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66" w:rsidRDefault="00AE476F" w:rsidP="004B6BA4">
      <w:pPr>
        <w:keepNext/>
        <w:widowControl w:val="0"/>
        <w:autoSpaceDE w:val="0"/>
        <w:autoSpaceDN w:val="0"/>
        <w:spacing w:after="0" w:line="240" w:lineRule="auto"/>
        <w:jc w:val="right"/>
        <w:rPr>
          <w:b/>
          <w:color w:val="000000"/>
          <w:sz w:val="24"/>
          <w:szCs w:val="24"/>
          <w:lang w:val="uk-UA"/>
        </w:rPr>
      </w:pPr>
      <w:r>
        <w:rPr>
          <w:b/>
          <w:color w:val="000000"/>
          <w:sz w:val="24"/>
          <w:szCs w:val="24"/>
          <w:lang w:val="uk-UA"/>
        </w:rPr>
        <w:t>Додаток №</w:t>
      </w:r>
      <w:r w:rsidR="00DE1551">
        <w:rPr>
          <w:b/>
          <w:color w:val="000000"/>
          <w:sz w:val="24"/>
          <w:szCs w:val="24"/>
          <w:lang w:val="uk-UA"/>
        </w:rPr>
        <w:t>4</w:t>
      </w:r>
    </w:p>
    <w:p w:rsidR="002F2E66" w:rsidRDefault="00AE476F" w:rsidP="008951BB">
      <w:pPr>
        <w:pStyle w:val="a7"/>
        <w:keepNext/>
        <w:widowControl w:val="0"/>
        <w:spacing w:after="0" w:line="240" w:lineRule="auto"/>
        <w:rPr>
          <w:szCs w:val="28"/>
        </w:rPr>
      </w:pPr>
      <w:r>
        <w:rPr>
          <w:szCs w:val="28"/>
        </w:rPr>
        <w:t xml:space="preserve">ПРОЕКТ ДОГОВОРУ ПРО ЗАКУПІВЛЮ </w:t>
      </w:r>
    </w:p>
    <w:p w:rsidR="00D41F99" w:rsidRDefault="00D41F99" w:rsidP="008951BB">
      <w:pPr>
        <w:pStyle w:val="a7"/>
        <w:keepNext/>
        <w:widowControl w:val="0"/>
        <w:spacing w:after="0" w:line="240" w:lineRule="auto"/>
        <w:rPr>
          <w:szCs w:val="28"/>
        </w:rPr>
      </w:pPr>
    </w:p>
    <w:p w:rsidR="002F2E66" w:rsidRDefault="00AE476F" w:rsidP="008951BB">
      <w:pPr>
        <w:pStyle w:val="a6"/>
        <w:keepNext/>
        <w:widowControl w:val="0"/>
        <w:spacing w:after="0" w:line="240" w:lineRule="auto"/>
        <w:rPr>
          <w:rFonts w:ascii="Times New Roman" w:hAnsi="Times New Roman"/>
          <w:sz w:val="24"/>
          <w:szCs w:val="28"/>
          <w:lang w:val="uk-UA" w:eastAsia="ru-RU"/>
        </w:rPr>
      </w:pPr>
      <w:r>
        <w:rPr>
          <w:rFonts w:ascii="Times New Roman" w:hAnsi="Times New Roman"/>
          <w:sz w:val="24"/>
          <w:szCs w:val="28"/>
          <w:lang w:val="uk-UA" w:eastAsia="ru-RU"/>
        </w:rPr>
        <w:t>Комунальне підприємство „</w:t>
      </w:r>
      <w:r w:rsidR="00463BD4" w:rsidRPr="00463BD4">
        <w:rPr>
          <w:rFonts w:ascii="Times New Roman" w:hAnsi="Times New Roman"/>
          <w:sz w:val="24"/>
          <w:szCs w:val="24"/>
          <w:lang w:val="uk-UA"/>
        </w:rPr>
        <w:t xml:space="preserve">Дніпропетровська багатопрофільна клінічна лікарня з </w:t>
      </w:r>
      <w:r w:rsidR="00687646">
        <w:rPr>
          <w:rFonts w:ascii="Times New Roman" w:hAnsi="Times New Roman"/>
          <w:sz w:val="24"/>
          <w:szCs w:val="24"/>
          <w:lang w:val="uk-UA"/>
        </w:rPr>
        <w:t xml:space="preserve">надання психіатричної допомоги” </w:t>
      </w:r>
      <w:r w:rsidR="00463BD4" w:rsidRPr="00463BD4">
        <w:rPr>
          <w:rFonts w:ascii="Times New Roman" w:hAnsi="Times New Roman"/>
          <w:sz w:val="24"/>
          <w:szCs w:val="24"/>
          <w:lang w:val="uk-UA"/>
        </w:rPr>
        <w:t>Дніпропетровської обласної ради</w:t>
      </w:r>
      <w:r>
        <w:rPr>
          <w:rFonts w:ascii="Times New Roman" w:hAnsi="Times New Roman"/>
          <w:sz w:val="24"/>
          <w:szCs w:val="28"/>
          <w:lang w:val="uk-UA" w:eastAsia="ru-RU"/>
        </w:rPr>
        <w:t xml:space="preserve">” в </w:t>
      </w:r>
      <w:r w:rsidRPr="00B07D19">
        <w:rPr>
          <w:rFonts w:ascii="Times New Roman" w:hAnsi="Times New Roman"/>
          <w:sz w:val="24"/>
          <w:szCs w:val="28"/>
          <w:lang w:val="uk-UA" w:eastAsia="ru-RU"/>
        </w:rPr>
        <w:t>особі</w:t>
      </w:r>
      <w:r w:rsidR="003F1D61">
        <w:rPr>
          <w:rFonts w:ascii="Times New Roman" w:hAnsi="Times New Roman"/>
          <w:sz w:val="24"/>
          <w:szCs w:val="28"/>
          <w:lang w:val="uk-UA" w:eastAsia="ru-RU"/>
        </w:rPr>
        <w:t xml:space="preserve"> </w:t>
      </w:r>
      <w:r w:rsidR="00034D77">
        <w:rPr>
          <w:rFonts w:ascii="Times New Roman" w:hAnsi="Times New Roman"/>
          <w:sz w:val="24"/>
          <w:szCs w:val="28"/>
          <w:lang w:val="uk-UA" w:eastAsia="ru-RU"/>
        </w:rPr>
        <w:t>директора</w:t>
      </w:r>
      <w:r w:rsidR="003F1D61">
        <w:rPr>
          <w:rFonts w:ascii="Times New Roman" w:hAnsi="Times New Roman"/>
          <w:sz w:val="24"/>
          <w:szCs w:val="28"/>
          <w:lang w:val="uk-UA" w:eastAsia="ru-RU"/>
        </w:rPr>
        <w:t xml:space="preserve"> </w:t>
      </w:r>
      <w:r w:rsidR="006E1A9A">
        <w:rPr>
          <w:rFonts w:ascii="Times New Roman" w:hAnsi="Times New Roman"/>
          <w:sz w:val="24"/>
          <w:szCs w:val="28"/>
          <w:lang w:val="uk-UA" w:eastAsia="ru-RU"/>
        </w:rPr>
        <w:t>Мороз Світлани Михайлівни</w:t>
      </w:r>
      <w:r>
        <w:rPr>
          <w:rFonts w:ascii="Times New Roman" w:hAnsi="Times New Roman"/>
          <w:sz w:val="24"/>
          <w:szCs w:val="28"/>
          <w:lang w:val="uk-UA" w:eastAsia="ru-RU"/>
        </w:rPr>
        <w:t>, що діє на підставі Статуту (далі – Замовник), з однієї сторони, і ____________________</w:t>
      </w:r>
      <w:r w:rsidR="00E90ECF">
        <w:rPr>
          <w:rFonts w:ascii="Times New Roman" w:hAnsi="Times New Roman"/>
          <w:sz w:val="24"/>
          <w:szCs w:val="28"/>
          <w:lang w:val="uk-UA" w:eastAsia="ru-RU"/>
        </w:rPr>
        <w:t>___________________</w:t>
      </w:r>
      <w:r>
        <w:rPr>
          <w:rFonts w:ascii="Times New Roman" w:hAnsi="Times New Roman"/>
          <w:sz w:val="24"/>
          <w:szCs w:val="28"/>
          <w:lang w:val="uk-UA" w:eastAsia="ru-RU"/>
        </w:rPr>
        <w:t>,</w:t>
      </w:r>
      <w:r w:rsidR="00E90ECF">
        <w:rPr>
          <w:rFonts w:ascii="Times New Roman" w:hAnsi="Times New Roman"/>
          <w:sz w:val="24"/>
          <w:szCs w:val="28"/>
          <w:lang w:val="uk-UA" w:eastAsia="ru-RU"/>
        </w:rPr>
        <w:t xml:space="preserve"> </w:t>
      </w:r>
      <w:r>
        <w:rPr>
          <w:rFonts w:ascii="Times New Roman" w:hAnsi="Times New Roman"/>
          <w:sz w:val="24"/>
          <w:szCs w:val="28"/>
          <w:lang w:val="uk-UA" w:eastAsia="ru-RU"/>
        </w:rPr>
        <w:t>в</w:t>
      </w:r>
      <w:r w:rsidR="00E90ECF">
        <w:rPr>
          <w:rFonts w:ascii="Times New Roman" w:hAnsi="Times New Roman"/>
          <w:sz w:val="24"/>
          <w:szCs w:val="28"/>
          <w:lang w:val="uk-UA" w:eastAsia="ru-RU"/>
        </w:rPr>
        <w:t xml:space="preserve"> </w:t>
      </w:r>
      <w:r>
        <w:rPr>
          <w:rFonts w:ascii="Times New Roman" w:hAnsi="Times New Roman"/>
          <w:sz w:val="24"/>
          <w:szCs w:val="28"/>
          <w:lang w:val="uk-UA" w:eastAsia="ru-RU"/>
        </w:rPr>
        <w:t>особі _____________</w:t>
      </w:r>
      <w:r w:rsidR="00E90ECF">
        <w:rPr>
          <w:rFonts w:ascii="Times New Roman" w:hAnsi="Times New Roman"/>
          <w:sz w:val="24"/>
          <w:szCs w:val="28"/>
          <w:lang w:val="uk-UA" w:eastAsia="ru-RU"/>
        </w:rPr>
        <w:t>__________________________</w:t>
      </w:r>
      <w:r>
        <w:rPr>
          <w:rFonts w:ascii="Times New Roman" w:hAnsi="Times New Roman"/>
          <w:sz w:val="24"/>
          <w:szCs w:val="28"/>
          <w:lang w:val="uk-UA" w:eastAsia="ru-RU"/>
        </w:rPr>
        <w:t>, що діє на підставі ____________________ (далі – Постачальник) з іншої сторони, разом – Сторони, уклали цей договір про таке (далі – Договір):</w:t>
      </w:r>
    </w:p>
    <w:p w:rsidR="002F2E66" w:rsidRDefault="00AE476F" w:rsidP="008951BB">
      <w:pPr>
        <w:keepNext/>
        <w:widowControl w:val="0"/>
        <w:spacing w:after="0" w:line="240" w:lineRule="auto"/>
        <w:jc w:val="center"/>
        <w:outlineLvl w:val="0"/>
        <w:rPr>
          <w:b/>
          <w:caps/>
          <w:sz w:val="24"/>
          <w:lang w:val="uk-UA"/>
        </w:rPr>
      </w:pPr>
      <w:r>
        <w:rPr>
          <w:b/>
          <w:caps/>
          <w:sz w:val="24"/>
          <w:lang w:val="uk-UA"/>
        </w:rPr>
        <w:t>1.  Предмет договору</w:t>
      </w:r>
    </w:p>
    <w:p w:rsidR="002F2E66" w:rsidRDefault="00AE476F" w:rsidP="008951BB">
      <w:pPr>
        <w:keepNext/>
        <w:widowControl w:val="0"/>
        <w:spacing w:after="0" w:line="240" w:lineRule="auto"/>
        <w:jc w:val="both"/>
        <w:rPr>
          <w:sz w:val="24"/>
          <w:szCs w:val="24"/>
          <w:lang w:val="uk-UA"/>
        </w:rPr>
      </w:pPr>
      <w:r>
        <w:rPr>
          <w:sz w:val="24"/>
          <w:szCs w:val="24"/>
          <w:lang w:val="uk-UA"/>
        </w:rPr>
        <w:t xml:space="preserve">1.1. Постачальник зобов’язується поставити Замовникові товари – </w:t>
      </w:r>
      <w:r>
        <w:rPr>
          <w:bCs/>
          <w:sz w:val="24"/>
          <w:szCs w:val="24"/>
          <w:lang w:val="uk-UA"/>
        </w:rPr>
        <w:t>лікарські засоби</w:t>
      </w:r>
      <w:r>
        <w:rPr>
          <w:sz w:val="24"/>
          <w:szCs w:val="24"/>
          <w:lang w:val="uk-UA"/>
        </w:rPr>
        <w:t>, зазначені в специфікації (Додаток № 1) до Договору, а Замовник – прийняти і оплатити такі товари.</w:t>
      </w:r>
    </w:p>
    <w:p w:rsidR="00EA1213" w:rsidRPr="00EA1213" w:rsidRDefault="00AE476F" w:rsidP="00EA1213">
      <w:pPr>
        <w:spacing w:line="240" w:lineRule="auto"/>
        <w:jc w:val="both"/>
        <w:rPr>
          <w:sz w:val="24"/>
          <w:szCs w:val="24"/>
          <w:lang w:val="uk-UA"/>
        </w:rPr>
      </w:pPr>
      <w:r w:rsidRPr="00346F35">
        <w:rPr>
          <w:lang w:val="uk-UA"/>
        </w:rPr>
        <w:t>1</w:t>
      </w:r>
      <w:r w:rsidRPr="004661A6">
        <w:rPr>
          <w:sz w:val="24"/>
          <w:szCs w:val="24"/>
          <w:lang w:val="uk-UA"/>
        </w:rPr>
        <w:t>.2. Найменування (номенклатура, асортимент) товару</w:t>
      </w:r>
      <w:r w:rsidR="004D5BFA" w:rsidRPr="004661A6">
        <w:rPr>
          <w:sz w:val="24"/>
          <w:szCs w:val="24"/>
          <w:lang w:val="uk-UA"/>
        </w:rPr>
        <w:t xml:space="preserve"> </w:t>
      </w:r>
      <w:r w:rsidR="00EA1213" w:rsidRPr="00EA1213">
        <w:rPr>
          <w:b/>
          <w:sz w:val="24"/>
          <w:szCs w:val="24"/>
          <w:lang w:val="uk-UA"/>
        </w:rPr>
        <w:t xml:space="preserve">ДК 021:2015:33600000-6 – Фармацевтична продукція </w:t>
      </w:r>
      <w:r w:rsidR="00EA1213" w:rsidRPr="00EA1213">
        <w:rPr>
          <w:sz w:val="24"/>
          <w:szCs w:val="24"/>
          <w:lang w:val="uk-UA"/>
        </w:rPr>
        <w:t xml:space="preserve">(Лот 1 - </w:t>
      </w:r>
      <w:proofErr w:type="spellStart"/>
      <w:r w:rsidR="00EA1213" w:rsidRPr="00EA1213">
        <w:rPr>
          <w:sz w:val="24"/>
          <w:szCs w:val="24"/>
          <w:lang w:val="uk-UA"/>
        </w:rPr>
        <w:t>Haloperidol</w:t>
      </w:r>
      <w:proofErr w:type="spellEnd"/>
      <w:r w:rsidR="00EA1213" w:rsidRPr="00EA1213">
        <w:rPr>
          <w:sz w:val="24"/>
          <w:szCs w:val="24"/>
          <w:lang w:val="uk-UA"/>
        </w:rPr>
        <w:t xml:space="preserve">,  </w:t>
      </w:r>
      <w:proofErr w:type="spellStart"/>
      <w:r w:rsidR="00EA1213" w:rsidRPr="00EA1213">
        <w:rPr>
          <w:sz w:val="24"/>
          <w:szCs w:val="24"/>
          <w:lang w:val="uk-UA"/>
        </w:rPr>
        <w:t>Risperidone</w:t>
      </w:r>
      <w:proofErr w:type="spellEnd"/>
      <w:r w:rsidR="00EA1213" w:rsidRPr="00EA1213">
        <w:rPr>
          <w:sz w:val="24"/>
          <w:szCs w:val="24"/>
          <w:lang w:val="uk-UA"/>
        </w:rPr>
        <w:t xml:space="preserve">, </w:t>
      </w:r>
      <w:proofErr w:type="spellStart"/>
      <w:r w:rsidR="00EA1213" w:rsidRPr="00EA1213">
        <w:rPr>
          <w:sz w:val="24"/>
          <w:szCs w:val="24"/>
          <w:lang w:val="uk-UA"/>
        </w:rPr>
        <w:t>Magnesium</w:t>
      </w:r>
      <w:proofErr w:type="spellEnd"/>
      <w:r w:rsidR="00EA1213" w:rsidRPr="00EA1213">
        <w:rPr>
          <w:sz w:val="24"/>
          <w:szCs w:val="24"/>
          <w:lang w:val="uk-UA"/>
        </w:rPr>
        <w:t xml:space="preserve"> </w:t>
      </w:r>
      <w:proofErr w:type="spellStart"/>
      <w:r w:rsidR="00EA1213" w:rsidRPr="00EA1213">
        <w:rPr>
          <w:sz w:val="24"/>
          <w:szCs w:val="24"/>
          <w:lang w:val="uk-UA"/>
        </w:rPr>
        <w:t>sulfate</w:t>
      </w:r>
      <w:proofErr w:type="spellEnd"/>
      <w:r w:rsidR="00EA1213" w:rsidRPr="00EA1213">
        <w:rPr>
          <w:sz w:val="24"/>
          <w:szCs w:val="24"/>
          <w:lang w:val="uk-UA"/>
        </w:rPr>
        <w:t xml:space="preserve">, </w:t>
      </w:r>
      <w:proofErr w:type="spellStart"/>
      <w:r w:rsidR="00EA1213" w:rsidRPr="00EA1213">
        <w:rPr>
          <w:sz w:val="24"/>
          <w:szCs w:val="24"/>
          <w:lang w:val="uk-UA"/>
        </w:rPr>
        <w:t>Multienzymes</w:t>
      </w:r>
      <w:proofErr w:type="spellEnd"/>
      <w:r w:rsidR="00EA1213" w:rsidRPr="00EA1213">
        <w:rPr>
          <w:sz w:val="24"/>
          <w:szCs w:val="24"/>
          <w:lang w:val="uk-UA"/>
        </w:rPr>
        <w:t xml:space="preserve"> (</w:t>
      </w:r>
      <w:proofErr w:type="spellStart"/>
      <w:r w:rsidR="00EA1213" w:rsidRPr="00EA1213">
        <w:rPr>
          <w:sz w:val="24"/>
          <w:szCs w:val="24"/>
          <w:lang w:val="uk-UA"/>
        </w:rPr>
        <w:t>lipase</w:t>
      </w:r>
      <w:proofErr w:type="spellEnd"/>
      <w:r w:rsidR="00EA1213" w:rsidRPr="00EA1213">
        <w:rPr>
          <w:sz w:val="24"/>
          <w:szCs w:val="24"/>
          <w:lang w:val="uk-UA"/>
        </w:rPr>
        <w:t xml:space="preserve">, </w:t>
      </w:r>
      <w:proofErr w:type="spellStart"/>
      <w:r w:rsidR="00EA1213" w:rsidRPr="00EA1213">
        <w:rPr>
          <w:sz w:val="24"/>
          <w:szCs w:val="24"/>
          <w:lang w:val="uk-UA"/>
        </w:rPr>
        <w:t>protease</w:t>
      </w:r>
      <w:proofErr w:type="spellEnd"/>
      <w:r w:rsidR="00EA1213" w:rsidRPr="00EA1213">
        <w:rPr>
          <w:sz w:val="24"/>
          <w:szCs w:val="24"/>
          <w:lang w:val="uk-UA"/>
        </w:rPr>
        <w:t xml:space="preserve"> </w:t>
      </w:r>
      <w:proofErr w:type="spellStart"/>
      <w:r w:rsidR="00EA1213" w:rsidRPr="00EA1213">
        <w:rPr>
          <w:sz w:val="24"/>
          <w:szCs w:val="24"/>
          <w:lang w:val="uk-UA"/>
        </w:rPr>
        <w:t>etc</w:t>
      </w:r>
      <w:proofErr w:type="spellEnd"/>
      <w:r w:rsidR="00EA1213" w:rsidRPr="00EA1213">
        <w:rPr>
          <w:sz w:val="24"/>
          <w:szCs w:val="24"/>
          <w:lang w:val="uk-UA"/>
        </w:rPr>
        <w:t xml:space="preserve">.), </w:t>
      </w:r>
      <w:proofErr w:type="spellStart"/>
      <w:r w:rsidR="00EA1213" w:rsidRPr="00EA1213">
        <w:rPr>
          <w:sz w:val="24"/>
          <w:szCs w:val="24"/>
          <w:lang w:val="uk-UA"/>
        </w:rPr>
        <w:t>Cyanocobalamin</w:t>
      </w:r>
      <w:proofErr w:type="spellEnd"/>
      <w:r w:rsidR="00EA1213" w:rsidRPr="00EA1213">
        <w:rPr>
          <w:sz w:val="24"/>
          <w:szCs w:val="24"/>
          <w:lang w:val="uk-UA"/>
        </w:rPr>
        <w:t xml:space="preserve">, </w:t>
      </w:r>
      <w:proofErr w:type="spellStart"/>
      <w:r w:rsidR="00EA1213" w:rsidRPr="00EA1213">
        <w:rPr>
          <w:sz w:val="24"/>
          <w:szCs w:val="24"/>
          <w:lang w:val="uk-UA"/>
        </w:rPr>
        <w:t>Aripiprazole</w:t>
      </w:r>
      <w:proofErr w:type="spellEnd"/>
      <w:r w:rsidR="00EA1213" w:rsidRPr="00EA1213">
        <w:rPr>
          <w:sz w:val="24"/>
          <w:szCs w:val="24"/>
          <w:lang w:val="uk-UA"/>
        </w:rPr>
        <w:t xml:space="preserve">, </w:t>
      </w:r>
      <w:proofErr w:type="spellStart"/>
      <w:r w:rsidR="00EA1213" w:rsidRPr="00EA1213">
        <w:rPr>
          <w:sz w:val="24"/>
          <w:szCs w:val="24"/>
          <w:lang w:val="uk-UA"/>
        </w:rPr>
        <w:t>Ascorbic</w:t>
      </w:r>
      <w:proofErr w:type="spellEnd"/>
      <w:r w:rsidR="00EA1213" w:rsidRPr="00EA1213">
        <w:rPr>
          <w:sz w:val="24"/>
          <w:szCs w:val="24"/>
          <w:lang w:val="uk-UA"/>
        </w:rPr>
        <w:t xml:space="preserve"> </w:t>
      </w:r>
      <w:proofErr w:type="spellStart"/>
      <w:r w:rsidR="00EA1213" w:rsidRPr="00EA1213">
        <w:rPr>
          <w:sz w:val="24"/>
          <w:szCs w:val="24"/>
          <w:lang w:val="uk-UA"/>
        </w:rPr>
        <w:t>acid</w:t>
      </w:r>
      <w:proofErr w:type="spellEnd"/>
      <w:r w:rsidR="00EA1213" w:rsidRPr="00EA1213">
        <w:rPr>
          <w:sz w:val="24"/>
          <w:szCs w:val="24"/>
          <w:lang w:val="uk-UA"/>
        </w:rPr>
        <w:t xml:space="preserve"> (</w:t>
      </w:r>
      <w:proofErr w:type="spellStart"/>
      <w:r w:rsidR="00EA1213" w:rsidRPr="00EA1213">
        <w:rPr>
          <w:sz w:val="24"/>
          <w:szCs w:val="24"/>
          <w:lang w:val="uk-UA"/>
        </w:rPr>
        <w:t>vit</w:t>
      </w:r>
      <w:proofErr w:type="spellEnd"/>
      <w:r w:rsidR="00EA1213" w:rsidRPr="00EA1213">
        <w:rPr>
          <w:sz w:val="24"/>
          <w:szCs w:val="24"/>
          <w:lang w:val="uk-UA"/>
        </w:rPr>
        <w:t xml:space="preserve"> C), </w:t>
      </w:r>
      <w:proofErr w:type="spellStart"/>
      <w:r w:rsidR="00EA1213" w:rsidRPr="00EA1213">
        <w:rPr>
          <w:sz w:val="24"/>
          <w:szCs w:val="24"/>
          <w:lang w:val="uk-UA"/>
        </w:rPr>
        <w:t>Magnesium</w:t>
      </w:r>
      <w:proofErr w:type="spellEnd"/>
      <w:r w:rsidR="00EA1213" w:rsidRPr="00EA1213">
        <w:rPr>
          <w:sz w:val="24"/>
          <w:szCs w:val="24"/>
          <w:lang w:val="uk-UA"/>
        </w:rPr>
        <w:t xml:space="preserve"> (</w:t>
      </w:r>
      <w:proofErr w:type="spellStart"/>
      <w:r w:rsidR="00EA1213" w:rsidRPr="00EA1213">
        <w:rPr>
          <w:sz w:val="24"/>
          <w:szCs w:val="24"/>
          <w:lang w:val="uk-UA"/>
        </w:rPr>
        <w:t>different</w:t>
      </w:r>
      <w:proofErr w:type="spellEnd"/>
      <w:r w:rsidR="00EA1213" w:rsidRPr="00EA1213">
        <w:rPr>
          <w:sz w:val="24"/>
          <w:szCs w:val="24"/>
          <w:lang w:val="uk-UA"/>
        </w:rPr>
        <w:t xml:space="preserve"> </w:t>
      </w:r>
      <w:proofErr w:type="spellStart"/>
      <w:r w:rsidR="00EA1213" w:rsidRPr="00EA1213">
        <w:rPr>
          <w:sz w:val="24"/>
          <w:szCs w:val="24"/>
          <w:lang w:val="uk-UA"/>
        </w:rPr>
        <w:t>salts</w:t>
      </w:r>
      <w:proofErr w:type="spellEnd"/>
      <w:r w:rsidR="00EA1213" w:rsidRPr="00EA1213">
        <w:rPr>
          <w:sz w:val="24"/>
          <w:szCs w:val="24"/>
          <w:lang w:val="uk-UA"/>
        </w:rPr>
        <w:t xml:space="preserve"> </w:t>
      </w:r>
      <w:proofErr w:type="spellStart"/>
      <w:r w:rsidR="00EA1213" w:rsidRPr="00EA1213">
        <w:rPr>
          <w:sz w:val="24"/>
          <w:szCs w:val="24"/>
          <w:lang w:val="uk-UA"/>
        </w:rPr>
        <w:t>in</w:t>
      </w:r>
      <w:proofErr w:type="spellEnd"/>
      <w:r w:rsidR="00EA1213" w:rsidRPr="00EA1213">
        <w:rPr>
          <w:sz w:val="24"/>
          <w:szCs w:val="24"/>
          <w:lang w:val="uk-UA"/>
        </w:rPr>
        <w:t xml:space="preserve"> </w:t>
      </w:r>
      <w:proofErr w:type="spellStart"/>
      <w:r w:rsidR="00EA1213" w:rsidRPr="00EA1213">
        <w:rPr>
          <w:sz w:val="24"/>
          <w:szCs w:val="24"/>
          <w:lang w:val="uk-UA"/>
        </w:rPr>
        <w:t>combination</w:t>
      </w:r>
      <w:proofErr w:type="spellEnd"/>
      <w:r w:rsidR="00EA1213" w:rsidRPr="00EA1213">
        <w:rPr>
          <w:sz w:val="24"/>
          <w:szCs w:val="24"/>
          <w:lang w:val="uk-UA"/>
        </w:rPr>
        <w:t xml:space="preserve">), </w:t>
      </w:r>
      <w:proofErr w:type="spellStart"/>
      <w:r w:rsidR="00EA1213" w:rsidRPr="00EA1213">
        <w:rPr>
          <w:sz w:val="24"/>
          <w:szCs w:val="24"/>
          <w:lang w:val="uk-UA"/>
        </w:rPr>
        <w:t>Lithium</w:t>
      </w:r>
      <w:proofErr w:type="spellEnd"/>
      <w:r w:rsidR="00EA1213" w:rsidRPr="00EA1213">
        <w:rPr>
          <w:sz w:val="24"/>
          <w:szCs w:val="24"/>
          <w:lang w:val="uk-UA"/>
        </w:rPr>
        <w:t xml:space="preserve">, </w:t>
      </w:r>
      <w:proofErr w:type="spellStart"/>
      <w:r w:rsidR="00EA1213" w:rsidRPr="00EA1213">
        <w:rPr>
          <w:sz w:val="24"/>
          <w:szCs w:val="24"/>
          <w:lang w:val="uk-UA"/>
        </w:rPr>
        <w:t>Zuclopenthixol</w:t>
      </w:r>
      <w:proofErr w:type="spellEnd"/>
      <w:r w:rsidR="00EA1213" w:rsidRPr="00EA1213">
        <w:rPr>
          <w:sz w:val="24"/>
          <w:szCs w:val="24"/>
          <w:lang w:val="uk-UA"/>
        </w:rPr>
        <w:t xml:space="preserve">, </w:t>
      </w:r>
      <w:proofErr w:type="spellStart"/>
      <w:r w:rsidR="00EA1213" w:rsidRPr="00EA1213">
        <w:rPr>
          <w:sz w:val="24"/>
          <w:szCs w:val="24"/>
          <w:lang w:val="uk-UA"/>
        </w:rPr>
        <w:t>Perindopril</w:t>
      </w:r>
      <w:proofErr w:type="spellEnd"/>
      <w:r w:rsidR="00EA1213" w:rsidRPr="00EA1213">
        <w:rPr>
          <w:sz w:val="24"/>
          <w:szCs w:val="24"/>
          <w:lang w:val="uk-UA"/>
        </w:rPr>
        <w:t xml:space="preserve"> </w:t>
      </w:r>
      <w:proofErr w:type="spellStart"/>
      <w:r w:rsidR="00EA1213" w:rsidRPr="00EA1213">
        <w:rPr>
          <w:sz w:val="24"/>
          <w:szCs w:val="24"/>
          <w:lang w:val="uk-UA"/>
        </w:rPr>
        <w:t>Pyridoxine</w:t>
      </w:r>
      <w:proofErr w:type="spellEnd"/>
      <w:r w:rsidR="00EA1213" w:rsidRPr="00EA1213">
        <w:rPr>
          <w:sz w:val="24"/>
          <w:szCs w:val="24"/>
          <w:lang w:val="uk-UA"/>
        </w:rPr>
        <w:t xml:space="preserve"> (</w:t>
      </w:r>
      <w:proofErr w:type="spellStart"/>
      <w:r w:rsidR="00EA1213" w:rsidRPr="00EA1213">
        <w:rPr>
          <w:sz w:val="24"/>
          <w:szCs w:val="24"/>
          <w:lang w:val="uk-UA"/>
        </w:rPr>
        <w:t>vit</w:t>
      </w:r>
      <w:proofErr w:type="spellEnd"/>
      <w:r w:rsidR="00EA1213" w:rsidRPr="00EA1213">
        <w:rPr>
          <w:sz w:val="24"/>
          <w:szCs w:val="24"/>
          <w:lang w:val="uk-UA"/>
        </w:rPr>
        <w:t xml:space="preserve"> B 6), </w:t>
      </w:r>
      <w:proofErr w:type="spellStart"/>
      <w:r w:rsidR="00EA1213" w:rsidRPr="00EA1213">
        <w:rPr>
          <w:sz w:val="24"/>
          <w:szCs w:val="24"/>
          <w:lang w:val="uk-UA"/>
        </w:rPr>
        <w:t>Thioridazine</w:t>
      </w:r>
      <w:proofErr w:type="spellEnd"/>
      <w:r w:rsidR="00EA1213" w:rsidRPr="00EA1213">
        <w:rPr>
          <w:sz w:val="24"/>
          <w:szCs w:val="24"/>
          <w:lang w:val="uk-UA"/>
        </w:rPr>
        <w:t xml:space="preserve">, </w:t>
      </w:r>
      <w:proofErr w:type="spellStart"/>
      <w:r w:rsidR="00EA1213" w:rsidRPr="00EA1213">
        <w:rPr>
          <w:sz w:val="24"/>
          <w:szCs w:val="24"/>
          <w:lang w:val="uk-UA"/>
        </w:rPr>
        <w:t>Thiamine</w:t>
      </w:r>
      <w:proofErr w:type="spellEnd"/>
      <w:r w:rsidR="00EA1213" w:rsidRPr="00EA1213">
        <w:rPr>
          <w:sz w:val="24"/>
          <w:szCs w:val="24"/>
          <w:lang w:val="uk-UA"/>
        </w:rPr>
        <w:t xml:space="preserve"> (</w:t>
      </w:r>
      <w:proofErr w:type="spellStart"/>
      <w:r w:rsidR="00EA1213" w:rsidRPr="00EA1213">
        <w:rPr>
          <w:sz w:val="24"/>
          <w:szCs w:val="24"/>
          <w:lang w:val="uk-UA"/>
        </w:rPr>
        <w:t>vit</w:t>
      </w:r>
      <w:proofErr w:type="spellEnd"/>
      <w:r w:rsidR="00EA1213" w:rsidRPr="00EA1213">
        <w:rPr>
          <w:sz w:val="24"/>
          <w:szCs w:val="24"/>
          <w:lang w:val="uk-UA"/>
        </w:rPr>
        <w:t xml:space="preserve"> B1), </w:t>
      </w:r>
      <w:proofErr w:type="spellStart"/>
      <w:r w:rsidR="00EA1213" w:rsidRPr="00EA1213">
        <w:rPr>
          <w:sz w:val="24"/>
          <w:szCs w:val="24"/>
          <w:lang w:val="uk-UA"/>
        </w:rPr>
        <w:t>Trifluoperazine</w:t>
      </w:r>
      <w:proofErr w:type="spellEnd"/>
      <w:r w:rsidR="00EA1213" w:rsidRPr="00EA1213">
        <w:rPr>
          <w:sz w:val="24"/>
          <w:szCs w:val="24"/>
          <w:lang w:val="uk-UA"/>
        </w:rPr>
        <w:t xml:space="preserve">, </w:t>
      </w:r>
      <w:proofErr w:type="spellStart"/>
      <w:r w:rsidR="00EA1213" w:rsidRPr="00EA1213">
        <w:rPr>
          <w:sz w:val="24"/>
          <w:szCs w:val="24"/>
          <w:lang w:val="uk-UA"/>
        </w:rPr>
        <w:t>Chlorprothixene</w:t>
      </w:r>
      <w:proofErr w:type="spellEnd"/>
      <w:r w:rsidR="00EA1213" w:rsidRPr="00EA1213">
        <w:rPr>
          <w:sz w:val="24"/>
          <w:szCs w:val="24"/>
          <w:lang w:val="uk-UA"/>
        </w:rPr>
        <w:t>;</w:t>
      </w:r>
    </w:p>
    <w:p w:rsidR="00DD3DFC" w:rsidRDefault="00AE476F" w:rsidP="00346F35">
      <w:pPr>
        <w:jc w:val="both"/>
      </w:pPr>
      <w:proofErr w:type="spellStart"/>
      <w:r>
        <w:t>Кількість</w:t>
      </w:r>
      <w:proofErr w:type="spellEnd"/>
      <w:r>
        <w:t xml:space="preserve"> товару </w:t>
      </w:r>
      <w:proofErr w:type="spellStart"/>
      <w:r w:rsidRPr="004E6159">
        <w:t>зазначена</w:t>
      </w:r>
      <w:proofErr w:type="spellEnd"/>
      <w:r w:rsidRPr="004E6159">
        <w:t xml:space="preserve"> в специфікації  </w:t>
      </w:r>
      <w:r>
        <w:t xml:space="preserve">(Додаток № 1) </w:t>
      </w:r>
      <w:proofErr w:type="gramStart"/>
      <w:r w:rsidRPr="004E6159">
        <w:t>до</w:t>
      </w:r>
      <w:proofErr w:type="gramEnd"/>
      <w:r w:rsidRPr="004E6159">
        <w:t xml:space="preserve"> </w:t>
      </w:r>
      <w:r>
        <w:t>Д</w:t>
      </w:r>
      <w:r w:rsidR="00DD3DFC">
        <w:t>оговору.</w:t>
      </w:r>
    </w:p>
    <w:p w:rsidR="00DD3DFC" w:rsidRDefault="00AE476F" w:rsidP="00DD3DFC">
      <w:pPr>
        <w:pStyle w:val="Default"/>
        <w:rPr>
          <w:lang w:val="ru-RU"/>
        </w:rPr>
      </w:pPr>
      <w:r>
        <w:t>1.3. Обсяги закупівлі товару можуть бути зменшені, зокрема залежно від потреби і реального фінансування видатків.</w:t>
      </w:r>
      <w:r w:rsidR="00DD3DFC">
        <w:rPr>
          <w:lang w:val="ru-RU"/>
        </w:rPr>
        <w:t xml:space="preserve"> </w:t>
      </w:r>
    </w:p>
    <w:p w:rsidR="00DD3DFC" w:rsidRDefault="00AE476F" w:rsidP="00DD3DFC">
      <w:pPr>
        <w:pStyle w:val="Default"/>
        <w:jc w:val="center"/>
        <w:rPr>
          <w:b/>
          <w:caps/>
          <w:lang w:val="ru-RU"/>
        </w:rPr>
      </w:pPr>
      <w:r>
        <w:rPr>
          <w:b/>
          <w:caps/>
        </w:rPr>
        <w:t>2. ЯКІСТЬ ТОВАРУ</w:t>
      </w:r>
    </w:p>
    <w:p w:rsidR="00DD3DFC" w:rsidRDefault="00AE476F" w:rsidP="00DD3DFC">
      <w:pPr>
        <w:pStyle w:val="Default"/>
        <w:jc w:val="both"/>
        <w:rPr>
          <w:lang w:val="ru-RU"/>
        </w:rPr>
      </w:pPr>
      <w:r>
        <w:t xml:space="preserve">2.1. </w:t>
      </w:r>
      <w:r w:rsidR="00826BFE" w:rsidRPr="00826BFE">
        <w:t>Постачальник зобов’язується поставити Замовникові товари – лікарські засоби, зазначені в специфікації (Додаток № 1) до Договору, а Замовник – прийняти і оплатити такі товари.</w:t>
      </w:r>
    </w:p>
    <w:p w:rsidR="00DD3DFC" w:rsidRDefault="00AE476F" w:rsidP="00DD3DFC">
      <w:pPr>
        <w:pStyle w:val="Default"/>
        <w:jc w:val="both"/>
        <w:rPr>
          <w:lang w:val="ru-RU"/>
        </w:rPr>
      </w:pPr>
      <w:r>
        <w:t>2.2. Постачальник разом з продукцією надає Замовнику документацію згідно вимог діючого законодавства.</w:t>
      </w:r>
    </w:p>
    <w:p w:rsidR="00DD3DFC" w:rsidRDefault="00AE476F" w:rsidP="00DD3DFC">
      <w:pPr>
        <w:pStyle w:val="Default"/>
        <w:jc w:val="center"/>
        <w:rPr>
          <w:b/>
          <w:caps/>
          <w:lang w:val="ru-RU"/>
        </w:rPr>
      </w:pPr>
      <w:r>
        <w:rPr>
          <w:b/>
          <w:caps/>
        </w:rPr>
        <w:t>3. СУМА договору</w:t>
      </w:r>
    </w:p>
    <w:p w:rsidR="00DD3DFC" w:rsidRDefault="00AE476F" w:rsidP="00DD3DFC">
      <w:pPr>
        <w:pStyle w:val="Default"/>
        <w:jc w:val="both"/>
        <w:rPr>
          <w:lang w:val="ru-RU"/>
        </w:rPr>
      </w:pPr>
      <w:r>
        <w:t xml:space="preserve">3.1.  </w:t>
      </w:r>
      <w:r w:rsidRPr="006E5606">
        <w:t xml:space="preserve">Сума цього Договору становить </w:t>
      </w:r>
      <w:r w:rsidRPr="006E5606">
        <w:rPr>
          <w:bCs/>
        </w:rPr>
        <w:t xml:space="preserve">_________________ грн. у </w:t>
      </w:r>
      <w:proofErr w:type="spellStart"/>
      <w:r w:rsidRPr="006E5606">
        <w:rPr>
          <w:bCs/>
        </w:rPr>
        <w:t>т.ч</w:t>
      </w:r>
      <w:proofErr w:type="spellEnd"/>
      <w:r w:rsidRPr="006E5606">
        <w:rPr>
          <w:bCs/>
        </w:rPr>
        <w:t xml:space="preserve"> ПДВ ___ грн. </w:t>
      </w:r>
      <w:r w:rsidRPr="006E5606">
        <w:rPr>
          <w:bCs/>
          <w:i/>
          <w:sz w:val="20"/>
          <w:szCs w:val="20"/>
        </w:rPr>
        <w:t xml:space="preserve">(у разі якщо </w:t>
      </w:r>
      <w:r>
        <w:rPr>
          <w:bCs/>
          <w:i/>
          <w:sz w:val="20"/>
          <w:szCs w:val="20"/>
        </w:rPr>
        <w:t>Постачальник</w:t>
      </w:r>
      <w:r w:rsidRPr="006E5606">
        <w:rPr>
          <w:bCs/>
          <w:i/>
          <w:sz w:val="20"/>
          <w:szCs w:val="20"/>
        </w:rPr>
        <w:t xml:space="preserve">  являється платником ПДВ)</w:t>
      </w:r>
      <w:r>
        <w:t>.</w:t>
      </w:r>
    </w:p>
    <w:p w:rsidR="00DD3DFC" w:rsidRDefault="00AE476F" w:rsidP="00DD3DFC">
      <w:pPr>
        <w:pStyle w:val="Default"/>
        <w:jc w:val="both"/>
        <w:rPr>
          <w:lang w:val="ru-RU"/>
        </w:rPr>
      </w:pPr>
      <w:r>
        <w:t>3.2. Сума цього Договору може бути зменшена за взаємною згодою Сторін, зокрема залежно від реального фінансування видатків.</w:t>
      </w:r>
    </w:p>
    <w:p w:rsidR="00DD3DFC" w:rsidRDefault="00AE476F" w:rsidP="00DD3DFC">
      <w:pPr>
        <w:pStyle w:val="Default"/>
        <w:jc w:val="both"/>
        <w:rPr>
          <w:bCs/>
          <w:lang w:val="ru-RU"/>
        </w:rPr>
      </w:pPr>
      <w:r>
        <w:t xml:space="preserve">3.3. </w:t>
      </w:r>
      <w:r>
        <w:rPr>
          <w:bCs/>
        </w:rPr>
        <w:t>Ціна Товару включає податки і збори, що сплачуються або мають бути сплачені Постачальником, витрати на транспортування до складу Замовника, страхування, навантаження, розвантаження на складі Замовника</w:t>
      </w:r>
      <w:r>
        <w:t xml:space="preserve"> представниками Постачальника</w:t>
      </w:r>
      <w:r>
        <w:rPr>
          <w:bCs/>
        </w:rPr>
        <w:t>, сплату митних тарифів, усі інші витрати.</w:t>
      </w:r>
    </w:p>
    <w:p w:rsidR="00DD3DFC" w:rsidRDefault="00AE476F" w:rsidP="00DD3DFC">
      <w:pPr>
        <w:pStyle w:val="Default"/>
        <w:jc w:val="both"/>
        <w:rPr>
          <w:bCs/>
          <w:lang w:val="ru-RU"/>
        </w:rPr>
      </w:pPr>
      <w:r>
        <w:rPr>
          <w:bCs/>
        </w:rPr>
        <w:t>3.4. Ціна за одиницю – згідно специфікації (Додаток № 1).</w:t>
      </w:r>
    </w:p>
    <w:p w:rsidR="00DD3DFC" w:rsidRDefault="00AE476F" w:rsidP="00DD3DFC">
      <w:pPr>
        <w:pStyle w:val="Default"/>
        <w:jc w:val="both"/>
        <w:rPr>
          <w:bCs/>
          <w:lang w:val="ru-RU"/>
        </w:rPr>
      </w:pPr>
      <w:r>
        <w:rPr>
          <w:bCs/>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DD3DFC" w:rsidRDefault="00AE476F" w:rsidP="00DD3DFC">
      <w:pPr>
        <w:pStyle w:val="Default"/>
        <w:jc w:val="both"/>
        <w:rPr>
          <w:lang w:val="ru-RU"/>
        </w:rPr>
      </w:pPr>
      <w:r>
        <w:rPr>
          <w:bCs/>
        </w:rPr>
        <w:t xml:space="preserve">1) </w:t>
      </w:r>
      <w:r w:rsidR="0045764D" w:rsidRPr="0045764D">
        <w:t xml:space="preserve">зменшення обсягів закупівлі, зокрема з урахуванням фактичного обсягу видатків замовника; Сторони можуть </w:t>
      </w:r>
      <w:proofErr w:type="spellStart"/>
      <w:r w:rsidR="0045764D" w:rsidRPr="0045764D">
        <w:t>внести</w:t>
      </w:r>
      <w:proofErr w:type="spellEnd"/>
      <w:r w:rsidR="0045764D" w:rsidRPr="0045764D">
        <w:t xml:space="preserve"> зміни до договору про закупівлю у разі зменшення обсягів закупівлі, зокрема з урахуванням фактичного обсягу видатків Замовника; у випадку зменшення потреби товару; у випадку розірвання договору. В такому випадку ціна договору про закупівлю зменшується в залежності від зміни таких обсягів;</w:t>
      </w:r>
    </w:p>
    <w:p w:rsidR="00DD3DFC" w:rsidRDefault="001F1805" w:rsidP="00DD3DFC">
      <w:pPr>
        <w:pStyle w:val="Default"/>
        <w:jc w:val="both"/>
        <w:rPr>
          <w:lang w:val="ru-RU"/>
        </w:rPr>
      </w:pPr>
      <w:r>
        <w:t xml:space="preserve">2) </w:t>
      </w:r>
      <w:r w:rsidR="0045764D" w:rsidRPr="0045764D">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DD3DFC" w:rsidRPr="00DD3DFC" w:rsidRDefault="0045764D" w:rsidP="00DD3DFC">
      <w:pPr>
        <w:pStyle w:val="Default"/>
        <w:jc w:val="both"/>
      </w:pPr>
      <w:r w:rsidRPr="0045764D">
        <w:t>У разі коливання ціни товару на ринку Постачальник письмово звертається до Замовника з пропозицією щодо зміни ціни за одиницю товару. Пропозиція в обов’язковому порядку повинна містити обґрунтування потреби внесення змін до Договору стосовно зміни ціни за одиницю Товару, підтвердження динаміки зміни ціни та відповідності рівня цін діючим ринковим цінам. Наявність факту коливання ціни товару на ринку підтверджується довідками або листами (завіреними копіями довідок/листів) відповідних органів, установ, організацій, які уповноважені надавати відповідну інформацію щодо коливання ціни товару на ринку;</w:t>
      </w:r>
    </w:p>
    <w:p w:rsidR="00DD3DFC" w:rsidRDefault="0045764D" w:rsidP="00DD3DFC">
      <w:pPr>
        <w:pStyle w:val="Default"/>
        <w:jc w:val="both"/>
        <w:rPr>
          <w:lang w:val="ru-RU"/>
        </w:rPr>
      </w:pPr>
      <w:r w:rsidRPr="0045764D">
        <w:lastRenderedPageBreak/>
        <w:t xml:space="preserve">3) покращення якості предмета закупівлі за умови, що таке покращення не призведе до збільшення суми, визначеної у договорі про закупівлю; </w:t>
      </w:r>
    </w:p>
    <w:p w:rsidR="00DD3DFC" w:rsidRDefault="0045764D" w:rsidP="00DD3DFC">
      <w:pPr>
        <w:pStyle w:val="Default"/>
        <w:jc w:val="both"/>
        <w:rPr>
          <w:lang w:val="ru-RU"/>
        </w:rPr>
      </w:pPr>
      <w:r w:rsidRPr="0045764D">
        <w:t xml:space="preserve">Сторони можуть </w:t>
      </w:r>
      <w:proofErr w:type="spellStart"/>
      <w:r w:rsidRPr="0045764D">
        <w:t>внести</w:t>
      </w:r>
      <w:proofErr w:type="spellEnd"/>
      <w:r w:rsidRPr="0045764D">
        <w:t xml:space="preserve"> зміни до Договору про закупівлю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DD3DFC" w:rsidRDefault="0045764D" w:rsidP="00DD3DFC">
      <w:pPr>
        <w:pStyle w:val="Default"/>
        <w:jc w:val="both"/>
        <w:rPr>
          <w:lang w:val="ru-RU"/>
        </w:rPr>
      </w:pPr>
      <w:r w:rsidRPr="0045764D">
        <w:t>4) погодження зміни ціни в договорі про закупівлю в бік зменшення (без зміни кількості (обсягу) та якості товарів);</w:t>
      </w:r>
    </w:p>
    <w:p w:rsidR="00DD3DFC" w:rsidRDefault="0045764D" w:rsidP="00DD3DFC">
      <w:pPr>
        <w:pStyle w:val="Default"/>
        <w:jc w:val="both"/>
        <w:rPr>
          <w:lang w:val="ru-RU"/>
        </w:rPr>
      </w:pPr>
      <w:r w:rsidRPr="0045764D">
        <w:t xml:space="preserve">Сторони можуть </w:t>
      </w:r>
      <w:proofErr w:type="spellStart"/>
      <w:r w:rsidRPr="0045764D">
        <w:t>внести</w:t>
      </w:r>
      <w:proofErr w:type="spellEnd"/>
      <w:r w:rsidRPr="0045764D">
        <w:t xml:space="preserve"> зміни в договорі у разі </w:t>
      </w:r>
      <w:proofErr w:type="spellStart"/>
      <w:r w:rsidRPr="0045764D">
        <w:t>погодженної</w:t>
      </w:r>
      <w:proofErr w:type="spellEnd"/>
      <w:r w:rsidRPr="0045764D">
        <w:t xml:space="preserve"> зміни ціни в бік зменшення (без зміни кількості (обсягу) та якості товарів). У свою чергу, сума Договору про закупівлю зменшується пропорційно погодженому зменшенню ціни;</w:t>
      </w:r>
    </w:p>
    <w:p w:rsidR="00DD3DFC" w:rsidRDefault="0045764D" w:rsidP="00DD3DFC">
      <w:pPr>
        <w:pStyle w:val="Default"/>
        <w:jc w:val="both"/>
        <w:rPr>
          <w:lang w:val="ru-RU"/>
        </w:rPr>
      </w:pPr>
      <w:r w:rsidRPr="0045764D">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D3DFC" w:rsidRDefault="0045764D" w:rsidP="00DD3DFC">
      <w:pPr>
        <w:pStyle w:val="Default"/>
        <w:jc w:val="both"/>
        <w:rPr>
          <w:lang w:val="ru-RU"/>
        </w:rPr>
      </w:pPr>
      <w:r w:rsidRPr="0045764D">
        <w:t xml:space="preserve">Сторони можуть </w:t>
      </w:r>
      <w:proofErr w:type="spellStart"/>
      <w:r w:rsidRPr="0045764D">
        <w:t>внести</w:t>
      </w:r>
      <w:proofErr w:type="spellEnd"/>
      <w:r w:rsidRPr="0045764D">
        <w:t xml:space="preserve"> зміни до договору про закупівлю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D3DFC" w:rsidRDefault="0045764D" w:rsidP="00DD3DFC">
      <w:pPr>
        <w:pStyle w:val="Default"/>
        <w:jc w:val="both"/>
        <w:rPr>
          <w:bCs/>
          <w:lang w:val="ru-RU"/>
        </w:rPr>
      </w:pPr>
      <w:r w:rsidRPr="0045764D">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764D">
        <w:t>Platts</w:t>
      </w:r>
      <w:proofErr w:type="spellEnd"/>
      <w:r w:rsidRPr="0045764D">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AE476F">
        <w:rPr>
          <w:bCs/>
        </w:rPr>
        <w:t>.</w:t>
      </w:r>
    </w:p>
    <w:p w:rsidR="00DD3DFC" w:rsidRDefault="00AE476F" w:rsidP="00DD3DFC">
      <w:pPr>
        <w:pStyle w:val="Default"/>
        <w:jc w:val="both"/>
        <w:rPr>
          <w:bCs/>
          <w:lang w:val="ru-RU"/>
        </w:rPr>
      </w:pPr>
      <w:r>
        <w:rPr>
          <w:bCs/>
        </w:rPr>
        <w:t>Ціна за одиницю товару може бути змінена в разі істотного коливання курсу долара США або Євро  відносно гривні.</w:t>
      </w:r>
    </w:p>
    <w:p w:rsidR="00DD3DFC" w:rsidRDefault="00AE476F" w:rsidP="00DD3DFC">
      <w:pPr>
        <w:pStyle w:val="Default"/>
        <w:jc w:val="both"/>
        <w:rPr>
          <w:bCs/>
          <w:lang w:val="ru-RU"/>
        </w:rPr>
      </w:pPr>
      <w:r>
        <w:rPr>
          <w:bCs/>
        </w:rPr>
        <w:t xml:space="preserve">У разі підвищення курсу долара США або Євро </w:t>
      </w:r>
      <w:r w:rsidRPr="001616F9">
        <w:rPr>
          <w:bCs/>
        </w:rPr>
        <w:t>у відповідності до п.7 ч.</w:t>
      </w:r>
      <w:r w:rsidR="00B240AC" w:rsidRPr="001616F9">
        <w:rPr>
          <w:bCs/>
        </w:rPr>
        <w:t>5</w:t>
      </w:r>
      <w:r w:rsidRPr="001616F9">
        <w:rPr>
          <w:bCs/>
        </w:rPr>
        <w:t xml:space="preserve"> ст. </w:t>
      </w:r>
      <w:r w:rsidR="00B240AC" w:rsidRPr="001616F9">
        <w:rPr>
          <w:bCs/>
        </w:rPr>
        <w:t>41</w:t>
      </w:r>
      <w:r w:rsidRPr="001616F9">
        <w:rPr>
          <w:bCs/>
        </w:rPr>
        <w:t xml:space="preserve"> ЗУ „Про публічні закупівлі” при зміні поточного курсу долара США або Євро, встановленого Національним</w:t>
      </w:r>
      <w:r>
        <w:rPr>
          <w:bCs/>
        </w:rPr>
        <w:t xml:space="preserve"> банком України (НБУ) по відношенню до курсу долара США або Євро на дату подання тендерної пропозиції, вартість одиниці товару може бути змінена на величину, пропорційну зміні такого курсу долара США або Євро за даними НБУ.</w:t>
      </w:r>
    </w:p>
    <w:p w:rsidR="00DD3DFC" w:rsidRDefault="00AE476F" w:rsidP="00DD3DFC">
      <w:pPr>
        <w:pStyle w:val="Default"/>
        <w:jc w:val="both"/>
        <w:rPr>
          <w:bCs/>
          <w:lang w:val="ru-RU"/>
        </w:rPr>
      </w:pPr>
      <w:r>
        <w:rPr>
          <w:bCs/>
        </w:rPr>
        <w:tab/>
        <w:t>Розрахунок проводиться за наступною формулою :</w:t>
      </w:r>
    </w:p>
    <w:p w:rsidR="00DD3DFC" w:rsidRDefault="00AE476F" w:rsidP="00DD3DFC">
      <w:pPr>
        <w:pStyle w:val="Default"/>
        <w:jc w:val="both"/>
        <w:rPr>
          <w:bCs/>
          <w:lang w:val="ru-RU"/>
        </w:rPr>
      </w:pPr>
      <w:r>
        <w:rPr>
          <w:bCs/>
        </w:rPr>
        <w:t>Ц=Ц</w:t>
      </w:r>
      <w:r>
        <w:rPr>
          <w:b/>
          <w:bCs/>
          <w:vertAlign w:val="subscript"/>
        </w:rPr>
        <w:t xml:space="preserve"> 1 </w:t>
      </w:r>
      <w:r>
        <w:t>х Курс П : Курс</w:t>
      </w:r>
      <w:r>
        <w:rPr>
          <w:b/>
          <w:bCs/>
          <w:vertAlign w:val="subscript"/>
        </w:rPr>
        <w:t xml:space="preserve"> 1,  </w:t>
      </w:r>
      <w:r>
        <w:rPr>
          <w:bCs/>
        </w:rPr>
        <w:t>де :</w:t>
      </w:r>
    </w:p>
    <w:p w:rsidR="00DD3DFC" w:rsidRDefault="00AE476F" w:rsidP="00DD3DFC">
      <w:pPr>
        <w:pStyle w:val="Default"/>
        <w:jc w:val="both"/>
        <w:rPr>
          <w:bCs/>
          <w:lang w:val="ru-RU"/>
        </w:rPr>
      </w:pPr>
      <w:r>
        <w:rPr>
          <w:bCs/>
        </w:rPr>
        <w:t>Ц – змінена ціна за одиницю товару : Ц</w:t>
      </w:r>
      <w:r>
        <w:rPr>
          <w:b/>
          <w:bCs/>
          <w:vertAlign w:val="subscript"/>
        </w:rPr>
        <w:t xml:space="preserve"> 1 </w:t>
      </w:r>
      <w:r>
        <w:rPr>
          <w:bCs/>
        </w:rPr>
        <w:t xml:space="preserve">– первинна ціна за одиницю товару згідно тендерної пропозиції; Курс П – поточний курс долара США або Євро; </w:t>
      </w:r>
      <w:r>
        <w:t>Курс</w:t>
      </w:r>
      <w:r>
        <w:rPr>
          <w:b/>
          <w:bCs/>
          <w:vertAlign w:val="subscript"/>
        </w:rPr>
        <w:t xml:space="preserve"> 1 </w:t>
      </w:r>
      <w:r>
        <w:rPr>
          <w:bCs/>
        </w:rPr>
        <w:t>– курс долара США або Євро станом на дату подання тендерної пропозиції.</w:t>
      </w:r>
    </w:p>
    <w:p w:rsidR="002F2E66" w:rsidRDefault="00AE476F" w:rsidP="00DD3DFC">
      <w:pPr>
        <w:pStyle w:val="Default"/>
        <w:jc w:val="both"/>
        <w:rPr>
          <w:bCs/>
        </w:rPr>
      </w:pPr>
      <w:r>
        <w:rPr>
          <w:bCs/>
        </w:rPr>
        <w:tab/>
        <w:t>Поточним курсом долара США або Євро є курс долара США або Євро, встановлений НБУ на дату укладення додаткової угоди. Курс долара США або Євро на момент подання цінової пропозиції становив _____________ грн. за 1 долар США, або ____________ грн. за 1 Євро.</w:t>
      </w:r>
    </w:p>
    <w:p w:rsidR="002F2E66" w:rsidRDefault="00AE476F" w:rsidP="008951BB">
      <w:pPr>
        <w:pStyle w:val="a7"/>
        <w:keepNext/>
        <w:widowControl w:val="0"/>
        <w:spacing w:after="0" w:line="240" w:lineRule="auto"/>
        <w:rPr>
          <w:bCs/>
          <w:sz w:val="24"/>
          <w:szCs w:val="24"/>
        </w:rPr>
      </w:pPr>
      <w:r>
        <w:rPr>
          <w:bCs/>
          <w:sz w:val="24"/>
          <w:szCs w:val="24"/>
        </w:rPr>
        <w:lastRenderedPageBreak/>
        <w:t>4. ПОРЯДОК ЗДІЙСНЕННЯ ОПЛАТИ</w:t>
      </w:r>
    </w:p>
    <w:p w:rsidR="009E7A6D" w:rsidRPr="009F3C30" w:rsidRDefault="009E7A6D" w:rsidP="009E7A6D">
      <w:pPr>
        <w:keepNext/>
        <w:widowControl w:val="0"/>
        <w:spacing w:after="0" w:line="240" w:lineRule="auto"/>
        <w:jc w:val="both"/>
        <w:rPr>
          <w:sz w:val="24"/>
          <w:szCs w:val="24"/>
          <w:lang w:val="uk-UA"/>
        </w:rPr>
      </w:pPr>
      <w:r w:rsidRPr="009E7A6D">
        <w:rPr>
          <w:sz w:val="24"/>
          <w:szCs w:val="24"/>
          <w:lang w:val="uk-UA"/>
        </w:rPr>
        <w:t xml:space="preserve">4.1. Розрахунки проводяться за фактично отриманий Товар шляхом: оплати Замовником після пред’явлення Постачальником </w:t>
      </w:r>
      <w:r w:rsidRPr="009F3C30">
        <w:rPr>
          <w:sz w:val="24"/>
          <w:szCs w:val="24"/>
          <w:lang w:val="uk-UA"/>
        </w:rPr>
        <w:t xml:space="preserve">накладної, протягом </w:t>
      </w:r>
      <w:r w:rsidR="00045B9A" w:rsidRPr="00045B9A">
        <w:rPr>
          <w:sz w:val="24"/>
          <w:szCs w:val="24"/>
        </w:rPr>
        <w:t>30</w:t>
      </w:r>
      <w:r w:rsidRPr="009F3C30">
        <w:rPr>
          <w:sz w:val="24"/>
          <w:szCs w:val="24"/>
          <w:lang w:val="uk-UA"/>
        </w:rPr>
        <w:t xml:space="preserve"> днів з дня поставки Товару.</w:t>
      </w:r>
    </w:p>
    <w:p w:rsidR="009F3C30" w:rsidRPr="009E7A6D" w:rsidRDefault="009F3C30" w:rsidP="009E7A6D">
      <w:pPr>
        <w:keepNext/>
        <w:widowControl w:val="0"/>
        <w:spacing w:after="0" w:line="240" w:lineRule="auto"/>
        <w:jc w:val="both"/>
        <w:rPr>
          <w:sz w:val="24"/>
          <w:szCs w:val="24"/>
          <w:lang w:val="uk-UA"/>
        </w:rPr>
      </w:pPr>
      <w:r w:rsidRPr="009F3C30">
        <w:rPr>
          <w:sz w:val="24"/>
          <w:szCs w:val="24"/>
          <w:lang w:val="uk-UA"/>
        </w:rPr>
        <w:t xml:space="preserve">У разі затримки оплати Товару Замовником, через відсутність коштів на рахунку, Замовник зобов’язується провести оплату поставленого Постачальником Товару протягом </w:t>
      </w:r>
      <w:r w:rsidR="00C96AA1">
        <w:rPr>
          <w:sz w:val="24"/>
          <w:szCs w:val="24"/>
          <w:lang w:val="uk-UA"/>
        </w:rPr>
        <w:t>14</w:t>
      </w:r>
      <w:r w:rsidRPr="009F3C30">
        <w:rPr>
          <w:sz w:val="24"/>
          <w:szCs w:val="24"/>
          <w:lang w:val="uk-UA"/>
        </w:rPr>
        <w:t>-ти банківських днів з дня надходження коштів на свій рахунок</w:t>
      </w:r>
      <w:r>
        <w:rPr>
          <w:sz w:val="24"/>
          <w:szCs w:val="24"/>
          <w:lang w:val="uk-UA"/>
        </w:rPr>
        <w:t>.</w:t>
      </w:r>
    </w:p>
    <w:p w:rsidR="009E7A6D" w:rsidRPr="009E7A6D" w:rsidRDefault="009E7A6D" w:rsidP="009E7A6D">
      <w:pPr>
        <w:keepNext/>
        <w:widowControl w:val="0"/>
        <w:spacing w:after="0" w:line="240" w:lineRule="auto"/>
        <w:jc w:val="both"/>
        <w:rPr>
          <w:sz w:val="24"/>
          <w:szCs w:val="24"/>
          <w:lang w:val="uk-UA"/>
        </w:rPr>
      </w:pPr>
      <w:r w:rsidRPr="009E7A6D">
        <w:rPr>
          <w:sz w:val="24"/>
          <w:szCs w:val="24"/>
          <w:lang w:val="uk-UA"/>
        </w:rPr>
        <w:t>4.2. Розрахунки за Товар здійснюються в безготівковому порядку.</w:t>
      </w:r>
    </w:p>
    <w:p w:rsidR="009E7A6D" w:rsidRPr="009E7A6D" w:rsidRDefault="009E7A6D" w:rsidP="009E7A6D">
      <w:pPr>
        <w:keepNext/>
        <w:widowControl w:val="0"/>
        <w:spacing w:after="0" w:line="240" w:lineRule="auto"/>
        <w:jc w:val="both"/>
        <w:rPr>
          <w:sz w:val="24"/>
          <w:szCs w:val="24"/>
          <w:lang w:val="uk-UA"/>
        </w:rPr>
      </w:pPr>
      <w:r w:rsidRPr="009E7A6D">
        <w:rPr>
          <w:sz w:val="24"/>
          <w:szCs w:val="24"/>
          <w:lang w:val="uk-UA"/>
        </w:rPr>
        <w:t>4.3. Валютою платежу, в якій виконуються платежі Постачальнику за Договором, визначається гривня.</w:t>
      </w:r>
    </w:p>
    <w:p w:rsidR="002F2E66" w:rsidRDefault="009E7A6D" w:rsidP="009E7A6D">
      <w:pPr>
        <w:keepNext/>
        <w:widowControl w:val="0"/>
        <w:spacing w:after="0" w:line="240" w:lineRule="auto"/>
        <w:jc w:val="both"/>
        <w:rPr>
          <w:sz w:val="24"/>
          <w:lang w:val="uk-UA"/>
        </w:rPr>
      </w:pPr>
      <w:r w:rsidRPr="009E7A6D">
        <w:rPr>
          <w:sz w:val="24"/>
          <w:szCs w:val="24"/>
          <w:lang w:val="uk-UA"/>
        </w:rPr>
        <w:t xml:space="preserve">4.4. Оплата вважається </w:t>
      </w:r>
      <w:proofErr w:type="spellStart"/>
      <w:r w:rsidRPr="009E7A6D">
        <w:rPr>
          <w:sz w:val="24"/>
          <w:szCs w:val="24"/>
          <w:lang w:val="uk-UA"/>
        </w:rPr>
        <w:t>здісненою</w:t>
      </w:r>
      <w:proofErr w:type="spellEnd"/>
      <w:r w:rsidRPr="009E7A6D">
        <w:rPr>
          <w:sz w:val="24"/>
          <w:szCs w:val="24"/>
          <w:lang w:val="uk-UA"/>
        </w:rPr>
        <w:t xml:space="preserve"> з моменту списання грошових коштів з рахунку Замовника</w:t>
      </w:r>
      <w:r w:rsidR="00AE476F">
        <w:rPr>
          <w:sz w:val="24"/>
          <w:lang w:val="uk-UA"/>
        </w:rPr>
        <w:t>.</w:t>
      </w:r>
    </w:p>
    <w:p w:rsidR="002F2E66" w:rsidRPr="003C594A" w:rsidRDefault="00AE476F" w:rsidP="008951BB">
      <w:pPr>
        <w:keepNext/>
        <w:widowControl w:val="0"/>
        <w:spacing w:after="0" w:line="240" w:lineRule="auto"/>
        <w:jc w:val="center"/>
        <w:outlineLvl w:val="0"/>
        <w:rPr>
          <w:b/>
          <w:caps/>
          <w:sz w:val="24"/>
          <w:lang w:val="uk-UA"/>
        </w:rPr>
      </w:pPr>
      <w:r>
        <w:rPr>
          <w:b/>
          <w:caps/>
          <w:sz w:val="24"/>
          <w:lang w:val="uk-UA"/>
        </w:rPr>
        <w:t xml:space="preserve">5. ПОСТАВКА </w:t>
      </w:r>
      <w:r w:rsidRPr="003C594A">
        <w:rPr>
          <w:b/>
          <w:caps/>
          <w:sz w:val="24"/>
          <w:lang w:val="uk-UA"/>
        </w:rPr>
        <w:t>ТОВАРІВ</w:t>
      </w:r>
    </w:p>
    <w:p w:rsidR="0070354A" w:rsidRDefault="00AE476F" w:rsidP="008951BB">
      <w:pPr>
        <w:keepNext/>
        <w:widowControl w:val="0"/>
        <w:spacing w:after="0" w:line="240" w:lineRule="auto"/>
        <w:jc w:val="both"/>
        <w:rPr>
          <w:sz w:val="24"/>
          <w:szCs w:val="24"/>
          <w:lang w:val="uk-UA"/>
        </w:rPr>
      </w:pPr>
      <w:r w:rsidRPr="003C594A">
        <w:rPr>
          <w:sz w:val="24"/>
          <w:lang w:val="uk-UA"/>
        </w:rPr>
        <w:t xml:space="preserve">5.1. Постачання Товару здійснюється за </w:t>
      </w:r>
      <w:r w:rsidRPr="003C594A">
        <w:rPr>
          <w:sz w:val="24"/>
          <w:szCs w:val="24"/>
          <w:lang w:val="uk-UA"/>
        </w:rPr>
        <w:t>рахунок Постачальника</w:t>
      </w:r>
      <w:r w:rsidR="0070354A">
        <w:rPr>
          <w:sz w:val="24"/>
          <w:szCs w:val="24"/>
          <w:lang w:val="uk-UA"/>
        </w:rPr>
        <w:t>.</w:t>
      </w:r>
      <w:r w:rsidRPr="003C594A">
        <w:rPr>
          <w:sz w:val="24"/>
          <w:szCs w:val="24"/>
          <w:lang w:val="uk-UA"/>
        </w:rPr>
        <w:t xml:space="preserve"> </w:t>
      </w:r>
    </w:p>
    <w:p w:rsidR="002F2E66" w:rsidRDefault="00AE476F" w:rsidP="008951BB">
      <w:pPr>
        <w:keepNext/>
        <w:widowControl w:val="0"/>
        <w:spacing w:after="0" w:line="240" w:lineRule="auto"/>
        <w:jc w:val="both"/>
        <w:rPr>
          <w:sz w:val="24"/>
          <w:szCs w:val="24"/>
          <w:lang w:val="uk-UA"/>
        </w:rPr>
      </w:pPr>
      <w:r w:rsidRPr="006157E9">
        <w:rPr>
          <w:sz w:val="24"/>
          <w:lang w:val="uk-UA"/>
        </w:rPr>
        <w:t xml:space="preserve">5.2. Строк поставки (передачі) товарів: </w:t>
      </w:r>
      <w:r w:rsidRPr="006157E9">
        <w:rPr>
          <w:sz w:val="24"/>
          <w:szCs w:val="24"/>
          <w:lang w:val="uk-UA"/>
        </w:rPr>
        <w:t xml:space="preserve">з моменту укладання </w:t>
      </w:r>
      <w:r w:rsidRPr="009D7311">
        <w:rPr>
          <w:sz w:val="24"/>
          <w:szCs w:val="24"/>
          <w:lang w:val="uk-UA"/>
        </w:rPr>
        <w:t>договору</w:t>
      </w:r>
      <w:r w:rsidR="00952388" w:rsidRPr="009D7311">
        <w:rPr>
          <w:sz w:val="24"/>
          <w:szCs w:val="24"/>
          <w:lang w:val="uk-UA"/>
        </w:rPr>
        <w:t xml:space="preserve">  </w:t>
      </w:r>
      <w:r w:rsidRPr="009D7311">
        <w:rPr>
          <w:sz w:val="24"/>
          <w:szCs w:val="24"/>
          <w:lang w:val="uk-UA"/>
        </w:rPr>
        <w:t xml:space="preserve">– </w:t>
      </w:r>
      <w:r w:rsidR="00C96AA1">
        <w:rPr>
          <w:sz w:val="24"/>
          <w:szCs w:val="24"/>
          <w:lang w:val="uk-UA"/>
        </w:rPr>
        <w:t xml:space="preserve">до </w:t>
      </w:r>
      <w:r w:rsidR="005D5813">
        <w:rPr>
          <w:sz w:val="24"/>
          <w:szCs w:val="24"/>
          <w:lang w:val="uk-UA"/>
        </w:rPr>
        <w:t>31 грудня</w:t>
      </w:r>
      <w:r w:rsidR="0025731B" w:rsidRPr="009D7311">
        <w:rPr>
          <w:sz w:val="24"/>
          <w:szCs w:val="24"/>
          <w:lang w:val="uk-UA"/>
        </w:rPr>
        <w:t xml:space="preserve"> </w:t>
      </w:r>
      <w:r w:rsidRPr="009D7311">
        <w:rPr>
          <w:sz w:val="24"/>
          <w:szCs w:val="24"/>
          <w:lang w:val="uk-UA"/>
        </w:rPr>
        <w:t xml:space="preserve"> 20</w:t>
      </w:r>
      <w:r w:rsidR="003227E8" w:rsidRPr="009D7311">
        <w:rPr>
          <w:sz w:val="24"/>
          <w:szCs w:val="24"/>
          <w:lang w:val="uk-UA"/>
        </w:rPr>
        <w:t>2</w:t>
      </w:r>
      <w:r w:rsidR="00B75006">
        <w:rPr>
          <w:sz w:val="24"/>
          <w:szCs w:val="24"/>
          <w:lang w:val="uk-UA"/>
        </w:rPr>
        <w:t>2</w:t>
      </w:r>
      <w:r w:rsidRPr="009D7311">
        <w:rPr>
          <w:sz w:val="24"/>
          <w:szCs w:val="24"/>
          <w:lang w:val="uk-UA"/>
        </w:rPr>
        <w:t xml:space="preserve"> року.</w:t>
      </w:r>
    </w:p>
    <w:p w:rsidR="0070354A" w:rsidRPr="006157E9" w:rsidRDefault="0070354A" w:rsidP="008951BB">
      <w:pPr>
        <w:keepNext/>
        <w:widowControl w:val="0"/>
        <w:spacing w:after="0" w:line="240" w:lineRule="auto"/>
        <w:jc w:val="both"/>
        <w:rPr>
          <w:sz w:val="24"/>
          <w:szCs w:val="24"/>
          <w:lang w:val="uk-UA"/>
        </w:rPr>
      </w:pPr>
      <w:r w:rsidRPr="0070354A">
        <w:rPr>
          <w:sz w:val="24"/>
          <w:szCs w:val="24"/>
          <w:lang w:val="uk-UA"/>
        </w:rPr>
        <w:t>Постачання здійснюється - один раз на тиждень у відповідності із заявкою. Термін планової поставки протягом 2 годин з моменту отримання заявки, ургентної – протягом 1 години з моменту отримання заявки.</w:t>
      </w:r>
    </w:p>
    <w:p w:rsidR="002F2E66" w:rsidRDefault="00AE476F" w:rsidP="008951BB">
      <w:pPr>
        <w:keepNext/>
        <w:widowControl w:val="0"/>
        <w:spacing w:after="0" w:line="240" w:lineRule="auto"/>
        <w:jc w:val="both"/>
        <w:rPr>
          <w:sz w:val="24"/>
          <w:lang w:val="uk-UA"/>
        </w:rPr>
      </w:pPr>
      <w:r w:rsidRPr="006157E9">
        <w:rPr>
          <w:sz w:val="24"/>
          <w:szCs w:val="24"/>
          <w:lang w:val="uk-UA"/>
        </w:rPr>
        <w:t xml:space="preserve"> 5.3. Місце поставки (передачі) товарів: </w:t>
      </w:r>
      <w:r w:rsidRPr="006157E9">
        <w:rPr>
          <w:bCs/>
          <w:sz w:val="24"/>
          <w:szCs w:val="24"/>
          <w:lang w:val="uk-UA"/>
        </w:rPr>
        <w:t>49115, Україна, Дніпропетровська область, м. Дніпро</w:t>
      </w:r>
      <w:r>
        <w:rPr>
          <w:bCs/>
          <w:sz w:val="24"/>
          <w:szCs w:val="24"/>
          <w:lang w:val="uk-UA"/>
        </w:rPr>
        <w:t xml:space="preserve">, </w:t>
      </w:r>
      <w:r w:rsidR="0070354A">
        <w:rPr>
          <w:bCs/>
          <w:sz w:val="24"/>
          <w:szCs w:val="24"/>
          <w:lang w:val="uk-UA"/>
        </w:rPr>
        <w:t>в</w:t>
      </w:r>
      <w:r>
        <w:rPr>
          <w:bCs/>
          <w:sz w:val="24"/>
          <w:szCs w:val="24"/>
          <w:lang w:val="uk-UA"/>
        </w:rPr>
        <w:t>ул.</w:t>
      </w:r>
      <w:r w:rsidR="0070354A">
        <w:rPr>
          <w:bCs/>
          <w:sz w:val="24"/>
          <w:szCs w:val="24"/>
          <w:lang w:val="uk-UA"/>
        </w:rPr>
        <w:t xml:space="preserve"> </w:t>
      </w:r>
      <w:proofErr w:type="spellStart"/>
      <w:r>
        <w:rPr>
          <w:bCs/>
          <w:sz w:val="24"/>
          <w:szCs w:val="24"/>
          <w:lang w:val="uk-UA"/>
        </w:rPr>
        <w:t>Бехтерева</w:t>
      </w:r>
      <w:proofErr w:type="spellEnd"/>
      <w:r>
        <w:rPr>
          <w:bCs/>
          <w:sz w:val="24"/>
          <w:szCs w:val="24"/>
          <w:lang w:val="uk-UA"/>
        </w:rPr>
        <w:t>, 1</w:t>
      </w:r>
      <w:r w:rsidR="0047302D">
        <w:rPr>
          <w:bCs/>
          <w:sz w:val="24"/>
          <w:szCs w:val="24"/>
          <w:lang w:val="uk-UA"/>
        </w:rPr>
        <w:t xml:space="preserve">, </w:t>
      </w:r>
      <w:proofErr w:type="spellStart"/>
      <w:r w:rsidR="0047302D">
        <w:rPr>
          <w:bCs/>
          <w:sz w:val="24"/>
          <w:szCs w:val="24"/>
          <w:lang w:val="uk-UA"/>
        </w:rPr>
        <w:t>Фармсклад</w:t>
      </w:r>
      <w:proofErr w:type="spellEnd"/>
      <w:r>
        <w:rPr>
          <w:bCs/>
          <w:sz w:val="24"/>
          <w:szCs w:val="24"/>
          <w:lang w:val="uk-UA"/>
        </w:rPr>
        <w:t>.</w:t>
      </w:r>
    </w:p>
    <w:p w:rsidR="002F2E66" w:rsidRDefault="00AE476F" w:rsidP="008951BB">
      <w:pPr>
        <w:keepNext/>
        <w:widowControl w:val="0"/>
        <w:spacing w:after="0" w:line="240" w:lineRule="auto"/>
        <w:jc w:val="both"/>
        <w:rPr>
          <w:sz w:val="24"/>
          <w:lang w:val="uk-UA"/>
        </w:rPr>
      </w:pPr>
      <w:r>
        <w:rPr>
          <w:sz w:val="24"/>
          <w:szCs w:val="24"/>
          <w:lang w:val="uk-UA"/>
        </w:rPr>
        <w:t xml:space="preserve">5.4. </w:t>
      </w:r>
      <w:r>
        <w:rPr>
          <w:sz w:val="24"/>
          <w:lang w:val="uk-UA"/>
        </w:rPr>
        <w:t xml:space="preserve">Прийняття товару буде здійснюватися лише у присутності Постачальника або його представника, який повинен мати при собі документи, які підтверджують його особу та підтверджують його повноваження представляти Постачальника (довіреність, наказ тощо). Прийом товару з боку Замовника буде здійснювати </w:t>
      </w:r>
      <w:proofErr w:type="spellStart"/>
      <w:r w:rsidR="0047302D">
        <w:rPr>
          <w:sz w:val="24"/>
          <w:lang w:val="uk-UA"/>
        </w:rPr>
        <w:t>Каніна</w:t>
      </w:r>
      <w:proofErr w:type="spellEnd"/>
      <w:r w:rsidR="0047302D">
        <w:rPr>
          <w:sz w:val="24"/>
          <w:lang w:val="uk-UA"/>
        </w:rPr>
        <w:t xml:space="preserve"> Інна ,0990058088</w:t>
      </w:r>
      <w:r>
        <w:rPr>
          <w:sz w:val="24"/>
          <w:lang w:val="uk-UA"/>
        </w:rPr>
        <w:t>.</w:t>
      </w:r>
    </w:p>
    <w:p w:rsidR="002F2E66" w:rsidRDefault="00AE476F" w:rsidP="008951BB">
      <w:pPr>
        <w:keepNext/>
        <w:widowControl w:val="0"/>
        <w:spacing w:after="0" w:line="240" w:lineRule="auto"/>
        <w:jc w:val="both"/>
        <w:rPr>
          <w:sz w:val="24"/>
          <w:lang w:val="uk-UA"/>
        </w:rPr>
      </w:pPr>
      <w:r>
        <w:rPr>
          <w:sz w:val="24"/>
          <w:szCs w:val="24"/>
          <w:lang w:val="uk-UA"/>
        </w:rPr>
        <w:t xml:space="preserve">Доставка товару повинна здійснюватися з 8-00 год. до 16-00 год. </w:t>
      </w:r>
    </w:p>
    <w:p w:rsidR="002F2E66" w:rsidRDefault="00AE476F" w:rsidP="008951BB">
      <w:pPr>
        <w:keepNext/>
        <w:widowControl w:val="0"/>
        <w:autoSpaceDE w:val="0"/>
        <w:autoSpaceDN w:val="0"/>
        <w:adjustRightInd w:val="0"/>
        <w:spacing w:after="0" w:line="240" w:lineRule="auto"/>
        <w:jc w:val="both"/>
        <w:rPr>
          <w:sz w:val="24"/>
          <w:szCs w:val="24"/>
          <w:lang w:val="uk-UA"/>
        </w:rPr>
      </w:pPr>
      <w:r>
        <w:rPr>
          <w:sz w:val="24"/>
          <w:szCs w:val="24"/>
          <w:lang w:val="uk-UA"/>
        </w:rPr>
        <w:t>5.5. Кожна партія товару</w:t>
      </w:r>
      <w:r>
        <w:rPr>
          <w:sz w:val="24"/>
          <w:szCs w:val="24"/>
        </w:rPr>
        <w:t xml:space="preserve"> повинна </w:t>
      </w:r>
      <w:proofErr w:type="spellStart"/>
      <w:r>
        <w:rPr>
          <w:sz w:val="24"/>
          <w:szCs w:val="24"/>
        </w:rPr>
        <w:t>супроводжуватись</w:t>
      </w:r>
      <w:proofErr w:type="spellEnd"/>
      <w:r>
        <w:rPr>
          <w:sz w:val="24"/>
          <w:szCs w:val="24"/>
        </w:rPr>
        <w:t xml:space="preserve"> </w:t>
      </w:r>
      <w:proofErr w:type="spellStart"/>
      <w:r>
        <w:rPr>
          <w:sz w:val="24"/>
          <w:szCs w:val="24"/>
        </w:rPr>
        <w:t>відповідними</w:t>
      </w:r>
      <w:proofErr w:type="spellEnd"/>
      <w:r>
        <w:rPr>
          <w:sz w:val="24"/>
          <w:szCs w:val="24"/>
        </w:rPr>
        <w:t xml:space="preserve"> документами, </w:t>
      </w:r>
      <w:proofErr w:type="spellStart"/>
      <w:r>
        <w:rPr>
          <w:sz w:val="24"/>
          <w:szCs w:val="24"/>
        </w:rPr>
        <w:t>наявність</w:t>
      </w:r>
      <w:proofErr w:type="spellEnd"/>
      <w:r>
        <w:rPr>
          <w:sz w:val="24"/>
          <w:szCs w:val="24"/>
        </w:rPr>
        <w:t xml:space="preserve"> </w:t>
      </w:r>
      <w:proofErr w:type="spellStart"/>
      <w:r>
        <w:rPr>
          <w:sz w:val="24"/>
          <w:szCs w:val="24"/>
        </w:rPr>
        <w:t>яких</w:t>
      </w:r>
      <w:proofErr w:type="spellEnd"/>
      <w:r>
        <w:rPr>
          <w:sz w:val="24"/>
          <w:szCs w:val="24"/>
        </w:rPr>
        <w:t xml:space="preserve"> </w:t>
      </w:r>
      <w:proofErr w:type="spellStart"/>
      <w:r>
        <w:rPr>
          <w:sz w:val="24"/>
          <w:szCs w:val="24"/>
        </w:rPr>
        <w:t>передбачена</w:t>
      </w:r>
      <w:proofErr w:type="spellEnd"/>
      <w:r>
        <w:rPr>
          <w:sz w:val="24"/>
          <w:szCs w:val="24"/>
        </w:rPr>
        <w:t xml:space="preserve"> </w:t>
      </w:r>
      <w:r>
        <w:rPr>
          <w:sz w:val="24"/>
          <w:szCs w:val="24"/>
          <w:lang w:val="uk-UA"/>
        </w:rPr>
        <w:t xml:space="preserve">чинним </w:t>
      </w:r>
      <w:proofErr w:type="spellStart"/>
      <w:r>
        <w:rPr>
          <w:sz w:val="24"/>
          <w:szCs w:val="24"/>
        </w:rPr>
        <w:t>законодавством</w:t>
      </w:r>
      <w:proofErr w:type="spellEnd"/>
      <w:r>
        <w:rPr>
          <w:sz w:val="24"/>
          <w:szCs w:val="24"/>
          <w:lang w:val="uk-UA"/>
        </w:rPr>
        <w:t xml:space="preserve"> України</w:t>
      </w:r>
      <w:r>
        <w:rPr>
          <w:sz w:val="24"/>
          <w:szCs w:val="24"/>
        </w:rPr>
        <w:t>.</w:t>
      </w:r>
    </w:p>
    <w:p w:rsidR="002F2E66" w:rsidRDefault="00AE476F" w:rsidP="008951BB">
      <w:pPr>
        <w:keepNext/>
        <w:widowControl w:val="0"/>
        <w:spacing w:after="0" w:line="240" w:lineRule="auto"/>
        <w:jc w:val="both"/>
        <w:rPr>
          <w:sz w:val="24"/>
          <w:lang w:val="uk-UA"/>
        </w:rPr>
      </w:pPr>
      <w:r>
        <w:rPr>
          <w:sz w:val="24"/>
          <w:lang w:val="uk-UA"/>
        </w:rPr>
        <w:t>5.6. Сторони зобов’язуються своєчасно повідомляти одне одного про факт відправки та прибуття транспортних засобів з товаром (при необхідності).</w:t>
      </w:r>
    </w:p>
    <w:p w:rsidR="002F2E66" w:rsidRDefault="00AE476F" w:rsidP="008951BB">
      <w:pPr>
        <w:keepNext/>
        <w:widowControl w:val="0"/>
        <w:spacing w:after="0" w:line="240" w:lineRule="auto"/>
        <w:jc w:val="both"/>
        <w:rPr>
          <w:sz w:val="24"/>
          <w:lang w:val="uk-UA"/>
        </w:rPr>
      </w:pPr>
      <w:r>
        <w:rPr>
          <w:sz w:val="24"/>
          <w:lang w:val="uk-UA"/>
        </w:rPr>
        <w:t>5.7. Допускається дострокова поставка товару, якщо це погоджено з Замовником.</w:t>
      </w:r>
    </w:p>
    <w:p w:rsidR="002F2E66" w:rsidRDefault="00AE476F" w:rsidP="008951BB">
      <w:pPr>
        <w:keepNext/>
        <w:widowControl w:val="0"/>
        <w:spacing w:after="0" w:line="240" w:lineRule="auto"/>
        <w:jc w:val="both"/>
        <w:rPr>
          <w:sz w:val="24"/>
          <w:szCs w:val="24"/>
          <w:lang w:val="uk-UA"/>
        </w:rPr>
      </w:pPr>
      <w:r>
        <w:rPr>
          <w:sz w:val="24"/>
          <w:lang w:val="uk-UA"/>
        </w:rPr>
        <w:t xml:space="preserve">5.8. </w:t>
      </w:r>
      <w:proofErr w:type="spellStart"/>
      <w:r>
        <w:rPr>
          <w:sz w:val="24"/>
          <w:szCs w:val="24"/>
        </w:rPr>
        <w:t>Маркування</w:t>
      </w:r>
      <w:proofErr w:type="spellEnd"/>
      <w:r>
        <w:rPr>
          <w:sz w:val="24"/>
          <w:szCs w:val="24"/>
        </w:rPr>
        <w:t xml:space="preserve"> товару</w:t>
      </w:r>
      <w:r>
        <w:rPr>
          <w:sz w:val="24"/>
          <w:szCs w:val="24"/>
          <w:lang w:val="uk-UA"/>
        </w:rPr>
        <w:t xml:space="preserve"> </w:t>
      </w:r>
      <w:proofErr w:type="spellStart"/>
      <w:r>
        <w:rPr>
          <w:sz w:val="24"/>
          <w:szCs w:val="24"/>
        </w:rPr>
        <w:t>повинне</w:t>
      </w:r>
      <w:proofErr w:type="spellEnd"/>
      <w:r>
        <w:rPr>
          <w:sz w:val="24"/>
          <w:szCs w:val="24"/>
        </w:rPr>
        <w:t xml:space="preserve"> </w:t>
      </w:r>
      <w:proofErr w:type="spellStart"/>
      <w:r>
        <w:rPr>
          <w:sz w:val="24"/>
          <w:szCs w:val="24"/>
        </w:rPr>
        <w:t>відповідати</w:t>
      </w:r>
      <w:proofErr w:type="spellEnd"/>
      <w:r>
        <w:rPr>
          <w:sz w:val="24"/>
          <w:szCs w:val="24"/>
        </w:rPr>
        <w:t xml:space="preserve"> </w:t>
      </w:r>
      <w:proofErr w:type="spellStart"/>
      <w:r>
        <w:rPr>
          <w:sz w:val="24"/>
          <w:szCs w:val="24"/>
        </w:rPr>
        <w:t>вимогам</w:t>
      </w:r>
      <w:proofErr w:type="spellEnd"/>
      <w:r>
        <w:rPr>
          <w:sz w:val="24"/>
          <w:szCs w:val="24"/>
        </w:rPr>
        <w:t xml:space="preserve"> чинного </w:t>
      </w:r>
      <w:proofErr w:type="spellStart"/>
      <w:r>
        <w:rPr>
          <w:sz w:val="24"/>
          <w:szCs w:val="24"/>
        </w:rPr>
        <w:t>законодавства</w:t>
      </w:r>
      <w:proofErr w:type="spellEnd"/>
      <w:r>
        <w:rPr>
          <w:sz w:val="24"/>
          <w:szCs w:val="24"/>
        </w:rPr>
        <w:t>.</w:t>
      </w:r>
    </w:p>
    <w:p w:rsidR="002F2E66" w:rsidRDefault="002F2E66" w:rsidP="008951BB">
      <w:pPr>
        <w:keepNext/>
        <w:widowControl w:val="0"/>
        <w:bidi/>
        <w:spacing w:after="0" w:line="240" w:lineRule="auto"/>
        <w:jc w:val="center"/>
        <w:outlineLvl w:val="0"/>
        <w:rPr>
          <w:b/>
          <w:caps/>
          <w:sz w:val="24"/>
          <w:lang w:val="uk-UA"/>
        </w:rPr>
      </w:pPr>
    </w:p>
    <w:p w:rsidR="002F2E66" w:rsidRDefault="00AE476F" w:rsidP="008951BB">
      <w:pPr>
        <w:keepNext/>
        <w:widowControl w:val="0"/>
        <w:bidi/>
        <w:spacing w:after="0" w:line="240" w:lineRule="auto"/>
        <w:jc w:val="center"/>
        <w:outlineLvl w:val="0"/>
        <w:rPr>
          <w:b/>
          <w:caps/>
          <w:sz w:val="24"/>
          <w:lang w:val="uk-UA"/>
        </w:rPr>
      </w:pPr>
      <w:r>
        <w:rPr>
          <w:b/>
          <w:caps/>
          <w:sz w:val="24"/>
          <w:lang w:val="uk-UA"/>
        </w:rPr>
        <w:t>6. ПРАВА ТА ОБОВ</w:t>
      </w:r>
      <w:r>
        <w:rPr>
          <w:b/>
          <w:caps/>
          <w:sz w:val="24"/>
        </w:rPr>
        <w:t>’</w:t>
      </w:r>
      <w:r>
        <w:rPr>
          <w:b/>
          <w:caps/>
          <w:sz w:val="24"/>
          <w:lang w:val="uk-UA"/>
        </w:rPr>
        <w:t>ЯЗКИ СТОРІН</w:t>
      </w:r>
    </w:p>
    <w:p w:rsidR="002F2E66" w:rsidRDefault="00AE476F" w:rsidP="008951BB">
      <w:pPr>
        <w:keepNext/>
        <w:widowControl w:val="0"/>
        <w:spacing w:after="0" w:line="240" w:lineRule="auto"/>
        <w:jc w:val="both"/>
        <w:rPr>
          <w:b/>
          <w:bCs/>
          <w:sz w:val="24"/>
          <w:lang w:val="uk-UA"/>
        </w:rPr>
      </w:pPr>
      <w:r>
        <w:rPr>
          <w:b/>
          <w:bCs/>
          <w:sz w:val="24"/>
          <w:lang w:val="uk-UA"/>
        </w:rPr>
        <w:t>6.1. Замовник зобов’язаний:</w:t>
      </w:r>
    </w:p>
    <w:p w:rsidR="002F2E66" w:rsidRDefault="00AE476F" w:rsidP="008951BB">
      <w:pPr>
        <w:keepNext/>
        <w:widowControl w:val="0"/>
        <w:numPr>
          <w:ilvl w:val="2"/>
          <w:numId w:val="1"/>
        </w:numPr>
        <w:shd w:val="clear" w:color="auto" w:fill="FFFFFF"/>
        <w:spacing w:after="0" w:line="240" w:lineRule="auto"/>
        <w:ind w:right="34"/>
        <w:jc w:val="both"/>
        <w:rPr>
          <w:spacing w:val="-7"/>
          <w:sz w:val="24"/>
          <w:lang w:val="uk-UA"/>
        </w:rPr>
      </w:pPr>
      <w:r>
        <w:rPr>
          <w:spacing w:val="-7"/>
          <w:sz w:val="24"/>
          <w:lang w:val="uk-UA"/>
        </w:rPr>
        <w:t>Своєчасно та в повному обсязі сплачувати за поставлений товар;</w:t>
      </w:r>
    </w:p>
    <w:p w:rsidR="002F2E66" w:rsidRDefault="00AE476F" w:rsidP="008951BB">
      <w:pPr>
        <w:keepNext/>
        <w:widowControl w:val="0"/>
        <w:numPr>
          <w:ilvl w:val="2"/>
          <w:numId w:val="1"/>
        </w:numPr>
        <w:shd w:val="clear" w:color="auto" w:fill="FFFFFF"/>
        <w:spacing w:after="0" w:line="240" w:lineRule="auto"/>
        <w:ind w:right="34"/>
        <w:jc w:val="both"/>
        <w:rPr>
          <w:sz w:val="24"/>
          <w:lang w:val="uk-UA"/>
        </w:rPr>
      </w:pPr>
      <w:r>
        <w:rPr>
          <w:sz w:val="24"/>
          <w:lang w:val="uk-UA"/>
        </w:rPr>
        <w:t>Приймати поставлений товар згідно з накладною, крім випадків, коли він має право вимагати заміни товару, і здійснити за нього оплату в строки й порядку, передбачені цим Договором.</w:t>
      </w:r>
    </w:p>
    <w:p w:rsidR="002F2E66" w:rsidRDefault="00AE476F" w:rsidP="008951BB">
      <w:pPr>
        <w:keepNext/>
        <w:widowControl w:val="0"/>
        <w:spacing w:after="0" w:line="240" w:lineRule="auto"/>
        <w:jc w:val="both"/>
        <w:rPr>
          <w:b/>
          <w:bCs/>
          <w:sz w:val="24"/>
          <w:lang w:val="uk-UA"/>
        </w:rPr>
      </w:pPr>
      <w:r>
        <w:rPr>
          <w:b/>
          <w:bCs/>
          <w:sz w:val="24"/>
          <w:lang w:val="uk-UA"/>
        </w:rPr>
        <w:t>6.2. Замовник має право :</w:t>
      </w:r>
    </w:p>
    <w:p w:rsidR="002F2E66" w:rsidRDefault="00AE476F" w:rsidP="008951BB">
      <w:pPr>
        <w:keepNext/>
        <w:widowControl w:val="0"/>
        <w:spacing w:after="0" w:line="240" w:lineRule="auto"/>
        <w:jc w:val="both"/>
        <w:rPr>
          <w:sz w:val="24"/>
          <w:lang w:val="uk-UA"/>
        </w:rPr>
      </w:pPr>
      <w:r>
        <w:rPr>
          <w:sz w:val="24"/>
          <w:lang w:val="uk-UA"/>
        </w:rPr>
        <w:t xml:space="preserve">6.2.1. Достроково розірвати цей Договір у разі невиконання </w:t>
      </w:r>
      <w:proofErr w:type="spellStart"/>
      <w:r>
        <w:rPr>
          <w:sz w:val="24"/>
          <w:lang w:val="uk-UA"/>
        </w:rPr>
        <w:t>зобов</w:t>
      </w:r>
      <w:proofErr w:type="spellEnd"/>
      <w:r>
        <w:rPr>
          <w:sz w:val="24"/>
        </w:rPr>
        <w:t>’</w:t>
      </w:r>
      <w:proofErr w:type="spellStart"/>
      <w:r>
        <w:rPr>
          <w:sz w:val="24"/>
          <w:lang w:val="uk-UA"/>
        </w:rPr>
        <w:t>язань</w:t>
      </w:r>
      <w:proofErr w:type="spellEnd"/>
      <w:r>
        <w:rPr>
          <w:sz w:val="24"/>
          <w:lang w:val="uk-UA"/>
        </w:rPr>
        <w:t xml:space="preserve"> Постачальником, повідомивши про це його у строк, що становить 14 календарних днів до припинення дії Договору, при цьому </w:t>
      </w:r>
      <w:proofErr w:type="spellStart"/>
      <w:r>
        <w:rPr>
          <w:sz w:val="24"/>
          <w:lang w:val="uk-UA"/>
        </w:rPr>
        <w:t>обов</w:t>
      </w:r>
      <w:proofErr w:type="spellEnd"/>
      <w:r>
        <w:rPr>
          <w:sz w:val="24"/>
        </w:rPr>
        <w:t>’</w:t>
      </w:r>
      <w:proofErr w:type="spellStart"/>
      <w:r>
        <w:rPr>
          <w:sz w:val="24"/>
          <w:lang w:val="uk-UA"/>
        </w:rPr>
        <w:t>язки</w:t>
      </w:r>
      <w:proofErr w:type="spellEnd"/>
      <w:r>
        <w:rPr>
          <w:sz w:val="24"/>
          <w:lang w:val="uk-UA"/>
        </w:rPr>
        <w:t xml:space="preserve"> по Договору на цей період залишаються без змін.</w:t>
      </w:r>
    </w:p>
    <w:p w:rsidR="002F2E66" w:rsidRDefault="00AE476F" w:rsidP="008951BB">
      <w:pPr>
        <w:keepNext/>
        <w:widowControl w:val="0"/>
        <w:spacing w:after="0" w:line="240" w:lineRule="auto"/>
        <w:jc w:val="both"/>
        <w:rPr>
          <w:sz w:val="24"/>
          <w:lang w:val="uk-UA"/>
        </w:rPr>
      </w:pPr>
      <w:r>
        <w:rPr>
          <w:sz w:val="24"/>
          <w:lang w:val="uk-UA"/>
        </w:rPr>
        <w:t>6.2.2. Контролювати поставку товарів у строки, встановлені цим Договором.</w:t>
      </w:r>
    </w:p>
    <w:p w:rsidR="002F2E66" w:rsidRDefault="00AE476F" w:rsidP="008951BB">
      <w:pPr>
        <w:keepNext/>
        <w:widowControl w:val="0"/>
        <w:spacing w:after="0" w:line="240" w:lineRule="auto"/>
        <w:jc w:val="both"/>
        <w:rPr>
          <w:sz w:val="24"/>
          <w:lang w:val="uk-UA"/>
        </w:rPr>
      </w:pPr>
      <w:r>
        <w:rPr>
          <w:sz w:val="24"/>
          <w:lang w:val="uk-UA"/>
        </w:rPr>
        <w:t>6.2.3. Зменшувати обсяг закупівлі товарів та загальну вартість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2F2E66" w:rsidRDefault="00AE476F" w:rsidP="008951BB">
      <w:pPr>
        <w:keepNext/>
        <w:widowControl w:val="0"/>
        <w:spacing w:after="0" w:line="240" w:lineRule="auto"/>
        <w:jc w:val="both"/>
        <w:rPr>
          <w:sz w:val="24"/>
          <w:lang w:val="uk-UA"/>
        </w:rPr>
      </w:pPr>
      <w:r>
        <w:rPr>
          <w:sz w:val="24"/>
          <w:lang w:val="uk-UA"/>
        </w:rPr>
        <w:t>6.2.4. Повернути Постачальнику документи без здійснення оплати в разі неналежного оформлення документів, зазначених у пункті 4.1. розділу 4. цього Договору (відсутність підписів тощо).</w:t>
      </w:r>
    </w:p>
    <w:p w:rsidR="002F2E66" w:rsidRDefault="00AE476F" w:rsidP="008951BB">
      <w:pPr>
        <w:keepNext/>
        <w:widowControl w:val="0"/>
        <w:spacing w:after="0" w:line="240" w:lineRule="auto"/>
        <w:jc w:val="both"/>
        <w:rPr>
          <w:sz w:val="24"/>
          <w:lang w:val="uk-UA"/>
        </w:rPr>
      </w:pPr>
      <w:r>
        <w:rPr>
          <w:sz w:val="24"/>
          <w:lang w:val="uk-UA"/>
        </w:rPr>
        <w:t xml:space="preserve">6.2.5. У разі поставки неякісної продукції негайно повідомити </w:t>
      </w:r>
      <w:r w:rsidR="00826BFE">
        <w:rPr>
          <w:sz w:val="24"/>
          <w:lang w:val="uk-UA"/>
        </w:rPr>
        <w:t xml:space="preserve">Постачальника в письмовій формі протягом одного робочого дня  </w:t>
      </w:r>
      <w:r>
        <w:rPr>
          <w:sz w:val="24"/>
          <w:lang w:val="uk-UA"/>
        </w:rPr>
        <w:t>про всі претензії, що виникають у зв’язку з поставками.</w:t>
      </w:r>
    </w:p>
    <w:p w:rsidR="002F2E66" w:rsidRDefault="00AE476F" w:rsidP="008951BB">
      <w:pPr>
        <w:keepNext/>
        <w:widowControl w:val="0"/>
        <w:spacing w:after="0" w:line="240" w:lineRule="auto"/>
        <w:jc w:val="both"/>
        <w:rPr>
          <w:b/>
          <w:bCs/>
          <w:sz w:val="24"/>
          <w:lang w:val="uk-UA"/>
        </w:rPr>
      </w:pPr>
      <w:r>
        <w:rPr>
          <w:b/>
          <w:bCs/>
          <w:sz w:val="24"/>
          <w:lang w:val="uk-UA"/>
        </w:rPr>
        <w:t>6.3. Постачальник зобов’язаний:</w:t>
      </w:r>
    </w:p>
    <w:p w:rsidR="002F2E66" w:rsidRDefault="00AE476F" w:rsidP="008951BB">
      <w:pPr>
        <w:keepNext/>
        <w:widowControl w:val="0"/>
        <w:spacing w:after="0" w:line="240" w:lineRule="auto"/>
        <w:jc w:val="both"/>
        <w:rPr>
          <w:sz w:val="24"/>
          <w:lang w:val="uk-UA"/>
        </w:rPr>
      </w:pPr>
      <w:r>
        <w:rPr>
          <w:sz w:val="24"/>
          <w:lang w:val="uk-UA"/>
        </w:rPr>
        <w:t>6.3.1. Забезпечити поставку товару у строки, встановлені цим Договором.</w:t>
      </w:r>
    </w:p>
    <w:p w:rsidR="002F2E66" w:rsidRDefault="00AE476F" w:rsidP="008951BB">
      <w:pPr>
        <w:keepNext/>
        <w:widowControl w:val="0"/>
        <w:spacing w:after="0" w:line="240" w:lineRule="auto"/>
        <w:jc w:val="both"/>
        <w:rPr>
          <w:sz w:val="24"/>
          <w:lang w:val="uk-UA"/>
        </w:rPr>
      </w:pPr>
      <w:r>
        <w:rPr>
          <w:sz w:val="24"/>
          <w:lang w:val="uk-UA"/>
        </w:rPr>
        <w:t>6.3.2. Забезпечити поставку товару, якість якого відповідає умовам, установленим розділом 2 цього Договору.</w:t>
      </w:r>
    </w:p>
    <w:p w:rsidR="002F2E66" w:rsidRDefault="00AE476F" w:rsidP="008951BB">
      <w:pPr>
        <w:keepNext/>
        <w:widowControl w:val="0"/>
        <w:spacing w:after="0" w:line="240" w:lineRule="auto"/>
        <w:jc w:val="both"/>
        <w:rPr>
          <w:sz w:val="24"/>
          <w:lang w:val="uk-UA"/>
        </w:rPr>
      </w:pPr>
      <w:r>
        <w:rPr>
          <w:sz w:val="24"/>
          <w:lang w:val="uk-UA"/>
        </w:rPr>
        <w:t>6.3.3. Замінити неякісний товар протягом 2 (двох) днів з моменту одержання претензії про встановлення неякісності товару від Замовника.</w:t>
      </w:r>
    </w:p>
    <w:p w:rsidR="002F2E66" w:rsidRDefault="00AE476F" w:rsidP="008951BB">
      <w:pPr>
        <w:keepNext/>
        <w:widowControl w:val="0"/>
        <w:spacing w:after="0" w:line="240" w:lineRule="auto"/>
        <w:rPr>
          <w:b/>
          <w:bCs/>
          <w:sz w:val="24"/>
          <w:lang w:val="uk-UA"/>
        </w:rPr>
      </w:pPr>
      <w:r>
        <w:rPr>
          <w:b/>
          <w:bCs/>
          <w:sz w:val="24"/>
          <w:lang w:val="uk-UA"/>
        </w:rPr>
        <w:t>6.4. Постачальник має право :</w:t>
      </w:r>
    </w:p>
    <w:p w:rsidR="002F2E66" w:rsidRDefault="00AE476F" w:rsidP="008951BB">
      <w:pPr>
        <w:keepNext/>
        <w:widowControl w:val="0"/>
        <w:spacing w:after="0" w:line="240" w:lineRule="auto"/>
        <w:rPr>
          <w:sz w:val="24"/>
          <w:lang w:val="uk-UA"/>
        </w:rPr>
      </w:pPr>
      <w:r>
        <w:rPr>
          <w:sz w:val="24"/>
          <w:lang w:val="uk-UA"/>
        </w:rPr>
        <w:t>6.4.1. Своєчасно та в повному обсязі отримувати плату за поставлений товар.</w:t>
      </w:r>
    </w:p>
    <w:p w:rsidR="002F2E66" w:rsidRDefault="00AE476F" w:rsidP="008951BB">
      <w:pPr>
        <w:keepNext/>
        <w:widowControl w:val="0"/>
        <w:spacing w:after="0" w:line="240" w:lineRule="auto"/>
        <w:rPr>
          <w:sz w:val="24"/>
          <w:lang w:val="uk-UA"/>
        </w:rPr>
      </w:pPr>
      <w:r>
        <w:rPr>
          <w:sz w:val="24"/>
          <w:lang w:val="uk-UA"/>
        </w:rPr>
        <w:t>6.4.2. На дострокову поставку товару за письмовим погодженням Замовника.</w:t>
      </w:r>
    </w:p>
    <w:p w:rsidR="002F2E66" w:rsidRDefault="00AE476F" w:rsidP="008951BB">
      <w:pPr>
        <w:keepNext/>
        <w:widowControl w:val="0"/>
        <w:spacing w:after="0" w:line="240" w:lineRule="auto"/>
        <w:jc w:val="both"/>
        <w:rPr>
          <w:sz w:val="24"/>
          <w:lang w:val="uk-UA"/>
        </w:rPr>
      </w:pPr>
      <w:r>
        <w:rPr>
          <w:sz w:val="24"/>
          <w:lang w:val="uk-UA"/>
        </w:rPr>
        <w:lastRenderedPageBreak/>
        <w:t xml:space="preserve">6.4.3. У разі невиконання </w:t>
      </w:r>
      <w:proofErr w:type="spellStart"/>
      <w:r>
        <w:rPr>
          <w:sz w:val="24"/>
          <w:lang w:val="uk-UA"/>
        </w:rPr>
        <w:t>зобов</w:t>
      </w:r>
      <w:proofErr w:type="spellEnd"/>
      <w:r>
        <w:rPr>
          <w:sz w:val="24"/>
        </w:rPr>
        <w:t>’</w:t>
      </w:r>
      <w:proofErr w:type="spellStart"/>
      <w:r>
        <w:rPr>
          <w:sz w:val="24"/>
          <w:lang w:val="uk-UA"/>
        </w:rPr>
        <w:t>язань</w:t>
      </w:r>
      <w:proofErr w:type="spellEnd"/>
      <w:r>
        <w:rPr>
          <w:sz w:val="24"/>
          <w:lang w:val="uk-UA"/>
        </w:rPr>
        <w:t xml:space="preserve"> Замовником Постачальник має право достроково розірвати цей Договір, повідомивши про це Замовника у строк, що становить 14 календарних днів до припинення дії Договору, при цьому </w:t>
      </w:r>
      <w:proofErr w:type="spellStart"/>
      <w:r>
        <w:rPr>
          <w:sz w:val="24"/>
          <w:lang w:val="uk-UA"/>
        </w:rPr>
        <w:t>обов</w:t>
      </w:r>
      <w:proofErr w:type="spellEnd"/>
      <w:r>
        <w:rPr>
          <w:sz w:val="24"/>
        </w:rPr>
        <w:t>’</w:t>
      </w:r>
      <w:proofErr w:type="spellStart"/>
      <w:r>
        <w:rPr>
          <w:sz w:val="24"/>
          <w:lang w:val="uk-UA"/>
        </w:rPr>
        <w:t>язки</w:t>
      </w:r>
      <w:proofErr w:type="spellEnd"/>
      <w:r>
        <w:rPr>
          <w:sz w:val="24"/>
          <w:lang w:val="uk-UA"/>
        </w:rPr>
        <w:t xml:space="preserve"> по Договору на цей період залишаються без змін.</w:t>
      </w:r>
    </w:p>
    <w:p w:rsidR="002F2E66" w:rsidRPr="00F21064" w:rsidRDefault="00AE476F" w:rsidP="008951BB">
      <w:pPr>
        <w:keepNext/>
        <w:widowControl w:val="0"/>
        <w:spacing w:after="0" w:line="240" w:lineRule="auto"/>
        <w:jc w:val="center"/>
        <w:rPr>
          <w:b/>
          <w:bCs/>
          <w:sz w:val="24"/>
          <w:lang w:val="uk-UA"/>
        </w:rPr>
      </w:pPr>
      <w:r w:rsidRPr="00F21064">
        <w:rPr>
          <w:b/>
          <w:bCs/>
          <w:sz w:val="24"/>
          <w:lang w:val="uk-UA"/>
        </w:rPr>
        <w:t>7. ВІДПОВІДАЛЬНІСТЬ СТОРІН</w:t>
      </w:r>
    </w:p>
    <w:p w:rsidR="009E7A6D" w:rsidRPr="009E7A6D" w:rsidRDefault="009E7A6D" w:rsidP="009E7A6D">
      <w:pPr>
        <w:keepNext/>
        <w:widowControl w:val="0"/>
        <w:spacing w:after="0" w:line="240" w:lineRule="auto"/>
        <w:jc w:val="both"/>
        <w:rPr>
          <w:sz w:val="24"/>
          <w:lang w:val="uk-UA"/>
        </w:rPr>
      </w:pPr>
      <w:r w:rsidRPr="009E7A6D">
        <w:rPr>
          <w:sz w:val="24"/>
          <w:lang w:val="uk-UA"/>
        </w:rPr>
        <w:t xml:space="preserve">7.1.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 </w:t>
      </w:r>
    </w:p>
    <w:p w:rsidR="009E7A6D" w:rsidRPr="009E7A6D" w:rsidRDefault="009E7A6D" w:rsidP="009E7A6D">
      <w:pPr>
        <w:keepNext/>
        <w:widowControl w:val="0"/>
        <w:spacing w:after="0" w:line="240" w:lineRule="auto"/>
        <w:jc w:val="both"/>
        <w:rPr>
          <w:sz w:val="24"/>
          <w:lang w:val="uk-UA"/>
        </w:rPr>
      </w:pPr>
      <w:r w:rsidRPr="009E7A6D">
        <w:rPr>
          <w:sz w:val="24"/>
          <w:lang w:val="uk-UA"/>
        </w:rPr>
        <w:t>7.2.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Національного банку України від суми непоставленого Товару за кожен день затримки.</w:t>
      </w:r>
    </w:p>
    <w:p w:rsidR="009E7A6D" w:rsidRPr="009E7A6D" w:rsidRDefault="009E7A6D" w:rsidP="009E7A6D">
      <w:pPr>
        <w:keepNext/>
        <w:widowControl w:val="0"/>
        <w:spacing w:after="0" w:line="240" w:lineRule="auto"/>
        <w:jc w:val="both"/>
        <w:rPr>
          <w:sz w:val="24"/>
          <w:lang w:val="uk-UA"/>
        </w:rPr>
      </w:pPr>
      <w:r w:rsidRPr="009E7A6D">
        <w:rPr>
          <w:sz w:val="24"/>
          <w:lang w:val="uk-UA"/>
        </w:rPr>
        <w:t>7.</w:t>
      </w:r>
      <w:r w:rsidRPr="00826BFE">
        <w:rPr>
          <w:sz w:val="24"/>
          <w:lang w:val="uk-UA"/>
        </w:rPr>
        <w:t>3. При невиконанні Постачальником умов п. 6.3.3. щодо заміни неякісної продукції, він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9E7A6D" w:rsidRPr="009E7A6D" w:rsidRDefault="009E7A6D" w:rsidP="009E7A6D">
      <w:pPr>
        <w:keepNext/>
        <w:widowControl w:val="0"/>
        <w:spacing w:after="0" w:line="240" w:lineRule="auto"/>
        <w:jc w:val="both"/>
        <w:rPr>
          <w:sz w:val="24"/>
          <w:lang w:val="uk-UA"/>
        </w:rPr>
      </w:pPr>
      <w:r w:rsidRPr="009E7A6D">
        <w:rPr>
          <w:sz w:val="24"/>
          <w:lang w:val="uk-UA"/>
        </w:rPr>
        <w:t>7.4.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9E7A6D" w:rsidRPr="009E7A6D" w:rsidRDefault="009E7A6D" w:rsidP="009E7A6D">
      <w:pPr>
        <w:keepNext/>
        <w:widowControl w:val="0"/>
        <w:spacing w:after="0" w:line="240" w:lineRule="auto"/>
        <w:jc w:val="both"/>
        <w:rPr>
          <w:sz w:val="24"/>
          <w:lang w:val="uk-UA"/>
        </w:rPr>
      </w:pPr>
      <w:r w:rsidRPr="009E7A6D">
        <w:rPr>
          <w:sz w:val="24"/>
          <w:lang w:val="uk-UA"/>
        </w:rPr>
        <w:t>7.5. У разі порушення умов щодо якості товару або його асортименту Постачальник сплачує Замовнику штраф у розмірі 20% вартості цього товару, при цьому Постачальник не звільняється від обов’язку замінити негайно неякісний товар, та/або товар поставлений з порушенням обумовленого асортименту.</w:t>
      </w:r>
    </w:p>
    <w:p w:rsidR="009E7A6D" w:rsidRPr="009E7A6D" w:rsidRDefault="009E7A6D" w:rsidP="009E7A6D">
      <w:pPr>
        <w:keepNext/>
        <w:widowControl w:val="0"/>
        <w:spacing w:after="0" w:line="240" w:lineRule="auto"/>
        <w:jc w:val="both"/>
        <w:rPr>
          <w:sz w:val="24"/>
          <w:lang w:val="uk-UA"/>
        </w:rPr>
      </w:pPr>
      <w:r w:rsidRPr="009E7A6D">
        <w:rPr>
          <w:sz w:val="24"/>
          <w:lang w:val="uk-UA"/>
        </w:rPr>
        <w:t>7.6.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9E7A6D" w:rsidRPr="009E7A6D" w:rsidRDefault="009E7A6D" w:rsidP="009E7A6D">
      <w:pPr>
        <w:keepNext/>
        <w:widowControl w:val="0"/>
        <w:spacing w:after="0" w:line="240" w:lineRule="auto"/>
        <w:jc w:val="both"/>
        <w:rPr>
          <w:sz w:val="24"/>
          <w:lang w:val="uk-UA"/>
        </w:rPr>
      </w:pPr>
      <w:r w:rsidRPr="009E7A6D">
        <w:rPr>
          <w:sz w:val="24"/>
          <w:lang w:val="uk-UA"/>
        </w:rPr>
        <w:t>7.7.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rsidR="009E7A6D" w:rsidRPr="009E7A6D" w:rsidRDefault="009E7A6D" w:rsidP="009E7A6D">
      <w:pPr>
        <w:keepNext/>
        <w:widowControl w:val="0"/>
        <w:spacing w:after="0" w:line="240" w:lineRule="auto"/>
        <w:jc w:val="both"/>
        <w:rPr>
          <w:sz w:val="24"/>
          <w:lang w:val="uk-UA"/>
        </w:rPr>
      </w:pPr>
      <w:r w:rsidRPr="009E7A6D">
        <w:rPr>
          <w:sz w:val="24"/>
          <w:lang w:val="uk-UA"/>
        </w:rPr>
        <w:t xml:space="preserve">- одностороння відмова від виконання свого зобов’язання </w:t>
      </w:r>
      <w:proofErr w:type="spellStart"/>
      <w:r w:rsidRPr="009E7A6D">
        <w:rPr>
          <w:sz w:val="24"/>
          <w:lang w:val="uk-UA"/>
        </w:rPr>
        <w:t>управненою</w:t>
      </w:r>
      <w:proofErr w:type="spellEnd"/>
      <w:r w:rsidRPr="009E7A6D">
        <w:rPr>
          <w:sz w:val="24"/>
          <w:lang w:val="uk-UA"/>
        </w:rPr>
        <w:t xml:space="preserve"> Стороною, із звільненням її від відповідальності за це – у разі порушення зобов’язання другою Стороною;</w:t>
      </w:r>
    </w:p>
    <w:p w:rsidR="009E7A6D" w:rsidRPr="009E7A6D" w:rsidRDefault="009E7A6D" w:rsidP="009E7A6D">
      <w:pPr>
        <w:keepNext/>
        <w:widowControl w:val="0"/>
        <w:spacing w:after="0" w:line="240" w:lineRule="auto"/>
        <w:jc w:val="both"/>
        <w:rPr>
          <w:sz w:val="24"/>
          <w:lang w:val="uk-UA"/>
        </w:rPr>
      </w:pPr>
      <w:r w:rsidRPr="009E7A6D">
        <w:rPr>
          <w:sz w:val="24"/>
          <w:lang w:val="uk-UA"/>
        </w:rPr>
        <w:t>- відмова від оплати за зобов’язанням, яке виконано неналежним чином;</w:t>
      </w:r>
    </w:p>
    <w:p w:rsidR="009E7A6D" w:rsidRPr="009E7A6D" w:rsidRDefault="009E7A6D" w:rsidP="009E7A6D">
      <w:pPr>
        <w:keepNext/>
        <w:widowControl w:val="0"/>
        <w:spacing w:after="0" w:line="240" w:lineRule="auto"/>
        <w:jc w:val="both"/>
        <w:rPr>
          <w:sz w:val="24"/>
          <w:lang w:val="uk-UA"/>
        </w:rPr>
      </w:pPr>
      <w:r w:rsidRPr="009E7A6D">
        <w:rPr>
          <w:sz w:val="24"/>
          <w:lang w:val="uk-UA"/>
        </w:rPr>
        <w:t>- відмова від встановлення на майбутнє будь-яких господарських відносин із Стороною, яка порушує зобов’язання;</w:t>
      </w:r>
    </w:p>
    <w:p w:rsidR="009E7A6D" w:rsidRPr="009E7A6D" w:rsidRDefault="009E7A6D" w:rsidP="009E7A6D">
      <w:pPr>
        <w:keepNext/>
        <w:widowControl w:val="0"/>
        <w:spacing w:after="0" w:line="240" w:lineRule="auto"/>
        <w:jc w:val="both"/>
        <w:rPr>
          <w:sz w:val="24"/>
          <w:lang w:val="uk-UA"/>
        </w:rPr>
      </w:pPr>
      <w:r w:rsidRPr="009E7A6D">
        <w:rPr>
          <w:sz w:val="24"/>
          <w:lang w:val="uk-UA"/>
        </w:rPr>
        <w:t>- одностороння відмова від цього Договору у повному обсязі або частково (розірвання Договору).</w:t>
      </w:r>
    </w:p>
    <w:p w:rsidR="009E7A6D" w:rsidRPr="009E7A6D" w:rsidRDefault="009E7A6D" w:rsidP="009E7A6D">
      <w:pPr>
        <w:keepNext/>
        <w:widowControl w:val="0"/>
        <w:spacing w:after="0" w:line="240" w:lineRule="auto"/>
        <w:jc w:val="both"/>
        <w:rPr>
          <w:sz w:val="24"/>
          <w:lang w:val="uk-UA"/>
        </w:rPr>
      </w:pPr>
      <w:r w:rsidRPr="009E7A6D">
        <w:rPr>
          <w:sz w:val="24"/>
          <w:lang w:val="uk-UA"/>
        </w:rPr>
        <w:t>7.8.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rsidR="009E7A6D" w:rsidRPr="009E7A6D" w:rsidRDefault="009E7A6D" w:rsidP="009E7A6D">
      <w:pPr>
        <w:keepNext/>
        <w:widowControl w:val="0"/>
        <w:spacing w:after="0" w:line="240" w:lineRule="auto"/>
        <w:jc w:val="both"/>
        <w:rPr>
          <w:sz w:val="24"/>
          <w:lang w:val="uk-UA"/>
        </w:rPr>
      </w:pPr>
      <w:r w:rsidRPr="009E7A6D">
        <w:rPr>
          <w:sz w:val="24"/>
          <w:lang w:val="uk-UA"/>
        </w:rPr>
        <w:t xml:space="preserve">7.9.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9E7A6D">
        <w:rPr>
          <w:sz w:val="24"/>
          <w:lang w:val="uk-UA"/>
        </w:rPr>
        <w:t>управнена</w:t>
      </w:r>
      <w:proofErr w:type="spellEnd"/>
      <w:r w:rsidRPr="009E7A6D">
        <w:rPr>
          <w:sz w:val="24"/>
          <w:lang w:val="uk-UA"/>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 7.7. цього Договору.</w:t>
      </w:r>
    </w:p>
    <w:p w:rsidR="009E7A6D" w:rsidRPr="009E7A6D" w:rsidRDefault="009E7A6D" w:rsidP="009E7A6D">
      <w:pPr>
        <w:keepNext/>
        <w:widowControl w:val="0"/>
        <w:spacing w:after="0" w:line="240" w:lineRule="auto"/>
        <w:jc w:val="both"/>
        <w:rPr>
          <w:sz w:val="24"/>
          <w:lang w:val="uk-UA"/>
        </w:rPr>
      </w:pPr>
      <w:r w:rsidRPr="009E7A6D">
        <w:rPr>
          <w:sz w:val="24"/>
          <w:lang w:val="uk-UA"/>
        </w:rPr>
        <w:t xml:space="preserve">7.10. Про застосування </w:t>
      </w:r>
      <w:proofErr w:type="spellStart"/>
      <w:r w:rsidRPr="009E7A6D">
        <w:rPr>
          <w:sz w:val="24"/>
          <w:lang w:val="uk-UA"/>
        </w:rPr>
        <w:t>оперативно</w:t>
      </w:r>
      <w:proofErr w:type="spellEnd"/>
      <w:r w:rsidRPr="009E7A6D">
        <w:rPr>
          <w:sz w:val="24"/>
          <w:lang w:val="uk-UA"/>
        </w:rPr>
        <w:t xml:space="preserve">- господарської санкції (однієї, декількох одночасно чи одночасно усіх, передбачених цим Договором) </w:t>
      </w:r>
      <w:proofErr w:type="spellStart"/>
      <w:r w:rsidRPr="009E7A6D">
        <w:rPr>
          <w:sz w:val="24"/>
          <w:lang w:val="uk-UA"/>
        </w:rPr>
        <w:t>управнена</w:t>
      </w:r>
      <w:proofErr w:type="spellEnd"/>
      <w:r w:rsidRPr="009E7A6D">
        <w:rPr>
          <w:sz w:val="24"/>
          <w:lang w:val="uk-UA"/>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9E7A6D">
        <w:rPr>
          <w:sz w:val="24"/>
          <w:lang w:val="uk-UA"/>
        </w:rPr>
        <w:t>скан</w:t>
      </w:r>
      <w:proofErr w:type="spellEnd"/>
      <w:r w:rsidRPr="009E7A6D">
        <w:rPr>
          <w:sz w:val="24"/>
          <w:lang w:val="uk-UA"/>
        </w:rPr>
        <w:t>-копії на електронну адресу Сторони, зазначену в цьому Договорі.</w:t>
      </w:r>
    </w:p>
    <w:p w:rsidR="002F2E66" w:rsidRDefault="009E7A6D" w:rsidP="009E7A6D">
      <w:pPr>
        <w:keepNext/>
        <w:widowControl w:val="0"/>
        <w:spacing w:after="0" w:line="240" w:lineRule="auto"/>
        <w:jc w:val="both"/>
        <w:rPr>
          <w:sz w:val="24"/>
          <w:lang w:val="uk-UA"/>
        </w:rPr>
      </w:pPr>
      <w:r w:rsidRPr="009E7A6D">
        <w:rPr>
          <w:sz w:val="24"/>
          <w:lang w:val="uk-UA"/>
        </w:rPr>
        <w:t>7.11. За відмову від постачання Товару, Постачальник сплачує штраф у розмірі 20% від вартості непоставленого Товару</w:t>
      </w:r>
      <w:r w:rsidR="00AE476F" w:rsidRPr="000C1D2D">
        <w:rPr>
          <w:sz w:val="24"/>
          <w:lang w:val="uk-UA"/>
        </w:rPr>
        <w:t>.</w:t>
      </w:r>
    </w:p>
    <w:p w:rsidR="002B591B" w:rsidRDefault="002B591B" w:rsidP="000C1D2D">
      <w:pPr>
        <w:keepNext/>
        <w:widowControl w:val="0"/>
        <w:spacing w:after="0" w:line="240" w:lineRule="auto"/>
        <w:jc w:val="both"/>
        <w:rPr>
          <w:sz w:val="24"/>
          <w:lang w:val="uk-UA"/>
        </w:rPr>
      </w:pPr>
    </w:p>
    <w:p w:rsidR="002F2E66" w:rsidRDefault="00AE476F" w:rsidP="008951BB">
      <w:pPr>
        <w:keepNext/>
        <w:widowControl w:val="0"/>
        <w:spacing w:after="0" w:line="240" w:lineRule="auto"/>
        <w:jc w:val="center"/>
        <w:outlineLvl w:val="0"/>
        <w:rPr>
          <w:b/>
          <w:caps/>
          <w:sz w:val="24"/>
          <w:lang w:val="uk-UA"/>
        </w:rPr>
      </w:pPr>
      <w:r>
        <w:rPr>
          <w:b/>
          <w:caps/>
          <w:sz w:val="24"/>
          <w:lang w:val="uk-UA"/>
        </w:rPr>
        <w:t>8. Обставини НЕПЕРЕБОРНОЇ сили</w:t>
      </w:r>
    </w:p>
    <w:p w:rsidR="002F2E66" w:rsidRDefault="00AE476F" w:rsidP="008951BB">
      <w:pPr>
        <w:keepNext/>
        <w:widowControl w:val="0"/>
        <w:spacing w:after="0" w:line="240" w:lineRule="auto"/>
        <w:jc w:val="both"/>
        <w:outlineLvl w:val="0"/>
        <w:rPr>
          <w:bCs/>
          <w:sz w:val="24"/>
          <w:lang w:val="uk-UA"/>
        </w:rPr>
      </w:pPr>
      <w:r>
        <w:rPr>
          <w:bCs/>
          <w:caps/>
          <w:sz w:val="24"/>
          <w:lang w:val="uk-UA"/>
        </w:rPr>
        <w:t xml:space="preserve">8.1. </w:t>
      </w:r>
      <w:r>
        <w:rPr>
          <w:bCs/>
          <w:sz w:val="24"/>
          <w:lang w:val="uk-UA"/>
        </w:rPr>
        <w:t xml:space="preserve">Сторони звільняються від відповідальності за невиконання або неналежне виконання </w:t>
      </w:r>
      <w:proofErr w:type="spellStart"/>
      <w:r>
        <w:rPr>
          <w:bCs/>
          <w:sz w:val="24"/>
          <w:lang w:val="uk-UA"/>
        </w:rPr>
        <w:t>зобов</w:t>
      </w:r>
      <w:proofErr w:type="spellEnd"/>
      <w:r>
        <w:rPr>
          <w:bCs/>
          <w:sz w:val="24"/>
        </w:rPr>
        <w:t>’</w:t>
      </w:r>
      <w:proofErr w:type="spellStart"/>
      <w:r>
        <w:rPr>
          <w:bCs/>
          <w:sz w:val="24"/>
          <w:lang w:val="uk-UA"/>
        </w:rPr>
        <w:t>язань</w:t>
      </w:r>
      <w:proofErr w:type="spellEnd"/>
      <w:r>
        <w:rPr>
          <w:bCs/>
          <w:sz w:val="24"/>
          <w:lang w:val="uk-UA"/>
        </w:rPr>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F2E66" w:rsidRDefault="00AE476F" w:rsidP="008951BB">
      <w:pPr>
        <w:keepNext/>
        <w:widowControl w:val="0"/>
        <w:spacing w:after="0" w:line="240" w:lineRule="auto"/>
        <w:jc w:val="both"/>
        <w:outlineLvl w:val="0"/>
        <w:rPr>
          <w:bCs/>
          <w:sz w:val="24"/>
          <w:lang w:val="uk-UA"/>
        </w:rPr>
      </w:pPr>
      <w:r>
        <w:rPr>
          <w:bCs/>
          <w:sz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2F2E66" w:rsidRDefault="00AE476F" w:rsidP="008951BB">
      <w:pPr>
        <w:keepNext/>
        <w:widowControl w:val="0"/>
        <w:spacing w:after="0" w:line="240" w:lineRule="auto"/>
        <w:jc w:val="both"/>
        <w:outlineLvl w:val="0"/>
        <w:rPr>
          <w:bCs/>
          <w:sz w:val="24"/>
          <w:lang w:val="uk-UA"/>
        </w:rPr>
      </w:pPr>
      <w:r>
        <w:rPr>
          <w:bCs/>
          <w:sz w:val="24"/>
          <w:lang w:val="uk-UA"/>
        </w:rPr>
        <w:lastRenderedPageBreak/>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2F2E66" w:rsidRDefault="00AE476F" w:rsidP="008951BB">
      <w:pPr>
        <w:keepNext/>
        <w:widowControl w:val="0"/>
        <w:spacing w:after="0" w:line="240" w:lineRule="auto"/>
        <w:jc w:val="both"/>
        <w:outlineLvl w:val="0"/>
        <w:rPr>
          <w:b/>
          <w:caps/>
          <w:sz w:val="24"/>
          <w:lang w:val="uk-UA"/>
        </w:rPr>
      </w:pPr>
      <w:r>
        <w:rPr>
          <w:bCs/>
          <w:sz w:val="24"/>
          <w:lang w:val="uk-UA"/>
        </w:rPr>
        <w:t xml:space="preserve">8.4. </w:t>
      </w:r>
      <w:r w:rsidR="00A43E5E" w:rsidRPr="00A43E5E">
        <w:rPr>
          <w:bCs/>
          <w:sz w:val="24"/>
          <w:lang w:val="uk-UA"/>
        </w:rPr>
        <w:t>У разі коли строк дії обставин непереборної сили продовжується більше ніж 3 дні, кожна із Сторін в установленому порядку має право розірвати цей Договір</w:t>
      </w:r>
      <w:r>
        <w:rPr>
          <w:bCs/>
          <w:sz w:val="24"/>
          <w:lang w:val="uk-UA"/>
        </w:rPr>
        <w:t xml:space="preserve">. </w:t>
      </w:r>
      <w:r w:rsidRPr="00C96AA1">
        <w:rPr>
          <w:bCs/>
          <w:sz w:val="24"/>
          <w:lang w:val="uk-UA"/>
        </w:rPr>
        <w:t>У разі попередньої оплати Постачальник повертає Замовнику кошти протягом трьох днів з дня розірвання цього Договору.</w:t>
      </w:r>
    </w:p>
    <w:p w:rsidR="002F2E66" w:rsidRDefault="00AE476F" w:rsidP="008951BB">
      <w:pPr>
        <w:keepNext/>
        <w:widowControl w:val="0"/>
        <w:spacing w:after="0" w:line="240" w:lineRule="auto"/>
        <w:jc w:val="center"/>
        <w:outlineLvl w:val="0"/>
        <w:rPr>
          <w:b/>
          <w:caps/>
          <w:sz w:val="24"/>
          <w:lang w:val="uk-UA"/>
        </w:rPr>
      </w:pPr>
      <w:r>
        <w:rPr>
          <w:b/>
          <w:caps/>
          <w:sz w:val="24"/>
          <w:lang w:val="uk-UA"/>
        </w:rPr>
        <w:t>9. ВИРІШЕННЯ СПОРІВ</w:t>
      </w:r>
    </w:p>
    <w:p w:rsidR="002F2E66" w:rsidRDefault="00AE476F" w:rsidP="008951BB">
      <w:pPr>
        <w:keepNext/>
        <w:widowControl w:val="0"/>
        <w:spacing w:after="0" w:line="240" w:lineRule="auto"/>
        <w:jc w:val="both"/>
        <w:outlineLvl w:val="0"/>
        <w:rPr>
          <w:bCs/>
          <w:sz w:val="24"/>
          <w:lang w:val="uk-UA"/>
        </w:rPr>
      </w:pPr>
      <w:r>
        <w:rPr>
          <w:bCs/>
          <w:caps/>
          <w:sz w:val="24"/>
          <w:lang w:val="uk-UA"/>
        </w:rPr>
        <w:t xml:space="preserve">9.1.  </w:t>
      </w:r>
      <w:r>
        <w:rPr>
          <w:bCs/>
          <w:sz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2F2E66" w:rsidRDefault="00AE476F" w:rsidP="008951BB">
      <w:pPr>
        <w:keepNext/>
        <w:widowControl w:val="0"/>
        <w:spacing w:after="0" w:line="240" w:lineRule="auto"/>
        <w:jc w:val="both"/>
        <w:outlineLvl w:val="0"/>
        <w:rPr>
          <w:bCs/>
          <w:sz w:val="24"/>
          <w:lang w:val="uk-UA"/>
        </w:rPr>
      </w:pPr>
      <w:r>
        <w:rPr>
          <w:bCs/>
          <w:sz w:val="24"/>
          <w:lang w:val="uk-UA"/>
        </w:rPr>
        <w:t>9.2. У разі недосягнення Сторонами згоди спори (розбіжності) вирішуються у судовому порядку.</w:t>
      </w:r>
    </w:p>
    <w:p w:rsidR="002F2E66" w:rsidRDefault="00AE476F" w:rsidP="008951BB">
      <w:pPr>
        <w:keepNext/>
        <w:widowControl w:val="0"/>
        <w:spacing w:after="0" w:line="240" w:lineRule="auto"/>
        <w:jc w:val="center"/>
        <w:outlineLvl w:val="0"/>
        <w:rPr>
          <w:b/>
          <w:sz w:val="24"/>
          <w:lang w:val="uk-UA"/>
        </w:rPr>
      </w:pPr>
      <w:r>
        <w:rPr>
          <w:b/>
          <w:sz w:val="24"/>
          <w:lang w:val="uk-UA"/>
        </w:rPr>
        <w:t>10. СТРОК ДІЇ ДОГОВОРУ</w:t>
      </w:r>
    </w:p>
    <w:p w:rsidR="002F2E66" w:rsidRDefault="00AE476F" w:rsidP="008951BB">
      <w:pPr>
        <w:keepNext/>
        <w:widowControl w:val="0"/>
        <w:spacing w:after="0" w:line="240" w:lineRule="auto"/>
        <w:jc w:val="both"/>
        <w:rPr>
          <w:sz w:val="24"/>
          <w:lang w:val="uk-UA"/>
        </w:rPr>
      </w:pPr>
      <w:r>
        <w:rPr>
          <w:sz w:val="24"/>
          <w:lang w:val="uk-UA"/>
        </w:rPr>
        <w:t xml:space="preserve">10.1. Даний договір набуває чинності з моменту його підписання уповноваженими представниками Сторін і діє </w:t>
      </w:r>
      <w:r w:rsidR="00F56748">
        <w:rPr>
          <w:sz w:val="24"/>
          <w:lang w:val="uk-UA"/>
        </w:rPr>
        <w:t>з моменту підписання договору</w:t>
      </w:r>
      <w:r>
        <w:rPr>
          <w:sz w:val="24"/>
          <w:lang w:val="uk-UA"/>
        </w:rPr>
        <w:t xml:space="preserve"> </w:t>
      </w:r>
      <w:r w:rsidRPr="00AA50FA">
        <w:rPr>
          <w:sz w:val="24"/>
          <w:lang w:val="uk-UA"/>
        </w:rPr>
        <w:t xml:space="preserve">по </w:t>
      </w:r>
      <w:r w:rsidR="00ED7B86">
        <w:rPr>
          <w:sz w:val="24"/>
          <w:lang w:val="uk-UA"/>
        </w:rPr>
        <w:t>31 грудня</w:t>
      </w:r>
      <w:r w:rsidR="005859CB" w:rsidRPr="00AA50FA">
        <w:rPr>
          <w:sz w:val="24"/>
          <w:lang w:val="uk-UA"/>
        </w:rPr>
        <w:t xml:space="preserve"> 202</w:t>
      </w:r>
      <w:r w:rsidR="00B75006">
        <w:rPr>
          <w:sz w:val="24"/>
          <w:lang w:val="uk-UA"/>
        </w:rPr>
        <w:t>2</w:t>
      </w:r>
      <w:r w:rsidRPr="00AA50FA">
        <w:rPr>
          <w:sz w:val="24"/>
          <w:lang w:val="uk-UA"/>
        </w:rPr>
        <w:t xml:space="preserve"> р., але </w:t>
      </w:r>
      <w:r>
        <w:rPr>
          <w:sz w:val="24"/>
          <w:lang w:val="uk-UA"/>
        </w:rPr>
        <w:t xml:space="preserve">в будь якому разі до повного виконання Сторонами прийнятих на себе </w:t>
      </w:r>
      <w:proofErr w:type="spellStart"/>
      <w:r>
        <w:rPr>
          <w:sz w:val="24"/>
          <w:lang w:val="uk-UA"/>
        </w:rPr>
        <w:t>зобов</w:t>
      </w:r>
      <w:proofErr w:type="spellEnd"/>
      <w:r>
        <w:rPr>
          <w:sz w:val="24"/>
          <w:lang w:val="uk-UA"/>
        </w:rPr>
        <w:t>’</w:t>
      </w:r>
      <w:proofErr w:type="spellStart"/>
      <w:r>
        <w:rPr>
          <w:sz w:val="24"/>
        </w:rPr>
        <w:t>язань</w:t>
      </w:r>
      <w:proofErr w:type="spellEnd"/>
      <w:r>
        <w:rPr>
          <w:sz w:val="24"/>
          <w:lang w:val="uk-UA"/>
        </w:rPr>
        <w:t>.</w:t>
      </w:r>
    </w:p>
    <w:p w:rsidR="002F2E66" w:rsidRDefault="00AE476F" w:rsidP="008951BB">
      <w:pPr>
        <w:keepNext/>
        <w:widowControl w:val="0"/>
        <w:spacing w:after="0" w:line="240" w:lineRule="auto"/>
        <w:jc w:val="both"/>
        <w:rPr>
          <w:sz w:val="24"/>
          <w:lang w:val="uk-UA"/>
        </w:rPr>
      </w:pPr>
      <w:r>
        <w:rPr>
          <w:sz w:val="24"/>
          <w:lang w:val="uk-UA"/>
        </w:rPr>
        <w:t>10.2.  Цей Договір укладається і підписується у двох примірниках, що мають однакову юридичну силу.</w:t>
      </w:r>
    </w:p>
    <w:p w:rsidR="00DF4712" w:rsidRPr="00DF4712" w:rsidRDefault="00DF4712" w:rsidP="00DF4712">
      <w:pPr>
        <w:keepNext/>
        <w:widowControl w:val="0"/>
        <w:spacing w:after="0" w:line="240" w:lineRule="auto"/>
        <w:jc w:val="both"/>
        <w:rPr>
          <w:sz w:val="24"/>
          <w:lang w:val="uk-UA"/>
        </w:rPr>
      </w:pPr>
      <w:r w:rsidRPr="00DF4712">
        <w:rPr>
          <w:sz w:val="24"/>
          <w:lang w:val="uk-UA"/>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DF4712" w:rsidRPr="00DF4712" w:rsidRDefault="00DF4712" w:rsidP="00DF4712">
      <w:pPr>
        <w:keepNext/>
        <w:widowControl w:val="0"/>
        <w:spacing w:after="0" w:line="240" w:lineRule="auto"/>
        <w:jc w:val="both"/>
        <w:rPr>
          <w:sz w:val="24"/>
          <w:lang w:val="uk-UA"/>
        </w:rPr>
      </w:pPr>
      <w:r w:rsidRPr="00DF4712">
        <w:rPr>
          <w:sz w:val="24"/>
          <w:lang w:val="uk-UA"/>
        </w:rPr>
        <w:t>1)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32230F">
        <w:rPr>
          <w:sz w:val="24"/>
          <w:lang w:val="uk-UA"/>
        </w:rPr>
        <w:t>.</w:t>
      </w:r>
    </w:p>
    <w:p w:rsidR="00DF4712" w:rsidRPr="00DF4712" w:rsidRDefault="00DF4712" w:rsidP="00DF4712">
      <w:pPr>
        <w:keepNext/>
        <w:widowControl w:val="0"/>
        <w:spacing w:after="0" w:line="240" w:lineRule="auto"/>
        <w:jc w:val="both"/>
        <w:rPr>
          <w:sz w:val="24"/>
          <w:lang w:val="uk-UA"/>
        </w:rPr>
      </w:pPr>
      <w:r w:rsidRPr="00DF4712">
        <w:rPr>
          <w:sz w:val="24"/>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DF4712" w:rsidRPr="00DF4712" w:rsidRDefault="00DF4712" w:rsidP="00DF4712">
      <w:pPr>
        <w:keepNext/>
        <w:widowControl w:val="0"/>
        <w:spacing w:after="0" w:line="240" w:lineRule="auto"/>
        <w:jc w:val="both"/>
        <w:rPr>
          <w:sz w:val="24"/>
          <w:lang w:val="uk-UA"/>
        </w:rPr>
      </w:pPr>
      <w:r w:rsidRPr="00DF4712">
        <w:rPr>
          <w:sz w:val="24"/>
          <w:lang w:val="uk-UA"/>
        </w:rPr>
        <w:t>2) зміни умов у зв’язку із застосуванням положень п. 10.4 даного договору.</w:t>
      </w:r>
    </w:p>
    <w:p w:rsidR="002F2E66" w:rsidRDefault="00DF4712" w:rsidP="00DF4712">
      <w:pPr>
        <w:keepNext/>
        <w:widowControl w:val="0"/>
        <w:spacing w:after="0" w:line="240" w:lineRule="auto"/>
        <w:jc w:val="both"/>
        <w:rPr>
          <w:sz w:val="24"/>
          <w:lang w:val="uk-UA"/>
        </w:rPr>
      </w:pPr>
      <w:r w:rsidRPr="00DF4712">
        <w:rPr>
          <w:sz w:val="24"/>
          <w:lang w:val="uk-UA"/>
        </w:rPr>
        <w:t>10.4.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AE476F">
        <w:rPr>
          <w:bCs/>
          <w:sz w:val="24"/>
          <w:lang w:val="uk-UA"/>
        </w:rPr>
        <w:t>.</w:t>
      </w:r>
    </w:p>
    <w:p w:rsidR="002F2E66" w:rsidRDefault="00AE476F" w:rsidP="008951BB">
      <w:pPr>
        <w:keepNext/>
        <w:widowControl w:val="0"/>
        <w:spacing w:after="0" w:line="240" w:lineRule="auto"/>
        <w:jc w:val="center"/>
        <w:outlineLvl w:val="0"/>
        <w:rPr>
          <w:b/>
          <w:caps/>
          <w:sz w:val="24"/>
          <w:lang w:val="uk-UA"/>
        </w:rPr>
      </w:pPr>
      <w:r>
        <w:rPr>
          <w:b/>
          <w:caps/>
          <w:sz w:val="24"/>
          <w:lang w:val="uk-UA"/>
        </w:rPr>
        <w:t xml:space="preserve">11. ІНШІ УМОВИ </w:t>
      </w:r>
    </w:p>
    <w:p w:rsidR="003D41C3" w:rsidRPr="003D41C3" w:rsidRDefault="003D41C3" w:rsidP="003D41C3">
      <w:pPr>
        <w:keepNext/>
        <w:widowControl w:val="0"/>
        <w:spacing w:after="0" w:line="240" w:lineRule="auto"/>
        <w:jc w:val="both"/>
        <w:outlineLvl w:val="0"/>
        <w:rPr>
          <w:sz w:val="24"/>
          <w:lang w:val="uk-UA"/>
        </w:rPr>
      </w:pPr>
      <w:r w:rsidRPr="003D41C3">
        <w:rPr>
          <w:bCs/>
          <w:caps/>
          <w:sz w:val="24"/>
          <w:lang w:val="uk-UA"/>
        </w:rPr>
        <w:t xml:space="preserve">11.1. </w:t>
      </w:r>
      <w:r w:rsidRPr="003D41C3">
        <w:rPr>
          <w:sz w:val="24"/>
          <w:lang w:val="uk-UA"/>
        </w:rPr>
        <w:t>В усьому, що не врегульовано даним Договором, сторони керуються нормами чинного законодавства України.</w:t>
      </w:r>
    </w:p>
    <w:p w:rsidR="003D41C3" w:rsidRPr="003D41C3" w:rsidRDefault="003D41C3" w:rsidP="003D41C3">
      <w:pPr>
        <w:keepNext/>
        <w:widowControl w:val="0"/>
        <w:spacing w:after="0" w:line="240" w:lineRule="auto"/>
        <w:jc w:val="both"/>
        <w:outlineLvl w:val="0"/>
        <w:rPr>
          <w:sz w:val="24"/>
          <w:lang w:val="uk-UA"/>
        </w:rPr>
      </w:pPr>
      <w:r w:rsidRPr="003D41C3">
        <w:rPr>
          <w:sz w:val="24"/>
          <w:szCs w:val="24"/>
          <w:lang w:val="uk-UA" w:eastAsia="uk-UA"/>
        </w:rPr>
        <w:t xml:space="preserve">11.2. Замовник може розірвати Договір в односторонньому порядку, письмово повідомивши про це Постачальника </w:t>
      </w:r>
      <w:r w:rsidRPr="003D41C3">
        <w:rPr>
          <w:sz w:val="24"/>
          <w:lang w:val="uk-UA"/>
        </w:rPr>
        <w:t>не менш як за 10 календарних днів до припинення дії Договору за таких обставин:</w:t>
      </w:r>
    </w:p>
    <w:p w:rsidR="003D41C3" w:rsidRPr="003D41C3" w:rsidRDefault="003D41C3" w:rsidP="003D41C3">
      <w:pPr>
        <w:keepNext/>
        <w:widowControl w:val="0"/>
        <w:spacing w:after="0" w:line="240" w:lineRule="auto"/>
        <w:jc w:val="both"/>
        <w:outlineLvl w:val="0"/>
        <w:rPr>
          <w:sz w:val="24"/>
          <w:lang w:val="uk-UA"/>
        </w:rPr>
      </w:pPr>
      <w:r w:rsidRPr="003D41C3">
        <w:rPr>
          <w:sz w:val="24"/>
          <w:lang w:val="uk-UA"/>
        </w:rPr>
        <w:t>11.2.1</w:t>
      </w:r>
      <w:r w:rsidRPr="00826BFE">
        <w:rPr>
          <w:sz w:val="24"/>
          <w:lang w:val="uk-UA"/>
        </w:rPr>
        <w:t xml:space="preserve">. Якщо Постачальник суттєво (неодноразово) порушить свої </w:t>
      </w:r>
      <w:proofErr w:type="spellStart"/>
      <w:r w:rsidRPr="00826BFE">
        <w:rPr>
          <w:sz w:val="24"/>
          <w:lang w:val="uk-UA"/>
        </w:rPr>
        <w:t>зобов</w:t>
      </w:r>
      <w:proofErr w:type="spellEnd"/>
      <w:r w:rsidRPr="00826BFE">
        <w:rPr>
          <w:sz w:val="24"/>
        </w:rPr>
        <w:t>’</w:t>
      </w:r>
      <w:proofErr w:type="spellStart"/>
      <w:r w:rsidRPr="00826BFE">
        <w:rPr>
          <w:sz w:val="24"/>
          <w:lang w:val="uk-UA"/>
        </w:rPr>
        <w:t>язання</w:t>
      </w:r>
      <w:proofErr w:type="spellEnd"/>
      <w:r w:rsidRPr="00826BFE">
        <w:rPr>
          <w:sz w:val="24"/>
          <w:lang w:val="uk-UA"/>
        </w:rPr>
        <w:t>, що створить передумови для затримки виконання замовлення у встановлені Договором терміни.</w:t>
      </w:r>
    </w:p>
    <w:p w:rsidR="003D41C3" w:rsidRPr="003D41C3" w:rsidRDefault="003D41C3" w:rsidP="003D41C3">
      <w:pPr>
        <w:keepNext/>
        <w:widowControl w:val="0"/>
        <w:spacing w:after="0" w:line="240" w:lineRule="auto"/>
        <w:jc w:val="both"/>
        <w:outlineLvl w:val="0"/>
        <w:rPr>
          <w:sz w:val="24"/>
          <w:lang w:val="uk-UA"/>
        </w:rPr>
      </w:pPr>
      <w:r w:rsidRPr="003D41C3">
        <w:rPr>
          <w:sz w:val="24"/>
          <w:lang w:val="uk-UA"/>
        </w:rPr>
        <w:t>11.2.2.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p>
    <w:p w:rsidR="003D41C3" w:rsidRPr="003D41C3" w:rsidRDefault="003D41C3" w:rsidP="003D41C3">
      <w:pPr>
        <w:keepNext/>
        <w:widowControl w:val="0"/>
        <w:spacing w:after="0" w:line="240" w:lineRule="auto"/>
        <w:jc w:val="both"/>
        <w:outlineLvl w:val="0"/>
        <w:rPr>
          <w:sz w:val="24"/>
          <w:lang w:val="uk-UA"/>
        </w:rPr>
      </w:pPr>
      <w:r w:rsidRPr="003D41C3">
        <w:rPr>
          <w:sz w:val="24"/>
          <w:lang w:val="uk-UA"/>
        </w:rPr>
        <w:t>11.3. Замовник  має статус не</w:t>
      </w:r>
      <w:r w:rsidR="00E3328F">
        <w:rPr>
          <w:sz w:val="24"/>
          <w:lang w:val="uk-UA"/>
        </w:rPr>
        <w:t xml:space="preserve"> </w:t>
      </w:r>
      <w:r w:rsidRPr="003D41C3">
        <w:rPr>
          <w:sz w:val="24"/>
          <w:lang w:val="uk-UA"/>
        </w:rPr>
        <w:t xml:space="preserve"> прибуткової організаці</w:t>
      </w:r>
      <w:r w:rsidR="00E3328F">
        <w:rPr>
          <w:sz w:val="24"/>
          <w:lang w:val="uk-UA"/>
        </w:rPr>
        <w:t>ї</w:t>
      </w:r>
      <w:r w:rsidRPr="003D41C3">
        <w:rPr>
          <w:sz w:val="24"/>
          <w:lang w:val="uk-UA"/>
        </w:rPr>
        <w:t>.</w:t>
      </w:r>
    </w:p>
    <w:p w:rsidR="002F2E66" w:rsidRDefault="003D41C3" w:rsidP="003D41C3">
      <w:pPr>
        <w:keepNext/>
        <w:widowControl w:val="0"/>
        <w:spacing w:after="0" w:line="240" w:lineRule="auto"/>
        <w:jc w:val="both"/>
        <w:outlineLvl w:val="0"/>
        <w:rPr>
          <w:sz w:val="24"/>
          <w:szCs w:val="24"/>
          <w:lang w:val="uk-UA" w:eastAsia="uk-UA"/>
        </w:rPr>
      </w:pPr>
      <w:r w:rsidRPr="003D41C3">
        <w:rPr>
          <w:sz w:val="24"/>
          <w:lang w:val="uk-UA"/>
        </w:rPr>
        <w:t>11.4. Постачальник - ____________________________________________________________________.</w:t>
      </w:r>
    </w:p>
    <w:p w:rsidR="003D41C3" w:rsidRDefault="003D41C3" w:rsidP="008951BB">
      <w:pPr>
        <w:keepNext/>
        <w:widowControl w:val="0"/>
        <w:spacing w:after="0" w:line="240" w:lineRule="auto"/>
        <w:jc w:val="both"/>
        <w:outlineLvl w:val="0"/>
        <w:rPr>
          <w:sz w:val="24"/>
          <w:szCs w:val="24"/>
          <w:lang w:val="uk-UA" w:eastAsia="uk-UA"/>
        </w:rPr>
      </w:pPr>
    </w:p>
    <w:p w:rsidR="002F2E66" w:rsidRDefault="00AE476F" w:rsidP="008951BB">
      <w:pPr>
        <w:keepNext/>
        <w:widowControl w:val="0"/>
        <w:spacing w:after="0" w:line="240" w:lineRule="auto"/>
        <w:jc w:val="center"/>
        <w:outlineLvl w:val="0"/>
        <w:rPr>
          <w:b/>
          <w:bCs/>
          <w:sz w:val="24"/>
          <w:lang w:val="uk-UA"/>
        </w:rPr>
      </w:pPr>
      <w:r>
        <w:rPr>
          <w:b/>
          <w:bCs/>
          <w:sz w:val="24"/>
          <w:lang w:val="uk-UA"/>
        </w:rPr>
        <w:t>12. ДОДАТКИ ДО ДОГОВОРУ</w:t>
      </w:r>
    </w:p>
    <w:p w:rsidR="002F2E66" w:rsidRDefault="00AE476F" w:rsidP="008951BB">
      <w:pPr>
        <w:keepNext/>
        <w:widowControl w:val="0"/>
        <w:spacing w:after="0" w:line="240" w:lineRule="auto"/>
        <w:outlineLvl w:val="0"/>
        <w:rPr>
          <w:bCs/>
          <w:sz w:val="24"/>
          <w:lang w:val="uk-UA"/>
        </w:rPr>
      </w:pPr>
      <w:r>
        <w:rPr>
          <w:bCs/>
          <w:caps/>
          <w:sz w:val="24"/>
          <w:lang w:val="uk-UA"/>
        </w:rPr>
        <w:t>12.1</w:t>
      </w:r>
      <w:r>
        <w:rPr>
          <w:bCs/>
          <w:sz w:val="24"/>
          <w:lang w:val="uk-UA"/>
        </w:rPr>
        <w:t>. Невід’ємною частиною цього Договору є :</w:t>
      </w:r>
    </w:p>
    <w:p w:rsidR="002F2E66" w:rsidRDefault="00AE476F" w:rsidP="008951BB">
      <w:pPr>
        <w:keepNext/>
        <w:widowControl w:val="0"/>
        <w:spacing w:after="0" w:line="240" w:lineRule="auto"/>
        <w:outlineLvl w:val="0"/>
        <w:rPr>
          <w:bCs/>
          <w:caps/>
          <w:sz w:val="24"/>
          <w:lang w:val="uk-UA"/>
        </w:rPr>
      </w:pPr>
      <w:r>
        <w:rPr>
          <w:bCs/>
          <w:sz w:val="24"/>
          <w:lang w:val="uk-UA"/>
        </w:rPr>
        <w:t>- додаток № 1 – Специфікація.</w:t>
      </w:r>
    </w:p>
    <w:p w:rsidR="002F2E66" w:rsidRDefault="002F2E66" w:rsidP="008951BB">
      <w:pPr>
        <w:keepNext/>
        <w:widowControl w:val="0"/>
        <w:spacing w:after="0" w:line="240" w:lineRule="auto"/>
        <w:jc w:val="center"/>
        <w:rPr>
          <w:b/>
          <w:sz w:val="24"/>
          <w:lang w:val="uk-UA"/>
        </w:rPr>
      </w:pPr>
    </w:p>
    <w:p w:rsidR="002F2E66" w:rsidRDefault="00AE476F" w:rsidP="008951BB">
      <w:pPr>
        <w:keepNext/>
        <w:widowControl w:val="0"/>
        <w:spacing w:after="0" w:line="240" w:lineRule="auto"/>
        <w:jc w:val="center"/>
        <w:rPr>
          <w:b/>
          <w:sz w:val="24"/>
          <w:lang w:val="uk-UA"/>
        </w:rPr>
      </w:pPr>
      <w:r>
        <w:rPr>
          <w:b/>
          <w:sz w:val="24"/>
          <w:lang w:val="uk-UA"/>
        </w:rPr>
        <w:t>13.МІСЦЕЗНАХОДЖЕННЯ ТА БАНКІВСЬКІ РЕКВІЗИТИ СТОРІН:</w:t>
      </w:r>
    </w:p>
    <w:p w:rsidR="002F2E66" w:rsidRDefault="002F2E66" w:rsidP="008951BB">
      <w:pPr>
        <w:keepNext/>
        <w:widowControl w:val="0"/>
        <w:spacing w:after="0" w:line="240" w:lineRule="auto"/>
        <w:jc w:val="center"/>
        <w:rPr>
          <w:b/>
          <w:sz w:val="24"/>
          <w:highlight w:val="yellow"/>
          <w:lang w:val="uk-UA"/>
        </w:rPr>
      </w:pPr>
    </w:p>
    <w:tbl>
      <w:tblPr>
        <w:tblW w:w="10314" w:type="dxa"/>
        <w:tblLayout w:type="fixed"/>
        <w:tblLook w:val="04A0" w:firstRow="1" w:lastRow="0" w:firstColumn="1" w:lastColumn="0" w:noHBand="0" w:noVBand="1"/>
      </w:tblPr>
      <w:tblGrid>
        <w:gridCol w:w="4786"/>
        <w:gridCol w:w="284"/>
        <w:gridCol w:w="5244"/>
      </w:tblGrid>
      <w:tr w:rsidR="002F2E66">
        <w:tc>
          <w:tcPr>
            <w:tcW w:w="4786" w:type="dxa"/>
          </w:tcPr>
          <w:p w:rsidR="002F2E66" w:rsidRDefault="00AE476F" w:rsidP="008951BB">
            <w:pPr>
              <w:keepNext/>
              <w:widowControl w:val="0"/>
              <w:spacing w:after="0" w:line="240" w:lineRule="auto"/>
              <w:rPr>
                <w:b/>
                <w:caps/>
                <w:sz w:val="24"/>
                <w:lang w:val="uk-UA"/>
              </w:rPr>
            </w:pPr>
            <w:r>
              <w:rPr>
                <w:b/>
                <w:caps/>
                <w:sz w:val="24"/>
                <w:lang w:val="uk-UA"/>
              </w:rPr>
              <w:t>“Замовник”</w:t>
            </w:r>
          </w:p>
        </w:tc>
        <w:tc>
          <w:tcPr>
            <w:tcW w:w="284" w:type="dxa"/>
          </w:tcPr>
          <w:p w:rsidR="002F2E66" w:rsidRDefault="002F2E66" w:rsidP="008951BB">
            <w:pPr>
              <w:keepNext/>
              <w:widowControl w:val="0"/>
              <w:spacing w:after="0" w:line="240" w:lineRule="auto"/>
              <w:rPr>
                <w:b/>
                <w:caps/>
                <w:sz w:val="24"/>
                <w:lang w:val="uk-UA"/>
              </w:rPr>
            </w:pPr>
          </w:p>
        </w:tc>
        <w:tc>
          <w:tcPr>
            <w:tcW w:w="5244" w:type="dxa"/>
          </w:tcPr>
          <w:p w:rsidR="002F2E66" w:rsidRDefault="00AE476F" w:rsidP="008951BB">
            <w:pPr>
              <w:keepNext/>
              <w:widowControl w:val="0"/>
              <w:spacing w:after="0" w:line="240" w:lineRule="auto"/>
              <w:rPr>
                <w:b/>
                <w:caps/>
                <w:sz w:val="24"/>
                <w:lang w:val="uk-UA"/>
              </w:rPr>
            </w:pPr>
            <w:r>
              <w:rPr>
                <w:b/>
                <w:caps/>
                <w:sz w:val="24"/>
                <w:lang w:val="uk-UA"/>
              </w:rPr>
              <w:t>“Постачальник”</w:t>
            </w:r>
          </w:p>
        </w:tc>
      </w:tr>
      <w:tr w:rsidR="002F2E66">
        <w:tc>
          <w:tcPr>
            <w:tcW w:w="4786" w:type="dxa"/>
            <w:tcBorders>
              <w:top w:val="nil"/>
              <w:left w:val="nil"/>
              <w:bottom w:val="single" w:sz="4" w:space="0" w:color="auto"/>
              <w:right w:val="nil"/>
            </w:tcBorders>
          </w:tcPr>
          <w:p w:rsidR="002F2E66" w:rsidRDefault="00AD6EB9" w:rsidP="008951BB">
            <w:pPr>
              <w:keepNext/>
              <w:widowControl w:val="0"/>
              <w:spacing w:after="0" w:line="240" w:lineRule="auto"/>
              <w:rPr>
                <w:sz w:val="24"/>
                <w:lang w:val="uk-UA"/>
              </w:rPr>
            </w:pPr>
            <w:r>
              <w:rPr>
                <w:sz w:val="24"/>
                <w:lang w:val="uk-UA"/>
              </w:rPr>
              <w:t>Комунальне підприємство „</w:t>
            </w:r>
            <w:r w:rsidRPr="00463BD4">
              <w:rPr>
                <w:sz w:val="24"/>
                <w:szCs w:val="24"/>
                <w:lang w:val="uk-UA"/>
              </w:rPr>
              <w:t xml:space="preserve">Дніпропетровська багатопрофільна клінічна лікарня з </w:t>
            </w:r>
            <w:r>
              <w:rPr>
                <w:sz w:val="24"/>
                <w:szCs w:val="24"/>
                <w:lang w:val="uk-UA"/>
              </w:rPr>
              <w:t xml:space="preserve">надання психіатричної допомоги” </w:t>
            </w:r>
            <w:r w:rsidRPr="00463BD4">
              <w:rPr>
                <w:sz w:val="24"/>
                <w:szCs w:val="24"/>
                <w:lang w:val="uk-UA"/>
              </w:rPr>
              <w:t>Дніпропетровської обласної ради</w:t>
            </w:r>
            <w:r>
              <w:rPr>
                <w:sz w:val="24"/>
                <w:lang w:val="uk-UA"/>
              </w:rPr>
              <w:t xml:space="preserve"> </w:t>
            </w:r>
            <w:r w:rsidR="00AE476F">
              <w:rPr>
                <w:sz w:val="24"/>
                <w:lang w:val="uk-UA"/>
              </w:rPr>
              <w:t>”</w:t>
            </w:r>
          </w:p>
        </w:tc>
        <w:tc>
          <w:tcPr>
            <w:tcW w:w="284" w:type="dxa"/>
          </w:tcPr>
          <w:p w:rsidR="002F2E66" w:rsidRDefault="002F2E66" w:rsidP="008951BB">
            <w:pPr>
              <w:keepNext/>
              <w:widowControl w:val="0"/>
              <w:spacing w:after="0" w:line="240" w:lineRule="auto"/>
              <w:jc w:val="both"/>
              <w:rPr>
                <w:sz w:val="24"/>
                <w:lang w:val="uk-UA"/>
              </w:rPr>
            </w:pPr>
          </w:p>
        </w:tc>
        <w:tc>
          <w:tcPr>
            <w:tcW w:w="5244" w:type="dxa"/>
            <w:tcBorders>
              <w:top w:val="nil"/>
              <w:left w:val="nil"/>
              <w:bottom w:val="single" w:sz="4" w:space="0" w:color="auto"/>
              <w:right w:val="nil"/>
            </w:tcBorders>
          </w:tcPr>
          <w:p w:rsidR="002F2E66" w:rsidRDefault="002F2E66" w:rsidP="008951BB">
            <w:pPr>
              <w:keepNext/>
              <w:widowControl w:val="0"/>
              <w:spacing w:after="0" w:line="240" w:lineRule="auto"/>
              <w:jc w:val="both"/>
              <w:rPr>
                <w:sz w:val="24"/>
                <w:lang w:val="uk-UA"/>
              </w:rPr>
            </w:pPr>
          </w:p>
        </w:tc>
      </w:tr>
      <w:tr w:rsidR="002F2E66">
        <w:tc>
          <w:tcPr>
            <w:tcW w:w="4786" w:type="dxa"/>
            <w:tcBorders>
              <w:top w:val="single" w:sz="4" w:space="0" w:color="auto"/>
              <w:left w:val="nil"/>
              <w:bottom w:val="single" w:sz="4" w:space="0" w:color="auto"/>
              <w:right w:val="nil"/>
            </w:tcBorders>
          </w:tcPr>
          <w:p w:rsidR="002F2E66" w:rsidRDefault="00AE476F" w:rsidP="008951BB">
            <w:pPr>
              <w:keepNext/>
              <w:widowControl w:val="0"/>
              <w:spacing w:after="0" w:line="240" w:lineRule="auto"/>
              <w:rPr>
                <w:sz w:val="24"/>
                <w:lang w:val="uk-UA"/>
              </w:rPr>
            </w:pPr>
            <w:r>
              <w:rPr>
                <w:bCs/>
                <w:sz w:val="24"/>
                <w:szCs w:val="24"/>
                <w:lang w:val="uk-UA"/>
              </w:rPr>
              <w:lastRenderedPageBreak/>
              <w:t xml:space="preserve">49115, Україна, Дніпропетровська область, м. Дніпро, вул. </w:t>
            </w:r>
            <w:proofErr w:type="spellStart"/>
            <w:r>
              <w:rPr>
                <w:bCs/>
                <w:sz w:val="24"/>
                <w:szCs w:val="24"/>
                <w:lang w:val="uk-UA"/>
              </w:rPr>
              <w:t>Бехтерева</w:t>
            </w:r>
            <w:proofErr w:type="spellEnd"/>
            <w:r>
              <w:rPr>
                <w:bCs/>
                <w:sz w:val="24"/>
                <w:szCs w:val="24"/>
                <w:lang w:val="uk-UA"/>
              </w:rPr>
              <w:t>, 1.</w:t>
            </w:r>
          </w:p>
        </w:tc>
        <w:tc>
          <w:tcPr>
            <w:tcW w:w="284" w:type="dxa"/>
          </w:tcPr>
          <w:p w:rsidR="002F2E66" w:rsidRDefault="002F2E66" w:rsidP="008951BB">
            <w:pPr>
              <w:keepNext/>
              <w:widowControl w:val="0"/>
              <w:spacing w:after="0" w:line="240" w:lineRule="auto"/>
              <w:jc w:val="both"/>
              <w:rPr>
                <w:sz w:val="24"/>
                <w:lang w:val="uk-UA"/>
              </w:rPr>
            </w:pPr>
          </w:p>
        </w:tc>
        <w:tc>
          <w:tcPr>
            <w:tcW w:w="5244" w:type="dxa"/>
            <w:tcBorders>
              <w:top w:val="single" w:sz="4" w:space="0" w:color="auto"/>
              <w:left w:val="nil"/>
              <w:bottom w:val="single" w:sz="4" w:space="0" w:color="auto"/>
              <w:right w:val="nil"/>
            </w:tcBorders>
          </w:tcPr>
          <w:p w:rsidR="002F2E66" w:rsidRDefault="002F2E66" w:rsidP="008951BB">
            <w:pPr>
              <w:keepNext/>
              <w:widowControl w:val="0"/>
              <w:spacing w:after="0" w:line="240" w:lineRule="auto"/>
              <w:jc w:val="both"/>
              <w:rPr>
                <w:sz w:val="24"/>
                <w:lang w:val="uk-UA"/>
              </w:rPr>
            </w:pPr>
          </w:p>
        </w:tc>
      </w:tr>
      <w:tr w:rsidR="002F2E66">
        <w:tc>
          <w:tcPr>
            <w:tcW w:w="4786" w:type="dxa"/>
            <w:tcBorders>
              <w:top w:val="single" w:sz="4" w:space="0" w:color="auto"/>
              <w:left w:val="nil"/>
              <w:bottom w:val="single" w:sz="4" w:space="0" w:color="auto"/>
              <w:right w:val="nil"/>
            </w:tcBorders>
          </w:tcPr>
          <w:p w:rsidR="002F2E66" w:rsidRDefault="00AE476F" w:rsidP="008951BB">
            <w:pPr>
              <w:keepNext/>
              <w:widowControl w:val="0"/>
              <w:spacing w:after="0" w:line="240" w:lineRule="auto"/>
              <w:rPr>
                <w:sz w:val="24"/>
                <w:lang w:val="uk-UA"/>
              </w:rPr>
            </w:pPr>
            <w:r>
              <w:rPr>
                <w:sz w:val="24"/>
                <w:lang w:val="uk-UA"/>
              </w:rPr>
              <w:t>тел. (056) 753-48-09</w:t>
            </w:r>
          </w:p>
        </w:tc>
        <w:tc>
          <w:tcPr>
            <w:tcW w:w="284" w:type="dxa"/>
          </w:tcPr>
          <w:p w:rsidR="002F2E66" w:rsidRDefault="002F2E66" w:rsidP="008951BB">
            <w:pPr>
              <w:keepNext/>
              <w:widowControl w:val="0"/>
              <w:spacing w:after="0" w:line="240" w:lineRule="auto"/>
              <w:jc w:val="both"/>
              <w:rPr>
                <w:sz w:val="24"/>
                <w:lang w:val="uk-UA"/>
              </w:rPr>
            </w:pPr>
          </w:p>
        </w:tc>
        <w:tc>
          <w:tcPr>
            <w:tcW w:w="5244" w:type="dxa"/>
            <w:tcBorders>
              <w:top w:val="single" w:sz="4" w:space="0" w:color="auto"/>
              <w:left w:val="nil"/>
              <w:bottom w:val="single" w:sz="4" w:space="0" w:color="auto"/>
              <w:right w:val="nil"/>
            </w:tcBorders>
          </w:tcPr>
          <w:p w:rsidR="002F2E66" w:rsidRDefault="002F2E66" w:rsidP="008951BB">
            <w:pPr>
              <w:keepNext/>
              <w:widowControl w:val="0"/>
              <w:spacing w:after="0" w:line="240" w:lineRule="auto"/>
              <w:jc w:val="both"/>
              <w:rPr>
                <w:sz w:val="24"/>
                <w:lang w:val="uk-UA"/>
              </w:rPr>
            </w:pPr>
          </w:p>
        </w:tc>
      </w:tr>
      <w:tr w:rsidR="0032230F" w:rsidRPr="00EA1213">
        <w:tc>
          <w:tcPr>
            <w:tcW w:w="4786" w:type="dxa"/>
            <w:tcBorders>
              <w:top w:val="single" w:sz="4" w:space="0" w:color="auto"/>
              <w:left w:val="nil"/>
              <w:bottom w:val="single" w:sz="4" w:space="0" w:color="auto"/>
              <w:right w:val="nil"/>
            </w:tcBorders>
          </w:tcPr>
          <w:p w:rsidR="0032230F" w:rsidRDefault="0032230F" w:rsidP="008951BB">
            <w:pPr>
              <w:keepNext/>
              <w:widowControl w:val="0"/>
              <w:spacing w:after="0" w:line="240" w:lineRule="auto"/>
              <w:rPr>
                <w:sz w:val="24"/>
                <w:lang w:val="uk-UA"/>
              </w:rPr>
            </w:pPr>
            <w:r w:rsidRPr="0032230F">
              <w:rPr>
                <w:sz w:val="24"/>
                <w:lang w:val="uk-UA"/>
              </w:rPr>
              <w:t>e-</w:t>
            </w:r>
            <w:proofErr w:type="spellStart"/>
            <w:r w:rsidRPr="0032230F">
              <w:rPr>
                <w:sz w:val="24"/>
                <w:lang w:val="uk-UA"/>
              </w:rPr>
              <w:t>mail</w:t>
            </w:r>
            <w:proofErr w:type="spellEnd"/>
            <w:r w:rsidRPr="0032230F">
              <w:rPr>
                <w:sz w:val="24"/>
                <w:lang w:val="uk-UA"/>
              </w:rPr>
              <w:t>: pfv_dkpl@ukr.net</w:t>
            </w:r>
          </w:p>
        </w:tc>
        <w:tc>
          <w:tcPr>
            <w:tcW w:w="284" w:type="dxa"/>
          </w:tcPr>
          <w:p w:rsidR="0032230F" w:rsidRDefault="0032230F" w:rsidP="008951BB">
            <w:pPr>
              <w:keepNext/>
              <w:widowControl w:val="0"/>
              <w:spacing w:after="0" w:line="240" w:lineRule="auto"/>
              <w:jc w:val="both"/>
              <w:rPr>
                <w:sz w:val="24"/>
                <w:lang w:val="uk-UA"/>
              </w:rPr>
            </w:pPr>
          </w:p>
        </w:tc>
        <w:tc>
          <w:tcPr>
            <w:tcW w:w="5244" w:type="dxa"/>
            <w:tcBorders>
              <w:top w:val="single" w:sz="4" w:space="0" w:color="auto"/>
              <w:left w:val="nil"/>
              <w:bottom w:val="single" w:sz="4" w:space="0" w:color="auto"/>
              <w:right w:val="nil"/>
            </w:tcBorders>
          </w:tcPr>
          <w:p w:rsidR="0032230F" w:rsidRDefault="0032230F" w:rsidP="008951BB">
            <w:pPr>
              <w:keepNext/>
              <w:widowControl w:val="0"/>
              <w:spacing w:after="0" w:line="240" w:lineRule="auto"/>
              <w:jc w:val="both"/>
              <w:rPr>
                <w:sz w:val="24"/>
                <w:lang w:val="uk-UA"/>
              </w:rPr>
            </w:pPr>
          </w:p>
        </w:tc>
      </w:tr>
      <w:tr w:rsidR="00BE6648">
        <w:tc>
          <w:tcPr>
            <w:tcW w:w="4786" w:type="dxa"/>
            <w:tcBorders>
              <w:top w:val="single" w:sz="4" w:space="0" w:color="auto"/>
              <w:left w:val="nil"/>
              <w:bottom w:val="single" w:sz="4" w:space="0" w:color="auto"/>
              <w:right w:val="nil"/>
            </w:tcBorders>
          </w:tcPr>
          <w:p w:rsidR="00BE6648" w:rsidRDefault="00BE6648" w:rsidP="00ED7B86">
            <w:pPr>
              <w:keepNext/>
              <w:widowControl w:val="0"/>
              <w:spacing w:after="0" w:line="240" w:lineRule="auto"/>
              <w:rPr>
                <w:sz w:val="24"/>
                <w:lang w:val="uk-UA"/>
              </w:rPr>
            </w:pPr>
            <w:r>
              <w:rPr>
                <w:sz w:val="24"/>
                <w:lang w:val="uk-UA"/>
              </w:rPr>
              <w:t xml:space="preserve">р/р </w:t>
            </w:r>
            <w:r>
              <w:rPr>
                <w:sz w:val="24"/>
                <w:lang w:val="en-US"/>
              </w:rPr>
              <w:t>UA</w:t>
            </w:r>
            <w:r>
              <w:rPr>
                <w:sz w:val="24"/>
                <w:lang w:val="uk-UA"/>
              </w:rPr>
              <w:t xml:space="preserve"> </w:t>
            </w:r>
            <w:r w:rsidR="00EA1213">
              <w:rPr>
                <w:sz w:val="24"/>
                <w:lang w:val="uk-UA"/>
              </w:rPr>
              <w:t>908201720344310002000028348</w:t>
            </w:r>
          </w:p>
          <w:p w:rsidR="00E2373E" w:rsidRPr="00E2373E" w:rsidRDefault="00E2373E" w:rsidP="00346F35">
            <w:pPr>
              <w:keepNext/>
              <w:widowControl w:val="0"/>
              <w:tabs>
                <w:tab w:val="left" w:pos="480"/>
              </w:tabs>
              <w:spacing w:after="0" w:line="240" w:lineRule="auto"/>
              <w:rPr>
                <w:sz w:val="24"/>
                <w:lang w:val="en-US"/>
              </w:rPr>
            </w:pPr>
            <w:r>
              <w:rPr>
                <w:sz w:val="24"/>
                <w:lang w:val="en-US"/>
              </w:rPr>
              <w:t xml:space="preserve">      </w:t>
            </w:r>
          </w:p>
        </w:tc>
        <w:tc>
          <w:tcPr>
            <w:tcW w:w="284" w:type="dxa"/>
          </w:tcPr>
          <w:p w:rsidR="00BE6648" w:rsidRDefault="00BE6648" w:rsidP="008951BB">
            <w:pPr>
              <w:keepNext/>
              <w:widowControl w:val="0"/>
              <w:spacing w:after="0" w:line="240" w:lineRule="auto"/>
              <w:jc w:val="both"/>
              <w:rPr>
                <w:sz w:val="24"/>
                <w:lang w:val="uk-UA"/>
              </w:rPr>
            </w:pPr>
          </w:p>
        </w:tc>
        <w:tc>
          <w:tcPr>
            <w:tcW w:w="5244" w:type="dxa"/>
            <w:tcBorders>
              <w:top w:val="single" w:sz="4" w:space="0" w:color="auto"/>
              <w:left w:val="nil"/>
              <w:bottom w:val="single" w:sz="4" w:space="0" w:color="auto"/>
              <w:right w:val="nil"/>
            </w:tcBorders>
          </w:tcPr>
          <w:p w:rsidR="00BE6648" w:rsidRDefault="00BE6648" w:rsidP="008951BB">
            <w:pPr>
              <w:keepNext/>
              <w:widowControl w:val="0"/>
              <w:spacing w:after="0" w:line="240" w:lineRule="auto"/>
              <w:jc w:val="both"/>
              <w:rPr>
                <w:sz w:val="24"/>
                <w:lang w:val="uk-UA"/>
              </w:rPr>
            </w:pPr>
          </w:p>
        </w:tc>
      </w:tr>
      <w:tr w:rsidR="002F2E66">
        <w:tc>
          <w:tcPr>
            <w:tcW w:w="4786" w:type="dxa"/>
            <w:tcBorders>
              <w:top w:val="single" w:sz="4" w:space="0" w:color="auto"/>
              <w:left w:val="nil"/>
              <w:bottom w:val="single" w:sz="4" w:space="0" w:color="auto"/>
              <w:right w:val="nil"/>
            </w:tcBorders>
          </w:tcPr>
          <w:p w:rsidR="002F2E66" w:rsidRDefault="00AD6EB9" w:rsidP="005354C1">
            <w:pPr>
              <w:keepNext/>
              <w:widowControl w:val="0"/>
              <w:spacing w:after="0" w:line="240" w:lineRule="auto"/>
              <w:jc w:val="both"/>
              <w:rPr>
                <w:sz w:val="24"/>
                <w:lang w:val="uk-UA"/>
              </w:rPr>
            </w:pPr>
            <w:r>
              <w:rPr>
                <w:sz w:val="24"/>
                <w:lang w:val="uk-UA"/>
              </w:rPr>
              <w:t>ІПН 019854004685</w:t>
            </w:r>
          </w:p>
        </w:tc>
        <w:tc>
          <w:tcPr>
            <w:tcW w:w="284" w:type="dxa"/>
          </w:tcPr>
          <w:p w:rsidR="002F2E66" w:rsidRDefault="002F2E66" w:rsidP="008951BB">
            <w:pPr>
              <w:keepNext/>
              <w:widowControl w:val="0"/>
              <w:spacing w:after="0" w:line="240" w:lineRule="auto"/>
              <w:jc w:val="both"/>
              <w:rPr>
                <w:sz w:val="24"/>
                <w:lang w:val="uk-UA"/>
              </w:rPr>
            </w:pPr>
          </w:p>
        </w:tc>
        <w:tc>
          <w:tcPr>
            <w:tcW w:w="5244" w:type="dxa"/>
            <w:tcBorders>
              <w:top w:val="single" w:sz="4" w:space="0" w:color="auto"/>
              <w:left w:val="nil"/>
              <w:bottom w:val="single" w:sz="4" w:space="0" w:color="auto"/>
              <w:right w:val="nil"/>
            </w:tcBorders>
          </w:tcPr>
          <w:p w:rsidR="002F2E66" w:rsidRDefault="002F2E66" w:rsidP="008951BB">
            <w:pPr>
              <w:keepNext/>
              <w:widowControl w:val="0"/>
              <w:spacing w:after="0" w:line="240" w:lineRule="auto"/>
              <w:jc w:val="both"/>
              <w:rPr>
                <w:sz w:val="24"/>
                <w:lang w:val="uk-UA"/>
              </w:rPr>
            </w:pPr>
          </w:p>
        </w:tc>
      </w:tr>
      <w:tr w:rsidR="002F2E66">
        <w:tc>
          <w:tcPr>
            <w:tcW w:w="4786" w:type="dxa"/>
            <w:tcBorders>
              <w:top w:val="single" w:sz="4" w:space="0" w:color="auto"/>
              <w:left w:val="nil"/>
              <w:bottom w:val="single" w:sz="4" w:space="0" w:color="auto"/>
              <w:right w:val="nil"/>
            </w:tcBorders>
          </w:tcPr>
          <w:p w:rsidR="002F2E66" w:rsidRDefault="00AE476F" w:rsidP="008951BB">
            <w:pPr>
              <w:keepNext/>
              <w:widowControl w:val="0"/>
              <w:spacing w:after="0" w:line="240" w:lineRule="auto"/>
              <w:jc w:val="both"/>
              <w:rPr>
                <w:sz w:val="24"/>
                <w:lang w:val="uk-UA"/>
              </w:rPr>
            </w:pPr>
            <w:r>
              <w:rPr>
                <w:sz w:val="24"/>
                <w:lang w:val="uk-UA"/>
              </w:rPr>
              <w:t>ЄДРПОУ 01985400</w:t>
            </w:r>
          </w:p>
        </w:tc>
        <w:tc>
          <w:tcPr>
            <w:tcW w:w="284" w:type="dxa"/>
          </w:tcPr>
          <w:p w:rsidR="002F2E66" w:rsidRDefault="002F2E66" w:rsidP="008951BB">
            <w:pPr>
              <w:keepNext/>
              <w:widowControl w:val="0"/>
              <w:spacing w:after="0" w:line="240" w:lineRule="auto"/>
              <w:jc w:val="both"/>
              <w:rPr>
                <w:sz w:val="24"/>
                <w:lang w:val="uk-UA"/>
              </w:rPr>
            </w:pPr>
          </w:p>
        </w:tc>
        <w:tc>
          <w:tcPr>
            <w:tcW w:w="5244" w:type="dxa"/>
            <w:tcBorders>
              <w:top w:val="single" w:sz="4" w:space="0" w:color="auto"/>
              <w:left w:val="nil"/>
              <w:bottom w:val="single" w:sz="4" w:space="0" w:color="auto"/>
              <w:right w:val="nil"/>
            </w:tcBorders>
          </w:tcPr>
          <w:p w:rsidR="002F2E66" w:rsidRDefault="002F2E66" w:rsidP="008951BB">
            <w:pPr>
              <w:keepNext/>
              <w:widowControl w:val="0"/>
              <w:spacing w:after="0" w:line="240" w:lineRule="auto"/>
              <w:jc w:val="both"/>
              <w:rPr>
                <w:sz w:val="24"/>
                <w:lang w:val="uk-UA"/>
              </w:rPr>
            </w:pPr>
          </w:p>
        </w:tc>
      </w:tr>
      <w:tr w:rsidR="002F2E66">
        <w:tc>
          <w:tcPr>
            <w:tcW w:w="4786" w:type="dxa"/>
            <w:tcBorders>
              <w:top w:val="single" w:sz="4" w:space="0" w:color="auto"/>
              <w:left w:val="nil"/>
              <w:bottom w:val="single" w:sz="4" w:space="0" w:color="auto"/>
              <w:right w:val="nil"/>
            </w:tcBorders>
          </w:tcPr>
          <w:p w:rsidR="002F2E66" w:rsidRPr="006A1D8E" w:rsidRDefault="00E2373E" w:rsidP="004D48BE">
            <w:pPr>
              <w:keepNext/>
              <w:widowControl w:val="0"/>
              <w:spacing w:after="0" w:line="240" w:lineRule="auto"/>
              <w:jc w:val="both"/>
              <w:rPr>
                <w:sz w:val="24"/>
                <w:lang w:val="uk-UA"/>
              </w:rPr>
            </w:pPr>
            <w:r>
              <w:rPr>
                <w:sz w:val="24"/>
                <w:lang w:val="uk-UA"/>
              </w:rPr>
              <w:t>Д</w:t>
            </w:r>
            <w:r w:rsidR="00AD6EB9" w:rsidRPr="006A1D8E">
              <w:rPr>
                <w:sz w:val="24"/>
                <w:lang w:val="uk-UA"/>
              </w:rPr>
              <w:t>иректор</w:t>
            </w:r>
          </w:p>
        </w:tc>
        <w:tc>
          <w:tcPr>
            <w:tcW w:w="284" w:type="dxa"/>
          </w:tcPr>
          <w:p w:rsidR="002F2E66" w:rsidRDefault="002F2E66" w:rsidP="008951BB">
            <w:pPr>
              <w:keepNext/>
              <w:widowControl w:val="0"/>
              <w:spacing w:after="0" w:line="240" w:lineRule="auto"/>
              <w:jc w:val="both"/>
              <w:rPr>
                <w:sz w:val="24"/>
                <w:lang w:val="uk-UA"/>
              </w:rPr>
            </w:pPr>
          </w:p>
        </w:tc>
        <w:tc>
          <w:tcPr>
            <w:tcW w:w="5244" w:type="dxa"/>
            <w:tcBorders>
              <w:top w:val="single" w:sz="4" w:space="0" w:color="auto"/>
              <w:left w:val="nil"/>
              <w:bottom w:val="single" w:sz="4" w:space="0" w:color="auto"/>
              <w:right w:val="nil"/>
            </w:tcBorders>
          </w:tcPr>
          <w:p w:rsidR="002F2E66" w:rsidRDefault="002F2E66" w:rsidP="008951BB">
            <w:pPr>
              <w:keepNext/>
              <w:widowControl w:val="0"/>
              <w:spacing w:after="0" w:line="240" w:lineRule="auto"/>
              <w:jc w:val="both"/>
              <w:rPr>
                <w:sz w:val="24"/>
                <w:lang w:val="uk-UA"/>
              </w:rPr>
            </w:pPr>
          </w:p>
        </w:tc>
      </w:tr>
    </w:tbl>
    <w:p w:rsidR="002F2E66" w:rsidRDefault="00AE476F" w:rsidP="008951BB">
      <w:pPr>
        <w:keepNext/>
        <w:widowControl w:val="0"/>
        <w:spacing w:after="0" w:line="240" w:lineRule="auto"/>
        <w:jc w:val="both"/>
        <w:rPr>
          <w:sz w:val="24"/>
          <w:szCs w:val="20"/>
          <w:lang w:val="uk-UA"/>
        </w:rPr>
      </w:pPr>
      <w:r>
        <w:rPr>
          <w:sz w:val="24"/>
          <w:lang w:val="uk-UA"/>
        </w:rPr>
        <w:t xml:space="preserve">                                                                             </w:t>
      </w:r>
    </w:p>
    <w:p w:rsidR="002F2E66" w:rsidRDefault="00AE476F" w:rsidP="008951BB">
      <w:pPr>
        <w:keepNext/>
        <w:widowControl w:val="0"/>
        <w:spacing w:after="0" w:line="240" w:lineRule="auto"/>
        <w:jc w:val="both"/>
        <w:rPr>
          <w:sz w:val="24"/>
          <w:lang w:val="uk-UA"/>
        </w:rPr>
      </w:pPr>
      <w:r>
        <w:rPr>
          <w:sz w:val="24"/>
          <w:lang w:val="uk-UA"/>
        </w:rPr>
        <w:t>_________________     /</w:t>
      </w:r>
      <w:r w:rsidR="00B75006">
        <w:rPr>
          <w:sz w:val="24"/>
          <w:lang w:val="uk-UA"/>
        </w:rPr>
        <w:t xml:space="preserve"> С.М. Мороз </w:t>
      </w:r>
      <w:r w:rsidRPr="00AD6EB9">
        <w:rPr>
          <w:sz w:val="24"/>
        </w:rPr>
        <w:t xml:space="preserve"> </w:t>
      </w:r>
      <w:r w:rsidR="00675450">
        <w:rPr>
          <w:sz w:val="24"/>
          <w:lang w:val="uk-UA"/>
        </w:rPr>
        <w:t xml:space="preserve">/        </w:t>
      </w:r>
      <w:r w:rsidR="004D48BE">
        <w:rPr>
          <w:sz w:val="24"/>
          <w:lang w:val="uk-UA"/>
        </w:rPr>
        <w:tab/>
      </w:r>
      <w:r>
        <w:rPr>
          <w:sz w:val="24"/>
          <w:lang w:val="uk-UA"/>
        </w:rPr>
        <w:t xml:space="preserve">__________________   / ______________  /  </w:t>
      </w:r>
    </w:p>
    <w:p w:rsidR="002F2E66" w:rsidRDefault="00AE476F" w:rsidP="008951BB">
      <w:pPr>
        <w:keepNext/>
        <w:widowControl w:val="0"/>
        <w:spacing w:after="0" w:line="240" w:lineRule="auto"/>
        <w:jc w:val="both"/>
        <w:rPr>
          <w:sz w:val="24"/>
          <w:lang w:val="uk-UA"/>
        </w:rPr>
      </w:pPr>
      <w:r>
        <w:rPr>
          <w:sz w:val="24"/>
          <w:szCs w:val="24"/>
          <w:lang w:val="uk-UA"/>
        </w:rPr>
        <w:t xml:space="preserve">М.П.                                        </w:t>
      </w:r>
      <w:r>
        <w:rPr>
          <w:sz w:val="24"/>
          <w:lang w:val="uk-UA"/>
        </w:rPr>
        <w:t xml:space="preserve">                                       </w:t>
      </w:r>
      <w:r>
        <w:rPr>
          <w:sz w:val="24"/>
          <w:szCs w:val="24"/>
          <w:lang w:val="uk-UA"/>
        </w:rPr>
        <w:t>М.П.</w:t>
      </w:r>
      <w:r>
        <w:rPr>
          <w:sz w:val="24"/>
          <w:szCs w:val="24"/>
        </w:rPr>
        <w:t>(</w:t>
      </w:r>
      <w:r>
        <w:rPr>
          <w:sz w:val="24"/>
          <w:szCs w:val="24"/>
          <w:lang w:val="uk-UA"/>
        </w:rPr>
        <w:t>у разі її використання</w:t>
      </w:r>
      <w:r>
        <w:rPr>
          <w:sz w:val="24"/>
          <w:szCs w:val="24"/>
        </w:rPr>
        <w:t>)</w:t>
      </w:r>
      <w:r>
        <w:rPr>
          <w:sz w:val="24"/>
          <w:lang w:val="uk-UA"/>
        </w:rPr>
        <w:t xml:space="preserve">                                         </w:t>
      </w:r>
    </w:p>
    <w:p w:rsidR="002F2E66" w:rsidRDefault="002F2E66">
      <w:pPr>
        <w:pStyle w:val="a7"/>
        <w:keepNext/>
        <w:widowControl w:val="0"/>
        <w:spacing w:line="226" w:lineRule="auto"/>
        <w:rPr>
          <w:sz w:val="24"/>
          <w:szCs w:val="24"/>
        </w:rPr>
        <w:sectPr w:rsidR="002F2E66" w:rsidSect="00E3328F">
          <w:footerReference w:type="even" r:id="rId10"/>
          <w:footerReference w:type="default" r:id="rId11"/>
          <w:pgSz w:w="11906" w:h="16838"/>
          <w:pgMar w:top="284" w:right="567" w:bottom="284" w:left="680" w:header="709" w:footer="709" w:gutter="0"/>
          <w:cols w:space="708"/>
          <w:docGrid w:linePitch="360"/>
        </w:sectPr>
      </w:pPr>
    </w:p>
    <w:p w:rsidR="00B314AE" w:rsidRDefault="00AE476F" w:rsidP="00F53698">
      <w:pPr>
        <w:pStyle w:val="8"/>
        <w:keepNext/>
        <w:widowControl w:val="0"/>
        <w:spacing w:before="0" w:after="0" w:line="240" w:lineRule="auto"/>
        <w:ind w:left="9214"/>
        <w:rPr>
          <w:rFonts w:ascii="Times New Roman" w:hAnsi="Times New Roman"/>
          <w:i w:val="0"/>
          <w:lang w:val="uk-UA"/>
        </w:rPr>
      </w:pPr>
      <w:proofErr w:type="spellStart"/>
      <w:r>
        <w:rPr>
          <w:rFonts w:ascii="Times New Roman" w:hAnsi="Times New Roman"/>
          <w:i w:val="0"/>
        </w:rPr>
        <w:lastRenderedPageBreak/>
        <w:t>Додаток</w:t>
      </w:r>
      <w:proofErr w:type="spellEnd"/>
      <w:r>
        <w:rPr>
          <w:rFonts w:ascii="Times New Roman" w:hAnsi="Times New Roman"/>
          <w:i w:val="0"/>
        </w:rPr>
        <w:t xml:space="preserve"> № 1 </w:t>
      </w:r>
    </w:p>
    <w:p w:rsidR="00875020" w:rsidRDefault="00AE476F" w:rsidP="00F53698">
      <w:pPr>
        <w:pStyle w:val="8"/>
        <w:keepNext/>
        <w:widowControl w:val="0"/>
        <w:spacing w:before="0" w:after="0" w:line="240" w:lineRule="auto"/>
        <w:ind w:left="9214"/>
        <w:rPr>
          <w:rFonts w:ascii="Times New Roman" w:hAnsi="Times New Roman"/>
          <w:i w:val="0"/>
          <w:lang w:val="uk-UA"/>
        </w:rPr>
      </w:pPr>
      <w:proofErr w:type="gramStart"/>
      <w:r>
        <w:rPr>
          <w:rFonts w:ascii="Times New Roman" w:hAnsi="Times New Roman"/>
          <w:i w:val="0"/>
        </w:rPr>
        <w:t>до</w:t>
      </w:r>
      <w:proofErr w:type="gramEnd"/>
      <w:r>
        <w:rPr>
          <w:rFonts w:ascii="Times New Roman" w:hAnsi="Times New Roman"/>
          <w:i w:val="0"/>
        </w:rPr>
        <w:t xml:space="preserve"> Договору №  ____ </w:t>
      </w:r>
      <w:proofErr w:type="spellStart"/>
      <w:r>
        <w:rPr>
          <w:rFonts w:ascii="Times New Roman" w:hAnsi="Times New Roman"/>
          <w:i w:val="0"/>
        </w:rPr>
        <w:t>від</w:t>
      </w:r>
      <w:proofErr w:type="spellEnd"/>
      <w:r>
        <w:rPr>
          <w:rFonts w:ascii="Times New Roman" w:hAnsi="Times New Roman"/>
          <w:i w:val="0"/>
        </w:rPr>
        <w:t xml:space="preserve"> </w:t>
      </w:r>
      <w:r>
        <w:rPr>
          <w:rFonts w:ascii="Times New Roman" w:hAnsi="Times New Roman"/>
          <w:i w:val="0"/>
          <w:lang w:val="uk-UA"/>
        </w:rPr>
        <w:t>___</w:t>
      </w:r>
      <w:r w:rsidR="00875020">
        <w:rPr>
          <w:rFonts w:ascii="Times New Roman" w:hAnsi="Times New Roman"/>
          <w:i w:val="0"/>
          <w:lang w:val="uk-UA"/>
        </w:rPr>
        <w:t xml:space="preserve">. </w:t>
      </w:r>
      <w:r>
        <w:rPr>
          <w:rFonts w:ascii="Times New Roman" w:hAnsi="Times New Roman"/>
          <w:i w:val="0"/>
          <w:lang w:val="uk-UA"/>
        </w:rPr>
        <w:t>____</w:t>
      </w:r>
      <w:r w:rsidR="00875020">
        <w:rPr>
          <w:rFonts w:ascii="Times New Roman" w:hAnsi="Times New Roman"/>
          <w:i w:val="0"/>
          <w:lang w:val="uk-UA"/>
        </w:rPr>
        <w:t>. 2022</w:t>
      </w:r>
      <w:r>
        <w:rPr>
          <w:rFonts w:ascii="Times New Roman" w:hAnsi="Times New Roman"/>
          <w:i w:val="0"/>
        </w:rPr>
        <w:t xml:space="preserve"> р.</w:t>
      </w:r>
    </w:p>
    <w:p w:rsidR="00303A16" w:rsidRDefault="00F53698" w:rsidP="00303A16">
      <w:pPr>
        <w:spacing w:after="0"/>
        <w:ind w:left="9214"/>
        <w:rPr>
          <w:sz w:val="24"/>
          <w:lang w:val="uk-UA"/>
        </w:rPr>
      </w:pPr>
      <w:r w:rsidRPr="00F53698">
        <w:rPr>
          <w:sz w:val="24"/>
          <w:lang w:val="uk-UA"/>
        </w:rPr>
        <w:t>«Затверджую»</w:t>
      </w:r>
    </w:p>
    <w:p w:rsidR="00303A16" w:rsidRDefault="007016A1" w:rsidP="00303A16">
      <w:pPr>
        <w:spacing w:after="0"/>
        <w:ind w:left="9214"/>
        <w:rPr>
          <w:sz w:val="24"/>
          <w:lang w:val="uk-UA"/>
        </w:rPr>
      </w:pPr>
      <w:r>
        <w:rPr>
          <w:sz w:val="24"/>
          <w:lang w:val="uk-UA"/>
        </w:rPr>
        <w:t>Д</w:t>
      </w:r>
      <w:r w:rsidR="00893A76" w:rsidRPr="00303A16">
        <w:rPr>
          <w:sz w:val="24"/>
          <w:lang w:val="uk-UA"/>
        </w:rPr>
        <w:t>иректор</w:t>
      </w:r>
      <w:r w:rsidR="00AE476F" w:rsidRPr="00303A16">
        <w:rPr>
          <w:sz w:val="24"/>
          <w:lang w:val="uk-UA"/>
        </w:rPr>
        <w:t xml:space="preserve"> </w:t>
      </w:r>
      <w:r w:rsidR="00875020" w:rsidRPr="00303A16">
        <w:rPr>
          <w:sz w:val="24"/>
          <w:lang w:val="uk-UA"/>
        </w:rPr>
        <w:t xml:space="preserve">_________________     / С.М. Мороз </w:t>
      </w:r>
      <w:r w:rsidR="00875020" w:rsidRPr="007016A1">
        <w:rPr>
          <w:sz w:val="24"/>
          <w:lang w:val="uk-UA"/>
        </w:rPr>
        <w:t xml:space="preserve"> </w:t>
      </w:r>
      <w:r w:rsidR="00875020" w:rsidRPr="00303A16">
        <w:rPr>
          <w:sz w:val="24"/>
          <w:lang w:val="uk-UA"/>
        </w:rPr>
        <w:t>/</w:t>
      </w:r>
    </w:p>
    <w:p w:rsidR="00FE398F" w:rsidRDefault="00FE398F" w:rsidP="00303A16">
      <w:pPr>
        <w:spacing w:after="0"/>
        <w:jc w:val="center"/>
        <w:rPr>
          <w:b/>
          <w:lang w:val="uk-UA"/>
        </w:rPr>
      </w:pPr>
    </w:p>
    <w:p w:rsidR="00EA1213" w:rsidRPr="00EA1213" w:rsidRDefault="00AE476F" w:rsidP="00EA1213">
      <w:pPr>
        <w:spacing w:line="240" w:lineRule="auto"/>
        <w:jc w:val="both"/>
        <w:rPr>
          <w:sz w:val="24"/>
          <w:szCs w:val="24"/>
          <w:lang w:val="uk-UA"/>
        </w:rPr>
      </w:pPr>
      <w:r w:rsidRPr="004661A6">
        <w:rPr>
          <w:b/>
          <w:lang w:val="uk-UA"/>
        </w:rPr>
        <w:t>СПЕЦИФІКАЦІЯ</w:t>
      </w:r>
      <w:r w:rsidR="007016A1" w:rsidRPr="004661A6">
        <w:rPr>
          <w:b/>
          <w:lang w:val="uk-UA"/>
        </w:rPr>
        <w:t>:</w:t>
      </w:r>
      <w:r w:rsidR="00303A16" w:rsidRPr="004661A6">
        <w:rPr>
          <w:b/>
          <w:lang w:val="uk-UA"/>
        </w:rPr>
        <w:t xml:space="preserve"> </w:t>
      </w:r>
      <w:r w:rsidR="00EA1213" w:rsidRPr="00EA1213">
        <w:rPr>
          <w:b/>
          <w:sz w:val="24"/>
          <w:szCs w:val="24"/>
          <w:lang w:val="uk-UA"/>
        </w:rPr>
        <w:t xml:space="preserve">ДК 021:2015:33600000-6 – Фармацевтична продукція </w:t>
      </w:r>
      <w:r w:rsidR="00EA1213" w:rsidRPr="00EA1213">
        <w:rPr>
          <w:sz w:val="24"/>
          <w:szCs w:val="24"/>
          <w:lang w:val="uk-UA"/>
        </w:rPr>
        <w:t xml:space="preserve">(Лот 1 - </w:t>
      </w:r>
      <w:proofErr w:type="spellStart"/>
      <w:r w:rsidR="00EA1213" w:rsidRPr="00EA1213">
        <w:rPr>
          <w:sz w:val="24"/>
          <w:szCs w:val="24"/>
          <w:lang w:val="uk-UA"/>
        </w:rPr>
        <w:t>Haloperidol</w:t>
      </w:r>
      <w:proofErr w:type="spellEnd"/>
      <w:r w:rsidR="00EA1213" w:rsidRPr="00EA1213">
        <w:rPr>
          <w:sz w:val="24"/>
          <w:szCs w:val="24"/>
          <w:lang w:val="uk-UA"/>
        </w:rPr>
        <w:t xml:space="preserve">,  </w:t>
      </w:r>
      <w:proofErr w:type="spellStart"/>
      <w:r w:rsidR="00EA1213" w:rsidRPr="00EA1213">
        <w:rPr>
          <w:sz w:val="24"/>
          <w:szCs w:val="24"/>
          <w:lang w:val="uk-UA"/>
        </w:rPr>
        <w:t>Risperidone</w:t>
      </w:r>
      <w:proofErr w:type="spellEnd"/>
      <w:r w:rsidR="00EA1213" w:rsidRPr="00EA1213">
        <w:rPr>
          <w:sz w:val="24"/>
          <w:szCs w:val="24"/>
          <w:lang w:val="uk-UA"/>
        </w:rPr>
        <w:t xml:space="preserve">, </w:t>
      </w:r>
      <w:proofErr w:type="spellStart"/>
      <w:r w:rsidR="00EA1213" w:rsidRPr="00EA1213">
        <w:rPr>
          <w:sz w:val="24"/>
          <w:szCs w:val="24"/>
          <w:lang w:val="uk-UA"/>
        </w:rPr>
        <w:t>Magnesium</w:t>
      </w:r>
      <w:proofErr w:type="spellEnd"/>
      <w:r w:rsidR="00EA1213" w:rsidRPr="00EA1213">
        <w:rPr>
          <w:sz w:val="24"/>
          <w:szCs w:val="24"/>
          <w:lang w:val="uk-UA"/>
        </w:rPr>
        <w:t xml:space="preserve"> </w:t>
      </w:r>
      <w:proofErr w:type="spellStart"/>
      <w:r w:rsidR="00EA1213" w:rsidRPr="00EA1213">
        <w:rPr>
          <w:sz w:val="24"/>
          <w:szCs w:val="24"/>
          <w:lang w:val="uk-UA"/>
        </w:rPr>
        <w:t>sulfate</w:t>
      </w:r>
      <w:proofErr w:type="spellEnd"/>
      <w:r w:rsidR="00EA1213" w:rsidRPr="00EA1213">
        <w:rPr>
          <w:sz w:val="24"/>
          <w:szCs w:val="24"/>
          <w:lang w:val="uk-UA"/>
        </w:rPr>
        <w:t xml:space="preserve">, </w:t>
      </w:r>
      <w:proofErr w:type="spellStart"/>
      <w:r w:rsidR="00EA1213" w:rsidRPr="00EA1213">
        <w:rPr>
          <w:sz w:val="24"/>
          <w:szCs w:val="24"/>
          <w:lang w:val="uk-UA"/>
        </w:rPr>
        <w:t>Multienzymes</w:t>
      </w:r>
      <w:proofErr w:type="spellEnd"/>
      <w:r w:rsidR="00EA1213" w:rsidRPr="00EA1213">
        <w:rPr>
          <w:sz w:val="24"/>
          <w:szCs w:val="24"/>
          <w:lang w:val="uk-UA"/>
        </w:rPr>
        <w:t xml:space="preserve"> (</w:t>
      </w:r>
      <w:proofErr w:type="spellStart"/>
      <w:r w:rsidR="00EA1213" w:rsidRPr="00EA1213">
        <w:rPr>
          <w:sz w:val="24"/>
          <w:szCs w:val="24"/>
          <w:lang w:val="uk-UA"/>
        </w:rPr>
        <w:t>lipase</w:t>
      </w:r>
      <w:proofErr w:type="spellEnd"/>
      <w:r w:rsidR="00EA1213" w:rsidRPr="00EA1213">
        <w:rPr>
          <w:sz w:val="24"/>
          <w:szCs w:val="24"/>
          <w:lang w:val="uk-UA"/>
        </w:rPr>
        <w:t xml:space="preserve">, </w:t>
      </w:r>
      <w:proofErr w:type="spellStart"/>
      <w:r w:rsidR="00EA1213" w:rsidRPr="00EA1213">
        <w:rPr>
          <w:sz w:val="24"/>
          <w:szCs w:val="24"/>
          <w:lang w:val="uk-UA"/>
        </w:rPr>
        <w:t>protease</w:t>
      </w:r>
      <w:proofErr w:type="spellEnd"/>
      <w:r w:rsidR="00EA1213" w:rsidRPr="00EA1213">
        <w:rPr>
          <w:sz w:val="24"/>
          <w:szCs w:val="24"/>
          <w:lang w:val="uk-UA"/>
        </w:rPr>
        <w:t xml:space="preserve"> </w:t>
      </w:r>
      <w:proofErr w:type="spellStart"/>
      <w:r w:rsidR="00EA1213" w:rsidRPr="00EA1213">
        <w:rPr>
          <w:sz w:val="24"/>
          <w:szCs w:val="24"/>
          <w:lang w:val="uk-UA"/>
        </w:rPr>
        <w:t>etc</w:t>
      </w:r>
      <w:proofErr w:type="spellEnd"/>
      <w:r w:rsidR="00EA1213" w:rsidRPr="00EA1213">
        <w:rPr>
          <w:sz w:val="24"/>
          <w:szCs w:val="24"/>
          <w:lang w:val="uk-UA"/>
        </w:rPr>
        <w:t xml:space="preserve">.), </w:t>
      </w:r>
      <w:proofErr w:type="spellStart"/>
      <w:r w:rsidR="00EA1213" w:rsidRPr="00EA1213">
        <w:rPr>
          <w:sz w:val="24"/>
          <w:szCs w:val="24"/>
          <w:lang w:val="uk-UA"/>
        </w:rPr>
        <w:t>Cyanocobalamin</w:t>
      </w:r>
      <w:proofErr w:type="spellEnd"/>
      <w:r w:rsidR="00EA1213" w:rsidRPr="00EA1213">
        <w:rPr>
          <w:sz w:val="24"/>
          <w:szCs w:val="24"/>
          <w:lang w:val="uk-UA"/>
        </w:rPr>
        <w:t xml:space="preserve">, </w:t>
      </w:r>
      <w:proofErr w:type="spellStart"/>
      <w:r w:rsidR="00EA1213" w:rsidRPr="00EA1213">
        <w:rPr>
          <w:sz w:val="24"/>
          <w:szCs w:val="24"/>
          <w:lang w:val="uk-UA"/>
        </w:rPr>
        <w:t>Aripiprazole</w:t>
      </w:r>
      <w:proofErr w:type="spellEnd"/>
      <w:r w:rsidR="00EA1213" w:rsidRPr="00EA1213">
        <w:rPr>
          <w:sz w:val="24"/>
          <w:szCs w:val="24"/>
          <w:lang w:val="uk-UA"/>
        </w:rPr>
        <w:t xml:space="preserve">, </w:t>
      </w:r>
      <w:proofErr w:type="spellStart"/>
      <w:r w:rsidR="00EA1213" w:rsidRPr="00EA1213">
        <w:rPr>
          <w:sz w:val="24"/>
          <w:szCs w:val="24"/>
          <w:lang w:val="uk-UA"/>
        </w:rPr>
        <w:t>Ascorbic</w:t>
      </w:r>
      <w:proofErr w:type="spellEnd"/>
      <w:r w:rsidR="00EA1213" w:rsidRPr="00EA1213">
        <w:rPr>
          <w:sz w:val="24"/>
          <w:szCs w:val="24"/>
          <w:lang w:val="uk-UA"/>
        </w:rPr>
        <w:t xml:space="preserve"> </w:t>
      </w:r>
      <w:proofErr w:type="spellStart"/>
      <w:r w:rsidR="00EA1213" w:rsidRPr="00EA1213">
        <w:rPr>
          <w:sz w:val="24"/>
          <w:szCs w:val="24"/>
          <w:lang w:val="uk-UA"/>
        </w:rPr>
        <w:t>acid</w:t>
      </w:r>
      <w:proofErr w:type="spellEnd"/>
      <w:r w:rsidR="00EA1213" w:rsidRPr="00EA1213">
        <w:rPr>
          <w:sz w:val="24"/>
          <w:szCs w:val="24"/>
          <w:lang w:val="uk-UA"/>
        </w:rPr>
        <w:t xml:space="preserve"> (</w:t>
      </w:r>
      <w:proofErr w:type="spellStart"/>
      <w:r w:rsidR="00EA1213" w:rsidRPr="00EA1213">
        <w:rPr>
          <w:sz w:val="24"/>
          <w:szCs w:val="24"/>
          <w:lang w:val="uk-UA"/>
        </w:rPr>
        <w:t>vit</w:t>
      </w:r>
      <w:proofErr w:type="spellEnd"/>
      <w:r w:rsidR="00EA1213" w:rsidRPr="00EA1213">
        <w:rPr>
          <w:sz w:val="24"/>
          <w:szCs w:val="24"/>
          <w:lang w:val="uk-UA"/>
        </w:rPr>
        <w:t xml:space="preserve"> C), </w:t>
      </w:r>
      <w:proofErr w:type="spellStart"/>
      <w:r w:rsidR="00EA1213" w:rsidRPr="00EA1213">
        <w:rPr>
          <w:sz w:val="24"/>
          <w:szCs w:val="24"/>
          <w:lang w:val="uk-UA"/>
        </w:rPr>
        <w:t>Magnesium</w:t>
      </w:r>
      <w:proofErr w:type="spellEnd"/>
      <w:r w:rsidR="00EA1213" w:rsidRPr="00EA1213">
        <w:rPr>
          <w:sz w:val="24"/>
          <w:szCs w:val="24"/>
          <w:lang w:val="uk-UA"/>
        </w:rPr>
        <w:t xml:space="preserve"> (</w:t>
      </w:r>
      <w:proofErr w:type="spellStart"/>
      <w:r w:rsidR="00EA1213" w:rsidRPr="00EA1213">
        <w:rPr>
          <w:sz w:val="24"/>
          <w:szCs w:val="24"/>
          <w:lang w:val="uk-UA"/>
        </w:rPr>
        <w:t>different</w:t>
      </w:r>
      <w:proofErr w:type="spellEnd"/>
      <w:r w:rsidR="00EA1213" w:rsidRPr="00EA1213">
        <w:rPr>
          <w:sz w:val="24"/>
          <w:szCs w:val="24"/>
          <w:lang w:val="uk-UA"/>
        </w:rPr>
        <w:t xml:space="preserve"> </w:t>
      </w:r>
      <w:proofErr w:type="spellStart"/>
      <w:r w:rsidR="00EA1213" w:rsidRPr="00EA1213">
        <w:rPr>
          <w:sz w:val="24"/>
          <w:szCs w:val="24"/>
          <w:lang w:val="uk-UA"/>
        </w:rPr>
        <w:t>salts</w:t>
      </w:r>
      <w:proofErr w:type="spellEnd"/>
      <w:r w:rsidR="00EA1213" w:rsidRPr="00EA1213">
        <w:rPr>
          <w:sz w:val="24"/>
          <w:szCs w:val="24"/>
          <w:lang w:val="uk-UA"/>
        </w:rPr>
        <w:t xml:space="preserve"> </w:t>
      </w:r>
      <w:proofErr w:type="spellStart"/>
      <w:r w:rsidR="00EA1213" w:rsidRPr="00EA1213">
        <w:rPr>
          <w:sz w:val="24"/>
          <w:szCs w:val="24"/>
          <w:lang w:val="uk-UA"/>
        </w:rPr>
        <w:t>in</w:t>
      </w:r>
      <w:proofErr w:type="spellEnd"/>
      <w:r w:rsidR="00EA1213" w:rsidRPr="00EA1213">
        <w:rPr>
          <w:sz w:val="24"/>
          <w:szCs w:val="24"/>
          <w:lang w:val="uk-UA"/>
        </w:rPr>
        <w:t xml:space="preserve"> </w:t>
      </w:r>
      <w:proofErr w:type="spellStart"/>
      <w:r w:rsidR="00EA1213" w:rsidRPr="00EA1213">
        <w:rPr>
          <w:sz w:val="24"/>
          <w:szCs w:val="24"/>
          <w:lang w:val="uk-UA"/>
        </w:rPr>
        <w:t>combination</w:t>
      </w:r>
      <w:proofErr w:type="spellEnd"/>
      <w:r w:rsidR="00EA1213" w:rsidRPr="00EA1213">
        <w:rPr>
          <w:sz w:val="24"/>
          <w:szCs w:val="24"/>
          <w:lang w:val="uk-UA"/>
        </w:rPr>
        <w:t xml:space="preserve">), </w:t>
      </w:r>
      <w:proofErr w:type="spellStart"/>
      <w:r w:rsidR="00EA1213" w:rsidRPr="00EA1213">
        <w:rPr>
          <w:sz w:val="24"/>
          <w:szCs w:val="24"/>
          <w:lang w:val="uk-UA"/>
        </w:rPr>
        <w:t>Lithium</w:t>
      </w:r>
      <w:proofErr w:type="spellEnd"/>
      <w:r w:rsidR="00EA1213" w:rsidRPr="00EA1213">
        <w:rPr>
          <w:sz w:val="24"/>
          <w:szCs w:val="24"/>
          <w:lang w:val="uk-UA"/>
        </w:rPr>
        <w:t xml:space="preserve">, </w:t>
      </w:r>
      <w:proofErr w:type="spellStart"/>
      <w:r w:rsidR="00EA1213" w:rsidRPr="00EA1213">
        <w:rPr>
          <w:sz w:val="24"/>
          <w:szCs w:val="24"/>
          <w:lang w:val="uk-UA"/>
        </w:rPr>
        <w:t>Zuclopenthixol</w:t>
      </w:r>
      <w:proofErr w:type="spellEnd"/>
      <w:r w:rsidR="00EA1213" w:rsidRPr="00EA1213">
        <w:rPr>
          <w:sz w:val="24"/>
          <w:szCs w:val="24"/>
          <w:lang w:val="uk-UA"/>
        </w:rPr>
        <w:t xml:space="preserve">, </w:t>
      </w:r>
      <w:proofErr w:type="spellStart"/>
      <w:r w:rsidR="00EA1213" w:rsidRPr="00EA1213">
        <w:rPr>
          <w:sz w:val="24"/>
          <w:szCs w:val="24"/>
          <w:lang w:val="uk-UA"/>
        </w:rPr>
        <w:t>Perindopril</w:t>
      </w:r>
      <w:proofErr w:type="spellEnd"/>
      <w:r w:rsidR="00EA1213" w:rsidRPr="00EA1213">
        <w:rPr>
          <w:sz w:val="24"/>
          <w:szCs w:val="24"/>
          <w:lang w:val="uk-UA"/>
        </w:rPr>
        <w:t xml:space="preserve"> </w:t>
      </w:r>
      <w:proofErr w:type="spellStart"/>
      <w:r w:rsidR="00EA1213" w:rsidRPr="00EA1213">
        <w:rPr>
          <w:sz w:val="24"/>
          <w:szCs w:val="24"/>
          <w:lang w:val="uk-UA"/>
        </w:rPr>
        <w:t>Pyridoxine</w:t>
      </w:r>
      <w:proofErr w:type="spellEnd"/>
      <w:r w:rsidR="00EA1213" w:rsidRPr="00EA1213">
        <w:rPr>
          <w:sz w:val="24"/>
          <w:szCs w:val="24"/>
          <w:lang w:val="uk-UA"/>
        </w:rPr>
        <w:t xml:space="preserve"> (</w:t>
      </w:r>
      <w:proofErr w:type="spellStart"/>
      <w:r w:rsidR="00EA1213" w:rsidRPr="00EA1213">
        <w:rPr>
          <w:sz w:val="24"/>
          <w:szCs w:val="24"/>
          <w:lang w:val="uk-UA"/>
        </w:rPr>
        <w:t>vit</w:t>
      </w:r>
      <w:proofErr w:type="spellEnd"/>
      <w:r w:rsidR="00EA1213" w:rsidRPr="00EA1213">
        <w:rPr>
          <w:sz w:val="24"/>
          <w:szCs w:val="24"/>
          <w:lang w:val="uk-UA"/>
        </w:rPr>
        <w:t xml:space="preserve"> B 6), </w:t>
      </w:r>
      <w:proofErr w:type="spellStart"/>
      <w:r w:rsidR="00EA1213" w:rsidRPr="00EA1213">
        <w:rPr>
          <w:sz w:val="24"/>
          <w:szCs w:val="24"/>
          <w:lang w:val="uk-UA"/>
        </w:rPr>
        <w:t>Thioridazine</w:t>
      </w:r>
      <w:proofErr w:type="spellEnd"/>
      <w:r w:rsidR="00EA1213" w:rsidRPr="00EA1213">
        <w:rPr>
          <w:sz w:val="24"/>
          <w:szCs w:val="24"/>
          <w:lang w:val="uk-UA"/>
        </w:rPr>
        <w:t xml:space="preserve">, </w:t>
      </w:r>
      <w:proofErr w:type="spellStart"/>
      <w:r w:rsidR="00EA1213" w:rsidRPr="00EA1213">
        <w:rPr>
          <w:sz w:val="24"/>
          <w:szCs w:val="24"/>
          <w:lang w:val="uk-UA"/>
        </w:rPr>
        <w:t>Thiamine</w:t>
      </w:r>
      <w:proofErr w:type="spellEnd"/>
      <w:r w:rsidR="00EA1213" w:rsidRPr="00EA1213">
        <w:rPr>
          <w:sz w:val="24"/>
          <w:szCs w:val="24"/>
          <w:lang w:val="uk-UA"/>
        </w:rPr>
        <w:t xml:space="preserve"> (</w:t>
      </w:r>
      <w:proofErr w:type="spellStart"/>
      <w:r w:rsidR="00EA1213" w:rsidRPr="00EA1213">
        <w:rPr>
          <w:sz w:val="24"/>
          <w:szCs w:val="24"/>
          <w:lang w:val="uk-UA"/>
        </w:rPr>
        <w:t>vit</w:t>
      </w:r>
      <w:proofErr w:type="spellEnd"/>
      <w:r w:rsidR="00EA1213" w:rsidRPr="00EA1213">
        <w:rPr>
          <w:sz w:val="24"/>
          <w:szCs w:val="24"/>
          <w:lang w:val="uk-UA"/>
        </w:rPr>
        <w:t xml:space="preserve"> B1), </w:t>
      </w:r>
      <w:proofErr w:type="spellStart"/>
      <w:r w:rsidR="00EA1213" w:rsidRPr="00EA1213">
        <w:rPr>
          <w:sz w:val="24"/>
          <w:szCs w:val="24"/>
          <w:lang w:val="uk-UA"/>
        </w:rPr>
        <w:t>Trifluoperazine</w:t>
      </w:r>
      <w:proofErr w:type="spellEnd"/>
      <w:r w:rsidR="00EA1213" w:rsidRPr="00EA1213">
        <w:rPr>
          <w:sz w:val="24"/>
          <w:szCs w:val="24"/>
          <w:lang w:val="uk-UA"/>
        </w:rPr>
        <w:t xml:space="preserve">, </w:t>
      </w:r>
      <w:proofErr w:type="spellStart"/>
      <w:r w:rsidR="00EA1213" w:rsidRPr="00EA1213">
        <w:rPr>
          <w:sz w:val="24"/>
          <w:szCs w:val="24"/>
          <w:lang w:val="uk-UA"/>
        </w:rPr>
        <w:t>Chlorprothixene</w:t>
      </w:r>
      <w:proofErr w:type="spellEnd"/>
      <w:r w:rsidR="00EA1213" w:rsidRPr="00EA1213">
        <w:rPr>
          <w:sz w:val="24"/>
          <w:szCs w:val="24"/>
          <w:lang w:val="uk-UA"/>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12"/>
        <w:gridCol w:w="1559"/>
        <w:gridCol w:w="850"/>
        <w:gridCol w:w="992"/>
        <w:gridCol w:w="1276"/>
        <w:gridCol w:w="1276"/>
        <w:gridCol w:w="992"/>
        <w:gridCol w:w="1276"/>
        <w:gridCol w:w="3119"/>
        <w:gridCol w:w="1559"/>
      </w:tblGrid>
      <w:tr w:rsidR="009C1F05" w:rsidRPr="009C1F05" w:rsidTr="00F9625A">
        <w:trPr>
          <w:trHeight w:val="1390"/>
        </w:trPr>
        <w:tc>
          <w:tcPr>
            <w:tcW w:w="648" w:type="dxa"/>
          </w:tcPr>
          <w:p w:rsidR="009C1F05" w:rsidRPr="009C1F05" w:rsidRDefault="009C1F05" w:rsidP="00BF4C9B">
            <w:pPr>
              <w:widowControl w:val="0"/>
              <w:spacing w:after="0" w:line="240" w:lineRule="auto"/>
              <w:jc w:val="center"/>
              <w:rPr>
                <w:sz w:val="18"/>
                <w:szCs w:val="18"/>
                <w:lang w:val="uk-UA"/>
              </w:rPr>
            </w:pPr>
            <w:bookmarkStart w:id="0" w:name="_GoBack"/>
            <w:bookmarkEnd w:id="0"/>
            <w:r w:rsidRPr="009C1F05">
              <w:rPr>
                <w:sz w:val="18"/>
                <w:szCs w:val="18"/>
              </w:rPr>
              <w:t>№ з</w:t>
            </w:r>
            <w:r w:rsidRPr="009C1F05">
              <w:rPr>
                <w:sz w:val="18"/>
                <w:szCs w:val="18"/>
                <w:lang w:val="uk-UA"/>
              </w:rPr>
              <w:t>/</w:t>
            </w:r>
            <w:r w:rsidRPr="009C1F05">
              <w:rPr>
                <w:sz w:val="18"/>
                <w:szCs w:val="18"/>
              </w:rPr>
              <w:t>п.</w:t>
            </w:r>
          </w:p>
        </w:tc>
        <w:tc>
          <w:tcPr>
            <w:tcW w:w="4421" w:type="dxa"/>
            <w:gridSpan w:val="3"/>
          </w:tcPr>
          <w:p w:rsidR="009C1F05" w:rsidRPr="009C1F05" w:rsidRDefault="009C1F05" w:rsidP="00BF4C9B">
            <w:pPr>
              <w:widowControl w:val="0"/>
              <w:spacing w:after="0" w:line="240" w:lineRule="auto"/>
              <w:jc w:val="center"/>
              <w:rPr>
                <w:sz w:val="18"/>
                <w:szCs w:val="18"/>
                <w:lang w:val="uk-UA"/>
              </w:rPr>
            </w:pPr>
            <w:r w:rsidRPr="009C1F05">
              <w:rPr>
                <w:sz w:val="18"/>
                <w:szCs w:val="18"/>
                <w:lang w:val="uk-UA"/>
              </w:rPr>
              <w:t xml:space="preserve">Найменування </w:t>
            </w:r>
          </w:p>
          <w:p w:rsidR="009C1F05" w:rsidRPr="009C1F05" w:rsidRDefault="009C1F05" w:rsidP="00BF4C9B">
            <w:pPr>
              <w:widowControl w:val="0"/>
              <w:spacing w:after="0" w:line="240" w:lineRule="auto"/>
              <w:jc w:val="center"/>
              <w:rPr>
                <w:sz w:val="18"/>
                <w:szCs w:val="18"/>
                <w:lang w:val="uk-UA"/>
              </w:rPr>
            </w:pPr>
            <w:r w:rsidRPr="009C1F05">
              <w:rPr>
                <w:sz w:val="18"/>
                <w:szCs w:val="18"/>
                <w:lang w:val="uk-UA"/>
              </w:rPr>
              <w:t>(д</w:t>
            </w:r>
            <w:proofErr w:type="spellStart"/>
            <w:r w:rsidRPr="009C1F05">
              <w:rPr>
                <w:sz w:val="18"/>
                <w:szCs w:val="18"/>
              </w:rPr>
              <w:t>етальне</w:t>
            </w:r>
            <w:proofErr w:type="spellEnd"/>
            <w:r w:rsidRPr="009C1F05">
              <w:rPr>
                <w:sz w:val="18"/>
                <w:szCs w:val="18"/>
              </w:rPr>
              <w:t xml:space="preserve"> </w:t>
            </w:r>
            <w:proofErr w:type="spellStart"/>
            <w:r w:rsidRPr="009C1F05">
              <w:rPr>
                <w:sz w:val="18"/>
                <w:szCs w:val="18"/>
              </w:rPr>
              <w:t>найменування</w:t>
            </w:r>
            <w:proofErr w:type="spellEnd"/>
            <w:r w:rsidRPr="009C1F05">
              <w:rPr>
                <w:sz w:val="18"/>
                <w:szCs w:val="18"/>
                <w:lang w:val="uk-UA"/>
              </w:rPr>
              <w:t>)</w:t>
            </w:r>
            <w:r w:rsidRPr="009C1F05">
              <w:rPr>
                <w:sz w:val="18"/>
                <w:szCs w:val="18"/>
              </w:rPr>
              <w:t xml:space="preserve"> </w:t>
            </w:r>
          </w:p>
          <w:p w:rsidR="009C1F05" w:rsidRPr="009C1F05" w:rsidRDefault="009C1F05" w:rsidP="00BF4C9B">
            <w:pPr>
              <w:widowControl w:val="0"/>
              <w:spacing w:after="0" w:line="240" w:lineRule="auto"/>
              <w:jc w:val="center"/>
              <w:rPr>
                <w:sz w:val="18"/>
                <w:szCs w:val="18"/>
              </w:rPr>
            </w:pPr>
            <w:r w:rsidRPr="009C1F05">
              <w:rPr>
                <w:sz w:val="18"/>
                <w:szCs w:val="18"/>
              </w:rPr>
              <w:t>предмет</w:t>
            </w:r>
            <w:r w:rsidRPr="009C1F05">
              <w:rPr>
                <w:sz w:val="18"/>
                <w:szCs w:val="18"/>
                <w:lang w:val="uk-UA"/>
              </w:rPr>
              <w:t>у за</w:t>
            </w:r>
            <w:proofErr w:type="spellStart"/>
            <w:r w:rsidRPr="009C1F05">
              <w:rPr>
                <w:sz w:val="18"/>
                <w:szCs w:val="18"/>
              </w:rPr>
              <w:t>купі</w:t>
            </w:r>
            <w:proofErr w:type="gramStart"/>
            <w:r w:rsidRPr="009C1F05">
              <w:rPr>
                <w:sz w:val="18"/>
                <w:szCs w:val="18"/>
              </w:rPr>
              <w:t>в</w:t>
            </w:r>
            <w:proofErr w:type="spellEnd"/>
            <w:r w:rsidRPr="009C1F05">
              <w:rPr>
                <w:sz w:val="18"/>
                <w:szCs w:val="18"/>
                <w:lang w:val="uk-UA"/>
              </w:rPr>
              <w:t>л</w:t>
            </w:r>
            <w:proofErr w:type="gramEnd"/>
            <w:r w:rsidRPr="009C1F05">
              <w:rPr>
                <w:sz w:val="18"/>
                <w:szCs w:val="18"/>
              </w:rPr>
              <w:t>і</w:t>
            </w:r>
            <w:r w:rsidRPr="009C1F05">
              <w:rPr>
                <w:sz w:val="18"/>
                <w:szCs w:val="18"/>
                <w:lang w:val="uk-UA"/>
              </w:rPr>
              <w:t xml:space="preserve"> </w:t>
            </w:r>
          </w:p>
        </w:tc>
        <w:tc>
          <w:tcPr>
            <w:tcW w:w="992" w:type="dxa"/>
          </w:tcPr>
          <w:p w:rsidR="009C1F05" w:rsidRPr="009C1F05" w:rsidRDefault="009C1F05" w:rsidP="00BF4C9B">
            <w:pPr>
              <w:widowControl w:val="0"/>
              <w:spacing w:after="0" w:line="240" w:lineRule="auto"/>
              <w:jc w:val="center"/>
              <w:rPr>
                <w:sz w:val="18"/>
                <w:szCs w:val="18"/>
                <w:lang w:val="uk-UA"/>
              </w:rPr>
            </w:pPr>
            <w:proofErr w:type="spellStart"/>
            <w:r w:rsidRPr="009C1F05">
              <w:rPr>
                <w:sz w:val="18"/>
                <w:szCs w:val="18"/>
              </w:rPr>
              <w:t>Одини</w:t>
            </w:r>
            <w:proofErr w:type="spellEnd"/>
            <w:r w:rsidRPr="009C1F05">
              <w:rPr>
                <w:sz w:val="18"/>
                <w:szCs w:val="18"/>
                <w:lang w:val="uk-UA"/>
              </w:rPr>
              <w:t>-</w:t>
            </w:r>
            <w:proofErr w:type="spellStart"/>
            <w:r w:rsidRPr="009C1F05">
              <w:rPr>
                <w:sz w:val="18"/>
                <w:szCs w:val="18"/>
              </w:rPr>
              <w:t>ця</w:t>
            </w:r>
            <w:proofErr w:type="spellEnd"/>
            <w:r w:rsidRPr="009C1F05">
              <w:rPr>
                <w:sz w:val="18"/>
                <w:szCs w:val="18"/>
              </w:rPr>
              <w:t xml:space="preserve"> </w:t>
            </w:r>
            <w:proofErr w:type="spellStart"/>
            <w:r w:rsidRPr="009C1F05">
              <w:rPr>
                <w:sz w:val="18"/>
                <w:szCs w:val="18"/>
              </w:rPr>
              <w:t>виміру</w:t>
            </w:r>
            <w:proofErr w:type="spellEnd"/>
          </w:p>
        </w:tc>
        <w:tc>
          <w:tcPr>
            <w:tcW w:w="1276" w:type="dxa"/>
          </w:tcPr>
          <w:p w:rsidR="009C1F05" w:rsidRPr="009C1F05" w:rsidRDefault="009C1F05" w:rsidP="00BF4C9B">
            <w:pPr>
              <w:widowControl w:val="0"/>
              <w:spacing w:after="0" w:line="240" w:lineRule="auto"/>
              <w:jc w:val="center"/>
              <w:rPr>
                <w:sz w:val="18"/>
                <w:szCs w:val="18"/>
                <w:lang w:val="uk-UA"/>
              </w:rPr>
            </w:pPr>
            <w:proofErr w:type="spellStart"/>
            <w:r w:rsidRPr="009C1F05">
              <w:rPr>
                <w:sz w:val="18"/>
                <w:szCs w:val="18"/>
              </w:rPr>
              <w:t>Кількість</w:t>
            </w:r>
            <w:proofErr w:type="spellEnd"/>
          </w:p>
          <w:p w:rsidR="009C1F05" w:rsidRPr="009C1F05" w:rsidRDefault="009C1F05" w:rsidP="00BF4C9B">
            <w:pPr>
              <w:widowControl w:val="0"/>
              <w:spacing w:after="0" w:line="240" w:lineRule="auto"/>
              <w:jc w:val="center"/>
              <w:rPr>
                <w:sz w:val="18"/>
                <w:szCs w:val="18"/>
                <w:lang w:val="uk-UA"/>
              </w:rPr>
            </w:pPr>
          </w:p>
        </w:tc>
        <w:tc>
          <w:tcPr>
            <w:tcW w:w="1276" w:type="dxa"/>
          </w:tcPr>
          <w:p w:rsidR="009C1F05" w:rsidRPr="009C1F05" w:rsidRDefault="009C1F05" w:rsidP="00BF4C9B">
            <w:pPr>
              <w:widowControl w:val="0"/>
              <w:spacing w:after="0" w:line="240" w:lineRule="auto"/>
              <w:jc w:val="center"/>
              <w:rPr>
                <w:sz w:val="18"/>
                <w:szCs w:val="18"/>
                <w:lang w:val="uk-UA"/>
              </w:rPr>
            </w:pPr>
            <w:r w:rsidRPr="009C1F05">
              <w:rPr>
                <w:spacing w:val="-20"/>
                <w:sz w:val="18"/>
                <w:szCs w:val="18"/>
                <w:lang w:val="uk-UA"/>
              </w:rPr>
              <w:t>Ціна за одиницю,</w:t>
            </w:r>
            <w:r w:rsidRPr="009C1F05">
              <w:rPr>
                <w:sz w:val="18"/>
                <w:szCs w:val="18"/>
              </w:rPr>
              <w:t xml:space="preserve"> грн.</w:t>
            </w:r>
            <w:r w:rsidRPr="009C1F05">
              <w:rPr>
                <w:sz w:val="18"/>
                <w:szCs w:val="18"/>
                <w:lang w:val="uk-UA"/>
              </w:rPr>
              <w:t xml:space="preserve"> </w:t>
            </w:r>
          </w:p>
          <w:p w:rsidR="009C1F05" w:rsidRPr="009C1F05" w:rsidRDefault="009C1F05" w:rsidP="00BF4C9B">
            <w:pPr>
              <w:widowControl w:val="0"/>
              <w:spacing w:after="0" w:line="240" w:lineRule="auto"/>
              <w:jc w:val="center"/>
              <w:rPr>
                <w:sz w:val="18"/>
                <w:szCs w:val="18"/>
                <w:lang w:val="uk-UA"/>
              </w:rPr>
            </w:pPr>
            <w:r w:rsidRPr="009C1F05">
              <w:rPr>
                <w:sz w:val="18"/>
                <w:szCs w:val="18"/>
                <w:lang w:val="uk-UA"/>
              </w:rPr>
              <w:t>(з ПДВ</w:t>
            </w:r>
            <w:r w:rsidRPr="009C1F05">
              <w:rPr>
                <w:b/>
                <w:sz w:val="18"/>
                <w:szCs w:val="18"/>
                <w:lang w:val="uk-UA"/>
              </w:rPr>
              <w:t>*</w:t>
            </w:r>
            <w:r w:rsidRPr="009C1F05">
              <w:rPr>
                <w:sz w:val="18"/>
                <w:szCs w:val="18"/>
                <w:lang w:val="uk-UA"/>
              </w:rPr>
              <w:t>)</w:t>
            </w:r>
          </w:p>
        </w:tc>
        <w:tc>
          <w:tcPr>
            <w:tcW w:w="992" w:type="dxa"/>
          </w:tcPr>
          <w:p w:rsidR="009C1F05" w:rsidRPr="009C1F05" w:rsidRDefault="009C1F05" w:rsidP="00BF4C9B">
            <w:pPr>
              <w:widowControl w:val="0"/>
              <w:spacing w:after="0" w:line="240" w:lineRule="auto"/>
              <w:jc w:val="center"/>
              <w:rPr>
                <w:sz w:val="18"/>
                <w:szCs w:val="18"/>
                <w:lang w:val="uk-UA"/>
              </w:rPr>
            </w:pPr>
            <w:r w:rsidRPr="009C1F05">
              <w:rPr>
                <w:sz w:val="18"/>
                <w:szCs w:val="18"/>
                <w:lang w:val="uk-UA"/>
              </w:rPr>
              <w:t>Ставка ПДВ, %</w:t>
            </w:r>
          </w:p>
        </w:tc>
        <w:tc>
          <w:tcPr>
            <w:tcW w:w="1276" w:type="dxa"/>
          </w:tcPr>
          <w:p w:rsidR="009C1F05" w:rsidRPr="009C1F05" w:rsidRDefault="009C1F05" w:rsidP="00BF4C9B">
            <w:pPr>
              <w:widowControl w:val="0"/>
              <w:spacing w:after="0" w:line="240" w:lineRule="auto"/>
              <w:jc w:val="center"/>
              <w:rPr>
                <w:sz w:val="18"/>
                <w:szCs w:val="18"/>
                <w:lang w:val="uk-UA"/>
              </w:rPr>
            </w:pPr>
            <w:proofErr w:type="spellStart"/>
            <w:r w:rsidRPr="009C1F05">
              <w:rPr>
                <w:sz w:val="18"/>
                <w:szCs w:val="18"/>
              </w:rPr>
              <w:t>Загальна</w:t>
            </w:r>
            <w:proofErr w:type="spellEnd"/>
            <w:r w:rsidRPr="009C1F05">
              <w:rPr>
                <w:sz w:val="18"/>
                <w:szCs w:val="18"/>
              </w:rPr>
              <w:t xml:space="preserve"> </w:t>
            </w:r>
            <w:proofErr w:type="spellStart"/>
            <w:r w:rsidRPr="009C1F05">
              <w:rPr>
                <w:sz w:val="18"/>
                <w:szCs w:val="18"/>
              </w:rPr>
              <w:t>вартість</w:t>
            </w:r>
            <w:proofErr w:type="spellEnd"/>
            <w:r w:rsidRPr="009C1F05">
              <w:rPr>
                <w:sz w:val="18"/>
                <w:szCs w:val="18"/>
                <w:lang w:val="uk-UA"/>
              </w:rPr>
              <w:t>, г</w:t>
            </w:r>
            <w:proofErr w:type="spellStart"/>
            <w:r w:rsidRPr="009C1F05">
              <w:rPr>
                <w:sz w:val="18"/>
                <w:szCs w:val="18"/>
              </w:rPr>
              <w:t>рн</w:t>
            </w:r>
            <w:proofErr w:type="spellEnd"/>
            <w:r w:rsidRPr="009C1F05">
              <w:rPr>
                <w:sz w:val="18"/>
                <w:szCs w:val="18"/>
              </w:rPr>
              <w:t>.</w:t>
            </w:r>
            <w:r w:rsidRPr="009C1F05">
              <w:rPr>
                <w:sz w:val="18"/>
                <w:szCs w:val="18"/>
                <w:lang w:val="uk-UA"/>
              </w:rPr>
              <w:t xml:space="preserve"> </w:t>
            </w:r>
          </w:p>
          <w:p w:rsidR="009C1F05" w:rsidRPr="009C1F05" w:rsidRDefault="009C1F05" w:rsidP="00BF4C9B">
            <w:pPr>
              <w:widowControl w:val="0"/>
              <w:spacing w:after="0" w:line="240" w:lineRule="auto"/>
              <w:jc w:val="center"/>
              <w:rPr>
                <w:sz w:val="18"/>
                <w:szCs w:val="18"/>
                <w:lang w:val="uk-UA"/>
              </w:rPr>
            </w:pPr>
            <w:r w:rsidRPr="009C1F05">
              <w:rPr>
                <w:sz w:val="18"/>
                <w:szCs w:val="18"/>
                <w:lang w:val="uk-UA"/>
              </w:rPr>
              <w:t>(з ПДВ</w:t>
            </w:r>
            <w:r w:rsidRPr="009C1F05">
              <w:rPr>
                <w:b/>
                <w:sz w:val="18"/>
                <w:szCs w:val="18"/>
                <w:lang w:val="uk-UA"/>
              </w:rPr>
              <w:t>*</w:t>
            </w:r>
            <w:r w:rsidRPr="009C1F05">
              <w:rPr>
                <w:sz w:val="18"/>
                <w:szCs w:val="18"/>
                <w:lang w:val="uk-UA"/>
              </w:rPr>
              <w:t>)</w:t>
            </w:r>
            <w:r w:rsidRPr="009C1F05">
              <w:rPr>
                <w:sz w:val="18"/>
                <w:szCs w:val="18"/>
              </w:rPr>
              <w:t xml:space="preserve">  </w:t>
            </w:r>
          </w:p>
        </w:tc>
        <w:tc>
          <w:tcPr>
            <w:tcW w:w="3119" w:type="dxa"/>
          </w:tcPr>
          <w:p w:rsidR="009C1F05" w:rsidRPr="009C1F05" w:rsidRDefault="009C1F05" w:rsidP="00BF4C9B">
            <w:pPr>
              <w:widowControl w:val="0"/>
              <w:spacing w:after="0" w:line="240" w:lineRule="auto"/>
              <w:ind w:left="-109" w:right="-108"/>
              <w:jc w:val="center"/>
              <w:rPr>
                <w:sz w:val="18"/>
                <w:szCs w:val="18"/>
                <w:lang w:val="uk-UA"/>
              </w:rPr>
            </w:pPr>
            <w:r w:rsidRPr="009C1F05">
              <w:rPr>
                <w:spacing w:val="-20"/>
                <w:sz w:val="18"/>
                <w:szCs w:val="18"/>
                <w:lang w:val="uk-UA"/>
              </w:rPr>
              <w:t>Термін постачання</w:t>
            </w:r>
          </w:p>
        </w:tc>
        <w:tc>
          <w:tcPr>
            <w:tcW w:w="1559" w:type="dxa"/>
            <w:vAlign w:val="center"/>
          </w:tcPr>
          <w:p w:rsidR="009C1F05" w:rsidRPr="009C1F05" w:rsidRDefault="009C1F05" w:rsidP="00BF4C9B">
            <w:pPr>
              <w:widowControl w:val="0"/>
              <w:spacing w:after="0" w:line="240" w:lineRule="auto"/>
              <w:ind w:left="-108" w:right="-108"/>
              <w:jc w:val="center"/>
              <w:rPr>
                <w:spacing w:val="-20"/>
                <w:sz w:val="18"/>
                <w:szCs w:val="18"/>
                <w:lang w:val="en-US"/>
              </w:rPr>
            </w:pPr>
            <w:r w:rsidRPr="009C1F05">
              <w:rPr>
                <w:spacing w:val="-20"/>
                <w:sz w:val="18"/>
                <w:szCs w:val="18"/>
                <w:lang w:val="uk-UA"/>
              </w:rPr>
              <w:t>Країна-виробник</w:t>
            </w:r>
          </w:p>
          <w:p w:rsidR="009C1F05" w:rsidRPr="009C1F05" w:rsidRDefault="009C1F05" w:rsidP="00BF4C9B">
            <w:pPr>
              <w:widowControl w:val="0"/>
              <w:spacing w:after="0" w:line="240" w:lineRule="auto"/>
              <w:ind w:left="-108" w:right="-108"/>
              <w:jc w:val="center"/>
              <w:rPr>
                <w:spacing w:val="-20"/>
                <w:sz w:val="18"/>
                <w:szCs w:val="18"/>
                <w:lang w:val="en-US"/>
              </w:rPr>
            </w:pPr>
            <w:r w:rsidRPr="009C1F05">
              <w:rPr>
                <w:spacing w:val="-20"/>
                <w:sz w:val="18"/>
                <w:szCs w:val="18"/>
                <w:lang w:val="en-US"/>
              </w:rPr>
              <w:t>**</w:t>
            </w: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1.</w:t>
            </w:r>
          </w:p>
        </w:tc>
        <w:tc>
          <w:tcPr>
            <w:tcW w:w="2012" w:type="dxa"/>
          </w:tcPr>
          <w:p w:rsidR="009C1F05" w:rsidRPr="009C1F05" w:rsidRDefault="009C1F05" w:rsidP="00874895">
            <w:pPr>
              <w:rPr>
                <w:sz w:val="18"/>
                <w:szCs w:val="18"/>
              </w:rPr>
            </w:pPr>
            <w:proofErr w:type="spellStart"/>
            <w:r w:rsidRPr="009C1F05">
              <w:rPr>
                <w:sz w:val="18"/>
                <w:szCs w:val="18"/>
              </w:rPr>
              <w:t>Галоприл</w:t>
            </w:r>
            <w:proofErr w:type="spellEnd"/>
            <w:r w:rsidRPr="009C1F05">
              <w:rPr>
                <w:sz w:val="18"/>
                <w:szCs w:val="18"/>
              </w:rPr>
              <w:t xml:space="preserve"> </w:t>
            </w:r>
          </w:p>
        </w:tc>
        <w:tc>
          <w:tcPr>
            <w:tcW w:w="1559" w:type="dxa"/>
          </w:tcPr>
          <w:p w:rsidR="009C1F05" w:rsidRPr="009C1F05" w:rsidRDefault="009C1F05" w:rsidP="00874895">
            <w:pPr>
              <w:jc w:val="center"/>
              <w:rPr>
                <w:sz w:val="18"/>
                <w:szCs w:val="18"/>
              </w:rPr>
            </w:pPr>
            <w:proofErr w:type="spellStart"/>
            <w:r w:rsidRPr="009C1F05">
              <w:rPr>
                <w:sz w:val="18"/>
                <w:szCs w:val="18"/>
              </w:rPr>
              <w:t>Haloperidol</w:t>
            </w:r>
            <w:proofErr w:type="spellEnd"/>
          </w:p>
        </w:tc>
        <w:tc>
          <w:tcPr>
            <w:tcW w:w="850" w:type="dxa"/>
          </w:tcPr>
          <w:p w:rsidR="009C1F05" w:rsidRPr="009C1F05" w:rsidRDefault="009C1F05" w:rsidP="00874895">
            <w:pPr>
              <w:jc w:val="center"/>
              <w:rPr>
                <w:sz w:val="18"/>
                <w:szCs w:val="18"/>
              </w:rPr>
            </w:pPr>
            <w:r w:rsidRPr="009C1F05">
              <w:rPr>
                <w:sz w:val="18"/>
                <w:szCs w:val="18"/>
              </w:rPr>
              <w:t xml:space="preserve">0,5% 1 мл № 10 </w:t>
            </w:r>
            <w:proofErr w:type="gramStart"/>
            <w:r w:rsidRPr="009C1F05">
              <w:rPr>
                <w:sz w:val="18"/>
                <w:szCs w:val="18"/>
              </w:rPr>
              <w:t xml:space="preserve">в </w:t>
            </w:r>
            <w:proofErr w:type="spellStart"/>
            <w:r w:rsidRPr="009C1F05">
              <w:rPr>
                <w:sz w:val="18"/>
                <w:szCs w:val="18"/>
              </w:rPr>
              <w:t>амп</w:t>
            </w:r>
            <w:proofErr w:type="spellEnd"/>
            <w:proofErr w:type="gramEnd"/>
            <w:r w:rsidRPr="009C1F05">
              <w:rPr>
                <w:sz w:val="18"/>
                <w:szCs w:val="18"/>
              </w:rPr>
              <w:t>.</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30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E8458B">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E8458B">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2.</w:t>
            </w:r>
          </w:p>
        </w:tc>
        <w:tc>
          <w:tcPr>
            <w:tcW w:w="2012" w:type="dxa"/>
          </w:tcPr>
          <w:p w:rsidR="009C1F05" w:rsidRPr="009C1F05" w:rsidRDefault="009C1F05" w:rsidP="00874895">
            <w:pPr>
              <w:rPr>
                <w:sz w:val="18"/>
                <w:szCs w:val="18"/>
              </w:rPr>
            </w:pPr>
            <w:proofErr w:type="spellStart"/>
            <w:r w:rsidRPr="009C1F05">
              <w:rPr>
                <w:sz w:val="18"/>
                <w:szCs w:val="18"/>
              </w:rPr>
              <w:t>Галоприл</w:t>
            </w:r>
            <w:proofErr w:type="spellEnd"/>
            <w:r w:rsidRPr="009C1F05">
              <w:rPr>
                <w:sz w:val="18"/>
                <w:szCs w:val="18"/>
              </w:rPr>
              <w:t xml:space="preserve"> Форте</w:t>
            </w:r>
          </w:p>
        </w:tc>
        <w:tc>
          <w:tcPr>
            <w:tcW w:w="1559" w:type="dxa"/>
          </w:tcPr>
          <w:p w:rsidR="009C1F05" w:rsidRPr="009C1F05" w:rsidRDefault="009C1F05" w:rsidP="00874895">
            <w:pPr>
              <w:jc w:val="center"/>
              <w:rPr>
                <w:sz w:val="18"/>
                <w:szCs w:val="18"/>
              </w:rPr>
            </w:pPr>
            <w:proofErr w:type="spellStart"/>
            <w:r w:rsidRPr="009C1F05">
              <w:rPr>
                <w:sz w:val="18"/>
                <w:szCs w:val="18"/>
              </w:rPr>
              <w:t>Haloperidol</w:t>
            </w:r>
            <w:proofErr w:type="spellEnd"/>
          </w:p>
        </w:tc>
        <w:tc>
          <w:tcPr>
            <w:tcW w:w="850" w:type="dxa"/>
          </w:tcPr>
          <w:p w:rsidR="009C1F05" w:rsidRPr="009C1F05" w:rsidRDefault="009C1F05" w:rsidP="00874895">
            <w:pPr>
              <w:jc w:val="center"/>
              <w:rPr>
                <w:sz w:val="18"/>
                <w:szCs w:val="18"/>
              </w:rPr>
            </w:pPr>
            <w:r w:rsidRPr="009C1F05">
              <w:rPr>
                <w:sz w:val="18"/>
                <w:szCs w:val="18"/>
              </w:rPr>
              <w:t>5 мг № 50 в табл.</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30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3.</w:t>
            </w:r>
          </w:p>
        </w:tc>
        <w:tc>
          <w:tcPr>
            <w:tcW w:w="2012" w:type="dxa"/>
          </w:tcPr>
          <w:p w:rsidR="009C1F05" w:rsidRPr="009C1F05" w:rsidRDefault="009C1F05" w:rsidP="00874895">
            <w:pPr>
              <w:rPr>
                <w:sz w:val="18"/>
                <w:szCs w:val="18"/>
              </w:rPr>
            </w:pPr>
            <w:proofErr w:type="spellStart"/>
            <w:r w:rsidRPr="009C1F05">
              <w:rPr>
                <w:sz w:val="18"/>
                <w:szCs w:val="18"/>
              </w:rPr>
              <w:t>Еридон</w:t>
            </w:r>
            <w:proofErr w:type="spellEnd"/>
            <w:r w:rsidRPr="009C1F05">
              <w:rPr>
                <w:sz w:val="18"/>
                <w:szCs w:val="18"/>
              </w:rPr>
              <w:t xml:space="preserve"> </w:t>
            </w:r>
          </w:p>
        </w:tc>
        <w:tc>
          <w:tcPr>
            <w:tcW w:w="1559" w:type="dxa"/>
          </w:tcPr>
          <w:p w:rsidR="009C1F05" w:rsidRPr="009C1F05" w:rsidRDefault="009C1F05" w:rsidP="00874895">
            <w:pPr>
              <w:jc w:val="center"/>
              <w:rPr>
                <w:sz w:val="18"/>
                <w:szCs w:val="18"/>
              </w:rPr>
            </w:pPr>
            <w:proofErr w:type="spellStart"/>
            <w:r w:rsidRPr="009C1F05">
              <w:rPr>
                <w:sz w:val="18"/>
                <w:szCs w:val="18"/>
              </w:rPr>
              <w:t>Risperidone</w:t>
            </w:r>
            <w:proofErr w:type="spellEnd"/>
          </w:p>
        </w:tc>
        <w:tc>
          <w:tcPr>
            <w:tcW w:w="850" w:type="dxa"/>
          </w:tcPr>
          <w:p w:rsidR="009C1F05" w:rsidRPr="009C1F05" w:rsidRDefault="009C1F05" w:rsidP="00874895">
            <w:pPr>
              <w:jc w:val="center"/>
              <w:rPr>
                <w:sz w:val="18"/>
                <w:szCs w:val="18"/>
              </w:rPr>
            </w:pPr>
            <w:r w:rsidRPr="009C1F05">
              <w:rPr>
                <w:sz w:val="18"/>
                <w:szCs w:val="18"/>
              </w:rPr>
              <w:t>4 мг №30 в табл.</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50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4.</w:t>
            </w:r>
          </w:p>
        </w:tc>
        <w:tc>
          <w:tcPr>
            <w:tcW w:w="2012" w:type="dxa"/>
          </w:tcPr>
          <w:p w:rsidR="009C1F05" w:rsidRPr="009C1F05" w:rsidRDefault="009C1F05" w:rsidP="00874895">
            <w:pPr>
              <w:rPr>
                <w:sz w:val="18"/>
                <w:szCs w:val="18"/>
              </w:rPr>
            </w:pPr>
            <w:proofErr w:type="spellStart"/>
            <w:r w:rsidRPr="009C1F05">
              <w:rPr>
                <w:sz w:val="18"/>
                <w:szCs w:val="18"/>
              </w:rPr>
              <w:t>Магнію</w:t>
            </w:r>
            <w:proofErr w:type="spellEnd"/>
            <w:r w:rsidRPr="009C1F05">
              <w:rPr>
                <w:sz w:val="18"/>
                <w:szCs w:val="18"/>
              </w:rPr>
              <w:t xml:space="preserve"> сульфат</w:t>
            </w:r>
          </w:p>
        </w:tc>
        <w:tc>
          <w:tcPr>
            <w:tcW w:w="1559" w:type="dxa"/>
          </w:tcPr>
          <w:p w:rsidR="009C1F05" w:rsidRPr="009C1F05" w:rsidRDefault="009C1F05" w:rsidP="00874895">
            <w:pPr>
              <w:jc w:val="center"/>
              <w:rPr>
                <w:sz w:val="18"/>
                <w:szCs w:val="18"/>
              </w:rPr>
            </w:pPr>
            <w:proofErr w:type="spellStart"/>
            <w:r w:rsidRPr="009C1F05">
              <w:rPr>
                <w:sz w:val="18"/>
                <w:szCs w:val="18"/>
              </w:rPr>
              <w:t>Magnesium</w:t>
            </w:r>
            <w:proofErr w:type="spellEnd"/>
            <w:r w:rsidRPr="009C1F05">
              <w:rPr>
                <w:sz w:val="18"/>
                <w:szCs w:val="18"/>
              </w:rPr>
              <w:t xml:space="preserve"> </w:t>
            </w:r>
            <w:proofErr w:type="spellStart"/>
            <w:r w:rsidRPr="009C1F05">
              <w:rPr>
                <w:sz w:val="18"/>
                <w:szCs w:val="18"/>
              </w:rPr>
              <w:t>sulfate</w:t>
            </w:r>
            <w:proofErr w:type="spellEnd"/>
          </w:p>
        </w:tc>
        <w:tc>
          <w:tcPr>
            <w:tcW w:w="850" w:type="dxa"/>
          </w:tcPr>
          <w:p w:rsidR="009C1F05" w:rsidRPr="009C1F05" w:rsidRDefault="009C1F05" w:rsidP="00874895">
            <w:pPr>
              <w:jc w:val="center"/>
              <w:rPr>
                <w:sz w:val="18"/>
                <w:szCs w:val="18"/>
              </w:rPr>
            </w:pPr>
            <w:r w:rsidRPr="009C1F05">
              <w:rPr>
                <w:sz w:val="18"/>
                <w:szCs w:val="18"/>
              </w:rPr>
              <w:t xml:space="preserve">25% 5мл №10 </w:t>
            </w:r>
            <w:proofErr w:type="gramStart"/>
            <w:r w:rsidRPr="009C1F05">
              <w:rPr>
                <w:sz w:val="18"/>
                <w:szCs w:val="18"/>
              </w:rPr>
              <w:t xml:space="preserve">в </w:t>
            </w:r>
            <w:proofErr w:type="spellStart"/>
            <w:r w:rsidRPr="009C1F05">
              <w:rPr>
                <w:sz w:val="18"/>
                <w:szCs w:val="18"/>
              </w:rPr>
              <w:t>амп</w:t>
            </w:r>
            <w:proofErr w:type="spellEnd"/>
            <w:proofErr w:type="gramEnd"/>
            <w:r w:rsidRPr="009C1F05">
              <w:rPr>
                <w:sz w:val="18"/>
                <w:szCs w:val="18"/>
              </w:rPr>
              <w:t>.</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20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5.</w:t>
            </w:r>
          </w:p>
        </w:tc>
        <w:tc>
          <w:tcPr>
            <w:tcW w:w="2012" w:type="dxa"/>
          </w:tcPr>
          <w:p w:rsidR="009C1F05" w:rsidRPr="009C1F05" w:rsidRDefault="009C1F05" w:rsidP="00874895">
            <w:pPr>
              <w:rPr>
                <w:sz w:val="18"/>
                <w:szCs w:val="18"/>
              </w:rPr>
            </w:pPr>
            <w:r w:rsidRPr="009C1F05">
              <w:rPr>
                <w:sz w:val="18"/>
                <w:szCs w:val="18"/>
              </w:rPr>
              <w:t>Панкреатин</w:t>
            </w:r>
          </w:p>
        </w:tc>
        <w:tc>
          <w:tcPr>
            <w:tcW w:w="1559" w:type="dxa"/>
            <w:vAlign w:val="bottom"/>
          </w:tcPr>
          <w:p w:rsidR="009C1F05" w:rsidRPr="009C1F05" w:rsidRDefault="009C1F05" w:rsidP="00874895">
            <w:pPr>
              <w:jc w:val="center"/>
              <w:rPr>
                <w:sz w:val="18"/>
                <w:szCs w:val="18"/>
              </w:rPr>
            </w:pPr>
            <w:proofErr w:type="spellStart"/>
            <w:r w:rsidRPr="009C1F05">
              <w:rPr>
                <w:sz w:val="18"/>
                <w:szCs w:val="18"/>
              </w:rPr>
              <w:t>Multienzymes</w:t>
            </w:r>
            <w:proofErr w:type="spellEnd"/>
            <w:r w:rsidRPr="009C1F05">
              <w:rPr>
                <w:sz w:val="18"/>
                <w:szCs w:val="18"/>
              </w:rPr>
              <w:t xml:space="preserve"> (</w:t>
            </w:r>
            <w:proofErr w:type="spellStart"/>
            <w:r w:rsidRPr="009C1F05">
              <w:rPr>
                <w:sz w:val="18"/>
                <w:szCs w:val="18"/>
              </w:rPr>
              <w:t>lipase</w:t>
            </w:r>
            <w:proofErr w:type="spellEnd"/>
            <w:r w:rsidRPr="009C1F05">
              <w:rPr>
                <w:sz w:val="18"/>
                <w:szCs w:val="18"/>
              </w:rPr>
              <w:t xml:space="preserve">, </w:t>
            </w:r>
            <w:proofErr w:type="spellStart"/>
            <w:r w:rsidRPr="009C1F05">
              <w:rPr>
                <w:sz w:val="18"/>
                <w:szCs w:val="18"/>
              </w:rPr>
              <w:t>protease</w:t>
            </w:r>
            <w:proofErr w:type="spellEnd"/>
            <w:r w:rsidRPr="009C1F05">
              <w:rPr>
                <w:sz w:val="18"/>
                <w:szCs w:val="18"/>
              </w:rPr>
              <w:t xml:space="preserve"> </w:t>
            </w:r>
            <w:proofErr w:type="spellStart"/>
            <w:r w:rsidRPr="009C1F05">
              <w:rPr>
                <w:sz w:val="18"/>
                <w:szCs w:val="18"/>
              </w:rPr>
              <w:t>etc</w:t>
            </w:r>
            <w:proofErr w:type="spellEnd"/>
            <w:r w:rsidRPr="009C1F05">
              <w:rPr>
                <w:sz w:val="18"/>
                <w:szCs w:val="18"/>
              </w:rPr>
              <w:t>.)</w:t>
            </w:r>
          </w:p>
        </w:tc>
        <w:tc>
          <w:tcPr>
            <w:tcW w:w="850" w:type="dxa"/>
          </w:tcPr>
          <w:p w:rsidR="009C1F05" w:rsidRPr="009C1F05" w:rsidRDefault="009C1F05" w:rsidP="00874895">
            <w:pPr>
              <w:jc w:val="center"/>
              <w:rPr>
                <w:sz w:val="18"/>
                <w:szCs w:val="18"/>
              </w:rPr>
            </w:pPr>
            <w:r w:rsidRPr="009C1F05">
              <w:rPr>
                <w:sz w:val="18"/>
                <w:szCs w:val="18"/>
              </w:rPr>
              <w:t>8000 № 50 в табл.</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59</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6.</w:t>
            </w:r>
          </w:p>
        </w:tc>
        <w:tc>
          <w:tcPr>
            <w:tcW w:w="2012" w:type="dxa"/>
          </w:tcPr>
          <w:p w:rsidR="009C1F05" w:rsidRPr="009C1F05" w:rsidRDefault="009C1F05" w:rsidP="00874895">
            <w:pPr>
              <w:rPr>
                <w:sz w:val="18"/>
                <w:szCs w:val="18"/>
              </w:rPr>
            </w:pPr>
            <w:proofErr w:type="spellStart"/>
            <w:proofErr w:type="gramStart"/>
            <w:r w:rsidRPr="009C1F05">
              <w:rPr>
                <w:sz w:val="18"/>
                <w:szCs w:val="18"/>
              </w:rPr>
              <w:t>Ц</w:t>
            </w:r>
            <w:proofErr w:type="gramEnd"/>
            <w:r w:rsidRPr="009C1F05">
              <w:rPr>
                <w:sz w:val="18"/>
                <w:szCs w:val="18"/>
              </w:rPr>
              <w:t>іанокобаламін</w:t>
            </w:r>
            <w:proofErr w:type="spellEnd"/>
          </w:p>
        </w:tc>
        <w:tc>
          <w:tcPr>
            <w:tcW w:w="1559" w:type="dxa"/>
          </w:tcPr>
          <w:p w:rsidR="009C1F05" w:rsidRPr="009C1F05" w:rsidRDefault="009C1F05" w:rsidP="00874895">
            <w:pPr>
              <w:jc w:val="center"/>
              <w:rPr>
                <w:sz w:val="18"/>
                <w:szCs w:val="18"/>
              </w:rPr>
            </w:pPr>
            <w:proofErr w:type="spellStart"/>
            <w:r w:rsidRPr="009C1F05">
              <w:rPr>
                <w:sz w:val="18"/>
                <w:szCs w:val="18"/>
              </w:rPr>
              <w:t>Cyanocobalamin</w:t>
            </w:r>
            <w:proofErr w:type="spellEnd"/>
          </w:p>
        </w:tc>
        <w:tc>
          <w:tcPr>
            <w:tcW w:w="850" w:type="dxa"/>
          </w:tcPr>
          <w:p w:rsidR="009C1F05" w:rsidRPr="009C1F05" w:rsidRDefault="009C1F05" w:rsidP="00874895">
            <w:pPr>
              <w:jc w:val="center"/>
              <w:rPr>
                <w:sz w:val="18"/>
                <w:szCs w:val="18"/>
              </w:rPr>
            </w:pPr>
            <w:r w:rsidRPr="009C1F05">
              <w:rPr>
                <w:sz w:val="18"/>
                <w:szCs w:val="18"/>
              </w:rPr>
              <w:t xml:space="preserve">0,5мг/мл 1 мл № 10 </w:t>
            </w:r>
            <w:proofErr w:type="gramStart"/>
            <w:r w:rsidRPr="009C1F05">
              <w:rPr>
                <w:sz w:val="18"/>
                <w:szCs w:val="18"/>
              </w:rPr>
              <w:t xml:space="preserve">в </w:t>
            </w:r>
            <w:proofErr w:type="spellStart"/>
            <w:r w:rsidRPr="009C1F05">
              <w:rPr>
                <w:sz w:val="18"/>
                <w:szCs w:val="18"/>
              </w:rPr>
              <w:t>амп</w:t>
            </w:r>
            <w:proofErr w:type="spellEnd"/>
            <w:proofErr w:type="gramEnd"/>
            <w:r w:rsidRPr="009C1F05">
              <w:rPr>
                <w:sz w:val="18"/>
                <w:szCs w:val="18"/>
              </w:rPr>
              <w:t>.</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30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lastRenderedPageBreak/>
              <w:t>7.</w:t>
            </w:r>
          </w:p>
        </w:tc>
        <w:tc>
          <w:tcPr>
            <w:tcW w:w="2012" w:type="dxa"/>
          </w:tcPr>
          <w:p w:rsidR="009C1F05" w:rsidRPr="009C1F05" w:rsidRDefault="009C1F05" w:rsidP="00874895">
            <w:pPr>
              <w:rPr>
                <w:sz w:val="18"/>
                <w:szCs w:val="18"/>
              </w:rPr>
            </w:pPr>
            <w:proofErr w:type="spellStart"/>
            <w:r w:rsidRPr="009C1F05">
              <w:rPr>
                <w:sz w:val="18"/>
                <w:szCs w:val="18"/>
              </w:rPr>
              <w:t>Арілентал</w:t>
            </w:r>
            <w:proofErr w:type="spellEnd"/>
          </w:p>
        </w:tc>
        <w:tc>
          <w:tcPr>
            <w:tcW w:w="1559" w:type="dxa"/>
          </w:tcPr>
          <w:p w:rsidR="009C1F05" w:rsidRPr="009C1F05" w:rsidRDefault="009C1F05" w:rsidP="00874895">
            <w:pPr>
              <w:jc w:val="center"/>
              <w:rPr>
                <w:sz w:val="18"/>
                <w:szCs w:val="18"/>
              </w:rPr>
            </w:pPr>
            <w:proofErr w:type="spellStart"/>
            <w:r w:rsidRPr="009C1F05">
              <w:rPr>
                <w:sz w:val="18"/>
                <w:szCs w:val="18"/>
              </w:rPr>
              <w:t>Aripiprazole</w:t>
            </w:r>
            <w:proofErr w:type="spellEnd"/>
          </w:p>
        </w:tc>
        <w:tc>
          <w:tcPr>
            <w:tcW w:w="850" w:type="dxa"/>
          </w:tcPr>
          <w:p w:rsidR="009C1F05" w:rsidRPr="009C1F05" w:rsidRDefault="009C1F05" w:rsidP="00874895">
            <w:pPr>
              <w:jc w:val="center"/>
              <w:rPr>
                <w:sz w:val="18"/>
                <w:szCs w:val="18"/>
              </w:rPr>
            </w:pPr>
            <w:r w:rsidRPr="009C1F05">
              <w:rPr>
                <w:sz w:val="18"/>
                <w:szCs w:val="18"/>
              </w:rPr>
              <w:t xml:space="preserve">10 мг № 28 в табл. </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50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8.</w:t>
            </w:r>
          </w:p>
        </w:tc>
        <w:tc>
          <w:tcPr>
            <w:tcW w:w="2012" w:type="dxa"/>
          </w:tcPr>
          <w:p w:rsidR="009C1F05" w:rsidRPr="009C1F05" w:rsidRDefault="009C1F05" w:rsidP="00874895">
            <w:pPr>
              <w:rPr>
                <w:sz w:val="18"/>
                <w:szCs w:val="18"/>
              </w:rPr>
            </w:pPr>
            <w:proofErr w:type="spellStart"/>
            <w:r w:rsidRPr="009C1F05">
              <w:rPr>
                <w:sz w:val="18"/>
                <w:szCs w:val="18"/>
              </w:rPr>
              <w:t>Аскорбінова</w:t>
            </w:r>
            <w:proofErr w:type="spellEnd"/>
            <w:r w:rsidRPr="009C1F05">
              <w:rPr>
                <w:sz w:val="18"/>
                <w:szCs w:val="18"/>
              </w:rPr>
              <w:t xml:space="preserve"> кислота</w:t>
            </w:r>
          </w:p>
        </w:tc>
        <w:tc>
          <w:tcPr>
            <w:tcW w:w="1559" w:type="dxa"/>
          </w:tcPr>
          <w:p w:rsidR="009C1F05" w:rsidRPr="009C1F05" w:rsidRDefault="009C1F05" w:rsidP="00874895">
            <w:pPr>
              <w:jc w:val="center"/>
              <w:rPr>
                <w:sz w:val="18"/>
                <w:szCs w:val="18"/>
              </w:rPr>
            </w:pPr>
            <w:proofErr w:type="spellStart"/>
            <w:r w:rsidRPr="009C1F05">
              <w:rPr>
                <w:sz w:val="18"/>
                <w:szCs w:val="18"/>
              </w:rPr>
              <w:t>Ascorbic</w:t>
            </w:r>
            <w:proofErr w:type="spellEnd"/>
            <w:r w:rsidRPr="009C1F05">
              <w:rPr>
                <w:sz w:val="18"/>
                <w:szCs w:val="18"/>
              </w:rPr>
              <w:t xml:space="preserve"> </w:t>
            </w:r>
            <w:proofErr w:type="spellStart"/>
            <w:r w:rsidRPr="009C1F05">
              <w:rPr>
                <w:sz w:val="18"/>
                <w:szCs w:val="18"/>
              </w:rPr>
              <w:t>acid</w:t>
            </w:r>
            <w:proofErr w:type="spellEnd"/>
            <w:r w:rsidRPr="009C1F05">
              <w:rPr>
                <w:sz w:val="18"/>
                <w:szCs w:val="18"/>
              </w:rPr>
              <w:t xml:space="preserve"> (</w:t>
            </w:r>
            <w:proofErr w:type="spellStart"/>
            <w:r w:rsidRPr="009C1F05">
              <w:rPr>
                <w:sz w:val="18"/>
                <w:szCs w:val="18"/>
              </w:rPr>
              <w:t>vit</w:t>
            </w:r>
            <w:proofErr w:type="spellEnd"/>
            <w:r w:rsidRPr="009C1F05">
              <w:rPr>
                <w:sz w:val="18"/>
                <w:szCs w:val="18"/>
              </w:rPr>
              <w:t xml:space="preserve"> C)</w:t>
            </w:r>
          </w:p>
        </w:tc>
        <w:tc>
          <w:tcPr>
            <w:tcW w:w="850" w:type="dxa"/>
          </w:tcPr>
          <w:p w:rsidR="009C1F05" w:rsidRPr="009C1F05" w:rsidRDefault="009C1F05" w:rsidP="00874895">
            <w:pPr>
              <w:jc w:val="center"/>
              <w:rPr>
                <w:sz w:val="18"/>
                <w:szCs w:val="18"/>
              </w:rPr>
            </w:pPr>
            <w:r w:rsidRPr="009C1F05">
              <w:rPr>
                <w:sz w:val="18"/>
                <w:szCs w:val="18"/>
              </w:rPr>
              <w:t xml:space="preserve">5% 2 мл № 10 </w:t>
            </w:r>
            <w:proofErr w:type="gramStart"/>
            <w:r w:rsidRPr="009C1F05">
              <w:rPr>
                <w:sz w:val="18"/>
                <w:szCs w:val="18"/>
              </w:rPr>
              <w:t xml:space="preserve">в </w:t>
            </w:r>
            <w:proofErr w:type="spellStart"/>
            <w:r w:rsidRPr="009C1F05">
              <w:rPr>
                <w:sz w:val="18"/>
                <w:szCs w:val="18"/>
              </w:rPr>
              <w:t>амп</w:t>
            </w:r>
            <w:proofErr w:type="spellEnd"/>
            <w:proofErr w:type="gramEnd"/>
            <w:r w:rsidRPr="009C1F05">
              <w:rPr>
                <w:sz w:val="18"/>
                <w:szCs w:val="18"/>
              </w:rPr>
              <w:t>.</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60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9.</w:t>
            </w:r>
          </w:p>
        </w:tc>
        <w:tc>
          <w:tcPr>
            <w:tcW w:w="2012" w:type="dxa"/>
          </w:tcPr>
          <w:p w:rsidR="009C1F05" w:rsidRPr="009C1F05" w:rsidRDefault="009C1F05" w:rsidP="00874895">
            <w:pPr>
              <w:rPr>
                <w:sz w:val="18"/>
                <w:szCs w:val="18"/>
              </w:rPr>
            </w:pPr>
            <w:proofErr w:type="spellStart"/>
            <w:r w:rsidRPr="009C1F05">
              <w:rPr>
                <w:sz w:val="18"/>
                <w:szCs w:val="18"/>
              </w:rPr>
              <w:t>Аспаркам</w:t>
            </w:r>
            <w:proofErr w:type="spellEnd"/>
          </w:p>
        </w:tc>
        <w:tc>
          <w:tcPr>
            <w:tcW w:w="1559" w:type="dxa"/>
          </w:tcPr>
          <w:p w:rsidR="009C1F05" w:rsidRPr="009C1F05" w:rsidRDefault="009C1F05" w:rsidP="00874895">
            <w:pPr>
              <w:jc w:val="center"/>
              <w:rPr>
                <w:sz w:val="18"/>
                <w:szCs w:val="18"/>
                <w:lang w:val="en-US"/>
              </w:rPr>
            </w:pPr>
            <w:r w:rsidRPr="009C1F05">
              <w:rPr>
                <w:sz w:val="18"/>
                <w:szCs w:val="18"/>
                <w:lang w:val="en-US"/>
              </w:rPr>
              <w:t>Magnesium (different salts in combination)</w:t>
            </w:r>
          </w:p>
        </w:tc>
        <w:tc>
          <w:tcPr>
            <w:tcW w:w="850" w:type="dxa"/>
          </w:tcPr>
          <w:p w:rsidR="009C1F05" w:rsidRPr="009C1F05" w:rsidRDefault="009C1F05" w:rsidP="00874895">
            <w:pPr>
              <w:jc w:val="center"/>
              <w:rPr>
                <w:sz w:val="18"/>
                <w:szCs w:val="18"/>
              </w:rPr>
            </w:pPr>
            <w:r w:rsidRPr="009C1F05">
              <w:rPr>
                <w:sz w:val="18"/>
                <w:szCs w:val="18"/>
              </w:rPr>
              <w:t>№ 50 в табл.</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70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10.</w:t>
            </w:r>
          </w:p>
        </w:tc>
        <w:tc>
          <w:tcPr>
            <w:tcW w:w="2012" w:type="dxa"/>
          </w:tcPr>
          <w:p w:rsidR="009C1F05" w:rsidRPr="009C1F05" w:rsidRDefault="009C1F05" w:rsidP="00874895">
            <w:pPr>
              <w:rPr>
                <w:sz w:val="18"/>
                <w:szCs w:val="18"/>
              </w:rPr>
            </w:pPr>
            <w:proofErr w:type="spellStart"/>
            <w:r w:rsidRPr="009C1F05">
              <w:rPr>
                <w:sz w:val="18"/>
                <w:szCs w:val="18"/>
              </w:rPr>
              <w:t>Глюталіт</w:t>
            </w:r>
            <w:proofErr w:type="spellEnd"/>
          </w:p>
        </w:tc>
        <w:tc>
          <w:tcPr>
            <w:tcW w:w="1559" w:type="dxa"/>
          </w:tcPr>
          <w:p w:rsidR="009C1F05" w:rsidRPr="009C1F05" w:rsidRDefault="009C1F05" w:rsidP="00874895">
            <w:pPr>
              <w:jc w:val="center"/>
              <w:rPr>
                <w:sz w:val="18"/>
                <w:szCs w:val="18"/>
              </w:rPr>
            </w:pPr>
            <w:proofErr w:type="spellStart"/>
            <w:r w:rsidRPr="009C1F05">
              <w:rPr>
                <w:sz w:val="18"/>
                <w:szCs w:val="18"/>
              </w:rPr>
              <w:t>Lithium</w:t>
            </w:r>
            <w:proofErr w:type="spellEnd"/>
          </w:p>
        </w:tc>
        <w:tc>
          <w:tcPr>
            <w:tcW w:w="850" w:type="dxa"/>
          </w:tcPr>
          <w:p w:rsidR="009C1F05" w:rsidRPr="009C1F05" w:rsidRDefault="009C1F05" w:rsidP="00874895">
            <w:pPr>
              <w:jc w:val="center"/>
              <w:rPr>
                <w:sz w:val="18"/>
                <w:szCs w:val="18"/>
              </w:rPr>
            </w:pPr>
            <w:r w:rsidRPr="009C1F05">
              <w:rPr>
                <w:sz w:val="18"/>
                <w:szCs w:val="18"/>
              </w:rPr>
              <w:t>300 мг № 20 в табл.</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20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11.</w:t>
            </w:r>
          </w:p>
        </w:tc>
        <w:tc>
          <w:tcPr>
            <w:tcW w:w="2012" w:type="dxa"/>
          </w:tcPr>
          <w:p w:rsidR="009C1F05" w:rsidRPr="009C1F05" w:rsidRDefault="009C1F05" w:rsidP="00874895">
            <w:pPr>
              <w:rPr>
                <w:sz w:val="18"/>
                <w:szCs w:val="18"/>
              </w:rPr>
            </w:pPr>
            <w:proofErr w:type="spellStart"/>
            <w:r w:rsidRPr="009C1F05">
              <w:rPr>
                <w:sz w:val="18"/>
                <w:szCs w:val="18"/>
              </w:rPr>
              <w:t>Клопіксол</w:t>
            </w:r>
            <w:proofErr w:type="spellEnd"/>
          </w:p>
        </w:tc>
        <w:tc>
          <w:tcPr>
            <w:tcW w:w="1559" w:type="dxa"/>
          </w:tcPr>
          <w:p w:rsidR="009C1F05" w:rsidRPr="009C1F05" w:rsidRDefault="009C1F05" w:rsidP="00874895">
            <w:pPr>
              <w:jc w:val="center"/>
              <w:rPr>
                <w:sz w:val="18"/>
                <w:szCs w:val="18"/>
              </w:rPr>
            </w:pPr>
            <w:proofErr w:type="spellStart"/>
            <w:r w:rsidRPr="009C1F05">
              <w:rPr>
                <w:sz w:val="18"/>
                <w:szCs w:val="18"/>
              </w:rPr>
              <w:t>Zuclopenthixol</w:t>
            </w:r>
            <w:proofErr w:type="spellEnd"/>
          </w:p>
        </w:tc>
        <w:tc>
          <w:tcPr>
            <w:tcW w:w="850" w:type="dxa"/>
          </w:tcPr>
          <w:p w:rsidR="009C1F05" w:rsidRPr="009C1F05" w:rsidRDefault="009C1F05" w:rsidP="00874895">
            <w:pPr>
              <w:jc w:val="center"/>
              <w:rPr>
                <w:sz w:val="18"/>
                <w:szCs w:val="18"/>
              </w:rPr>
            </w:pPr>
            <w:r w:rsidRPr="009C1F05">
              <w:rPr>
                <w:sz w:val="18"/>
                <w:szCs w:val="18"/>
              </w:rPr>
              <w:t>10 мг № 100 в табл.</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60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12.</w:t>
            </w:r>
          </w:p>
        </w:tc>
        <w:tc>
          <w:tcPr>
            <w:tcW w:w="2012" w:type="dxa"/>
          </w:tcPr>
          <w:p w:rsidR="009C1F05" w:rsidRPr="009C1F05" w:rsidRDefault="009C1F05" w:rsidP="00874895">
            <w:pPr>
              <w:rPr>
                <w:sz w:val="18"/>
                <w:szCs w:val="18"/>
              </w:rPr>
            </w:pPr>
            <w:proofErr w:type="spellStart"/>
            <w:r w:rsidRPr="009C1F05">
              <w:rPr>
                <w:sz w:val="18"/>
                <w:szCs w:val="18"/>
              </w:rPr>
              <w:t>Клопіксол</w:t>
            </w:r>
            <w:proofErr w:type="spellEnd"/>
            <w:r w:rsidRPr="009C1F05">
              <w:rPr>
                <w:sz w:val="18"/>
                <w:szCs w:val="18"/>
              </w:rPr>
              <w:t xml:space="preserve"> </w:t>
            </w:r>
            <w:proofErr w:type="spellStart"/>
            <w:r w:rsidRPr="009C1F05">
              <w:rPr>
                <w:sz w:val="18"/>
                <w:szCs w:val="18"/>
              </w:rPr>
              <w:t>акуфаз</w:t>
            </w:r>
            <w:proofErr w:type="spellEnd"/>
          </w:p>
        </w:tc>
        <w:tc>
          <w:tcPr>
            <w:tcW w:w="1559" w:type="dxa"/>
          </w:tcPr>
          <w:p w:rsidR="009C1F05" w:rsidRPr="009C1F05" w:rsidRDefault="009C1F05" w:rsidP="00874895">
            <w:pPr>
              <w:jc w:val="center"/>
              <w:rPr>
                <w:sz w:val="18"/>
                <w:szCs w:val="18"/>
              </w:rPr>
            </w:pPr>
            <w:proofErr w:type="spellStart"/>
            <w:r w:rsidRPr="009C1F05">
              <w:rPr>
                <w:sz w:val="18"/>
                <w:szCs w:val="18"/>
              </w:rPr>
              <w:t>Zuclopenthixol</w:t>
            </w:r>
            <w:proofErr w:type="spellEnd"/>
          </w:p>
        </w:tc>
        <w:tc>
          <w:tcPr>
            <w:tcW w:w="850" w:type="dxa"/>
          </w:tcPr>
          <w:p w:rsidR="009C1F05" w:rsidRPr="009C1F05" w:rsidRDefault="009C1F05" w:rsidP="00874895">
            <w:pPr>
              <w:jc w:val="center"/>
              <w:rPr>
                <w:sz w:val="18"/>
                <w:szCs w:val="18"/>
              </w:rPr>
            </w:pPr>
            <w:r w:rsidRPr="009C1F05">
              <w:rPr>
                <w:sz w:val="18"/>
                <w:szCs w:val="18"/>
              </w:rPr>
              <w:t xml:space="preserve">50 мг 1 мл № 10 </w:t>
            </w:r>
            <w:proofErr w:type="gramStart"/>
            <w:r w:rsidRPr="009C1F05">
              <w:rPr>
                <w:sz w:val="18"/>
                <w:szCs w:val="18"/>
              </w:rPr>
              <w:t xml:space="preserve">в </w:t>
            </w:r>
            <w:proofErr w:type="spellStart"/>
            <w:r w:rsidRPr="009C1F05">
              <w:rPr>
                <w:sz w:val="18"/>
                <w:szCs w:val="18"/>
              </w:rPr>
              <w:t>амп</w:t>
            </w:r>
            <w:proofErr w:type="spellEnd"/>
            <w:proofErr w:type="gramEnd"/>
            <w:r w:rsidRPr="009C1F05">
              <w:rPr>
                <w:sz w:val="18"/>
                <w:szCs w:val="18"/>
              </w:rPr>
              <w:t>.</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50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13.</w:t>
            </w:r>
          </w:p>
        </w:tc>
        <w:tc>
          <w:tcPr>
            <w:tcW w:w="2012" w:type="dxa"/>
          </w:tcPr>
          <w:p w:rsidR="009C1F05" w:rsidRPr="009C1F05" w:rsidRDefault="009C1F05" w:rsidP="00874895">
            <w:pPr>
              <w:rPr>
                <w:sz w:val="18"/>
                <w:szCs w:val="18"/>
              </w:rPr>
            </w:pPr>
            <w:proofErr w:type="spellStart"/>
            <w:r w:rsidRPr="009C1F05">
              <w:rPr>
                <w:sz w:val="18"/>
                <w:szCs w:val="18"/>
              </w:rPr>
              <w:t>Клопіксол</w:t>
            </w:r>
            <w:proofErr w:type="spellEnd"/>
            <w:r w:rsidRPr="009C1F05">
              <w:rPr>
                <w:sz w:val="18"/>
                <w:szCs w:val="18"/>
              </w:rPr>
              <w:t xml:space="preserve"> депо</w:t>
            </w:r>
          </w:p>
        </w:tc>
        <w:tc>
          <w:tcPr>
            <w:tcW w:w="1559" w:type="dxa"/>
          </w:tcPr>
          <w:p w:rsidR="009C1F05" w:rsidRPr="009C1F05" w:rsidRDefault="009C1F05" w:rsidP="00874895">
            <w:pPr>
              <w:jc w:val="center"/>
              <w:rPr>
                <w:sz w:val="18"/>
                <w:szCs w:val="18"/>
              </w:rPr>
            </w:pPr>
            <w:proofErr w:type="spellStart"/>
            <w:r w:rsidRPr="009C1F05">
              <w:rPr>
                <w:sz w:val="18"/>
                <w:szCs w:val="18"/>
              </w:rPr>
              <w:t>Zuclopenthixol</w:t>
            </w:r>
            <w:proofErr w:type="spellEnd"/>
          </w:p>
        </w:tc>
        <w:tc>
          <w:tcPr>
            <w:tcW w:w="850" w:type="dxa"/>
          </w:tcPr>
          <w:p w:rsidR="009C1F05" w:rsidRPr="009C1F05" w:rsidRDefault="009C1F05" w:rsidP="00874895">
            <w:pPr>
              <w:jc w:val="center"/>
              <w:rPr>
                <w:sz w:val="18"/>
                <w:szCs w:val="18"/>
              </w:rPr>
            </w:pPr>
            <w:r w:rsidRPr="009C1F05">
              <w:rPr>
                <w:sz w:val="18"/>
                <w:szCs w:val="18"/>
              </w:rPr>
              <w:t xml:space="preserve">200 мг 1 мл № 10 </w:t>
            </w:r>
            <w:proofErr w:type="gramStart"/>
            <w:r w:rsidRPr="009C1F05">
              <w:rPr>
                <w:sz w:val="18"/>
                <w:szCs w:val="18"/>
              </w:rPr>
              <w:t xml:space="preserve">в </w:t>
            </w:r>
            <w:proofErr w:type="spellStart"/>
            <w:r w:rsidRPr="009C1F05">
              <w:rPr>
                <w:sz w:val="18"/>
                <w:szCs w:val="18"/>
              </w:rPr>
              <w:t>амп</w:t>
            </w:r>
            <w:proofErr w:type="spellEnd"/>
            <w:proofErr w:type="gramEnd"/>
            <w:r w:rsidRPr="009C1F05">
              <w:rPr>
                <w:sz w:val="18"/>
                <w:szCs w:val="18"/>
              </w:rPr>
              <w:t>.</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50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14.</w:t>
            </w:r>
          </w:p>
        </w:tc>
        <w:tc>
          <w:tcPr>
            <w:tcW w:w="2012" w:type="dxa"/>
          </w:tcPr>
          <w:p w:rsidR="009C1F05" w:rsidRPr="009C1F05" w:rsidRDefault="009C1F05" w:rsidP="00874895">
            <w:pPr>
              <w:rPr>
                <w:sz w:val="18"/>
                <w:szCs w:val="18"/>
              </w:rPr>
            </w:pPr>
            <w:proofErr w:type="spellStart"/>
            <w:r w:rsidRPr="009C1F05">
              <w:rPr>
                <w:sz w:val="18"/>
                <w:szCs w:val="18"/>
              </w:rPr>
              <w:t>Периндопрес</w:t>
            </w:r>
            <w:proofErr w:type="spellEnd"/>
          </w:p>
        </w:tc>
        <w:tc>
          <w:tcPr>
            <w:tcW w:w="1559" w:type="dxa"/>
          </w:tcPr>
          <w:p w:rsidR="009C1F05" w:rsidRPr="009C1F05" w:rsidRDefault="009C1F05" w:rsidP="00874895">
            <w:pPr>
              <w:jc w:val="center"/>
              <w:rPr>
                <w:sz w:val="18"/>
                <w:szCs w:val="18"/>
              </w:rPr>
            </w:pPr>
            <w:proofErr w:type="spellStart"/>
            <w:r w:rsidRPr="009C1F05">
              <w:rPr>
                <w:sz w:val="18"/>
                <w:szCs w:val="18"/>
              </w:rPr>
              <w:t>Perindopril</w:t>
            </w:r>
            <w:proofErr w:type="spellEnd"/>
          </w:p>
        </w:tc>
        <w:tc>
          <w:tcPr>
            <w:tcW w:w="850" w:type="dxa"/>
          </w:tcPr>
          <w:p w:rsidR="009C1F05" w:rsidRPr="009C1F05" w:rsidRDefault="009C1F05" w:rsidP="00874895">
            <w:pPr>
              <w:jc w:val="center"/>
              <w:rPr>
                <w:sz w:val="18"/>
                <w:szCs w:val="18"/>
              </w:rPr>
            </w:pPr>
            <w:r w:rsidRPr="009C1F05">
              <w:rPr>
                <w:sz w:val="18"/>
                <w:szCs w:val="18"/>
              </w:rPr>
              <w:t>8 мг № 30 в табл.</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30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15.</w:t>
            </w:r>
          </w:p>
        </w:tc>
        <w:tc>
          <w:tcPr>
            <w:tcW w:w="2012" w:type="dxa"/>
          </w:tcPr>
          <w:p w:rsidR="009C1F05" w:rsidRPr="009C1F05" w:rsidRDefault="009C1F05" w:rsidP="00874895">
            <w:pPr>
              <w:rPr>
                <w:sz w:val="18"/>
                <w:szCs w:val="18"/>
              </w:rPr>
            </w:pPr>
            <w:proofErr w:type="spellStart"/>
            <w:proofErr w:type="gramStart"/>
            <w:r w:rsidRPr="009C1F05">
              <w:rPr>
                <w:sz w:val="18"/>
                <w:szCs w:val="18"/>
              </w:rPr>
              <w:t>П</w:t>
            </w:r>
            <w:proofErr w:type="gramEnd"/>
            <w:r w:rsidRPr="009C1F05">
              <w:rPr>
                <w:sz w:val="18"/>
                <w:szCs w:val="18"/>
              </w:rPr>
              <w:t>іридоксин</w:t>
            </w:r>
            <w:proofErr w:type="spellEnd"/>
          </w:p>
        </w:tc>
        <w:tc>
          <w:tcPr>
            <w:tcW w:w="1559" w:type="dxa"/>
          </w:tcPr>
          <w:p w:rsidR="009C1F05" w:rsidRPr="009C1F05" w:rsidRDefault="009C1F05" w:rsidP="00874895">
            <w:pPr>
              <w:jc w:val="center"/>
              <w:rPr>
                <w:sz w:val="18"/>
                <w:szCs w:val="18"/>
              </w:rPr>
            </w:pPr>
            <w:proofErr w:type="spellStart"/>
            <w:r w:rsidRPr="009C1F05">
              <w:rPr>
                <w:sz w:val="18"/>
                <w:szCs w:val="18"/>
              </w:rPr>
              <w:t>Pyridoxine</w:t>
            </w:r>
            <w:proofErr w:type="spellEnd"/>
            <w:r w:rsidRPr="009C1F05">
              <w:rPr>
                <w:sz w:val="18"/>
                <w:szCs w:val="18"/>
              </w:rPr>
              <w:t xml:space="preserve"> (</w:t>
            </w:r>
            <w:proofErr w:type="spellStart"/>
            <w:r w:rsidRPr="009C1F05">
              <w:rPr>
                <w:sz w:val="18"/>
                <w:szCs w:val="18"/>
              </w:rPr>
              <w:t>vit</w:t>
            </w:r>
            <w:proofErr w:type="spellEnd"/>
            <w:r w:rsidRPr="009C1F05">
              <w:rPr>
                <w:sz w:val="18"/>
                <w:szCs w:val="18"/>
              </w:rPr>
              <w:t xml:space="preserve"> B 6)</w:t>
            </w:r>
          </w:p>
        </w:tc>
        <w:tc>
          <w:tcPr>
            <w:tcW w:w="850" w:type="dxa"/>
          </w:tcPr>
          <w:p w:rsidR="009C1F05" w:rsidRPr="009C1F05" w:rsidRDefault="009C1F05" w:rsidP="00874895">
            <w:pPr>
              <w:jc w:val="center"/>
              <w:rPr>
                <w:sz w:val="18"/>
                <w:szCs w:val="18"/>
              </w:rPr>
            </w:pPr>
            <w:r w:rsidRPr="009C1F05">
              <w:rPr>
                <w:sz w:val="18"/>
                <w:szCs w:val="18"/>
              </w:rPr>
              <w:t xml:space="preserve">5% 1 мл № 10 </w:t>
            </w:r>
            <w:proofErr w:type="gramStart"/>
            <w:r w:rsidRPr="009C1F05">
              <w:rPr>
                <w:sz w:val="18"/>
                <w:szCs w:val="18"/>
              </w:rPr>
              <w:t xml:space="preserve">в </w:t>
            </w:r>
            <w:proofErr w:type="spellStart"/>
            <w:r w:rsidRPr="009C1F05">
              <w:rPr>
                <w:sz w:val="18"/>
                <w:szCs w:val="18"/>
              </w:rPr>
              <w:t>амп</w:t>
            </w:r>
            <w:proofErr w:type="spellEnd"/>
            <w:proofErr w:type="gramEnd"/>
            <w:r w:rsidRPr="009C1F05">
              <w:rPr>
                <w:sz w:val="18"/>
                <w:szCs w:val="18"/>
              </w:rPr>
              <w:t>.</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60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16.</w:t>
            </w:r>
          </w:p>
        </w:tc>
        <w:tc>
          <w:tcPr>
            <w:tcW w:w="2012" w:type="dxa"/>
          </w:tcPr>
          <w:p w:rsidR="009C1F05" w:rsidRPr="009C1F05" w:rsidRDefault="009C1F05" w:rsidP="00874895">
            <w:pPr>
              <w:rPr>
                <w:sz w:val="18"/>
                <w:szCs w:val="18"/>
              </w:rPr>
            </w:pPr>
            <w:proofErr w:type="spellStart"/>
            <w:r w:rsidRPr="009C1F05">
              <w:rPr>
                <w:sz w:val="18"/>
                <w:szCs w:val="18"/>
              </w:rPr>
              <w:t>Сонапакс</w:t>
            </w:r>
            <w:proofErr w:type="spellEnd"/>
          </w:p>
        </w:tc>
        <w:tc>
          <w:tcPr>
            <w:tcW w:w="1559" w:type="dxa"/>
          </w:tcPr>
          <w:p w:rsidR="009C1F05" w:rsidRPr="009C1F05" w:rsidRDefault="009C1F05" w:rsidP="00874895">
            <w:pPr>
              <w:jc w:val="center"/>
              <w:rPr>
                <w:sz w:val="18"/>
                <w:szCs w:val="18"/>
              </w:rPr>
            </w:pPr>
            <w:proofErr w:type="spellStart"/>
            <w:r w:rsidRPr="009C1F05">
              <w:rPr>
                <w:sz w:val="18"/>
                <w:szCs w:val="18"/>
              </w:rPr>
              <w:t>Thioridazine</w:t>
            </w:r>
            <w:proofErr w:type="spellEnd"/>
          </w:p>
        </w:tc>
        <w:tc>
          <w:tcPr>
            <w:tcW w:w="850" w:type="dxa"/>
          </w:tcPr>
          <w:p w:rsidR="009C1F05" w:rsidRPr="009C1F05" w:rsidRDefault="009C1F05" w:rsidP="00874895">
            <w:pPr>
              <w:jc w:val="center"/>
              <w:rPr>
                <w:sz w:val="18"/>
                <w:szCs w:val="18"/>
              </w:rPr>
            </w:pPr>
            <w:r w:rsidRPr="009C1F05">
              <w:rPr>
                <w:sz w:val="18"/>
                <w:szCs w:val="18"/>
              </w:rPr>
              <w:t>25 мг № 60 в табл.</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40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lastRenderedPageBreak/>
              <w:t>17.</w:t>
            </w:r>
          </w:p>
        </w:tc>
        <w:tc>
          <w:tcPr>
            <w:tcW w:w="2012" w:type="dxa"/>
          </w:tcPr>
          <w:p w:rsidR="009C1F05" w:rsidRPr="009C1F05" w:rsidRDefault="009C1F05" w:rsidP="00874895">
            <w:pPr>
              <w:rPr>
                <w:sz w:val="18"/>
                <w:szCs w:val="18"/>
              </w:rPr>
            </w:pPr>
            <w:proofErr w:type="spellStart"/>
            <w:proofErr w:type="gramStart"/>
            <w:r w:rsidRPr="009C1F05">
              <w:rPr>
                <w:sz w:val="18"/>
                <w:szCs w:val="18"/>
              </w:rPr>
              <w:t>Тіам</w:t>
            </w:r>
            <w:proofErr w:type="gramEnd"/>
            <w:r w:rsidRPr="009C1F05">
              <w:rPr>
                <w:sz w:val="18"/>
                <w:szCs w:val="18"/>
              </w:rPr>
              <w:t>іну</w:t>
            </w:r>
            <w:proofErr w:type="spellEnd"/>
            <w:r w:rsidRPr="009C1F05">
              <w:rPr>
                <w:sz w:val="18"/>
                <w:szCs w:val="18"/>
              </w:rPr>
              <w:t xml:space="preserve"> хлорид </w:t>
            </w:r>
          </w:p>
        </w:tc>
        <w:tc>
          <w:tcPr>
            <w:tcW w:w="1559" w:type="dxa"/>
          </w:tcPr>
          <w:p w:rsidR="009C1F05" w:rsidRPr="009C1F05" w:rsidRDefault="009C1F05" w:rsidP="00874895">
            <w:pPr>
              <w:jc w:val="center"/>
              <w:rPr>
                <w:sz w:val="18"/>
                <w:szCs w:val="18"/>
              </w:rPr>
            </w:pPr>
            <w:proofErr w:type="spellStart"/>
            <w:r w:rsidRPr="009C1F05">
              <w:rPr>
                <w:sz w:val="18"/>
                <w:szCs w:val="18"/>
              </w:rPr>
              <w:t>Thiamine</w:t>
            </w:r>
            <w:proofErr w:type="spellEnd"/>
            <w:r w:rsidRPr="009C1F05">
              <w:rPr>
                <w:sz w:val="18"/>
                <w:szCs w:val="18"/>
              </w:rPr>
              <w:t xml:space="preserve"> (</w:t>
            </w:r>
            <w:proofErr w:type="spellStart"/>
            <w:r w:rsidRPr="009C1F05">
              <w:rPr>
                <w:sz w:val="18"/>
                <w:szCs w:val="18"/>
              </w:rPr>
              <w:t>vit</w:t>
            </w:r>
            <w:proofErr w:type="spellEnd"/>
            <w:r w:rsidRPr="009C1F05">
              <w:rPr>
                <w:sz w:val="18"/>
                <w:szCs w:val="18"/>
              </w:rPr>
              <w:t xml:space="preserve"> B1)</w:t>
            </w:r>
          </w:p>
        </w:tc>
        <w:tc>
          <w:tcPr>
            <w:tcW w:w="850" w:type="dxa"/>
          </w:tcPr>
          <w:p w:rsidR="009C1F05" w:rsidRPr="009C1F05" w:rsidRDefault="009C1F05" w:rsidP="00874895">
            <w:pPr>
              <w:jc w:val="center"/>
              <w:rPr>
                <w:sz w:val="18"/>
                <w:szCs w:val="18"/>
              </w:rPr>
            </w:pPr>
            <w:r w:rsidRPr="009C1F05">
              <w:rPr>
                <w:sz w:val="18"/>
                <w:szCs w:val="18"/>
              </w:rPr>
              <w:t xml:space="preserve">5% 1 мл № 10 </w:t>
            </w:r>
            <w:proofErr w:type="gramStart"/>
            <w:r w:rsidRPr="009C1F05">
              <w:rPr>
                <w:sz w:val="18"/>
                <w:szCs w:val="18"/>
              </w:rPr>
              <w:t xml:space="preserve">в </w:t>
            </w:r>
            <w:proofErr w:type="spellStart"/>
            <w:r w:rsidRPr="009C1F05">
              <w:rPr>
                <w:sz w:val="18"/>
                <w:szCs w:val="18"/>
              </w:rPr>
              <w:t>амп</w:t>
            </w:r>
            <w:proofErr w:type="spellEnd"/>
            <w:proofErr w:type="gramEnd"/>
            <w:r w:rsidRPr="009C1F05">
              <w:rPr>
                <w:sz w:val="18"/>
                <w:szCs w:val="18"/>
              </w:rPr>
              <w:t>.</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60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18.</w:t>
            </w:r>
          </w:p>
        </w:tc>
        <w:tc>
          <w:tcPr>
            <w:tcW w:w="2012" w:type="dxa"/>
          </w:tcPr>
          <w:p w:rsidR="009C1F05" w:rsidRPr="009C1F05" w:rsidRDefault="009C1F05" w:rsidP="00874895">
            <w:pPr>
              <w:rPr>
                <w:sz w:val="18"/>
                <w:szCs w:val="18"/>
              </w:rPr>
            </w:pPr>
            <w:proofErr w:type="spellStart"/>
            <w:r w:rsidRPr="009C1F05">
              <w:rPr>
                <w:sz w:val="18"/>
                <w:szCs w:val="18"/>
              </w:rPr>
              <w:t>Трифтазин</w:t>
            </w:r>
            <w:proofErr w:type="spellEnd"/>
          </w:p>
        </w:tc>
        <w:tc>
          <w:tcPr>
            <w:tcW w:w="1559" w:type="dxa"/>
          </w:tcPr>
          <w:p w:rsidR="009C1F05" w:rsidRPr="009C1F05" w:rsidRDefault="009C1F05" w:rsidP="00874895">
            <w:pPr>
              <w:jc w:val="center"/>
              <w:rPr>
                <w:sz w:val="18"/>
                <w:szCs w:val="18"/>
              </w:rPr>
            </w:pPr>
            <w:proofErr w:type="spellStart"/>
            <w:r w:rsidRPr="009C1F05">
              <w:rPr>
                <w:sz w:val="18"/>
                <w:szCs w:val="18"/>
              </w:rPr>
              <w:t>Trifluoperazine</w:t>
            </w:r>
            <w:proofErr w:type="spellEnd"/>
          </w:p>
        </w:tc>
        <w:tc>
          <w:tcPr>
            <w:tcW w:w="850" w:type="dxa"/>
          </w:tcPr>
          <w:p w:rsidR="009C1F05" w:rsidRPr="009C1F05" w:rsidRDefault="009C1F05" w:rsidP="00874895">
            <w:pPr>
              <w:jc w:val="center"/>
              <w:rPr>
                <w:sz w:val="18"/>
                <w:szCs w:val="18"/>
              </w:rPr>
            </w:pPr>
            <w:r w:rsidRPr="009C1F05">
              <w:rPr>
                <w:sz w:val="18"/>
                <w:szCs w:val="18"/>
              </w:rPr>
              <w:t>5 мг № 50 в табл.</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100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19.</w:t>
            </w:r>
          </w:p>
        </w:tc>
        <w:tc>
          <w:tcPr>
            <w:tcW w:w="2012" w:type="dxa"/>
          </w:tcPr>
          <w:p w:rsidR="009C1F05" w:rsidRPr="009C1F05" w:rsidRDefault="009C1F05" w:rsidP="00874895">
            <w:pPr>
              <w:rPr>
                <w:sz w:val="18"/>
                <w:szCs w:val="18"/>
              </w:rPr>
            </w:pPr>
            <w:proofErr w:type="spellStart"/>
            <w:r w:rsidRPr="009C1F05">
              <w:rPr>
                <w:sz w:val="18"/>
                <w:szCs w:val="18"/>
              </w:rPr>
              <w:t>Трифтазин</w:t>
            </w:r>
            <w:proofErr w:type="spellEnd"/>
          </w:p>
        </w:tc>
        <w:tc>
          <w:tcPr>
            <w:tcW w:w="1559" w:type="dxa"/>
          </w:tcPr>
          <w:p w:rsidR="009C1F05" w:rsidRPr="009C1F05" w:rsidRDefault="009C1F05" w:rsidP="00874895">
            <w:pPr>
              <w:jc w:val="center"/>
              <w:rPr>
                <w:sz w:val="18"/>
                <w:szCs w:val="18"/>
              </w:rPr>
            </w:pPr>
            <w:proofErr w:type="spellStart"/>
            <w:r w:rsidRPr="009C1F05">
              <w:rPr>
                <w:sz w:val="18"/>
                <w:szCs w:val="18"/>
              </w:rPr>
              <w:t>Trifluoperazine</w:t>
            </w:r>
            <w:proofErr w:type="spellEnd"/>
          </w:p>
        </w:tc>
        <w:tc>
          <w:tcPr>
            <w:tcW w:w="850" w:type="dxa"/>
          </w:tcPr>
          <w:p w:rsidR="009C1F05" w:rsidRPr="009C1F05" w:rsidRDefault="009C1F05" w:rsidP="00874895">
            <w:pPr>
              <w:jc w:val="center"/>
              <w:rPr>
                <w:sz w:val="18"/>
                <w:szCs w:val="18"/>
              </w:rPr>
            </w:pPr>
            <w:r w:rsidRPr="009C1F05">
              <w:rPr>
                <w:sz w:val="18"/>
                <w:szCs w:val="18"/>
              </w:rPr>
              <w:t xml:space="preserve">2мг/мл 1мл №10 </w:t>
            </w:r>
            <w:proofErr w:type="gramStart"/>
            <w:r w:rsidRPr="009C1F05">
              <w:rPr>
                <w:sz w:val="18"/>
                <w:szCs w:val="18"/>
              </w:rPr>
              <w:t xml:space="preserve">в </w:t>
            </w:r>
            <w:proofErr w:type="spellStart"/>
            <w:r w:rsidRPr="009C1F05">
              <w:rPr>
                <w:sz w:val="18"/>
                <w:szCs w:val="18"/>
              </w:rPr>
              <w:t>амп</w:t>
            </w:r>
            <w:proofErr w:type="spellEnd"/>
            <w:proofErr w:type="gramEnd"/>
            <w:r w:rsidRPr="009C1F05">
              <w:rPr>
                <w:sz w:val="18"/>
                <w:szCs w:val="18"/>
              </w:rPr>
              <w:t>.</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100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r w:rsidR="009C1F05" w:rsidRPr="009C1F05" w:rsidTr="009C1F05">
        <w:trPr>
          <w:cantSplit/>
        </w:trPr>
        <w:tc>
          <w:tcPr>
            <w:tcW w:w="648" w:type="dxa"/>
            <w:vAlign w:val="center"/>
          </w:tcPr>
          <w:p w:rsidR="009C1F05" w:rsidRPr="009C1F05" w:rsidRDefault="009C1F05" w:rsidP="00E8458B">
            <w:pPr>
              <w:spacing w:after="0" w:line="240" w:lineRule="auto"/>
              <w:jc w:val="center"/>
              <w:rPr>
                <w:sz w:val="18"/>
                <w:szCs w:val="18"/>
                <w:lang w:val="uk-UA"/>
              </w:rPr>
            </w:pPr>
            <w:r w:rsidRPr="009C1F05">
              <w:rPr>
                <w:sz w:val="18"/>
                <w:szCs w:val="18"/>
                <w:lang w:val="uk-UA"/>
              </w:rPr>
              <w:t>20.</w:t>
            </w:r>
          </w:p>
        </w:tc>
        <w:tc>
          <w:tcPr>
            <w:tcW w:w="2012" w:type="dxa"/>
          </w:tcPr>
          <w:p w:rsidR="009C1F05" w:rsidRPr="009C1F05" w:rsidRDefault="009C1F05" w:rsidP="00874895">
            <w:pPr>
              <w:rPr>
                <w:sz w:val="18"/>
                <w:szCs w:val="18"/>
              </w:rPr>
            </w:pPr>
            <w:proofErr w:type="spellStart"/>
            <w:r w:rsidRPr="009C1F05">
              <w:rPr>
                <w:sz w:val="18"/>
                <w:szCs w:val="18"/>
              </w:rPr>
              <w:t>Труксал</w:t>
            </w:r>
            <w:proofErr w:type="spellEnd"/>
          </w:p>
        </w:tc>
        <w:tc>
          <w:tcPr>
            <w:tcW w:w="1559" w:type="dxa"/>
          </w:tcPr>
          <w:p w:rsidR="009C1F05" w:rsidRPr="009C1F05" w:rsidRDefault="009C1F05" w:rsidP="00874895">
            <w:pPr>
              <w:jc w:val="center"/>
              <w:rPr>
                <w:sz w:val="18"/>
                <w:szCs w:val="18"/>
              </w:rPr>
            </w:pPr>
            <w:proofErr w:type="spellStart"/>
            <w:r w:rsidRPr="009C1F05">
              <w:rPr>
                <w:sz w:val="18"/>
                <w:szCs w:val="18"/>
              </w:rPr>
              <w:t>Chlorprothixene</w:t>
            </w:r>
            <w:proofErr w:type="spellEnd"/>
          </w:p>
        </w:tc>
        <w:tc>
          <w:tcPr>
            <w:tcW w:w="850" w:type="dxa"/>
          </w:tcPr>
          <w:p w:rsidR="009C1F05" w:rsidRPr="009C1F05" w:rsidRDefault="009C1F05" w:rsidP="00874895">
            <w:pPr>
              <w:jc w:val="center"/>
              <w:rPr>
                <w:sz w:val="18"/>
                <w:szCs w:val="18"/>
              </w:rPr>
            </w:pPr>
            <w:r w:rsidRPr="009C1F05">
              <w:rPr>
                <w:sz w:val="18"/>
                <w:szCs w:val="18"/>
              </w:rPr>
              <w:t>50 мг № 50 в табл.</w:t>
            </w:r>
          </w:p>
        </w:tc>
        <w:tc>
          <w:tcPr>
            <w:tcW w:w="992" w:type="dxa"/>
          </w:tcPr>
          <w:p w:rsidR="009C1F05" w:rsidRPr="009C1F05" w:rsidRDefault="009C1F05" w:rsidP="00874895">
            <w:pPr>
              <w:jc w:val="center"/>
              <w:rPr>
                <w:sz w:val="18"/>
                <w:szCs w:val="18"/>
              </w:rPr>
            </w:pPr>
            <w:proofErr w:type="spellStart"/>
            <w:r w:rsidRPr="009C1F05">
              <w:rPr>
                <w:sz w:val="18"/>
                <w:szCs w:val="18"/>
              </w:rPr>
              <w:t>упак</w:t>
            </w:r>
            <w:proofErr w:type="spellEnd"/>
            <w:r w:rsidRPr="009C1F05">
              <w:rPr>
                <w:sz w:val="18"/>
                <w:szCs w:val="18"/>
              </w:rPr>
              <w:t>.</w:t>
            </w:r>
          </w:p>
        </w:tc>
        <w:tc>
          <w:tcPr>
            <w:tcW w:w="1276" w:type="dxa"/>
          </w:tcPr>
          <w:p w:rsidR="009C1F05" w:rsidRPr="009C1F05" w:rsidRDefault="009C1F05" w:rsidP="00874895">
            <w:pPr>
              <w:jc w:val="center"/>
              <w:rPr>
                <w:sz w:val="18"/>
                <w:szCs w:val="18"/>
              </w:rPr>
            </w:pPr>
            <w:r w:rsidRPr="009C1F05">
              <w:rPr>
                <w:sz w:val="18"/>
                <w:szCs w:val="18"/>
              </w:rPr>
              <w:t>40</w:t>
            </w: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992" w:type="dxa"/>
            <w:vAlign w:val="center"/>
          </w:tcPr>
          <w:p w:rsidR="009C1F05" w:rsidRPr="009C1F05" w:rsidRDefault="009C1F05" w:rsidP="00BF4C9B">
            <w:pPr>
              <w:widowControl w:val="0"/>
              <w:spacing w:after="0" w:line="240" w:lineRule="auto"/>
              <w:jc w:val="center"/>
              <w:rPr>
                <w:color w:val="000000"/>
                <w:sz w:val="18"/>
                <w:szCs w:val="18"/>
                <w:lang w:val="en-GB"/>
              </w:rPr>
            </w:pPr>
          </w:p>
        </w:tc>
        <w:tc>
          <w:tcPr>
            <w:tcW w:w="1276" w:type="dxa"/>
            <w:vAlign w:val="center"/>
          </w:tcPr>
          <w:p w:rsidR="009C1F05" w:rsidRPr="009C1F05" w:rsidRDefault="009C1F05" w:rsidP="00BF4C9B">
            <w:pPr>
              <w:widowControl w:val="0"/>
              <w:spacing w:after="0" w:line="240" w:lineRule="auto"/>
              <w:jc w:val="center"/>
              <w:rPr>
                <w:color w:val="000000"/>
                <w:sz w:val="18"/>
                <w:szCs w:val="18"/>
              </w:rPr>
            </w:pPr>
          </w:p>
        </w:tc>
        <w:tc>
          <w:tcPr>
            <w:tcW w:w="3119" w:type="dxa"/>
            <w:vAlign w:val="center"/>
          </w:tcPr>
          <w:p w:rsidR="009C1F05" w:rsidRPr="009C1F05" w:rsidRDefault="009C1F05" w:rsidP="009C1F05">
            <w:pPr>
              <w:widowControl w:val="0"/>
              <w:spacing w:after="0" w:line="240" w:lineRule="auto"/>
              <w:jc w:val="center"/>
              <w:rPr>
                <w:sz w:val="18"/>
                <w:szCs w:val="18"/>
                <w:lang w:val="uk-UA"/>
              </w:rPr>
            </w:pPr>
            <w:r w:rsidRPr="009C1F05">
              <w:rPr>
                <w:sz w:val="18"/>
                <w:szCs w:val="18"/>
                <w:lang w:val="uk-UA"/>
              </w:rPr>
              <w:t>з моменту укладання договору –</w:t>
            </w:r>
          </w:p>
          <w:p w:rsidR="009C1F05" w:rsidRPr="009C1F05" w:rsidRDefault="009C1F05" w:rsidP="009C1F05">
            <w:pPr>
              <w:widowControl w:val="0"/>
              <w:spacing w:after="0" w:line="240" w:lineRule="auto"/>
              <w:jc w:val="center"/>
              <w:rPr>
                <w:sz w:val="18"/>
                <w:szCs w:val="18"/>
                <w:lang w:val="uk-UA"/>
              </w:rPr>
            </w:pPr>
            <w:r w:rsidRPr="009C1F05">
              <w:rPr>
                <w:sz w:val="18"/>
                <w:szCs w:val="18"/>
                <w:lang w:val="uk-UA"/>
              </w:rPr>
              <w:t>до  31 грудня 2022 року</w:t>
            </w:r>
          </w:p>
        </w:tc>
        <w:tc>
          <w:tcPr>
            <w:tcW w:w="1559" w:type="dxa"/>
            <w:vAlign w:val="center"/>
          </w:tcPr>
          <w:p w:rsidR="009C1F05" w:rsidRPr="009C1F05" w:rsidRDefault="009C1F05" w:rsidP="00BF4C9B">
            <w:pPr>
              <w:spacing w:after="0" w:line="240" w:lineRule="auto"/>
              <w:ind w:left="-108" w:right="-108"/>
              <w:jc w:val="center"/>
              <w:rPr>
                <w:i/>
                <w:sz w:val="18"/>
                <w:szCs w:val="18"/>
                <w:lang w:val="uk-UA"/>
              </w:rPr>
            </w:pPr>
          </w:p>
        </w:tc>
      </w:tr>
    </w:tbl>
    <w:p w:rsidR="002F2E66" w:rsidRPr="008D031E" w:rsidRDefault="00AE476F" w:rsidP="00355F68">
      <w:pPr>
        <w:spacing w:after="0" w:line="240" w:lineRule="auto"/>
        <w:rPr>
          <w:sz w:val="24"/>
        </w:rPr>
      </w:pPr>
      <w:r>
        <w:rPr>
          <w:sz w:val="24"/>
          <w:lang w:val="uk-UA"/>
        </w:rPr>
        <w:t>*- для платників ПДВ</w:t>
      </w:r>
    </w:p>
    <w:p w:rsidR="00631BFA" w:rsidRPr="00631BFA" w:rsidRDefault="00631BFA" w:rsidP="00355F68">
      <w:pPr>
        <w:spacing w:after="0" w:line="240" w:lineRule="auto"/>
        <w:rPr>
          <w:sz w:val="24"/>
          <w:lang w:val="uk-UA"/>
        </w:rPr>
      </w:pPr>
      <w:r w:rsidRPr="008D031E">
        <w:rPr>
          <w:sz w:val="24"/>
        </w:rPr>
        <w:t xml:space="preserve">** - </w:t>
      </w:r>
      <w:r>
        <w:rPr>
          <w:sz w:val="24"/>
          <w:lang w:val="uk-UA"/>
        </w:rPr>
        <w:t xml:space="preserve">вказати </w:t>
      </w:r>
      <w:proofErr w:type="gramStart"/>
      <w:r>
        <w:rPr>
          <w:sz w:val="24"/>
          <w:lang w:val="uk-UA"/>
        </w:rPr>
        <w:t>країну</w:t>
      </w:r>
      <w:proofErr w:type="gramEnd"/>
      <w:r>
        <w:rPr>
          <w:sz w:val="24"/>
          <w:lang w:val="uk-UA"/>
        </w:rPr>
        <w:t xml:space="preserve"> походження засобу</w:t>
      </w:r>
    </w:p>
    <w:p w:rsidR="002F2E66" w:rsidRPr="00E3328F" w:rsidRDefault="002F2E66" w:rsidP="00355F68">
      <w:pPr>
        <w:spacing w:after="0" w:line="240" w:lineRule="auto"/>
        <w:rPr>
          <w:sz w:val="16"/>
          <w:lang w:val="uk-UA"/>
        </w:rPr>
      </w:pPr>
    </w:p>
    <w:p w:rsidR="002F2E66" w:rsidRDefault="00AE476F" w:rsidP="00355F68">
      <w:pPr>
        <w:spacing w:after="0" w:line="240" w:lineRule="auto"/>
        <w:rPr>
          <w:b/>
          <w:sz w:val="24"/>
          <w:lang w:val="uk-UA"/>
        </w:rPr>
      </w:pPr>
      <w:r>
        <w:rPr>
          <w:sz w:val="24"/>
          <w:lang w:val="uk-UA"/>
        </w:rPr>
        <w:t>Сума прописом :</w:t>
      </w:r>
      <w:r>
        <w:rPr>
          <w:b/>
          <w:sz w:val="24"/>
          <w:lang w:val="uk-UA"/>
        </w:rPr>
        <w:t xml:space="preserve">  _______________________________________</w:t>
      </w:r>
    </w:p>
    <w:p w:rsidR="002F2E66" w:rsidRPr="00E3328F" w:rsidRDefault="002F2E66" w:rsidP="00355F68">
      <w:pPr>
        <w:spacing w:after="0" w:line="240" w:lineRule="auto"/>
        <w:rPr>
          <w:sz w:val="16"/>
          <w:lang w:val="uk-UA"/>
        </w:rPr>
      </w:pPr>
    </w:p>
    <w:p w:rsidR="002F2E66" w:rsidRDefault="00AE476F" w:rsidP="00355F68">
      <w:pPr>
        <w:spacing w:after="0" w:line="240" w:lineRule="auto"/>
        <w:rPr>
          <w:sz w:val="24"/>
          <w:lang w:val="uk-UA"/>
        </w:rPr>
      </w:pPr>
      <w:r>
        <w:rPr>
          <w:sz w:val="24"/>
          <w:szCs w:val="24"/>
          <w:lang w:val="uk-UA"/>
        </w:rPr>
        <w:t xml:space="preserve">Термін придатності </w:t>
      </w:r>
      <w:r>
        <w:rPr>
          <w:bCs/>
          <w:sz w:val="24"/>
          <w:szCs w:val="24"/>
          <w:lang w:val="uk-UA"/>
        </w:rPr>
        <w:t xml:space="preserve">лікарських засобів </w:t>
      </w:r>
      <w:r>
        <w:rPr>
          <w:sz w:val="24"/>
          <w:szCs w:val="24"/>
          <w:lang w:val="uk-UA"/>
        </w:rPr>
        <w:t>повинен становити не менше 80 % від терміну придатності, закладеного виробником.</w:t>
      </w:r>
    </w:p>
    <w:p w:rsidR="002F2E66" w:rsidRPr="006F23FC" w:rsidRDefault="00AE476F" w:rsidP="00355F68">
      <w:pPr>
        <w:keepNext/>
        <w:widowControl w:val="0"/>
        <w:spacing w:after="0" w:line="240" w:lineRule="auto"/>
        <w:rPr>
          <w:sz w:val="24"/>
        </w:rPr>
      </w:pPr>
      <w:r>
        <w:rPr>
          <w:sz w:val="24"/>
          <w:lang w:val="uk-UA"/>
        </w:rPr>
        <w:t>Від Постачальника</w:t>
      </w:r>
    </w:p>
    <w:p w:rsidR="00E3328F" w:rsidRDefault="00E3328F" w:rsidP="00355F68">
      <w:pPr>
        <w:keepNext/>
        <w:widowControl w:val="0"/>
        <w:spacing w:after="0" w:line="240" w:lineRule="auto"/>
        <w:rPr>
          <w:i/>
          <w:sz w:val="20"/>
          <w:szCs w:val="20"/>
          <w:lang w:val="uk-UA"/>
        </w:rPr>
      </w:pPr>
    </w:p>
    <w:p w:rsidR="00646CFA" w:rsidRPr="007A2766" w:rsidRDefault="00646CFA" w:rsidP="00355F68">
      <w:pPr>
        <w:keepNext/>
        <w:widowControl w:val="0"/>
        <w:spacing w:after="0" w:line="240" w:lineRule="auto"/>
        <w:rPr>
          <w:i/>
          <w:sz w:val="20"/>
          <w:szCs w:val="20"/>
          <w:lang w:val="uk-UA"/>
        </w:rPr>
      </w:pPr>
      <w:r w:rsidRPr="007A2766">
        <w:rPr>
          <w:i/>
          <w:sz w:val="20"/>
          <w:szCs w:val="20"/>
          <w:lang w:val="uk-UA"/>
        </w:rPr>
        <w:t>Посада</w:t>
      </w:r>
    </w:p>
    <w:p w:rsidR="002F2E66" w:rsidRDefault="00AE476F" w:rsidP="00355F68">
      <w:pPr>
        <w:keepNext/>
        <w:widowControl w:val="0"/>
        <w:spacing w:after="0" w:line="240" w:lineRule="auto"/>
        <w:rPr>
          <w:sz w:val="24"/>
          <w:lang w:val="uk-UA"/>
        </w:rPr>
      </w:pPr>
      <w:r>
        <w:rPr>
          <w:sz w:val="24"/>
          <w:lang w:val="uk-UA"/>
        </w:rPr>
        <w:t xml:space="preserve">  _____________________  /________________ /</w:t>
      </w:r>
    </w:p>
    <w:p w:rsidR="002F2E66" w:rsidRDefault="00AE476F" w:rsidP="00355F68">
      <w:pPr>
        <w:keepNext/>
        <w:widowControl w:val="0"/>
        <w:spacing w:after="0" w:line="240" w:lineRule="auto"/>
        <w:rPr>
          <w:i/>
          <w:sz w:val="20"/>
          <w:szCs w:val="20"/>
          <w:lang w:val="uk-UA"/>
        </w:rPr>
      </w:pPr>
      <w:r>
        <w:rPr>
          <w:i/>
          <w:sz w:val="20"/>
          <w:szCs w:val="20"/>
          <w:lang w:val="uk-UA"/>
        </w:rPr>
        <w:t xml:space="preserve">                   підпис                           прізвище, ініціали</w:t>
      </w:r>
    </w:p>
    <w:p w:rsidR="002F2E66" w:rsidRDefault="00AE476F" w:rsidP="00355F68">
      <w:pPr>
        <w:keepNext/>
        <w:widowControl w:val="0"/>
        <w:spacing w:after="0" w:line="240" w:lineRule="auto"/>
        <w:rPr>
          <w:sz w:val="24"/>
          <w:szCs w:val="24"/>
        </w:rPr>
      </w:pPr>
      <w:r>
        <w:rPr>
          <w:sz w:val="24"/>
          <w:szCs w:val="24"/>
          <w:lang w:val="uk-UA"/>
        </w:rPr>
        <w:t>М.П.</w:t>
      </w:r>
      <w:r>
        <w:rPr>
          <w:sz w:val="24"/>
          <w:szCs w:val="24"/>
        </w:rPr>
        <w:t>(</w:t>
      </w:r>
      <w:r>
        <w:rPr>
          <w:sz w:val="24"/>
          <w:szCs w:val="24"/>
          <w:lang w:val="uk-UA"/>
        </w:rPr>
        <w:t>у разі її використання</w:t>
      </w:r>
      <w:r>
        <w:rPr>
          <w:sz w:val="24"/>
          <w:szCs w:val="24"/>
        </w:rPr>
        <w:t>)</w:t>
      </w:r>
    </w:p>
    <w:sectPr w:rsidR="002F2E66" w:rsidSect="00E3328F">
      <w:footerReference w:type="even" r:id="rId12"/>
      <w:footerReference w:type="default" r:id="rId13"/>
      <w:pgSz w:w="16838" w:h="11906" w:orient="landscape"/>
      <w:pgMar w:top="312"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30" w:rsidRDefault="00FB5A30">
      <w:pPr>
        <w:spacing w:after="0" w:line="240" w:lineRule="auto"/>
      </w:pPr>
      <w:r>
        <w:separator/>
      </w:r>
    </w:p>
  </w:endnote>
  <w:endnote w:type="continuationSeparator" w:id="0">
    <w:p w:rsidR="00FB5A30" w:rsidRDefault="00F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86" w:rsidRDefault="00ED7B86">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D7B86" w:rsidRDefault="00ED7B8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86" w:rsidRDefault="00ED7B8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86" w:rsidRDefault="00ED7B86">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D7B86" w:rsidRDefault="00ED7B86">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86" w:rsidRDefault="00ED7B8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30" w:rsidRDefault="00FB5A30">
      <w:pPr>
        <w:spacing w:after="0" w:line="240" w:lineRule="auto"/>
      </w:pPr>
      <w:r>
        <w:separator/>
      </w:r>
    </w:p>
  </w:footnote>
  <w:footnote w:type="continuationSeparator" w:id="0">
    <w:p w:rsidR="00FB5A30" w:rsidRDefault="00FB5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46E02"/>
    <w:multiLevelType w:val="multilevel"/>
    <w:tmpl w:val="40646E02"/>
    <w:lvl w:ilvl="0">
      <w:start w:val="6"/>
      <w:numFmt w:val="decimal"/>
      <w:lvlText w:val="%1."/>
      <w:lvlJc w:val="left"/>
      <w:pPr>
        <w:tabs>
          <w:tab w:val="left" w:pos="510"/>
        </w:tabs>
        <w:ind w:left="510" w:hanging="510"/>
      </w:pPr>
      <w:rPr>
        <w:rFonts w:hint="default"/>
      </w:rPr>
    </w:lvl>
    <w:lvl w:ilvl="1">
      <w:start w:val="1"/>
      <w:numFmt w:val="decimal"/>
      <w:lvlText w:val="%1.%2."/>
      <w:lvlJc w:val="left"/>
      <w:pPr>
        <w:tabs>
          <w:tab w:val="left" w:pos="510"/>
        </w:tabs>
        <w:ind w:left="510" w:hanging="51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D1"/>
    <w:rsid w:val="00001763"/>
    <w:rsid w:val="00001FE5"/>
    <w:rsid w:val="00002471"/>
    <w:rsid w:val="000027D2"/>
    <w:rsid w:val="00003767"/>
    <w:rsid w:val="00004075"/>
    <w:rsid w:val="00005202"/>
    <w:rsid w:val="00007790"/>
    <w:rsid w:val="000078CD"/>
    <w:rsid w:val="000103F0"/>
    <w:rsid w:val="00010792"/>
    <w:rsid w:val="0001098B"/>
    <w:rsid w:val="0001185D"/>
    <w:rsid w:val="000119D1"/>
    <w:rsid w:val="00012E57"/>
    <w:rsid w:val="00013E24"/>
    <w:rsid w:val="000147E0"/>
    <w:rsid w:val="00015854"/>
    <w:rsid w:val="00017440"/>
    <w:rsid w:val="00017916"/>
    <w:rsid w:val="00022284"/>
    <w:rsid w:val="0002322B"/>
    <w:rsid w:val="00024D06"/>
    <w:rsid w:val="0002717E"/>
    <w:rsid w:val="00027452"/>
    <w:rsid w:val="00027999"/>
    <w:rsid w:val="00027EEF"/>
    <w:rsid w:val="00027F47"/>
    <w:rsid w:val="000301D8"/>
    <w:rsid w:val="00030327"/>
    <w:rsid w:val="000309B0"/>
    <w:rsid w:val="00032650"/>
    <w:rsid w:val="000342F0"/>
    <w:rsid w:val="00034617"/>
    <w:rsid w:val="00034ACD"/>
    <w:rsid w:val="00034D77"/>
    <w:rsid w:val="00034F01"/>
    <w:rsid w:val="00035114"/>
    <w:rsid w:val="00035AF9"/>
    <w:rsid w:val="00035B68"/>
    <w:rsid w:val="000403F4"/>
    <w:rsid w:val="00040520"/>
    <w:rsid w:val="00040AD6"/>
    <w:rsid w:val="00040BEC"/>
    <w:rsid w:val="0004137F"/>
    <w:rsid w:val="00041646"/>
    <w:rsid w:val="00041EC5"/>
    <w:rsid w:val="00041FCF"/>
    <w:rsid w:val="00041FE2"/>
    <w:rsid w:val="000424EE"/>
    <w:rsid w:val="00042D83"/>
    <w:rsid w:val="000434D8"/>
    <w:rsid w:val="000439B5"/>
    <w:rsid w:val="00043CBF"/>
    <w:rsid w:val="00043DA0"/>
    <w:rsid w:val="000451B1"/>
    <w:rsid w:val="000453C3"/>
    <w:rsid w:val="00045B9A"/>
    <w:rsid w:val="00046371"/>
    <w:rsid w:val="000466B7"/>
    <w:rsid w:val="00047158"/>
    <w:rsid w:val="00050856"/>
    <w:rsid w:val="00051D71"/>
    <w:rsid w:val="00052093"/>
    <w:rsid w:val="000523A0"/>
    <w:rsid w:val="00053047"/>
    <w:rsid w:val="0005340C"/>
    <w:rsid w:val="00053A73"/>
    <w:rsid w:val="00055F90"/>
    <w:rsid w:val="00056009"/>
    <w:rsid w:val="000567DE"/>
    <w:rsid w:val="000574C3"/>
    <w:rsid w:val="00057DF4"/>
    <w:rsid w:val="00061269"/>
    <w:rsid w:val="0006252E"/>
    <w:rsid w:val="00062608"/>
    <w:rsid w:val="00064609"/>
    <w:rsid w:val="00064FEF"/>
    <w:rsid w:val="00065322"/>
    <w:rsid w:val="00066AD4"/>
    <w:rsid w:val="000674F5"/>
    <w:rsid w:val="00067508"/>
    <w:rsid w:val="0006781D"/>
    <w:rsid w:val="00070AAF"/>
    <w:rsid w:val="00072183"/>
    <w:rsid w:val="00073B4A"/>
    <w:rsid w:val="00074720"/>
    <w:rsid w:val="00075831"/>
    <w:rsid w:val="000764C5"/>
    <w:rsid w:val="00076D40"/>
    <w:rsid w:val="00080FF5"/>
    <w:rsid w:val="0008110B"/>
    <w:rsid w:val="000829C9"/>
    <w:rsid w:val="00082A41"/>
    <w:rsid w:val="000837E1"/>
    <w:rsid w:val="00083B0D"/>
    <w:rsid w:val="00083B7C"/>
    <w:rsid w:val="00087227"/>
    <w:rsid w:val="00087988"/>
    <w:rsid w:val="00087CEE"/>
    <w:rsid w:val="00092087"/>
    <w:rsid w:val="0009295F"/>
    <w:rsid w:val="00093260"/>
    <w:rsid w:val="00093F2E"/>
    <w:rsid w:val="000945FF"/>
    <w:rsid w:val="0009485D"/>
    <w:rsid w:val="00094D85"/>
    <w:rsid w:val="000950D0"/>
    <w:rsid w:val="00095E92"/>
    <w:rsid w:val="00097368"/>
    <w:rsid w:val="0009746B"/>
    <w:rsid w:val="000A06BA"/>
    <w:rsid w:val="000A06DC"/>
    <w:rsid w:val="000A0814"/>
    <w:rsid w:val="000A0BEB"/>
    <w:rsid w:val="000A0F99"/>
    <w:rsid w:val="000A2408"/>
    <w:rsid w:val="000A29A9"/>
    <w:rsid w:val="000A30E0"/>
    <w:rsid w:val="000A3CC2"/>
    <w:rsid w:val="000A45D2"/>
    <w:rsid w:val="000A6105"/>
    <w:rsid w:val="000A6947"/>
    <w:rsid w:val="000A6D74"/>
    <w:rsid w:val="000A76E1"/>
    <w:rsid w:val="000B07AC"/>
    <w:rsid w:val="000B1376"/>
    <w:rsid w:val="000B25ED"/>
    <w:rsid w:val="000B277D"/>
    <w:rsid w:val="000B316C"/>
    <w:rsid w:val="000B39FB"/>
    <w:rsid w:val="000B4146"/>
    <w:rsid w:val="000B4C32"/>
    <w:rsid w:val="000B55C2"/>
    <w:rsid w:val="000B6D53"/>
    <w:rsid w:val="000C0A28"/>
    <w:rsid w:val="000C0FFF"/>
    <w:rsid w:val="000C1832"/>
    <w:rsid w:val="000C1BBC"/>
    <w:rsid w:val="000C1D2D"/>
    <w:rsid w:val="000C1E08"/>
    <w:rsid w:val="000C26B2"/>
    <w:rsid w:val="000C30CB"/>
    <w:rsid w:val="000C3B09"/>
    <w:rsid w:val="000C3B5F"/>
    <w:rsid w:val="000C3C3A"/>
    <w:rsid w:val="000C7206"/>
    <w:rsid w:val="000D09E4"/>
    <w:rsid w:val="000D2CE4"/>
    <w:rsid w:val="000D2F75"/>
    <w:rsid w:val="000D3C8E"/>
    <w:rsid w:val="000D562D"/>
    <w:rsid w:val="000D6933"/>
    <w:rsid w:val="000D6D06"/>
    <w:rsid w:val="000E062B"/>
    <w:rsid w:val="000E0CF1"/>
    <w:rsid w:val="000E0FAD"/>
    <w:rsid w:val="000E22E2"/>
    <w:rsid w:val="000E2B6D"/>
    <w:rsid w:val="000E31E3"/>
    <w:rsid w:val="000E555B"/>
    <w:rsid w:val="000F08C5"/>
    <w:rsid w:val="000F10D2"/>
    <w:rsid w:val="000F57BC"/>
    <w:rsid w:val="000F5D29"/>
    <w:rsid w:val="000F5E52"/>
    <w:rsid w:val="000F6217"/>
    <w:rsid w:val="000F666C"/>
    <w:rsid w:val="000F6C9E"/>
    <w:rsid w:val="000F6E01"/>
    <w:rsid w:val="000F6E3C"/>
    <w:rsid w:val="000F7A7C"/>
    <w:rsid w:val="000F7FC9"/>
    <w:rsid w:val="001017F1"/>
    <w:rsid w:val="0010279F"/>
    <w:rsid w:val="00102E56"/>
    <w:rsid w:val="001033EE"/>
    <w:rsid w:val="001039E6"/>
    <w:rsid w:val="0010438F"/>
    <w:rsid w:val="001048C7"/>
    <w:rsid w:val="00104BB1"/>
    <w:rsid w:val="00105808"/>
    <w:rsid w:val="001062A4"/>
    <w:rsid w:val="00107A76"/>
    <w:rsid w:val="00107D44"/>
    <w:rsid w:val="00110B84"/>
    <w:rsid w:val="001119CF"/>
    <w:rsid w:val="00111C94"/>
    <w:rsid w:val="00112105"/>
    <w:rsid w:val="001124D9"/>
    <w:rsid w:val="0011265F"/>
    <w:rsid w:val="001127B7"/>
    <w:rsid w:val="00112A74"/>
    <w:rsid w:val="00112C61"/>
    <w:rsid w:val="00113EBE"/>
    <w:rsid w:val="0011536F"/>
    <w:rsid w:val="00115AFF"/>
    <w:rsid w:val="00116D04"/>
    <w:rsid w:val="001175B3"/>
    <w:rsid w:val="00117783"/>
    <w:rsid w:val="00117B1E"/>
    <w:rsid w:val="00117E0B"/>
    <w:rsid w:val="00117F9A"/>
    <w:rsid w:val="0012072B"/>
    <w:rsid w:val="00121CFE"/>
    <w:rsid w:val="0012241D"/>
    <w:rsid w:val="001226BA"/>
    <w:rsid w:val="00122F13"/>
    <w:rsid w:val="00123870"/>
    <w:rsid w:val="0012394D"/>
    <w:rsid w:val="00123E26"/>
    <w:rsid w:val="00125385"/>
    <w:rsid w:val="00125B42"/>
    <w:rsid w:val="00125C72"/>
    <w:rsid w:val="00125FC6"/>
    <w:rsid w:val="001263DD"/>
    <w:rsid w:val="00127333"/>
    <w:rsid w:val="00127622"/>
    <w:rsid w:val="00130410"/>
    <w:rsid w:val="0013050C"/>
    <w:rsid w:val="001315DE"/>
    <w:rsid w:val="00131CB2"/>
    <w:rsid w:val="00132DC2"/>
    <w:rsid w:val="001333BB"/>
    <w:rsid w:val="001347FC"/>
    <w:rsid w:val="00134A4B"/>
    <w:rsid w:val="001368B1"/>
    <w:rsid w:val="001369C1"/>
    <w:rsid w:val="00141535"/>
    <w:rsid w:val="001419A9"/>
    <w:rsid w:val="00141A3F"/>
    <w:rsid w:val="00142BB9"/>
    <w:rsid w:val="00143AE2"/>
    <w:rsid w:val="00143BFA"/>
    <w:rsid w:val="001444A3"/>
    <w:rsid w:val="00144A5B"/>
    <w:rsid w:val="00147A8A"/>
    <w:rsid w:val="00150D9B"/>
    <w:rsid w:val="00151101"/>
    <w:rsid w:val="0015127E"/>
    <w:rsid w:val="00152251"/>
    <w:rsid w:val="001523C7"/>
    <w:rsid w:val="001538BD"/>
    <w:rsid w:val="00153BB6"/>
    <w:rsid w:val="00155456"/>
    <w:rsid w:val="001559E3"/>
    <w:rsid w:val="00155BAD"/>
    <w:rsid w:val="001600A3"/>
    <w:rsid w:val="0016021C"/>
    <w:rsid w:val="001616F9"/>
    <w:rsid w:val="0016192F"/>
    <w:rsid w:val="00161F69"/>
    <w:rsid w:val="001621B1"/>
    <w:rsid w:val="00162439"/>
    <w:rsid w:val="001624DF"/>
    <w:rsid w:val="00163265"/>
    <w:rsid w:val="00163BC5"/>
    <w:rsid w:val="001642F3"/>
    <w:rsid w:val="001647BE"/>
    <w:rsid w:val="00165DB7"/>
    <w:rsid w:val="00167B55"/>
    <w:rsid w:val="00170074"/>
    <w:rsid w:val="00170335"/>
    <w:rsid w:val="00171B3F"/>
    <w:rsid w:val="0017241A"/>
    <w:rsid w:val="00172DB0"/>
    <w:rsid w:val="00172E41"/>
    <w:rsid w:val="00173789"/>
    <w:rsid w:val="001740F7"/>
    <w:rsid w:val="001743BC"/>
    <w:rsid w:val="001773FC"/>
    <w:rsid w:val="001774B8"/>
    <w:rsid w:val="00177DA2"/>
    <w:rsid w:val="00177FEC"/>
    <w:rsid w:val="001812E7"/>
    <w:rsid w:val="00182CB6"/>
    <w:rsid w:val="00182F39"/>
    <w:rsid w:val="00182F56"/>
    <w:rsid w:val="00183536"/>
    <w:rsid w:val="0018453C"/>
    <w:rsid w:val="00185510"/>
    <w:rsid w:val="00185885"/>
    <w:rsid w:val="001862D7"/>
    <w:rsid w:val="0018648C"/>
    <w:rsid w:val="00186BD7"/>
    <w:rsid w:val="00187D96"/>
    <w:rsid w:val="001902A6"/>
    <w:rsid w:val="00190BDC"/>
    <w:rsid w:val="00191CC8"/>
    <w:rsid w:val="00192278"/>
    <w:rsid w:val="001926B7"/>
    <w:rsid w:val="0019411A"/>
    <w:rsid w:val="00194361"/>
    <w:rsid w:val="00194E34"/>
    <w:rsid w:val="0019505F"/>
    <w:rsid w:val="001973D6"/>
    <w:rsid w:val="001A0084"/>
    <w:rsid w:val="001A01AD"/>
    <w:rsid w:val="001A05B5"/>
    <w:rsid w:val="001A08E3"/>
    <w:rsid w:val="001A112C"/>
    <w:rsid w:val="001A1CD2"/>
    <w:rsid w:val="001A2083"/>
    <w:rsid w:val="001A2679"/>
    <w:rsid w:val="001A2F90"/>
    <w:rsid w:val="001A3486"/>
    <w:rsid w:val="001A481E"/>
    <w:rsid w:val="001A5488"/>
    <w:rsid w:val="001A5CB3"/>
    <w:rsid w:val="001A5D7B"/>
    <w:rsid w:val="001A5DBD"/>
    <w:rsid w:val="001B0A7E"/>
    <w:rsid w:val="001B11C9"/>
    <w:rsid w:val="001B35BA"/>
    <w:rsid w:val="001B57D8"/>
    <w:rsid w:val="001B6369"/>
    <w:rsid w:val="001B647F"/>
    <w:rsid w:val="001B679E"/>
    <w:rsid w:val="001B68DC"/>
    <w:rsid w:val="001B6E87"/>
    <w:rsid w:val="001B6EE6"/>
    <w:rsid w:val="001B7D35"/>
    <w:rsid w:val="001C0996"/>
    <w:rsid w:val="001C0CF9"/>
    <w:rsid w:val="001C10FC"/>
    <w:rsid w:val="001C146C"/>
    <w:rsid w:val="001C2E0C"/>
    <w:rsid w:val="001C41C0"/>
    <w:rsid w:val="001C4E81"/>
    <w:rsid w:val="001C6529"/>
    <w:rsid w:val="001C6C7C"/>
    <w:rsid w:val="001C7021"/>
    <w:rsid w:val="001C7D0A"/>
    <w:rsid w:val="001D0D7B"/>
    <w:rsid w:val="001D20A4"/>
    <w:rsid w:val="001D2372"/>
    <w:rsid w:val="001D246E"/>
    <w:rsid w:val="001D4DA2"/>
    <w:rsid w:val="001D6175"/>
    <w:rsid w:val="001D7159"/>
    <w:rsid w:val="001D72BD"/>
    <w:rsid w:val="001D7EFA"/>
    <w:rsid w:val="001E05D1"/>
    <w:rsid w:val="001E0F8B"/>
    <w:rsid w:val="001E18C0"/>
    <w:rsid w:val="001E32A8"/>
    <w:rsid w:val="001E3AE6"/>
    <w:rsid w:val="001E5E5B"/>
    <w:rsid w:val="001E5EE1"/>
    <w:rsid w:val="001E6656"/>
    <w:rsid w:val="001E68E1"/>
    <w:rsid w:val="001E6C51"/>
    <w:rsid w:val="001E7CEA"/>
    <w:rsid w:val="001F1805"/>
    <w:rsid w:val="001F18D5"/>
    <w:rsid w:val="001F19C3"/>
    <w:rsid w:val="001F2E09"/>
    <w:rsid w:val="001F3089"/>
    <w:rsid w:val="001F310F"/>
    <w:rsid w:val="001F3690"/>
    <w:rsid w:val="001F5232"/>
    <w:rsid w:val="001F5311"/>
    <w:rsid w:val="001F5757"/>
    <w:rsid w:val="001F650F"/>
    <w:rsid w:val="001F6714"/>
    <w:rsid w:val="001F6A3A"/>
    <w:rsid w:val="001F6D3D"/>
    <w:rsid w:val="001F70C4"/>
    <w:rsid w:val="001F710C"/>
    <w:rsid w:val="001F78A5"/>
    <w:rsid w:val="002012E1"/>
    <w:rsid w:val="00201897"/>
    <w:rsid w:val="002020D5"/>
    <w:rsid w:val="002023D0"/>
    <w:rsid w:val="00203B32"/>
    <w:rsid w:val="00205FF7"/>
    <w:rsid w:val="002104F6"/>
    <w:rsid w:val="00211BA5"/>
    <w:rsid w:val="00211DBD"/>
    <w:rsid w:val="00212289"/>
    <w:rsid w:val="00212A1F"/>
    <w:rsid w:val="00212E28"/>
    <w:rsid w:val="00212F56"/>
    <w:rsid w:val="002134A7"/>
    <w:rsid w:val="00213B7E"/>
    <w:rsid w:val="002157BC"/>
    <w:rsid w:val="00215C66"/>
    <w:rsid w:val="00215FD3"/>
    <w:rsid w:val="002169DA"/>
    <w:rsid w:val="00217381"/>
    <w:rsid w:val="00217460"/>
    <w:rsid w:val="00217806"/>
    <w:rsid w:val="00221273"/>
    <w:rsid w:val="002213E3"/>
    <w:rsid w:val="002214C5"/>
    <w:rsid w:val="002219ED"/>
    <w:rsid w:val="00221D17"/>
    <w:rsid w:val="0022281F"/>
    <w:rsid w:val="00222D02"/>
    <w:rsid w:val="00224134"/>
    <w:rsid w:val="00224FD4"/>
    <w:rsid w:val="00225126"/>
    <w:rsid w:val="00225464"/>
    <w:rsid w:val="002256D1"/>
    <w:rsid w:val="002302BE"/>
    <w:rsid w:val="00230E1F"/>
    <w:rsid w:val="0023528C"/>
    <w:rsid w:val="002366E6"/>
    <w:rsid w:val="00236B61"/>
    <w:rsid w:val="00236DB8"/>
    <w:rsid w:val="00237D0D"/>
    <w:rsid w:val="00240B99"/>
    <w:rsid w:val="00240BA8"/>
    <w:rsid w:val="00241B1C"/>
    <w:rsid w:val="002423B3"/>
    <w:rsid w:val="00244F51"/>
    <w:rsid w:val="002456C9"/>
    <w:rsid w:val="002459B3"/>
    <w:rsid w:val="00245CA6"/>
    <w:rsid w:val="00246530"/>
    <w:rsid w:val="00246D0E"/>
    <w:rsid w:val="00250C64"/>
    <w:rsid w:val="0025135E"/>
    <w:rsid w:val="0025183B"/>
    <w:rsid w:val="0025270D"/>
    <w:rsid w:val="00253C3D"/>
    <w:rsid w:val="002553DF"/>
    <w:rsid w:val="00255CA7"/>
    <w:rsid w:val="0025731B"/>
    <w:rsid w:val="00257DC2"/>
    <w:rsid w:val="0026002E"/>
    <w:rsid w:val="0026043E"/>
    <w:rsid w:val="00260DED"/>
    <w:rsid w:val="002610E8"/>
    <w:rsid w:val="00261874"/>
    <w:rsid w:val="002621A9"/>
    <w:rsid w:val="00263F44"/>
    <w:rsid w:val="00264F8D"/>
    <w:rsid w:val="002658EC"/>
    <w:rsid w:val="00266204"/>
    <w:rsid w:val="00267169"/>
    <w:rsid w:val="002672B9"/>
    <w:rsid w:val="0026769C"/>
    <w:rsid w:val="002676AB"/>
    <w:rsid w:val="0027039B"/>
    <w:rsid w:val="00270408"/>
    <w:rsid w:val="0027047C"/>
    <w:rsid w:val="00270701"/>
    <w:rsid w:val="0027084E"/>
    <w:rsid w:val="00271474"/>
    <w:rsid w:val="002721EC"/>
    <w:rsid w:val="00273265"/>
    <w:rsid w:val="00273738"/>
    <w:rsid w:val="00273B05"/>
    <w:rsid w:val="00274A1E"/>
    <w:rsid w:val="00275D10"/>
    <w:rsid w:val="002763AC"/>
    <w:rsid w:val="0027663E"/>
    <w:rsid w:val="0028095F"/>
    <w:rsid w:val="002809BA"/>
    <w:rsid w:val="00281134"/>
    <w:rsid w:val="002850B8"/>
    <w:rsid w:val="00285955"/>
    <w:rsid w:val="002869D6"/>
    <w:rsid w:val="002869F1"/>
    <w:rsid w:val="00286E0F"/>
    <w:rsid w:val="0028728D"/>
    <w:rsid w:val="002878E0"/>
    <w:rsid w:val="00292468"/>
    <w:rsid w:val="0029246C"/>
    <w:rsid w:val="00293087"/>
    <w:rsid w:val="00293E53"/>
    <w:rsid w:val="00294E0A"/>
    <w:rsid w:val="002951CF"/>
    <w:rsid w:val="002958F1"/>
    <w:rsid w:val="002966E6"/>
    <w:rsid w:val="0029703C"/>
    <w:rsid w:val="002A0A0B"/>
    <w:rsid w:val="002A17A4"/>
    <w:rsid w:val="002A1F59"/>
    <w:rsid w:val="002A23B2"/>
    <w:rsid w:val="002A3240"/>
    <w:rsid w:val="002A6E28"/>
    <w:rsid w:val="002A75BC"/>
    <w:rsid w:val="002A7780"/>
    <w:rsid w:val="002B0556"/>
    <w:rsid w:val="002B10E9"/>
    <w:rsid w:val="002B1EFE"/>
    <w:rsid w:val="002B584F"/>
    <w:rsid w:val="002B591B"/>
    <w:rsid w:val="002B6144"/>
    <w:rsid w:val="002B637A"/>
    <w:rsid w:val="002C05EB"/>
    <w:rsid w:val="002C0888"/>
    <w:rsid w:val="002C17AD"/>
    <w:rsid w:val="002C26CC"/>
    <w:rsid w:val="002C35B4"/>
    <w:rsid w:val="002C3A8C"/>
    <w:rsid w:val="002C3ED4"/>
    <w:rsid w:val="002C4753"/>
    <w:rsid w:val="002C4989"/>
    <w:rsid w:val="002C4CE0"/>
    <w:rsid w:val="002C4D51"/>
    <w:rsid w:val="002C63C9"/>
    <w:rsid w:val="002C7EB3"/>
    <w:rsid w:val="002D17B2"/>
    <w:rsid w:val="002D1E98"/>
    <w:rsid w:val="002D3021"/>
    <w:rsid w:val="002D3034"/>
    <w:rsid w:val="002D382B"/>
    <w:rsid w:val="002D388B"/>
    <w:rsid w:val="002D4715"/>
    <w:rsid w:val="002D4C5D"/>
    <w:rsid w:val="002D4D53"/>
    <w:rsid w:val="002D5261"/>
    <w:rsid w:val="002D6B04"/>
    <w:rsid w:val="002D7391"/>
    <w:rsid w:val="002D7864"/>
    <w:rsid w:val="002D7F99"/>
    <w:rsid w:val="002E073C"/>
    <w:rsid w:val="002E0E1C"/>
    <w:rsid w:val="002E1848"/>
    <w:rsid w:val="002E1A16"/>
    <w:rsid w:val="002E1A40"/>
    <w:rsid w:val="002E2742"/>
    <w:rsid w:val="002E2A74"/>
    <w:rsid w:val="002E403E"/>
    <w:rsid w:val="002E410E"/>
    <w:rsid w:val="002E6E73"/>
    <w:rsid w:val="002E730D"/>
    <w:rsid w:val="002E7DE8"/>
    <w:rsid w:val="002F0902"/>
    <w:rsid w:val="002F2656"/>
    <w:rsid w:val="002F2C18"/>
    <w:rsid w:val="002F2E66"/>
    <w:rsid w:val="002F336E"/>
    <w:rsid w:val="002F393D"/>
    <w:rsid w:val="002F4072"/>
    <w:rsid w:val="002F460D"/>
    <w:rsid w:val="002F6327"/>
    <w:rsid w:val="002F6D5F"/>
    <w:rsid w:val="002F704F"/>
    <w:rsid w:val="002F7956"/>
    <w:rsid w:val="00300098"/>
    <w:rsid w:val="00301DF3"/>
    <w:rsid w:val="003035C8"/>
    <w:rsid w:val="00303A16"/>
    <w:rsid w:val="0030442D"/>
    <w:rsid w:val="0030475A"/>
    <w:rsid w:val="003049DB"/>
    <w:rsid w:val="00304AC0"/>
    <w:rsid w:val="0030524C"/>
    <w:rsid w:val="003052C6"/>
    <w:rsid w:val="00306359"/>
    <w:rsid w:val="003064FB"/>
    <w:rsid w:val="003067A9"/>
    <w:rsid w:val="003067AA"/>
    <w:rsid w:val="00307969"/>
    <w:rsid w:val="00307C6E"/>
    <w:rsid w:val="003102DD"/>
    <w:rsid w:val="00310360"/>
    <w:rsid w:val="0031092C"/>
    <w:rsid w:val="00310FBF"/>
    <w:rsid w:val="0031194D"/>
    <w:rsid w:val="00311B42"/>
    <w:rsid w:val="00311D58"/>
    <w:rsid w:val="003121FB"/>
    <w:rsid w:val="00312963"/>
    <w:rsid w:val="00312D1E"/>
    <w:rsid w:val="00312F12"/>
    <w:rsid w:val="00313414"/>
    <w:rsid w:val="0031433D"/>
    <w:rsid w:val="00314C34"/>
    <w:rsid w:val="003152D5"/>
    <w:rsid w:val="003162E2"/>
    <w:rsid w:val="00316599"/>
    <w:rsid w:val="00317295"/>
    <w:rsid w:val="003173FC"/>
    <w:rsid w:val="00317959"/>
    <w:rsid w:val="00320175"/>
    <w:rsid w:val="00320818"/>
    <w:rsid w:val="00321034"/>
    <w:rsid w:val="00321FE1"/>
    <w:rsid w:val="0032230F"/>
    <w:rsid w:val="003227E8"/>
    <w:rsid w:val="003229DA"/>
    <w:rsid w:val="003229E7"/>
    <w:rsid w:val="00323019"/>
    <w:rsid w:val="003234C1"/>
    <w:rsid w:val="0032416D"/>
    <w:rsid w:val="003253C9"/>
    <w:rsid w:val="0032574C"/>
    <w:rsid w:val="003268EF"/>
    <w:rsid w:val="00326A1B"/>
    <w:rsid w:val="003275A8"/>
    <w:rsid w:val="00327774"/>
    <w:rsid w:val="0032779B"/>
    <w:rsid w:val="003309D7"/>
    <w:rsid w:val="003317CD"/>
    <w:rsid w:val="003330C8"/>
    <w:rsid w:val="003346D9"/>
    <w:rsid w:val="0033495A"/>
    <w:rsid w:val="003349CB"/>
    <w:rsid w:val="00334DC0"/>
    <w:rsid w:val="00336977"/>
    <w:rsid w:val="00340654"/>
    <w:rsid w:val="00341197"/>
    <w:rsid w:val="003412D4"/>
    <w:rsid w:val="00342D47"/>
    <w:rsid w:val="0034528F"/>
    <w:rsid w:val="003457A5"/>
    <w:rsid w:val="00346E14"/>
    <w:rsid w:val="00346F35"/>
    <w:rsid w:val="00347B18"/>
    <w:rsid w:val="003509AD"/>
    <w:rsid w:val="00351F7F"/>
    <w:rsid w:val="00352F64"/>
    <w:rsid w:val="00352FAC"/>
    <w:rsid w:val="0035321A"/>
    <w:rsid w:val="00353373"/>
    <w:rsid w:val="00355314"/>
    <w:rsid w:val="00355F68"/>
    <w:rsid w:val="00356554"/>
    <w:rsid w:val="00356866"/>
    <w:rsid w:val="00357BCD"/>
    <w:rsid w:val="00360C42"/>
    <w:rsid w:val="00361470"/>
    <w:rsid w:val="003618FA"/>
    <w:rsid w:val="00362825"/>
    <w:rsid w:val="00363677"/>
    <w:rsid w:val="00364175"/>
    <w:rsid w:val="0036531C"/>
    <w:rsid w:val="00367401"/>
    <w:rsid w:val="00367BC0"/>
    <w:rsid w:val="00367FB3"/>
    <w:rsid w:val="00370581"/>
    <w:rsid w:val="00370B14"/>
    <w:rsid w:val="00371388"/>
    <w:rsid w:val="003713AD"/>
    <w:rsid w:val="00372F9F"/>
    <w:rsid w:val="00372FF3"/>
    <w:rsid w:val="003737CA"/>
    <w:rsid w:val="003748F3"/>
    <w:rsid w:val="00374F3F"/>
    <w:rsid w:val="00375058"/>
    <w:rsid w:val="00375A98"/>
    <w:rsid w:val="00376889"/>
    <w:rsid w:val="003768B6"/>
    <w:rsid w:val="00377042"/>
    <w:rsid w:val="00377786"/>
    <w:rsid w:val="0038079E"/>
    <w:rsid w:val="00380C49"/>
    <w:rsid w:val="00381E2E"/>
    <w:rsid w:val="00382154"/>
    <w:rsid w:val="003825B0"/>
    <w:rsid w:val="003834F8"/>
    <w:rsid w:val="003838FB"/>
    <w:rsid w:val="00383B89"/>
    <w:rsid w:val="00384B93"/>
    <w:rsid w:val="00384CE8"/>
    <w:rsid w:val="0038538A"/>
    <w:rsid w:val="00386413"/>
    <w:rsid w:val="003865CA"/>
    <w:rsid w:val="00386A46"/>
    <w:rsid w:val="00390D7F"/>
    <w:rsid w:val="0039109A"/>
    <w:rsid w:val="0039148E"/>
    <w:rsid w:val="00391A9B"/>
    <w:rsid w:val="00391E77"/>
    <w:rsid w:val="00394DE0"/>
    <w:rsid w:val="0039533F"/>
    <w:rsid w:val="00395F37"/>
    <w:rsid w:val="0039738C"/>
    <w:rsid w:val="003A0678"/>
    <w:rsid w:val="003A2C5B"/>
    <w:rsid w:val="003A2E0A"/>
    <w:rsid w:val="003B00CF"/>
    <w:rsid w:val="003B0C0D"/>
    <w:rsid w:val="003B2664"/>
    <w:rsid w:val="003B2B02"/>
    <w:rsid w:val="003B327F"/>
    <w:rsid w:val="003B4FD7"/>
    <w:rsid w:val="003B4FFF"/>
    <w:rsid w:val="003B5251"/>
    <w:rsid w:val="003B5AA0"/>
    <w:rsid w:val="003B65DC"/>
    <w:rsid w:val="003B68D6"/>
    <w:rsid w:val="003B6A08"/>
    <w:rsid w:val="003B6AA2"/>
    <w:rsid w:val="003C0383"/>
    <w:rsid w:val="003C0D54"/>
    <w:rsid w:val="003C0F4C"/>
    <w:rsid w:val="003C1E47"/>
    <w:rsid w:val="003C2FE0"/>
    <w:rsid w:val="003C33DB"/>
    <w:rsid w:val="003C34E8"/>
    <w:rsid w:val="003C4360"/>
    <w:rsid w:val="003C5046"/>
    <w:rsid w:val="003C5605"/>
    <w:rsid w:val="003C594A"/>
    <w:rsid w:val="003C5F0C"/>
    <w:rsid w:val="003C6373"/>
    <w:rsid w:val="003C63D1"/>
    <w:rsid w:val="003C773B"/>
    <w:rsid w:val="003D0582"/>
    <w:rsid w:val="003D1ACF"/>
    <w:rsid w:val="003D4072"/>
    <w:rsid w:val="003D418B"/>
    <w:rsid w:val="003D41C3"/>
    <w:rsid w:val="003D4775"/>
    <w:rsid w:val="003D4DC9"/>
    <w:rsid w:val="003D4DE3"/>
    <w:rsid w:val="003D6225"/>
    <w:rsid w:val="003D74DC"/>
    <w:rsid w:val="003D76EB"/>
    <w:rsid w:val="003E1AD2"/>
    <w:rsid w:val="003E1F1B"/>
    <w:rsid w:val="003E2E14"/>
    <w:rsid w:val="003E36AE"/>
    <w:rsid w:val="003E3B7F"/>
    <w:rsid w:val="003E4D66"/>
    <w:rsid w:val="003E63BF"/>
    <w:rsid w:val="003E6B6D"/>
    <w:rsid w:val="003E7617"/>
    <w:rsid w:val="003F0B90"/>
    <w:rsid w:val="003F0E26"/>
    <w:rsid w:val="003F14C1"/>
    <w:rsid w:val="003F1C7B"/>
    <w:rsid w:val="003F1D61"/>
    <w:rsid w:val="003F28AC"/>
    <w:rsid w:val="003F3115"/>
    <w:rsid w:val="003F3486"/>
    <w:rsid w:val="003F3672"/>
    <w:rsid w:val="003F3B71"/>
    <w:rsid w:val="003F4735"/>
    <w:rsid w:val="003F5069"/>
    <w:rsid w:val="003F5785"/>
    <w:rsid w:val="003F63F3"/>
    <w:rsid w:val="004010B7"/>
    <w:rsid w:val="0040135D"/>
    <w:rsid w:val="00401DA0"/>
    <w:rsid w:val="00402090"/>
    <w:rsid w:val="00402313"/>
    <w:rsid w:val="0040283A"/>
    <w:rsid w:val="00404680"/>
    <w:rsid w:val="0040491B"/>
    <w:rsid w:val="00404A6C"/>
    <w:rsid w:val="00404C7F"/>
    <w:rsid w:val="00406C29"/>
    <w:rsid w:val="00410B7F"/>
    <w:rsid w:val="0041239A"/>
    <w:rsid w:val="00413728"/>
    <w:rsid w:val="00414DF5"/>
    <w:rsid w:val="0041521A"/>
    <w:rsid w:val="004166EB"/>
    <w:rsid w:val="004178B6"/>
    <w:rsid w:val="004229CE"/>
    <w:rsid w:val="0042372D"/>
    <w:rsid w:val="004237D2"/>
    <w:rsid w:val="0042383A"/>
    <w:rsid w:val="00425575"/>
    <w:rsid w:val="00425C6F"/>
    <w:rsid w:val="00425D97"/>
    <w:rsid w:val="00425E7D"/>
    <w:rsid w:val="0042760F"/>
    <w:rsid w:val="00427E25"/>
    <w:rsid w:val="00430123"/>
    <w:rsid w:val="00430C97"/>
    <w:rsid w:val="00430D1F"/>
    <w:rsid w:val="0043133F"/>
    <w:rsid w:val="00431ABA"/>
    <w:rsid w:val="00431BC0"/>
    <w:rsid w:val="00432144"/>
    <w:rsid w:val="004330B3"/>
    <w:rsid w:val="004331A3"/>
    <w:rsid w:val="004338C6"/>
    <w:rsid w:val="0043438B"/>
    <w:rsid w:val="0043454F"/>
    <w:rsid w:val="004347B7"/>
    <w:rsid w:val="00434BEB"/>
    <w:rsid w:val="00436078"/>
    <w:rsid w:val="004373BB"/>
    <w:rsid w:val="00437F06"/>
    <w:rsid w:val="00441310"/>
    <w:rsid w:val="00442729"/>
    <w:rsid w:val="00442A14"/>
    <w:rsid w:val="004439E1"/>
    <w:rsid w:val="00445821"/>
    <w:rsid w:val="004465C5"/>
    <w:rsid w:val="004468A0"/>
    <w:rsid w:val="0044797E"/>
    <w:rsid w:val="00447B31"/>
    <w:rsid w:val="0045174F"/>
    <w:rsid w:val="0045176D"/>
    <w:rsid w:val="00451A6C"/>
    <w:rsid w:val="00451E3D"/>
    <w:rsid w:val="004547F4"/>
    <w:rsid w:val="004551F9"/>
    <w:rsid w:val="00455A69"/>
    <w:rsid w:val="00455DF9"/>
    <w:rsid w:val="00456173"/>
    <w:rsid w:val="00456F58"/>
    <w:rsid w:val="0045764D"/>
    <w:rsid w:val="0046275D"/>
    <w:rsid w:val="0046306A"/>
    <w:rsid w:val="00463BD4"/>
    <w:rsid w:val="00464148"/>
    <w:rsid w:val="00464985"/>
    <w:rsid w:val="004649CD"/>
    <w:rsid w:val="00464B39"/>
    <w:rsid w:val="004657A4"/>
    <w:rsid w:val="00465B6E"/>
    <w:rsid w:val="00465CA4"/>
    <w:rsid w:val="004661A6"/>
    <w:rsid w:val="004661B4"/>
    <w:rsid w:val="00466738"/>
    <w:rsid w:val="00466F85"/>
    <w:rsid w:val="00471D0B"/>
    <w:rsid w:val="004720E9"/>
    <w:rsid w:val="00472226"/>
    <w:rsid w:val="0047296E"/>
    <w:rsid w:val="0047302D"/>
    <w:rsid w:val="00473B7A"/>
    <w:rsid w:val="00473E05"/>
    <w:rsid w:val="00474200"/>
    <w:rsid w:val="004742F0"/>
    <w:rsid w:val="00474E80"/>
    <w:rsid w:val="00475C81"/>
    <w:rsid w:val="00477F45"/>
    <w:rsid w:val="00481380"/>
    <w:rsid w:val="004821FC"/>
    <w:rsid w:val="00483865"/>
    <w:rsid w:val="004849A6"/>
    <w:rsid w:val="0048578F"/>
    <w:rsid w:val="00485AD4"/>
    <w:rsid w:val="00487144"/>
    <w:rsid w:val="0048756B"/>
    <w:rsid w:val="004901D2"/>
    <w:rsid w:val="00491743"/>
    <w:rsid w:val="004920A2"/>
    <w:rsid w:val="0049479A"/>
    <w:rsid w:val="00495321"/>
    <w:rsid w:val="00495DB7"/>
    <w:rsid w:val="0049603A"/>
    <w:rsid w:val="00496567"/>
    <w:rsid w:val="004967C3"/>
    <w:rsid w:val="004976AC"/>
    <w:rsid w:val="0049778F"/>
    <w:rsid w:val="00497B33"/>
    <w:rsid w:val="004A06A7"/>
    <w:rsid w:val="004A0F70"/>
    <w:rsid w:val="004A3A32"/>
    <w:rsid w:val="004A43F1"/>
    <w:rsid w:val="004A4A81"/>
    <w:rsid w:val="004A4E13"/>
    <w:rsid w:val="004A6CF8"/>
    <w:rsid w:val="004A7397"/>
    <w:rsid w:val="004A73E0"/>
    <w:rsid w:val="004A7E48"/>
    <w:rsid w:val="004B019F"/>
    <w:rsid w:val="004B0B38"/>
    <w:rsid w:val="004B130A"/>
    <w:rsid w:val="004B1C7E"/>
    <w:rsid w:val="004B2A24"/>
    <w:rsid w:val="004B3D4B"/>
    <w:rsid w:val="004B44B9"/>
    <w:rsid w:val="004B46AA"/>
    <w:rsid w:val="004B627E"/>
    <w:rsid w:val="004B67C2"/>
    <w:rsid w:val="004B6BA4"/>
    <w:rsid w:val="004B6BFD"/>
    <w:rsid w:val="004B7FB4"/>
    <w:rsid w:val="004C0FA1"/>
    <w:rsid w:val="004C1229"/>
    <w:rsid w:val="004C1713"/>
    <w:rsid w:val="004C1C26"/>
    <w:rsid w:val="004C2244"/>
    <w:rsid w:val="004C2267"/>
    <w:rsid w:val="004C28FD"/>
    <w:rsid w:val="004C296A"/>
    <w:rsid w:val="004C2F00"/>
    <w:rsid w:val="004C3A30"/>
    <w:rsid w:val="004C4B2C"/>
    <w:rsid w:val="004C53BD"/>
    <w:rsid w:val="004C5B4E"/>
    <w:rsid w:val="004C6D77"/>
    <w:rsid w:val="004C6F61"/>
    <w:rsid w:val="004D096B"/>
    <w:rsid w:val="004D0C3C"/>
    <w:rsid w:val="004D1CA0"/>
    <w:rsid w:val="004D3757"/>
    <w:rsid w:val="004D48BE"/>
    <w:rsid w:val="004D4F67"/>
    <w:rsid w:val="004D5735"/>
    <w:rsid w:val="004D5BFA"/>
    <w:rsid w:val="004E1A76"/>
    <w:rsid w:val="004E24C3"/>
    <w:rsid w:val="004E4984"/>
    <w:rsid w:val="004E4C6B"/>
    <w:rsid w:val="004E4EE5"/>
    <w:rsid w:val="004E5467"/>
    <w:rsid w:val="004E570C"/>
    <w:rsid w:val="004E5937"/>
    <w:rsid w:val="004E6159"/>
    <w:rsid w:val="004E615B"/>
    <w:rsid w:val="004E6A60"/>
    <w:rsid w:val="004E7663"/>
    <w:rsid w:val="004E7EF4"/>
    <w:rsid w:val="004F1B62"/>
    <w:rsid w:val="004F1D01"/>
    <w:rsid w:val="004F22B9"/>
    <w:rsid w:val="004F2446"/>
    <w:rsid w:val="004F2924"/>
    <w:rsid w:val="004F3975"/>
    <w:rsid w:val="004F3F6D"/>
    <w:rsid w:val="004F4751"/>
    <w:rsid w:val="004F55D2"/>
    <w:rsid w:val="004F6065"/>
    <w:rsid w:val="004F6137"/>
    <w:rsid w:val="004F7801"/>
    <w:rsid w:val="005001BB"/>
    <w:rsid w:val="00500A64"/>
    <w:rsid w:val="005018BB"/>
    <w:rsid w:val="005026B8"/>
    <w:rsid w:val="005035C7"/>
    <w:rsid w:val="00503972"/>
    <w:rsid w:val="00503F1D"/>
    <w:rsid w:val="00504C53"/>
    <w:rsid w:val="00504DAF"/>
    <w:rsid w:val="00505453"/>
    <w:rsid w:val="00506544"/>
    <w:rsid w:val="005067FB"/>
    <w:rsid w:val="00506BD4"/>
    <w:rsid w:val="0051134D"/>
    <w:rsid w:val="00511761"/>
    <w:rsid w:val="00511D6C"/>
    <w:rsid w:val="005163C9"/>
    <w:rsid w:val="0051699F"/>
    <w:rsid w:val="00516DCE"/>
    <w:rsid w:val="00520546"/>
    <w:rsid w:val="00520E2D"/>
    <w:rsid w:val="005219EF"/>
    <w:rsid w:val="00522594"/>
    <w:rsid w:val="0052329D"/>
    <w:rsid w:val="00523A5F"/>
    <w:rsid w:val="00523DDC"/>
    <w:rsid w:val="00523FF0"/>
    <w:rsid w:val="00524BB3"/>
    <w:rsid w:val="005256C5"/>
    <w:rsid w:val="0052703C"/>
    <w:rsid w:val="0052782A"/>
    <w:rsid w:val="00531161"/>
    <w:rsid w:val="005313D0"/>
    <w:rsid w:val="0053141B"/>
    <w:rsid w:val="00531A4C"/>
    <w:rsid w:val="005322ED"/>
    <w:rsid w:val="005327E6"/>
    <w:rsid w:val="0053318D"/>
    <w:rsid w:val="00534282"/>
    <w:rsid w:val="00534A80"/>
    <w:rsid w:val="00534ECE"/>
    <w:rsid w:val="005354C1"/>
    <w:rsid w:val="00537981"/>
    <w:rsid w:val="00537B8D"/>
    <w:rsid w:val="0054158F"/>
    <w:rsid w:val="005418ED"/>
    <w:rsid w:val="00541ABD"/>
    <w:rsid w:val="00544CE6"/>
    <w:rsid w:val="00544D27"/>
    <w:rsid w:val="00545FA3"/>
    <w:rsid w:val="00546824"/>
    <w:rsid w:val="00546A69"/>
    <w:rsid w:val="00546A8B"/>
    <w:rsid w:val="00546B92"/>
    <w:rsid w:val="005509C6"/>
    <w:rsid w:val="00550BAD"/>
    <w:rsid w:val="0055221E"/>
    <w:rsid w:val="005533AC"/>
    <w:rsid w:val="00553591"/>
    <w:rsid w:val="00554C34"/>
    <w:rsid w:val="00554CF2"/>
    <w:rsid w:val="005554ED"/>
    <w:rsid w:val="00555D0F"/>
    <w:rsid w:val="00556F3D"/>
    <w:rsid w:val="0055787B"/>
    <w:rsid w:val="0056055C"/>
    <w:rsid w:val="00560CCD"/>
    <w:rsid w:val="00561007"/>
    <w:rsid w:val="005611D5"/>
    <w:rsid w:val="00561A78"/>
    <w:rsid w:val="00561D11"/>
    <w:rsid w:val="005622C5"/>
    <w:rsid w:val="0056348E"/>
    <w:rsid w:val="00563583"/>
    <w:rsid w:val="00564C0F"/>
    <w:rsid w:val="005673BE"/>
    <w:rsid w:val="00567A41"/>
    <w:rsid w:val="00567B4D"/>
    <w:rsid w:val="0057046E"/>
    <w:rsid w:val="00571BA7"/>
    <w:rsid w:val="00572F2F"/>
    <w:rsid w:val="0057325E"/>
    <w:rsid w:val="00573ED3"/>
    <w:rsid w:val="00574DFB"/>
    <w:rsid w:val="0057724F"/>
    <w:rsid w:val="00577BB0"/>
    <w:rsid w:val="00580330"/>
    <w:rsid w:val="00580F96"/>
    <w:rsid w:val="00581142"/>
    <w:rsid w:val="00581B51"/>
    <w:rsid w:val="005824E2"/>
    <w:rsid w:val="00582515"/>
    <w:rsid w:val="005833A7"/>
    <w:rsid w:val="00583B73"/>
    <w:rsid w:val="005859CB"/>
    <w:rsid w:val="005864CC"/>
    <w:rsid w:val="00586A9B"/>
    <w:rsid w:val="005874EC"/>
    <w:rsid w:val="0058797F"/>
    <w:rsid w:val="00587BE9"/>
    <w:rsid w:val="00590050"/>
    <w:rsid w:val="00590B27"/>
    <w:rsid w:val="005920E9"/>
    <w:rsid w:val="00592E93"/>
    <w:rsid w:val="00593515"/>
    <w:rsid w:val="005969D7"/>
    <w:rsid w:val="0059770F"/>
    <w:rsid w:val="00597B91"/>
    <w:rsid w:val="00597BBB"/>
    <w:rsid w:val="005A035D"/>
    <w:rsid w:val="005A0759"/>
    <w:rsid w:val="005A0812"/>
    <w:rsid w:val="005A0F58"/>
    <w:rsid w:val="005A1424"/>
    <w:rsid w:val="005A15EB"/>
    <w:rsid w:val="005A1635"/>
    <w:rsid w:val="005A1BF5"/>
    <w:rsid w:val="005A4174"/>
    <w:rsid w:val="005A47BA"/>
    <w:rsid w:val="005A4ADE"/>
    <w:rsid w:val="005A542B"/>
    <w:rsid w:val="005A5907"/>
    <w:rsid w:val="005A7A9B"/>
    <w:rsid w:val="005B103B"/>
    <w:rsid w:val="005B2298"/>
    <w:rsid w:val="005B2B22"/>
    <w:rsid w:val="005B4EB3"/>
    <w:rsid w:val="005B4EFF"/>
    <w:rsid w:val="005B5CED"/>
    <w:rsid w:val="005B5DE8"/>
    <w:rsid w:val="005B6102"/>
    <w:rsid w:val="005B6DE5"/>
    <w:rsid w:val="005B6E26"/>
    <w:rsid w:val="005B760D"/>
    <w:rsid w:val="005C1991"/>
    <w:rsid w:val="005C2C0A"/>
    <w:rsid w:val="005C40A4"/>
    <w:rsid w:val="005C417A"/>
    <w:rsid w:val="005C477C"/>
    <w:rsid w:val="005C556E"/>
    <w:rsid w:val="005C5EF6"/>
    <w:rsid w:val="005C6345"/>
    <w:rsid w:val="005C63F1"/>
    <w:rsid w:val="005C6947"/>
    <w:rsid w:val="005D0029"/>
    <w:rsid w:val="005D1732"/>
    <w:rsid w:val="005D36BC"/>
    <w:rsid w:val="005D5813"/>
    <w:rsid w:val="005D61FB"/>
    <w:rsid w:val="005E134C"/>
    <w:rsid w:val="005E1480"/>
    <w:rsid w:val="005E1E16"/>
    <w:rsid w:val="005E2665"/>
    <w:rsid w:val="005E27AA"/>
    <w:rsid w:val="005E3692"/>
    <w:rsid w:val="005E3DA4"/>
    <w:rsid w:val="005E4689"/>
    <w:rsid w:val="005E4AAC"/>
    <w:rsid w:val="005E5F2B"/>
    <w:rsid w:val="005E69AE"/>
    <w:rsid w:val="005E7802"/>
    <w:rsid w:val="005E7E11"/>
    <w:rsid w:val="005F0A8D"/>
    <w:rsid w:val="005F36AF"/>
    <w:rsid w:val="005F38F3"/>
    <w:rsid w:val="005F63C4"/>
    <w:rsid w:val="005F64F0"/>
    <w:rsid w:val="005F727C"/>
    <w:rsid w:val="005F74F8"/>
    <w:rsid w:val="005F77FC"/>
    <w:rsid w:val="005F7979"/>
    <w:rsid w:val="00600828"/>
    <w:rsid w:val="006009A0"/>
    <w:rsid w:val="006017A4"/>
    <w:rsid w:val="00601DA3"/>
    <w:rsid w:val="006021B6"/>
    <w:rsid w:val="006035EC"/>
    <w:rsid w:val="0060412A"/>
    <w:rsid w:val="0060467C"/>
    <w:rsid w:val="00605514"/>
    <w:rsid w:val="00605C58"/>
    <w:rsid w:val="00606105"/>
    <w:rsid w:val="006066D7"/>
    <w:rsid w:val="0060718F"/>
    <w:rsid w:val="0060728D"/>
    <w:rsid w:val="006106D0"/>
    <w:rsid w:val="00610936"/>
    <w:rsid w:val="0061096E"/>
    <w:rsid w:val="00610A17"/>
    <w:rsid w:val="00610D99"/>
    <w:rsid w:val="00610EDE"/>
    <w:rsid w:val="0061179A"/>
    <w:rsid w:val="006121EA"/>
    <w:rsid w:val="00613745"/>
    <w:rsid w:val="00613CB6"/>
    <w:rsid w:val="006140AF"/>
    <w:rsid w:val="0061432F"/>
    <w:rsid w:val="00614D06"/>
    <w:rsid w:val="006157E9"/>
    <w:rsid w:val="00615FD7"/>
    <w:rsid w:val="00616D7D"/>
    <w:rsid w:val="0061789B"/>
    <w:rsid w:val="00617AFA"/>
    <w:rsid w:val="00617CA3"/>
    <w:rsid w:val="0062075F"/>
    <w:rsid w:val="00621618"/>
    <w:rsid w:val="00621846"/>
    <w:rsid w:val="0062278B"/>
    <w:rsid w:val="0062321D"/>
    <w:rsid w:val="006238F9"/>
    <w:rsid w:val="00623B46"/>
    <w:rsid w:val="00623D80"/>
    <w:rsid w:val="00624E24"/>
    <w:rsid w:val="006258FE"/>
    <w:rsid w:val="00625B5A"/>
    <w:rsid w:val="00626379"/>
    <w:rsid w:val="00626B76"/>
    <w:rsid w:val="00627F4A"/>
    <w:rsid w:val="00627FA4"/>
    <w:rsid w:val="006301F5"/>
    <w:rsid w:val="006308D9"/>
    <w:rsid w:val="00631A69"/>
    <w:rsid w:val="00631BFA"/>
    <w:rsid w:val="00632300"/>
    <w:rsid w:val="00635467"/>
    <w:rsid w:val="00636DF7"/>
    <w:rsid w:val="006378CB"/>
    <w:rsid w:val="0064029F"/>
    <w:rsid w:val="00641E93"/>
    <w:rsid w:val="00641ECF"/>
    <w:rsid w:val="00642C80"/>
    <w:rsid w:val="00643939"/>
    <w:rsid w:val="00645034"/>
    <w:rsid w:val="00646CFA"/>
    <w:rsid w:val="00647234"/>
    <w:rsid w:val="00651224"/>
    <w:rsid w:val="006515B1"/>
    <w:rsid w:val="006518E0"/>
    <w:rsid w:val="00651BCF"/>
    <w:rsid w:val="0065283A"/>
    <w:rsid w:val="00653210"/>
    <w:rsid w:val="00653258"/>
    <w:rsid w:val="0065387A"/>
    <w:rsid w:val="0065402B"/>
    <w:rsid w:val="0065443C"/>
    <w:rsid w:val="00654BB9"/>
    <w:rsid w:val="006553EA"/>
    <w:rsid w:val="006556D4"/>
    <w:rsid w:val="00656905"/>
    <w:rsid w:val="00656C3A"/>
    <w:rsid w:val="0065785B"/>
    <w:rsid w:val="00662989"/>
    <w:rsid w:val="0066425C"/>
    <w:rsid w:val="00664B73"/>
    <w:rsid w:val="00664FDA"/>
    <w:rsid w:val="00664FEB"/>
    <w:rsid w:val="00665B28"/>
    <w:rsid w:val="00665C7F"/>
    <w:rsid w:val="00666998"/>
    <w:rsid w:val="0066756F"/>
    <w:rsid w:val="00667837"/>
    <w:rsid w:val="0066798F"/>
    <w:rsid w:val="00667CAB"/>
    <w:rsid w:val="0067078E"/>
    <w:rsid w:val="00670DEE"/>
    <w:rsid w:val="00671854"/>
    <w:rsid w:val="006728C3"/>
    <w:rsid w:val="00673FAE"/>
    <w:rsid w:val="00674454"/>
    <w:rsid w:val="006753EF"/>
    <w:rsid w:val="00675450"/>
    <w:rsid w:val="00675593"/>
    <w:rsid w:val="00675E1E"/>
    <w:rsid w:val="00676A96"/>
    <w:rsid w:val="00677488"/>
    <w:rsid w:val="00680655"/>
    <w:rsid w:val="006807EC"/>
    <w:rsid w:val="00681F52"/>
    <w:rsid w:val="006825A8"/>
    <w:rsid w:val="006827E0"/>
    <w:rsid w:val="00683472"/>
    <w:rsid w:val="00683BCE"/>
    <w:rsid w:val="00684406"/>
    <w:rsid w:val="00685391"/>
    <w:rsid w:val="006861EA"/>
    <w:rsid w:val="00686ED0"/>
    <w:rsid w:val="00687646"/>
    <w:rsid w:val="0069015A"/>
    <w:rsid w:val="00691585"/>
    <w:rsid w:val="00691A40"/>
    <w:rsid w:val="00691B92"/>
    <w:rsid w:val="006924FD"/>
    <w:rsid w:val="00694580"/>
    <w:rsid w:val="006951F8"/>
    <w:rsid w:val="006963E0"/>
    <w:rsid w:val="00696C65"/>
    <w:rsid w:val="00697AB3"/>
    <w:rsid w:val="00697D91"/>
    <w:rsid w:val="006A1935"/>
    <w:rsid w:val="006A1D8E"/>
    <w:rsid w:val="006A1EE0"/>
    <w:rsid w:val="006A2042"/>
    <w:rsid w:val="006A2382"/>
    <w:rsid w:val="006A2421"/>
    <w:rsid w:val="006A4FCB"/>
    <w:rsid w:val="006A6C33"/>
    <w:rsid w:val="006A6E23"/>
    <w:rsid w:val="006A7661"/>
    <w:rsid w:val="006B1E43"/>
    <w:rsid w:val="006B2577"/>
    <w:rsid w:val="006B5239"/>
    <w:rsid w:val="006B7735"/>
    <w:rsid w:val="006B7F48"/>
    <w:rsid w:val="006C0BBF"/>
    <w:rsid w:val="006C0EDD"/>
    <w:rsid w:val="006C1D29"/>
    <w:rsid w:val="006C5035"/>
    <w:rsid w:val="006C6157"/>
    <w:rsid w:val="006C626B"/>
    <w:rsid w:val="006C79DB"/>
    <w:rsid w:val="006C7EE1"/>
    <w:rsid w:val="006D011B"/>
    <w:rsid w:val="006D1CAD"/>
    <w:rsid w:val="006D24C3"/>
    <w:rsid w:val="006D394C"/>
    <w:rsid w:val="006D4F99"/>
    <w:rsid w:val="006D551A"/>
    <w:rsid w:val="006D590C"/>
    <w:rsid w:val="006D5A4E"/>
    <w:rsid w:val="006D7B98"/>
    <w:rsid w:val="006D7E57"/>
    <w:rsid w:val="006E11D8"/>
    <w:rsid w:val="006E136E"/>
    <w:rsid w:val="006E16DD"/>
    <w:rsid w:val="006E1A9A"/>
    <w:rsid w:val="006E21A2"/>
    <w:rsid w:val="006E4356"/>
    <w:rsid w:val="006E4A7C"/>
    <w:rsid w:val="006E4B59"/>
    <w:rsid w:val="006E5606"/>
    <w:rsid w:val="006E5D89"/>
    <w:rsid w:val="006E6118"/>
    <w:rsid w:val="006E72BD"/>
    <w:rsid w:val="006E754D"/>
    <w:rsid w:val="006E7816"/>
    <w:rsid w:val="006F0EC9"/>
    <w:rsid w:val="006F1146"/>
    <w:rsid w:val="006F23FC"/>
    <w:rsid w:val="006F2750"/>
    <w:rsid w:val="006F2A83"/>
    <w:rsid w:val="006F2C13"/>
    <w:rsid w:val="006F428F"/>
    <w:rsid w:val="006F4F4A"/>
    <w:rsid w:val="006F51CE"/>
    <w:rsid w:val="006F5A49"/>
    <w:rsid w:val="006F5E8E"/>
    <w:rsid w:val="006F74AB"/>
    <w:rsid w:val="00700095"/>
    <w:rsid w:val="0070147A"/>
    <w:rsid w:val="007016A1"/>
    <w:rsid w:val="007030BC"/>
    <w:rsid w:val="0070354A"/>
    <w:rsid w:val="00704DD8"/>
    <w:rsid w:val="0070511E"/>
    <w:rsid w:val="00705450"/>
    <w:rsid w:val="007058E9"/>
    <w:rsid w:val="007059EE"/>
    <w:rsid w:val="00705E7B"/>
    <w:rsid w:val="00705F95"/>
    <w:rsid w:val="007071AD"/>
    <w:rsid w:val="00707CE9"/>
    <w:rsid w:val="00707F8C"/>
    <w:rsid w:val="00710D22"/>
    <w:rsid w:val="00711122"/>
    <w:rsid w:val="00711E88"/>
    <w:rsid w:val="00712D62"/>
    <w:rsid w:val="00712E98"/>
    <w:rsid w:val="007135C6"/>
    <w:rsid w:val="0071367A"/>
    <w:rsid w:val="007139FC"/>
    <w:rsid w:val="0071566A"/>
    <w:rsid w:val="007160E8"/>
    <w:rsid w:val="0071660C"/>
    <w:rsid w:val="0071780D"/>
    <w:rsid w:val="00717F7C"/>
    <w:rsid w:val="007200D4"/>
    <w:rsid w:val="0072069C"/>
    <w:rsid w:val="00722DE8"/>
    <w:rsid w:val="00723512"/>
    <w:rsid w:val="007236E5"/>
    <w:rsid w:val="00724696"/>
    <w:rsid w:val="007253C7"/>
    <w:rsid w:val="00725493"/>
    <w:rsid w:val="00725CB3"/>
    <w:rsid w:val="00727089"/>
    <w:rsid w:val="00730F48"/>
    <w:rsid w:val="00731587"/>
    <w:rsid w:val="00733143"/>
    <w:rsid w:val="0073359D"/>
    <w:rsid w:val="00733B15"/>
    <w:rsid w:val="00734CA9"/>
    <w:rsid w:val="00735B58"/>
    <w:rsid w:val="007366C7"/>
    <w:rsid w:val="00736FD0"/>
    <w:rsid w:val="00737136"/>
    <w:rsid w:val="007371F5"/>
    <w:rsid w:val="00742307"/>
    <w:rsid w:val="00743006"/>
    <w:rsid w:val="007435B0"/>
    <w:rsid w:val="007449F1"/>
    <w:rsid w:val="007452A6"/>
    <w:rsid w:val="0074545A"/>
    <w:rsid w:val="0074569B"/>
    <w:rsid w:val="00745B39"/>
    <w:rsid w:val="0074657C"/>
    <w:rsid w:val="007500B5"/>
    <w:rsid w:val="007504F1"/>
    <w:rsid w:val="00750CB3"/>
    <w:rsid w:val="00751671"/>
    <w:rsid w:val="007539C0"/>
    <w:rsid w:val="00754099"/>
    <w:rsid w:val="007548B3"/>
    <w:rsid w:val="00756C8B"/>
    <w:rsid w:val="0075738F"/>
    <w:rsid w:val="00757ACB"/>
    <w:rsid w:val="00761CAC"/>
    <w:rsid w:val="00761F52"/>
    <w:rsid w:val="00762D8A"/>
    <w:rsid w:val="00763598"/>
    <w:rsid w:val="00763FE2"/>
    <w:rsid w:val="00764234"/>
    <w:rsid w:val="0076560C"/>
    <w:rsid w:val="007664B1"/>
    <w:rsid w:val="00766683"/>
    <w:rsid w:val="00767350"/>
    <w:rsid w:val="00767393"/>
    <w:rsid w:val="00770520"/>
    <w:rsid w:val="0077132F"/>
    <w:rsid w:val="00773620"/>
    <w:rsid w:val="0077388C"/>
    <w:rsid w:val="00773994"/>
    <w:rsid w:val="0077405B"/>
    <w:rsid w:val="007744ED"/>
    <w:rsid w:val="007747B4"/>
    <w:rsid w:val="0077637A"/>
    <w:rsid w:val="0077681B"/>
    <w:rsid w:val="00777271"/>
    <w:rsid w:val="0077786F"/>
    <w:rsid w:val="00781699"/>
    <w:rsid w:val="00781B0A"/>
    <w:rsid w:val="00783A95"/>
    <w:rsid w:val="00784338"/>
    <w:rsid w:val="007843D6"/>
    <w:rsid w:val="00785098"/>
    <w:rsid w:val="00785266"/>
    <w:rsid w:val="007856C2"/>
    <w:rsid w:val="0078579C"/>
    <w:rsid w:val="00785A25"/>
    <w:rsid w:val="00785A76"/>
    <w:rsid w:val="00786FC9"/>
    <w:rsid w:val="00787456"/>
    <w:rsid w:val="007878CA"/>
    <w:rsid w:val="00787F08"/>
    <w:rsid w:val="00790C97"/>
    <w:rsid w:val="007915A5"/>
    <w:rsid w:val="00792277"/>
    <w:rsid w:val="00792639"/>
    <w:rsid w:val="007926C3"/>
    <w:rsid w:val="00792B0E"/>
    <w:rsid w:val="00792C58"/>
    <w:rsid w:val="00792F29"/>
    <w:rsid w:val="00792FF2"/>
    <w:rsid w:val="007943EB"/>
    <w:rsid w:val="00794505"/>
    <w:rsid w:val="00795AFB"/>
    <w:rsid w:val="007964E8"/>
    <w:rsid w:val="00797646"/>
    <w:rsid w:val="00797720"/>
    <w:rsid w:val="00797855"/>
    <w:rsid w:val="00797AA1"/>
    <w:rsid w:val="007A1A7F"/>
    <w:rsid w:val="007A2766"/>
    <w:rsid w:val="007A2C55"/>
    <w:rsid w:val="007A34A1"/>
    <w:rsid w:val="007A36D5"/>
    <w:rsid w:val="007A4868"/>
    <w:rsid w:val="007A52A1"/>
    <w:rsid w:val="007A606D"/>
    <w:rsid w:val="007A6898"/>
    <w:rsid w:val="007B04CE"/>
    <w:rsid w:val="007B0A5A"/>
    <w:rsid w:val="007B0A5B"/>
    <w:rsid w:val="007B0CA4"/>
    <w:rsid w:val="007B13E9"/>
    <w:rsid w:val="007B2018"/>
    <w:rsid w:val="007B241A"/>
    <w:rsid w:val="007B284A"/>
    <w:rsid w:val="007B4053"/>
    <w:rsid w:val="007B411D"/>
    <w:rsid w:val="007B593C"/>
    <w:rsid w:val="007B5A77"/>
    <w:rsid w:val="007B746C"/>
    <w:rsid w:val="007C04BE"/>
    <w:rsid w:val="007C2FD0"/>
    <w:rsid w:val="007C752D"/>
    <w:rsid w:val="007C7AC3"/>
    <w:rsid w:val="007C7C7E"/>
    <w:rsid w:val="007D0169"/>
    <w:rsid w:val="007D0242"/>
    <w:rsid w:val="007D0DC7"/>
    <w:rsid w:val="007D12B3"/>
    <w:rsid w:val="007D142B"/>
    <w:rsid w:val="007D247E"/>
    <w:rsid w:val="007D2C84"/>
    <w:rsid w:val="007D2CA2"/>
    <w:rsid w:val="007D38EB"/>
    <w:rsid w:val="007D3B28"/>
    <w:rsid w:val="007D515B"/>
    <w:rsid w:val="007D527F"/>
    <w:rsid w:val="007D547E"/>
    <w:rsid w:val="007D5BCA"/>
    <w:rsid w:val="007D5BD4"/>
    <w:rsid w:val="007D5C03"/>
    <w:rsid w:val="007D7220"/>
    <w:rsid w:val="007E0827"/>
    <w:rsid w:val="007E0F12"/>
    <w:rsid w:val="007E25BF"/>
    <w:rsid w:val="007E2A6D"/>
    <w:rsid w:val="007E2EC3"/>
    <w:rsid w:val="007E31BE"/>
    <w:rsid w:val="007E3C63"/>
    <w:rsid w:val="007E5A3B"/>
    <w:rsid w:val="007E62B9"/>
    <w:rsid w:val="007E6F71"/>
    <w:rsid w:val="007E6F80"/>
    <w:rsid w:val="007E7A5E"/>
    <w:rsid w:val="007E7EC1"/>
    <w:rsid w:val="007F074E"/>
    <w:rsid w:val="007F24CB"/>
    <w:rsid w:val="007F2825"/>
    <w:rsid w:val="007F2934"/>
    <w:rsid w:val="007F4E46"/>
    <w:rsid w:val="007F57DF"/>
    <w:rsid w:val="007F5915"/>
    <w:rsid w:val="007F6B4B"/>
    <w:rsid w:val="007F7794"/>
    <w:rsid w:val="007F7B75"/>
    <w:rsid w:val="007F7DBB"/>
    <w:rsid w:val="007F7FE7"/>
    <w:rsid w:val="0080027E"/>
    <w:rsid w:val="00801CA8"/>
    <w:rsid w:val="0080209A"/>
    <w:rsid w:val="0080394F"/>
    <w:rsid w:val="00803CF6"/>
    <w:rsid w:val="00804301"/>
    <w:rsid w:val="0080456C"/>
    <w:rsid w:val="00804A3C"/>
    <w:rsid w:val="00805EC6"/>
    <w:rsid w:val="008064C1"/>
    <w:rsid w:val="00806962"/>
    <w:rsid w:val="00807F82"/>
    <w:rsid w:val="0081090C"/>
    <w:rsid w:val="0081217E"/>
    <w:rsid w:val="0081240A"/>
    <w:rsid w:val="00812660"/>
    <w:rsid w:val="008138E5"/>
    <w:rsid w:val="00814B63"/>
    <w:rsid w:val="0081513D"/>
    <w:rsid w:val="00816C25"/>
    <w:rsid w:val="00817333"/>
    <w:rsid w:val="00822159"/>
    <w:rsid w:val="0082344C"/>
    <w:rsid w:val="00823B85"/>
    <w:rsid w:val="00824124"/>
    <w:rsid w:val="00824E3C"/>
    <w:rsid w:val="00826815"/>
    <w:rsid w:val="00826BFE"/>
    <w:rsid w:val="00827041"/>
    <w:rsid w:val="00831A3E"/>
    <w:rsid w:val="008321F8"/>
    <w:rsid w:val="008324D1"/>
    <w:rsid w:val="00832A3D"/>
    <w:rsid w:val="00832D1E"/>
    <w:rsid w:val="00832E42"/>
    <w:rsid w:val="00834619"/>
    <w:rsid w:val="0083501F"/>
    <w:rsid w:val="00835A82"/>
    <w:rsid w:val="00836382"/>
    <w:rsid w:val="00836424"/>
    <w:rsid w:val="00837754"/>
    <w:rsid w:val="00837ED4"/>
    <w:rsid w:val="008403FC"/>
    <w:rsid w:val="0084232D"/>
    <w:rsid w:val="008429F3"/>
    <w:rsid w:val="00842A87"/>
    <w:rsid w:val="0084470D"/>
    <w:rsid w:val="00845FC7"/>
    <w:rsid w:val="008460A0"/>
    <w:rsid w:val="00846311"/>
    <w:rsid w:val="00850106"/>
    <w:rsid w:val="00851241"/>
    <w:rsid w:val="00851487"/>
    <w:rsid w:val="00851928"/>
    <w:rsid w:val="0085247A"/>
    <w:rsid w:val="008525AD"/>
    <w:rsid w:val="00852891"/>
    <w:rsid w:val="008530CC"/>
    <w:rsid w:val="008532D6"/>
    <w:rsid w:val="0085350D"/>
    <w:rsid w:val="00854457"/>
    <w:rsid w:val="00854CB4"/>
    <w:rsid w:val="00856ECA"/>
    <w:rsid w:val="008579BC"/>
    <w:rsid w:val="00861C32"/>
    <w:rsid w:val="0086224B"/>
    <w:rsid w:val="008647EE"/>
    <w:rsid w:val="008648EC"/>
    <w:rsid w:val="008653F2"/>
    <w:rsid w:val="00866A3E"/>
    <w:rsid w:val="00866DC1"/>
    <w:rsid w:val="008674F6"/>
    <w:rsid w:val="0087270B"/>
    <w:rsid w:val="0087307B"/>
    <w:rsid w:val="0087344B"/>
    <w:rsid w:val="00874A9F"/>
    <w:rsid w:val="00874CA8"/>
    <w:rsid w:val="00875020"/>
    <w:rsid w:val="00875931"/>
    <w:rsid w:val="00876521"/>
    <w:rsid w:val="00877178"/>
    <w:rsid w:val="008772DB"/>
    <w:rsid w:val="008778E4"/>
    <w:rsid w:val="00877A4A"/>
    <w:rsid w:val="00877B4E"/>
    <w:rsid w:val="00880555"/>
    <w:rsid w:val="008809AC"/>
    <w:rsid w:val="00881E2B"/>
    <w:rsid w:val="0088205A"/>
    <w:rsid w:val="008823BC"/>
    <w:rsid w:val="008835D8"/>
    <w:rsid w:val="00884758"/>
    <w:rsid w:val="008861E2"/>
    <w:rsid w:val="00886668"/>
    <w:rsid w:val="00886927"/>
    <w:rsid w:val="00887384"/>
    <w:rsid w:val="008873A1"/>
    <w:rsid w:val="00890502"/>
    <w:rsid w:val="00891E9A"/>
    <w:rsid w:val="00891F6E"/>
    <w:rsid w:val="00892106"/>
    <w:rsid w:val="008923C9"/>
    <w:rsid w:val="00892616"/>
    <w:rsid w:val="00892A61"/>
    <w:rsid w:val="00892EC4"/>
    <w:rsid w:val="00893A76"/>
    <w:rsid w:val="00894238"/>
    <w:rsid w:val="008951BB"/>
    <w:rsid w:val="00895545"/>
    <w:rsid w:val="008956D5"/>
    <w:rsid w:val="00895E92"/>
    <w:rsid w:val="008A101B"/>
    <w:rsid w:val="008A115B"/>
    <w:rsid w:val="008A18F1"/>
    <w:rsid w:val="008A1923"/>
    <w:rsid w:val="008A37D0"/>
    <w:rsid w:val="008A3D25"/>
    <w:rsid w:val="008A3DE2"/>
    <w:rsid w:val="008A64BE"/>
    <w:rsid w:val="008A7F34"/>
    <w:rsid w:val="008B0057"/>
    <w:rsid w:val="008B045A"/>
    <w:rsid w:val="008B0B81"/>
    <w:rsid w:val="008B15EE"/>
    <w:rsid w:val="008B1620"/>
    <w:rsid w:val="008B2357"/>
    <w:rsid w:val="008B250C"/>
    <w:rsid w:val="008B2D6F"/>
    <w:rsid w:val="008B4209"/>
    <w:rsid w:val="008B486B"/>
    <w:rsid w:val="008B4B35"/>
    <w:rsid w:val="008B53D7"/>
    <w:rsid w:val="008B685B"/>
    <w:rsid w:val="008B7826"/>
    <w:rsid w:val="008B7EF8"/>
    <w:rsid w:val="008C1383"/>
    <w:rsid w:val="008C1E78"/>
    <w:rsid w:val="008C217B"/>
    <w:rsid w:val="008C2DD3"/>
    <w:rsid w:val="008C4375"/>
    <w:rsid w:val="008C5BF7"/>
    <w:rsid w:val="008C6012"/>
    <w:rsid w:val="008C6D7A"/>
    <w:rsid w:val="008C7150"/>
    <w:rsid w:val="008C7669"/>
    <w:rsid w:val="008D031E"/>
    <w:rsid w:val="008D0D5C"/>
    <w:rsid w:val="008D15D0"/>
    <w:rsid w:val="008D16E1"/>
    <w:rsid w:val="008D266D"/>
    <w:rsid w:val="008D2C88"/>
    <w:rsid w:val="008D312D"/>
    <w:rsid w:val="008D41BE"/>
    <w:rsid w:val="008D60ED"/>
    <w:rsid w:val="008D6566"/>
    <w:rsid w:val="008D6B09"/>
    <w:rsid w:val="008D6C4C"/>
    <w:rsid w:val="008D6E4F"/>
    <w:rsid w:val="008D75E5"/>
    <w:rsid w:val="008E09B7"/>
    <w:rsid w:val="008E09F4"/>
    <w:rsid w:val="008E0D76"/>
    <w:rsid w:val="008E178F"/>
    <w:rsid w:val="008E2AA5"/>
    <w:rsid w:val="008E4228"/>
    <w:rsid w:val="008E6D8E"/>
    <w:rsid w:val="008E7B01"/>
    <w:rsid w:val="008F014F"/>
    <w:rsid w:val="008F0835"/>
    <w:rsid w:val="008F0EA6"/>
    <w:rsid w:val="008F1B15"/>
    <w:rsid w:val="008F2028"/>
    <w:rsid w:val="008F4CB3"/>
    <w:rsid w:val="008F53DA"/>
    <w:rsid w:val="008F6B82"/>
    <w:rsid w:val="008F7F18"/>
    <w:rsid w:val="0090002B"/>
    <w:rsid w:val="0090004E"/>
    <w:rsid w:val="00900129"/>
    <w:rsid w:val="009002AC"/>
    <w:rsid w:val="00901773"/>
    <w:rsid w:val="00902A30"/>
    <w:rsid w:val="0090315B"/>
    <w:rsid w:val="00904CFF"/>
    <w:rsid w:val="00904F79"/>
    <w:rsid w:val="00905751"/>
    <w:rsid w:val="00905D9B"/>
    <w:rsid w:val="00905DE7"/>
    <w:rsid w:val="00911254"/>
    <w:rsid w:val="00913F76"/>
    <w:rsid w:val="00914F13"/>
    <w:rsid w:val="00916315"/>
    <w:rsid w:val="00917482"/>
    <w:rsid w:val="00921220"/>
    <w:rsid w:val="009216AB"/>
    <w:rsid w:val="009218AA"/>
    <w:rsid w:val="00923B28"/>
    <w:rsid w:val="0092452D"/>
    <w:rsid w:val="00924CFF"/>
    <w:rsid w:val="00925B90"/>
    <w:rsid w:val="00925DEE"/>
    <w:rsid w:val="00925EE3"/>
    <w:rsid w:val="009268CB"/>
    <w:rsid w:val="0092695F"/>
    <w:rsid w:val="00926AE6"/>
    <w:rsid w:val="00926EA0"/>
    <w:rsid w:val="00927214"/>
    <w:rsid w:val="00927618"/>
    <w:rsid w:val="0093155E"/>
    <w:rsid w:val="009324EC"/>
    <w:rsid w:val="00932656"/>
    <w:rsid w:val="00933B26"/>
    <w:rsid w:val="00934478"/>
    <w:rsid w:val="00934621"/>
    <w:rsid w:val="0093579E"/>
    <w:rsid w:val="00935C8D"/>
    <w:rsid w:val="00935FB2"/>
    <w:rsid w:val="00936C90"/>
    <w:rsid w:val="00936EA7"/>
    <w:rsid w:val="0093786C"/>
    <w:rsid w:val="00937EAB"/>
    <w:rsid w:val="0094208F"/>
    <w:rsid w:val="009423EC"/>
    <w:rsid w:val="00942CED"/>
    <w:rsid w:val="009430F2"/>
    <w:rsid w:val="00943965"/>
    <w:rsid w:val="00944167"/>
    <w:rsid w:val="009442EE"/>
    <w:rsid w:val="00946617"/>
    <w:rsid w:val="00946788"/>
    <w:rsid w:val="00946EE6"/>
    <w:rsid w:val="00947186"/>
    <w:rsid w:val="0094729B"/>
    <w:rsid w:val="00950F8B"/>
    <w:rsid w:val="00952388"/>
    <w:rsid w:val="00953C03"/>
    <w:rsid w:val="00954E5B"/>
    <w:rsid w:val="00956AEE"/>
    <w:rsid w:val="00957D12"/>
    <w:rsid w:val="00961615"/>
    <w:rsid w:val="00961E16"/>
    <w:rsid w:val="009627AF"/>
    <w:rsid w:val="009631D2"/>
    <w:rsid w:val="0096355E"/>
    <w:rsid w:val="00963685"/>
    <w:rsid w:val="009646AE"/>
    <w:rsid w:val="009651D9"/>
    <w:rsid w:val="00966337"/>
    <w:rsid w:val="00966DBB"/>
    <w:rsid w:val="009673D4"/>
    <w:rsid w:val="00967EC2"/>
    <w:rsid w:val="00970913"/>
    <w:rsid w:val="009712F6"/>
    <w:rsid w:val="0097133A"/>
    <w:rsid w:val="0097177C"/>
    <w:rsid w:val="00971E7B"/>
    <w:rsid w:val="00972E5C"/>
    <w:rsid w:val="009733B1"/>
    <w:rsid w:val="009744BE"/>
    <w:rsid w:val="009744C6"/>
    <w:rsid w:val="00975265"/>
    <w:rsid w:val="009765B9"/>
    <w:rsid w:val="009765F7"/>
    <w:rsid w:val="00976689"/>
    <w:rsid w:val="0098067C"/>
    <w:rsid w:val="00980948"/>
    <w:rsid w:val="0098171C"/>
    <w:rsid w:val="009818A7"/>
    <w:rsid w:val="009827F4"/>
    <w:rsid w:val="00982D3E"/>
    <w:rsid w:val="00983409"/>
    <w:rsid w:val="00984015"/>
    <w:rsid w:val="009842C6"/>
    <w:rsid w:val="00984D5B"/>
    <w:rsid w:val="00985013"/>
    <w:rsid w:val="00986B43"/>
    <w:rsid w:val="009904DA"/>
    <w:rsid w:val="00990748"/>
    <w:rsid w:val="00991215"/>
    <w:rsid w:val="00993555"/>
    <w:rsid w:val="00994790"/>
    <w:rsid w:val="00994CDD"/>
    <w:rsid w:val="0099508B"/>
    <w:rsid w:val="00995B63"/>
    <w:rsid w:val="00995C3A"/>
    <w:rsid w:val="00996AB9"/>
    <w:rsid w:val="00997CFA"/>
    <w:rsid w:val="009A1BB0"/>
    <w:rsid w:val="009A1EC8"/>
    <w:rsid w:val="009A2357"/>
    <w:rsid w:val="009A23B4"/>
    <w:rsid w:val="009A275B"/>
    <w:rsid w:val="009A2F4B"/>
    <w:rsid w:val="009A3F94"/>
    <w:rsid w:val="009A4DFE"/>
    <w:rsid w:val="009A73DB"/>
    <w:rsid w:val="009B133E"/>
    <w:rsid w:val="009B20BA"/>
    <w:rsid w:val="009B2B77"/>
    <w:rsid w:val="009B3594"/>
    <w:rsid w:val="009B373C"/>
    <w:rsid w:val="009B3E1E"/>
    <w:rsid w:val="009B40E8"/>
    <w:rsid w:val="009B4F15"/>
    <w:rsid w:val="009B503C"/>
    <w:rsid w:val="009B55FA"/>
    <w:rsid w:val="009B69B0"/>
    <w:rsid w:val="009B783A"/>
    <w:rsid w:val="009B7DB0"/>
    <w:rsid w:val="009B7EF3"/>
    <w:rsid w:val="009B7F98"/>
    <w:rsid w:val="009C014D"/>
    <w:rsid w:val="009C033E"/>
    <w:rsid w:val="009C0725"/>
    <w:rsid w:val="009C1732"/>
    <w:rsid w:val="009C1951"/>
    <w:rsid w:val="009C1B8A"/>
    <w:rsid w:val="009C1E51"/>
    <w:rsid w:val="009C1F05"/>
    <w:rsid w:val="009C231E"/>
    <w:rsid w:val="009C23E4"/>
    <w:rsid w:val="009C383B"/>
    <w:rsid w:val="009C3886"/>
    <w:rsid w:val="009C46FC"/>
    <w:rsid w:val="009C4EF2"/>
    <w:rsid w:val="009C4F8D"/>
    <w:rsid w:val="009C52BF"/>
    <w:rsid w:val="009C5DF2"/>
    <w:rsid w:val="009C6678"/>
    <w:rsid w:val="009C6A57"/>
    <w:rsid w:val="009C7DCB"/>
    <w:rsid w:val="009D12C9"/>
    <w:rsid w:val="009D21D9"/>
    <w:rsid w:val="009D282C"/>
    <w:rsid w:val="009D2E22"/>
    <w:rsid w:val="009D4042"/>
    <w:rsid w:val="009D4B83"/>
    <w:rsid w:val="009D6671"/>
    <w:rsid w:val="009D7311"/>
    <w:rsid w:val="009D7B6C"/>
    <w:rsid w:val="009E0679"/>
    <w:rsid w:val="009E1894"/>
    <w:rsid w:val="009E1A59"/>
    <w:rsid w:val="009E1E60"/>
    <w:rsid w:val="009E2104"/>
    <w:rsid w:val="009E2E86"/>
    <w:rsid w:val="009E2E8E"/>
    <w:rsid w:val="009E2ED0"/>
    <w:rsid w:val="009E4BD8"/>
    <w:rsid w:val="009E5F02"/>
    <w:rsid w:val="009E6357"/>
    <w:rsid w:val="009E7721"/>
    <w:rsid w:val="009E7A6D"/>
    <w:rsid w:val="009E7E85"/>
    <w:rsid w:val="009F0C99"/>
    <w:rsid w:val="009F0DC2"/>
    <w:rsid w:val="009F3041"/>
    <w:rsid w:val="009F3C22"/>
    <w:rsid w:val="009F3C30"/>
    <w:rsid w:val="009F4313"/>
    <w:rsid w:val="009F525D"/>
    <w:rsid w:val="009F591C"/>
    <w:rsid w:val="009F73A7"/>
    <w:rsid w:val="009F73AC"/>
    <w:rsid w:val="009F7B9A"/>
    <w:rsid w:val="00A00557"/>
    <w:rsid w:val="00A0073E"/>
    <w:rsid w:val="00A0115E"/>
    <w:rsid w:val="00A0179D"/>
    <w:rsid w:val="00A019C4"/>
    <w:rsid w:val="00A01F52"/>
    <w:rsid w:val="00A0290D"/>
    <w:rsid w:val="00A04AB5"/>
    <w:rsid w:val="00A04B40"/>
    <w:rsid w:val="00A058D1"/>
    <w:rsid w:val="00A05A5A"/>
    <w:rsid w:val="00A0610C"/>
    <w:rsid w:val="00A06118"/>
    <w:rsid w:val="00A06A3C"/>
    <w:rsid w:val="00A07E5B"/>
    <w:rsid w:val="00A10A94"/>
    <w:rsid w:val="00A10AD3"/>
    <w:rsid w:val="00A11E71"/>
    <w:rsid w:val="00A1246A"/>
    <w:rsid w:val="00A13535"/>
    <w:rsid w:val="00A135E8"/>
    <w:rsid w:val="00A1545F"/>
    <w:rsid w:val="00A16D1F"/>
    <w:rsid w:val="00A21888"/>
    <w:rsid w:val="00A21CA4"/>
    <w:rsid w:val="00A22D0C"/>
    <w:rsid w:val="00A233E7"/>
    <w:rsid w:val="00A2478A"/>
    <w:rsid w:val="00A2545B"/>
    <w:rsid w:val="00A25B82"/>
    <w:rsid w:val="00A2613C"/>
    <w:rsid w:val="00A26F1E"/>
    <w:rsid w:val="00A27992"/>
    <w:rsid w:val="00A318D4"/>
    <w:rsid w:val="00A327C8"/>
    <w:rsid w:val="00A329F2"/>
    <w:rsid w:val="00A3347E"/>
    <w:rsid w:val="00A33C68"/>
    <w:rsid w:val="00A341AD"/>
    <w:rsid w:val="00A343E2"/>
    <w:rsid w:val="00A35A6C"/>
    <w:rsid w:val="00A375F7"/>
    <w:rsid w:val="00A37B36"/>
    <w:rsid w:val="00A40BD2"/>
    <w:rsid w:val="00A40E6E"/>
    <w:rsid w:val="00A418C3"/>
    <w:rsid w:val="00A419D1"/>
    <w:rsid w:val="00A42B92"/>
    <w:rsid w:val="00A43466"/>
    <w:rsid w:val="00A43E5E"/>
    <w:rsid w:val="00A44129"/>
    <w:rsid w:val="00A44BF3"/>
    <w:rsid w:val="00A45790"/>
    <w:rsid w:val="00A47C7C"/>
    <w:rsid w:val="00A50F60"/>
    <w:rsid w:val="00A54CDE"/>
    <w:rsid w:val="00A55B89"/>
    <w:rsid w:val="00A5603F"/>
    <w:rsid w:val="00A5646F"/>
    <w:rsid w:val="00A6139C"/>
    <w:rsid w:val="00A615DF"/>
    <w:rsid w:val="00A61D5E"/>
    <w:rsid w:val="00A62598"/>
    <w:rsid w:val="00A62C58"/>
    <w:rsid w:val="00A63387"/>
    <w:rsid w:val="00A633E1"/>
    <w:rsid w:val="00A63E1F"/>
    <w:rsid w:val="00A643F7"/>
    <w:rsid w:val="00A657E0"/>
    <w:rsid w:val="00A6645E"/>
    <w:rsid w:val="00A665FD"/>
    <w:rsid w:val="00A66B01"/>
    <w:rsid w:val="00A70979"/>
    <w:rsid w:val="00A71A99"/>
    <w:rsid w:val="00A71D97"/>
    <w:rsid w:val="00A71F32"/>
    <w:rsid w:val="00A72E07"/>
    <w:rsid w:val="00A734FF"/>
    <w:rsid w:val="00A73ECE"/>
    <w:rsid w:val="00A75335"/>
    <w:rsid w:val="00A7552B"/>
    <w:rsid w:val="00A75556"/>
    <w:rsid w:val="00A82244"/>
    <w:rsid w:val="00A82384"/>
    <w:rsid w:val="00A825D7"/>
    <w:rsid w:val="00A84337"/>
    <w:rsid w:val="00A86043"/>
    <w:rsid w:val="00A8626B"/>
    <w:rsid w:val="00A90215"/>
    <w:rsid w:val="00A904C8"/>
    <w:rsid w:val="00A90AEF"/>
    <w:rsid w:val="00A90D69"/>
    <w:rsid w:val="00A9143E"/>
    <w:rsid w:val="00A92C41"/>
    <w:rsid w:val="00A941D1"/>
    <w:rsid w:val="00A94659"/>
    <w:rsid w:val="00A9468D"/>
    <w:rsid w:val="00A95D4A"/>
    <w:rsid w:val="00A96128"/>
    <w:rsid w:val="00A96ADF"/>
    <w:rsid w:val="00A97332"/>
    <w:rsid w:val="00A974CC"/>
    <w:rsid w:val="00A97628"/>
    <w:rsid w:val="00A97B14"/>
    <w:rsid w:val="00AA0953"/>
    <w:rsid w:val="00AA0A94"/>
    <w:rsid w:val="00AA0F3D"/>
    <w:rsid w:val="00AA139D"/>
    <w:rsid w:val="00AA2A59"/>
    <w:rsid w:val="00AA2C07"/>
    <w:rsid w:val="00AA3398"/>
    <w:rsid w:val="00AA4A49"/>
    <w:rsid w:val="00AA50FA"/>
    <w:rsid w:val="00AA5D15"/>
    <w:rsid w:val="00AA62CE"/>
    <w:rsid w:val="00AA6BED"/>
    <w:rsid w:val="00AB009E"/>
    <w:rsid w:val="00AB0FBF"/>
    <w:rsid w:val="00AB129A"/>
    <w:rsid w:val="00AB13EA"/>
    <w:rsid w:val="00AB238C"/>
    <w:rsid w:val="00AB4187"/>
    <w:rsid w:val="00AB49F3"/>
    <w:rsid w:val="00AB7191"/>
    <w:rsid w:val="00AB7267"/>
    <w:rsid w:val="00AC0458"/>
    <w:rsid w:val="00AC09FB"/>
    <w:rsid w:val="00AC1784"/>
    <w:rsid w:val="00AC19C5"/>
    <w:rsid w:val="00AC210C"/>
    <w:rsid w:val="00AC2298"/>
    <w:rsid w:val="00AC2E40"/>
    <w:rsid w:val="00AC3CF6"/>
    <w:rsid w:val="00AC3E68"/>
    <w:rsid w:val="00AC613C"/>
    <w:rsid w:val="00AC6543"/>
    <w:rsid w:val="00AC65CC"/>
    <w:rsid w:val="00AC7452"/>
    <w:rsid w:val="00AC7D8F"/>
    <w:rsid w:val="00AC7F59"/>
    <w:rsid w:val="00AD0996"/>
    <w:rsid w:val="00AD0B90"/>
    <w:rsid w:val="00AD2B20"/>
    <w:rsid w:val="00AD2BFE"/>
    <w:rsid w:val="00AD3161"/>
    <w:rsid w:val="00AD36D3"/>
    <w:rsid w:val="00AD3DF3"/>
    <w:rsid w:val="00AD3EA3"/>
    <w:rsid w:val="00AD4AFC"/>
    <w:rsid w:val="00AD591B"/>
    <w:rsid w:val="00AD67C4"/>
    <w:rsid w:val="00AD6EB9"/>
    <w:rsid w:val="00AD7A65"/>
    <w:rsid w:val="00AD7F19"/>
    <w:rsid w:val="00AE0B97"/>
    <w:rsid w:val="00AE1839"/>
    <w:rsid w:val="00AE2B28"/>
    <w:rsid w:val="00AE3A0B"/>
    <w:rsid w:val="00AE476F"/>
    <w:rsid w:val="00AE5348"/>
    <w:rsid w:val="00AE5683"/>
    <w:rsid w:val="00AE56D8"/>
    <w:rsid w:val="00AE5A01"/>
    <w:rsid w:val="00AE7162"/>
    <w:rsid w:val="00AF016A"/>
    <w:rsid w:val="00AF074E"/>
    <w:rsid w:val="00AF379E"/>
    <w:rsid w:val="00AF459C"/>
    <w:rsid w:val="00AF48BD"/>
    <w:rsid w:val="00AF4A06"/>
    <w:rsid w:val="00AF55A2"/>
    <w:rsid w:val="00AF55A7"/>
    <w:rsid w:val="00AF73A5"/>
    <w:rsid w:val="00AF7C01"/>
    <w:rsid w:val="00B00C67"/>
    <w:rsid w:val="00B00D4B"/>
    <w:rsid w:val="00B02E55"/>
    <w:rsid w:val="00B05511"/>
    <w:rsid w:val="00B05CF6"/>
    <w:rsid w:val="00B06A3D"/>
    <w:rsid w:val="00B07A63"/>
    <w:rsid w:val="00B07D19"/>
    <w:rsid w:val="00B10453"/>
    <w:rsid w:val="00B10EB7"/>
    <w:rsid w:val="00B125B0"/>
    <w:rsid w:val="00B136D7"/>
    <w:rsid w:val="00B1390B"/>
    <w:rsid w:val="00B13C9F"/>
    <w:rsid w:val="00B13E87"/>
    <w:rsid w:val="00B14097"/>
    <w:rsid w:val="00B1547C"/>
    <w:rsid w:val="00B15ADD"/>
    <w:rsid w:val="00B17FB3"/>
    <w:rsid w:val="00B2043C"/>
    <w:rsid w:val="00B2066F"/>
    <w:rsid w:val="00B22425"/>
    <w:rsid w:val="00B233D4"/>
    <w:rsid w:val="00B2395F"/>
    <w:rsid w:val="00B240AC"/>
    <w:rsid w:val="00B24427"/>
    <w:rsid w:val="00B25011"/>
    <w:rsid w:val="00B25034"/>
    <w:rsid w:val="00B25131"/>
    <w:rsid w:val="00B26624"/>
    <w:rsid w:val="00B272A4"/>
    <w:rsid w:val="00B307FC"/>
    <w:rsid w:val="00B30881"/>
    <w:rsid w:val="00B31070"/>
    <w:rsid w:val="00B314AE"/>
    <w:rsid w:val="00B32090"/>
    <w:rsid w:val="00B320AC"/>
    <w:rsid w:val="00B32C6E"/>
    <w:rsid w:val="00B33467"/>
    <w:rsid w:val="00B33975"/>
    <w:rsid w:val="00B35B07"/>
    <w:rsid w:val="00B377D1"/>
    <w:rsid w:val="00B37EF7"/>
    <w:rsid w:val="00B4033C"/>
    <w:rsid w:val="00B40E4C"/>
    <w:rsid w:val="00B41079"/>
    <w:rsid w:val="00B429E5"/>
    <w:rsid w:val="00B438A0"/>
    <w:rsid w:val="00B43996"/>
    <w:rsid w:val="00B442C4"/>
    <w:rsid w:val="00B445E4"/>
    <w:rsid w:val="00B453C3"/>
    <w:rsid w:val="00B45DA3"/>
    <w:rsid w:val="00B46067"/>
    <w:rsid w:val="00B4780E"/>
    <w:rsid w:val="00B47B8D"/>
    <w:rsid w:val="00B47D5B"/>
    <w:rsid w:val="00B52636"/>
    <w:rsid w:val="00B533E6"/>
    <w:rsid w:val="00B53404"/>
    <w:rsid w:val="00B5417F"/>
    <w:rsid w:val="00B542D4"/>
    <w:rsid w:val="00B543E4"/>
    <w:rsid w:val="00B54EAD"/>
    <w:rsid w:val="00B55220"/>
    <w:rsid w:val="00B55892"/>
    <w:rsid w:val="00B56605"/>
    <w:rsid w:val="00B56E44"/>
    <w:rsid w:val="00B60711"/>
    <w:rsid w:val="00B60B97"/>
    <w:rsid w:val="00B61A95"/>
    <w:rsid w:val="00B62380"/>
    <w:rsid w:val="00B634AC"/>
    <w:rsid w:val="00B638E6"/>
    <w:rsid w:val="00B645F4"/>
    <w:rsid w:val="00B65C45"/>
    <w:rsid w:val="00B65F2A"/>
    <w:rsid w:val="00B66484"/>
    <w:rsid w:val="00B66B83"/>
    <w:rsid w:val="00B67F2D"/>
    <w:rsid w:val="00B71CCC"/>
    <w:rsid w:val="00B7227B"/>
    <w:rsid w:val="00B7384A"/>
    <w:rsid w:val="00B75006"/>
    <w:rsid w:val="00B75366"/>
    <w:rsid w:val="00B756AA"/>
    <w:rsid w:val="00B75B88"/>
    <w:rsid w:val="00B76268"/>
    <w:rsid w:val="00B7649D"/>
    <w:rsid w:val="00B769CD"/>
    <w:rsid w:val="00B8066D"/>
    <w:rsid w:val="00B81CA9"/>
    <w:rsid w:val="00B826FA"/>
    <w:rsid w:val="00B83DB2"/>
    <w:rsid w:val="00B83E53"/>
    <w:rsid w:val="00B843D2"/>
    <w:rsid w:val="00B846FB"/>
    <w:rsid w:val="00B85CFC"/>
    <w:rsid w:val="00B9050D"/>
    <w:rsid w:val="00B90B0F"/>
    <w:rsid w:val="00B919BF"/>
    <w:rsid w:val="00B9490A"/>
    <w:rsid w:val="00B94A28"/>
    <w:rsid w:val="00B952EF"/>
    <w:rsid w:val="00B96AFF"/>
    <w:rsid w:val="00B974F2"/>
    <w:rsid w:val="00BA0685"/>
    <w:rsid w:val="00BA0D00"/>
    <w:rsid w:val="00BA0F76"/>
    <w:rsid w:val="00BA206D"/>
    <w:rsid w:val="00BA29B1"/>
    <w:rsid w:val="00BA4196"/>
    <w:rsid w:val="00BA5849"/>
    <w:rsid w:val="00BA5E61"/>
    <w:rsid w:val="00BA602F"/>
    <w:rsid w:val="00BA6A42"/>
    <w:rsid w:val="00BB018E"/>
    <w:rsid w:val="00BB0F69"/>
    <w:rsid w:val="00BB1020"/>
    <w:rsid w:val="00BB18F5"/>
    <w:rsid w:val="00BB243C"/>
    <w:rsid w:val="00BB267D"/>
    <w:rsid w:val="00BB31DD"/>
    <w:rsid w:val="00BB3A6D"/>
    <w:rsid w:val="00BB3E6A"/>
    <w:rsid w:val="00BB4AD3"/>
    <w:rsid w:val="00BB5076"/>
    <w:rsid w:val="00BB6699"/>
    <w:rsid w:val="00BB7A76"/>
    <w:rsid w:val="00BC0060"/>
    <w:rsid w:val="00BC01FD"/>
    <w:rsid w:val="00BC131F"/>
    <w:rsid w:val="00BC2BBA"/>
    <w:rsid w:val="00BC39B5"/>
    <w:rsid w:val="00BC50EF"/>
    <w:rsid w:val="00BC53E2"/>
    <w:rsid w:val="00BC5AA9"/>
    <w:rsid w:val="00BC5F7A"/>
    <w:rsid w:val="00BC62AC"/>
    <w:rsid w:val="00BC6B97"/>
    <w:rsid w:val="00BD0276"/>
    <w:rsid w:val="00BD0E85"/>
    <w:rsid w:val="00BD0F40"/>
    <w:rsid w:val="00BD2600"/>
    <w:rsid w:val="00BD265A"/>
    <w:rsid w:val="00BD3A51"/>
    <w:rsid w:val="00BD40F4"/>
    <w:rsid w:val="00BD5373"/>
    <w:rsid w:val="00BD5B70"/>
    <w:rsid w:val="00BD5E8F"/>
    <w:rsid w:val="00BD60CB"/>
    <w:rsid w:val="00BD679D"/>
    <w:rsid w:val="00BD6D3B"/>
    <w:rsid w:val="00BE07EE"/>
    <w:rsid w:val="00BE083B"/>
    <w:rsid w:val="00BE1F65"/>
    <w:rsid w:val="00BE2489"/>
    <w:rsid w:val="00BE6648"/>
    <w:rsid w:val="00BE68A2"/>
    <w:rsid w:val="00BE6CC1"/>
    <w:rsid w:val="00BE7E6A"/>
    <w:rsid w:val="00BF0B72"/>
    <w:rsid w:val="00BF0EBA"/>
    <w:rsid w:val="00BF1BBF"/>
    <w:rsid w:val="00BF1E95"/>
    <w:rsid w:val="00BF22BB"/>
    <w:rsid w:val="00BF261E"/>
    <w:rsid w:val="00BF2C73"/>
    <w:rsid w:val="00BF37CD"/>
    <w:rsid w:val="00BF3E8C"/>
    <w:rsid w:val="00BF44B3"/>
    <w:rsid w:val="00BF496A"/>
    <w:rsid w:val="00BF4C9B"/>
    <w:rsid w:val="00BF4E4A"/>
    <w:rsid w:val="00BF4EFF"/>
    <w:rsid w:val="00BF5152"/>
    <w:rsid w:val="00BF6434"/>
    <w:rsid w:val="00BF6582"/>
    <w:rsid w:val="00BF6E3B"/>
    <w:rsid w:val="00BF7151"/>
    <w:rsid w:val="00BF72E4"/>
    <w:rsid w:val="00BF7CFD"/>
    <w:rsid w:val="00C00806"/>
    <w:rsid w:val="00C01EE7"/>
    <w:rsid w:val="00C02BAA"/>
    <w:rsid w:val="00C04D2E"/>
    <w:rsid w:val="00C0534D"/>
    <w:rsid w:val="00C06451"/>
    <w:rsid w:val="00C06A26"/>
    <w:rsid w:val="00C07A66"/>
    <w:rsid w:val="00C100D4"/>
    <w:rsid w:val="00C112EF"/>
    <w:rsid w:val="00C1181A"/>
    <w:rsid w:val="00C1285B"/>
    <w:rsid w:val="00C134F5"/>
    <w:rsid w:val="00C13532"/>
    <w:rsid w:val="00C15731"/>
    <w:rsid w:val="00C15C39"/>
    <w:rsid w:val="00C15D22"/>
    <w:rsid w:val="00C16109"/>
    <w:rsid w:val="00C16B02"/>
    <w:rsid w:val="00C173E8"/>
    <w:rsid w:val="00C17A68"/>
    <w:rsid w:val="00C21643"/>
    <w:rsid w:val="00C22447"/>
    <w:rsid w:val="00C226EF"/>
    <w:rsid w:val="00C233AC"/>
    <w:rsid w:val="00C23A99"/>
    <w:rsid w:val="00C243C9"/>
    <w:rsid w:val="00C2469F"/>
    <w:rsid w:val="00C247E6"/>
    <w:rsid w:val="00C249E9"/>
    <w:rsid w:val="00C25D63"/>
    <w:rsid w:val="00C25E5F"/>
    <w:rsid w:val="00C27553"/>
    <w:rsid w:val="00C27DC0"/>
    <w:rsid w:val="00C305CA"/>
    <w:rsid w:val="00C30A3C"/>
    <w:rsid w:val="00C30DF0"/>
    <w:rsid w:val="00C30F5C"/>
    <w:rsid w:val="00C321D1"/>
    <w:rsid w:val="00C33E6F"/>
    <w:rsid w:val="00C33EF0"/>
    <w:rsid w:val="00C3424C"/>
    <w:rsid w:val="00C34CA6"/>
    <w:rsid w:val="00C36542"/>
    <w:rsid w:val="00C41051"/>
    <w:rsid w:val="00C412B7"/>
    <w:rsid w:val="00C4183E"/>
    <w:rsid w:val="00C43206"/>
    <w:rsid w:val="00C441F0"/>
    <w:rsid w:val="00C442C2"/>
    <w:rsid w:val="00C45523"/>
    <w:rsid w:val="00C45778"/>
    <w:rsid w:val="00C4586F"/>
    <w:rsid w:val="00C45D42"/>
    <w:rsid w:val="00C4605B"/>
    <w:rsid w:val="00C4632E"/>
    <w:rsid w:val="00C502A4"/>
    <w:rsid w:val="00C51EF7"/>
    <w:rsid w:val="00C53455"/>
    <w:rsid w:val="00C54BE8"/>
    <w:rsid w:val="00C554F4"/>
    <w:rsid w:val="00C55A7B"/>
    <w:rsid w:val="00C56674"/>
    <w:rsid w:val="00C56ABF"/>
    <w:rsid w:val="00C57268"/>
    <w:rsid w:val="00C57617"/>
    <w:rsid w:val="00C57ECD"/>
    <w:rsid w:val="00C601DD"/>
    <w:rsid w:val="00C61132"/>
    <w:rsid w:val="00C6200F"/>
    <w:rsid w:val="00C62072"/>
    <w:rsid w:val="00C62233"/>
    <w:rsid w:val="00C62DFB"/>
    <w:rsid w:val="00C632D6"/>
    <w:rsid w:val="00C6379D"/>
    <w:rsid w:val="00C638D4"/>
    <w:rsid w:val="00C6416A"/>
    <w:rsid w:val="00C642D9"/>
    <w:rsid w:val="00C64DC0"/>
    <w:rsid w:val="00C650F9"/>
    <w:rsid w:val="00C655C8"/>
    <w:rsid w:val="00C658E1"/>
    <w:rsid w:val="00C65E41"/>
    <w:rsid w:val="00C66E90"/>
    <w:rsid w:val="00C67C41"/>
    <w:rsid w:val="00C7043C"/>
    <w:rsid w:val="00C706A8"/>
    <w:rsid w:val="00C70FDA"/>
    <w:rsid w:val="00C731E4"/>
    <w:rsid w:val="00C738FD"/>
    <w:rsid w:val="00C7467A"/>
    <w:rsid w:val="00C74D10"/>
    <w:rsid w:val="00C76C56"/>
    <w:rsid w:val="00C77D9A"/>
    <w:rsid w:val="00C809BF"/>
    <w:rsid w:val="00C80D09"/>
    <w:rsid w:val="00C81D3E"/>
    <w:rsid w:val="00C82062"/>
    <w:rsid w:val="00C822FC"/>
    <w:rsid w:val="00C853B8"/>
    <w:rsid w:val="00C867E2"/>
    <w:rsid w:val="00C86F0A"/>
    <w:rsid w:val="00C87B25"/>
    <w:rsid w:val="00C87B94"/>
    <w:rsid w:val="00C87CD4"/>
    <w:rsid w:val="00C87E68"/>
    <w:rsid w:val="00C90152"/>
    <w:rsid w:val="00C9165A"/>
    <w:rsid w:val="00C9298C"/>
    <w:rsid w:val="00C92B2F"/>
    <w:rsid w:val="00C93252"/>
    <w:rsid w:val="00C967D8"/>
    <w:rsid w:val="00C96A48"/>
    <w:rsid w:val="00C96AA1"/>
    <w:rsid w:val="00C96AE5"/>
    <w:rsid w:val="00C97E39"/>
    <w:rsid w:val="00CA082C"/>
    <w:rsid w:val="00CA0F61"/>
    <w:rsid w:val="00CA0FD2"/>
    <w:rsid w:val="00CA28E6"/>
    <w:rsid w:val="00CA49C0"/>
    <w:rsid w:val="00CA678A"/>
    <w:rsid w:val="00CA6889"/>
    <w:rsid w:val="00CA7E26"/>
    <w:rsid w:val="00CB0298"/>
    <w:rsid w:val="00CB0BFA"/>
    <w:rsid w:val="00CB4F88"/>
    <w:rsid w:val="00CB571B"/>
    <w:rsid w:val="00CB5CB0"/>
    <w:rsid w:val="00CB6107"/>
    <w:rsid w:val="00CB6A9C"/>
    <w:rsid w:val="00CB763C"/>
    <w:rsid w:val="00CB7B7B"/>
    <w:rsid w:val="00CC1B85"/>
    <w:rsid w:val="00CC4995"/>
    <w:rsid w:val="00CC4A74"/>
    <w:rsid w:val="00CC5942"/>
    <w:rsid w:val="00CC5BC4"/>
    <w:rsid w:val="00CC681D"/>
    <w:rsid w:val="00CC75EF"/>
    <w:rsid w:val="00CC7678"/>
    <w:rsid w:val="00CC7A70"/>
    <w:rsid w:val="00CC7AD7"/>
    <w:rsid w:val="00CD03DF"/>
    <w:rsid w:val="00CD12BC"/>
    <w:rsid w:val="00CD16BA"/>
    <w:rsid w:val="00CD1DB4"/>
    <w:rsid w:val="00CD2738"/>
    <w:rsid w:val="00CD2A4E"/>
    <w:rsid w:val="00CD3AA4"/>
    <w:rsid w:val="00CD3D00"/>
    <w:rsid w:val="00CD3F6D"/>
    <w:rsid w:val="00CD4BE2"/>
    <w:rsid w:val="00CD62E7"/>
    <w:rsid w:val="00CD6708"/>
    <w:rsid w:val="00CD69DB"/>
    <w:rsid w:val="00CD6D82"/>
    <w:rsid w:val="00CD7EDA"/>
    <w:rsid w:val="00CE1135"/>
    <w:rsid w:val="00CE115D"/>
    <w:rsid w:val="00CE19DA"/>
    <w:rsid w:val="00CE2B13"/>
    <w:rsid w:val="00CE332F"/>
    <w:rsid w:val="00CE36FC"/>
    <w:rsid w:val="00CE3803"/>
    <w:rsid w:val="00CE58AE"/>
    <w:rsid w:val="00CE727F"/>
    <w:rsid w:val="00CE7FFB"/>
    <w:rsid w:val="00CF12D0"/>
    <w:rsid w:val="00CF2260"/>
    <w:rsid w:val="00CF249E"/>
    <w:rsid w:val="00CF2665"/>
    <w:rsid w:val="00CF29A7"/>
    <w:rsid w:val="00CF2A30"/>
    <w:rsid w:val="00CF2B22"/>
    <w:rsid w:val="00CF3CF4"/>
    <w:rsid w:val="00CF4018"/>
    <w:rsid w:val="00CF40ED"/>
    <w:rsid w:val="00CF657D"/>
    <w:rsid w:val="00CF72D3"/>
    <w:rsid w:val="00D003F5"/>
    <w:rsid w:val="00D005DC"/>
    <w:rsid w:val="00D011F9"/>
    <w:rsid w:val="00D0123A"/>
    <w:rsid w:val="00D0314E"/>
    <w:rsid w:val="00D046D7"/>
    <w:rsid w:val="00D05122"/>
    <w:rsid w:val="00D053F6"/>
    <w:rsid w:val="00D058E2"/>
    <w:rsid w:val="00D07070"/>
    <w:rsid w:val="00D0714A"/>
    <w:rsid w:val="00D079C8"/>
    <w:rsid w:val="00D112F5"/>
    <w:rsid w:val="00D1145F"/>
    <w:rsid w:val="00D11BE3"/>
    <w:rsid w:val="00D12D1F"/>
    <w:rsid w:val="00D13165"/>
    <w:rsid w:val="00D1354E"/>
    <w:rsid w:val="00D14825"/>
    <w:rsid w:val="00D159FA"/>
    <w:rsid w:val="00D15B10"/>
    <w:rsid w:val="00D15C47"/>
    <w:rsid w:val="00D162C4"/>
    <w:rsid w:val="00D16658"/>
    <w:rsid w:val="00D17871"/>
    <w:rsid w:val="00D178E7"/>
    <w:rsid w:val="00D17C02"/>
    <w:rsid w:val="00D17E5D"/>
    <w:rsid w:val="00D20405"/>
    <w:rsid w:val="00D20D4E"/>
    <w:rsid w:val="00D21BC0"/>
    <w:rsid w:val="00D21C70"/>
    <w:rsid w:val="00D21DB6"/>
    <w:rsid w:val="00D224AE"/>
    <w:rsid w:val="00D22789"/>
    <w:rsid w:val="00D22B37"/>
    <w:rsid w:val="00D24323"/>
    <w:rsid w:val="00D2458F"/>
    <w:rsid w:val="00D2667F"/>
    <w:rsid w:val="00D26BC0"/>
    <w:rsid w:val="00D275F4"/>
    <w:rsid w:val="00D306EF"/>
    <w:rsid w:val="00D317B3"/>
    <w:rsid w:val="00D3259E"/>
    <w:rsid w:val="00D3304B"/>
    <w:rsid w:val="00D340F7"/>
    <w:rsid w:val="00D34369"/>
    <w:rsid w:val="00D34B00"/>
    <w:rsid w:val="00D368E9"/>
    <w:rsid w:val="00D37C7F"/>
    <w:rsid w:val="00D40F67"/>
    <w:rsid w:val="00D41F99"/>
    <w:rsid w:val="00D420C1"/>
    <w:rsid w:val="00D42400"/>
    <w:rsid w:val="00D432BD"/>
    <w:rsid w:val="00D438BF"/>
    <w:rsid w:val="00D43F8C"/>
    <w:rsid w:val="00D447E9"/>
    <w:rsid w:val="00D44ED0"/>
    <w:rsid w:val="00D4605C"/>
    <w:rsid w:val="00D46DD7"/>
    <w:rsid w:val="00D47CBC"/>
    <w:rsid w:val="00D51855"/>
    <w:rsid w:val="00D51DF1"/>
    <w:rsid w:val="00D52361"/>
    <w:rsid w:val="00D52974"/>
    <w:rsid w:val="00D52EEE"/>
    <w:rsid w:val="00D5435B"/>
    <w:rsid w:val="00D54F06"/>
    <w:rsid w:val="00D55270"/>
    <w:rsid w:val="00D5606E"/>
    <w:rsid w:val="00D5673E"/>
    <w:rsid w:val="00D56CCD"/>
    <w:rsid w:val="00D576D3"/>
    <w:rsid w:val="00D60E3F"/>
    <w:rsid w:val="00D614D6"/>
    <w:rsid w:val="00D61970"/>
    <w:rsid w:val="00D62A9D"/>
    <w:rsid w:val="00D62C1E"/>
    <w:rsid w:val="00D62CB3"/>
    <w:rsid w:val="00D63087"/>
    <w:rsid w:val="00D6340D"/>
    <w:rsid w:val="00D63A18"/>
    <w:rsid w:val="00D63C1B"/>
    <w:rsid w:val="00D64AEA"/>
    <w:rsid w:val="00D64D55"/>
    <w:rsid w:val="00D655C7"/>
    <w:rsid w:val="00D65A88"/>
    <w:rsid w:val="00D65EF3"/>
    <w:rsid w:val="00D667D8"/>
    <w:rsid w:val="00D70CF2"/>
    <w:rsid w:val="00D7105E"/>
    <w:rsid w:val="00D72244"/>
    <w:rsid w:val="00D75AA4"/>
    <w:rsid w:val="00D76CB8"/>
    <w:rsid w:val="00D7736C"/>
    <w:rsid w:val="00D81A71"/>
    <w:rsid w:val="00D8289E"/>
    <w:rsid w:val="00D8316F"/>
    <w:rsid w:val="00D83F66"/>
    <w:rsid w:val="00D90191"/>
    <w:rsid w:val="00D90B86"/>
    <w:rsid w:val="00D90D6B"/>
    <w:rsid w:val="00D933A9"/>
    <w:rsid w:val="00D93CBC"/>
    <w:rsid w:val="00D94365"/>
    <w:rsid w:val="00D94D49"/>
    <w:rsid w:val="00D955B3"/>
    <w:rsid w:val="00D95D18"/>
    <w:rsid w:val="00D95D5A"/>
    <w:rsid w:val="00D96D88"/>
    <w:rsid w:val="00D9785F"/>
    <w:rsid w:val="00D97FE2"/>
    <w:rsid w:val="00DA0366"/>
    <w:rsid w:val="00DA055B"/>
    <w:rsid w:val="00DA05BA"/>
    <w:rsid w:val="00DA2717"/>
    <w:rsid w:val="00DA309C"/>
    <w:rsid w:val="00DA30A0"/>
    <w:rsid w:val="00DA491E"/>
    <w:rsid w:val="00DA537F"/>
    <w:rsid w:val="00DA576E"/>
    <w:rsid w:val="00DA58B2"/>
    <w:rsid w:val="00DA5AA3"/>
    <w:rsid w:val="00DA6641"/>
    <w:rsid w:val="00DA666B"/>
    <w:rsid w:val="00DA6D50"/>
    <w:rsid w:val="00DA7764"/>
    <w:rsid w:val="00DA77D6"/>
    <w:rsid w:val="00DB04B7"/>
    <w:rsid w:val="00DB057E"/>
    <w:rsid w:val="00DB12CA"/>
    <w:rsid w:val="00DB1868"/>
    <w:rsid w:val="00DB24E1"/>
    <w:rsid w:val="00DB2FB0"/>
    <w:rsid w:val="00DB433C"/>
    <w:rsid w:val="00DB4447"/>
    <w:rsid w:val="00DB6087"/>
    <w:rsid w:val="00DB6F4E"/>
    <w:rsid w:val="00DB7A72"/>
    <w:rsid w:val="00DC00B4"/>
    <w:rsid w:val="00DC02E5"/>
    <w:rsid w:val="00DC0915"/>
    <w:rsid w:val="00DC1535"/>
    <w:rsid w:val="00DC4278"/>
    <w:rsid w:val="00DC42CD"/>
    <w:rsid w:val="00DC4FE5"/>
    <w:rsid w:val="00DC5082"/>
    <w:rsid w:val="00DC67EE"/>
    <w:rsid w:val="00DD0FCF"/>
    <w:rsid w:val="00DD122D"/>
    <w:rsid w:val="00DD2261"/>
    <w:rsid w:val="00DD3428"/>
    <w:rsid w:val="00DD3DFC"/>
    <w:rsid w:val="00DD4245"/>
    <w:rsid w:val="00DD4C5A"/>
    <w:rsid w:val="00DD6260"/>
    <w:rsid w:val="00DE00FE"/>
    <w:rsid w:val="00DE0736"/>
    <w:rsid w:val="00DE07E9"/>
    <w:rsid w:val="00DE11EF"/>
    <w:rsid w:val="00DE1386"/>
    <w:rsid w:val="00DE1551"/>
    <w:rsid w:val="00DE1812"/>
    <w:rsid w:val="00DE2DA8"/>
    <w:rsid w:val="00DE3603"/>
    <w:rsid w:val="00DE4105"/>
    <w:rsid w:val="00DE42BA"/>
    <w:rsid w:val="00DE4C63"/>
    <w:rsid w:val="00DE4D7E"/>
    <w:rsid w:val="00DE65E6"/>
    <w:rsid w:val="00DE7295"/>
    <w:rsid w:val="00DE7B10"/>
    <w:rsid w:val="00DE7BD6"/>
    <w:rsid w:val="00DF0A5A"/>
    <w:rsid w:val="00DF1AF8"/>
    <w:rsid w:val="00DF1CAE"/>
    <w:rsid w:val="00DF254C"/>
    <w:rsid w:val="00DF368F"/>
    <w:rsid w:val="00DF4712"/>
    <w:rsid w:val="00DF4FC1"/>
    <w:rsid w:val="00DF500F"/>
    <w:rsid w:val="00DF524D"/>
    <w:rsid w:val="00DF5E2E"/>
    <w:rsid w:val="00DF6550"/>
    <w:rsid w:val="00DF672D"/>
    <w:rsid w:val="00DF7109"/>
    <w:rsid w:val="00DF76A2"/>
    <w:rsid w:val="00DF7B83"/>
    <w:rsid w:val="00E0018B"/>
    <w:rsid w:val="00E00D4F"/>
    <w:rsid w:val="00E00F5C"/>
    <w:rsid w:val="00E0140C"/>
    <w:rsid w:val="00E02400"/>
    <w:rsid w:val="00E0325F"/>
    <w:rsid w:val="00E0339A"/>
    <w:rsid w:val="00E03D1D"/>
    <w:rsid w:val="00E064FF"/>
    <w:rsid w:val="00E10376"/>
    <w:rsid w:val="00E1232D"/>
    <w:rsid w:val="00E12A97"/>
    <w:rsid w:val="00E142D0"/>
    <w:rsid w:val="00E14DCC"/>
    <w:rsid w:val="00E15912"/>
    <w:rsid w:val="00E16267"/>
    <w:rsid w:val="00E16EB9"/>
    <w:rsid w:val="00E17CB2"/>
    <w:rsid w:val="00E17EFC"/>
    <w:rsid w:val="00E17F33"/>
    <w:rsid w:val="00E20D48"/>
    <w:rsid w:val="00E20D8E"/>
    <w:rsid w:val="00E21E0A"/>
    <w:rsid w:val="00E2218F"/>
    <w:rsid w:val="00E22400"/>
    <w:rsid w:val="00E22CC6"/>
    <w:rsid w:val="00E2373E"/>
    <w:rsid w:val="00E239E4"/>
    <w:rsid w:val="00E24135"/>
    <w:rsid w:val="00E241F6"/>
    <w:rsid w:val="00E251C1"/>
    <w:rsid w:val="00E25CF9"/>
    <w:rsid w:val="00E27B79"/>
    <w:rsid w:val="00E30C01"/>
    <w:rsid w:val="00E31906"/>
    <w:rsid w:val="00E32C67"/>
    <w:rsid w:val="00E3328F"/>
    <w:rsid w:val="00E34312"/>
    <w:rsid w:val="00E34458"/>
    <w:rsid w:val="00E34A04"/>
    <w:rsid w:val="00E34A5F"/>
    <w:rsid w:val="00E36EAF"/>
    <w:rsid w:val="00E37FD3"/>
    <w:rsid w:val="00E4095D"/>
    <w:rsid w:val="00E40FF7"/>
    <w:rsid w:val="00E4152F"/>
    <w:rsid w:val="00E44410"/>
    <w:rsid w:val="00E44920"/>
    <w:rsid w:val="00E44C11"/>
    <w:rsid w:val="00E45926"/>
    <w:rsid w:val="00E469BD"/>
    <w:rsid w:val="00E47288"/>
    <w:rsid w:val="00E501CE"/>
    <w:rsid w:val="00E50E66"/>
    <w:rsid w:val="00E51117"/>
    <w:rsid w:val="00E51574"/>
    <w:rsid w:val="00E519E7"/>
    <w:rsid w:val="00E522E2"/>
    <w:rsid w:val="00E53647"/>
    <w:rsid w:val="00E54097"/>
    <w:rsid w:val="00E5534C"/>
    <w:rsid w:val="00E55686"/>
    <w:rsid w:val="00E5611F"/>
    <w:rsid w:val="00E57C16"/>
    <w:rsid w:val="00E61841"/>
    <w:rsid w:val="00E61F07"/>
    <w:rsid w:val="00E6238F"/>
    <w:rsid w:val="00E629C6"/>
    <w:rsid w:val="00E63668"/>
    <w:rsid w:val="00E639C2"/>
    <w:rsid w:val="00E63A15"/>
    <w:rsid w:val="00E70275"/>
    <w:rsid w:val="00E71726"/>
    <w:rsid w:val="00E71C77"/>
    <w:rsid w:val="00E7219B"/>
    <w:rsid w:val="00E7247A"/>
    <w:rsid w:val="00E7385B"/>
    <w:rsid w:val="00E738EC"/>
    <w:rsid w:val="00E7456C"/>
    <w:rsid w:val="00E75101"/>
    <w:rsid w:val="00E751F6"/>
    <w:rsid w:val="00E753B2"/>
    <w:rsid w:val="00E753D3"/>
    <w:rsid w:val="00E7693A"/>
    <w:rsid w:val="00E77138"/>
    <w:rsid w:val="00E77926"/>
    <w:rsid w:val="00E8040B"/>
    <w:rsid w:val="00E8073B"/>
    <w:rsid w:val="00E810D5"/>
    <w:rsid w:val="00E82BDC"/>
    <w:rsid w:val="00E83ABF"/>
    <w:rsid w:val="00E83F01"/>
    <w:rsid w:val="00E845B0"/>
    <w:rsid w:val="00E8539E"/>
    <w:rsid w:val="00E86C6E"/>
    <w:rsid w:val="00E87F4A"/>
    <w:rsid w:val="00E90DE2"/>
    <w:rsid w:val="00E90ECF"/>
    <w:rsid w:val="00E91BA4"/>
    <w:rsid w:val="00E9379E"/>
    <w:rsid w:val="00E9388F"/>
    <w:rsid w:val="00E94344"/>
    <w:rsid w:val="00E94409"/>
    <w:rsid w:val="00E94C25"/>
    <w:rsid w:val="00E950F6"/>
    <w:rsid w:val="00E95B1E"/>
    <w:rsid w:val="00E96CC6"/>
    <w:rsid w:val="00E972EB"/>
    <w:rsid w:val="00E9770F"/>
    <w:rsid w:val="00EA1213"/>
    <w:rsid w:val="00EA2634"/>
    <w:rsid w:val="00EA3909"/>
    <w:rsid w:val="00EA49CF"/>
    <w:rsid w:val="00EA51AD"/>
    <w:rsid w:val="00EA5681"/>
    <w:rsid w:val="00EA65D6"/>
    <w:rsid w:val="00EA7C8A"/>
    <w:rsid w:val="00EB028F"/>
    <w:rsid w:val="00EB08BC"/>
    <w:rsid w:val="00EB1D2F"/>
    <w:rsid w:val="00EB1EB7"/>
    <w:rsid w:val="00EB1F68"/>
    <w:rsid w:val="00EB2A99"/>
    <w:rsid w:val="00EB30E5"/>
    <w:rsid w:val="00EB393D"/>
    <w:rsid w:val="00EB3FA3"/>
    <w:rsid w:val="00EB5F56"/>
    <w:rsid w:val="00EB6AF3"/>
    <w:rsid w:val="00EB6D10"/>
    <w:rsid w:val="00EB712A"/>
    <w:rsid w:val="00EB7531"/>
    <w:rsid w:val="00EC0C08"/>
    <w:rsid w:val="00EC0C6E"/>
    <w:rsid w:val="00EC0E63"/>
    <w:rsid w:val="00EC1B07"/>
    <w:rsid w:val="00EC1DCA"/>
    <w:rsid w:val="00EC2960"/>
    <w:rsid w:val="00EC2DB3"/>
    <w:rsid w:val="00EC2DE8"/>
    <w:rsid w:val="00EC3F2F"/>
    <w:rsid w:val="00EC5495"/>
    <w:rsid w:val="00EC56DC"/>
    <w:rsid w:val="00EC60AC"/>
    <w:rsid w:val="00EC7AB9"/>
    <w:rsid w:val="00ED1BC7"/>
    <w:rsid w:val="00ED1DB0"/>
    <w:rsid w:val="00ED1E08"/>
    <w:rsid w:val="00ED3308"/>
    <w:rsid w:val="00ED3392"/>
    <w:rsid w:val="00ED51BB"/>
    <w:rsid w:val="00ED5322"/>
    <w:rsid w:val="00ED57E0"/>
    <w:rsid w:val="00ED5AE0"/>
    <w:rsid w:val="00ED5F75"/>
    <w:rsid w:val="00ED5F90"/>
    <w:rsid w:val="00ED7575"/>
    <w:rsid w:val="00ED7B86"/>
    <w:rsid w:val="00EE368A"/>
    <w:rsid w:val="00EE39D5"/>
    <w:rsid w:val="00EE43E2"/>
    <w:rsid w:val="00EE44DE"/>
    <w:rsid w:val="00EE49E7"/>
    <w:rsid w:val="00EE5030"/>
    <w:rsid w:val="00EE519D"/>
    <w:rsid w:val="00EE651F"/>
    <w:rsid w:val="00EE68CC"/>
    <w:rsid w:val="00EE6A4B"/>
    <w:rsid w:val="00EE75A3"/>
    <w:rsid w:val="00EE77E5"/>
    <w:rsid w:val="00EF0862"/>
    <w:rsid w:val="00EF08D0"/>
    <w:rsid w:val="00EF0E01"/>
    <w:rsid w:val="00EF1C82"/>
    <w:rsid w:val="00EF2D10"/>
    <w:rsid w:val="00EF4102"/>
    <w:rsid w:val="00EF5DAC"/>
    <w:rsid w:val="00EF709D"/>
    <w:rsid w:val="00F0095D"/>
    <w:rsid w:val="00F00C4C"/>
    <w:rsid w:val="00F01FCF"/>
    <w:rsid w:val="00F04110"/>
    <w:rsid w:val="00F044C8"/>
    <w:rsid w:val="00F04857"/>
    <w:rsid w:val="00F04920"/>
    <w:rsid w:val="00F06B83"/>
    <w:rsid w:val="00F101CA"/>
    <w:rsid w:val="00F101F3"/>
    <w:rsid w:val="00F10DDC"/>
    <w:rsid w:val="00F12A95"/>
    <w:rsid w:val="00F131CB"/>
    <w:rsid w:val="00F14F20"/>
    <w:rsid w:val="00F15C13"/>
    <w:rsid w:val="00F16786"/>
    <w:rsid w:val="00F17541"/>
    <w:rsid w:val="00F17C7A"/>
    <w:rsid w:val="00F200C0"/>
    <w:rsid w:val="00F2044F"/>
    <w:rsid w:val="00F21064"/>
    <w:rsid w:val="00F21402"/>
    <w:rsid w:val="00F21410"/>
    <w:rsid w:val="00F21464"/>
    <w:rsid w:val="00F22F81"/>
    <w:rsid w:val="00F23385"/>
    <w:rsid w:val="00F23A56"/>
    <w:rsid w:val="00F241B4"/>
    <w:rsid w:val="00F24B17"/>
    <w:rsid w:val="00F24BE4"/>
    <w:rsid w:val="00F2568D"/>
    <w:rsid w:val="00F25D58"/>
    <w:rsid w:val="00F279C1"/>
    <w:rsid w:val="00F300F4"/>
    <w:rsid w:val="00F3060B"/>
    <w:rsid w:val="00F30687"/>
    <w:rsid w:val="00F30F60"/>
    <w:rsid w:val="00F31C05"/>
    <w:rsid w:val="00F32935"/>
    <w:rsid w:val="00F334FC"/>
    <w:rsid w:val="00F3356E"/>
    <w:rsid w:val="00F337EB"/>
    <w:rsid w:val="00F339D3"/>
    <w:rsid w:val="00F3619D"/>
    <w:rsid w:val="00F36326"/>
    <w:rsid w:val="00F3681E"/>
    <w:rsid w:val="00F40085"/>
    <w:rsid w:val="00F40C2D"/>
    <w:rsid w:val="00F40DEC"/>
    <w:rsid w:val="00F416E5"/>
    <w:rsid w:val="00F41703"/>
    <w:rsid w:val="00F430EB"/>
    <w:rsid w:val="00F4325F"/>
    <w:rsid w:val="00F43A2E"/>
    <w:rsid w:val="00F44D84"/>
    <w:rsid w:val="00F46A53"/>
    <w:rsid w:val="00F479ED"/>
    <w:rsid w:val="00F509E3"/>
    <w:rsid w:val="00F52B26"/>
    <w:rsid w:val="00F52EF6"/>
    <w:rsid w:val="00F53610"/>
    <w:rsid w:val="00F53698"/>
    <w:rsid w:val="00F54199"/>
    <w:rsid w:val="00F546CC"/>
    <w:rsid w:val="00F5564A"/>
    <w:rsid w:val="00F56748"/>
    <w:rsid w:val="00F60401"/>
    <w:rsid w:val="00F60A2E"/>
    <w:rsid w:val="00F60C25"/>
    <w:rsid w:val="00F61075"/>
    <w:rsid w:val="00F61261"/>
    <w:rsid w:val="00F614F7"/>
    <w:rsid w:val="00F62405"/>
    <w:rsid w:val="00F627E5"/>
    <w:rsid w:val="00F641AA"/>
    <w:rsid w:val="00F6581B"/>
    <w:rsid w:val="00F66A77"/>
    <w:rsid w:val="00F66F42"/>
    <w:rsid w:val="00F66F6A"/>
    <w:rsid w:val="00F6764E"/>
    <w:rsid w:val="00F70045"/>
    <w:rsid w:val="00F7015F"/>
    <w:rsid w:val="00F70582"/>
    <w:rsid w:val="00F71430"/>
    <w:rsid w:val="00F7317F"/>
    <w:rsid w:val="00F73893"/>
    <w:rsid w:val="00F73D2B"/>
    <w:rsid w:val="00F743F5"/>
    <w:rsid w:val="00F74AF4"/>
    <w:rsid w:val="00F75055"/>
    <w:rsid w:val="00F759EF"/>
    <w:rsid w:val="00F75B39"/>
    <w:rsid w:val="00F76F63"/>
    <w:rsid w:val="00F77A5E"/>
    <w:rsid w:val="00F77B9F"/>
    <w:rsid w:val="00F80B59"/>
    <w:rsid w:val="00F82054"/>
    <w:rsid w:val="00F82668"/>
    <w:rsid w:val="00F830AE"/>
    <w:rsid w:val="00F83E22"/>
    <w:rsid w:val="00F84682"/>
    <w:rsid w:val="00F846DE"/>
    <w:rsid w:val="00F84835"/>
    <w:rsid w:val="00F85354"/>
    <w:rsid w:val="00F870CA"/>
    <w:rsid w:val="00F872DE"/>
    <w:rsid w:val="00F87509"/>
    <w:rsid w:val="00F87E28"/>
    <w:rsid w:val="00F90515"/>
    <w:rsid w:val="00F90C05"/>
    <w:rsid w:val="00F91357"/>
    <w:rsid w:val="00F9165A"/>
    <w:rsid w:val="00F91CBB"/>
    <w:rsid w:val="00F91FC9"/>
    <w:rsid w:val="00F9267F"/>
    <w:rsid w:val="00F935E1"/>
    <w:rsid w:val="00F93AA6"/>
    <w:rsid w:val="00F94994"/>
    <w:rsid w:val="00F95673"/>
    <w:rsid w:val="00F95B2F"/>
    <w:rsid w:val="00F95BF5"/>
    <w:rsid w:val="00F9711B"/>
    <w:rsid w:val="00F97E81"/>
    <w:rsid w:val="00FA034B"/>
    <w:rsid w:val="00FA0655"/>
    <w:rsid w:val="00FA1089"/>
    <w:rsid w:val="00FA10BA"/>
    <w:rsid w:val="00FA1863"/>
    <w:rsid w:val="00FA40FD"/>
    <w:rsid w:val="00FA6130"/>
    <w:rsid w:val="00FA695C"/>
    <w:rsid w:val="00FB0FBE"/>
    <w:rsid w:val="00FB182F"/>
    <w:rsid w:val="00FB2DF5"/>
    <w:rsid w:val="00FB3831"/>
    <w:rsid w:val="00FB391C"/>
    <w:rsid w:val="00FB3AEE"/>
    <w:rsid w:val="00FB4C13"/>
    <w:rsid w:val="00FB4EED"/>
    <w:rsid w:val="00FB5158"/>
    <w:rsid w:val="00FB589E"/>
    <w:rsid w:val="00FB5A30"/>
    <w:rsid w:val="00FB6F02"/>
    <w:rsid w:val="00FB7951"/>
    <w:rsid w:val="00FC366F"/>
    <w:rsid w:val="00FC380B"/>
    <w:rsid w:val="00FC3FC6"/>
    <w:rsid w:val="00FC4571"/>
    <w:rsid w:val="00FC4725"/>
    <w:rsid w:val="00FC4984"/>
    <w:rsid w:val="00FC4CB7"/>
    <w:rsid w:val="00FC7289"/>
    <w:rsid w:val="00FC7432"/>
    <w:rsid w:val="00FD0C1A"/>
    <w:rsid w:val="00FD245A"/>
    <w:rsid w:val="00FD24EC"/>
    <w:rsid w:val="00FD480F"/>
    <w:rsid w:val="00FD5851"/>
    <w:rsid w:val="00FD5AD3"/>
    <w:rsid w:val="00FD7EE8"/>
    <w:rsid w:val="00FE0FB8"/>
    <w:rsid w:val="00FE1704"/>
    <w:rsid w:val="00FE3494"/>
    <w:rsid w:val="00FE398F"/>
    <w:rsid w:val="00FE5EEB"/>
    <w:rsid w:val="00FE6F41"/>
    <w:rsid w:val="00FE710C"/>
    <w:rsid w:val="00FE768B"/>
    <w:rsid w:val="00FF2EF9"/>
    <w:rsid w:val="00FF30E9"/>
    <w:rsid w:val="00FF3A96"/>
    <w:rsid w:val="00FF3E6B"/>
    <w:rsid w:val="00FF4221"/>
    <w:rsid w:val="00FF4A92"/>
    <w:rsid w:val="00FF5563"/>
    <w:rsid w:val="00FF567D"/>
    <w:rsid w:val="00FF61E1"/>
    <w:rsid w:val="00FF761F"/>
    <w:rsid w:val="00FF7BE2"/>
    <w:rsid w:val="0BC8781B"/>
    <w:rsid w:val="2243535B"/>
    <w:rsid w:val="362E00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8"/>
      <w:szCs w:val="28"/>
    </w:rPr>
  </w:style>
  <w:style w:type="paragraph" w:styleId="1">
    <w:name w:val="heading 1"/>
    <w:basedOn w:val="a"/>
    <w:next w:val="a"/>
    <w:link w:val="10"/>
    <w:qFormat/>
    <w:pPr>
      <w:keepNext/>
      <w:spacing w:before="240" w:after="60"/>
      <w:outlineLvl w:val="0"/>
    </w:pPr>
    <w:rPr>
      <w:rFonts w:ascii="Arial" w:eastAsia="SimSun" w:hAnsi="Arial" w:cs="Arial"/>
      <w:b/>
      <w:bCs/>
      <w:kern w:val="32"/>
      <w:sz w:val="32"/>
      <w:szCs w:val="32"/>
      <w:lang w:val="uk-UA" w:eastAsia="uk-UA"/>
    </w:rPr>
  </w:style>
  <w:style w:type="paragraph" w:styleId="3">
    <w:name w:val="heading 3"/>
    <w:basedOn w:val="a"/>
    <w:next w:val="a"/>
    <w:link w:val="30"/>
    <w:qFormat/>
    <w:pPr>
      <w:keepNext/>
      <w:spacing w:before="240" w:after="60"/>
      <w:outlineLvl w:val="2"/>
    </w:pPr>
    <w:rPr>
      <w:rFonts w:ascii="Arial" w:hAnsi="Arial"/>
      <w:b/>
      <w:bCs/>
      <w:sz w:val="26"/>
      <w:szCs w:val="26"/>
      <w:lang w:val="zh-CN"/>
    </w:rPr>
  </w:style>
  <w:style w:type="paragraph" w:styleId="7">
    <w:name w:val="heading 7"/>
    <w:basedOn w:val="a"/>
    <w:next w:val="a"/>
    <w:link w:val="70"/>
    <w:uiPriority w:val="9"/>
    <w:semiHidden/>
    <w:unhideWhenUsed/>
    <w:qFormat/>
    <w:pPr>
      <w:spacing w:before="240" w:after="60"/>
      <w:outlineLvl w:val="6"/>
    </w:pPr>
    <w:rPr>
      <w:rFonts w:ascii="Calibri" w:hAnsi="Calibri"/>
      <w:sz w:val="24"/>
      <w:szCs w:val="24"/>
    </w:rPr>
  </w:style>
  <w:style w:type="paragraph" w:styleId="8">
    <w:name w:val="heading 8"/>
    <w:basedOn w:val="a"/>
    <w:next w:val="a"/>
    <w:link w:val="80"/>
    <w:uiPriority w:val="9"/>
    <w:unhideWhenUsed/>
    <w:qFormat/>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rFonts w:ascii="Arial" w:hAnsi="Arial"/>
      <w:b/>
      <w:szCs w:val="20"/>
      <w:lang w:val="uk-UA"/>
    </w:rPr>
  </w:style>
  <w:style w:type="paragraph" w:styleId="a4">
    <w:name w:val="header"/>
    <w:basedOn w:val="a"/>
    <w:link w:val="a5"/>
    <w:qFormat/>
    <w:pPr>
      <w:tabs>
        <w:tab w:val="center" w:pos="4819"/>
        <w:tab w:val="right" w:pos="9639"/>
      </w:tabs>
    </w:pPr>
  </w:style>
  <w:style w:type="paragraph" w:styleId="a6">
    <w:name w:val="Body Text"/>
    <w:basedOn w:val="a"/>
    <w:qFormat/>
    <w:pPr>
      <w:autoSpaceDE w:val="0"/>
      <w:autoSpaceDN w:val="0"/>
      <w:spacing w:after="120"/>
      <w:jc w:val="both"/>
    </w:pPr>
    <w:rPr>
      <w:rFonts w:ascii="Arial" w:hAnsi="Arial"/>
      <w:sz w:val="20"/>
      <w:szCs w:val="20"/>
      <w:lang w:val="en-GB" w:eastAsia="en-US"/>
    </w:rPr>
  </w:style>
  <w:style w:type="paragraph" w:styleId="a7">
    <w:name w:val="Title"/>
    <w:basedOn w:val="a"/>
    <w:qFormat/>
    <w:pPr>
      <w:jc w:val="center"/>
    </w:pPr>
    <w:rPr>
      <w:b/>
      <w:szCs w:val="20"/>
      <w:lang w:val="uk-UA"/>
    </w:rPr>
  </w:style>
  <w:style w:type="paragraph" w:styleId="a8">
    <w:name w:val="footer"/>
    <w:basedOn w:val="a"/>
    <w:qFormat/>
    <w:pPr>
      <w:tabs>
        <w:tab w:val="center" w:pos="4819"/>
        <w:tab w:val="right" w:pos="9639"/>
      </w:tabs>
    </w:pPr>
  </w:style>
  <w:style w:type="paragraph" w:styleId="a9">
    <w:name w:val="Normal (Web)"/>
    <w:basedOn w:val="a"/>
    <w:qFormat/>
    <w:pPr>
      <w:spacing w:before="100" w:beforeAutospacing="1" w:after="100" w:afterAutospacing="1"/>
    </w:pPr>
    <w:rPr>
      <w:sz w:val="24"/>
      <w:szCs w:val="24"/>
    </w:rPr>
  </w:style>
  <w:style w:type="character" w:styleId="aa">
    <w:name w:val="FollowedHyperlink"/>
    <w:uiPriority w:val="99"/>
    <w:qFormat/>
    <w:rPr>
      <w:color w:val="800080"/>
      <w:u w:val="single"/>
    </w:rPr>
  </w:style>
  <w:style w:type="character" w:styleId="ab">
    <w:name w:val="Hyperlink"/>
    <w:uiPriority w:val="99"/>
    <w:qFormat/>
    <w:rPr>
      <w:color w:val="0000FF"/>
      <w:u w:val="single"/>
    </w:rPr>
  </w:style>
  <w:style w:type="character" w:styleId="ac">
    <w:name w:val="page number"/>
    <w:basedOn w:val="a0"/>
    <w:qFormat/>
  </w:style>
  <w:style w:type="character" w:styleId="ad">
    <w:name w:val="Strong"/>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qFormat/>
    <w:rPr>
      <w:rFonts w:ascii="Arial" w:eastAsia="Times New Roman" w:hAnsi="Arial"/>
      <w:b/>
      <w:bCs/>
      <w:sz w:val="26"/>
      <w:szCs w:val="26"/>
      <w:lang w:val="zh-CN" w:eastAsia="ru-RU"/>
    </w:rPr>
  </w:style>
  <w:style w:type="paragraph" w:customStyle="1" w:styleId="af">
    <w:name w:val="Знак Знак"/>
    <w:basedOn w:val="a"/>
    <w:qFormat/>
    <w:rPr>
      <w:rFonts w:ascii="Verdana" w:hAnsi="Verdana" w:cs="Verdana"/>
      <w:sz w:val="20"/>
      <w:szCs w:val="20"/>
      <w:lang w:val="en-US" w:eastAsia="en-US"/>
    </w:rPr>
  </w:style>
  <w:style w:type="paragraph" w:customStyle="1" w:styleId="Style7">
    <w:name w:val="Style7"/>
    <w:basedOn w:val="a"/>
    <w:qFormat/>
    <w:pPr>
      <w:widowControl w:val="0"/>
      <w:autoSpaceDE w:val="0"/>
      <w:autoSpaceDN w:val="0"/>
      <w:adjustRightInd w:val="0"/>
      <w:spacing w:line="254" w:lineRule="exact"/>
      <w:ind w:firstLine="667"/>
      <w:jc w:val="both"/>
    </w:pPr>
    <w:rPr>
      <w:sz w:val="24"/>
      <w:szCs w:val="24"/>
    </w:rPr>
  </w:style>
  <w:style w:type="character" w:customStyle="1" w:styleId="FontStyle13">
    <w:name w:val="Font Style13"/>
    <w:qFormat/>
    <w:rPr>
      <w:rFonts w:ascii="Times New Roman" w:hAnsi="Times New Roman" w:cs="Times New Roman"/>
      <w:sz w:val="20"/>
      <w:szCs w:val="20"/>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olor w:val="000000"/>
      <w:sz w:val="24"/>
      <w:szCs w:val="24"/>
      <w:lang w:val="uk-UA" w:eastAsia="zh-CN"/>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color w:val="000000"/>
      <w:sz w:val="24"/>
      <w:szCs w:val="24"/>
      <w:lang w:val="uk-UA" w:eastAsia="zh-CN"/>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2"/>
      <w:szCs w:val="22"/>
      <w:lang w:val="uk-UA" w:eastAsia="zh-CN"/>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olor w:val="000000"/>
      <w:sz w:val="24"/>
      <w:szCs w:val="24"/>
      <w:lang w:val="uk-UA" w:eastAsia="zh-CN"/>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color w:val="000000"/>
      <w:sz w:val="24"/>
      <w:szCs w:val="24"/>
      <w:lang w:val="uk-UA" w:eastAsia="zh-CN"/>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81">
    <w:name w:val="xl81"/>
    <w:basedOn w:val="a"/>
    <w:pPr>
      <w:pBdr>
        <w:top w:val="single" w:sz="4" w:space="0" w:color="auto"/>
        <w:left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2">
    <w:name w:val="xl82"/>
    <w:basedOn w:val="a"/>
    <w:qFormat/>
    <w:pPr>
      <w:pBdr>
        <w:top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3">
    <w:name w:val="xl83"/>
    <w:basedOn w:val="a"/>
    <w:pPr>
      <w:pBdr>
        <w:top w:val="single" w:sz="4" w:space="0" w:color="auto"/>
        <w:left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4">
    <w:name w:val="xl84"/>
    <w:basedOn w:val="a"/>
    <w:qFormat/>
    <w:pPr>
      <w:pBdr>
        <w:top w:val="single" w:sz="4" w:space="0" w:color="auto"/>
        <w:bottom w:val="single" w:sz="4" w:space="0" w:color="auto"/>
      </w:pBdr>
      <w:spacing w:before="100" w:beforeAutospacing="1" w:after="100" w:afterAutospacing="1"/>
    </w:pPr>
    <w:rPr>
      <w:rFonts w:eastAsia="SimSun"/>
      <w:sz w:val="24"/>
      <w:szCs w:val="24"/>
      <w:lang w:val="uk-UA" w:eastAsia="zh-CN"/>
    </w:rPr>
  </w:style>
  <w:style w:type="paragraph" w:customStyle="1" w:styleId="af0">
    <w:name w:val="Знак"/>
    <w:basedOn w:val="a"/>
    <w:qFormat/>
    <w:rPr>
      <w:rFonts w:ascii="Verdana" w:hAnsi="Verdana" w:cs="Verdana"/>
      <w:sz w:val="20"/>
      <w:szCs w:val="20"/>
      <w:lang w:val="en-US" w:eastAsia="en-US"/>
    </w:rPr>
  </w:style>
  <w:style w:type="paragraph" w:customStyle="1" w:styleId="11">
    <w:name w:val="Обычный (веб)1"/>
    <w:basedOn w:val="a"/>
    <w:qFormat/>
    <w:pPr>
      <w:spacing w:after="150"/>
      <w:jc w:val="both"/>
    </w:pPr>
    <w:rPr>
      <w:rFonts w:eastAsia="SimSun"/>
      <w:sz w:val="24"/>
      <w:szCs w:val="24"/>
      <w:lang w:val="uk-UA" w:eastAsia="zh-CN"/>
    </w:rPr>
  </w:style>
  <w:style w:type="paragraph" w:customStyle="1" w:styleId="12">
    <w:name w:val="Знак Знак1"/>
    <w:basedOn w:val="a"/>
    <w:qFormat/>
    <w:rPr>
      <w:rFonts w:ascii="Verdana" w:hAnsi="Verdana" w:cs="Verdana"/>
      <w:sz w:val="20"/>
      <w:szCs w:val="20"/>
      <w:lang w:val="en-US" w:eastAsia="en-US"/>
    </w:rPr>
  </w:style>
  <w:style w:type="paragraph" w:customStyle="1" w:styleId="msonormalcxspmiddle">
    <w:name w:val="msonormalcxspmiddle"/>
    <w:basedOn w:val="a"/>
    <w:pPr>
      <w:spacing w:before="100" w:beforeAutospacing="1" w:after="100" w:afterAutospacing="1"/>
    </w:pPr>
    <w:rPr>
      <w:rFonts w:eastAsia="SimSun"/>
      <w:sz w:val="24"/>
      <w:szCs w:val="24"/>
      <w:lang w:val="uk-UA" w:eastAsia="zh-CN"/>
    </w:rPr>
  </w:style>
  <w:style w:type="character" w:customStyle="1" w:styleId="10">
    <w:name w:val="Заголовок 1 Знак"/>
    <w:link w:val="1"/>
    <w:qFormat/>
    <w:rPr>
      <w:rFonts w:ascii="Arial" w:hAnsi="Arial" w:cs="Arial"/>
      <w:b/>
      <w:bCs/>
      <w:kern w:val="32"/>
      <w:sz w:val="32"/>
      <w:szCs w:val="32"/>
    </w:rPr>
  </w:style>
  <w:style w:type="character" w:customStyle="1" w:styleId="rvts0">
    <w:name w:val="rvts0"/>
    <w:basedOn w:val="a0"/>
    <w:qFormat/>
  </w:style>
  <w:style w:type="character" w:customStyle="1" w:styleId="70">
    <w:name w:val="Заголовок 7 Знак"/>
    <w:link w:val="7"/>
    <w:uiPriority w:val="9"/>
    <w:semiHidden/>
    <w:rPr>
      <w:rFonts w:ascii="Calibri" w:eastAsia="Times New Roman" w:hAnsi="Calibri" w:cs="Times New Roman"/>
      <w:sz w:val="24"/>
      <w:szCs w:val="24"/>
      <w:lang w:val="ru-RU" w:eastAsia="ru-RU"/>
    </w:rPr>
  </w:style>
  <w:style w:type="character" w:customStyle="1" w:styleId="80">
    <w:name w:val="Заголовок 8 Знак"/>
    <w:link w:val="8"/>
    <w:uiPriority w:val="9"/>
    <w:qFormat/>
    <w:rPr>
      <w:rFonts w:ascii="Calibri" w:eastAsia="Times New Roman" w:hAnsi="Calibri" w:cs="Times New Roman"/>
      <w:i/>
      <w:iCs/>
      <w:sz w:val="24"/>
      <w:szCs w:val="24"/>
      <w:lang w:val="ru-RU" w:eastAsia="ru-RU"/>
    </w:rPr>
  </w:style>
  <w:style w:type="paragraph" w:customStyle="1" w:styleId="21">
    <w:name w:val="Основной текст с отступом 21"/>
    <w:basedOn w:val="a"/>
    <w:qFormat/>
    <w:pPr>
      <w:suppressAutoHyphens/>
      <w:ind w:left="1134" w:hanging="414"/>
      <w:jc w:val="both"/>
    </w:pPr>
    <w:rPr>
      <w:sz w:val="22"/>
      <w:szCs w:val="20"/>
      <w:lang w:val="en-US" w:eastAsia="ar-SA"/>
    </w:rPr>
  </w:style>
  <w:style w:type="character" w:customStyle="1" w:styleId="a5">
    <w:name w:val="Верхний колонтитул Знак"/>
    <w:link w:val="a4"/>
    <w:qFormat/>
    <w:rPr>
      <w:rFonts w:eastAsia="Times New Roman"/>
      <w:sz w:val="28"/>
      <w:szCs w:val="28"/>
      <w:lang w:val="ru-RU" w:eastAsia="ru-RU"/>
    </w:rPr>
  </w:style>
  <w:style w:type="character" w:customStyle="1" w:styleId="rvts23">
    <w:name w:val="rvts23"/>
    <w:basedOn w:val="a0"/>
  </w:style>
  <w:style w:type="paragraph" w:customStyle="1" w:styleId="Default">
    <w:name w:val="Default"/>
    <w:qFormat/>
    <w:rsid w:val="00DD3DFC"/>
    <w:pPr>
      <w:autoSpaceDE w:val="0"/>
      <w:autoSpaceDN w:val="0"/>
      <w:adjustRightInd w:val="0"/>
      <w:spacing w:after="0" w:line="240" w:lineRule="auto"/>
    </w:pPr>
    <w:rPr>
      <w:color w:val="000000"/>
      <w:sz w:val="24"/>
      <w:szCs w:val="24"/>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8"/>
      <w:szCs w:val="28"/>
    </w:rPr>
  </w:style>
  <w:style w:type="paragraph" w:styleId="1">
    <w:name w:val="heading 1"/>
    <w:basedOn w:val="a"/>
    <w:next w:val="a"/>
    <w:link w:val="10"/>
    <w:qFormat/>
    <w:pPr>
      <w:keepNext/>
      <w:spacing w:before="240" w:after="60"/>
      <w:outlineLvl w:val="0"/>
    </w:pPr>
    <w:rPr>
      <w:rFonts w:ascii="Arial" w:eastAsia="SimSun" w:hAnsi="Arial" w:cs="Arial"/>
      <w:b/>
      <w:bCs/>
      <w:kern w:val="32"/>
      <w:sz w:val="32"/>
      <w:szCs w:val="32"/>
      <w:lang w:val="uk-UA" w:eastAsia="uk-UA"/>
    </w:rPr>
  </w:style>
  <w:style w:type="paragraph" w:styleId="3">
    <w:name w:val="heading 3"/>
    <w:basedOn w:val="a"/>
    <w:next w:val="a"/>
    <w:link w:val="30"/>
    <w:qFormat/>
    <w:pPr>
      <w:keepNext/>
      <w:spacing w:before="240" w:after="60"/>
      <w:outlineLvl w:val="2"/>
    </w:pPr>
    <w:rPr>
      <w:rFonts w:ascii="Arial" w:hAnsi="Arial"/>
      <w:b/>
      <w:bCs/>
      <w:sz w:val="26"/>
      <w:szCs w:val="26"/>
      <w:lang w:val="zh-CN"/>
    </w:rPr>
  </w:style>
  <w:style w:type="paragraph" w:styleId="7">
    <w:name w:val="heading 7"/>
    <w:basedOn w:val="a"/>
    <w:next w:val="a"/>
    <w:link w:val="70"/>
    <w:uiPriority w:val="9"/>
    <w:semiHidden/>
    <w:unhideWhenUsed/>
    <w:qFormat/>
    <w:pPr>
      <w:spacing w:before="240" w:after="60"/>
      <w:outlineLvl w:val="6"/>
    </w:pPr>
    <w:rPr>
      <w:rFonts w:ascii="Calibri" w:hAnsi="Calibri"/>
      <w:sz w:val="24"/>
      <w:szCs w:val="24"/>
    </w:rPr>
  </w:style>
  <w:style w:type="paragraph" w:styleId="8">
    <w:name w:val="heading 8"/>
    <w:basedOn w:val="a"/>
    <w:next w:val="a"/>
    <w:link w:val="80"/>
    <w:uiPriority w:val="9"/>
    <w:unhideWhenUsed/>
    <w:qFormat/>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rFonts w:ascii="Arial" w:hAnsi="Arial"/>
      <w:b/>
      <w:szCs w:val="20"/>
      <w:lang w:val="uk-UA"/>
    </w:rPr>
  </w:style>
  <w:style w:type="paragraph" w:styleId="a4">
    <w:name w:val="header"/>
    <w:basedOn w:val="a"/>
    <w:link w:val="a5"/>
    <w:qFormat/>
    <w:pPr>
      <w:tabs>
        <w:tab w:val="center" w:pos="4819"/>
        <w:tab w:val="right" w:pos="9639"/>
      </w:tabs>
    </w:pPr>
  </w:style>
  <w:style w:type="paragraph" w:styleId="a6">
    <w:name w:val="Body Text"/>
    <w:basedOn w:val="a"/>
    <w:qFormat/>
    <w:pPr>
      <w:autoSpaceDE w:val="0"/>
      <w:autoSpaceDN w:val="0"/>
      <w:spacing w:after="120"/>
      <w:jc w:val="both"/>
    </w:pPr>
    <w:rPr>
      <w:rFonts w:ascii="Arial" w:hAnsi="Arial"/>
      <w:sz w:val="20"/>
      <w:szCs w:val="20"/>
      <w:lang w:val="en-GB" w:eastAsia="en-US"/>
    </w:rPr>
  </w:style>
  <w:style w:type="paragraph" w:styleId="a7">
    <w:name w:val="Title"/>
    <w:basedOn w:val="a"/>
    <w:qFormat/>
    <w:pPr>
      <w:jc w:val="center"/>
    </w:pPr>
    <w:rPr>
      <w:b/>
      <w:szCs w:val="20"/>
      <w:lang w:val="uk-UA"/>
    </w:rPr>
  </w:style>
  <w:style w:type="paragraph" w:styleId="a8">
    <w:name w:val="footer"/>
    <w:basedOn w:val="a"/>
    <w:qFormat/>
    <w:pPr>
      <w:tabs>
        <w:tab w:val="center" w:pos="4819"/>
        <w:tab w:val="right" w:pos="9639"/>
      </w:tabs>
    </w:pPr>
  </w:style>
  <w:style w:type="paragraph" w:styleId="a9">
    <w:name w:val="Normal (Web)"/>
    <w:basedOn w:val="a"/>
    <w:qFormat/>
    <w:pPr>
      <w:spacing w:before="100" w:beforeAutospacing="1" w:after="100" w:afterAutospacing="1"/>
    </w:pPr>
    <w:rPr>
      <w:sz w:val="24"/>
      <w:szCs w:val="24"/>
    </w:rPr>
  </w:style>
  <w:style w:type="character" w:styleId="aa">
    <w:name w:val="FollowedHyperlink"/>
    <w:uiPriority w:val="99"/>
    <w:qFormat/>
    <w:rPr>
      <w:color w:val="800080"/>
      <w:u w:val="single"/>
    </w:rPr>
  </w:style>
  <w:style w:type="character" w:styleId="ab">
    <w:name w:val="Hyperlink"/>
    <w:uiPriority w:val="99"/>
    <w:qFormat/>
    <w:rPr>
      <w:color w:val="0000FF"/>
      <w:u w:val="single"/>
    </w:rPr>
  </w:style>
  <w:style w:type="character" w:styleId="ac">
    <w:name w:val="page number"/>
    <w:basedOn w:val="a0"/>
    <w:qFormat/>
  </w:style>
  <w:style w:type="character" w:styleId="ad">
    <w:name w:val="Strong"/>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qFormat/>
    <w:rPr>
      <w:rFonts w:ascii="Arial" w:eastAsia="Times New Roman" w:hAnsi="Arial"/>
      <w:b/>
      <w:bCs/>
      <w:sz w:val="26"/>
      <w:szCs w:val="26"/>
      <w:lang w:val="zh-CN" w:eastAsia="ru-RU"/>
    </w:rPr>
  </w:style>
  <w:style w:type="paragraph" w:customStyle="1" w:styleId="af">
    <w:name w:val="Знак Знак"/>
    <w:basedOn w:val="a"/>
    <w:qFormat/>
    <w:rPr>
      <w:rFonts w:ascii="Verdana" w:hAnsi="Verdana" w:cs="Verdana"/>
      <w:sz w:val="20"/>
      <w:szCs w:val="20"/>
      <w:lang w:val="en-US" w:eastAsia="en-US"/>
    </w:rPr>
  </w:style>
  <w:style w:type="paragraph" w:customStyle="1" w:styleId="Style7">
    <w:name w:val="Style7"/>
    <w:basedOn w:val="a"/>
    <w:qFormat/>
    <w:pPr>
      <w:widowControl w:val="0"/>
      <w:autoSpaceDE w:val="0"/>
      <w:autoSpaceDN w:val="0"/>
      <w:adjustRightInd w:val="0"/>
      <w:spacing w:line="254" w:lineRule="exact"/>
      <w:ind w:firstLine="667"/>
      <w:jc w:val="both"/>
    </w:pPr>
    <w:rPr>
      <w:sz w:val="24"/>
      <w:szCs w:val="24"/>
    </w:rPr>
  </w:style>
  <w:style w:type="character" w:customStyle="1" w:styleId="FontStyle13">
    <w:name w:val="Font Style13"/>
    <w:qFormat/>
    <w:rPr>
      <w:rFonts w:ascii="Times New Roman" w:hAnsi="Times New Roman" w:cs="Times New Roman"/>
      <w:sz w:val="20"/>
      <w:szCs w:val="20"/>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olor w:val="000000"/>
      <w:sz w:val="24"/>
      <w:szCs w:val="24"/>
      <w:lang w:val="uk-UA" w:eastAsia="zh-CN"/>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color w:val="000000"/>
      <w:sz w:val="24"/>
      <w:szCs w:val="24"/>
      <w:lang w:val="uk-UA" w:eastAsia="zh-CN"/>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2"/>
      <w:szCs w:val="22"/>
      <w:lang w:val="uk-UA" w:eastAsia="zh-CN"/>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olor w:val="000000"/>
      <w:sz w:val="24"/>
      <w:szCs w:val="24"/>
      <w:lang w:val="uk-UA" w:eastAsia="zh-CN"/>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color w:val="000000"/>
      <w:sz w:val="24"/>
      <w:szCs w:val="24"/>
      <w:lang w:val="uk-UA" w:eastAsia="zh-CN"/>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81">
    <w:name w:val="xl81"/>
    <w:basedOn w:val="a"/>
    <w:pPr>
      <w:pBdr>
        <w:top w:val="single" w:sz="4" w:space="0" w:color="auto"/>
        <w:left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2">
    <w:name w:val="xl82"/>
    <w:basedOn w:val="a"/>
    <w:qFormat/>
    <w:pPr>
      <w:pBdr>
        <w:top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3">
    <w:name w:val="xl83"/>
    <w:basedOn w:val="a"/>
    <w:pPr>
      <w:pBdr>
        <w:top w:val="single" w:sz="4" w:space="0" w:color="auto"/>
        <w:left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4">
    <w:name w:val="xl84"/>
    <w:basedOn w:val="a"/>
    <w:qFormat/>
    <w:pPr>
      <w:pBdr>
        <w:top w:val="single" w:sz="4" w:space="0" w:color="auto"/>
        <w:bottom w:val="single" w:sz="4" w:space="0" w:color="auto"/>
      </w:pBdr>
      <w:spacing w:before="100" w:beforeAutospacing="1" w:after="100" w:afterAutospacing="1"/>
    </w:pPr>
    <w:rPr>
      <w:rFonts w:eastAsia="SimSun"/>
      <w:sz w:val="24"/>
      <w:szCs w:val="24"/>
      <w:lang w:val="uk-UA" w:eastAsia="zh-CN"/>
    </w:rPr>
  </w:style>
  <w:style w:type="paragraph" w:customStyle="1" w:styleId="af0">
    <w:name w:val="Знак"/>
    <w:basedOn w:val="a"/>
    <w:qFormat/>
    <w:rPr>
      <w:rFonts w:ascii="Verdana" w:hAnsi="Verdana" w:cs="Verdana"/>
      <w:sz w:val="20"/>
      <w:szCs w:val="20"/>
      <w:lang w:val="en-US" w:eastAsia="en-US"/>
    </w:rPr>
  </w:style>
  <w:style w:type="paragraph" w:customStyle="1" w:styleId="11">
    <w:name w:val="Обычный (веб)1"/>
    <w:basedOn w:val="a"/>
    <w:qFormat/>
    <w:pPr>
      <w:spacing w:after="150"/>
      <w:jc w:val="both"/>
    </w:pPr>
    <w:rPr>
      <w:rFonts w:eastAsia="SimSun"/>
      <w:sz w:val="24"/>
      <w:szCs w:val="24"/>
      <w:lang w:val="uk-UA" w:eastAsia="zh-CN"/>
    </w:rPr>
  </w:style>
  <w:style w:type="paragraph" w:customStyle="1" w:styleId="12">
    <w:name w:val="Знак Знак1"/>
    <w:basedOn w:val="a"/>
    <w:qFormat/>
    <w:rPr>
      <w:rFonts w:ascii="Verdana" w:hAnsi="Verdana" w:cs="Verdana"/>
      <w:sz w:val="20"/>
      <w:szCs w:val="20"/>
      <w:lang w:val="en-US" w:eastAsia="en-US"/>
    </w:rPr>
  </w:style>
  <w:style w:type="paragraph" w:customStyle="1" w:styleId="msonormalcxspmiddle">
    <w:name w:val="msonormalcxspmiddle"/>
    <w:basedOn w:val="a"/>
    <w:pPr>
      <w:spacing w:before="100" w:beforeAutospacing="1" w:after="100" w:afterAutospacing="1"/>
    </w:pPr>
    <w:rPr>
      <w:rFonts w:eastAsia="SimSun"/>
      <w:sz w:val="24"/>
      <w:szCs w:val="24"/>
      <w:lang w:val="uk-UA" w:eastAsia="zh-CN"/>
    </w:rPr>
  </w:style>
  <w:style w:type="character" w:customStyle="1" w:styleId="10">
    <w:name w:val="Заголовок 1 Знак"/>
    <w:link w:val="1"/>
    <w:qFormat/>
    <w:rPr>
      <w:rFonts w:ascii="Arial" w:hAnsi="Arial" w:cs="Arial"/>
      <w:b/>
      <w:bCs/>
      <w:kern w:val="32"/>
      <w:sz w:val="32"/>
      <w:szCs w:val="32"/>
    </w:rPr>
  </w:style>
  <w:style w:type="character" w:customStyle="1" w:styleId="rvts0">
    <w:name w:val="rvts0"/>
    <w:basedOn w:val="a0"/>
    <w:qFormat/>
  </w:style>
  <w:style w:type="character" w:customStyle="1" w:styleId="70">
    <w:name w:val="Заголовок 7 Знак"/>
    <w:link w:val="7"/>
    <w:uiPriority w:val="9"/>
    <w:semiHidden/>
    <w:rPr>
      <w:rFonts w:ascii="Calibri" w:eastAsia="Times New Roman" w:hAnsi="Calibri" w:cs="Times New Roman"/>
      <w:sz w:val="24"/>
      <w:szCs w:val="24"/>
      <w:lang w:val="ru-RU" w:eastAsia="ru-RU"/>
    </w:rPr>
  </w:style>
  <w:style w:type="character" w:customStyle="1" w:styleId="80">
    <w:name w:val="Заголовок 8 Знак"/>
    <w:link w:val="8"/>
    <w:uiPriority w:val="9"/>
    <w:qFormat/>
    <w:rPr>
      <w:rFonts w:ascii="Calibri" w:eastAsia="Times New Roman" w:hAnsi="Calibri" w:cs="Times New Roman"/>
      <w:i/>
      <w:iCs/>
      <w:sz w:val="24"/>
      <w:szCs w:val="24"/>
      <w:lang w:val="ru-RU" w:eastAsia="ru-RU"/>
    </w:rPr>
  </w:style>
  <w:style w:type="paragraph" w:customStyle="1" w:styleId="21">
    <w:name w:val="Основной текст с отступом 21"/>
    <w:basedOn w:val="a"/>
    <w:qFormat/>
    <w:pPr>
      <w:suppressAutoHyphens/>
      <w:ind w:left="1134" w:hanging="414"/>
      <w:jc w:val="both"/>
    </w:pPr>
    <w:rPr>
      <w:sz w:val="22"/>
      <w:szCs w:val="20"/>
      <w:lang w:val="en-US" w:eastAsia="ar-SA"/>
    </w:rPr>
  </w:style>
  <w:style w:type="character" w:customStyle="1" w:styleId="a5">
    <w:name w:val="Верхний колонтитул Знак"/>
    <w:link w:val="a4"/>
    <w:qFormat/>
    <w:rPr>
      <w:rFonts w:eastAsia="Times New Roman"/>
      <w:sz w:val="28"/>
      <w:szCs w:val="28"/>
      <w:lang w:val="ru-RU" w:eastAsia="ru-RU"/>
    </w:rPr>
  </w:style>
  <w:style w:type="character" w:customStyle="1" w:styleId="rvts23">
    <w:name w:val="rvts23"/>
    <w:basedOn w:val="a0"/>
  </w:style>
  <w:style w:type="paragraph" w:customStyle="1" w:styleId="Default">
    <w:name w:val="Default"/>
    <w:qFormat/>
    <w:rsid w:val="00DD3DFC"/>
    <w:pPr>
      <w:autoSpaceDE w:val="0"/>
      <w:autoSpaceDN w:val="0"/>
      <w:adjustRightInd w:val="0"/>
      <w:spacing w:after="0" w:line="240" w:lineRule="auto"/>
    </w:pPr>
    <w:rPr>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52758">
      <w:bodyDiv w:val="1"/>
      <w:marLeft w:val="0"/>
      <w:marRight w:val="0"/>
      <w:marTop w:val="0"/>
      <w:marBottom w:val="0"/>
      <w:divBdr>
        <w:top w:val="none" w:sz="0" w:space="0" w:color="auto"/>
        <w:left w:val="none" w:sz="0" w:space="0" w:color="auto"/>
        <w:bottom w:val="none" w:sz="0" w:space="0" w:color="auto"/>
        <w:right w:val="none" w:sz="0" w:space="0" w:color="auto"/>
      </w:divBdr>
    </w:div>
    <w:div w:id="1642614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C73989-ACB2-4B8A-9A14-945AEB9E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3332</Words>
  <Characters>18995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Machine</cp:lastModifiedBy>
  <cp:revision>6</cp:revision>
  <cp:lastPrinted>2018-01-25T10:23:00Z</cp:lastPrinted>
  <dcterms:created xsi:type="dcterms:W3CDTF">2022-08-08T12:05:00Z</dcterms:created>
  <dcterms:modified xsi:type="dcterms:W3CDTF">2022-08-10T09:56:00Z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