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6FA3" w14:textId="67CAAD29" w:rsidR="00C71BB1" w:rsidRPr="007F07F7" w:rsidRDefault="007F07F7" w:rsidP="007F07F7">
      <w:pPr>
        <w:spacing w:after="0" w:line="240" w:lineRule="auto"/>
        <w:jc w:val="center"/>
        <w:rPr>
          <w:rFonts w:ascii="Times New Roman" w:eastAsia="Times New Roman" w:hAnsi="Times New Roman" w:cs="Times New Roman"/>
          <w:b/>
          <w:sz w:val="28"/>
          <w:szCs w:val="28"/>
        </w:rPr>
      </w:pPr>
      <w:r w:rsidRPr="007F07F7">
        <w:rPr>
          <w:rFonts w:ascii="Times New Roman" w:eastAsia="Times New Roman" w:hAnsi="Times New Roman" w:cs="Times New Roman"/>
          <w:b/>
          <w:sz w:val="28"/>
          <w:szCs w:val="28"/>
        </w:rPr>
        <w:t xml:space="preserve">Перелік змін </w:t>
      </w:r>
      <w:r w:rsidR="00C71BB1" w:rsidRPr="007F07F7">
        <w:rPr>
          <w:rFonts w:ascii="Times New Roman" w:eastAsia="Times New Roman" w:hAnsi="Times New Roman" w:cs="Times New Roman"/>
          <w:b/>
          <w:sz w:val="28"/>
          <w:szCs w:val="28"/>
        </w:rPr>
        <w:t>до тендерної документації</w:t>
      </w:r>
    </w:p>
    <w:p w14:paraId="6561F601" w14:textId="778BCD7F" w:rsidR="007F07F7" w:rsidRDefault="007F07F7" w:rsidP="007F07F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8243"/>
        <w:gridCol w:w="8243"/>
      </w:tblGrid>
      <w:tr w:rsidR="00785CE4" w14:paraId="49A705C2" w14:textId="77777777" w:rsidTr="008062B9">
        <w:tc>
          <w:tcPr>
            <w:tcW w:w="8243" w:type="dxa"/>
          </w:tcPr>
          <w:p w14:paraId="5442A87A" w14:textId="77777777" w:rsidR="00785CE4" w:rsidRDefault="00785CE4" w:rsidP="00806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 в редакції від 03.05.2023</w:t>
            </w:r>
          </w:p>
        </w:tc>
        <w:tc>
          <w:tcPr>
            <w:tcW w:w="8243" w:type="dxa"/>
          </w:tcPr>
          <w:p w14:paraId="1C462285" w14:textId="77777777" w:rsidR="00785CE4" w:rsidRDefault="00785CE4" w:rsidP="00806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Тендерної документації в редакції від 05.05.2023</w:t>
            </w:r>
          </w:p>
        </w:tc>
      </w:tr>
      <w:tr w:rsidR="00A673A9" w14:paraId="4D7E2FA2" w14:textId="77777777" w:rsidTr="00785CE4">
        <w:tc>
          <w:tcPr>
            <w:tcW w:w="8243" w:type="dxa"/>
          </w:tcPr>
          <w:p w14:paraId="5715467D" w14:textId="77777777" w:rsidR="00A673A9" w:rsidRPr="00CA20CA" w:rsidRDefault="00A673A9" w:rsidP="00A673A9">
            <w:pPr>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ДОДАТОК 1</w:t>
            </w:r>
          </w:p>
          <w:p w14:paraId="663E1023" w14:textId="77777777" w:rsidR="00A673A9" w:rsidRPr="00CA20CA" w:rsidRDefault="00A673A9" w:rsidP="00A673A9">
            <w:pPr>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до тендерної документації</w:t>
            </w:r>
          </w:p>
          <w:p w14:paraId="75FDE9AD" w14:textId="77777777" w:rsidR="00A673A9" w:rsidRPr="00CA20CA" w:rsidRDefault="00A673A9" w:rsidP="00A673A9">
            <w:pPr>
              <w:ind w:left="5660" w:firstLine="70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w:t>
            </w:r>
          </w:p>
          <w:p w14:paraId="28FA7F52" w14:textId="77777777" w:rsidR="00A673A9" w:rsidRPr="00CA20CA" w:rsidRDefault="00A673A9" w:rsidP="00A673A9">
            <w:pPr>
              <w:numPr>
                <w:ilvl w:val="0"/>
                <w:numId w:val="3"/>
              </w:numPr>
              <w:shd w:val="clear" w:color="auto" w:fill="FFFFFF"/>
              <w:ind w:left="502"/>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CF32ECD" w14:textId="77777777" w:rsidR="00A673A9" w:rsidRPr="00CA20CA" w:rsidRDefault="00A673A9" w:rsidP="00A673A9">
            <w:pPr>
              <w:ind w:left="885"/>
              <w:jc w:val="center"/>
              <w:rPr>
                <w:rFonts w:ascii="Times New Roman" w:eastAsia="Times New Roman" w:hAnsi="Times New Roman" w:cs="Times New Roman"/>
                <w:sz w:val="24"/>
                <w:szCs w:val="24"/>
              </w:rPr>
            </w:pPr>
          </w:p>
          <w:tbl>
            <w:tblPr>
              <w:tblW w:w="8026" w:type="dxa"/>
              <w:jc w:val="center"/>
              <w:tblLook w:val="0400" w:firstRow="0" w:lastRow="0" w:firstColumn="0" w:lastColumn="0" w:noHBand="0" w:noVBand="1"/>
            </w:tblPr>
            <w:tblGrid>
              <w:gridCol w:w="502"/>
              <w:gridCol w:w="2272"/>
              <w:gridCol w:w="5252"/>
            </w:tblGrid>
            <w:tr w:rsidR="00A673A9" w:rsidRPr="00CA20CA" w14:paraId="353037CD" w14:textId="77777777" w:rsidTr="00A673A9">
              <w:trPr>
                <w:trHeight w:val="69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7494A"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3550E"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Кваліфікаційні критерії</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02C443"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673A9" w:rsidRPr="00CA20CA" w14:paraId="542164C5" w14:textId="77777777" w:rsidTr="00A673A9">
              <w:trPr>
                <w:trHeight w:val="22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977E3"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ECB9" w14:textId="77777777" w:rsidR="00A673A9" w:rsidRPr="00CA20CA" w:rsidRDefault="00A673A9" w:rsidP="00A673A9">
                  <w:pPr>
                    <w:spacing w:after="0" w:line="240" w:lineRule="auto"/>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E43F4"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381E42C"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91B417A"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55ABC8D3"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1.1.2. не менше 1 копії договору, зазначеного в довідці в повному обсязі,</w:t>
                  </w:r>
                </w:p>
                <w:p w14:paraId="3A4428E2"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14:paraId="63E144F5"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1.1.4.</w:t>
                  </w:r>
                  <w:r w:rsidRPr="00CA20CA">
                    <w:rPr>
                      <w:rFonts w:ascii="Times New Roman" w:eastAsia="Times New Roman" w:hAnsi="Times New Roman" w:cs="Times New Roman"/>
                      <w:b/>
                      <w:sz w:val="24"/>
                      <w:szCs w:val="24"/>
                    </w:rPr>
                    <w:t xml:space="preserve"> </w:t>
                  </w:r>
                  <w:r w:rsidRPr="00CA20C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541F698F"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p>
              </w:tc>
            </w:tr>
          </w:tbl>
          <w:p w14:paraId="2023C0E5" w14:textId="77777777" w:rsidR="00A673A9" w:rsidRPr="00CA20CA" w:rsidRDefault="00A673A9" w:rsidP="00A673A9">
            <w:pPr>
              <w:ind w:firstLine="720"/>
              <w:jc w:val="both"/>
              <w:rPr>
                <w:rFonts w:ascii="Times New Roman" w:eastAsia="Times New Roman" w:hAnsi="Times New Roman" w:cs="Times New Roman"/>
                <w:i/>
                <w:sz w:val="24"/>
                <w:szCs w:val="24"/>
              </w:rPr>
            </w:pPr>
            <w:r w:rsidRPr="00CA20CA">
              <w:rPr>
                <w:rFonts w:ascii="Times New Roman" w:eastAsia="Times New Roman" w:hAnsi="Times New Roman" w:cs="Times New Roman"/>
                <w:i/>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Pr="00CA20CA">
              <w:rPr>
                <w:rFonts w:ascii="Times New Roman" w:eastAsia="Times New Roman" w:hAnsi="Times New Roman" w:cs="Times New Roman"/>
                <w:i/>
                <w:sz w:val="24"/>
                <w:szCs w:val="24"/>
              </w:rPr>
              <w:lastRenderedPageBreak/>
              <w:t>об’єднаних показників кожного учасника такого об’єднання на підставі наданої об’єднанням інформації.</w:t>
            </w:r>
          </w:p>
          <w:p w14:paraId="16ABD72D" w14:textId="77777777" w:rsidR="00A673A9" w:rsidRPr="00CA20CA" w:rsidRDefault="00A673A9" w:rsidP="00A673A9">
            <w:pPr>
              <w:ind w:firstLine="720"/>
              <w:jc w:val="both"/>
              <w:rPr>
                <w:rFonts w:ascii="Times New Roman" w:eastAsia="Times New Roman" w:hAnsi="Times New Roman" w:cs="Times New Roman"/>
                <w:sz w:val="24"/>
                <w:szCs w:val="24"/>
              </w:rPr>
            </w:pPr>
          </w:p>
          <w:p w14:paraId="596AA5D9" w14:textId="77777777" w:rsidR="00A673A9" w:rsidRPr="00CA20CA" w:rsidRDefault="00A673A9" w:rsidP="00A673A9">
            <w:pPr>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B696121" w14:textId="77777777" w:rsidR="00A673A9" w:rsidRPr="00CA20CA" w:rsidRDefault="00A673A9" w:rsidP="00A673A9">
            <w:pPr>
              <w:jc w:val="both"/>
              <w:rPr>
                <w:rFonts w:ascii="Times New Roman" w:eastAsia="Times New Roman" w:hAnsi="Times New Roman" w:cs="Times New Roman"/>
                <w:b/>
                <w:sz w:val="24"/>
                <w:szCs w:val="24"/>
              </w:rPr>
            </w:pPr>
          </w:p>
          <w:p w14:paraId="44C00D06" w14:textId="77777777" w:rsidR="00A673A9" w:rsidRPr="00CA20CA" w:rsidRDefault="00A673A9" w:rsidP="00A673A9">
            <w:pPr>
              <w:pBdr>
                <w:top w:val="nil"/>
                <w:left w:val="nil"/>
                <w:bottom w:val="nil"/>
                <w:right w:val="nil"/>
                <w:between w:val="nil"/>
              </w:pBdr>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абзацу чотирнадцять п. 44 Особливостей), шляхом самостійного декларування відсутності таких підстав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під час подання тендерної пропозиції.</w:t>
            </w:r>
          </w:p>
          <w:p w14:paraId="16C07786" w14:textId="77777777" w:rsidR="00A673A9" w:rsidRPr="00CA20CA" w:rsidRDefault="00A673A9" w:rsidP="00A673A9">
            <w:pPr>
              <w:pBdr>
                <w:top w:val="nil"/>
                <w:left w:val="nil"/>
                <w:bottom w:val="nil"/>
                <w:right w:val="nil"/>
                <w:between w:val="nil"/>
              </w:pBdr>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0B60912" w14:textId="77777777" w:rsidR="00A673A9" w:rsidRPr="00CA20CA" w:rsidRDefault="00A673A9" w:rsidP="00A673A9">
            <w:pPr>
              <w:pBdr>
                <w:top w:val="nil"/>
                <w:left w:val="nil"/>
                <w:bottom w:val="nil"/>
                <w:right w:val="nil"/>
                <w:between w:val="nil"/>
              </w:pBdr>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для цього повинен</w:t>
            </w:r>
            <w:r w:rsidRPr="00CA20CA">
              <w:t xml:space="preserve"> </w:t>
            </w:r>
            <w:r w:rsidRPr="00CA20CA">
              <w:rPr>
                <w:rFonts w:ascii="Times New Roman" w:eastAsia="Times New Roman" w:hAnsi="Times New Roman" w:cs="Times New Roman"/>
                <w:sz w:val="24"/>
                <w:szCs w:val="24"/>
              </w:rPr>
              <w:t>надати</w:t>
            </w:r>
            <w:r w:rsidRPr="00CA20CA">
              <w:t xml:space="preserve"> </w:t>
            </w:r>
            <w:r w:rsidRPr="00CA20CA">
              <w:rPr>
                <w:rFonts w:ascii="Times New Roman" w:eastAsia="Times New Roman" w:hAnsi="Times New Roman" w:cs="Times New Roman"/>
                <w:sz w:val="24"/>
                <w:szCs w:val="24"/>
              </w:rPr>
              <w:t>довідку в довільній формі, що містить інформацію про відсутність підстави для відмови.</w:t>
            </w:r>
          </w:p>
          <w:p w14:paraId="1286FCFD" w14:textId="77777777" w:rsidR="00A673A9" w:rsidRPr="00CA20CA" w:rsidRDefault="00A673A9" w:rsidP="00A673A9">
            <w:pPr>
              <w:pBdr>
                <w:top w:val="nil"/>
                <w:left w:val="nil"/>
                <w:bottom w:val="nil"/>
                <w:right w:val="nil"/>
                <w:between w:val="nil"/>
              </w:pBdr>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FA43CB7" w14:textId="77777777" w:rsidR="00A673A9" w:rsidRPr="00CA20CA" w:rsidRDefault="00A673A9" w:rsidP="00A673A9">
            <w:pPr>
              <w:pBdr>
                <w:top w:val="nil"/>
                <w:left w:val="nil"/>
                <w:bottom w:val="nil"/>
                <w:right w:val="nil"/>
                <w:between w:val="nil"/>
              </w:pBdr>
              <w:jc w:val="both"/>
              <w:rPr>
                <w:rFonts w:ascii="Times New Roman" w:eastAsia="Times New Roman" w:hAnsi="Times New Roman" w:cs="Times New Roman"/>
                <w:sz w:val="24"/>
                <w:szCs w:val="24"/>
              </w:rPr>
            </w:pPr>
          </w:p>
          <w:p w14:paraId="3ABA2B45" w14:textId="77777777" w:rsidR="00A673A9" w:rsidRPr="00CA20CA" w:rsidRDefault="00A673A9" w:rsidP="00A673A9">
            <w:pPr>
              <w:pBdr>
                <w:top w:val="nil"/>
                <w:left w:val="nil"/>
                <w:bottom w:val="nil"/>
                <w:right w:val="nil"/>
                <w:between w:val="nil"/>
              </w:pBdr>
              <w:ind w:firstLine="720"/>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31ADA66" w14:textId="77777777" w:rsidR="00A673A9" w:rsidRPr="00CA20CA" w:rsidRDefault="00A673A9" w:rsidP="00A673A9">
            <w:pPr>
              <w:pBdr>
                <w:top w:val="nil"/>
                <w:left w:val="nil"/>
                <w:bottom w:val="nil"/>
                <w:right w:val="nil"/>
                <w:between w:val="nil"/>
              </w:pBdr>
              <w:ind w:firstLine="720"/>
              <w:jc w:val="both"/>
              <w:rPr>
                <w:rFonts w:ascii="Times New Roman" w:eastAsia="Times New Roman" w:hAnsi="Times New Roman" w:cs="Times New Roman"/>
                <w:b/>
                <w:sz w:val="24"/>
                <w:szCs w:val="24"/>
              </w:rPr>
            </w:pPr>
          </w:p>
          <w:p w14:paraId="083936DA" w14:textId="77777777" w:rsidR="00A673A9" w:rsidRPr="00CA20CA" w:rsidRDefault="00A673A9" w:rsidP="00A673A9">
            <w:pPr>
              <w:jc w:val="both"/>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5F9FABA" w14:textId="77777777" w:rsidR="00A673A9" w:rsidRPr="00CA20CA" w:rsidRDefault="00A673A9" w:rsidP="00A673A9">
            <w:pPr>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32146785" w14:textId="77777777" w:rsidR="00A673A9" w:rsidRPr="00CA20CA" w:rsidRDefault="00A673A9" w:rsidP="00A673A9">
            <w:pPr>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 </w:t>
            </w:r>
            <w:r w:rsidRPr="00CA20CA">
              <w:rPr>
                <w:rFonts w:ascii="Times New Roman" w:eastAsia="Times New Roman" w:hAnsi="Times New Roman" w:cs="Times New Roman"/>
                <w:b/>
                <w:sz w:val="24"/>
                <w:szCs w:val="24"/>
              </w:rPr>
              <w:t>3.1. Документи, які надаються  ПЕРЕМОЖЦЕМ (юридичною особою):</w:t>
            </w:r>
          </w:p>
          <w:tbl>
            <w:tblPr>
              <w:tblW w:w="7928" w:type="dxa"/>
              <w:tblLook w:val="0400" w:firstRow="0" w:lastRow="0" w:firstColumn="0" w:lastColumn="0" w:noHBand="0" w:noVBand="1"/>
            </w:tblPr>
            <w:tblGrid>
              <w:gridCol w:w="765"/>
              <w:gridCol w:w="4350"/>
              <w:gridCol w:w="2813"/>
            </w:tblGrid>
            <w:tr w:rsidR="00A673A9" w:rsidRPr="00CA20CA" w14:paraId="0ED36B85" w14:textId="77777777" w:rsidTr="00A673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42AC3"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0D7965B1"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EB88"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Вимоги статті 17 Закону</w:t>
                  </w:r>
                </w:p>
                <w:p w14:paraId="59DE64AC"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8F107"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673A9" w:rsidRPr="00CA20CA" w14:paraId="7C844D8D" w14:textId="77777777" w:rsidTr="00A673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075DA"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6104C" w14:textId="77777777" w:rsidR="00A673A9" w:rsidRPr="00CA20CA" w:rsidRDefault="00A673A9" w:rsidP="00A673A9">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9EC273A"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(пункт 3 частини 1 статті 17 Закону)</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999F6"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w:t>
                  </w:r>
                  <w:r w:rsidRPr="00CA20CA">
                    <w:rPr>
                      <w:rFonts w:ascii="Times New Roman" w:eastAsia="Times New Roman" w:hAnsi="Times New Roman" w:cs="Times New Roman"/>
                      <w:b/>
                      <w:sz w:val="24"/>
                      <w:szCs w:val="24"/>
                    </w:rPr>
                    <w:lastRenderedPageBreak/>
                    <w:t xml:space="preserve">інформації на </w:t>
                  </w:r>
                  <w:proofErr w:type="spellStart"/>
                  <w:r w:rsidRPr="00CA20CA">
                    <w:rPr>
                      <w:rFonts w:ascii="Times New Roman" w:eastAsia="Times New Roman" w:hAnsi="Times New Roman" w:cs="Times New Roman"/>
                      <w:b/>
                      <w:sz w:val="24"/>
                      <w:szCs w:val="24"/>
                    </w:rPr>
                    <w:t>вебресурсі</w:t>
                  </w:r>
                  <w:proofErr w:type="spellEnd"/>
                  <w:r w:rsidRPr="00CA20C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73A9" w:rsidRPr="00CA20CA" w14:paraId="1371DD8F" w14:textId="77777777" w:rsidTr="00A673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01C98"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5F584"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A20CA">
                    <w:rPr>
                      <w:rFonts w:ascii="Times New Roman" w:eastAsia="Times New Roman" w:hAnsi="Times New Roman" w:cs="Times New Roman"/>
                      <w:b/>
                      <w:sz w:val="24"/>
                      <w:szCs w:val="24"/>
                    </w:rPr>
                    <w:t> (пункт 6 частини 1 статті 17 Закону)</w:t>
                  </w:r>
                </w:p>
              </w:tc>
              <w:tc>
                <w:tcPr>
                  <w:tcW w:w="28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58C45D"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w:t>
                  </w:r>
                  <w:r w:rsidRPr="00CA20CA">
                    <w:rPr>
                      <w:rFonts w:ascii="Times New Roman" w:eastAsia="Times New Roman" w:hAnsi="Times New Roman" w:cs="Times New Roman"/>
                      <w:sz w:val="24"/>
                      <w:szCs w:val="24"/>
                    </w:rPr>
                    <w:lastRenderedPageBreak/>
                    <w:t>документа. </w:t>
                  </w:r>
                </w:p>
              </w:tc>
            </w:tr>
            <w:tr w:rsidR="00A673A9" w:rsidRPr="00CA20CA" w14:paraId="4C87AC64" w14:textId="77777777" w:rsidTr="00A673A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D6C27"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AC64C"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0CA">
                    <w:rPr>
                      <w:rFonts w:ascii="Times New Roman" w:eastAsia="Times New Roman" w:hAnsi="Times New Roman" w:cs="Times New Roman"/>
                      <w:b/>
                      <w:sz w:val="24"/>
                      <w:szCs w:val="24"/>
                    </w:rPr>
                    <w:t xml:space="preserve"> (пункт 12 частини 1 статті 17 Закону)</w:t>
                  </w:r>
                </w:p>
              </w:tc>
              <w:tc>
                <w:tcPr>
                  <w:tcW w:w="281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618F1" w14:textId="77777777" w:rsidR="00A673A9" w:rsidRPr="00CA20CA" w:rsidRDefault="00A673A9" w:rsidP="00A673A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673A9" w:rsidRPr="00CA20CA" w14:paraId="25C45054" w14:textId="77777777" w:rsidTr="00A673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662D"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58AC4"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594072"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(частина 2 статті 17 Закону)</w:t>
                  </w:r>
                </w:p>
              </w:tc>
              <w:tc>
                <w:tcPr>
                  <w:tcW w:w="2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A1495" w14:textId="77777777" w:rsidR="00A673A9" w:rsidRPr="00CA20CA" w:rsidRDefault="00A673A9" w:rsidP="00A673A9">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Довідка в довільній формі</w:t>
                  </w:r>
                  <w:r w:rsidRPr="00CA20C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CA20CA">
                    <w:rPr>
                      <w:rFonts w:ascii="Times New Roman" w:eastAsia="Times New Roman" w:hAnsi="Times New Roman" w:cs="Times New Roman"/>
                      <w:sz w:val="24"/>
                      <w:szCs w:val="24"/>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74A62D4" w14:textId="77777777" w:rsidR="00A673A9" w:rsidRPr="00CA20CA" w:rsidRDefault="00A673A9" w:rsidP="00A673A9">
            <w:pPr>
              <w:rPr>
                <w:rFonts w:ascii="Times New Roman" w:eastAsia="Times New Roman" w:hAnsi="Times New Roman" w:cs="Times New Roman"/>
                <w:b/>
                <w:sz w:val="24"/>
                <w:szCs w:val="24"/>
              </w:rPr>
            </w:pPr>
          </w:p>
          <w:p w14:paraId="7BBE67AE" w14:textId="77777777" w:rsidR="00A673A9" w:rsidRPr="00CA20CA" w:rsidRDefault="00A673A9" w:rsidP="00A673A9">
            <w:pPr>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14:paraId="529C8A67" w14:textId="77777777" w:rsidR="00A673A9" w:rsidRPr="00CA20CA" w:rsidRDefault="00A673A9" w:rsidP="00A673A9">
            <w:pP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5A766590" w14:textId="77777777" w:rsidR="00A673A9" w:rsidRPr="00CA20CA" w:rsidRDefault="00A673A9" w:rsidP="00A673A9">
            <w:pP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231E7B" w14:textId="77777777" w:rsidR="00A673A9" w:rsidRPr="00CA20CA" w:rsidRDefault="00A673A9" w:rsidP="00A673A9">
            <w:pPr>
              <w:rPr>
                <w:rFonts w:ascii="Times New Roman" w:eastAsia="Times New Roman" w:hAnsi="Times New Roman" w:cs="Times New Roman"/>
                <w:b/>
                <w:sz w:val="20"/>
                <w:szCs w:val="20"/>
              </w:rPr>
            </w:pPr>
          </w:p>
          <w:p w14:paraId="5D550E01" w14:textId="77777777" w:rsidR="00A673A9" w:rsidRPr="00CA20CA" w:rsidRDefault="00A673A9" w:rsidP="00A673A9">
            <w:pPr>
              <w:rPr>
                <w:rFonts w:ascii="Times New Roman" w:eastAsia="Times New Roman" w:hAnsi="Times New Roman" w:cs="Times New Roman"/>
                <w:b/>
                <w:color w:val="000000"/>
                <w:sz w:val="20"/>
                <w:szCs w:val="20"/>
              </w:rPr>
            </w:pPr>
            <w:r w:rsidRPr="00CA20CA">
              <w:rPr>
                <w:rFonts w:ascii="Times New Roman" w:eastAsia="Times New Roman" w:hAnsi="Times New Roman" w:cs="Times New Roman"/>
                <w:color w:val="000000"/>
                <w:sz w:val="20"/>
                <w:szCs w:val="20"/>
              </w:rPr>
              <w:t> </w:t>
            </w:r>
            <w:r w:rsidRPr="00CA20CA">
              <w:rPr>
                <w:rFonts w:ascii="Times New Roman" w:eastAsia="Times New Roman" w:hAnsi="Times New Roman" w:cs="Times New Roman"/>
                <w:b/>
                <w:color w:val="000000"/>
                <w:sz w:val="20"/>
                <w:szCs w:val="20"/>
              </w:rPr>
              <w:t>3.1. Документи, які надаються  ПЕРЕМОЖЦЕМ (юридичною особою):</w:t>
            </w:r>
          </w:p>
          <w:p w14:paraId="2307147B" w14:textId="77777777" w:rsidR="00A673A9" w:rsidRPr="00CA20CA" w:rsidRDefault="00A673A9" w:rsidP="00A673A9">
            <w:pPr>
              <w:ind w:firstLine="708"/>
              <w:jc w:val="both"/>
              <w:rPr>
                <w:rFonts w:ascii="Times New Roman" w:eastAsia="Times New Roman" w:hAnsi="Times New Roman" w:cs="Times New Roman"/>
                <w:sz w:val="24"/>
                <w:szCs w:val="24"/>
              </w:rPr>
            </w:pPr>
          </w:p>
          <w:tbl>
            <w:tblPr>
              <w:tblW w:w="8070" w:type="dxa"/>
              <w:tblLook w:val="0400" w:firstRow="0" w:lastRow="0" w:firstColumn="0" w:lastColumn="0" w:noHBand="0" w:noVBand="1"/>
            </w:tblPr>
            <w:tblGrid>
              <w:gridCol w:w="602"/>
              <w:gridCol w:w="4420"/>
              <w:gridCol w:w="3048"/>
            </w:tblGrid>
            <w:tr w:rsidR="00A673A9" w:rsidRPr="00CA20CA" w14:paraId="18F68271" w14:textId="77777777" w:rsidTr="00A673A9">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97D89"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3E41DC38"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A15F3"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Вимоги згідно п. 44 Особливостей</w:t>
                  </w:r>
                </w:p>
                <w:p w14:paraId="3B1901AA" w14:textId="77777777" w:rsidR="00A673A9" w:rsidRPr="00CA20CA" w:rsidRDefault="00A673A9" w:rsidP="00A673A9">
                  <w:pPr>
                    <w:spacing w:after="0" w:line="240" w:lineRule="auto"/>
                    <w:ind w:left="100"/>
                    <w:jc w:val="both"/>
                    <w:rPr>
                      <w:rFonts w:ascii="Times New Roman" w:eastAsia="Times New Roman" w:hAnsi="Times New Roman" w:cs="Times New Roman"/>
                      <w:b/>
                      <w:sz w:val="24"/>
                      <w:szCs w:val="24"/>
                    </w:rPr>
                  </w:pPr>
                </w:p>
              </w:tc>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B04C"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p w14:paraId="43B52FC5"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p>
              </w:tc>
            </w:tr>
            <w:tr w:rsidR="00A673A9" w:rsidRPr="00CA20CA" w14:paraId="25B9ED02" w14:textId="77777777" w:rsidTr="00A673A9">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6F5C7"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1</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FAD21"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E1C306"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396B7"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sz w:val="24"/>
                      <w:szCs w:val="24"/>
                    </w:rPr>
                    <w:t>вебресурсі</w:t>
                  </w:r>
                  <w:proofErr w:type="spellEnd"/>
                  <w:r w:rsidRPr="00CA20C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73A9" w:rsidRPr="00CA20CA" w14:paraId="3D2BDFB0" w14:textId="77777777" w:rsidTr="00A673A9">
              <w:trPr>
                <w:trHeight w:val="215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62962"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2</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E95A2"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2F1316"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6 пункт 44 Особливостей)</w:t>
                  </w:r>
                </w:p>
              </w:tc>
              <w:tc>
                <w:tcPr>
                  <w:tcW w:w="30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FC056A"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66885DB"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p>
                <w:p w14:paraId="42E3EDF0"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w:t>
                  </w:r>
                </w:p>
              </w:tc>
            </w:tr>
            <w:tr w:rsidR="00A673A9" w:rsidRPr="00CA20CA" w14:paraId="0F82B066" w14:textId="77777777" w:rsidTr="00A673A9">
              <w:trPr>
                <w:trHeight w:val="4355"/>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13210"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4</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A6276"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009C1"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30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03167F" w14:textId="77777777" w:rsidR="00A673A9" w:rsidRPr="00CA20CA" w:rsidRDefault="00A673A9" w:rsidP="00A673A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673A9" w:rsidRPr="00CA20CA" w14:paraId="7644F1DB" w14:textId="77777777" w:rsidTr="00A673A9">
              <w:trPr>
                <w:trHeight w:val="86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5FD9E"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5198"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CA20CA">
                    <w:rPr>
                      <w:rFonts w:ascii="Times New Roman" w:eastAsia="Times New Roman" w:hAnsi="Times New Roman" w:cs="Times New Roman"/>
                      <w:sz w:val="24"/>
                      <w:szCs w:val="24"/>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9FABB"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3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4887C" w14:textId="77777777" w:rsidR="00A673A9" w:rsidRPr="00CA20CA" w:rsidRDefault="00A673A9" w:rsidP="00A673A9">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CA20CA">
                    <w:rPr>
                      <w:rFonts w:ascii="Times New Roman" w:eastAsia="Times New Roman" w:hAnsi="Times New Roman" w:cs="Times New Roman"/>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FF65A7" w14:textId="77777777" w:rsidR="00A673A9" w:rsidRPr="00CA20CA" w:rsidRDefault="00A673A9" w:rsidP="00A673A9">
            <w:pPr>
              <w:shd w:val="clear" w:color="auto" w:fill="FFFFFF"/>
              <w:rPr>
                <w:rFonts w:ascii="Times New Roman" w:eastAsia="Times New Roman" w:hAnsi="Times New Roman" w:cs="Times New Roman"/>
                <w:strike/>
                <w:sz w:val="24"/>
                <w:szCs w:val="24"/>
              </w:rPr>
            </w:pPr>
            <w:r w:rsidRPr="00CA20CA">
              <w:rPr>
                <w:rFonts w:ascii="Times New Roman" w:eastAsia="Times New Roman" w:hAnsi="Times New Roman" w:cs="Times New Roman"/>
                <w:strike/>
                <w:sz w:val="24"/>
                <w:szCs w:val="24"/>
              </w:rPr>
              <w:lastRenderedPageBreak/>
              <w:t> </w:t>
            </w:r>
          </w:p>
          <w:p w14:paraId="59EBA4B0" w14:textId="77777777" w:rsidR="00A673A9" w:rsidRPr="00CA20CA" w:rsidRDefault="00A673A9" w:rsidP="00A673A9">
            <w:pPr>
              <w:spacing w:before="240"/>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sz w:val="24"/>
                <w:szCs w:val="24"/>
              </w:rPr>
              <w:t>3</w:t>
            </w:r>
            <w:r w:rsidRPr="00CA20CA">
              <w:rPr>
                <w:rFonts w:ascii="Times New Roman" w:eastAsia="Times New Roman" w:hAnsi="Times New Roman" w:cs="Times New Roman"/>
                <w:b/>
                <w:bCs/>
                <w:sz w:val="24"/>
                <w:szCs w:val="24"/>
              </w:rPr>
              <w:t>.2. Документи, які надаються ПЕРЕМОЖЦЕМ (фізичною особою чи фізичною особою — підприємцем):</w:t>
            </w:r>
          </w:p>
          <w:tbl>
            <w:tblPr>
              <w:tblW w:w="8070" w:type="dxa"/>
              <w:tblLook w:val="0400" w:firstRow="0" w:lastRow="0" w:firstColumn="0" w:lastColumn="0" w:noHBand="0" w:noVBand="1"/>
            </w:tblPr>
            <w:tblGrid>
              <w:gridCol w:w="590"/>
              <w:gridCol w:w="4425"/>
              <w:gridCol w:w="3055"/>
            </w:tblGrid>
            <w:tr w:rsidR="00A673A9" w:rsidRPr="00CA20CA" w14:paraId="1F5AE55B" w14:textId="77777777" w:rsidTr="00A673A9">
              <w:trPr>
                <w:trHeight w:val="82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9D8CB"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w:t>
                  </w:r>
                </w:p>
                <w:p w14:paraId="3A9EA9F4"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AD70B"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Вимоги згідно пункту 44 Особливостей</w:t>
                  </w:r>
                </w:p>
                <w:p w14:paraId="1348C64C"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p>
              </w:tc>
              <w:tc>
                <w:tcPr>
                  <w:tcW w:w="3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C0A7A" w14:textId="77777777" w:rsidR="00A673A9" w:rsidRPr="00CA20CA" w:rsidRDefault="00A673A9" w:rsidP="00A673A9">
                  <w:pPr>
                    <w:spacing w:after="0" w:line="240" w:lineRule="auto"/>
                    <w:ind w:left="100"/>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Переможець торгів на виконання вимоги згідно пункту 44 Особливостей (підтвердження </w:t>
                  </w:r>
                  <w:r w:rsidRPr="00CA20CA">
                    <w:rPr>
                      <w:rFonts w:ascii="Times New Roman" w:eastAsia="Times New Roman" w:hAnsi="Times New Roman" w:cs="Times New Roman"/>
                      <w:b/>
                      <w:bCs/>
                      <w:sz w:val="24"/>
                      <w:szCs w:val="24"/>
                    </w:rPr>
                    <w:lastRenderedPageBreak/>
                    <w:t>відсутності підстав) повинен надати таку інформацію:</w:t>
                  </w:r>
                </w:p>
              </w:tc>
            </w:tr>
            <w:tr w:rsidR="00A673A9" w:rsidRPr="00CA20CA" w14:paraId="12485264" w14:textId="77777777" w:rsidTr="00A673A9">
              <w:trPr>
                <w:trHeight w:val="1723"/>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D9146"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13A0"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CE23A"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3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A3B6" w14:textId="77777777" w:rsidR="00A673A9" w:rsidRPr="00CA20CA" w:rsidRDefault="00A673A9" w:rsidP="00A673A9">
                  <w:pPr>
                    <w:spacing w:after="0" w:line="240" w:lineRule="auto"/>
                    <w:ind w:right="140"/>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bCs/>
                      <w:sz w:val="24"/>
                      <w:szCs w:val="24"/>
                    </w:rPr>
                    <w:t>вебресурсі</w:t>
                  </w:r>
                  <w:proofErr w:type="spellEnd"/>
                  <w:r w:rsidRPr="00CA20CA">
                    <w:rPr>
                      <w:rFonts w:ascii="Times New Roman" w:eastAsia="Times New Roman" w:hAnsi="Times New Roman" w:cs="Times New Roman"/>
                      <w:b/>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73A9" w:rsidRPr="00CA20CA" w14:paraId="04C5067A" w14:textId="77777777" w:rsidTr="00A673A9">
              <w:trPr>
                <w:trHeight w:val="215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D6E90"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778E7"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463A05"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(підпункт 5 пункт 44 Особливостей)</w:t>
                  </w:r>
                </w:p>
              </w:tc>
              <w:tc>
                <w:tcPr>
                  <w:tcW w:w="30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2C8E48" w14:textId="77777777" w:rsidR="00A673A9" w:rsidRPr="00CA20CA" w:rsidRDefault="00A673A9" w:rsidP="00A673A9">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A20CA">
                    <w:rPr>
                      <w:rFonts w:ascii="Times New Roman" w:eastAsia="Times New Roman" w:hAnsi="Times New Roman" w:cs="Times New Roman"/>
                      <w:b/>
                      <w:bCs/>
                      <w:sz w:val="24"/>
                      <w:szCs w:val="24"/>
                    </w:rPr>
                    <w:lastRenderedPageBreak/>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5B5065" w14:textId="77777777" w:rsidR="00A673A9" w:rsidRPr="00CA20CA" w:rsidRDefault="00A673A9" w:rsidP="00A673A9">
                  <w:pPr>
                    <w:spacing w:after="0" w:line="240" w:lineRule="auto"/>
                    <w:jc w:val="both"/>
                    <w:rPr>
                      <w:rFonts w:ascii="Times New Roman" w:eastAsia="Times New Roman" w:hAnsi="Times New Roman" w:cs="Times New Roman"/>
                      <w:b/>
                      <w:bCs/>
                      <w:sz w:val="24"/>
                      <w:szCs w:val="24"/>
                    </w:rPr>
                  </w:pPr>
                </w:p>
                <w:p w14:paraId="3F2836A4" w14:textId="77777777" w:rsidR="00A673A9" w:rsidRPr="00CA20CA" w:rsidRDefault="00A673A9" w:rsidP="00A673A9">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Документ повинен бути не більше </w:t>
                  </w:r>
                  <w:proofErr w:type="spellStart"/>
                  <w:r w:rsidRPr="00CA20CA">
                    <w:rPr>
                      <w:rFonts w:ascii="Times New Roman" w:eastAsia="Times New Roman" w:hAnsi="Times New Roman" w:cs="Times New Roman"/>
                      <w:b/>
                      <w:bCs/>
                      <w:sz w:val="24"/>
                      <w:szCs w:val="24"/>
                    </w:rPr>
                    <w:t>тридцятиденної</w:t>
                  </w:r>
                  <w:proofErr w:type="spellEnd"/>
                  <w:r w:rsidRPr="00CA20CA">
                    <w:rPr>
                      <w:rFonts w:ascii="Times New Roman" w:eastAsia="Times New Roman" w:hAnsi="Times New Roman" w:cs="Times New Roman"/>
                      <w:b/>
                      <w:bCs/>
                      <w:sz w:val="24"/>
                      <w:szCs w:val="24"/>
                    </w:rPr>
                    <w:t xml:space="preserve"> давнини від дати подання документа. </w:t>
                  </w:r>
                </w:p>
              </w:tc>
            </w:tr>
            <w:tr w:rsidR="00A673A9" w:rsidRPr="00CA20CA" w14:paraId="3F86DB50" w14:textId="77777777" w:rsidTr="00A673A9">
              <w:trPr>
                <w:trHeight w:val="163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62215"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6361A"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765F4E"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30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3327B3" w14:textId="77777777" w:rsidR="00A673A9" w:rsidRPr="00CA20CA" w:rsidRDefault="00A673A9" w:rsidP="00A673A9">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tc>
            </w:tr>
            <w:tr w:rsidR="00A673A9" w:rsidRPr="00CA20CA" w14:paraId="4D029AF7" w14:textId="77777777" w:rsidTr="00A673A9">
              <w:trPr>
                <w:trHeight w:val="409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86B5F"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BF725" w14:textId="77777777" w:rsidR="00A673A9" w:rsidRPr="00CA20CA" w:rsidRDefault="00A673A9" w:rsidP="00A673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254C43" w14:textId="77777777" w:rsidR="00A673A9" w:rsidRPr="00CA20CA" w:rsidRDefault="00A673A9" w:rsidP="00A673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3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B9011" w14:textId="77777777" w:rsidR="00A673A9" w:rsidRPr="00CA20CA" w:rsidRDefault="00A673A9" w:rsidP="00A673A9">
                  <w:pPr>
                    <w:pBdr>
                      <w:top w:val="nil"/>
                      <w:left w:val="nil"/>
                      <w:bottom w:val="nil"/>
                      <w:right w:val="nil"/>
                      <w:between w:val="nil"/>
                    </w:pBdr>
                    <w:spacing w:after="348"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CA20CA">
                    <w:rPr>
                      <w:rFonts w:ascii="Times New Roman" w:eastAsia="Times New Roman" w:hAnsi="Times New Roman" w:cs="Times New Roman"/>
                      <w:b/>
                      <w:bCs/>
                      <w:sz w:val="24"/>
                      <w:szCs w:val="24"/>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FFD7CF" w14:textId="77777777" w:rsidR="00A673A9" w:rsidRPr="00CA20CA" w:rsidRDefault="00A673A9" w:rsidP="00A673A9">
            <w:pPr>
              <w:shd w:val="clear" w:color="auto" w:fill="FFFFFF"/>
              <w:rPr>
                <w:rFonts w:ascii="Times New Roman" w:eastAsia="Times New Roman" w:hAnsi="Times New Roman" w:cs="Times New Roman"/>
                <w:b/>
                <w:sz w:val="24"/>
                <w:szCs w:val="24"/>
              </w:rPr>
            </w:pPr>
          </w:p>
          <w:p w14:paraId="2D07177D" w14:textId="77777777" w:rsidR="00A673A9" w:rsidRPr="00CA20CA" w:rsidRDefault="00A673A9" w:rsidP="00A673A9">
            <w:pPr>
              <w:shd w:val="clear" w:color="auto" w:fill="FFFFFF"/>
              <w:rPr>
                <w:rFonts w:ascii="Times New Roman" w:eastAsia="Times New Roman" w:hAnsi="Times New Roman" w:cs="Times New Roman"/>
                <w:b/>
                <w:sz w:val="24"/>
                <w:szCs w:val="24"/>
              </w:rPr>
            </w:pPr>
          </w:p>
          <w:p w14:paraId="041CD07C" w14:textId="77777777" w:rsidR="00A673A9" w:rsidRPr="00CA20CA" w:rsidRDefault="00A673A9" w:rsidP="00A673A9">
            <w:pPr>
              <w:shd w:val="clear" w:color="auto" w:fill="FFFFFF"/>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6076CFC1" w14:textId="77777777" w:rsidR="00A673A9" w:rsidRPr="00CA20CA" w:rsidRDefault="00A673A9" w:rsidP="00A673A9">
            <w:pPr>
              <w:shd w:val="clear" w:color="auto" w:fill="FFFFFF"/>
              <w:rPr>
                <w:rFonts w:ascii="Times New Roman" w:eastAsia="Times New Roman" w:hAnsi="Times New Roman" w:cs="Times New Roman"/>
                <w:sz w:val="24"/>
                <w:szCs w:val="24"/>
              </w:rPr>
            </w:pP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ook w:val="0400" w:firstRow="0" w:lastRow="0" w:firstColumn="0" w:lastColumn="0" w:noHBand="0" w:noVBand="1"/>
            </w:tblPr>
            <w:tblGrid>
              <w:gridCol w:w="420"/>
              <w:gridCol w:w="9199"/>
            </w:tblGrid>
            <w:tr w:rsidR="00A673A9" w:rsidRPr="00CA20CA" w14:paraId="14CB16E1" w14:textId="77777777" w:rsidTr="000A049E">
              <w:trPr>
                <w:trHeight w:val="124"/>
              </w:trPr>
              <w:tc>
                <w:tcPr>
                  <w:tcW w:w="9619" w:type="dxa"/>
                  <w:gridSpan w:val="2"/>
                  <w:shd w:val="clear" w:color="auto" w:fill="FFFFFF" w:themeFill="background1"/>
                  <w:tcMar>
                    <w:top w:w="100" w:type="dxa"/>
                    <w:left w:w="100" w:type="dxa"/>
                    <w:bottom w:w="100" w:type="dxa"/>
                    <w:right w:w="100" w:type="dxa"/>
                  </w:tcMar>
                </w:tcPr>
                <w:p w14:paraId="490D0D7C"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Інші документи від Учасника:</w:t>
                  </w:r>
                </w:p>
              </w:tc>
            </w:tr>
            <w:tr w:rsidR="00A673A9" w:rsidRPr="00CA20CA" w14:paraId="0CBC3D02" w14:textId="77777777" w:rsidTr="000A049E">
              <w:trPr>
                <w:trHeight w:val="807"/>
              </w:trPr>
              <w:tc>
                <w:tcPr>
                  <w:tcW w:w="400" w:type="dxa"/>
                  <w:shd w:val="clear" w:color="auto" w:fill="FFFFFF" w:themeFill="background1"/>
                  <w:tcMar>
                    <w:top w:w="100" w:type="dxa"/>
                    <w:left w:w="100" w:type="dxa"/>
                    <w:bottom w:w="100" w:type="dxa"/>
                    <w:right w:w="100" w:type="dxa"/>
                  </w:tcMar>
                </w:tcPr>
                <w:p w14:paraId="4E397E7E" w14:textId="77777777" w:rsidR="00A673A9" w:rsidRPr="00CA20CA" w:rsidRDefault="00A673A9" w:rsidP="00A673A9">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0EB68FED"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673A9" w:rsidRPr="00CA20CA" w14:paraId="7D832A7B" w14:textId="77777777" w:rsidTr="000A049E">
              <w:trPr>
                <w:trHeight w:val="580"/>
              </w:trPr>
              <w:tc>
                <w:tcPr>
                  <w:tcW w:w="400" w:type="dxa"/>
                  <w:shd w:val="clear" w:color="auto" w:fill="FFFFFF" w:themeFill="background1"/>
                  <w:tcMar>
                    <w:top w:w="100" w:type="dxa"/>
                    <w:left w:w="100" w:type="dxa"/>
                    <w:bottom w:w="100" w:type="dxa"/>
                    <w:right w:w="100" w:type="dxa"/>
                  </w:tcMar>
                </w:tcPr>
                <w:p w14:paraId="2C7D3B43" w14:textId="77777777" w:rsidR="00A673A9" w:rsidRPr="00CA20CA" w:rsidRDefault="00A673A9" w:rsidP="00A673A9">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14:paraId="5B574265" w14:textId="77777777" w:rsidR="00A673A9" w:rsidRPr="00CA20CA" w:rsidRDefault="00A673A9" w:rsidP="00A673A9">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адреса його місця проживання та громадянство.</w:t>
                  </w:r>
                </w:p>
                <w:p w14:paraId="3D9AFA5A" w14:textId="77777777" w:rsidR="00A673A9" w:rsidRPr="00CA20CA" w:rsidRDefault="00A673A9" w:rsidP="00A673A9">
                  <w:pPr>
                    <w:spacing w:after="0" w:line="240" w:lineRule="auto"/>
                    <w:ind w:left="10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20CA">
                    <w:rPr>
                      <w:rFonts w:ascii="Times New Roman" w:eastAsia="Times New Roman" w:hAnsi="Times New Roman" w:cs="Times New Roman"/>
                      <w:i/>
                      <w:sz w:val="24"/>
                      <w:szCs w:val="24"/>
                    </w:rPr>
                    <w:t>бенефіціарного</w:t>
                  </w:r>
                  <w:proofErr w:type="spellEnd"/>
                  <w:r w:rsidRPr="00CA20CA">
                    <w:rPr>
                      <w:rFonts w:ascii="Times New Roman" w:eastAsia="Times New Roman" w:hAnsi="Times New Roman" w:cs="Times New Roman"/>
                      <w:i/>
                      <w:sz w:val="24"/>
                      <w:szCs w:val="24"/>
                    </w:rPr>
                    <w:t xml:space="preserve"> </w:t>
                  </w:r>
                  <w:r w:rsidRPr="00CA20CA">
                    <w:rPr>
                      <w:rFonts w:ascii="Times New Roman" w:eastAsia="Times New Roman" w:hAnsi="Times New Roman" w:cs="Times New Roman"/>
                      <w:i/>
                      <w:sz w:val="24"/>
                      <w:szCs w:val="24"/>
                    </w:rPr>
                    <w:lastRenderedPageBreak/>
                    <w:t>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673A9" w:rsidRPr="00CA20CA" w14:paraId="6C13338C" w14:textId="77777777" w:rsidTr="000A049E">
              <w:trPr>
                <w:trHeight w:val="580"/>
              </w:trPr>
              <w:tc>
                <w:tcPr>
                  <w:tcW w:w="400" w:type="dxa"/>
                  <w:shd w:val="clear" w:color="auto" w:fill="FFFFFF" w:themeFill="background1"/>
                  <w:tcMar>
                    <w:top w:w="100" w:type="dxa"/>
                    <w:left w:w="100" w:type="dxa"/>
                    <w:bottom w:w="100" w:type="dxa"/>
                    <w:right w:w="100" w:type="dxa"/>
                  </w:tcMar>
                </w:tcPr>
                <w:p w14:paraId="2C019E15"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lastRenderedPageBreak/>
                    <w:t>3</w:t>
                  </w:r>
                </w:p>
              </w:tc>
              <w:tc>
                <w:tcPr>
                  <w:tcW w:w="9219" w:type="dxa"/>
                  <w:shd w:val="clear" w:color="auto" w:fill="FFFFFF" w:themeFill="background1"/>
                  <w:tcMar>
                    <w:top w:w="100" w:type="dxa"/>
                    <w:left w:w="100" w:type="dxa"/>
                    <w:bottom w:w="100" w:type="dxa"/>
                    <w:right w:w="100" w:type="dxa"/>
                  </w:tcMar>
                </w:tcPr>
                <w:p w14:paraId="551A4699" w14:textId="77777777" w:rsidR="00A673A9" w:rsidRPr="00CA20CA" w:rsidRDefault="00A673A9" w:rsidP="00A673A9">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hAnsi="Times New Roman" w:cs="Times New Roman"/>
                      <w:sz w:val="24"/>
                      <w:szCs w:val="24"/>
                    </w:rPr>
                    <w:t xml:space="preserve">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 </w:t>
                  </w:r>
                </w:p>
              </w:tc>
            </w:tr>
            <w:tr w:rsidR="00A673A9" w:rsidRPr="00CA20CA" w14:paraId="39DCB183" w14:textId="77777777" w:rsidTr="000A049E">
              <w:trPr>
                <w:trHeight w:val="580"/>
              </w:trPr>
              <w:tc>
                <w:tcPr>
                  <w:tcW w:w="400" w:type="dxa"/>
                  <w:shd w:val="clear" w:color="auto" w:fill="FFFFFF" w:themeFill="background1"/>
                  <w:tcMar>
                    <w:top w:w="100" w:type="dxa"/>
                    <w:left w:w="100" w:type="dxa"/>
                    <w:bottom w:w="100" w:type="dxa"/>
                    <w:right w:w="100" w:type="dxa"/>
                  </w:tcMar>
                </w:tcPr>
                <w:p w14:paraId="37AD6524"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14:paraId="120DE37B"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CA20CA">
                    <w:t xml:space="preserve"> </w:t>
                  </w:r>
                  <w:r w:rsidRPr="00CA20C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tc>
            </w:tr>
            <w:tr w:rsidR="00A673A9" w:rsidRPr="00CA20CA" w14:paraId="27D1134D" w14:textId="77777777" w:rsidTr="000A049E">
              <w:trPr>
                <w:trHeight w:val="580"/>
              </w:trPr>
              <w:tc>
                <w:tcPr>
                  <w:tcW w:w="400" w:type="dxa"/>
                  <w:shd w:val="clear" w:color="auto" w:fill="FFFFFF" w:themeFill="background1"/>
                  <w:tcMar>
                    <w:top w:w="100" w:type="dxa"/>
                    <w:left w:w="100" w:type="dxa"/>
                    <w:bottom w:w="100" w:type="dxa"/>
                    <w:right w:w="100" w:type="dxa"/>
                  </w:tcMar>
                </w:tcPr>
                <w:p w14:paraId="6292C189"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14:paraId="33178188"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A673A9" w:rsidRPr="00CA20CA" w14:paraId="0E743F74" w14:textId="77777777" w:rsidTr="000A049E">
              <w:trPr>
                <w:trHeight w:val="580"/>
              </w:trPr>
              <w:tc>
                <w:tcPr>
                  <w:tcW w:w="400" w:type="dxa"/>
                  <w:shd w:val="clear" w:color="auto" w:fill="FFFFFF" w:themeFill="background1"/>
                  <w:tcMar>
                    <w:top w:w="100" w:type="dxa"/>
                    <w:left w:w="100" w:type="dxa"/>
                    <w:bottom w:w="100" w:type="dxa"/>
                    <w:right w:w="100" w:type="dxa"/>
                  </w:tcMar>
                </w:tcPr>
                <w:p w14:paraId="1ADE4319"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14:paraId="5BC0CC8E"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Для підтвердження згоди з технічними та якісними характеристиками Замовника, Учасник у складі своєї тендерної пропозиції повинен надати лист-згоду довільної форми.</w:t>
                  </w:r>
                </w:p>
              </w:tc>
            </w:tr>
            <w:tr w:rsidR="00A673A9" w:rsidRPr="003469FD" w14:paraId="04530C35" w14:textId="77777777" w:rsidTr="000A049E">
              <w:trPr>
                <w:trHeight w:val="580"/>
              </w:trPr>
              <w:tc>
                <w:tcPr>
                  <w:tcW w:w="400" w:type="dxa"/>
                  <w:shd w:val="clear" w:color="auto" w:fill="FFFFFF" w:themeFill="background1"/>
                  <w:tcMar>
                    <w:top w:w="100" w:type="dxa"/>
                    <w:left w:w="100" w:type="dxa"/>
                    <w:bottom w:w="100" w:type="dxa"/>
                    <w:right w:w="100" w:type="dxa"/>
                  </w:tcMar>
                </w:tcPr>
                <w:p w14:paraId="1CB2ECC8"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14:paraId="17326B82" w14:textId="77777777" w:rsidR="00A673A9" w:rsidRPr="00181022"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bl>
          <w:p w14:paraId="010806A7" w14:textId="77777777" w:rsidR="00A673A9" w:rsidRPr="003469FD" w:rsidRDefault="00A673A9" w:rsidP="00A673A9">
            <w:pPr>
              <w:rPr>
                <w:rFonts w:ascii="Times New Roman" w:eastAsia="Times New Roman" w:hAnsi="Times New Roman" w:cs="Times New Roman"/>
                <w:sz w:val="24"/>
                <w:szCs w:val="24"/>
              </w:rPr>
            </w:pPr>
          </w:p>
          <w:p w14:paraId="2BF3ED64" w14:textId="77777777" w:rsidR="00A673A9" w:rsidRDefault="00A673A9" w:rsidP="00A673A9"/>
          <w:p w14:paraId="1F87FD72" w14:textId="77777777" w:rsidR="00A673A9" w:rsidRDefault="00A673A9" w:rsidP="003376FA">
            <w:pPr>
              <w:tabs>
                <w:tab w:val="left" w:pos="1404"/>
              </w:tabs>
              <w:rPr>
                <w:rFonts w:ascii="Times New Roman" w:eastAsia="Times New Roman" w:hAnsi="Times New Roman" w:cs="Times New Roman"/>
                <w:sz w:val="24"/>
                <w:szCs w:val="24"/>
              </w:rPr>
            </w:pPr>
          </w:p>
        </w:tc>
        <w:tc>
          <w:tcPr>
            <w:tcW w:w="8243" w:type="dxa"/>
          </w:tcPr>
          <w:p w14:paraId="15249810" w14:textId="77777777" w:rsidR="00A673A9" w:rsidRPr="00CA20CA" w:rsidRDefault="00A673A9" w:rsidP="00A673A9">
            <w:pPr>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ДОДАТОК 1</w:t>
            </w:r>
          </w:p>
          <w:p w14:paraId="37EA49B9" w14:textId="77777777" w:rsidR="00A673A9" w:rsidRPr="00CA20CA" w:rsidRDefault="00A673A9" w:rsidP="00A673A9">
            <w:pPr>
              <w:ind w:left="5660" w:firstLine="700"/>
              <w:jc w:val="right"/>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до тендерної документації</w:t>
            </w:r>
          </w:p>
          <w:p w14:paraId="321B029E" w14:textId="77777777" w:rsidR="00A673A9" w:rsidRPr="00CA20CA" w:rsidRDefault="00A673A9" w:rsidP="00A673A9">
            <w:pPr>
              <w:ind w:left="5660" w:firstLine="70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w:t>
            </w:r>
          </w:p>
          <w:p w14:paraId="51403B05" w14:textId="77777777" w:rsidR="00A673A9" w:rsidRPr="00CA20CA" w:rsidRDefault="00A673A9" w:rsidP="00A673A9">
            <w:pPr>
              <w:numPr>
                <w:ilvl w:val="0"/>
                <w:numId w:val="3"/>
              </w:numPr>
              <w:shd w:val="clear" w:color="auto" w:fill="FFFFFF"/>
              <w:ind w:left="502"/>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24FD91" w14:textId="77777777" w:rsidR="00A673A9" w:rsidRPr="00CA20CA" w:rsidRDefault="00A673A9" w:rsidP="00A673A9">
            <w:pPr>
              <w:ind w:left="885"/>
              <w:jc w:val="center"/>
              <w:rPr>
                <w:rFonts w:ascii="Times New Roman" w:eastAsia="Times New Roman" w:hAnsi="Times New Roman" w:cs="Times New Roman"/>
                <w:sz w:val="24"/>
                <w:szCs w:val="24"/>
              </w:rPr>
            </w:pPr>
          </w:p>
          <w:tbl>
            <w:tblPr>
              <w:tblW w:w="8003" w:type="dxa"/>
              <w:jc w:val="center"/>
              <w:tblLook w:val="0400" w:firstRow="0" w:lastRow="0" w:firstColumn="0" w:lastColumn="0" w:noHBand="0" w:noVBand="1"/>
            </w:tblPr>
            <w:tblGrid>
              <w:gridCol w:w="502"/>
              <w:gridCol w:w="2272"/>
              <w:gridCol w:w="5229"/>
            </w:tblGrid>
            <w:tr w:rsidR="00A673A9" w:rsidRPr="00CA20CA" w14:paraId="210F753F" w14:textId="77777777" w:rsidTr="00A673A9">
              <w:trPr>
                <w:trHeight w:val="69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079D8"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з/п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EF28F7"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Кваліфікаційні критерії</w:t>
                  </w:r>
                </w:p>
              </w:tc>
              <w:tc>
                <w:tcPr>
                  <w:tcW w:w="5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0348E0"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673A9" w:rsidRPr="00CA20CA" w14:paraId="2E30DA71" w14:textId="77777777" w:rsidTr="00A673A9">
              <w:trPr>
                <w:trHeight w:val="22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1AA61" w14:textId="77777777" w:rsidR="00A673A9" w:rsidRPr="00CA20CA" w:rsidRDefault="00A673A9" w:rsidP="00A673A9">
                  <w:pPr>
                    <w:spacing w:after="0" w:line="240" w:lineRule="auto"/>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49CA" w14:textId="77777777" w:rsidR="00A673A9" w:rsidRPr="00CA20CA" w:rsidRDefault="00A673A9" w:rsidP="00A673A9">
                  <w:pPr>
                    <w:spacing w:after="0" w:line="240" w:lineRule="auto"/>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5C291"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1561C01"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F7D1858"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i/>
                      <w:sz w:val="24"/>
                      <w:szCs w:val="24"/>
                    </w:rPr>
                    <w:t>Аналогічним вважається договір за аналогічним предметом закупівлі_</w:t>
                  </w:r>
                </w:p>
                <w:p w14:paraId="0D1BDAD6"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1.1.2. не менше 1 копії договору, зазначеного в довідці в повному обсязі,</w:t>
                  </w:r>
                </w:p>
                <w:p w14:paraId="00A708AE"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зазначеного в наданій Учасником довідці. </w:t>
                  </w:r>
                </w:p>
                <w:p w14:paraId="2304B2E2"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1.1.4.</w:t>
                  </w:r>
                  <w:r w:rsidRPr="00CA20CA">
                    <w:rPr>
                      <w:rFonts w:ascii="Times New Roman" w:eastAsia="Times New Roman" w:hAnsi="Times New Roman" w:cs="Times New Roman"/>
                      <w:b/>
                      <w:sz w:val="24"/>
                      <w:szCs w:val="24"/>
                    </w:rPr>
                    <w:t xml:space="preserve"> </w:t>
                  </w:r>
                  <w:r w:rsidRPr="00CA20C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64F605F"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p>
              </w:tc>
            </w:tr>
          </w:tbl>
          <w:p w14:paraId="2338EC8B" w14:textId="77777777" w:rsidR="00A673A9" w:rsidRPr="00CA20CA" w:rsidRDefault="00A673A9" w:rsidP="00A673A9">
            <w:pPr>
              <w:ind w:firstLine="720"/>
              <w:jc w:val="both"/>
              <w:rPr>
                <w:rFonts w:ascii="Times New Roman" w:eastAsia="Times New Roman" w:hAnsi="Times New Roman" w:cs="Times New Roman"/>
                <w:i/>
                <w:sz w:val="24"/>
                <w:szCs w:val="24"/>
              </w:rPr>
            </w:pPr>
            <w:r w:rsidRPr="00CA20CA">
              <w:rPr>
                <w:rFonts w:ascii="Times New Roman" w:eastAsia="Times New Roman" w:hAnsi="Times New Roman" w:cs="Times New Roman"/>
                <w:i/>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Pr="00CA20CA">
              <w:rPr>
                <w:rFonts w:ascii="Times New Roman" w:eastAsia="Times New Roman" w:hAnsi="Times New Roman" w:cs="Times New Roman"/>
                <w:i/>
                <w:sz w:val="24"/>
                <w:szCs w:val="24"/>
              </w:rPr>
              <w:lastRenderedPageBreak/>
              <w:t>об’єднаних показників кожного учасника такого об’єднання на підставі наданої об’єднанням інформації.</w:t>
            </w:r>
          </w:p>
          <w:p w14:paraId="59D75744" w14:textId="77777777" w:rsidR="00A673A9" w:rsidRPr="00CA20CA" w:rsidRDefault="00A673A9" w:rsidP="00A673A9">
            <w:pPr>
              <w:ind w:firstLine="720"/>
              <w:jc w:val="both"/>
              <w:rPr>
                <w:rFonts w:ascii="Times New Roman" w:eastAsia="Times New Roman" w:hAnsi="Times New Roman" w:cs="Times New Roman"/>
                <w:sz w:val="24"/>
                <w:szCs w:val="24"/>
              </w:rPr>
            </w:pPr>
          </w:p>
          <w:p w14:paraId="353BA7D4" w14:textId="77777777" w:rsidR="00A673A9" w:rsidRPr="00CA20CA" w:rsidRDefault="00A673A9" w:rsidP="00A673A9">
            <w:pPr>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 xml:space="preserve">2. Підтвердження відповідності УЧАСНИКА  </w:t>
            </w:r>
            <w:r w:rsidRPr="002D14D1">
              <w:rPr>
                <w:rFonts w:ascii="Times New Roman" w:eastAsia="Times New Roman" w:hAnsi="Times New Roman" w:cs="Times New Roman"/>
                <w:b/>
                <w:strike/>
                <w:sz w:val="24"/>
                <w:szCs w:val="24"/>
              </w:rPr>
              <w:t>вимогам, визначеним у статті 17 Закону “Про публічні закупівлі” (далі – Закон) відповідно до вимог Особливостей.</w:t>
            </w:r>
            <w:r>
              <w:rPr>
                <w:rFonts w:ascii="Times New Roman" w:eastAsia="Times New Roman" w:hAnsi="Times New Roman" w:cs="Times New Roman"/>
                <w:b/>
                <w:sz w:val="24"/>
                <w:szCs w:val="24"/>
              </w:rPr>
              <w:t xml:space="preserve"> </w:t>
            </w:r>
            <w:r w:rsidRPr="002D14D1">
              <w:rPr>
                <w:rFonts w:ascii="Times New Roman" w:eastAsia="Times New Roman" w:hAnsi="Times New Roman" w:cs="Times New Roman"/>
                <w:b/>
                <w:sz w:val="24"/>
                <w:szCs w:val="24"/>
                <w:highlight w:val="green"/>
              </w:rPr>
              <w:t>(в тому числі для об’єднання учасників як учасника процедури)  вимогам, визначеним у пункті 44 Особливостей.</w:t>
            </w:r>
          </w:p>
          <w:p w14:paraId="4CA24330" w14:textId="77777777" w:rsidR="00A673A9" w:rsidRPr="00CA20CA" w:rsidRDefault="00A673A9" w:rsidP="00A673A9">
            <w:pPr>
              <w:jc w:val="both"/>
              <w:rPr>
                <w:rFonts w:ascii="Times New Roman" w:eastAsia="Times New Roman" w:hAnsi="Times New Roman" w:cs="Times New Roman"/>
                <w:b/>
                <w:sz w:val="24"/>
                <w:szCs w:val="24"/>
              </w:rPr>
            </w:pPr>
          </w:p>
          <w:p w14:paraId="07F853BF" w14:textId="77777777" w:rsidR="00A673A9" w:rsidRPr="00CA20CA" w:rsidRDefault="00A673A9" w:rsidP="00A673A9">
            <w:pPr>
              <w:pBdr>
                <w:top w:val="nil"/>
                <w:left w:val="nil"/>
                <w:bottom w:val="nil"/>
                <w:right w:val="nil"/>
                <w:between w:val="nil"/>
              </w:pBd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абзацу чотирнадцять п. 44 Особливостей), шляхом самостійного декларування відсутності таких підстав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під час подання тендерної пропозиції.</w:t>
            </w:r>
          </w:p>
          <w:p w14:paraId="5CB1688D" w14:textId="77777777" w:rsidR="00A673A9" w:rsidRDefault="00A673A9" w:rsidP="00A673A9">
            <w:pPr>
              <w:pBdr>
                <w:top w:val="nil"/>
                <w:left w:val="nil"/>
                <w:bottom w:val="nil"/>
                <w:right w:val="nil"/>
                <w:between w:val="nil"/>
              </w:pBd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D04E2D5" w14:textId="77777777" w:rsidR="00A673A9" w:rsidRPr="00CA20CA" w:rsidRDefault="00A673A9" w:rsidP="00A673A9">
            <w:pPr>
              <w:pBdr>
                <w:top w:val="nil"/>
                <w:left w:val="nil"/>
                <w:bottom w:val="nil"/>
                <w:right w:val="nil"/>
                <w:between w:val="nil"/>
              </w:pBdr>
              <w:ind w:firstLine="708"/>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7ED7A6" w14:textId="77777777" w:rsidR="00A673A9" w:rsidRPr="00CA20CA" w:rsidRDefault="00A673A9" w:rsidP="00A673A9">
            <w:pPr>
              <w:pBdr>
                <w:top w:val="nil"/>
                <w:left w:val="nil"/>
                <w:bottom w:val="nil"/>
                <w:right w:val="nil"/>
                <w:between w:val="nil"/>
              </w:pBd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для цього повинен</w:t>
            </w:r>
            <w:r w:rsidRPr="00CA20CA">
              <w:t xml:space="preserve"> </w:t>
            </w:r>
            <w:r w:rsidRPr="00CA20CA">
              <w:rPr>
                <w:rFonts w:ascii="Times New Roman" w:eastAsia="Times New Roman" w:hAnsi="Times New Roman" w:cs="Times New Roman"/>
                <w:sz w:val="24"/>
                <w:szCs w:val="24"/>
              </w:rPr>
              <w:t>надати</w:t>
            </w:r>
            <w:r w:rsidRPr="00CA20CA">
              <w:t xml:space="preserve"> </w:t>
            </w:r>
            <w:r w:rsidRPr="00CA20CA">
              <w:rPr>
                <w:rFonts w:ascii="Times New Roman" w:eastAsia="Times New Roman" w:hAnsi="Times New Roman" w:cs="Times New Roman"/>
                <w:sz w:val="24"/>
                <w:szCs w:val="24"/>
              </w:rPr>
              <w:t>довідку в довільній формі, що містить інформацію про відсутність підстави для відмови.</w:t>
            </w:r>
          </w:p>
          <w:p w14:paraId="2023E614" w14:textId="77777777" w:rsidR="00A673A9" w:rsidRPr="002D14D1" w:rsidRDefault="00A673A9" w:rsidP="00A673A9">
            <w:pPr>
              <w:pBdr>
                <w:top w:val="nil"/>
                <w:left w:val="nil"/>
                <w:bottom w:val="nil"/>
                <w:right w:val="nil"/>
                <w:between w:val="nil"/>
              </w:pBdr>
              <w:ind w:firstLine="708"/>
              <w:jc w:val="both"/>
              <w:rPr>
                <w:rFonts w:ascii="Times New Roman" w:eastAsia="Times New Roman" w:hAnsi="Times New Roman" w:cs="Times New Roman"/>
                <w:strike/>
                <w:sz w:val="24"/>
                <w:szCs w:val="24"/>
              </w:rPr>
            </w:pPr>
            <w:r w:rsidRPr="00CA20CA">
              <w:rPr>
                <w:rFonts w:ascii="Times New Roman" w:eastAsia="Times New Roman" w:hAnsi="Times New Roman" w:cs="Times New Roman"/>
                <w:sz w:val="24"/>
                <w:szCs w:val="24"/>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2D14D1">
              <w:rPr>
                <w:rFonts w:ascii="Times New Roman" w:eastAsia="Times New Roman" w:hAnsi="Times New Roman" w:cs="Times New Roman"/>
                <w:strike/>
                <w:sz w:val="24"/>
                <w:szCs w:val="24"/>
              </w:rPr>
              <w:t>(у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C3E60E3" w14:textId="77777777" w:rsidR="00A673A9" w:rsidRPr="00CA20CA" w:rsidRDefault="00A673A9" w:rsidP="00A673A9">
            <w:pPr>
              <w:pBdr>
                <w:top w:val="nil"/>
                <w:left w:val="nil"/>
                <w:bottom w:val="nil"/>
                <w:right w:val="nil"/>
                <w:between w:val="nil"/>
              </w:pBdr>
              <w:jc w:val="both"/>
              <w:rPr>
                <w:rFonts w:ascii="Times New Roman" w:eastAsia="Times New Roman" w:hAnsi="Times New Roman" w:cs="Times New Roman"/>
                <w:sz w:val="24"/>
                <w:szCs w:val="24"/>
              </w:rPr>
            </w:pPr>
          </w:p>
          <w:p w14:paraId="2017B337" w14:textId="77777777" w:rsidR="00A673A9" w:rsidRPr="00CA20CA" w:rsidRDefault="00A673A9" w:rsidP="00A673A9">
            <w:pPr>
              <w:pBdr>
                <w:top w:val="nil"/>
                <w:left w:val="nil"/>
                <w:bottom w:val="nil"/>
                <w:right w:val="nil"/>
                <w:between w:val="nil"/>
              </w:pBdr>
              <w:ind w:firstLine="720"/>
              <w:jc w:val="both"/>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w:t>
            </w:r>
            <w:r w:rsidRPr="002D14D1">
              <w:rPr>
                <w:rFonts w:ascii="Times New Roman" w:eastAsia="Times New Roman" w:hAnsi="Times New Roman" w:cs="Times New Roman"/>
                <w:b/>
                <w:strike/>
                <w:sz w:val="24"/>
                <w:szCs w:val="24"/>
              </w:rPr>
              <w:t>визначеним у статті 17 Закону  “Про публічні закупівлі”  відповідно до вимог Особливостей:</w:t>
            </w:r>
            <w:r>
              <w:rPr>
                <w:rFonts w:ascii="Times New Roman" w:eastAsia="Times New Roman" w:hAnsi="Times New Roman" w:cs="Times New Roman"/>
                <w:b/>
                <w:sz w:val="24"/>
                <w:szCs w:val="24"/>
              </w:rPr>
              <w:t xml:space="preserve"> </w:t>
            </w:r>
            <w:r w:rsidRPr="002D14D1">
              <w:rPr>
                <w:rFonts w:ascii="Times New Roman" w:eastAsia="Times New Roman" w:hAnsi="Times New Roman" w:cs="Times New Roman"/>
                <w:b/>
                <w:sz w:val="24"/>
                <w:szCs w:val="24"/>
                <w:highlight w:val="green"/>
              </w:rPr>
              <w:t>визначеним у пункті 44 Особливостей:</w:t>
            </w:r>
          </w:p>
          <w:p w14:paraId="48431B26" w14:textId="77777777" w:rsidR="00A673A9" w:rsidRPr="00CA20CA" w:rsidRDefault="00A673A9" w:rsidP="00A673A9">
            <w:pPr>
              <w:pBdr>
                <w:top w:val="nil"/>
                <w:left w:val="nil"/>
                <w:bottom w:val="nil"/>
                <w:right w:val="nil"/>
                <w:between w:val="nil"/>
              </w:pBdr>
              <w:ind w:firstLine="720"/>
              <w:jc w:val="both"/>
              <w:rPr>
                <w:rFonts w:ascii="Times New Roman" w:eastAsia="Times New Roman" w:hAnsi="Times New Roman" w:cs="Times New Roman"/>
                <w:b/>
                <w:sz w:val="24"/>
                <w:szCs w:val="24"/>
              </w:rPr>
            </w:pPr>
          </w:p>
          <w:p w14:paraId="5175564C" w14:textId="77777777" w:rsidR="00A673A9" w:rsidRPr="00CA20CA" w:rsidRDefault="00A673A9" w:rsidP="00A673A9">
            <w:pPr>
              <w:jc w:val="both"/>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7C851E" w14:textId="77777777" w:rsidR="00A673A9" w:rsidRPr="00CA20CA" w:rsidRDefault="00A673A9" w:rsidP="00A673A9">
            <w:pPr>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b/>
                <w:sz w:val="24"/>
                <w:szCs w:val="24"/>
              </w:rPr>
              <w:t>закупівель</w:t>
            </w:r>
            <w:proofErr w:type="spellEnd"/>
            <w:r w:rsidRPr="00CA20CA">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w:t>
            </w:r>
            <w:r w:rsidRPr="002D14D1">
              <w:rPr>
                <w:rFonts w:ascii="Times New Roman" w:eastAsia="Times New Roman" w:hAnsi="Times New Roman" w:cs="Times New Roman"/>
                <w:b/>
                <w:strike/>
                <w:sz w:val="24"/>
                <w:szCs w:val="24"/>
              </w:rPr>
              <w:t>та частиною другою статті 17 Закону</w:t>
            </w:r>
            <w:r w:rsidRPr="002D14D1">
              <w:t xml:space="preserve"> </w:t>
            </w:r>
            <w:r w:rsidRPr="002D14D1">
              <w:rPr>
                <w:rFonts w:ascii="Times New Roman" w:eastAsia="Times New Roman" w:hAnsi="Times New Roman" w:cs="Times New Roman"/>
                <w:b/>
                <w:sz w:val="24"/>
                <w:szCs w:val="24"/>
                <w:highlight w:val="green"/>
              </w:rPr>
              <w:t>та в абзаці чотирнадцятому пункту 44 Особливостей</w:t>
            </w:r>
            <w:r>
              <w:rPr>
                <w:rFonts w:ascii="Times New Roman" w:eastAsia="Times New Roman" w:hAnsi="Times New Roman" w:cs="Times New Roman"/>
                <w:b/>
                <w:sz w:val="24"/>
                <w:szCs w:val="24"/>
              </w:rPr>
              <w:t xml:space="preserve"> </w:t>
            </w:r>
            <w:r w:rsidRPr="00CA20CA">
              <w:rPr>
                <w:rFonts w:ascii="Times New Roman" w:eastAsia="Times New Roman" w:hAnsi="Times New Roman" w:cs="Times New Roman"/>
                <w:b/>
                <w:sz w:val="24"/>
                <w:szCs w:val="24"/>
              </w:rPr>
              <w:t>. </w:t>
            </w:r>
          </w:p>
          <w:p w14:paraId="4D0B8BC4" w14:textId="77777777" w:rsidR="00A673A9" w:rsidRPr="00CA20CA" w:rsidRDefault="00A673A9" w:rsidP="00A673A9">
            <w:pPr>
              <w:rPr>
                <w:rFonts w:ascii="Times New Roman" w:eastAsia="Times New Roman" w:hAnsi="Times New Roman" w:cs="Times New Roman"/>
                <w:b/>
                <w:sz w:val="24"/>
                <w:szCs w:val="24"/>
              </w:rPr>
            </w:pPr>
            <w:r w:rsidRPr="00CA20CA">
              <w:rPr>
                <w:rFonts w:ascii="Times New Roman" w:eastAsia="Times New Roman" w:hAnsi="Times New Roman" w:cs="Times New Roman"/>
                <w:sz w:val="24"/>
                <w:szCs w:val="24"/>
              </w:rPr>
              <w:t> </w:t>
            </w:r>
            <w:r w:rsidRPr="00CA20CA">
              <w:rPr>
                <w:rFonts w:ascii="Times New Roman" w:eastAsia="Times New Roman" w:hAnsi="Times New Roman" w:cs="Times New Roman"/>
                <w:b/>
                <w:sz w:val="24"/>
                <w:szCs w:val="24"/>
              </w:rPr>
              <w:t>3.1. Документи, які надаються  ПЕРЕМОЖЦЕМ (юридичною особою):</w:t>
            </w:r>
          </w:p>
          <w:tbl>
            <w:tblPr>
              <w:tblW w:w="8048" w:type="dxa"/>
              <w:tblLook w:val="0400" w:firstRow="0" w:lastRow="0" w:firstColumn="0" w:lastColumn="0" w:noHBand="0" w:noVBand="1"/>
            </w:tblPr>
            <w:tblGrid>
              <w:gridCol w:w="765"/>
              <w:gridCol w:w="4350"/>
              <w:gridCol w:w="2933"/>
            </w:tblGrid>
            <w:tr w:rsidR="00A673A9" w:rsidRPr="00CA20CA" w14:paraId="26A4EDEC" w14:textId="77777777" w:rsidTr="00A673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DBD10"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774AE700"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CE330" w14:textId="77777777" w:rsidR="00A673A9" w:rsidRPr="002D14D1" w:rsidRDefault="00A673A9" w:rsidP="00A673A9">
                  <w:pPr>
                    <w:spacing w:after="0" w:line="240" w:lineRule="auto"/>
                    <w:ind w:left="100"/>
                    <w:jc w:val="both"/>
                    <w:rPr>
                      <w:rFonts w:ascii="Times New Roman" w:eastAsia="Times New Roman" w:hAnsi="Times New Roman" w:cs="Times New Roman"/>
                      <w:strike/>
                      <w:sz w:val="24"/>
                      <w:szCs w:val="24"/>
                    </w:rPr>
                  </w:pPr>
                  <w:r w:rsidRPr="002D14D1">
                    <w:rPr>
                      <w:rFonts w:ascii="Times New Roman" w:eastAsia="Times New Roman" w:hAnsi="Times New Roman" w:cs="Times New Roman"/>
                      <w:b/>
                      <w:strike/>
                      <w:sz w:val="24"/>
                      <w:szCs w:val="24"/>
                    </w:rPr>
                    <w:t>Вимоги статті 17 Закону</w:t>
                  </w:r>
                </w:p>
                <w:p w14:paraId="2AF46967"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rPr>
                    <w:t>Вимоги згідно п. 44 Особливостей</w:t>
                  </w:r>
                </w:p>
              </w:tc>
              <w:tc>
                <w:tcPr>
                  <w:tcW w:w="2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C5A66"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Переможець торгів на виконання вимоги </w:t>
                  </w:r>
                  <w:r w:rsidRPr="002D14D1">
                    <w:rPr>
                      <w:rFonts w:ascii="Times New Roman" w:eastAsia="Times New Roman" w:hAnsi="Times New Roman" w:cs="Times New Roman"/>
                      <w:b/>
                      <w:strike/>
                      <w:sz w:val="24"/>
                      <w:szCs w:val="24"/>
                    </w:rPr>
                    <w:t>статті 17 Закону</w:t>
                  </w:r>
                  <w:r>
                    <w:t xml:space="preserve"> </w:t>
                  </w:r>
                  <w:r w:rsidRPr="002D14D1">
                    <w:rPr>
                      <w:rFonts w:ascii="Times New Roman" w:eastAsia="Times New Roman" w:hAnsi="Times New Roman" w:cs="Times New Roman"/>
                      <w:b/>
                      <w:sz w:val="24"/>
                      <w:szCs w:val="24"/>
                      <w:highlight w:val="green"/>
                    </w:rPr>
                    <w:t>п. 44 Особливостей</w:t>
                  </w:r>
                  <w:r w:rsidRPr="00CA20C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673A9" w:rsidRPr="00CA20CA" w14:paraId="6C30ABA9" w14:textId="77777777" w:rsidTr="00A673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83BBF"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8CD08" w14:textId="77777777" w:rsidR="00A673A9" w:rsidRPr="002D14D1" w:rsidRDefault="00A673A9" w:rsidP="00A673A9">
                  <w:pPr>
                    <w:spacing w:after="0" w:line="240" w:lineRule="auto"/>
                    <w:ind w:left="140" w:right="140"/>
                    <w:jc w:val="both"/>
                    <w:rPr>
                      <w:rFonts w:ascii="Times New Roman" w:eastAsia="Times New Roman" w:hAnsi="Times New Roman" w:cs="Times New Roman"/>
                      <w:strike/>
                      <w:sz w:val="24"/>
                      <w:szCs w:val="24"/>
                    </w:rPr>
                  </w:pPr>
                  <w:r w:rsidRPr="002D14D1">
                    <w:rPr>
                      <w:rFonts w:ascii="Times New Roman" w:eastAsia="Times New Roman" w:hAnsi="Times New Roman" w:cs="Times New Roman"/>
                      <w:strike/>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E4E59B0" w14:textId="77777777" w:rsidR="00A673A9" w:rsidRPr="002D14D1" w:rsidRDefault="00A673A9" w:rsidP="00A673A9">
                  <w:pPr>
                    <w:spacing w:after="0" w:line="240" w:lineRule="auto"/>
                    <w:ind w:left="10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b/>
                      <w:strike/>
                      <w:sz w:val="24"/>
                      <w:szCs w:val="24"/>
                    </w:rPr>
                    <w:t>(пункт 3 частини 1 статті 17 Закону)</w:t>
                  </w:r>
                </w:p>
                <w:p w14:paraId="2ED38E1B" w14:textId="77777777" w:rsidR="00A673A9" w:rsidRPr="002D14D1" w:rsidRDefault="00A673A9" w:rsidP="00A673A9">
                  <w:pPr>
                    <w:spacing w:after="0" w:line="240" w:lineRule="auto"/>
                    <w:ind w:left="10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FF5B22"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(підпункт 3 пункт 44 Особливостей)</w:t>
                  </w:r>
                </w:p>
              </w:tc>
              <w:tc>
                <w:tcPr>
                  <w:tcW w:w="2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7D91A"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sz w:val="24"/>
                      <w:szCs w:val="24"/>
                    </w:rPr>
                    <w:t>вебресурсі</w:t>
                  </w:r>
                  <w:proofErr w:type="spellEnd"/>
                  <w:r w:rsidRPr="00CA20C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73A9" w:rsidRPr="00CA20CA" w14:paraId="7985B24D" w14:textId="77777777" w:rsidTr="00A673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65DD8"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ED3B" w14:textId="77777777" w:rsidR="00A673A9" w:rsidRPr="002D14D1" w:rsidRDefault="00A673A9" w:rsidP="00A673A9">
                  <w:pPr>
                    <w:spacing w:after="0" w:line="240" w:lineRule="auto"/>
                    <w:ind w:right="14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strike/>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2D14D1">
                    <w:rPr>
                      <w:rFonts w:ascii="Times New Roman" w:eastAsia="Times New Roman" w:hAnsi="Times New Roman" w:cs="Times New Roman"/>
                      <w:strike/>
                      <w:sz w:val="24"/>
                      <w:szCs w:val="24"/>
                    </w:rPr>
                    <w:lastRenderedPageBreak/>
                    <w:t>порядку</w:t>
                  </w:r>
                  <w:r w:rsidRPr="002D14D1">
                    <w:rPr>
                      <w:rFonts w:ascii="Times New Roman" w:eastAsia="Times New Roman" w:hAnsi="Times New Roman" w:cs="Times New Roman"/>
                      <w:b/>
                      <w:strike/>
                      <w:sz w:val="24"/>
                      <w:szCs w:val="24"/>
                    </w:rPr>
                    <w:t> (пункт 6 частини 1 статті 17 Закону)</w:t>
                  </w:r>
                </w:p>
                <w:p w14:paraId="102BA809" w14:textId="77777777" w:rsidR="00A673A9" w:rsidRPr="002D14D1" w:rsidRDefault="00A673A9" w:rsidP="00A673A9">
                  <w:pPr>
                    <w:spacing w:after="0" w:line="240" w:lineRule="auto"/>
                    <w:ind w:right="14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DA0C33"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(підпункт 6 пункт 44 Особливостей)</w:t>
                  </w:r>
                </w:p>
              </w:tc>
              <w:tc>
                <w:tcPr>
                  <w:tcW w:w="29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1303CD"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CA20CA">
                    <w:rPr>
                      <w:rFonts w:ascii="Times New Roman" w:eastAsia="Times New Roman" w:hAnsi="Times New Roman" w:cs="Times New Roman"/>
                      <w:b/>
                      <w:sz w:val="24"/>
                      <w:szCs w:val="24"/>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 </w:t>
                  </w:r>
                </w:p>
              </w:tc>
            </w:tr>
            <w:tr w:rsidR="00A673A9" w:rsidRPr="00CA20CA" w14:paraId="1ABADE4A" w14:textId="77777777" w:rsidTr="00A673A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62438"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82FB8" w14:textId="77777777" w:rsidR="00A673A9" w:rsidRPr="002D14D1" w:rsidRDefault="00A673A9" w:rsidP="00A673A9">
                  <w:pPr>
                    <w:spacing w:after="0" w:line="240" w:lineRule="auto"/>
                    <w:ind w:left="10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strike/>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D14D1">
                    <w:rPr>
                      <w:rFonts w:ascii="Times New Roman" w:eastAsia="Times New Roman" w:hAnsi="Times New Roman" w:cs="Times New Roman"/>
                      <w:b/>
                      <w:strike/>
                      <w:sz w:val="24"/>
                      <w:szCs w:val="24"/>
                    </w:rPr>
                    <w:t xml:space="preserve"> (пункт 12 частини 1 статті 17 Закону)</w:t>
                  </w:r>
                </w:p>
                <w:p w14:paraId="7ACB623C" w14:textId="77777777" w:rsidR="00A673A9" w:rsidRPr="002D14D1" w:rsidRDefault="00A673A9" w:rsidP="00A673A9">
                  <w:pPr>
                    <w:spacing w:after="0" w:line="240" w:lineRule="auto"/>
                    <w:ind w:left="10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848112"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(підпункт 12 пункт 44 Особливостей)</w:t>
                  </w:r>
                </w:p>
              </w:tc>
              <w:tc>
                <w:tcPr>
                  <w:tcW w:w="29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587CDC" w14:textId="77777777" w:rsidR="00A673A9" w:rsidRPr="00CA20CA" w:rsidRDefault="00A673A9" w:rsidP="00A673A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673A9" w:rsidRPr="00CA20CA" w14:paraId="5FA145DD" w14:textId="77777777" w:rsidTr="00A673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E729C"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F8738" w14:textId="77777777" w:rsidR="00A673A9" w:rsidRPr="002D14D1" w:rsidRDefault="00A673A9" w:rsidP="00A673A9">
                  <w:pPr>
                    <w:spacing w:after="0" w:line="240" w:lineRule="auto"/>
                    <w:ind w:left="100"/>
                    <w:jc w:val="both"/>
                    <w:rPr>
                      <w:rFonts w:ascii="Times New Roman" w:eastAsia="Times New Roman" w:hAnsi="Times New Roman" w:cs="Times New Roman"/>
                      <w:strike/>
                      <w:sz w:val="24"/>
                      <w:szCs w:val="24"/>
                    </w:rPr>
                  </w:pPr>
                  <w:r w:rsidRPr="002D14D1">
                    <w:rPr>
                      <w:rFonts w:ascii="Times New Roman" w:eastAsia="Times New Roman" w:hAnsi="Times New Roman" w:cs="Times New Roman"/>
                      <w:strike/>
                      <w:sz w:val="24"/>
                      <w:szCs w:val="24"/>
                    </w:rPr>
                    <w:t xml:space="preserve">Учасник процедури закупівлі не виконав свої зобов’язання за раніше укладеним із замовником договором </w:t>
                  </w:r>
                  <w:r w:rsidRPr="002D14D1">
                    <w:rPr>
                      <w:rFonts w:ascii="Times New Roman" w:eastAsia="Times New Roman" w:hAnsi="Times New Roman" w:cs="Times New Roman"/>
                      <w:strike/>
                      <w:sz w:val="24"/>
                      <w:szCs w:val="24"/>
                    </w:rPr>
                    <w:lastRenderedPageBreak/>
                    <w:t>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E319D4" w14:textId="77777777" w:rsidR="00A673A9" w:rsidRPr="002D14D1" w:rsidRDefault="00A673A9" w:rsidP="00A673A9">
                  <w:pPr>
                    <w:spacing w:after="0" w:line="240" w:lineRule="auto"/>
                    <w:ind w:left="100"/>
                    <w:jc w:val="both"/>
                    <w:rPr>
                      <w:rFonts w:ascii="Times New Roman" w:eastAsia="Times New Roman" w:hAnsi="Times New Roman" w:cs="Times New Roman"/>
                      <w:b/>
                      <w:strike/>
                      <w:sz w:val="24"/>
                      <w:szCs w:val="24"/>
                    </w:rPr>
                  </w:pPr>
                  <w:r w:rsidRPr="002D14D1">
                    <w:rPr>
                      <w:rFonts w:ascii="Times New Roman" w:eastAsia="Times New Roman" w:hAnsi="Times New Roman" w:cs="Times New Roman"/>
                      <w:b/>
                      <w:strike/>
                      <w:sz w:val="24"/>
                      <w:szCs w:val="24"/>
                    </w:rPr>
                    <w:t>(частина 2 статті 17 Закону)</w:t>
                  </w:r>
                </w:p>
                <w:p w14:paraId="3262B37B" w14:textId="77777777" w:rsidR="00A673A9" w:rsidRPr="002D14D1" w:rsidRDefault="00A673A9" w:rsidP="00A673A9">
                  <w:pPr>
                    <w:spacing w:after="0" w:line="240" w:lineRule="auto"/>
                    <w:ind w:left="100"/>
                    <w:jc w:val="both"/>
                    <w:rPr>
                      <w:rFonts w:ascii="Times New Roman" w:eastAsia="Times New Roman" w:hAnsi="Times New Roman" w:cs="Times New Roman"/>
                      <w:sz w:val="24"/>
                      <w:szCs w:val="24"/>
                      <w:highlight w:val="green"/>
                    </w:rPr>
                  </w:pPr>
                  <w:r w:rsidRPr="002D14D1">
                    <w:rPr>
                      <w:rFonts w:ascii="Times New Roman" w:eastAsia="Times New Roman" w:hAnsi="Times New Roman" w:cs="Times New Roman"/>
                      <w:sz w:val="24"/>
                      <w:szCs w:val="24"/>
                      <w:highlight w:val="gree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8C4AE1"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2D14D1">
                    <w:rPr>
                      <w:rFonts w:ascii="Times New Roman" w:eastAsia="Times New Roman" w:hAnsi="Times New Roman" w:cs="Times New Roman"/>
                      <w:sz w:val="24"/>
                      <w:szCs w:val="24"/>
                      <w:highlight w:val="green"/>
                    </w:rPr>
                    <w:t>(абзац 14 пункт 44 Особливостей)</w:t>
                  </w:r>
                </w:p>
              </w:tc>
              <w:tc>
                <w:tcPr>
                  <w:tcW w:w="2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1615F" w14:textId="77777777" w:rsidR="00A673A9" w:rsidRPr="00CA20CA" w:rsidRDefault="00A673A9" w:rsidP="00A673A9">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Довідка в довільній формі</w:t>
                  </w:r>
                  <w:r w:rsidRPr="00CA20CA">
                    <w:rPr>
                      <w:rFonts w:ascii="Times New Roman" w:eastAsia="Times New Roman" w:hAnsi="Times New Roman" w:cs="Times New Roman"/>
                      <w:sz w:val="24"/>
                      <w:szCs w:val="24"/>
                    </w:rPr>
                    <w:t xml:space="preserve">, яка містить інформацію про те, що </w:t>
                  </w:r>
                  <w:r w:rsidRPr="00CA20CA">
                    <w:rPr>
                      <w:rFonts w:ascii="Times New Roman" w:eastAsia="Times New Roman" w:hAnsi="Times New Roman" w:cs="Times New Roman"/>
                      <w:sz w:val="24"/>
                      <w:szCs w:val="24"/>
                    </w:rPr>
                    <w:lastRenderedPageBreak/>
                    <w:t>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cs="Times New Roman"/>
                      <w:sz w:val="24"/>
                      <w:szCs w:val="24"/>
                    </w:rPr>
                    <w:t xml:space="preserve"> </w:t>
                  </w:r>
                  <w:r w:rsidRPr="002D14D1">
                    <w:rPr>
                      <w:rFonts w:ascii="Times New Roman" w:eastAsia="Times New Roman" w:hAnsi="Times New Roman" w:cs="Times New Roman"/>
                      <w:sz w:val="24"/>
                      <w:szCs w:val="24"/>
                      <w:highlight w:val="green"/>
                    </w:rPr>
                    <w:t>(для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9020CA5" w14:textId="77777777" w:rsidR="00A673A9" w:rsidRPr="00CA20CA" w:rsidRDefault="00A673A9" w:rsidP="00A673A9">
            <w:pPr>
              <w:rPr>
                <w:rFonts w:ascii="Times New Roman" w:eastAsia="Times New Roman" w:hAnsi="Times New Roman" w:cs="Times New Roman"/>
                <w:b/>
                <w:sz w:val="24"/>
                <w:szCs w:val="24"/>
              </w:rPr>
            </w:pPr>
          </w:p>
          <w:p w14:paraId="6EABFC37" w14:textId="77777777" w:rsidR="00A673A9" w:rsidRPr="00CA20CA" w:rsidRDefault="00A673A9" w:rsidP="00A673A9">
            <w:pPr>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p w14:paraId="56F7C7DC" w14:textId="77777777" w:rsidR="00A673A9" w:rsidRPr="00CA20CA" w:rsidRDefault="00A673A9" w:rsidP="00A673A9">
            <w:pP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20CA">
              <w:rPr>
                <w:rFonts w:ascii="Times New Roman" w:eastAsia="Times New Roman" w:hAnsi="Times New Roman" w:cs="Times New Roman"/>
                <w:sz w:val="24"/>
                <w:szCs w:val="24"/>
              </w:rPr>
              <w:t>закупівель</w:t>
            </w:r>
            <w:proofErr w:type="spellEnd"/>
            <w:r w:rsidRPr="00CA20C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ABB22C0" w14:textId="77777777" w:rsidR="00A673A9" w:rsidRPr="00CA20CA" w:rsidRDefault="00A673A9" w:rsidP="00A673A9">
            <w:pPr>
              <w:ind w:firstLine="708"/>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12C2A" w14:textId="77777777" w:rsidR="00A673A9" w:rsidRPr="00CA20CA" w:rsidRDefault="00A673A9" w:rsidP="00A673A9">
            <w:pPr>
              <w:rPr>
                <w:rFonts w:ascii="Times New Roman" w:eastAsia="Times New Roman" w:hAnsi="Times New Roman" w:cs="Times New Roman"/>
                <w:b/>
                <w:sz w:val="20"/>
                <w:szCs w:val="20"/>
              </w:rPr>
            </w:pPr>
          </w:p>
          <w:p w14:paraId="11783063" w14:textId="77777777" w:rsidR="00A673A9" w:rsidRPr="00CA20CA" w:rsidRDefault="00A673A9" w:rsidP="00A673A9">
            <w:pPr>
              <w:rPr>
                <w:rFonts w:ascii="Times New Roman" w:eastAsia="Times New Roman" w:hAnsi="Times New Roman" w:cs="Times New Roman"/>
                <w:b/>
                <w:color w:val="000000"/>
                <w:sz w:val="20"/>
                <w:szCs w:val="20"/>
              </w:rPr>
            </w:pPr>
            <w:r w:rsidRPr="00CA20CA">
              <w:rPr>
                <w:rFonts w:ascii="Times New Roman" w:eastAsia="Times New Roman" w:hAnsi="Times New Roman" w:cs="Times New Roman"/>
                <w:color w:val="000000"/>
                <w:sz w:val="20"/>
                <w:szCs w:val="20"/>
              </w:rPr>
              <w:t> </w:t>
            </w:r>
            <w:r w:rsidRPr="00CA20CA">
              <w:rPr>
                <w:rFonts w:ascii="Times New Roman" w:eastAsia="Times New Roman" w:hAnsi="Times New Roman" w:cs="Times New Roman"/>
                <w:b/>
                <w:color w:val="000000"/>
                <w:sz w:val="20"/>
                <w:szCs w:val="20"/>
              </w:rPr>
              <w:t>3.1. Документи, які надаються  ПЕРЕМОЖЦЕМ (юридичною особою):</w:t>
            </w:r>
          </w:p>
          <w:p w14:paraId="4AE4F372" w14:textId="77777777" w:rsidR="00A673A9" w:rsidRPr="00CA20CA" w:rsidRDefault="00A673A9" w:rsidP="00A673A9">
            <w:pPr>
              <w:ind w:firstLine="708"/>
              <w:jc w:val="both"/>
              <w:rPr>
                <w:rFonts w:ascii="Times New Roman" w:eastAsia="Times New Roman" w:hAnsi="Times New Roman" w:cs="Times New Roman"/>
                <w:sz w:val="24"/>
                <w:szCs w:val="24"/>
              </w:rPr>
            </w:pPr>
          </w:p>
          <w:tbl>
            <w:tblPr>
              <w:tblW w:w="8048" w:type="dxa"/>
              <w:tblLook w:val="0400" w:firstRow="0" w:lastRow="0" w:firstColumn="0" w:lastColumn="0" w:noHBand="0" w:noVBand="1"/>
            </w:tblPr>
            <w:tblGrid>
              <w:gridCol w:w="602"/>
              <w:gridCol w:w="4420"/>
              <w:gridCol w:w="3026"/>
            </w:tblGrid>
            <w:tr w:rsidR="00A673A9" w:rsidRPr="00CA20CA" w14:paraId="044C78E8" w14:textId="77777777" w:rsidTr="00A673A9">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C4011"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w:t>
                  </w:r>
                </w:p>
                <w:p w14:paraId="0A12BC59"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з/п</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05297"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Вимоги згідно п. 44 Особливостей</w:t>
                  </w:r>
                </w:p>
                <w:p w14:paraId="51FD1D6E" w14:textId="77777777" w:rsidR="00A673A9" w:rsidRPr="00CA20CA" w:rsidRDefault="00A673A9" w:rsidP="00A673A9">
                  <w:pPr>
                    <w:spacing w:after="0" w:line="240" w:lineRule="auto"/>
                    <w:ind w:left="100"/>
                    <w:jc w:val="both"/>
                    <w:rPr>
                      <w:rFonts w:ascii="Times New Roman" w:eastAsia="Times New Roman" w:hAnsi="Times New Roman" w:cs="Times New Roman"/>
                      <w:b/>
                      <w:sz w:val="24"/>
                      <w:szCs w:val="24"/>
                    </w:rPr>
                  </w:pP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EF61A"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p w14:paraId="341427ED"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p>
              </w:tc>
            </w:tr>
            <w:tr w:rsidR="00A673A9" w:rsidRPr="00CA20CA" w14:paraId="0A6B0D38" w14:textId="77777777" w:rsidTr="00A673A9">
              <w:trPr>
                <w:trHeight w:val="1723"/>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70C8A"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8BCB5"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AC5CE6"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4A1AB"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CA20CA">
                    <w:rPr>
                      <w:rFonts w:ascii="Times New Roman" w:eastAsia="Times New Roman" w:hAnsi="Times New Roman" w:cs="Times New Roman"/>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sz w:val="24"/>
                      <w:szCs w:val="24"/>
                    </w:rPr>
                    <w:t>вебресурсі</w:t>
                  </w:r>
                  <w:proofErr w:type="spellEnd"/>
                  <w:r w:rsidRPr="00CA20C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73A9" w:rsidRPr="00CA20CA" w14:paraId="306847F4" w14:textId="77777777" w:rsidTr="00A673A9">
              <w:trPr>
                <w:trHeight w:val="215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6C6A1"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2</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EEB8C"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7F4AA1" w14:textId="77777777" w:rsidR="00A673A9" w:rsidRPr="00CA20CA" w:rsidRDefault="00A673A9" w:rsidP="00A673A9">
                  <w:pPr>
                    <w:spacing w:after="0" w:line="240" w:lineRule="auto"/>
                    <w:ind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6 пункт 44 Особливостей)</w:t>
                  </w:r>
                </w:p>
              </w:tc>
              <w:tc>
                <w:tcPr>
                  <w:tcW w:w="30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5EC433"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CA20CA">
                    <w:rPr>
                      <w:rFonts w:ascii="Times New Roman" w:eastAsia="Times New Roman" w:hAnsi="Times New Roman" w:cs="Times New Roman"/>
                      <w:sz w:val="24"/>
                      <w:szCs w:val="24"/>
                    </w:rPr>
                    <w:lastRenderedPageBreak/>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F99BDD4"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p>
                <w:p w14:paraId="28145E09"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Документ повинен бути не більше </w:t>
                  </w:r>
                  <w:proofErr w:type="spellStart"/>
                  <w:r w:rsidRPr="00CA20CA">
                    <w:rPr>
                      <w:rFonts w:ascii="Times New Roman" w:eastAsia="Times New Roman" w:hAnsi="Times New Roman" w:cs="Times New Roman"/>
                      <w:sz w:val="24"/>
                      <w:szCs w:val="24"/>
                    </w:rPr>
                    <w:t>тридцятиденної</w:t>
                  </w:r>
                  <w:proofErr w:type="spellEnd"/>
                  <w:r w:rsidRPr="00CA20CA">
                    <w:rPr>
                      <w:rFonts w:ascii="Times New Roman" w:eastAsia="Times New Roman" w:hAnsi="Times New Roman" w:cs="Times New Roman"/>
                      <w:sz w:val="24"/>
                      <w:szCs w:val="24"/>
                    </w:rPr>
                    <w:t xml:space="preserve"> давнини від дати подання документа.</w:t>
                  </w:r>
                </w:p>
              </w:tc>
            </w:tr>
            <w:tr w:rsidR="00A673A9" w:rsidRPr="00CA20CA" w14:paraId="38F52A5A" w14:textId="77777777" w:rsidTr="00A673A9">
              <w:trPr>
                <w:trHeight w:val="4355"/>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D1676"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lastRenderedPageBreak/>
                    <w:t>4</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376E5"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A51AB7"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30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4FEAB10" w14:textId="77777777" w:rsidR="00A673A9" w:rsidRPr="00CA20CA" w:rsidRDefault="00A673A9" w:rsidP="00A673A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673A9" w:rsidRPr="00CA20CA" w14:paraId="1FBC8CBC" w14:textId="77777777" w:rsidTr="00A673A9">
              <w:trPr>
                <w:trHeight w:val="862"/>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989C" w14:textId="77777777" w:rsidR="00A673A9" w:rsidRPr="00CA20CA" w:rsidRDefault="00A673A9" w:rsidP="00A673A9">
                  <w:pPr>
                    <w:spacing w:after="0" w:line="240" w:lineRule="auto"/>
                    <w:ind w:left="100"/>
                    <w:jc w:val="center"/>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714F"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7CDF54"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08EA2" w14:textId="77777777" w:rsidR="00A673A9" w:rsidRPr="00CA20CA" w:rsidRDefault="00A673A9" w:rsidP="00A673A9">
                  <w:pPr>
                    <w:spacing w:after="0" w:line="240" w:lineRule="auto"/>
                    <w:ind w:left="140" w:right="14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sidRPr="00CA20CA">
                    <w:rPr>
                      <w:rFonts w:ascii="Times New Roman" w:eastAsia="Times New Roman" w:hAnsi="Times New Roman" w:cs="Times New Roman"/>
                      <w:sz w:val="24"/>
                      <w:szCs w:val="24"/>
                    </w:rPr>
                    <w:lastRenderedPageBreak/>
                    <w:t>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6FBE66" w14:textId="77777777" w:rsidR="00A673A9" w:rsidRPr="00CA20CA" w:rsidRDefault="00A673A9" w:rsidP="00A673A9">
            <w:pPr>
              <w:shd w:val="clear" w:color="auto" w:fill="FFFFFF"/>
              <w:rPr>
                <w:rFonts w:ascii="Times New Roman" w:eastAsia="Times New Roman" w:hAnsi="Times New Roman" w:cs="Times New Roman"/>
                <w:strike/>
                <w:sz w:val="24"/>
                <w:szCs w:val="24"/>
              </w:rPr>
            </w:pPr>
            <w:r w:rsidRPr="00CA20CA">
              <w:rPr>
                <w:rFonts w:ascii="Times New Roman" w:eastAsia="Times New Roman" w:hAnsi="Times New Roman" w:cs="Times New Roman"/>
                <w:strike/>
                <w:sz w:val="24"/>
                <w:szCs w:val="24"/>
              </w:rPr>
              <w:lastRenderedPageBreak/>
              <w:t> </w:t>
            </w:r>
          </w:p>
          <w:p w14:paraId="1CE80814" w14:textId="77777777" w:rsidR="00A673A9" w:rsidRPr="00CA20CA" w:rsidRDefault="00A673A9" w:rsidP="00A673A9">
            <w:pPr>
              <w:spacing w:before="240"/>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sz w:val="24"/>
                <w:szCs w:val="24"/>
              </w:rPr>
              <w:t>3</w:t>
            </w:r>
            <w:r w:rsidRPr="00CA20CA">
              <w:rPr>
                <w:rFonts w:ascii="Times New Roman" w:eastAsia="Times New Roman" w:hAnsi="Times New Roman" w:cs="Times New Roman"/>
                <w:b/>
                <w:bCs/>
                <w:sz w:val="24"/>
                <w:szCs w:val="24"/>
              </w:rPr>
              <w:t>.2. Документи, які надаються ПЕРЕМОЖЦЕМ (фізичною особою чи фізичною особою — підприємцем):</w:t>
            </w:r>
          </w:p>
          <w:tbl>
            <w:tblPr>
              <w:tblW w:w="8048" w:type="dxa"/>
              <w:tblLook w:val="0400" w:firstRow="0" w:lastRow="0" w:firstColumn="0" w:lastColumn="0" w:noHBand="0" w:noVBand="1"/>
            </w:tblPr>
            <w:tblGrid>
              <w:gridCol w:w="590"/>
              <w:gridCol w:w="4425"/>
              <w:gridCol w:w="3033"/>
            </w:tblGrid>
            <w:tr w:rsidR="00A673A9" w:rsidRPr="00CA20CA" w14:paraId="453152F5" w14:textId="77777777" w:rsidTr="00A673A9">
              <w:trPr>
                <w:trHeight w:val="82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A383"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w:t>
                  </w:r>
                </w:p>
                <w:p w14:paraId="3DAF8D91"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6B744"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Вимоги згідно пункту 44 Особливостей</w:t>
                  </w:r>
                </w:p>
                <w:p w14:paraId="52415909"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p>
              </w:tc>
              <w:tc>
                <w:tcPr>
                  <w:tcW w:w="3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183FD" w14:textId="77777777" w:rsidR="00A673A9" w:rsidRPr="00CA20CA" w:rsidRDefault="00A673A9" w:rsidP="00A673A9">
                  <w:pPr>
                    <w:spacing w:after="0" w:line="240" w:lineRule="auto"/>
                    <w:ind w:left="100"/>
                    <w:jc w:val="center"/>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A673A9" w:rsidRPr="00CA20CA" w14:paraId="2FA6CA7C" w14:textId="77777777" w:rsidTr="00A673A9">
              <w:trPr>
                <w:trHeight w:val="1723"/>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56E0"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88FF"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A20CA">
                    <w:rPr>
                      <w:rFonts w:ascii="Times New Roman" w:eastAsia="Times New Roman" w:hAnsi="Times New Roman" w:cs="Times New Roman"/>
                      <w:sz w:val="24"/>
                      <w:szCs w:val="24"/>
                    </w:rPr>
                    <w:lastRenderedPageBreak/>
                    <w:t>правопорушення, пов’язаного з корупцією.</w:t>
                  </w:r>
                </w:p>
                <w:p w14:paraId="34496C43"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3 пункт 44 Особливостей)</w:t>
                  </w:r>
                </w:p>
              </w:tc>
              <w:tc>
                <w:tcPr>
                  <w:tcW w:w="3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B2712" w14:textId="77777777" w:rsidR="00A673A9" w:rsidRPr="00CA20CA" w:rsidRDefault="00A673A9" w:rsidP="00A673A9">
                  <w:pPr>
                    <w:spacing w:after="0" w:line="240" w:lineRule="auto"/>
                    <w:ind w:right="140"/>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w:t>
                  </w:r>
                  <w:r w:rsidRPr="00CA20CA">
                    <w:rPr>
                      <w:rFonts w:ascii="Times New Roman" w:eastAsia="Times New Roman" w:hAnsi="Times New Roman" w:cs="Times New Roman"/>
                      <w:b/>
                      <w:bCs/>
                      <w:sz w:val="24"/>
                      <w:szCs w:val="24"/>
                    </w:rPr>
                    <w:lastRenderedPageBreak/>
                    <w:t xml:space="preserve">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0CA">
                    <w:rPr>
                      <w:rFonts w:ascii="Times New Roman" w:eastAsia="Times New Roman" w:hAnsi="Times New Roman" w:cs="Times New Roman"/>
                      <w:b/>
                      <w:bCs/>
                      <w:sz w:val="24"/>
                      <w:szCs w:val="24"/>
                    </w:rPr>
                    <w:t>вебресурсі</w:t>
                  </w:r>
                  <w:proofErr w:type="spellEnd"/>
                  <w:r w:rsidRPr="00CA20CA">
                    <w:rPr>
                      <w:rFonts w:ascii="Times New Roman" w:eastAsia="Times New Roman" w:hAnsi="Times New Roman" w:cs="Times New Roman"/>
                      <w:b/>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73A9" w:rsidRPr="00CA20CA" w14:paraId="297DC6EF" w14:textId="77777777" w:rsidTr="00A673A9">
              <w:trPr>
                <w:trHeight w:val="215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2D515"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55EE5"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364FFB"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5 пункт 44 Особливостей)</w:t>
                  </w:r>
                </w:p>
              </w:tc>
              <w:tc>
                <w:tcPr>
                  <w:tcW w:w="30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A73363" w14:textId="77777777" w:rsidR="00A673A9" w:rsidRPr="00CA20CA" w:rsidRDefault="00A673A9" w:rsidP="00A673A9">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w:t>
                  </w:r>
                  <w:r w:rsidRPr="00CA20CA">
                    <w:rPr>
                      <w:rFonts w:ascii="Times New Roman" w:eastAsia="Times New Roman" w:hAnsi="Times New Roman" w:cs="Times New Roman"/>
                      <w:b/>
                      <w:bCs/>
                      <w:sz w:val="24"/>
                      <w:szCs w:val="24"/>
                    </w:rPr>
                    <w:lastRenderedPageBreak/>
                    <w:t xml:space="preserve">є учасником процедури закупівлі. </w:t>
                  </w:r>
                </w:p>
                <w:p w14:paraId="596B49AF" w14:textId="77777777" w:rsidR="00A673A9" w:rsidRPr="00CA20CA" w:rsidRDefault="00A673A9" w:rsidP="00A673A9">
                  <w:pPr>
                    <w:spacing w:after="0" w:line="240" w:lineRule="auto"/>
                    <w:jc w:val="both"/>
                    <w:rPr>
                      <w:rFonts w:ascii="Times New Roman" w:eastAsia="Times New Roman" w:hAnsi="Times New Roman" w:cs="Times New Roman"/>
                      <w:b/>
                      <w:bCs/>
                      <w:sz w:val="24"/>
                      <w:szCs w:val="24"/>
                    </w:rPr>
                  </w:pPr>
                </w:p>
                <w:p w14:paraId="03F6ADFF" w14:textId="77777777" w:rsidR="00A673A9" w:rsidRPr="00CA20CA" w:rsidRDefault="00A673A9" w:rsidP="00A673A9">
                  <w:pPr>
                    <w:spacing w:after="0"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Документ повинен бути не більше </w:t>
                  </w:r>
                  <w:proofErr w:type="spellStart"/>
                  <w:r w:rsidRPr="00CA20CA">
                    <w:rPr>
                      <w:rFonts w:ascii="Times New Roman" w:eastAsia="Times New Roman" w:hAnsi="Times New Roman" w:cs="Times New Roman"/>
                      <w:b/>
                      <w:bCs/>
                      <w:sz w:val="24"/>
                      <w:szCs w:val="24"/>
                    </w:rPr>
                    <w:t>тридцятиденної</w:t>
                  </w:r>
                  <w:proofErr w:type="spellEnd"/>
                  <w:r w:rsidRPr="00CA20CA">
                    <w:rPr>
                      <w:rFonts w:ascii="Times New Roman" w:eastAsia="Times New Roman" w:hAnsi="Times New Roman" w:cs="Times New Roman"/>
                      <w:b/>
                      <w:bCs/>
                      <w:sz w:val="24"/>
                      <w:szCs w:val="24"/>
                    </w:rPr>
                    <w:t xml:space="preserve"> давнини від дати подання документа. </w:t>
                  </w:r>
                </w:p>
              </w:tc>
            </w:tr>
            <w:tr w:rsidR="00A673A9" w:rsidRPr="00CA20CA" w14:paraId="09283716" w14:textId="77777777" w:rsidTr="00A673A9">
              <w:trPr>
                <w:trHeight w:val="1635"/>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59A9C"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94011" w14:textId="77777777" w:rsidR="00A673A9" w:rsidRPr="00CA20CA" w:rsidRDefault="00A673A9" w:rsidP="00A673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CA20CA">
                    <w:rPr>
                      <w:rFonts w:ascii="Times New Roman" w:eastAsia="Times New Roman" w:hAnsi="Times New Roman" w:cs="Times New Roman"/>
                      <w:sz w:val="24"/>
                      <w:szCs w:val="24"/>
                    </w:rPr>
                    <w:lastRenderedPageBreak/>
                    <w:t>якими формами торгівлі людьми.</w:t>
                  </w:r>
                </w:p>
                <w:p w14:paraId="3B2BAD82" w14:textId="77777777" w:rsidR="00A673A9" w:rsidRPr="00CA20CA" w:rsidRDefault="00A673A9" w:rsidP="00A673A9">
                  <w:pP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(підпункт 12 пункт 44 Особливостей)</w:t>
                  </w:r>
                </w:p>
              </w:tc>
              <w:tc>
                <w:tcPr>
                  <w:tcW w:w="30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AC2C32" w14:textId="77777777" w:rsidR="00A673A9" w:rsidRPr="00CA20CA" w:rsidRDefault="00A673A9" w:rsidP="00A673A9">
                  <w:pPr>
                    <w:widowControl w:val="0"/>
                    <w:pBdr>
                      <w:top w:val="nil"/>
                      <w:left w:val="nil"/>
                      <w:bottom w:val="nil"/>
                      <w:right w:val="nil"/>
                      <w:between w:val="nil"/>
                    </w:pBdr>
                    <w:spacing w:after="0" w:line="276" w:lineRule="auto"/>
                    <w:rPr>
                      <w:rFonts w:ascii="Times New Roman" w:eastAsia="Times New Roman" w:hAnsi="Times New Roman" w:cs="Times New Roman"/>
                      <w:b/>
                      <w:bCs/>
                      <w:sz w:val="24"/>
                      <w:szCs w:val="24"/>
                    </w:rPr>
                  </w:pPr>
                </w:p>
              </w:tc>
            </w:tr>
            <w:tr w:rsidR="00A673A9" w:rsidRPr="00CA20CA" w14:paraId="24DF940C" w14:textId="77777777" w:rsidTr="00A673A9">
              <w:trPr>
                <w:trHeight w:val="409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5EDF4"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94DD" w14:textId="77777777" w:rsidR="00A673A9" w:rsidRPr="00CA20CA" w:rsidRDefault="00A673A9" w:rsidP="00A673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59B95A" w14:textId="77777777" w:rsidR="00A673A9" w:rsidRPr="00CA20CA" w:rsidRDefault="00A673A9" w:rsidP="00A673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(абзац 14 пункт 44 Особливостей)</w:t>
                  </w:r>
                </w:p>
              </w:tc>
              <w:tc>
                <w:tcPr>
                  <w:tcW w:w="3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88E14" w14:textId="77777777" w:rsidR="00A673A9" w:rsidRPr="00CA20CA" w:rsidRDefault="00A673A9" w:rsidP="00A673A9">
                  <w:pPr>
                    <w:pBdr>
                      <w:top w:val="nil"/>
                      <w:left w:val="nil"/>
                      <w:bottom w:val="nil"/>
                      <w:right w:val="nil"/>
                      <w:between w:val="nil"/>
                    </w:pBdr>
                    <w:spacing w:after="348" w:line="240" w:lineRule="auto"/>
                    <w:jc w:val="both"/>
                    <w:rPr>
                      <w:rFonts w:ascii="Times New Roman" w:eastAsia="Times New Roman" w:hAnsi="Times New Roman" w:cs="Times New Roman"/>
                      <w:b/>
                      <w:bCs/>
                      <w:sz w:val="24"/>
                      <w:szCs w:val="24"/>
                    </w:rPr>
                  </w:pPr>
                  <w:r w:rsidRPr="00CA20CA">
                    <w:rPr>
                      <w:rFonts w:ascii="Times New Roman" w:eastAsia="Times New Roman" w:hAnsi="Times New Roman" w:cs="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A20CA">
                    <w:rPr>
                      <w:rFonts w:ascii="Times New Roman" w:eastAsia="Times New Roman" w:hAnsi="Times New Roman" w:cs="Times New Roman"/>
                      <w:b/>
                      <w:bCs/>
                      <w:sz w:val="24"/>
                      <w:szCs w:val="24"/>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3F50B9" w14:textId="77777777" w:rsidR="00A673A9" w:rsidRPr="00CA20CA" w:rsidRDefault="00A673A9" w:rsidP="00A673A9">
            <w:pPr>
              <w:shd w:val="clear" w:color="auto" w:fill="FFFFFF"/>
              <w:rPr>
                <w:rFonts w:ascii="Times New Roman" w:eastAsia="Times New Roman" w:hAnsi="Times New Roman" w:cs="Times New Roman"/>
                <w:b/>
                <w:sz w:val="24"/>
                <w:szCs w:val="24"/>
              </w:rPr>
            </w:pPr>
          </w:p>
          <w:p w14:paraId="0808A42C" w14:textId="77777777" w:rsidR="00A673A9" w:rsidRPr="00CA20CA" w:rsidRDefault="00A673A9" w:rsidP="00A673A9">
            <w:pPr>
              <w:shd w:val="clear" w:color="auto" w:fill="FFFFFF"/>
              <w:rPr>
                <w:rFonts w:ascii="Times New Roman" w:eastAsia="Times New Roman" w:hAnsi="Times New Roman" w:cs="Times New Roman"/>
                <w:b/>
                <w:sz w:val="24"/>
                <w:szCs w:val="24"/>
              </w:rPr>
            </w:pPr>
          </w:p>
          <w:p w14:paraId="4E8EF317" w14:textId="77777777" w:rsidR="00A673A9" w:rsidRPr="00CA20CA" w:rsidRDefault="00A673A9" w:rsidP="00A673A9">
            <w:pPr>
              <w:shd w:val="clear" w:color="auto" w:fill="FFFFFF"/>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D10A1A7" w14:textId="77777777" w:rsidR="00A673A9" w:rsidRPr="00CA20CA" w:rsidRDefault="00A673A9" w:rsidP="00A673A9">
            <w:pPr>
              <w:shd w:val="clear" w:color="auto" w:fill="FFFFFF"/>
              <w:rPr>
                <w:rFonts w:ascii="Times New Roman" w:eastAsia="Times New Roman" w:hAnsi="Times New Roman" w:cs="Times New Roman"/>
                <w:sz w:val="24"/>
                <w:szCs w:val="24"/>
              </w:rPr>
            </w:pP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ook w:val="0400" w:firstRow="0" w:lastRow="0" w:firstColumn="0" w:lastColumn="0" w:noHBand="0" w:noVBand="1"/>
            </w:tblPr>
            <w:tblGrid>
              <w:gridCol w:w="420"/>
              <w:gridCol w:w="9199"/>
            </w:tblGrid>
            <w:tr w:rsidR="00A673A9" w:rsidRPr="00CA20CA" w14:paraId="13E7DE08" w14:textId="77777777" w:rsidTr="000A049E">
              <w:trPr>
                <w:trHeight w:val="124"/>
              </w:trPr>
              <w:tc>
                <w:tcPr>
                  <w:tcW w:w="9619" w:type="dxa"/>
                  <w:gridSpan w:val="2"/>
                  <w:shd w:val="clear" w:color="auto" w:fill="FFFFFF" w:themeFill="background1"/>
                  <w:tcMar>
                    <w:top w:w="100" w:type="dxa"/>
                    <w:left w:w="100" w:type="dxa"/>
                    <w:bottom w:w="100" w:type="dxa"/>
                    <w:right w:w="100" w:type="dxa"/>
                  </w:tcMar>
                </w:tcPr>
                <w:p w14:paraId="62167DE0" w14:textId="77777777" w:rsidR="00A673A9" w:rsidRPr="00CA20CA" w:rsidRDefault="00A673A9" w:rsidP="00A673A9">
                  <w:pPr>
                    <w:spacing w:after="0" w:line="240" w:lineRule="auto"/>
                    <w:ind w:left="100"/>
                    <w:jc w:val="center"/>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Інші документи від Учасника:</w:t>
                  </w:r>
                </w:p>
              </w:tc>
            </w:tr>
            <w:tr w:rsidR="00A673A9" w:rsidRPr="00CA20CA" w14:paraId="04E1633E" w14:textId="77777777" w:rsidTr="000A049E">
              <w:trPr>
                <w:trHeight w:val="807"/>
              </w:trPr>
              <w:tc>
                <w:tcPr>
                  <w:tcW w:w="400" w:type="dxa"/>
                  <w:shd w:val="clear" w:color="auto" w:fill="FFFFFF" w:themeFill="background1"/>
                  <w:tcMar>
                    <w:top w:w="100" w:type="dxa"/>
                    <w:left w:w="100" w:type="dxa"/>
                    <w:bottom w:w="100" w:type="dxa"/>
                    <w:right w:w="100" w:type="dxa"/>
                  </w:tcMar>
                </w:tcPr>
                <w:p w14:paraId="413DA2B6" w14:textId="77777777" w:rsidR="00A673A9" w:rsidRPr="00CA20CA" w:rsidRDefault="00A673A9" w:rsidP="00A673A9">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14:paraId="7497F6BB" w14:textId="77777777" w:rsidR="00A673A9" w:rsidRPr="00CA20CA" w:rsidRDefault="00A673A9" w:rsidP="00A673A9">
                  <w:pPr>
                    <w:spacing w:after="0" w:line="240" w:lineRule="auto"/>
                    <w:ind w:left="10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673A9" w:rsidRPr="00CA20CA" w14:paraId="5D435C0C" w14:textId="77777777" w:rsidTr="000A049E">
              <w:trPr>
                <w:trHeight w:val="580"/>
              </w:trPr>
              <w:tc>
                <w:tcPr>
                  <w:tcW w:w="400" w:type="dxa"/>
                  <w:shd w:val="clear" w:color="auto" w:fill="FFFFFF" w:themeFill="background1"/>
                  <w:tcMar>
                    <w:top w:w="100" w:type="dxa"/>
                    <w:left w:w="100" w:type="dxa"/>
                    <w:bottom w:w="100" w:type="dxa"/>
                    <w:right w:w="100" w:type="dxa"/>
                  </w:tcMar>
                </w:tcPr>
                <w:p w14:paraId="55A8E603" w14:textId="77777777" w:rsidR="00A673A9" w:rsidRPr="00CA20CA" w:rsidRDefault="00A673A9" w:rsidP="00A673A9">
                  <w:pPr>
                    <w:spacing w:after="0" w:line="240" w:lineRule="auto"/>
                    <w:ind w:left="100"/>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14:paraId="4B8CEC89" w14:textId="77777777" w:rsidR="00A673A9" w:rsidRPr="00CA20CA" w:rsidRDefault="00A673A9" w:rsidP="00A673A9">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20CA">
                    <w:rPr>
                      <w:rFonts w:ascii="Times New Roman" w:eastAsia="Times New Roman" w:hAnsi="Times New Roman" w:cs="Times New Roman"/>
                      <w:sz w:val="24"/>
                      <w:szCs w:val="24"/>
                    </w:rPr>
                    <w:t>бенефіціарного</w:t>
                  </w:r>
                  <w:proofErr w:type="spellEnd"/>
                  <w:r w:rsidRPr="00CA20CA">
                    <w:rPr>
                      <w:rFonts w:ascii="Times New Roman" w:eastAsia="Times New Roman" w:hAnsi="Times New Roman" w:cs="Times New Roman"/>
                      <w:sz w:val="24"/>
                      <w:szCs w:val="24"/>
                    </w:rPr>
                    <w:t xml:space="preserve"> власника, адреса його місця проживання та громадянство.</w:t>
                  </w:r>
                </w:p>
                <w:p w14:paraId="785B2FBD" w14:textId="77777777" w:rsidR="00A673A9" w:rsidRPr="00CA20CA" w:rsidRDefault="00A673A9" w:rsidP="00A673A9">
                  <w:pPr>
                    <w:spacing w:after="0" w:line="240" w:lineRule="auto"/>
                    <w:ind w:left="100" w:right="120" w:hanging="20"/>
                    <w:jc w:val="both"/>
                    <w:rPr>
                      <w:rFonts w:ascii="Times New Roman" w:eastAsia="Times New Roman" w:hAnsi="Times New Roman" w:cs="Times New Roman"/>
                      <w:sz w:val="24"/>
                      <w:szCs w:val="24"/>
                    </w:rPr>
                  </w:pPr>
                  <w:r w:rsidRPr="00CA20CA">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20CA">
                    <w:rPr>
                      <w:rFonts w:ascii="Times New Roman" w:eastAsia="Times New Roman" w:hAnsi="Times New Roman" w:cs="Times New Roman"/>
                      <w:i/>
                      <w:sz w:val="24"/>
                      <w:szCs w:val="24"/>
                    </w:rPr>
                    <w:t>бенефіціарного</w:t>
                  </w:r>
                  <w:proofErr w:type="spellEnd"/>
                  <w:r w:rsidRPr="00CA20CA">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w:t>
                  </w:r>
                  <w:r w:rsidRPr="00CA20CA">
                    <w:rPr>
                      <w:rFonts w:ascii="Times New Roman" w:eastAsia="Times New Roman" w:hAnsi="Times New Roman" w:cs="Times New Roman"/>
                      <w:i/>
                      <w:sz w:val="24"/>
                      <w:szCs w:val="24"/>
                    </w:rPr>
                    <w:lastRenderedPageBreak/>
                    <w:t>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673A9" w:rsidRPr="00CA20CA" w14:paraId="712CD680" w14:textId="77777777" w:rsidTr="000A049E">
              <w:trPr>
                <w:trHeight w:val="580"/>
              </w:trPr>
              <w:tc>
                <w:tcPr>
                  <w:tcW w:w="400" w:type="dxa"/>
                  <w:shd w:val="clear" w:color="auto" w:fill="FFFFFF" w:themeFill="background1"/>
                  <w:tcMar>
                    <w:top w:w="100" w:type="dxa"/>
                    <w:left w:w="100" w:type="dxa"/>
                    <w:bottom w:w="100" w:type="dxa"/>
                    <w:right w:w="100" w:type="dxa"/>
                  </w:tcMar>
                </w:tcPr>
                <w:p w14:paraId="7C2F11E5"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lastRenderedPageBreak/>
                    <w:t>3</w:t>
                  </w:r>
                </w:p>
              </w:tc>
              <w:tc>
                <w:tcPr>
                  <w:tcW w:w="9219" w:type="dxa"/>
                  <w:shd w:val="clear" w:color="auto" w:fill="FFFFFF" w:themeFill="background1"/>
                  <w:tcMar>
                    <w:top w:w="100" w:type="dxa"/>
                    <w:left w:w="100" w:type="dxa"/>
                    <w:bottom w:w="100" w:type="dxa"/>
                    <w:right w:w="100" w:type="dxa"/>
                  </w:tcMar>
                </w:tcPr>
                <w:p w14:paraId="34CE80B8" w14:textId="77777777" w:rsidR="00A673A9" w:rsidRPr="00CA20CA" w:rsidRDefault="00A673A9" w:rsidP="00A673A9">
                  <w:pPr>
                    <w:spacing w:after="0" w:line="240" w:lineRule="auto"/>
                    <w:ind w:left="120" w:right="120" w:hanging="20"/>
                    <w:jc w:val="both"/>
                    <w:rPr>
                      <w:rFonts w:ascii="Times New Roman" w:eastAsia="Times New Roman" w:hAnsi="Times New Roman" w:cs="Times New Roman"/>
                      <w:sz w:val="24"/>
                      <w:szCs w:val="24"/>
                    </w:rPr>
                  </w:pPr>
                  <w:r w:rsidRPr="00CA20CA">
                    <w:rPr>
                      <w:rFonts w:ascii="Times New Roman" w:hAnsi="Times New Roman" w:cs="Times New Roman"/>
                      <w:sz w:val="24"/>
                      <w:szCs w:val="24"/>
                    </w:rPr>
                    <w:t xml:space="preserve">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 </w:t>
                  </w:r>
                </w:p>
              </w:tc>
            </w:tr>
            <w:tr w:rsidR="00A673A9" w:rsidRPr="00CA20CA" w14:paraId="1CFC96BE" w14:textId="77777777" w:rsidTr="000A049E">
              <w:trPr>
                <w:trHeight w:val="580"/>
              </w:trPr>
              <w:tc>
                <w:tcPr>
                  <w:tcW w:w="400" w:type="dxa"/>
                  <w:shd w:val="clear" w:color="auto" w:fill="FFFFFF" w:themeFill="background1"/>
                  <w:tcMar>
                    <w:top w:w="100" w:type="dxa"/>
                    <w:left w:w="100" w:type="dxa"/>
                    <w:bottom w:w="100" w:type="dxa"/>
                    <w:right w:w="100" w:type="dxa"/>
                  </w:tcMar>
                </w:tcPr>
                <w:p w14:paraId="602DED86"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14:paraId="5CFE25CA"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CA20CA">
                    <w:t xml:space="preserve"> </w:t>
                  </w:r>
                  <w:r w:rsidRPr="00CA20C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tc>
            </w:tr>
            <w:tr w:rsidR="00A673A9" w:rsidRPr="00CA20CA" w14:paraId="61B2D65A" w14:textId="77777777" w:rsidTr="000A049E">
              <w:trPr>
                <w:trHeight w:val="580"/>
              </w:trPr>
              <w:tc>
                <w:tcPr>
                  <w:tcW w:w="400" w:type="dxa"/>
                  <w:shd w:val="clear" w:color="auto" w:fill="FFFFFF" w:themeFill="background1"/>
                  <w:tcMar>
                    <w:top w:w="100" w:type="dxa"/>
                    <w:left w:w="100" w:type="dxa"/>
                    <w:bottom w:w="100" w:type="dxa"/>
                    <w:right w:w="100" w:type="dxa"/>
                  </w:tcMar>
                </w:tcPr>
                <w:p w14:paraId="212FC121"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14:paraId="4010DB1E"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A673A9" w:rsidRPr="00CA20CA" w14:paraId="6355BB3F" w14:textId="77777777" w:rsidTr="000A049E">
              <w:trPr>
                <w:trHeight w:val="580"/>
              </w:trPr>
              <w:tc>
                <w:tcPr>
                  <w:tcW w:w="400" w:type="dxa"/>
                  <w:shd w:val="clear" w:color="auto" w:fill="FFFFFF" w:themeFill="background1"/>
                  <w:tcMar>
                    <w:top w:w="100" w:type="dxa"/>
                    <w:left w:w="100" w:type="dxa"/>
                    <w:bottom w:w="100" w:type="dxa"/>
                    <w:right w:w="100" w:type="dxa"/>
                  </w:tcMar>
                </w:tcPr>
                <w:p w14:paraId="24D62D56"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14:paraId="479612A2"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Для підтвердження згоди з технічними та якісними характеристиками Замовника, Учасник у складі своєї тендерної пропозиції повинен надати лист-згоду довільної форми.</w:t>
                  </w:r>
                </w:p>
              </w:tc>
            </w:tr>
            <w:tr w:rsidR="00A673A9" w:rsidRPr="003469FD" w14:paraId="08F81606" w14:textId="77777777" w:rsidTr="000A049E">
              <w:trPr>
                <w:trHeight w:val="580"/>
              </w:trPr>
              <w:tc>
                <w:tcPr>
                  <w:tcW w:w="400" w:type="dxa"/>
                  <w:shd w:val="clear" w:color="auto" w:fill="FFFFFF" w:themeFill="background1"/>
                  <w:tcMar>
                    <w:top w:w="100" w:type="dxa"/>
                    <w:left w:w="100" w:type="dxa"/>
                    <w:bottom w:w="100" w:type="dxa"/>
                    <w:right w:w="100" w:type="dxa"/>
                  </w:tcMar>
                </w:tcPr>
                <w:p w14:paraId="6AFD5D64" w14:textId="77777777" w:rsidR="00A673A9" w:rsidRPr="00CA20CA" w:rsidRDefault="00A673A9" w:rsidP="00A673A9">
                  <w:pPr>
                    <w:spacing w:after="0" w:line="240" w:lineRule="auto"/>
                    <w:ind w:left="100"/>
                    <w:rPr>
                      <w:rFonts w:ascii="Times New Roman" w:eastAsia="Times New Roman" w:hAnsi="Times New Roman" w:cs="Times New Roman"/>
                      <w:b/>
                      <w:sz w:val="24"/>
                      <w:szCs w:val="24"/>
                    </w:rPr>
                  </w:pPr>
                  <w:r w:rsidRPr="00CA20CA">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14:paraId="14F4A8B0" w14:textId="77777777" w:rsidR="00A673A9" w:rsidRPr="00181022" w:rsidRDefault="00A673A9" w:rsidP="00A673A9">
                  <w:pPr>
                    <w:spacing w:after="0" w:line="240" w:lineRule="auto"/>
                    <w:ind w:left="120" w:right="120" w:hanging="20"/>
                    <w:jc w:val="both"/>
                    <w:rPr>
                      <w:rFonts w:ascii="Times New Roman" w:hAnsi="Times New Roman" w:cs="Times New Roman"/>
                      <w:sz w:val="24"/>
                      <w:szCs w:val="24"/>
                    </w:rPr>
                  </w:pPr>
                  <w:r w:rsidRPr="00CA20CA">
                    <w:rPr>
                      <w:rFonts w:ascii="Times New Roman" w:hAnsi="Times New Roman" w:cs="Times New Roman"/>
                      <w:sz w:val="24"/>
                      <w:szCs w:val="24"/>
                    </w:rPr>
                    <w:t>Лист-згода в довільній формі з істотними умовами договору з підписом уповноваженої особи учасника та завірений печаткою.</w:t>
                  </w:r>
                </w:p>
              </w:tc>
            </w:tr>
            <w:tr w:rsidR="00A673A9" w:rsidRPr="003469FD" w14:paraId="7B580611" w14:textId="77777777" w:rsidTr="000A049E">
              <w:trPr>
                <w:trHeight w:val="580"/>
              </w:trPr>
              <w:tc>
                <w:tcPr>
                  <w:tcW w:w="400" w:type="dxa"/>
                  <w:shd w:val="clear" w:color="auto" w:fill="FFFFFF" w:themeFill="background1"/>
                  <w:tcMar>
                    <w:top w:w="100" w:type="dxa"/>
                    <w:left w:w="100" w:type="dxa"/>
                    <w:bottom w:w="100" w:type="dxa"/>
                    <w:right w:w="100" w:type="dxa"/>
                  </w:tcMar>
                </w:tcPr>
                <w:p w14:paraId="30718C7E" w14:textId="77777777" w:rsidR="00A673A9" w:rsidRPr="00120EA8" w:rsidRDefault="00A673A9" w:rsidP="00A673A9">
                  <w:pPr>
                    <w:spacing w:after="0" w:line="240" w:lineRule="auto"/>
                    <w:ind w:left="100"/>
                    <w:rPr>
                      <w:rFonts w:ascii="Times New Roman" w:eastAsia="Times New Roman" w:hAnsi="Times New Roman" w:cs="Times New Roman"/>
                      <w:b/>
                      <w:sz w:val="24"/>
                      <w:szCs w:val="24"/>
                      <w:highlight w:val="green"/>
                    </w:rPr>
                  </w:pPr>
                  <w:r w:rsidRPr="00120EA8">
                    <w:rPr>
                      <w:rFonts w:ascii="Times New Roman" w:eastAsia="Times New Roman" w:hAnsi="Times New Roman" w:cs="Times New Roman"/>
                      <w:b/>
                      <w:sz w:val="24"/>
                      <w:szCs w:val="24"/>
                      <w:highlight w:val="green"/>
                    </w:rPr>
                    <w:t>8</w:t>
                  </w:r>
                </w:p>
              </w:tc>
              <w:tc>
                <w:tcPr>
                  <w:tcW w:w="9219" w:type="dxa"/>
                  <w:shd w:val="clear" w:color="auto" w:fill="FFFFFF" w:themeFill="background1"/>
                  <w:tcMar>
                    <w:top w:w="100" w:type="dxa"/>
                    <w:left w:w="100" w:type="dxa"/>
                    <w:bottom w:w="100" w:type="dxa"/>
                    <w:right w:w="100" w:type="dxa"/>
                  </w:tcMar>
                </w:tcPr>
                <w:p w14:paraId="0F278CFA" w14:textId="77777777" w:rsidR="00A673A9" w:rsidRPr="00CA20CA" w:rsidRDefault="00A673A9" w:rsidP="00A673A9">
                  <w:pPr>
                    <w:spacing w:after="0" w:line="240" w:lineRule="auto"/>
                    <w:ind w:left="120" w:right="120" w:hanging="20"/>
                    <w:jc w:val="both"/>
                    <w:rPr>
                      <w:rFonts w:ascii="Times New Roman" w:hAnsi="Times New Roman" w:cs="Times New Roman"/>
                      <w:sz w:val="24"/>
                      <w:szCs w:val="24"/>
                    </w:rPr>
                  </w:pPr>
                  <w:r w:rsidRPr="00120EA8">
                    <w:rPr>
                      <w:rFonts w:ascii="Times New Roman" w:hAnsi="Times New Roman" w:cs="Times New Roman"/>
                      <w:sz w:val="24"/>
                      <w:szCs w:val="24"/>
                      <w:highlight w:val="green"/>
                    </w:rPr>
                    <w:t>Копія установчих документів (статуту) для юридичних осіб</w:t>
                  </w:r>
                </w:p>
              </w:tc>
            </w:tr>
          </w:tbl>
          <w:p w14:paraId="7AEDC3AA" w14:textId="77777777" w:rsidR="00A673A9" w:rsidRPr="003469FD" w:rsidRDefault="00A673A9" w:rsidP="00A673A9">
            <w:pPr>
              <w:rPr>
                <w:rFonts w:ascii="Times New Roman" w:eastAsia="Times New Roman" w:hAnsi="Times New Roman" w:cs="Times New Roman"/>
                <w:sz w:val="24"/>
                <w:szCs w:val="24"/>
              </w:rPr>
            </w:pPr>
          </w:p>
          <w:p w14:paraId="0E785CF4" w14:textId="77777777" w:rsidR="00A673A9" w:rsidRDefault="00A673A9" w:rsidP="00A673A9"/>
          <w:p w14:paraId="3F12C0E0" w14:textId="77777777" w:rsidR="00A673A9" w:rsidRDefault="00A673A9" w:rsidP="003376FA">
            <w:pPr>
              <w:rPr>
                <w:rFonts w:ascii="Times New Roman" w:eastAsia="Times New Roman" w:hAnsi="Times New Roman" w:cs="Times New Roman"/>
                <w:sz w:val="24"/>
                <w:szCs w:val="24"/>
              </w:rPr>
            </w:pPr>
          </w:p>
        </w:tc>
      </w:tr>
      <w:tr w:rsidR="00A673A9" w14:paraId="5E96945B" w14:textId="77777777" w:rsidTr="00785CE4">
        <w:tc>
          <w:tcPr>
            <w:tcW w:w="8243" w:type="dxa"/>
          </w:tcPr>
          <w:p w14:paraId="40C26193" w14:textId="408EA861" w:rsidR="00A673A9" w:rsidRDefault="00A673A9" w:rsidP="000A04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 до Тендерної документації в редакції від 03.05.2023</w:t>
            </w:r>
          </w:p>
        </w:tc>
        <w:tc>
          <w:tcPr>
            <w:tcW w:w="8243" w:type="dxa"/>
          </w:tcPr>
          <w:p w14:paraId="7C262641" w14:textId="5D09C398" w:rsidR="00A673A9" w:rsidRDefault="00A673A9" w:rsidP="000A04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до Тендерної документації в редакції від 05.05.2023</w:t>
            </w:r>
          </w:p>
        </w:tc>
      </w:tr>
      <w:tr w:rsidR="00201959" w14:paraId="0D9FCDAA" w14:textId="77777777" w:rsidTr="00785CE4">
        <w:tc>
          <w:tcPr>
            <w:tcW w:w="8243" w:type="dxa"/>
          </w:tcPr>
          <w:p w14:paraId="46A1AD34" w14:textId="77777777" w:rsidR="00201959" w:rsidRPr="000702D4" w:rsidRDefault="00201959" w:rsidP="00201959">
            <w:pPr>
              <w:ind w:left="5660"/>
              <w:jc w:val="right"/>
              <w:rPr>
                <w:rFonts w:ascii="Times New Roman" w:eastAsia="Times New Roman" w:hAnsi="Times New Roman" w:cs="Times New Roman"/>
                <w:sz w:val="24"/>
                <w:szCs w:val="24"/>
              </w:rPr>
            </w:pPr>
            <w:r w:rsidRPr="000702D4">
              <w:rPr>
                <w:rFonts w:ascii="Times New Roman" w:eastAsia="Times New Roman" w:hAnsi="Times New Roman" w:cs="Times New Roman"/>
                <w:b/>
                <w:sz w:val="24"/>
                <w:szCs w:val="24"/>
              </w:rPr>
              <w:t>ДОДАТОК  2</w:t>
            </w:r>
          </w:p>
          <w:p w14:paraId="437E7171" w14:textId="77777777" w:rsidR="00201959" w:rsidRPr="000702D4" w:rsidRDefault="00201959" w:rsidP="00201959">
            <w:pPr>
              <w:ind w:left="5660"/>
              <w:jc w:val="right"/>
              <w:rPr>
                <w:rFonts w:ascii="Times New Roman" w:eastAsia="Times New Roman" w:hAnsi="Times New Roman" w:cs="Times New Roman"/>
                <w:sz w:val="24"/>
                <w:szCs w:val="24"/>
              </w:rPr>
            </w:pPr>
            <w:r w:rsidRPr="000702D4">
              <w:rPr>
                <w:rFonts w:ascii="Times New Roman" w:eastAsia="Times New Roman" w:hAnsi="Times New Roman" w:cs="Times New Roman"/>
                <w:i/>
                <w:sz w:val="24"/>
                <w:szCs w:val="24"/>
              </w:rPr>
              <w:t>до тендерної документації</w:t>
            </w:r>
            <w:r w:rsidRPr="000702D4">
              <w:rPr>
                <w:rFonts w:ascii="Times New Roman" w:eastAsia="Times New Roman" w:hAnsi="Times New Roman" w:cs="Times New Roman"/>
                <w:sz w:val="24"/>
                <w:szCs w:val="24"/>
              </w:rPr>
              <w:t> </w:t>
            </w:r>
          </w:p>
          <w:p w14:paraId="64D2D5D0" w14:textId="77777777" w:rsidR="00201959" w:rsidRPr="000702D4" w:rsidRDefault="00201959" w:rsidP="00201959">
            <w:pPr>
              <w:jc w:val="center"/>
              <w:rPr>
                <w:rFonts w:ascii="Times New Roman" w:eastAsia="Times New Roman" w:hAnsi="Times New Roman" w:cs="Times New Roman"/>
                <w:b/>
                <w:i/>
                <w:sz w:val="24"/>
                <w:szCs w:val="24"/>
              </w:rPr>
            </w:pPr>
            <w:r w:rsidRPr="000702D4">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7617DA2" w14:textId="77777777" w:rsidR="00201959" w:rsidRPr="000702D4" w:rsidRDefault="00201959" w:rsidP="0020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421D6700" w14:textId="77777777" w:rsidR="00201959" w:rsidRPr="000702D4" w:rsidRDefault="00201959" w:rsidP="0020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702D4">
              <w:rPr>
                <w:rFonts w:ascii="Times New Roman" w:hAnsi="Times New Roman" w:cs="Times New Roman"/>
                <w:b/>
                <w:bCs/>
                <w:sz w:val="24"/>
                <w:szCs w:val="24"/>
              </w:rPr>
              <w:t>Технічна специфікація</w:t>
            </w:r>
          </w:p>
          <w:p w14:paraId="7D0538D9" w14:textId="77777777" w:rsidR="00201959" w:rsidRPr="000702D4" w:rsidRDefault="00201959" w:rsidP="00201959">
            <w:pPr>
              <w:tabs>
                <w:tab w:val="left" w:pos="2200"/>
              </w:tabs>
              <w:jc w:val="center"/>
              <w:rPr>
                <w:rFonts w:ascii="Times New Roman" w:hAnsi="Times New Roman" w:cs="Times New Roman"/>
                <w:b/>
                <w:bCs/>
                <w:sz w:val="26"/>
                <w:szCs w:val="26"/>
              </w:rPr>
            </w:pPr>
            <w:r w:rsidRPr="000702D4">
              <w:rPr>
                <w:rStyle w:val="2"/>
                <w:i/>
                <w:sz w:val="24"/>
                <w:szCs w:val="24"/>
              </w:rPr>
              <w:lastRenderedPageBreak/>
              <w:t xml:space="preserve">ДК 021:2015: </w:t>
            </w:r>
            <w:r w:rsidRPr="000702D4">
              <w:rPr>
                <w:rFonts w:ascii="Times New Roman" w:hAnsi="Times New Roman" w:cs="Times New Roman"/>
                <w:i/>
                <w:sz w:val="24"/>
                <w:szCs w:val="24"/>
              </w:rPr>
              <w:t xml:space="preserve">18930000-7 Мішки та пакети </w:t>
            </w:r>
            <w:r w:rsidRPr="000702D4">
              <w:rPr>
                <w:rFonts w:ascii="Times New Roman" w:hAnsi="Times New Roman" w:cs="Times New Roman"/>
                <w:b/>
                <w:bCs/>
                <w:sz w:val="26"/>
                <w:szCs w:val="26"/>
              </w:rPr>
              <w:t>«Мішки для сипучих матеріалів»</w:t>
            </w:r>
          </w:p>
          <w:p w14:paraId="4C62D278" w14:textId="77777777" w:rsidR="00201959" w:rsidRPr="000702D4" w:rsidRDefault="00201959" w:rsidP="00201959">
            <w:pPr>
              <w:tabs>
                <w:tab w:val="left" w:pos="2200"/>
              </w:tabs>
              <w:jc w:val="center"/>
              <w:rPr>
                <w:rFonts w:ascii="Times New Roman" w:hAnsi="Times New Roman" w:cs="Times New Roman"/>
                <w:b/>
                <w:bCs/>
                <w:sz w:val="24"/>
                <w:szCs w:val="24"/>
              </w:rPr>
            </w:pPr>
          </w:p>
          <w:p w14:paraId="06312654" w14:textId="77777777" w:rsidR="00201959" w:rsidRPr="000702D4" w:rsidRDefault="00201959" w:rsidP="00201959">
            <w:pPr>
              <w:tabs>
                <w:tab w:val="left" w:pos="2200"/>
              </w:tabs>
              <w:jc w:val="center"/>
              <w:rPr>
                <w:rFonts w:ascii="Times New Roman" w:hAnsi="Times New Roman" w:cs="Times New Roman"/>
                <w:bCs/>
                <w:sz w:val="24"/>
                <w:szCs w:val="24"/>
              </w:rPr>
            </w:pPr>
            <w:r w:rsidRPr="000702D4">
              <w:rPr>
                <w:rFonts w:ascii="Times New Roman" w:hAnsi="Times New Roman" w:cs="Times New Roman"/>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p w14:paraId="26982B1A" w14:textId="77777777" w:rsidR="00201959" w:rsidRPr="000702D4" w:rsidRDefault="00201959" w:rsidP="00201959">
            <w:pPr>
              <w:shd w:val="clear" w:color="auto" w:fill="FFFFFF"/>
              <w:jc w:val="center"/>
              <w:rPr>
                <w:rFonts w:ascii="Times New Roman" w:hAnsi="Times New Roman" w:cs="Times New Roman"/>
                <w:i/>
                <w:sz w:val="24"/>
                <w:szCs w:val="24"/>
                <w:shd w:val="clear" w:color="auto" w:fill="FFFFFF"/>
              </w:rPr>
            </w:pPr>
            <w:r w:rsidRPr="000702D4">
              <w:rPr>
                <w:rFonts w:ascii="Times New Roman" w:hAnsi="Times New Roman" w:cs="Times New Roman"/>
                <w:i/>
                <w:sz w:val="24"/>
                <w:szCs w:val="24"/>
                <w:shd w:val="clear" w:color="auto" w:fill="FFFFFF"/>
              </w:rPr>
              <w:t>Код ДК 021:2015: 18937000-6 Пакувальні мішки</w:t>
            </w:r>
          </w:p>
          <w:p w14:paraId="36BA3BF8" w14:textId="77777777" w:rsidR="00201959" w:rsidRPr="000702D4" w:rsidRDefault="00201959" w:rsidP="00201959">
            <w:pPr>
              <w:shd w:val="clear" w:color="auto" w:fill="FFFFFF"/>
              <w:jc w:val="center"/>
              <w:rPr>
                <w:rFonts w:ascii="Times New Roman" w:hAnsi="Times New Roman" w:cs="Times New Roman"/>
                <w:i/>
                <w:sz w:val="24"/>
                <w:szCs w:val="24"/>
                <w:shd w:val="clear" w:color="auto" w:fill="FFFFFF"/>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91"/>
              <w:gridCol w:w="1505"/>
              <w:gridCol w:w="868"/>
              <w:gridCol w:w="570"/>
              <w:gridCol w:w="1464"/>
            </w:tblGrid>
            <w:tr w:rsidR="00201959" w:rsidRPr="000702D4" w14:paraId="20FE68CD" w14:textId="77777777" w:rsidTr="00586B85">
              <w:trPr>
                <w:trHeight w:val="1173"/>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219B636D" w14:textId="77777777" w:rsidR="00201959" w:rsidRPr="000702D4" w:rsidRDefault="00201959" w:rsidP="00201959">
                  <w:pPr>
                    <w:widowControl w:val="0"/>
                    <w:autoSpaceDE w:val="0"/>
                    <w:autoSpaceDN w:val="0"/>
                    <w:adjustRightInd w:val="0"/>
                    <w:spacing w:after="0" w:line="240" w:lineRule="auto"/>
                    <w:jc w:val="center"/>
                    <w:rPr>
                      <w:rFonts w:ascii="Times New Roman" w:hAnsi="Times New Roman" w:cs="Times New Roman"/>
                      <w:sz w:val="24"/>
                      <w:szCs w:val="24"/>
                    </w:rPr>
                  </w:pPr>
                  <w:r w:rsidRPr="000702D4">
                    <w:rPr>
                      <w:rFonts w:ascii="Times New Roman" w:hAnsi="Times New Roman" w:cs="Times New Roman"/>
                      <w:sz w:val="24"/>
                      <w:szCs w:val="24"/>
                    </w:rPr>
                    <w:t>№ 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1420744" w14:textId="77777777" w:rsidR="00201959" w:rsidRPr="000702D4" w:rsidRDefault="00201959" w:rsidP="00201959">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702D4">
                    <w:rPr>
                      <w:rFonts w:ascii="Times New Roman" w:hAnsi="Times New Roman" w:cs="Times New Roman"/>
                      <w:sz w:val="24"/>
                      <w:szCs w:val="24"/>
                    </w:rPr>
                    <w:t>Найменування</w:t>
                  </w:r>
                </w:p>
                <w:p w14:paraId="3D1D9E29" w14:textId="77777777" w:rsidR="00201959" w:rsidRPr="000702D4" w:rsidRDefault="00201959" w:rsidP="00201959">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702D4">
                    <w:rPr>
                      <w:rFonts w:ascii="Times New Roman" w:hAnsi="Times New Roman" w:cs="Times New Roman"/>
                      <w:sz w:val="24"/>
                      <w:szCs w:val="24"/>
                    </w:rPr>
                    <w:t>товару*</w:t>
                  </w:r>
                </w:p>
              </w:tc>
              <w:tc>
                <w:tcPr>
                  <w:tcW w:w="813" w:type="pct"/>
                  <w:tcBorders>
                    <w:top w:val="single" w:sz="4" w:space="0" w:color="auto"/>
                    <w:left w:val="single" w:sz="4" w:space="0" w:color="auto"/>
                    <w:bottom w:val="single" w:sz="4" w:space="0" w:color="auto"/>
                    <w:right w:val="single" w:sz="4" w:space="0" w:color="auto"/>
                  </w:tcBorders>
                  <w:vAlign w:val="center"/>
                  <w:hideMark/>
                </w:tcPr>
                <w:p w14:paraId="3449584C" w14:textId="77777777" w:rsidR="00201959" w:rsidRPr="000702D4" w:rsidRDefault="00201959" w:rsidP="00201959">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0702D4">
                    <w:rPr>
                      <w:rFonts w:ascii="Times New Roman" w:hAnsi="Times New Roman" w:cs="Times New Roman"/>
                      <w:bCs/>
                      <w:iCs/>
                      <w:sz w:val="24"/>
                      <w:szCs w:val="24"/>
                    </w:rPr>
                    <w:t>Посилання на нормативний, технічний або інший документ**</w:t>
                  </w:r>
                </w:p>
              </w:tc>
              <w:tc>
                <w:tcPr>
                  <w:tcW w:w="458" w:type="pct"/>
                  <w:tcBorders>
                    <w:top w:val="single" w:sz="4" w:space="0" w:color="auto"/>
                    <w:left w:val="single" w:sz="4" w:space="0" w:color="auto"/>
                    <w:bottom w:val="single" w:sz="4" w:space="0" w:color="auto"/>
                    <w:right w:val="single" w:sz="4" w:space="0" w:color="auto"/>
                  </w:tcBorders>
                  <w:vAlign w:val="center"/>
                  <w:hideMark/>
                </w:tcPr>
                <w:p w14:paraId="7CCD276F" w14:textId="77777777" w:rsidR="00201959" w:rsidRPr="000702D4" w:rsidRDefault="00201959" w:rsidP="00201959">
                  <w:pPr>
                    <w:widowControl w:val="0"/>
                    <w:autoSpaceDE w:val="0"/>
                    <w:autoSpaceDN w:val="0"/>
                    <w:adjustRightInd w:val="0"/>
                    <w:spacing w:after="0" w:line="240" w:lineRule="auto"/>
                    <w:jc w:val="center"/>
                    <w:rPr>
                      <w:rFonts w:ascii="Times New Roman" w:hAnsi="Times New Roman" w:cs="Times New Roman"/>
                      <w:sz w:val="24"/>
                      <w:szCs w:val="24"/>
                    </w:rPr>
                  </w:pPr>
                  <w:r w:rsidRPr="000702D4">
                    <w:rPr>
                      <w:rFonts w:ascii="Times New Roman" w:hAnsi="Times New Roman" w:cs="Times New Roman"/>
                      <w:sz w:val="24"/>
                      <w:szCs w:val="24"/>
                    </w:rPr>
                    <w:t xml:space="preserve">Од. </w:t>
                  </w:r>
                  <w:proofErr w:type="spellStart"/>
                  <w:r w:rsidRPr="000702D4">
                    <w:rPr>
                      <w:rFonts w:ascii="Times New Roman" w:hAnsi="Times New Roman" w:cs="Times New Roman"/>
                      <w:sz w:val="24"/>
                      <w:szCs w:val="24"/>
                    </w:rPr>
                    <w:t>вим</w:t>
                  </w:r>
                  <w:proofErr w:type="spellEnd"/>
                  <w:r w:rsidRPr="000702D4">
                    <w:rPr>
                      <w:rFonts w:ascii="Times New Roman" w:hAnsi="Times New Roman" w:cs="Times New Roman"/>
                      <w:sz w:val="24"/>
                      <w:szCs w:val="24"/>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56EC6A2" w14:textId="77777777" w:rsidR="00201959" w:rsidRPr="000702D4" w:rsidRDefault="00201959" w:rsidP="00201959">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0702D4">
                    <w:rPr>
                      <w:rFonts w:ascii="Times New Roman" w:hAnsi="Times New Roman" w:cs="Times New Roman"/>
                      <w:sz w:val="24"/>
                      <w:szCs w:val="24"/>
                    </w:rPr>
                    <w:t>К-ть</w:t>
                  </w:r>
                </w:p>
              </w:tc>
              <w:tc>
                <w:tcPr>
                  <w:tcW w:w="800" w:type="pct"/>
                  <w:tcBorders>
                    <w:top w:val="single" w:sz="4" w:space="0" w:color="auto"/>
                    <w:left w:val="single" w:sz="4" w:space="0" w:color="auto"/>
                    <w:bottom w:val="single" w:sz="4" w:space="0" w:color="auto"/>
                    <w:right w:val="single" w:sz="4" w:space="0" w:color="auto"/>
                  </w:tcBorders>
                  <w:vAlign w:val="center"/>
                  <w:hideMark/>
                </w:tcPr>
                <w:p w14:paraId="65C711B0" w14:textId="77777777" w:rsidR="00201959" w:rsidRPr="000702D4" w:rsidRDefault="00201959" w:rsidP="00201959">
                  <w:pPr>
                    <w:widowControl w:val="0"/>
                    <w:autoSpaceDE w:val="0"/>
                    <w:autoSpaceDN w:val="0"/>
                    <w:adjustRightInd w:val="0"/>
                    <w:spacing w:after="0" w:line="240" w:lineRule="auto"/>
                    <w:jc w:val="center"/>
                    <w:rPr>
                      <w:rFonts w:ascii="Times New Roman" w:hAnsi="Times New Roman" w:cs="Times New Roman"/>
                      <w:sz w:val="24"/>
                      <w:szCs w:val="24"/>
                    </w:rPr>
                  </w:pPr>
                  <w:r w:rsidRPr="000702D4">
                    <w:rPr>
                      <w:rFonts w:ascii="Times New Roman" w:hAnsi="Times New Roman" w:cs="Times New Roman"/>
                      <w:sz w:val="24"/>
                      <w:szCs w:val="24"/>
                    </w:rPr>
                    <w:t>Виробник товару або торговельна марка***</w:t>
                  </w:r>
                </w:p>
              </w:tc>
            </w:tr>
            <w:tr w:rsidR="00201959" w:rsidRPr="000D40FF" w14:paraId="725C480E" w14:textId="77777777" w:rsidTr="00586B85">
              <w:trPr>
                <w:trHeight w:val="695"/>
                <w:jc w:val="center"/>
              </w:trPr>
              <w:tc>
                <w:tcPr>
                  <w:tcW w:w="284" w:type="pct"/>
                  <w:tcBorders>
                    <w:top w:val="single" w:sz="4" w:space="0" w:color="auto"/>
                    <w:left w:val="single" w:sz="4" w:space="0" w:color="auto"/>
                    <w:bottom w:val="single" w:sz="4" w:space="0" w:color="auto"/>
                    <w:right w:val="single" w:sz="4" w:space="0" w:color="auto"/>
                  </w:tcBorders>
                  <w:vAlign w:val="center"/>
                </w:tcPr>
                <w:p w14:paraId="5B074E79"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2291" w:type="pct"/>
                  <w:tcBorders>
                    <w:top w:val="single" w:sz="4" w:space="0" w:color="auto"/>
                    <w:left w:val="single" w:sz="4" w:space="0" w:color="auto"/>
                    <w:bottom w:val="single" w:sz="4" w:space="0" w:color="auto"/>
                    <w:right w:val="single" w:sz="4" w:space="0" w:color="auto"/>
                  </w:tcBorders>
                  <w:vAlign w:val="center"/>
                </w:tcPr>
                <w:p w14:paraId="425A552B" w14:textId="77777777" w:rsidR="00201959" w:rsidRPr="000D40FF" w:rsidRDefault="00201959" w:rsidP="00201959">
                  <w:pPr>
                    <w:widowControl w:val="0"/>
                    <w:tabs>
                      <w:tab w:val="left" w:pos="7635"/>
                    </w:tabs>
                    <w:jc w:val="both"/>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Мішки для сипучих матеріалів (42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1E822AF7"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Мішок поліпропіленовий:</w:t>
                  </w:r>
                </w:p>
                <w:p w14:paraId="02B6FF21"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Поверхнева щільність – 42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41664DB6"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Ширина мішка - 55(+/-1) см;</w:t>
                  </w:r>
                </w:p>
                <w:p w14:paraId="0CC005DB"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Довжина мішка - 105(+/-1) см;</w:t>
                  </w:r>
                </w:p>
                <w:p w14:paraId="3DAD58A8"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Загальна вага виробу - 49 (+/-1) грам.</w:t>
                  </w:r>
                </w:p>
                <w:p w14:paraId="3E2F046A"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Кількість ниток на 10 см:</w:t>
                  </w:r>
                </w:p>
                <w:p w14:paraId="2CC9391D"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Уток - 38(+-1) штук;</w:t>
                  </w:r>
                </w:p>
                <w:p w14:paraId="3EA0E8E0"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Основа - 38(+-1) штук;</w:t>
                  </w:r>
                </w:p>
                <w:p w14:paraId="3E129CF6"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Розривна </w:t>
                  </w:r>
                  <w:proofErr w:type="spellStart"/>
                  <w:r w:rsidRPr="000D40FF">
                    <w:rPr>
                      <w:rFonts w:ascii="Times New Roman" w:eastAsia="Times New Roman" w:hAnsi="Times New Roman" w:cs="Times New Roman"/>
                      <w:sz w:val="24"/>
                      <w:szCs w:val="24"/>
                    </w:rPr>
                    <w:t>нагрузка</w:t>
                  </w:r>
                  <w:proofErr w:type="spellEnd"/>
                  <w:r w:rsidRPr="000D40FF">
                    <w:rPr>
                      <w:rFonts w:ascii="Times New Roman" w:eastAsia="Times New Roman" w:hAnsi="Times New Roman" w:cs="Times New Roman"/>
                      <w:sz w:val="24"/>
                      <w:szCs w:val="24"/>
                    </w:rPr>
                    <w:t xml:space="preserve"> </w:t>
                  </w:r>
                  <w:proofErr w:type="spellStart"/>
                  <w:r w:rsidRPr="000D40FF">
                    <w:rPr>
                      <w:rFonts w:ascii="Times New Roman" w:eastAsia="Times New Roman" w:hAnsi="Times New Roman" w:cs="Times New Roman"/>
                      <w:sz w:val="24"/>
                      <w:szCs w:val="24"/>
                    </w:rPr>
                    <w:t>полоски</w:t>
                  </w:r>
                  <w:proofErr w:type="spellEnd"/>
                  <w:r w:rsidRPr="000D40FF">
                    <w:rPr>
                      <w:rFonts w:ascii="Times New Roman" w:eastAsia="Times New Roman" w:hAnsi="Times New Roman" w:cs="Times New Roman"/>
                      <w:sz w:val="24"/>
                      <w:szCs w:val="24"/>
                    </w:rPr>
                    <w:t xml:space="preserve"> тканини 5 см не менш:</w:t>
                  </w:r>
                </w:p>
                <w:p w14:paraId="6B1C5D0F"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утку - 375,5 Н на 28,39мм;</w:t>
                  </w:r>
                </w:p>
                <w:p w14:paraId="3A2B0488"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основі - 449 Н на 29,52мм.</w:t>
                  </w:r>
                </w:p>
                <w:p w14:paraId="1F59A774"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Відповідність виробу ТУ У 22.2 —40371245 — 001:2016</w:t>
                  </w:r>
                </w:p>
              </w:tc>
              <w:tc>
                <w:tcPr>
                  <w:tcW w:w="813" w:type="pct"/>
                  <w:tcBorders>
                    <w:top w:val="single" w:sz="4" w:space="0" w:color="auto"/>
                    <w:left w:val="single" w:sz="4" w:space="0" w:color="auto"/>
                    <w:bottom w:val="single" w:sz="4" w:space="0" w:color="auto"/>
                    <w:right w:val="single" w:sz="4" w:space="0" w:color="auto"/>
                  </w:tcBorders>
                  <w:vAlign w:val="center"/>
                </w:tcPr>
                <w:p w14:paraId="4D79E302"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5806A3B5" w14:textId="77777777" w:rsidR="00201959" w:rsidRPr="000D40FF" w:rsidRDefault="00201959" w:rsidP="00201959">
                  <w:pPr>
                    <w:spacing w:after="0" w:line="240" w:lineRule="auto"/>
                    <w:ind w:left="-135" w:right="-79"/>
                    <w:jc w:val="center"/>
                    <w:rPr>
                      <w:rFonts w:ascii="Times New Roman" w:hAnsi="Times New Roman" w:cs="Times New Roman"/>
                      <w:sz w:val="24"/>
                      <w:szCs w:val="24"/>
                    </w:rPr>
                  </w:pPr>
                  <w:r w:rsidRPr="000D40FF">
                    <w:rPr>
                      <w:rFonts w:ascii="Times New Roman" w:hAnsi="Times New Roman" w:cs="Times New Roman"/>
                      <w:sz w:val="24"/>
                      <w:szCs w:val="24"/>
                    </w:rPr>
                    <w:t>одиниць</w:t>
                  </w:r>
                </w:p>
              </w:tc>
              <w:tc>
                <w:tcPr>
                  <w:tcW w:w="354" w:type="pct"/>
                  <w:tcBorders>
                    <w:top w:val="single" w:sz="4" w:space="0" w:color="auto"/>
                    <w:left w:val="single" w:sz="4" w:space="0" w:color="auto"/>
                    <w:bottom w:val="single" w:sz="4" w:space="0" w:color="auto"/>
                    <w:right w:val="single" w:sz="4" w:space="0" w:color="auto"/>
                  </w:tcBorders>
                  <w:vAlign w:val="center"/>
                </w:tcPr>
                <w:p w14:paraId="11C34ABF" w14:textId="77777777" w:rsidR="00201959" w:rsidRPr="000D40FF" w:rsidRDefault="00201959" w:rsidP="00201959">
                  <w:pPr>
                    <w:spacing w:after="0" w:line="240" w:lineRule="auto"/>
                    <w:ind w:left="-137" w:right="-109"/>
                    <w:jc w:val="center"/>
                    <w:rPr>
                      <w:rFonts w:ascii="Times New Roman" w:hAnsi="Times New Roman" w:cs="Times New Roman"/>
                      <w:sz w:val="24"/>
                      <w:szCs w:val="24"/>
                    </w:rPr>
                  </w:pPr>
                  <w:r w:rsidRPr="000D40FF">
                    <w:rPr>
                      <w:rFonts w:ascii="Times New Roman" w:hAnsi="Times New Roman" w:cs="Times New Roman"/>
                      <w:sz w:val="24"/>
                      <w:szCs w:val="24"/>
                    </w:rPr>
                    <w:t>5000</w:t>
                  </w:r>
                </w:p>
              </w:tc>
              <w:tc>
                <w:tcPr>
                  <w:tcW w:w="800" w:type="pct"/>
                  <w:tcBorders>
                    <w:top w:val="single" w:sz="4" w:space="0" w:color="auto"/>
                    <w:left w:val="single" w:sz="4" w:space="0" w:color="auto"/>
                    <w:bottom w:val="single" w:sz="4" w:space="0" w:color="auto"/>
                    <w:right w:val="single" w:sz="4" w:space="0" w:color="auto"/>
                  </w:tcBorders>
                  <w:vAlign w:val="center"/>
                </w:tcPr>
                <w:p w14:paraId="0C173BC2" w14:textId="77777777" w:rsidR="00201959" w:rsidRPr="000D40FF" w:rsidRDefault="00201959" w:rsidP="00201959">
                  <w:pPr>
                    <w:spacing w:after="0" w:line="240" w:lineRule="auto"/>
                    <w:jc w:val="center"/>
                    <w:rPr>
                      <w:rFonts w:ascii="Times New Roman" w:hAnsi="Times New Roman" w:cs="Times New Roman"/>
                      <w:sz w:val="24"/>
                      <w:szCs w:val="24"/>
                    </w:rPr>
                  </w:pPr>
                </w:p>
              </w:tc>
            </w:tr>
            <w:tr w:rsidR="00201959" w:rsidRPr="000D40FF" w14:paraId="39D6BD43" w14:textId="77777777" w:rsidTr="00586B85">
              <w:trPr>
                <w:trHeight w:val="695"/>
                <w:jc w:val="center"/>
              </w:trPr>
              <w:tc>
                <w:tcPr>
                  <w:tcW w:w="284" w:type="pct"/>
                  <w:tcBorders>
                    <w:top w:val="single" w:sz="4" w:space="0" w:color="auto"/>
                    <w:left w:val="single" w:sz="4" w:space="0" w:color="auto"/>
                    <w:bottom w:val="single" w:sz="4" w:space="0" w:color="auto"/>
                    <w:right w:val="single" w:sz="4" w:space="0" w:color="auto"/>
                  </w:tcBorders>
                  <w:vAlign w:val="center"/>
                </w:tcPr>
                <w:p w14:paraId="59454555"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2291" w:type="pct"/>
                  <w:tcBorders>
                    <w:top w:val="single" w:sz="4" w:space="0" w:color="auto"/>
                    <w:left w:val="single" w:sz="4" w:space="0" w:color="auto"/>
                    <w:bottom w:val="single" w:sz="4" w:space="0" w:color="auto"/>
                    <w:right w:val="single" w:sz="4" w:space="0" w:color="auto"/>
                  </w:tcBorders>
                  <w:vAlign w:val="center"/>
                </w:tcPr>
                <w:p w14:paraId="5181BEA5"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Мішки для сипучих матеріалів (захисного кольору 50/90 (58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797BA7F0"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p>
                <w:p w14:paraId="17E6A6E3"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Мішок поліпропіленовий 50*90 зелений;</w:t>
                  </w:r>
                </w:p>
                <w:p w14:paraId="069D2052"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Поверхнева щільність – 58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54ED92B3"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Ширина мішка - 50(+/-2) см;</w:t>
                  </w:r>
                </w:p>
                <w:p w14:paraId="3921BD9C"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Довжина мішка - 90(+/-2) см;</w:t>
                  </w:r>
                </w:p>
                <w:p w14:paraId="5E73E8AE"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Загальна вага виробу - 55(+/-2) грам.</w:t>
                  </w:r>
                </w:p>
                <w:p w14:paraId="1FB24157"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Кількість ниток на 10 см:</w:t>
                  </w:r>
                  <w:r w:rsidRPr="000D40FF">
                    <w:rPr>
                      <w:rFonts w:ascii="Times New Roman" w:eastAsia="Times New Roman" w:hAnsi="Times New Roman" w:cs="Times New Roman"/>
                      <w:sz w:val="24"/>
                      <w:szCs w:val="24"/>
                    </w:rPr>
                    <w:tab/>
                  </w:r>
                  <w:r w:rsidRPr="000D40FF">
                    <w:rPr>
                      <w:rFonts w:ascii="Times New Roman" w:eastAsia="Times New Roman" w:hAnsi="Times New Roman" w:cs="Times New Roman"/>
                      <w:sz w:val="24"/>
                      <w:szCs w:val="24"/>
                    </w:rPr>
                    <w:tab/>
                  </w:r>
                </w:p>
                <w:p w14:paraId="14817030"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Уток – 40 штук;</w:t>
                  </w:r>
                </w:p>
                <w:p w14:paraId="44B9A326"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Основа – 40 штук.</w:t>
                  </w:r>
                </w:p>
                <w:p w14:paraId="20B4CE1C"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Розривна </w:t>
                  </w:r>
                  <w:proofErr w:type="spellStart"/>
                  <w:r w:rsidRPr="000D40FF">
                    <w:rPr>
                      <w:rFonts w:ascii="Times New Roman" w:eastAsia="Times New Roman" w:hAnsi="Times New Roman" w:cs="Times New Roman"/>
                      <w:sz w:val="24"/>
                      <w:szCs w:val="24"/>
                    </w:rPr>
                    <w:t>нагрузка</w:t>
                  </w:r>
                  <w:proofErr w:type="spellEnd"/>
                  <w:r w:rsidRPr="000D40FF">
                    <w:rPr>
                      <w:rFonts w:ascii="Times New Roman" w:eastAsia="Times New Roman" w:hAnsi="Times New Roman" w:cs="Times New Roman"/>
                      <w:sz w:val="24"/>
                      <w:szCs w:val="24"/>
                    </w:rPr>
                    <w:t xml:space="preserve"> </w:t>
                  </w:r>
                  <w:proofErr w:type="spellStart"/>
                  <w:r w:rsidRPr="000D40FF">
                    <w:rPr>
                      <w:rFonts w:ascii="Times New Roman" w:eastAsia="Times New Roman" w:hAnsi="Times New Roman" w:cs="Times New Roman"/>
                      <w:sz w:val="24"/>
                      <w:szCs w:val="24"/>
                    </w:rPr>
                    <w:t>полоски</w:t>
                  </w:r>
                  <w:proofErr w:type="spellEnd"/>
                  <w:r w:rsidRPr="000D40FF">
                    <w:rPr>
                      <w:rFonts w:ascii="Times New Roman" w:eastAsia="Times New Roman" w:hAnsi="Times New Roman" w:cs="Times New Roman"/>
                      <w:sz w:val="24"/>
                      <w:szCs w:val="24"/>
                    </w:rPr>
                    <w:t xml:space="preserve"> тканини 5 см не менш:</w:t>
                  </w:r>
                  <w:r w:rsidRPr="000D40FF">
                    <w:rPr>
                      <w:rFonts w:ascii="Times New Roman" w:eastAsia="Times New Roman" w:hAnsi="Times New Roman" w:cs="Times New Roman"/>
                      <w:sz w:val="24"/>
                      <w:szCs w:val="24"/>
                    </w:rPr>
                    <w:tab/>
                  </w:r>
                </w:p>
                <w:p w14:paraId="5353D1D3"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утку - 625,50Н/38мм;</w:t>
                  </w:r>
                </w:p>
                <w:p w14:paraId="51A57AB2"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основі - 560,0Н/37мм.</w:t>
                  </w:r>
                </w:p>
                <w:p w14:paraId="5460DFD8"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Відповідність виробу </w:t>
                  </w:r>
                  <w:r w:rsidRPr="000D40FF">
                    <w:rPr>
                      <w:rFonts w:ascii="Times New Roman" w:eastAsia="Times New Roman" w:hAnsi="Times New Roman" w:cs="Times New Roman"/>
                      <w:b/>
                      <w:bCs/>
                      <w:sz w:val="24"/>
                      <w:szCs w:val="24"/>
                    </w:rPr>
                    <w:t>ТУ У 22.2 —40371245 — 001:2016</w:t>
                  </w:r>
                </w:p>
              </w:tc>
              <w:tc>
                <w:tcPr>
                  <w:tcW w:w="813" w:type="pct"/>
                  <w:tcBorders>
                    <w:top w:val="single" w:sz="4" w:space="0" w:color="auto"/>
                    <w:left w:val="single" w:sz="4" w:space="0" w:color="auto"/>
                    <w:bottom w:val="single" w:sz="4" w:space="0" w:color="auto"/>
                    <w:right w:val="single" w:sz="4" w:space="0" w:color="auto"/>
                  </w:tcBorders>
                  <w:vAlign w:val="center"/>
                </w:tcPr>
                <w:p w14:paraId="237851DD"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59E95071" w14:textId="77777777" w:rsidR="00201959" w:rsidRPr="000D40FF" w:rsidRDefault="00201959" w:rsidP="00201959">
                  <w:pPr>
                    <w:spacing w:after="0" w:line="240" w:lineRule="auto"/>
                    <w:ind w:left="-135" w:right="-79"/>
                    <w:jc w:val="center"/>
                    <w:rPr>
                      <w:rFonts w:ascii="Times New Roman" w:hAnsi="Times New Roman" w:cs="Times New Roman"/>
                      <w:sz w:val="24"/>
                      <w:szCs w:val="24"/>
                    </w:rPr>
                  </w:pPr>
                  <w:r w:rsidRPr="000D40FF">
                    <w:rPr>
                      <w:rFonts w:ascii="Times New Roman" w:hAnsi="Times New Roman" w:cs="Times New Roman"/>
                      <w:sz w:val="24"/>
                      <w:szCs w:val="24"/>
                    </w:rPr>
                    <w:t>одиниць</w:t>
                  </w:r>
                </w:p>
              </w:tc>
              <w:tc>
                <w:tcPr>
                  <w:tcW w:w="354" w:type="pct"/>
                  <w:tcBorders>
                    <w:top w:val="single" w:sz="4" w:space="0" w:color="auto"/>
                    <w:left w:val="single" w:sz="4" w:space="0" w:color="auto"/>
                    <w:bottom w:val="single" w:sz="4" w:space="0" w:color="auto"/>
                    <w:right w:val="single" w:sz="4" w:space="0" w:color="auto"/>
                  </w:tcBorders>
                  <w:vAlign w:val="center"/>
                </w:tcPr>
                <w:p w14:paraId="66BFF1FD" w14:textId="77777777" w:rsidR="00201959" w:rsidRPr="000D40FF" w:rsidRDefault="00201959" w:rsidP="00201959">
                  <w:pPr>
                    <w:spacing w:after="0" w:line="240" w:lineRule="auto"/>
                    <w:ind w:left="-137" w:right="-109"/>
                    <w:jc w:val="center"/>
                    <w:rPr>
                      <w:rFonts w:ascii="Times New Roman" w:hAnsi="Times New Roman" w:cs="Times New Roman"/>
                      <w:sz w:val="24"/>
                      <w:szCs w:val="24"/>
                    </w:rPr>
                  </w:pPr>
                  <w:r w:rsidRPr="000D40FF">
                    <w:rPr>
                      <w:rFonts w:ascii="Times New Roman" w:hAnsi="Times New Roman" w:cs="Times New Roman"/>
                      <w:sz w:val="24"/>
                      <w:szCs w:val="24"/>
                    </w:rPr>
                    <w:t>15000</w:t>
                  </w:r>
                </w:p>
              </w:tc>
              <w:tc>
                <w:tcPr>
                  <w:tcW w:w="800" w:type="pct"/>
                  <w:tcBorders>
                    <w:top w:val="single" w:sz="4" w:space="0" w:color="auto"/>
                    <w:left w:val="single" w:sz="4" w:space="0" w:color="auto"/>
                    <w:bottom w:val="single" w:sz="4" w:space="0" w:color="auto"/>
                    <w:right w:val="single" w:sz="4" w:space="0" w:color="auto"/>
                  </w:tcBorders>
                  <w:vAlign w:val="center"/>
                </w:tcPr>
                <w:p w14:paraId="6CB3692C" w14:textId="77777777" w:rsidR="00201959" w:rsidRPr="000D40FF" w:rsidRDefault="00201959" w:rsidP="00201959">
                  <w:pPr>
                    <w:spacing w:after="0" w:line="240" w:lineRule="auto"/>
                    <w:jc w:val="center"/>
                    <w:rPr>
                      <w:rFonts w:ascii="Times New Roman" w:hAnsi="Times New Roman" w:cs="Times New Roman"/>
                      <w:sz w:val="24"/>
                      <w:szCs w:val="24"/>
                    </w:rPr>
                  </w:pPr>
                </w:p>
              </w:tc>
            </w:tr>
          </w:tbl>
          <w:p w14:paraId="7E278BFA" w14:textId="77777777" w:rsidR="00201959" w:rsidRDefault="00201959" w:rsidP="00201959">
            <w:pPr>
              <w:ind w:left="-108" w:right="-108"/>
              <w:jc w:val="center"/>
              <w:rPr>
                <w:rFonts w:ascii="Times New Roman" w:hAnsi="Times New Roman" w:cs="Times New Roman"/>
                <w:b/>
                <w:sz w:val="24"/>
                <w:szCs w:val="24"/>
              </w:rPr>
            </w:pPr>
          </w:p>
          <w:p w14:paraId="4E31F174" w14:textId="77777777" w:rsidR="00201959" w:rsidRPr="000702D4" w:rsidRDefault="00201959" w:rsidP="00201959">
            <w:pPr>
              <w:ind w:left="-108" w:right="-108"/>
              <w:jc w:val="center"/>
              <w:rPr>
                <w:rFonts w:ascii="Times New Roman" w:hAnsi="Times New Roman" w:cs="Times New Roman"/>
                <w:b/>
                <w:sz w:val="24"/>
                <w:szCs w:val="24"/>
              </w:rPr>
            </w:pPr>
          </w:p>
          <w:p w14:paraId="6D08BDE3" w14:textId="77777777" w:rsidR="00201959" w:rsidRPr="000702D4" w:rsidRDefault="00201959" w:rsidP="00201959">
            <w:pPr>
              <w:ind w:left="-108" w:right="-108"/>
              <w:jc w:val="center"/>
              <w:rPr>
                <w:rFonts w:ascii="Times New Roman" w:hAnsi="Times New Roman" w:cs="Times New Roman"/>
                <w:b/>
                <w:sz w:val="24"/>
                <w:szCs w:val="24"/>
              </w:rPr>
            </w:pPr>
            <w:r w:rsidRPr="000702D4">
              <w:rPr>
                <w:rFonts w:ascii="Times New Roman" w:hAnsi="Times New Roman" w:cs="Times New Roman"/>
                <w:b/>
                <w:sz w:val="24"/>
                <w:szCs w:val="24"/>
              </w:rPr>
              <w:t xml:space="preserve">Технічні та якісні характеристики </w:t>
            </w:r>
          </w:p>
          <w:p w14:paraId="0369AA00" w14:textId="77777777" w:rsidR="00201959" w:rsidRPr="000702D4" w:rsidRDefault="00201959" w:rsidP="00201959">
            <w:pPr>
              <w:jc w:val="both"/>
              <w:rPr>
                <w:rFonts w:ascii="Times New Roman" w:hAnsi="Times New Roman" w:cs="Times New Roman"/>
                <w:sz w:val="24"/>
                <w:szCs w:val="24"/>
              </w:rPr>
            </w:pPr>
            <w:r w:rsidRPr="000702D4">
              <w:rPr>
                <w:rFonts w:ascii="Times New Roman" w:eastAsia="Times New Roman" w:hAnsi="Times New Roman" w:cs="Times New Roman"/>
                <w:b/>
                <w:i/>
                <w:sz w:val="24"/>
                <w:szCs w:val="24"/>
                <w:lang w:eastAsia="uk-UA"/>
              </w:rPr>
              <w:t>«Цвяхи»:</w:t>
            </w:r>
            <w:r w:rsidRPr="000702D4">
              <w:rPr>
                <w:rFonts w:ascii="Times New Roman" w:eastAsia="Times New Roman" w:hAnsi="Times New Roman" w:cs="Times New Roman"/>
                <w:sz w:val="24"/>
                <w:szCs w:val="24"/>
                <w:lang w:eastAsia="uk-UA"/>
              </w:rPr>
              <w:t xml:space="preserve">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0702D4">
              <w:rPr>
                <w:rFonts w:ascii="Times New Roman" w:hAnsi="Times New Roman" w:cs="Times New Roman"/>
              </w:rPr>
              <w:t xml:space="preserve"> </w:t>
            </w:r>
            <w:r w:rsidRPr="000702D4">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w:t>
            </w:r>
            <w:r w:rsidRPr="000702D4">
              <w:rPr>
                <w:rFonts w:ascii="Times New Roman" w:hAnsi="Times New Roman" w:cs="Times New Roman"/>
                <w:sz w:val="24"/>
                <w:szCs w:val="24"/>
              </w:rPr>
              <w:lastRenderedPageBreak/>
              <w:t xml:space="preserve">цілому та його окремих елементів, зокрема впродовж не менше </w:t>
            </w:r>
            <w:r>
              <w:rPr>
                <w:rFonts w:ascii="Times New Roman" w:hAnsi="Times New Roman" w:cs="Times New Roman"/>
                <w:sz w:val="24"/>
                <w:szCs w:val="24"/>
              </w:rPr>
              <w:t>6 місяців</w:t>
            </w:r>
            <w:r w:rsidRPr="000702D4">
              <w:rPr>
                <w:rFonts w:ascii="Times New Roman" w:hAnsi="Times New Roman" w:cs="Times New Roman"/>
                <w:sz w:val="24"/>
                <w:szCs w:val="24"/>
              </w:rPr>
              <w:t>. Термін гарантійної експлуатації продукції розпочинається з дня її передачі замовнику встановленим порядком.</w:t>
            </w:r>
          </w:p>
          <w:p w14:paraId="07AB7149" w14:textId="77777777" w:rsidR="00201959" w:rsidRPr="000702D4" w:rsidRDefault="00201959" w:rsidP="00201959">
            <w:pPr>
              <w:jc w:val="both"/>
              <w:rPr>
                <w:rFonts w:ascii="Times New Roman" w:eastAsia="Times New Roman" w:hAnsi="Times New Roman" w:cs="Times New Roman"/>
                <w:sz w:val="24"/>
                <w:szCs w:val="24"/>
                <w:lang w:eastAsia="uk-UA"/>
              </w:rPr>
            </w:pPr>
          </w:p>
          <w:p w14:paraId="5725A23C" w14:textId="77777777" w:rsidR="00201959" w:rsidRPr="000702D4" w:rsidRDefault="00201959" w:rsidP="00201959">
            <w:pPr>
              <w:jc w:val="both"/>
              <w:rPr>
                <w:rFonts w:ascii="Times New Roman" w:eastAsia="Times New Roman" w:hAnsi="Times New Roman" w:cs="Times New Roman"/>
                <w:sz w:val="24"/>
                <w:szCs w:val="24"/>
                <w:lang w:eastAsia="uk-UA"/>
              </w:rPr>
            </w:pPr>
            <w:r w:rsidRPr="000702D4">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59CDB1C9" w14:textId="77777777" w:rsidR="00201959" w:rsidRPr="000702D4" w:rsidRDefault="00201959" w:rsidP="00201959">
            <w:pPr>
              <w:ind w:left="-108" w:right="-108"/>
              <w:jc w:val="center"/>
              <w:rPr>
                <w:rFonts w:ascii="Times New Roman" w:hAnsi="Times New Roman" w:cs="Times New Roman"/>
                <w:sz w:val="24"/>
                <w:szCs w:val="24"/>
              </w:rPr>
            </w:pPr>
          </w:p>
          <w:p w14:paraId="432A4BA1" w14:textId="77777777" w:rsidR="00201959" w:rsidRPr="000702D4" w:rsidRDefault="00201959" w:rsidP="00201959">
            <w:pPr>
              <w:ind w:firstLine="567"/>
              <w:jc w:val="both"/>
              <w:rPr>
                <w:rFonts w:ascii="Times New Roman" w:hAnsi="Times New Roman" w:cs="Times New Roman"/>
                <w:b/>
                <w:bCs/>
                <w:i/>
                <w:sz w:val="24"/>
                <w:szCs w:val="24"/>
              </w:rPr>
            </w:pPr>
          </w:p>
          <w:p w14:paraId="48A430A3" w14:textId="77777777" w:rsidR="00201959" w:rsidRPr="000702D4" w:rsidRDefault="00201959" w:rsidP="00201959">
            <w:pPr>
              <w:ind w:firstLine="567"/>
              <w:jc w:val="both"/>
              <w:rPr>
                <w:rFonts w:ascii="Times New Roman" w:hAnsi="Times New Roman" w:cs="Times New Roman"/>
                <w:b/>
                <w:bCs/>
                <w:i/>
                <w:sz w:val="24"/>
                <w:szCs w:val="24"/>
              </w:rPr>
            </w:pPr>
            <w:r w:rsidRPr="000702D4">
              <w:rPr>
                <w:rFonts w:ascii="Times New Roman" w:hAnsi="Times New Roman" w:cs="Times New Roman"/>
                <w:b/>
                <w:bCs/>
                <w:i/>
                <w:sz w:val="24"/>
                <w:szCs w:val="24"/>
              </w:rPr>
              <w:t>Примітки:</w:t>
            </w:r>
          </w:p>
          <w:p w14:paraId="5DEAAC30" w14:textId="77777777" w:rsidR="00201959" w:rsidRPr="000702D4" w:rsidRDefault="00201959" w:rsidP="00201959">
            <w:pPr>
              <w:ind w:firstLine="567"/>
              <w:jc w:val="both"/>
              <w:rPr>
                <w:rFonts w:ascii="Times New Roman" w:hAnsi="Times New Roman" w:cs="Times New Roman"/>
                <w:i/>
                <w:sz w:val="24"/>
                <w:szCs w:val="24"/>
              </w:rPr>
            </w:pPr>
            <w:r w:rsidRPr="000702D4">
              <w:rPr>
                <w:rFonts w:ascii="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14:paraId="0EDC9883" w14:textId="77777777" w:rsidR="00201959" w:rsidRPr="000702D4" w:rsidRDefault="00201959" w:rsidP="00201959">
            <w:pPr>
              <w:ind w:firstLine="567"/>
              <w:jc w:val="both"/>
              <w:rPr>
                <w:rFonts w:ascii="Times New Roman" w:hAnsi="Times New Roman" w:cs="Times New Roman"/>
                <w:b/>
                <w:bCs/>
                <w:i/>
                <w:sz w:val="24"/>
                <w:szCs w:val="24"/>
              </w:rPr>
            </w:pPr>
            <w:r w:rsidRPr="000702D4">
              <w:rPr>
                <w:rFonts w:ascii="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14:paraId="3FD3A2B8" w14:textId="77777777" w:rsidR="00201959" w:rsidRPr="000702D4" w:rsidRDefault="00201959" w:rsidP="00201959">
            <w:pPr>
              <w:ind w:firstLine="567"/>
              <w:jc w:val="both"/>
              <w:rPr>
                <w:rFonts w:ascii="Times New Roman" w:hAnsi="Times New Roman" w:cs="Times New Roman"/>
                <w:i/>
                <w:sz w:val="24"/>
                <w:szCs w:val="24"/>
              </w:rPr>
            </w:pPr>
            <w:r w:rsidRPr="000702D4">
              <w:rPr>
                <w:rFonts w:ascii="Times New Roman" w:hAnsi="Times New Roman" w:cs="Times New Roman"/>
                <w:i/>
                <w:sz w:val="24"/>
                <w:szCs w:val="24"/>
              </w:rPr>
              <w:t>** зазначається учасником посилання на чинний в Україні нормативний документ, що  відповідає вимогам та стандартам на товар, що пропонується до постачання;</w:t>
            </w:r>
          </w:p>
          <w:p w14:paraId="35165179" w14:textId="77777777" w:rsidR="00201959" w:rsidRPr="000702D4" w:rsidRDefault="00201959" w:rsidP="00201959">
            <w:pPr>
              <w:pStyle w:val="a3"/>
              <w:ind w:left="0" w:firstLine="567"/>
              <w:jc w:val="both"/>
              <w:rPr>
                <w:rFonts w:ascii="Times New Roman" w:hAnsi="Times New Roman" w:cs="Times New Roman"/>
                <w:i/>
                <w:sz w:val="24"/>
                <w:szCs w:val="24"/>
              </w:rPr>
            </w:pPr>
            <w:r w:rsidRPr="000702D4">
              <w:rPr>
                <w:rFonts w:ascii="Times New Roman" w:hAnsi="Times New Roman" w:cs="Times New Roman"/>
                <w:i/>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14:paraId="32A5F58C" w14:textId="77777777" w:rsidR="00201959" w:rsidRDefault="00201959" w:rsidP="000A049E">
            <w:pPr>
              <w:jc w:val="center"/>
              <w:rPr>
                <w:rFonts w:ascii="Times New Roman" w:eastAsia="Times New Roman" w:hAnsi="Times New Roman" w:cs="Times New Roman"/>
                <w:sz w:val="24"/>
                <w:szCs w:val="24"/>
              </w:rPr>
            </w:pPr>
          </w:p>
        </w:tc>
        <w:tc>
          <w:tcPr>
            <w:tcW w:w="8243" w:type="dxa"/>
          </w:tcPr>
          <w:p w14:paraId="2C066234" w14:textId="77777777" w:rsidR="00201959" w:rsidRPr="000702D4" w:rsidRDefault="00201959" w:rsidP="00201959">
            <w:pPr>
              <w:ind w:left="5660"/>
              <w:jc w:val="right"/>
              <w:rPr>
                <w:rFonts w:ascii="Times New Roman" w:eastAsia="Times New Roman" w:hAnsi="Times New Roman" w:cs="Times New Roman"/>
                <w:sz w:val="24"/>
                <w:szCs w:val="24"/>
              </w:rPr>
            </w:pPr>
            <w:r w:rsidRPr="000702D4">
              <w:rPr>
                <w:rFonts w:ascii="Times New Roman" w:eastAsia="Times New Roman" w:hAnsi="Times New Roman" w:cs="Times New Roman"/>
                <w:b/>
                <w:sz w:val="24"/>
                <w:szCs w:val="24"/>
              </w:rPr>
              <w:lastRenderedPageBreak/>
              <w:t>ДОДАТОК  2</w:t>
            </w:r>
          </w:p>
          <w:p w14:paraId="0BF23644" w14:textId="77777777" w:rsidR="00201959" w:rsidRPr="000702D4" w:rsidRDefault="00201959" w:rsidP="00201959">
            <w:pPr>
              <w:ind w:left="5660"/>
              <w:jc w:val="right"/>
              <w:rPr>
                <w:rFonts w:ascii="Times New Roman" w:eastAsia="Times New Roman" w:hAnsi="Times New Roman" w:cs="Times New Roman"/>
                <w:sz w:val="24"/>
                <w:szCs w:val="24"/>
              </w:rPr>
            </w:pPr>
            <w:r w:rsidRPr="000702D4">
              <w:rPr>
                <w:rFonts w:ascii="Times New Roman" w:eastAsia="Times New Roman" w:hAnsi="Times New Roman" w:cs="Times New Roman"/>
                <w:i/>
                <w:sz w:val="24"/>
                <w:szCs w:val="24"/>
              </w:rPr>
              <w:t>до тендерної документації</w:t>
            </w:r>
            <w:r w:rsidRPr="000702D4">
              <w:rPr>
                <w:rFonts w:ascii="Times New Roman" w:eastAsia="Times New Roman" w:hAnsi="Times New Roman" w:cs="Times New Roman"/>
                <w:sz w:val="24"/>
                <w:szCs w:val="24"/>
              </w:rPr>
              <w:t> </w:t>
            </w:r>
          </w:p>
          <w:p w14:paraId="66188C38" w14:textId="77777777" w:rsidR="00201959" w:rsidRPr="000702D4" w:rsidRDefault="00201959" w:rsidP="00201959">
            <w:pPr>
              <w:jc w:val="center"/>
              <w:rPr>
                <w:rFonts w:ascii="Times New Roman" w:eastAsia="Times New Roman" w:hAnsi="Times New Roman" w:cs="Times New Roman"/>
                <w:b/>
                <w:i/>
                <w:sz w:val="24"/>
                <w:szCs w:val="24"/>
              </w:rPr>
            </w:pPr>
            <w:r w:rsidRPr="000702D4">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6C81F0D" w14:textId="77777777" w:rsidR="00201959" w:rsidRPr="000702D4" w:rsidRDefault="00201959" w:rsidP="0020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565C2657" w14:textId="77777777" w:rsidR="00201959" w:rsidRPr="000702D4" w:rsidRDefault="00201959" w:rsidP="0020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702D4">
              <w:rPr>
                <w:rFonts w:ascii="Times New Roman" w:hAnsi="Times New Roman" w:cs="Times New Roman"/>
                <w:b/>
                <w:bCs/>
                <w:sz w:val="24"/>
                <w:szCs w:val="24"/>
              </w:rPr>
              <w:t>Технічна специфікація</w:t>
            </w:r>
          </w:p>
          <w:p w14:paraId="2837B1AC" w14:textId="77777777" w:rsidR="00201959" w:rsidRPr="000702D4" w:rsidRDefault="00201959" w:rsidP="00201959">
            <w:pPr>
              <w:tabs>
                <w:tab w:val="left" w:pos="2200"/>
              </w:tabs>
              <w:jc w:val="center"/>
              <w:rPr>
                <w:rFonts w:ascii="Times New Roman" w:hAnsi="Times New Roman" w:cs="Times New Roman"/>
                <w:b/>
                <w:bCs/>
                <w:sz w:val="26"/>
                <w:szCs w:val="26"/>
              </w:rPr>
            </w:pPr>
            <w:r w:rsidRPr="000702D4">
              <w:rPr>
                <w:rStyle w:val="2"/>
                <w:i/>
                <w:sz w:val="24"/>
                <w:szCs w:val="24"/>
              </w:rPr>
              <w:lastRenderedPageBreak/>
              <w:t xml:space="preserve">ДК 021:2015: </w:t>
            </w:r>
            <w:r w:rsidRPr="000702D4">
              <w:rPr>
                <w:rFonts w:ascii="Times New Roman" w:hAnsi="Times New Roman" w:cs="Times New Roman"/>
                <w:i/>
                <w:sz w:val="24"/>
                <w:szCs w:val="24"/>
              </w:rPr>
              <w:t xml:space="preserve">18930000-7 Мішки та пакети </w:t>
            </w:r>
            <w:r w:rsidRPr="000702D4">
              <w:rPr>
                <w:rFonts w:ascii="Times New Roman" w:hAnsi="Times New Roman" w:cs="Times New Roman"/>
                <w:b/>
                <w:bCs/>
                <w:sz w:val="26"/>
                <w:szCs w:val="26"/>
              </w:rPr>
              <w:t>«Мішки для сипучих матеріалів»</w:t>
            </w:r>
          </w:p>
          <w:p w14:paraId="7BA7D3B2" w14:textId="77777777" w:rsidR="00201959" w:rsidRPr="000702D4" w:rsidRDefault="00201959" w:rsidP="00201959">
            <w:pPr>
              <w:tabs>
                <w:tab w:val="left" w:pos="2200"/>
              </w:tabs>
              <w:jc w:val="center"/>
              <w:rPr>
                <w:rFonts w:ascii="Times New Roman" w:hAnsi="Times New Roman" w:cs="Times New Roman"/>
                <w:b/>
                <w:bCs/>
                <w:sz w:val="24"/>
                <w:szCs w:val="24"/>
              </w:rPr>
            </w:pPr>
          </w:p>
          <w:p w14:paraId="7071470D" w14:textId="77777777" w:rsidR="00201959" w:rsidRPr="000702D4" w:rsidRDefault="00201959" w:rsidP="00201959">
            <w:pPr>
              <w:tabs>
                <w:tab w:val="left" w:pos="2200"/>
              </w:tabs>
              <w:jc w:val="center"/>
              <w:rPr>
                <w:rFonts w:ascii="Times New Roman" w:hAnsi="Times New Roman" w:cs="Times New Roman"/>
                <w:bCs/>
                <w:sz w:val="24"/>
                <w:szCs w:val="24"/>
              </w:rPr>
            </w:pPr>
            <w:r w:rsidRPr="000702D4">
              <w:rPr>
                <w:rFonts w:ascii="Times New Roman" w:hAnsi="Times New Roman" w:cs="Times New Roman"/>
                <w:bCs/>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p w14:paraId="44BFB36F" w14:textId="77777777" w:rsidR="00201959" w:rsidRPr="000702D4" w:rsidRDefault="00201959" w:rsidP="00201959">
            <w:pPr>
              <w:shd w:val="clear" w:color="auto" w:fill="FFFFFF"/>
              <w:jc w:val="center"/>
              <w:rPr>
                <w:rFonts w:ascii="Times New Roman" w:hAnsi="Times New Roman" w:cs="Times New Roman"/>
                <w:i/>
                <w:sz w:val="24"/>
                <w:szCs w:val="24"/>
                <w:shd w:val="clear" w:color="auto" w:fill="FFFFFF"/>
              </w:rPr>
            </w:pPr>
            <w:r w:rsidRPr="000702D4">
              <w:rPr>
                <w:rFonts w:ascii="Times New Roman" w:hAnsi="Times New Roman" w:cs="Times New Roman"/>
                <w:i/>
                <w:sz w:val="24"/>
                <w:szCs w:val="24"/>
                <w:shd w:val="clear" w:color="auto" w:fill="FFFFFF"/>
              </w:rPr>
              <w:t>Код ДК 021:2015: 18937000-6 Пакувальні мішки</w:t>
            </w:r>
          </w:p>
          <w:p w14:paraId="095390F4" w14:textId="77777777" w:rsidR="00201959" w:rsidRPr="000702D4" w:rsidRDefault="00201959" w:rsidP="00201959">
            <w:pPr>
              <w:shd w:val="clear" w:color="auto" w:fill="FFFFFF"/>
              <w:jc w:val="center"/>
              <w:rPr>
                <w:rFonts w:ascii="Times New Roman" w:hAnsi="Times New Roman" w:cs="Times New Roman"/>
                <w:i/>
                <w:sz w:val="24"/>
                <w:szCs w:val="24"/>
                <w:shd w:val="clear" w:color="auto" w:fill="FFFFFF"/>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91"/>
              <w:gridCol w:w="1505"/>
              <w:gridCol w:w="868"/>
              <w:gridCol w:w="570"/>
              <w:gridCol w:w="1464"/>
            </w:tblGrid>
            <w:tr w:rsidR="00201959" w:rsidRPr="000702D4" w14:paraId="749ADCA3" w14:textId="77777777" w:rsidTr="00586B85">
              <w:trPr>
                <w:trHeight w:val="1173"/>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65EC9C22" w14:textId="77777777" w:rsidR="00201959" w:rsidRPr="000702D4" w:rsidRDefault="00201959" w:rsidP="00201959">
                  <w:pPr>
                    <w:widowControl w:val="0"/>
                    <w:autoSpaceDE w:val="0"/>
                    <w:autoSpaceDN w:val="0"/>
                    <w:adjustRightInd w:val="0"/>
                    <w:spacing w:after="0" w:line="240" w:lineRule="auto"/>
                    <w:jc w:val="center"/>
                    <w:rPr>
                      <w:rFonts w:ascii="Times New Roman" w:hAnsi="Times New Roman" w:cs="Times New Roman"/>
                      <w:sz w:val="24"/>
                      <w:szCs w:val="24"/>
                    </w:rPr>
                  </w:pPr>
                  <w:r w:rsidRPr="000702D4">
                    <w:rPr>
                      <w:rFonts w:ascii="Times New Roman" w:hAnsi="Times New Roman" w:cs="Times New Roman"/>
                      <w:sz w:val="24"/>
                      <w:szCs w:val="24"/>
                    </w:rPr>
                    <w:t>№ 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412EA6BC" w14:textId="77777777" w:rsidR="00201959" w:rsidRPr="000702D4" w:rsidRDefault="00201959" w:rsidP="00201959">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702D4">
                    <w:rPr>
                      <w:rFonts w:ascii="Times New Roman" w:hAnsi="Times New Roman" w:cs="Times New Roman"/>
                      <w:sz w:val="24"/>
                      <w:szCs w:val="24"/>
                    </w:rPr>
                    <w:t>Найменування</w:t>
                  </w:r>
                </w:p>
                <w:p w14:paraId="35BF40BB" w14:textId="77777777" w:rsidR="00201959" w:rsidRPr="000702D4" w:rsidRDefault="00201959" w:rsidP="00201959">
                  <w:pPr>
                    <w:widowControl w:val="0"/>
                    <w:autoSpaceDE w:val="0"/>
                    <w:autoSpaceDN w:val="0"/>
                    <w:adjustRightInd w:val="0"/>
                    <w:spacing w:after="0" w:line="240" w:lineRule="auto"/>
                    <w:ind w:left="-108" w:right="-59"/>
                    <w:jc w:val="center"/>
                    <w:rPr>
                      <w:rFonts w:ascii="Times New Roman" w:hAnsi="Times New Roman" w:cs="Times New Roman"/>
                      <w:sz w:val="24"/>
                      <w:szCs w:val="24"/>
                    </w:rPr>
                  </w:pPr>
                  <w:r w:rsidRPr="000702D4">
                    <w:rPr>
                      <w:rFonts w:ascii="Times New Roman" w:hAnsi="Times New Roman" w:cs="Times New Roman"/>
                      <w:sz w:val="24"/>
                      <w:szCs w:val="24"/>
                    </w:rPr>
                    <w:t>товару*</w:t>
                  </w:r>
                </w:p>
              </w:tc>
              <w:tc>
                <w:tcPr>
                  <w:tcW w:w="813" w:type="pct"/>
                  <w:tcBorders>
                    <w:top w:val="single" w:sz="4" w:space="0" w:color="auto"/>
                    <w:left w:val="single" w:sz="4" w:space="0" w:color="auto"/>
                    <w:bottom w:val="single" w:sz="4" w:space="0" w:color="auto"/>
                    <w:right w:val="single" w:sz="4" w:space="0" w:color="auto"/>
                  </w:tcBorders>
                  <w:vAlign w:val="center"/>
                  <w:hideMark/>
                </w:tcPr>
                <w:p w14:paraId="052315E3" w14:textId="77777777" w:rsidR="00201959" w:rsidRPr="000702D4" w:rsidRDefault="00201959" w:rsidP="00201959">
                  <w:pPr>
                    <w:widowControl w:val="0"/>
                    <w:autoSpaceDE w:val="0"/>
                    <w:autoSpaceDN w:val="0"/>
                    <w:adjustRightInd w:val="0"/>
                    <w:spacing w:after="0" w:line="240" w:lineRule="auto"/>
                    <w:ind w:left="-15" w:right="-63" w:hanging="52"/>
                    <w:jc w:val="center"/>
                    <w:rPr>
                      <w:rFonts w:ascii="Times New Roman" w:hAnsi="Times New Roman" w:cs="Times New Roman"/>
                      <w:sz w:val="24"/>
                      <w:szCs w:val="24"/>
                    </w:rPr>
                  </w:pPr>
                  <w:r w:rsidRPr="000702D4">
                    <w:rPr>
                      <w:rFonts w:ascii="Times New Roman" w:hAnsi="Times New Roman" w:cs="Times New Roman"/>
                      <w:bCs/>
                      <w:iCs/>
                      <w:sz w:val="24"/>
                      <w:szCs w:val="24"/>
                    </w:rPr>
                    <w:t>Посилання на нормативний, технічний або інший документ**</w:t>
                  </w:r>
                </w:p>
              </w:tc>
              <w:tc>
                <w:tcPr>
                  <w:tcW w:w="458" w:type="pct"/>
                  <w:tcBorders>
                    <w:top w:val="single" w:sz="4" w:space="0" w:color="auto"/>
                    <w:left w:val="single" w:sz="4" w:space="0" w:color="auto"/>
                    <w:bottom w:val="single" w:sz="4" w:space="0" w:color="auto"/>
                    <w:right w:val="single" w:sz="4" w:space="0" w:color="auto"/>
                  </w:tcBorders>
                  <w:vAlign w:val="center"/>
                  <w:hideMark/>
                </w:tcPr>
                <w:p w14:paraId="2E0B51AD" w14:textId="77777777" w:rsidR="00201959" w:rsidRPr="000702D4" w:rsidRDefault="00201959" w:rsidP="00201959">
                  <w:pPr>
                    <w:widowControl w:val="0"/>
                    <w:autoSpaceDE w:val="0"/>
                    <w:autoSpaceDN w:val="0"/>
                    <w:adjustRightInd w:val="0"/>
                    <w:spacing w:after="0" w:line="240" w:lineRule="auto"/>
                    <w:jc w:val="center"/>
                    <w:rPr>
                      <w:rFonts w:ascii="Times New Roman" w:hAnsi="Times New Roman" w:cs="Times New Roman"/>
                      <w:sz w:val="24"/>
                      <w:szCs w:val="24"/>
                    </w:rPr>
                  </w:pPr>
                  <w:r w:rsidRPr="000702D4">
                    <w:rPr>
                      <w:rFonts w:ascii="Times New Roman" w:hAnsi="Times New Roman" w:cs="Times New Roman"/>
                      <w:sz w:val="24"/>
                      <w:szCs w:val="24"/>
                    </w:rPr>
                    <w:t xml:space="preserve">Од. </w:t>
                  </w:r>
                  <w:proofErr w:type="spellStart"/>
                  <w:r w:rsidRPr="000702D4">
                    <w:rPr>
                      <w:rFonts w:ascii="Times New Roman" w:hAnsi="Times New Roman" w:cs="Times New Roman"/>
                      <w:sz w:val="24"/>
                      <w:szCs w:val="24"/>
                    </w:rPr>
                    <w:t>вим</w:t>
                  </w:r>
                  <w:proofErr w:type="spellEnd"/>
                  <w:r w:rsidRPr="000702D4">
                    <w:rPr>
                      <w:rFonts w:ascii="Times New Roman" w:hAnsi="Times New Roman" w:cs="Times New Roman"/>
                      <w:sz w:val="24"/>
                      <w:szCs w:val="24"/>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034913C5" w14:textId="77777777" w:rsidR="00201959" w:rsidRPr="000702D4" w:rsidRDefault="00201959" w:rsidP="00201959">
                  <w:pPr>
                    <w:widowControl w:val="0"/>
                    <w:autoSpaceDE w:val="0"/>
                    <w:autoSpaceDN w:val="0"/>
                    <w:adjustRightInd w:val="0"/>
                    <w:spacing w:after="0" w:line="240" w:lineRule="auto"/>
                    <w:ind w:left="-79" w:right="-161"/>
                    <w:jc w:val="center"/>
                    <w:rPr>
                      <w:rFonts w:ascii="Times New Roman" w:hAnsi="Times New Roman" w:cs="Times New Roman"/>
                      <w:sz w:val="24"/>
                      <w:szCs w:val="24"/>
                    </w:rPr>
                  </w:pPr>
                  <w:r w:rsidRPr="000702D4">
                    <w:rPr>
                      <w:rFonts w:ascii="Times New Roman" w:hAnsi="Times New Roman" w:cs="Times New Roman"/>
                      <w:sz w:val="24"/>
                      <w:szCs w:val="24"/>
                    </w:rPr>
                    <w:t>К-ть</w:t>
                  </w:r>
                </w:p>
              </w:tc>
              <w:tc>
                <w:tcPr>
                  <w:tcW w:w="800" w:type="pct"/>
                  <w:tcBorders>
                    <w:top w:val="single" w:sz="4" w:space="0" w:color="auto"/>
                    <w:left w:val="single" w:sz="4" w:space="0" w:color="auto"/>
                    <w:bottom w:val="single" w:sz="4" w:space="0" w:color="auto"/>
                    <w:right w:val="single" w:sz="4" w:space="0" w:color="auto"/>
                  </w:tcBorders>
                  <w:vAlign w:val="center"/>
                  <w:hideMark/>
                </w:tcPr>
                <w:p w14:paraId="25882FB4" w14:textId="77777777" w:rsidR="00201959" w:rsidRPr="000702D4" w:rsidRDefault="00201959" w:rsidP="00201959">
                  <w:pPr>
                    <w:widowControl w:val="0"/>
                    <w:autoSpaceDE w:val="0"/>
                    <w:autoSpaceDN w:val="0"/>
                    <w:adjustRightInd w:val="0"/>
                    <w:spacing w:after="0" w:line="240" w:lineRule="auto"/>
                    <w:jc w:val="center"/>
                    <w:rPr>
                      <w:rFonts w:ascii="Times New Roman" w:hAnsi="Times New Roman" w:cs="Times New Roman"/>
                      <w:sz w:val="24"/>
                      <w:szCs w:val="24"/>
                    </w:rPr>
                  </w:pPr>
                  <w:r w:rsidRPr="000702D4">
                    <w:rPr>
                      <w:rFonts w:ascii="Times New Roman" w:hAnsi="Times New Roman" w:cs="Times New Roman"/>
                      <w:sz w:val="24"/>
                      <w:szCs w:val="24"/>
                    </w:rPr>
                    <w:t>Виробник товару або торговельна марка***</w:t>
                  </w:r>
                </w:p>
              </w:tc>
            </w:tr>
            <w:tr w:rsidR="00201959" w:rsidRPr="000D40FF" w14:paraId="2AE1CC46" w14:textId="77777777" w:rsidTr="00586B85">
              <w:trPr>
                <w:trHeight w:val="695"/>
                <w:jc w:val="center"/>
              </w:trPr>
              <w:tc>
                <w:tcPr>
                  <w:tcW w:w="284" w:type="pct"/>
                  <w:tcBorders>
                    <w:top w:val="single" w:sz="4" w:space="0" w:color="auto"/>
                    <w:left w:val="single" w:sz="4" w:space="0" w:color="auto"/>
                    <w:bottom w:val="single" w:sz="4" w:space="0" w:color="auto"/>
                    <w:right w:val="single" w:sz="4" w:space="0" w:color="auto"/>
                  </w:tcBorders>
                  <w:vAlign w:val="center"/>
                </w:tcPr>
                <w:p w14:paraId="740F5EA9"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2291" w:type="pct"/>
                  <w:tcBorders>
                    <w:top w:val="single" w:sz="4" w:space="0" w:color="auto"/>
                    <w:left w:val="single" w:sz="4" w:space="0" w:color="auto"/>
                    <w:bottom w:val="single" w:sz="4" w:space="0" w:color="auto"/>
                    <w:right w:val="single" w:sz="4" w:space="0" w:color="auto"/>
                  </w:tcBorders>
                  <w:vAlign w:val="center"/>
                </w:tcPr>
                <w:p w14:paraId="0CAF6692" w14:textId="77777777" w:rsidR="00201959" w:rsidRPr="000D40FF" w:rsidRDefault="00201959" w:rsidP="00201959">
                  <w:pPr>
                    <w:widowControl w:val="0"/>
                    <w:tabs>
                      <w:tab w:val="left" w:pos="7635"/>
                    </w:tabs>
                    <w:jc w:val="both"/>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Мішки для сипучих матеріалів </w:t>
                  </w:r>
                  <w:r w:rsidRPr="00760A90">
                    <w:rPr>
                      <w:rFonts w:ascii="Times New Roman" w:eastAsia="Times New Roman" w:hAnsi="Times New Roman" w:cs="Times New Roman"/>
                      <w:sz w:val="24"/>
                      <w:szCs w:val="24"/>
                      <w:highlight w:val="green"/>
                    </w:rPr>
                    <w:t>55*105</w:t>
                  </w:r>
                  <w:r w:rsidRPr="000D40FF">
                    <w:rPr>
                      <w:rFonts w:ascii="Times New Roman" w:eastAsia="Times New Roman" w:hAnsi="Times New Roman" w:cs="Times New Roman"/>
                      <w:sz w:val="24"/>
                      <w:szCs w:val="24"/>
                    </w:rPr>
                    <w:t xml:space="preserve"> (42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3FFE952E"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Мішок поліпропіленовий:</w:t>
                  </w:r>
                </w:p>
                <w:p w14:paraId="24ADCAA6"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Поверхнева щільність – 42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3A43F9FA"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Ширина мішка - 55(+/-1) см;</w:t>
                  </w:r>
                </w:p>
                <w:p w14:paraId="5CD9C416"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Довжина мішка - 105(+/-1) см;</w:t>
                  </w:r>
                </w:p>
                <w:p w14:paraId="294458C9"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Загальна вага виробу - 49 (+/-1) грам.</w:t>
                  </w:r>
                </w:p>
                <w:p w14:paraId="3E0ED3DD"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Кількість ниток на 10 см:</w:t>
                  </w:r>
                </w:p>
                <w:p w14:paraId="59E28BA4"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Уток - 38(+-1) штук;</w:t>
                  </w:r>
                </w:p>
                <w:p w14:paraId="631401EB"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Основа - 38(+-1) штук;</w:t>
                  </w:r>
                </w:p>
                <w:p w14:paraId="119A916E"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Розривна </w:t>
                  </w:r>
                  <w:proofErr w:type="spellStart"/>
                  <w:r w:rsidRPr="000D40FF">
                    <w:rPr>
                      <w:rFonts w:ascii="Times New Roman" w:eastAsia="Times New Roman" w:hAnsi="Times New Roman" w:cs="Times New Roman"/>
                      <w:sz w:val="24"/>
                      <w:szCs w:val="24"/>
                    </w:rPr>
                    <w:t>нагрузка</w:t>
                  </w:r>
                  <w:proofErr w:type="spellEnd"/>
                  <w:r w:rsidRPr="000D40FF">
                    <w:rPr>
                      <w:rFonts w:ascii="Times New Roman" w:eastAsia="Times New Roman" w:hAnsi="Times New Roman" w:cs="Times New Roman"/>
                      <w:sz w:val="24"/>
                      <w:szCs w:val="24"/>
                    </w:rPr>
                    <w:t xml:space="preserve"> </w:t>
                  </w:r>
                  <w:proofErr w:type="spellStart"/>
                  <w:r w:rsidRPr="000D40FF">
                    <w:rPr>
                      <w:rFonts w:ascii="Times New Roman" w:eastAsia="Times New Roman" w:hAnsi="Times New Roman" w:cs="Times New Roman"/>
                      <w:sz w:val="24"/>
                      <w:szCs w:val="24"/>
                    </w:rPr>
                    <w:t>полоски</w:t>
                  </w:r>
                  <w:proofErr w:type="spellEnd"/>
                  <w:r w:rsidRPr="000D40FF">
                    <w:rPr>
                      <w:rFonts w:ascii="Times New Roman" w:eastAsia="Times New Roman" w:hAnsi="Times New Roman" w:cs="Times New Roman"/>
                      <w:sz w:val="24"/>
                      <w:szCs w:val="24"/>
                    </w:rPr>
                    <w:t xml:space="preserve"> тканини 5 см не менш:</w:t>
                  </w:r>
                </w:p>
                <w:p w14:paraId="71C9E281"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утку - 375,5 Н на 28,39мм;</w:t>
                  </w:r>
                </w:p>
                <w:p w14:paraId="69035BE2" w14:textId="77777777" w:rsidR="00201959" w:rsidRPr="000D40FF" w:rsidRDefault="00201959" w:rsidP="00201959">
                  <w:pPr>
                    <w:spacing w:after="0" w:line="240" w:lineRule="auto"/>
                    <w:ind w:right="-59" w:firstLine="17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основі - 449 Н на 29,52мм.</w:t>
                  </w:r>
                </w:p>
                <w:p w14:paraId="40E8D208"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Відповідність виробу ТУ У 22.2 —40371245 — </w:t>
                  </w:r>
                  <w:r w:rsidRPr="000D40FF">
                    <w:rPr>
                      <w:rFonts w:ascii="Times New Roman" w:eastAsia="Times New Roman" w:hAnsi="Times New Roman" w:cs="Times New Roman"/>
                      <w:sz w:val="24"/>
                      <w:szCs w:val="24"/>
                    </w:rPr>
                    <w:lastRenderedPageBreak/>
                    <w:t>001:2016</w:t>
                  </w:r>
                </w:p>
              </w:tc>
              <w:tc>
                <w:tcPr>
                  <w:tcW w:w="813" w:type="pct"/>
                  <w:tcBorders>
                    <w:top w:val="single" w:sz="4" w:space="0" w:color="auto"/>
                    <w:left w:val="single" w:sz="4" w:space="0" w:color="auto"/>
                    <w:bottom w:val="single" w:sz="4" w:space="0" w:color="auto"/>
                    <w:right w:val="single" w:sz="4" w:space="0" w:color="auto"/>
                  </w:tcBorders>
                  <w:vAlign w:val="center"/>
                </w:tcPr>
                <w:p w14:paraId="3ECE4A15"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0AFCE4EB" w14:textId="77777777" w:rsidR="00201959" w:rsidRPr="000D40FF" w:rsidRDefault="00201959" w:rsidP="00201959">
                  <w:pPr>
                    <w:spacing w:after="0" w:line="240" w:lineRule="auto"/>
                    <w:ind w:left="-135" w:right="-79"/>
                    <w:jc w:val="center"/>
                    <w:rPr>
                      <w:rFonts w:ascii="Times New Roman" w:hAnsi="Times New Roman" w:cs="Times New Roman"/>
                      <w:sz w:val="24"/>
                      <w:szCs w:val="24"/>
                    </w:rPr>
                  </w:pPr>
                  <w:r w:rsidRPr="000D40FF">
                    <w:rPr>
                      <w:rFonts w:ascii="Times New Roman" w:hAnsi="Times New Roman" w:cs="Times New Roman"/>
                      <w:sz w:val="24"/>
                      <w:szCs w:val="24"/>
                    </w:rPr>
                    <w:t>одиниць</w:t>
                  </w:r>
                </w:p>
              </w:tc>
              <w:tc>
                <w:tcPr>
                  <w:tcW w:w="354" w:type="pct"/>
                  <w:tcBorders>
                    <w:top w:val="single" w:sz="4" w:space="0" w:color="auto"/>
                    <w:left w:val="single" w:sz="4" w:space="0" w:color="auto"/>
                    <w:bottom w:val="single" w:sz="4" w:space="0" w:color="auto"/>
                    <w:right w:val="single" w:sz="4" w:space="0" w:color="auto"/>
                  </w:tcBorders>
                  <w:vAlign w:val="center"/>
                </w:tcPr>
                <w:p w14:paraId="22E6C452" w14:textId="77777777" w:rsidR="00201959" w:rsidRPr="000D40FF" w:rsidRDefault="00201959" w:rsidP="00201959">
                  <w:pPr>
                    <w:spacing w:after="0" w:line="240" w:lineRule="auto"/>
                    <w:ind w:left="-137" w:right="-109"/>
                    <w:jc w:val="center"/>
                    <w:rPr>
                      <w:rFonts w:ascii="Times New Roman" w:hAnsi="Times New Roman" w:cs="Times New Roman"/>
                      <w:sz w:val="24"/>
                      <w:szCs w:val="24"/>
                    </w:rPr>
                  </w:pPr>
                  <w:r w:rsidRPr="000D40FF">
                    <w:rPr>
                      <w:rFonts w:ascii="Times New Roman" w:hAnsi="Times New Roman" w:cs="Times New Roman"/>
                      <w:sz w:val="24"/>
                      <w:szCs w:val="24"/>
                    </w:rPr>
                    <w:t>5000</w:t>
                  </w:r>
                </w:p>
              </w:tc>
              <w:tc>
                <w:tcPr>
                  <w:tcW w:w="800" w:type="pct"/>
                  <w:tcBorders>
                    <w:top w:val="single" w:sz="4" w:space="0" w:color="auto"/>
                    <w:left w:val="single" w:sz="4" w:space="0" w:color="auto"/>
                    <w:bottom w:val="single" w:sz="4" w:space="0" w:color="auto"/>
                    <w:right w:val="single" w:sz="4" w:space="0" w:color="auto"/>
                  </w:tcBorders>
                  <w:vAlign w:val="center"/>
                </w:tcPr>
                <w:p w14:paraId="0A063311" w14:textId="77777777" w:rsidR="00201959" w:rsidRPr="000D40FF" w:rsidRDefault="00201959" w:rsidP="00201959">
                  <w:pPr>
                    <w:spacing w:after="0" w:line="240" w:lineRule="auto"/>
                    <w:jc w:val="center"/>
                    <w:rPr>
                      <w:rFonts w:ascii="Times New Roman" w:hAnsi="Times New Roman" w:cs="Times New Roman"/>
                      <w:sz w:val="24"/>
                      <w:szCs w:val="24"/>
                    </w:rPr>
                  </w:pPr>
                </w:p>
              </w:tc>
            </w:tr>
            <w:tr w:rsidR="00201959" w:rsidRPr="000D40FF" w14:paraId="2A0C3A3E" w14:textId="77777777" w:rsidTr="00586B85">
              <w:trPr>
                <w:trHeight w:val="695"/>
                <w:jc w:val="center"/>
              </w:trPr>
              <w:tc>
                <w:tcPr>
                  <w:tcW w:w="284" w:type="pct"/>
                  <w:tcBorders>
                    <w:top w:val="single" w:sz="4" w:space="0" w:color="auto"/>
                    <w:left w:val="single" w:sz="4" w:space="0" w:color="auto"/>
                    <w:bottom w:val="single" w:sz="4" w:space="0" w:color="auto"/>
                    <w:right w:val="single" w:sz="4" w:space="0" w:color="auto"/>
                  </w:tcBorders>
                  <w:vAlign w:val="center"/>
                </w:tcPr>
                <w:p w14:paraId="33665CA4"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2291" w:type="pct"/>
                  <w:tcBorders>
                    <w:top w:val="single" w:sz="4" w:space="0" w:color="auto"/>
                    <w:left w:val="single" w:sz="4" w:space="0" w:color="auto"/>
                    <w:bottom w:val="single" w:sz="4" w:space="0" w:color="auto"/>
                    <w:right w:val="single" w:sz="4" w:space="0" w:color="auto"/>
                  </w:tcBorders>
                  <w:vAlign w:val="center"/>
                </w:tcPr>
                <w:p w14:paraId="78FCD6CB"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Мішки для сипучих матеріалів (захисного кольору 50/90 (58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16C91412"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p>
                <w:p w14:paraId="3B13C6CA"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Мішок поліпропіленовий 50*90 зелений;</w:t>
                  </w:r>
                </w:p>
                <w:p w14:paraId="00BDFB78"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Поверхнева щільність – 58 </w:t>
                  </w:r>
                  <w:proofErr w:type="spellStart"/>
                  <w:r w:rsidRPr="000D40FF">
                    <w:rPr>
                      <w:rFonts w:ascii="Times New Roman" w:eastAsia="Times New Roman" w:hAnsi="Times New Roman" w:cs="Times New Roman"/>
                      <w:sz w:val="24"/>
                      <w:szCs w:val="24"/>
                    </w:rPr>
                    <w:t>гр</w:t>
                  </w:r>
                  <w:proofErr w:type="spellEnd"/>
                  <w:r w:rsidRPr="000D40FF">
                    <w:rPr>
                      <w:rFonts w:ascii="Times New Roman" w:eastAsia="Times New Roman" w:hAnsi="Times New Roman" w:cs="Times New Roman"/>
                      <w:sz w:val="24"/>
                      <w:szCs w:val="24"/>
                    </w:rPr>
                    <w:t>/м2%</w:t>
                  </w:r>
                </w:p>
                <w:p w14:paraId="1364D408"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Ширина мішка - 50(+/-2) см;</w:t>
                  </w:r>
                </w:p>
                <w:p w14:paraId="1E26FB8B"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Довжина мішка - 90(+/-2) см;</w:t>
                  </w:r>
                </w:p>
                <w:p w14:paraId="588CD128"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Загальна вага виробу - 55(+/-2) грам.</w:t>
                  </w:r>
                </w:p>
                <w:p w14:paraId="2D40E2EE"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Кількість ниток на 10 см:</w:t>
                  </w:r>
                  <w:r w:rsidRPr="000D40FF">
                    <w:rPr>
                      <w:rFonts w:ascii="Times New Roman" w:eastAsia="Times New Roman" w:hAnsi="Times New Roman" w:cs="Times New Roman"/>
                      <w:sz w:val="24"/>
                      <w:szCs w:val="24"/>
                    </w:rPr>
                    <w:tab/>
                  </w:r>
                  <w:r w:rsidRPr="000D40FF">
                    <w:rPr>
                      <w:rFonts w:ascii="Times New Roman" w:eastAsia="Times New Roman" w:hAnsi="Times New Roman" w:cs="Times New Roman"/>
                      <w:sz w:val="24"/>
                      <w:szCs w:val="24"/>
                    </w:rPr>
                    <w:tab/>
                  </w:r>
                </w:p>
                <w:p w14:paraId="2D4E9C21"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Уток – 40 штук;</w:t>
                  </w:r>
                </w:p>
                <w:p w14:paraId="3BC86565"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Основа – 40 штук.</w:t>
                  </w:r>
                </w:p>
                <w:p w14:paraId="11E6B181"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Розривна </w:t>
                  </w:r>
                  <w:proofErr w:type="spellStart"/>
                  <w:r w:rsidRPr="000D40FF">
                    <w:rPr>
                      <w:rFonts w:ascii="Times New Roman" w:eastAsia="Times New Roman" w:hAnsi="Times New Roman" w:cs="Times New Roman"/>
                      <w:sz w:val="24"/>
                      <w:szCs w:val="24"/>
                    </w:rPr>
                    <w:t>нагрузка</w:t>
                  </w:r>
                  <w:proofErr w:type="spellEnd"/>
                  <w:r w:rsidRPr="000D40FF">
                    <w:rPr>
                      <w:rFonts w:ascii="Times New Roman" w:eastAsia="Times New Roman" w:hAnsi="Times New Roman" w:cs="Times New Roman"/>
                      <w:sz w:val="24"/>
                      <w:szCs w:val="24"/>
                    </w:rPr>
                    <w:t xml:space="preserve"> </w:t>
                  </w:r>
                  <w:proofErr w:type="spellStart"/>
                  <w:r w:rsidRPr="000D40FF">
                    <w:rPr>
                      <w:rFonts w:ascii="Times New Roman" w:eastAsia="Times New Roman" w:hAnsi="Times New Roman" w:cs="Times New Roman"/>
                      <w:sz w:val="24"/>
                      <w:szCs w:val="24"/>
                    </w:rPr>
                    <w:t>полоски</w:t>
                  </w:r>
                  <w:proofErr w:type="spellEnd"/>
                  <w:r w:rsidRPr="000D40FF">
                    <w:rPr>
                      <w:rFonts w:ascii="Times New Roman" w:eastAsia="Times New Roman" w:hAnsi="Times New Roman" w:cs="Times New Roman"/>
                      <w:sz w:val="24"/>
                      <w:szCs w:val="24"/>
                    </w:rPr>
                    <w:t xml:space="preserve"> тканини 5 см не менш:</w:t>
                  </w:r>
                  <w:r w:rsidRPr="000D40FF">
                    <w:rPr>
                      <w:rFonts w:ascii="Times New Roman" w:eastAsia="Times New Roman" w:hAnsi="Times New Roman" w:cs="Times New Roman"/>
                      <w:sz w:val="24"/>
                      <w:szCs w:val="24"/>
                    </w:rPr>
                    <w:tab/>
                  </w:r>
                </w:p>
                <w:p w14:paraId="5A346539"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утку - 625,50Н/38мм;</w:t>
                  </w:r>
                </w:p>
                <w:p w14:paraId="271C20DD" w14:textId="77777777" w:rsidR="00201959" w:rsidRPr="000D40FF" w:rsidRDefault="00201959" w:rsidP="00201959">
                  <w:pPr>
                    <w:spacing w:after="0" w:line="240" w:lineRule="auto"/>
                    <w:ind w:right="-59" w:firstLine="321"/>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по основі - 560,0Н/37мм.</w:t>
                  </w:r>
                </w:p>
                <w:p w14:paraId="7D257A00" w14:textId="77777777" w:rsidR="00201959" w:rsidRPr="000D40FF" w:rsidRDefault="00201959" w:rsidP="00201959">
                  <w:pPr>
                    <w:spacing w:after="0" w:line="240" w:lineRule="auto"/>
                    <w:ind w:right="-59"/>
                    <w:rPr>
                      <w:rFonts w:ascii="Times New Roman" w:eastAsia="Times New Roman" w:hAnsi="Times New Roman" w:cs="Times New Roman"/>
                      <w:sz w:val="24"/>
                      <w:szCs w:val="24"/>
                    </w:rPr>
                  </w:pPr>
                  <w:r w:rsidRPr="000D40FF">
                    <w:rPr>
                      <w:rFonts w:ascii="Times New Roman" w:eastAsia="Times New Roman" w:hAnsi="Times New Roman" w:cs="Times New Roman"/>
                      <w:sz w:val="24"/>
                      <w:szCs w:val="24"/>
                    </w:rPr>
                    <w:t xml:space="preserve">Відповідність виробу </w:t>
                  </w:r>
                  <w:r w:rsidRPr="000D40FF">
                    <w:rPr>
                      <w:rFonts w:ascii="Times New Roman" w:eastAsia="Times New Roman" w:hAnsi="Times New Roman" w:cs="Times New Roman"/>
                      <w:b/>
                      <w:bCs/>
                      <w:sz w:val="24"/>
                      <w:szCs w:val="24"/>
                    </w:rPr>
                    <w:t>ТУ У 22.2 —40371245 — 001:2016</w:t>
                  </w:r>
                </w:p>
              </w:tc>
              <w:tc>
                <w:tcPr>
                  <w:tcW w:w="813" w:type="pct"/>
                  <w:tcBorders>
                    <w:top w:val="single" w:sz="4" w:space="0" w:color="auto"/>
                    <w:left w:val="single" w:sz="4" w:space="0" w:color="auto"/>
                    <w:bottom w:val="single" w:sz="4" w:space="0" w:color="auto"/>
                    <w:right w:val="single" w:sz="4" w:space="0" w:color="auto"/>
                  </w:tcBorders>
                  <w:vAlign w:val="center"/>
                </w:tcPr>
                <w:p w14:paraId="21C6494A" w14:textId="77777777" w:rsidR="00201959" w:rsidRPr="000D40FF" w:rsidRDefault="00201959" w:rsidP="00201959">
                  <w:pPr>
                    <w:spacing w:after="0" w:line="240" w:lineRule="auto"/>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4EF655F4" w14:textId="77777777" w:rsidR="00201959" w:rsidRPr="000D40FF" w:rsidRDefault="00201959" w:rsidP="00201959">
                  <w:pPr>
                    <w:spacing w:after="0" w:line="240" w:lineRule="auto"/>
                    <w:ind w:left="-135" w:right="-79"/>
                    <w:jc w:val="center"/>
                    <w:rPr>
                      <w:rFonts w:ascii="Times New Roman" w:hAnsi="Times New Roman" w:cs="Times New Roman"/>
                      <w:sz w:val="24"/>
                      <w:szCs w:val="24"/>
                    </w:rPr>
                  </w:pPr>
                  <w:r w:rsidRPr="000D40FF">
                    <w:rPr>
                      <w:rFonts w:ascii="Times New Roman" w:hAnsi="Times New Roman" w:cs="Times New Roman"/>
                      <w:sz w:val="24"/>
                      <w:szCs w:val="24"/>
                    </w:rPr>
                    <w:t>одиниць</w:t>
                  </w:r>
                </w:p>
              </w:tc>
              <w:tc>
                <w:tcPr>
                  <w:tcW w:w="354" w:type="pct"/>
                  <w:tcBorders>
                    <w:top w:val="single" w:sz="4" w:space="0" w:color="auto"/>
                    <w:left w:val="single" w:sz="4" w:space="0" w:color="auto"/>
                    <w:bottom w:val="single" w:sz="4" w:space="0" w:color="auto"/>
                    <w:right w:val="single" w:sz="4" w:space="0" w:color="auto"/>
                  </w:tcBorders>
                  <w:vAlign w:val="center"/>
                </w:tcPr>
                <w:p w14:paraId="5B4C42B6" w14:textId="77777777" w:rsidR="00201959" w:rsidRPr="000D40FF" w:rsidRDefault="00201959" w:rsidP="00201959">
                  <w:pPr>
                    <w:spacing w:after="0" w:line="240" w:lineRule="auto"/>
                    <w:ind w:left="-137" w:right="-109"/>
                    <w:jc w:val="center"/>
                    <w:rPr>
                      <w:rFonts w:ascii="Times New Roman" w:hAnsi="Times New Roman" w:cs="Times New Roman"/>
                      <w:sz w:val="24"/>
                      <w:szCs w:val="24"/>
                    </w:rPr>
                  </w:pPr>
                  <w:r w:rsidRPr="000D40FF">
                    <w:rPr>
                      <w:rFonts w:ascii="Times New Roman" w:hAnsi="Times New Roman" w:cs="Times New Roman"/>
                      <w:sz w:val="24"/>
                      <w:szCs w:val="24"/>
                    </w:rPr>
                    <w:t>15000</w:t>
                  </w:r>
                </w:p>
              </w:tc>
              <w:tc>
                <w:tcPr>
                  <w:tcW w:w="800" w:type="pct"/>
                  <w:tcBorders>
                    <w:top w:val="single" w:sz="4" w:space="0" w:color="auto"/>
                    <w:left w:val="single" w:sz="4" w:space="0" w:color="auto"/>
                    <w:bottom w:val="single" w:sz="4" w:space="0" w:color="auto"/>
                    <w:right w:val="single" w:sz="4" w:space="0" w:color="auto"/>
                  </w:tcBorders>
                  <w:vAlign w:val="center"/>
                </w:tcPr>
                <w:p w14:paraId="17A82E7D" w14:textId="77777777" w:rsidR="00201959" w:rsidRPr="000D40FF" w:rsidRDefault="00201959" w:rsidP="00201959">
                  <w:pPr>
                    <w:spacing w:after="0" w:line="240" w:lineRule="auto"/>
                    <w:jc w:val="center"/>
                    <w:rPr>
                      <w:rFonts w:ascii="Times New Roman" w:hAnsi="Times New Roman" w:cs="Times New Roman"/>
                      <w:sz w:val="24"/>
                      <w:szCs w:val="24"/>
                    </w:rPr>
                  </w:pPr>
                </w:p>
              </w:tc>
            </w:tr>
          </w:tbl>
          <w:p w14:paraId="32232548" w14:textId="77777777" w:rsidR="00201959" w:rsidRDefault="00201959" w:rsidP="00201959">
            <w:pPr>
              <w:ind w:left="-108" w:right="-108"/>
              <w:jc w:val="center"/>
              <w:rPr>
                <w:rFonts w:ascii="Times New Roman" w:hAnsi="Times New Roman" w:cs="Times New Roman"/>
                <w:b/>
                <w:sz w:val="24"/>
                <w:szCs w:val="24"/>
              </w:rPr>
            </w:pPr>
          </w:p>
          <w:p w14:paraId="0959FCF2" w14:textId="77777777" w:rsidR="00201959" w:rsidRPr="000702D4" w:rsidRDefault="00201959" w:rsidP="00201959">
            <w:pPr>
              <w:ind w:left="-108" w:right="-108"/>
              <w:jc w:val="center"/>
              <w:rPr>
                <w:rFonts w:ascii="Times New Roman" w:hAnsi="Times New Roman" w:cs="Times New Roman"/>
                <w:b/>
                <w:sz w:val="24"/>
                <w:szCs w:val="24"/>
              </w:rPr>
            </w:pPr>
          </w:p>
          <w:p w14:paraId="5C4995D2" w14:textId="77777777" w:rsidR="00201959" w:rsidRPr="000702D4" w:rsidRDefault="00201959" w:rsidP="00201959">
            <w:pPr>
              <w:ind w:left="-108" w:right="-108"/>
              <w:jc w:val="center"/>
              <w:rPr>
                <w:rFonts w:ascii="Times New Roman" w:hAnsi="Times New Roman" w:cs="Times New Roman"/>
                <w:b/>
                <w:sz w:val="24"/>
                <w:szCs w:val="24"/>
              </w:rPr>
            </w:pPr>
            <w:r w:rsidRPr="000702D4">
              <w:rPr>
                <w:rFonts w:ascii="Times New Roman" w:hAnsi="Times New Roman" w:cs="Times New Roman"/>
                <w:b/>
                <w:sz w:val="24"/>
                <w:szCs w:val="24"/>
              </w:rPr>
              <w:t xml:space="preserve">Технічні та якісні характеристики </w:t>
            </w:r>
          </w:p>
          <w:p w14:paraId="0E058530" w14:textId="77777777" w:rsidR="00201959" w:rsidRPr="000702D4" w:rsidRDefault="00201959" w:rsidP="00201959">
            <w:pPr>
              <w:jc w:val="both"/>
              <w:rPr>
                <w:rFonts w:ascii="Times New Roman" w:hAnsi="Times New Roman" w:cs="Times New Roman"/>
                <w:sz w:val="24"/>
                <w:szCs w:val="24"/>
              </w:rPr>
            </w:pPr>
            <w:r w:rsidRPr="00022FF3">
              <w:rPr>
                <w:rFonts w:ascii="Times New Roman" w:eastAsia="Times New Roman" w:hAnsi="Times New Roman" w:cs="Times New Roman"/>
                <w:b/>
                <w:i/>
                <w:strike/>
                <w:sz w:val="24"/>
                <w:szCs w:val="24"/>
                <w:lang w:eastAsia="uk-UA"/>
              </w:rPr>
              <w:t>«Цвяхи»:</w:t>
            </w:r>
            <w:r w:rsidRPr="000702D4">
              <w:rPr>
                <w:rFonts w:ascii="Times New Roman" w:eastAsia="Times New Roman" w:hAnsi="Times New Roman" w:cs="Times New Roman"/>
                <w:sz w:val="24"/>
                <w:szCs w:val="24"/>
                <w:lang w:eastAsia="uk-UA"/>
              </w:rPr>
              <w:t xml:space="preserve"> 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w:t>
            </w:r>
            <w:r w:rsidRPr="000702D4">
              <w:rPr>
                <w:rFonts w:ascii="Times New Roman" w:eastAsia="Times New Roman" w:hAnsi="Times New Roman" w:cs="Times New Roman"/>
                <w:sz w:val="24"/>
                <w:szCs w:val="24"/>
                <w:lang w:eastAsia="uk-UA"/>
              </w:rPr>
              <w:lastRenderedPageBreak/>
              <w:t>дати поставки товару.</w:t>
            </w:r>
            <w:r w:rsidRPr="000702D4">
              <w:rPr>
                <w:rFonts w:ascii="Times New Roman" w:hAnsi="Times New Roman" w:cs="Times New Roman"/>
              </w:rPr>
              <w:t xml:space="preserve"> </w:t>
            </w:r>
            <w:r w:rsidRPr="000702D4">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w:t>
            </w:r>
            <w:r>
              <w:rPr>
                <w:rFonts w:ascii="Times New Roman" w:hAnsi="Times New Roman" w:cs="Times New Roman"/>
                <w:sz w:val="24"/>
                <w:szCs w:val="24"/>
              </w:rPr>
              <w:t>6 місяців</w:t>
            </w:r>
            <w:r w:rsidRPr="000702D4">
              <w:rPr>
                <w:rFonts w:ascii="Times New Roman" w:hAnsi="Times New Roman" w:cs="Times New Roman"/>
                <w:sz w:val="24"/>
                <w:szCs w:val="24"/>
              </w:rPr>
              <w:t>. Термін гарантійної експлуатації продукції розпочинається з дня її передачі замовнику встановленим порядком.</w:t>
            </w:r>
          </w:p>
          <w:p w14:paraId="04D34B7F" w14:textId="77777777" w:rsidR="00201959" w:rsidRPr="000702D4" w:rsidRDefault="00201959" w:rsidP="00201959">
            <w:pPr>
              <w:jc w:val="both"/>
              <w:rPr>
                <w:rFonts w:ascii="Times New Roman" w:eastAsia="Times New Roman" w:hAnsi="Times New Roman" w:cs="Times New Roman"/>
                <w:sz w:val="24"/>
                <w:szCs w:val="24"/>
                <w:lang w:eastAsia="uk-UA"/>
              </w:rPr>
            </w:pPr>
          </w:p>
          <w:p w14:paraId="3903FE6F" w14:textId="77777777" w:rsidR="00201959" w:rsidRPr="000702D4" w:rsidRDefault="00201959" w:rsidP="00201959">
            <w:pPr>
              <w:jc w:val="both"/>
              <w:rPr>
                <w:rFonts w:ascii="Times New Roman" w:eastAsia="Times New Roman" w:hAnsi="Times New Roman" w:cs="Times New Roman"/>
                <w:sz w:val="24"/>
                <w:szCs w:val="24"/>
                <w:lang w:eastAsia="uk-UA"/>
              </w:rPr>
            </w:pPr>
            <w:r w:rsidRPr="000702D4">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6944C41C" w14:textId="77777777" w:rsidR="00201959" w:rsidRPr="000702D4" w:rsidRDefault="00201959" w:rsidP="00201959">
            <w:pPr>
              <w:ind w:left="-108" w:right="-108"/>
              <w:jc w:val="center"/>
              <w:rPr>
                <w:rFonts w:ascii="Times New Roman" w:hAnsi="Times New Roman" w:cs="Times New Roman"/>
                <w:sz w:val="24"/>
                <w:szCs w:val="24"/>
              </w:rPr>
            </w:pPr>
          </w:p>
          <w:p w14:paraId="0E245392" w14:textId="77777777" w:rsidR="00201959" w:rsidRPr="000702D4" w:rsidRDefault="00201959" w:rsidP="00201959">
            <w:pPr>
              <w:ind w:firstLine="567"/>
              <w:jc w:val="both"/>
              <w:rPr>
                <w:rFonts w:ascii="Times New Roman" w:hAnsi="Times New Roman" w:cs="Times New Roman"/>
                <w:b/>
                <w:bCs/>
                <w:i/>
                <w:sz w:val="24"/>
                <w:szCs w:val="24"/>
              </w:rPr>
            </w:pPr>
          </w:p>
          <w:p w14:paraId="22A6C302" w14:textId="77777777" w:rsidR="00201959" w:rsidRPr="000702D4" w:rsidRDefault="00201959" w:rsidP="00201959">
            <w:pPr>
              <w:ind w:firstLine="567"/>
              <w:jc w:val="both"/>
              <w:rPr>
                <w:rFonts w:ascii="Times New Roman" w:hAnsi="Times New Roman" w:cs="Times New Roman"/>
                <w:b/>
                <w:bCs/>
                <w:i/>
                <w:sz w:val="24"/>
                <w:szCs w:val="24"/>
              </w:rPr>
            </w:pPr>
            <w:r w:rsidRPr="000702D4">
              <w:rPr>
                <w:rFonts w:ascii="Times New Roman" w:hAnsi="Times New Roman" w:cs="Times New Roman"/>
                <w:b/>
                <w:bCs/>
                <w:i/>
                <w:sz w:val="24"/>
                <w:szCs w:val="24"/>
              </w:rPr>
              <w:t>Примітки:</w:t>
            </w:r>
          </w:p>
          <w:p w14:paraId="7293FBB1" w14:textId="77777777" w:rsidR="00201959" w:rsidRPr="000702D4" w:rsidRDefault="00201959" w:rsidP="00201959">
            <w:pPr>
              <w:ind w:firstLine="567"/>
              <w:jc w:val="both"/>
              <w:rPr>
                <w:rFonts w:ascii="Times New Roman" w:hAnsi="Times New Roman" w:cs="Times New Roman"/>
                <w:i/>
                <w:sz w:val="24"/>
                <w:szCs w:val="24"/>
              </w:rPr>
            </w:pPr>
            <w:r w:rsidRPr="000702D4">
              <w:rPr>
                <w:rFonts w:ascii="Times New Roman" w:hAnsi="Times New Roman" w:cs="Times New Roman"/>
                <w:i/>
                <w:sz w:val="24"/>
                <w:szCs w:val="24"/>
              </w:rPr>
              <w:t xml:space="preserve">* — або еквівалент (технічні, якісні та функціональні характеристики (показники) еквівалента повинні відповідати встановленим Замовником в технічній специфікації); </w:t>
            </w:r>
          </w:p>
          <w:p w14:paraId="322B9895" w14:textId="77777777" w:rsidR="00201959" w:rsidRPr="000702D4" w:rsidRDefault="00201959" w:rsidP="00201959">
            <w:pPr>
              <w:ind w:firstLine="567"/>
              <w:jc w:val="both"/>
              <w:rPr>
                <w:rFonts w:ascii="Times New Roman" w:hAnsi="Times New Roman" w:cs="Times New Roman"/>
                <w:b/>
                <w:bCs/>
                <w:i/>
                <w:sz w:val="24"/>
                <w:szCs w:val="24"/>
              </w:rPr>
            </w:pPr>
            <w:r w:rsidRPr="000702D4">
              <w:rPr>
                <w:rFonts w:ascii="Times New Roman" w:hAnsi="Times New Roman" w:cs="Times New Roman"/>
                <w:i/>
                <w:sz w:val="24"/>
                <w:szCs w:val="24"/>
              </w:rPr>
              <w:t xml:space="preserve"> — учасник повинен конкретно зазначити найменування товару (за наявності: тип, марку або інше), що пропонується до постачання;</w:t>
            </w:r>
          </w:p>
          <w:p w14:paraId="4D895988" w14:textId="77777777" w:rsidR="00201959" w:rsidRPr="000702D4" w:rsidRDefault="00201959" w:rsidP="00201959">
            <w:pPr>
              <w:ind w:firstLine="567"/>
              <w:jc w:val="both"/>
              <w:rPr>
                <w:rFonts w:ascii="Times New Roman" w:hAnsi="Times New Roman" w:cs="Times New Roman"/>
                <w:i/>
                <w:sz w:val="24"/>
                <w:szCs w:val="24"/>
              </w:rPr>
            </w:pPr>
            <w:r w:rsidRPr="000702D4">
              <w:rPr>
                <w:rFonts w:ascii="Times New Roman" w:hAnsi="Times New Roman" w:cs="Times New Roman"/>
                <w:i/>
                <w:sz w:val="24"/>
                <w:szCs w:val="24"/>
              </w:rPr>
              <w:t>** зазначається учасником посилання на чинний в Україні нормативний документ, що  відповідає вимогам та стандартам на товар, що пропонується до постачання;</w:t>
            </w:r>
          </w:p>
          <w:p w14:paraId="293C823C" w14:textId="77777777" w:rsidR="00201959" w:rsidRPr="000702D4" w:rsidRDefault="00201959" w:rsidP="00201959">
            <w:pPr>
              <w:pStyle w:val="a3"/>
              <w:ind w:left="0" w:firstLine="567"/>
              <w:jc w:val="both"/>
              <w:rPr>
                <w:rFonts w:ascii="Times New Roman" w:hAnsi="Times New Roman" w:cs="Times New Roman"/>
                <w:i/>
                <w:sz w:val="24"/>
                <w:szCs w:val="24"/>
              </w:rPr>
            </w:pPr>
            <w:r w:rsidRPr="000702D4">
              <w:rPr>
                <w:rFonts w:ascii="Times New Roman" w:hAnsi="Times New Roman" w:cs="Times New Roman"/>
                <w:i/>
                <w:sz w:val="24"/>
                <w:szCs w:val="24"/>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або торговельна марка; </w:t>
            </w:r>
          </w:p>
          <w:p w14:paraId="23C9BE8C" w14:textId="77777777" w:rsidR="00201959" w:rsidRDefault="00201959" w:rsidP="000A049E">
            <w:pPr>
              <w:jc w:val="center"/>
              <w:rPr>
                <w:rFonts w:ascii="Times New Roman" w:eastAsia="Times New Roman" w:hAnsi="Times New Roman" w:cs="Times New Roman"/>
                <w:sz w:val="24"/>
                <w:szCs w:val="24"/>
              </w:rPr>
            </w:pPr>
          </w:p>
        </w:tc>
      </w:tr>
    </w:tbl>
    <w:p w14:paraId="495767B7" w14:textId="77777777" w:rsidR="007F07F7" w:rsidRPr="003469FD" w:rsidRDefault="007F07F7" w:rsidP="007F07F7">
      <w:pPr>
        <w:spacing w:after="0" w:line="240" w:lineRule="auto"/>
        <w:rPr>
          <w:rFonts w:ascii="Times New Roman" w:eastAsia="Times New Roman" w:hAnsi="Times New Roman" w:cs="Times New Roman"/>
          <w:sz w:val="24"/>
          <w:szCs w:val="24"/>
        </w:rPr>
      </w:pPr>
    </w:p>
    <w:sectPr w:rsidR="007F07F7" w:rsidRPr="003469FD" w:rsidSect="007F07F7">
      <w:pgSz w:w="16838" w:h="11906" w:orient="landscape"/>
      <w:pgMar w:top="28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16cid:durableId="1987929149">
    <w:abstractNumId w:val="0"/>
  </w:num>
  <w:num w:numId="2" w16cid:durableId="1079785657">
    <w:abstractNumId w:val="2"/>
  </w:num>
  <w:num w:numId="3" w16cid:durableId="178496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C3B"/>
    <w:rsid w:val="0003252C"/>
    <w:rsid w:val="000B7D9B"/>
    <w:rsid w:val="000E2254"/>
    <w:rsid w:val="000E4020"/>
    <w:rsid w:val="001059E8"/>
    <w:rsid w:val="00132A92"/>
    <w:rsid w:val="001D0C87"/>
    <w:rsid w:val="00201959"/>
    <w:rsid w:val="00217F67"/>
    <w:rsid w:val="00343A87"/>
    <w:rsid w:val="00417127"/>
    <w:rsid w:val="0049631A"/>
    <w:rsid w:val="004E7FD6"/>
    <w:rsid w:val="005738CD"/>
    <w:rsid w:val="006C097E"/>
    <w:rsid w:val="00705927"/>
    <w:rsid w:val="00726BE1"/>
    <w:rsid w:val="0077028D"/>
    <w:rsid w:val="00785CE4"/>
    <w:rsid w:val="00795D0D"/>
    <w:rsid w:val="007B18F7"/>
    <w:rsid w:val="007F07F7"/>
    <w:rsid w:val="008479B9"/>
    <w:rsid w:val="00881FD5"/>
    <w:rsid w:val="009658FB"/>
    <w:rsid w:val="009671C3"/>
    <w:rsid w:val="00A4127C"/>
    <w:rsid w:val="00A673A9"/>
    <w:rsid w:val="00AD7C33"/>
    <w:rsid w:val="00B2572D"/>
    <w:rsid w:val="00B87339"/>
    <w:rsid w:val="00BA0DC6"/>
    <w:rsid w:val="00C71BB1"/>
    <w:rsid w:val="00CE3119"/>
    <w:rsid w:val="00D41C3B"/>
    <w:rsid w:val="00D7736F"/>
    <w:rsid w:val="00DA4E03"/>
    <w:rsid w:val="00E06DD2"/>
    <w:rsid w:val="00EB4633"/>
    <w:rsid w:val="00F055AA"/>
    <w:rsid w:val="00F97C9D"/>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E49"/>
  <w15:docId w15:val="{AD3B8E4D-A467-4C7A-941C-AD1C47B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B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C71BB1"/>
    <w:pPr>
      <w:ind w:left="720"/>
      <w:contextualSpacing/>
    </w:pPr>
  </w:style>
  <w:style w:type="character" w:customStyle="1" w:styleId="2">
    <w:name w:val="Основной текст (2)"/>
    <w:basedOn w:val="a0"/>
    <w:uiPriority w:val="99"/>
    <w:rsid w:val="00C71BB1"/>
    <w:rPr>
      <w:rFonts w:ascii="Times New Roman" w:hAnsi="Times New Roman" w:cs="Times New Roman"/>
      <w:shd w:val="clear" w:color="auto" w:fill="FFFFFF"/>
    </w:rPr>
  </w:style>
  <w:style w:type="character" w:customStyle="1" w:styleId="a4">
    <w:name w:val="Абзац списка Знак"/>
    <w:aliases w:val="название табл/рис Знак"/>
    <w:link w:val="a3"/>
    <w:uiPriority w:val="34"/>
    <w:locked/>
    <w:rsid w:val="00C71BB1"/>
    <w:rPr>
      <w:rFonts w:ascii="Calibri" w:eastAsia="Calibri" w:hAnsi="Calibri" w:cs="Calibri"/>
      <w:lang w:eastAsia="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C71BB1"/>
  </w:style>
  <w:style w:type="table" w:styleId="a5">
    <w:name w:val="Table Grid"/>
    <w:basedOn w:val="a1"/>
    <w:uiPriority w:val="39"/>
    <w:rsid w:val="007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4E7FD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1508-4B10-4658-BAAA-854705B4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Остап Алексеєв</cp:lastModifiedBy>
  <cp:revision>19</cp:revision>
  <cp:lastPrinted>2023-02-24T09:52:00Z</cp:lastPrinted>
  <dcterms:created xsi:type="dcterms:W3CDTF">2023-03-08T13:33:00Z</dcterms:created>
  <dcterms:modified xsi:type="dcterms:W3CDTF">2023-05-05T18:03:00Z</dcterms:modified>
</cp:coreProperties>
</file>