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Default="001D4CE3" w:rsidP="001D4CE3">
      <w:pPr>
        <w:jc w:val="right"/>
        <w:rPr>
          <w:rFonts w:ascii="Times New Roman" w:hAnsi="Times New Roman" w:cs="Times New Roman"/>
          <w:b/>
          <w:color w:val="000000"/>
          <w:sz w:val="24"/>
          <w:szCs w:val="24"/>
        </w:rPr>
      </w:pPr>
    </w:p>
    <w:p w:rsidR="006032FA" w:rsidRDefault="006032FA" w:rsidP="006032FA">
      <w:pPr>
        <w:pStyle w:val="1"/>
        <w:jc w:val="center"/>
        <w:outlineLvl w:val="0"/>
        <w:rPr>
          <w:rFonts w:ascii="Times New Roman" w:hAnsi="Times New Roman"/>
          <w:b/>
          <w:caps/>
          <w:sz w:val="28"/>
          <w:szCs w:val="28"/>
          <w:lang w:val="uk-UA"/>
        </w:rPr>
      </w:pPr>
      <w:r>
        <w:rPr>
          <w:rFonts w:ascii="Times New Roman" w:hAnsi="Times New Roman"/>
          <w:b/>
          <w:sz w:val="28"/>
          <w:szCs w:val="28"/>
          <w:lang w:val="uk-UA"/>
        </w:rPr>
        <w:t>Комунальний заклад фахової  передвищої освіти «Миколаївський фаховий коледж фізичної культури» Миколаївської обласної ради</w:t>
      </w: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6032FA" w:rsidRDefault="006032FA" w:rsidP="006032FA">
      <w:pPr>
        <w:pStyle w:val="a4"/>
        <w:rPr>
          <w:rFonts w:ascii="Times New Roman" w:hAnsi="Times New Roman"/>
          <w:sz w:val="20"/>
          <w:szCs w:val="20"/>
          <w:lang w:val="uk-UA"/>
        </w:rPr>
      </w:pPr>
      <w:r>
        <w:t xml:space="preserve">                                                                                                                              </w:t>
      </w:r>
    </w:p>
    <w:tbl>
      <w:tblPr>
        <w:tblW w:w="6379" w:type="dxa"/>
        <w:tblInd w:w="3652" w:type="dxa"/>
        <w:tblLook w:val="04A0"/>
      </w:tblPr>
      <w:tblGrid>
        <w:gridCol w:w="6379"/>
      </w:tblGrid>
      <w:tr w:rsidR="006032FA" w:rsidTr="006032FA">
        <w:tc>
          <w:tcPr>
            <w:tcW w:w="6379" w:type="dxa"/>
          </w:tcPr>
          <w:p w:rsidR="006032FA" w:rsidRPr="00B817A7" w:rsidRDefault="006032FA" w:rsidP="00B817A7">
            <w:pPr>
              <w:spacing w:after="0" w:line="240" w:lineRule="auto"/>
              <w:jc w:val="right"/>
              <w:rPr>
                <w:rFonts w:ascii="Times New Roman" w:eastAsia="Calibri" w:hAnsi="Times New Roman" w:cs="Times New Roman"/>
                <w:sz w:val="24"/>
                <w:szCs w:val="24"/>
              </w:rPr>
            </w:pPr>
          </w:p>
          <w:p w:rsidR="006032FA" w:rsidRPr="00B817A7" w:rsidRDefault="006032FA" w:rsidP="00B817A7">
            <w:pPr>
              <w:spacing w:after="0" w:line="240" w:lineRule="auto"/>
              <w:jc w:val="center"/>
              <w:rPr>
                <w:rFonts w:ascii="Times New Roman" w:hAnsi="Times New Roman"/>
                <w:sz w:val="24"/>
                <w:szCs w:val="24"/>
              </w:rPr>
            </w:pPr>
            <w:r w:rsidRPr="00B817A7">
              <w:rPr>
                <w:rFonts w:ascii="Times New Roman" w:hAnsi="Times New Roman"/>
                <w:sz w:val="24"/>
                <w:szCs w:val="24"/>
              </w:rPr>
              <w:t>ЗАТВЕРДЖЕНО</w:t>
            </w:r>
          </w:p>
          <w:p w:rsidR="006032FA" w:rsidRPr="00B817A7" w:rsidRDefault="006032FA" w:rsidP="00B817A7">
            <w:pPr>
              <w:spacing w:after="0" w:line="240" w:lineRule="auto"/>
              <w:jc w:val="right"/>
              <w:rPr>
                <w:rFonts w:ascii="Times New Roman" w:hAnsi="Times New Roman"/>
                <w:sz w:val="24"/>
                <w:szCs w:val="24"/>
              </w:rPr>
            </w:pPr>
          </w:p>
          <w:p w:rsidR="006032FA" w:rsidRPr="00B817A7" w:rsidRDefault="00B817A7" w:rsidP="00B817A7">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proofErr w:type="gramStart"/>
            <w:r w:rsidR="006032FA" w:rsidRPr="00B817A7">
              <w:rPr>
                <w:rFonts w:ascii="Times New Roman" w:hAnsi="Times New Roman"/>
                <w:sz w:val="24"/>
                <w:szCs w:val="24"/>
              </w:rPr>
              <w:t>Р</w:t>
            </w:r>
            <w:proofErr w:type="gramEnd"/>
            <w:r w:rsidR="006032FA" w:rsidRPr="00B817A7">
              <w:rPr>
                <w:rFonts w:ascii="Times New Roman" w:hAnsi="Times New Roman"/>
                <w:sz w:val="24"/>
                <w:szCs w:val="24"/>
              </w:rPr>
              <w:t>ішення уповноваженої особи</w:t>
            </w:r>
          </w:p>
          <w:p w:rsidR="006032FA" w:rsidRPr="00B817A7" w:rsidRDefault="00B817A7" w:rsidP="00B817A7">
            <w:pPr>
              <w:spacing w:after="0" w:line="240" w:lineRule="auto"/>
              <w:jc w:val="right"/>
              <w:rPr>
                <w:rFonts w:ascii="Times New Roman" w:hAnsi="Times New Roman"/>
                <w:sz w:val="24"/>
                <w:szCs w:val="24"/>
              </w:rPr>
            </w:pPr>
            <w:r>
              <w:rPr>
                <w:rFonts w:ascii="Times New Roman" w:hAnsi="Times New Roman"/>
                <w:sz w:val="24"/>
                <w:szCs w:val="24"/>
              </w:rPr>
              <w:t xml:space="preserve">(протокол від </w:t>
            </w:r>
            <w:r>
              <w:rPr>
                <w:rFonts w:ascii="Times New Roman" w:hAnsi="Times New Roman"/>
                <w:sz w:val="24"/>
                <w:szCs w:val="24"/>
                <w:lang w:val="uk-UA"/>
              </w:rPr>
              <w:t>22 липня 2023</w:t>
            </w:r>
            <w:r>
              <w:rPr>
                <w:rFonts w:ascii="Times New Roman" w:hAnsi="Times New Roman"/>
                <w:sz w:val="24"/>
                <w:szCs w:val="24"/>
              </w:rPr>
              <w:t xml:space="preserve">року № </w:t>
            </w:r>
            <w:r>
              <w:rPr>
                <w:rFonts w:ascii="Times New Roman" w:hAnsi="Times New Roman"/>
                <w:sz w:val="24"/>
                <w:szCs w:val="24"/>
                <w:lang w:val="uk-UA"/>
              </w:rPr>
              <w:t>13</w:t>
            </w:r>
            <w:r w:rsidR="006032FA" w:rsidRPr="00B817A7">
              <w:rPr>
                <w:rFonts w:ascii="Times New Roman" w:hAnsi="Times New Roman"/>
                <w:sz w:val="24"/>
                <w:szCs w:val="24"/>
              </w:rPr>
              <w:t>)</w:t>
            </w:r>
          </w:p>
          <w:p w:rsidR="006032FA" w:rsidRPr="00B817A7" w:rsidRDefault="006032FA" w:rsidP="00B817A7">
            <w:pPr>
              <w:spacing w:after="0" w:line="240" w:lineRule="auto"/>
              <w:jc w:val="right"/>
              <w:rPr>
                <w:rFonts w:ascii="Times New Roman" w:hAnsi="Times New Roman"/>
                <w:sz w:val="24"/>
                <w:szCs w:val="24"/>
              </w:rPr>
            </w:pPr>
          </w:p>
          <w:p w:rsidR="006032FA" w:rsidRPr="00B817A7" w:rsidRDefault="00B817A7" w:rsidP="00B817A7">
            <w:pPr>
              <w:spacing w:after="0" w:line="240" w:lineRule="auto"/>
              <w:jc w:val="center"/>
              <w:rPr>
                <w:rFonts w:ascii="Times New Roman" w:eastAsia="Calibri" w:hAnsi="Times New Roman" w:cs="Times New Roman"/>
                <w:sz w:val="24"/>
                <w:szCs w:val="24"/>
              </w:rPr>
            </w:pPr>
            <w:r>
              <w:rPr>
                <w:rFonts w:ascii="Times New Roman" w:hAnsi="Times New Roman"/>
                <w:sz w:val="24"/>
                <w:szCs w:val="24"/>
                <w:lang w:val="uk-UA"/>
              </w:rPr>
              <w:t xml:space="preserve">   </w:t>
            </w:r>
            <w:r w:rsidR="006032FA" w:rsidRPr="00B817A7">
              <w:rPr>
                <w:rFonts w:ascii="Times New Roman" w:hAnsi="Times New Roman"/>
                <w:sz w:val="24"/>
                <w:szCs w:val="24"/>
              </w:rPr>
              <w:t>Уповноважена особа</w:t>
            </w:r>
          </w:p>
        </w:tc>
      </w:tr>
      <w:tr w:rsidR="006032FA" w:rsidTr="006032FA">
        <w:tc>
          <w:tcPr>
            <w:tcW w:w="6379" w:type="dxa"/>
          </w:tcPr>
          <w:p w:rsidR="006032FA" w:rsidRPr="00B817A7" w:rsidRDefault="006032FA" w:rsidP="00B817A7">
            <w:pPr>
              <w:spacing w:after="0" w:line="240" w:lineRule="auto"/>
              <w:jc w:val="right"/>
              <w:rPr>
                <w:rFonts w:ascii="Times New Roman" w:eastAsia="Calibri" w:hAnsi="Times New Roman" w:cs="Times New Roman"/>
                <w:sz w:val="24"/>
                <w:szCs w:val="24"/>
              </w:rPr>
            </w:pPr>
          </w:p>
        </w:tc>
      </w:tr>
      <w:tr w:rsidR="006032FA" w:rsidTr="006032FA">
        <w:tc>
          <w:tcPr>
            <w:tcW w:w="6379" w:type="dxa"/>
            <w:hideMark/>
          </w:tcPr>
          <w:p w:rsidR="006032FA" w:rsidRPr="00B817A7" w:rsidRDefault="00B817A7" w:rsidP="00B817A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 xml:space="preserve">                           </w:t>
            </w:r>
            <w:r w:rsidR="006032FA" w:rsidRPr="00B817A7">
              <w:rPr>
                <w:rFonts w:ascii="Times New Roman" w:hAnsi="Times New Roman"/>
                <w:sz w:val="24"/>
                <w:szCs w:val="24"/>
              </w:rPr>
              <w:t xml:space="preserve">_________________ Тетяна </w:t>
            </w:r>
            <w:r>
              <w:rPr>
                <w:rFonts w:ascii="Times New Roman" w:hAnsi="Times New Roman"/>
                <w:sz w:val="24"/>
                <w:szCs w:val="24"/>
                <w:lang w:val="uk-UA"/>
              </w:rPr>
              <w:t>Гінкул</w:t>
            </w:r>
          </w:p>
          <w:p w:rsidR="006032FA" w:rsidRPr="00B817A7" w:rsidRDefault="00B817A7" w:rsidP="00B817A7">
            <w:pPr>
              <w:spacing w:after="0" w:line="240" w:lineRule="auto"/>
              <w:rPr>
                <w:rFonts w:ascii="Times New Roman" w:eastAsia="Calibri" w:hAnsi="Times New Roman" w:cs="Times New Roman"/>
              </w:rPr>
            </w:pPr>
            <w:r>
              <w:rPr>
                <w:rFonts w:ascii="Times New Roman" w:hAnsi="Times New Roman"/>
                <w:lang w:val="uk-UA"/>
              </w:rPr>
              <w:t xml:space="preserve">                           </w:t>
            </w:r>
            <w:r>
              <w:rPr>
                <w:rFonts w:ascii="Times New Roman" w:hAnsi="Times New Roman"/>
              </w:rPr>
              <w:t xml:space="preserve">           </w:t>
            </w:r>
            <w:r w:rsidR="006032FA" w:rsidRPr="00B817A7">
              <w:rPr>
                <w:rFonts w:ascii="Times New Roman" w:hAnsi="Times New Roman"/>
              </w:rPr>
              <w:t>(підпис)</w:t>
            </w:r>
          </w:p>
        </w:tc>
      </w:tr>
    </w:tbl>
    <w:p w:rsidR="006032FA"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a4"/>
        <w:jc w:val="center"/>
        <w:rPr>
          <w:rFonts w:ascii="Times New Roman" w:hAnsi="Times New Roman"/>
          <w:b/>
          <w:sz w:val="28"/>
          <w:szCs w:val="28"/>
          <w:lang w:val="uk-UA" w:eastAsia="ru-RU"/>
        </w:rPr>
      </w:pPr>
      <w:r>
        <w:rPr>
          <w:b/>
          <w:sz w:val="36"/>
          <w:szCs w:val="36"/>
          <w:lang w:eastAsia="ru-RU"/>
        </w:rPr>
        <w:t xml:space="preserve">  </w:t>
      </w:r>
      <w:r>
        <w:rPr>
          <w:b/>
          <w:sz w:val="28"/>
          <w:szCs w:val="28"/>
          <w:lang w:eastAsia="ru-RU"/>
        </w:rPr>
        <w:t>ТЕНДЕРНА ДОКУМЕНТАЦІЯ</w:t>
      </w:r>
    </w:p>
    <w:p w:rsidR="006032FA" w:rsidRDefault="006032FA" w:rsidP="006032FA">
      <w:pPr>
        <w:pStyle w:val="a4"/>
        <w:jc w:val="center"/>
        <w:rPr>
          <w:b/>
          <w:sz w:val="16"/>
          <w:szCs w:val="16"/>
          <w:lang w:eastAsia="ru-RU"/>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для процедури закупівлі</w:t>
      </w:r>
    </w:p>
    <w:p w:rsidR="006032FA" w:rsidRDefault="006032FA" w:rsidP="006032FA">
      <w:pPr>
        <w:pStyle w:val="1"/>
        <w:jc w:val="center"/>
        <w:rPr>
          <w:rFonts w:ascii="Times New Roman" w:hAnsi="Times New Roman"/>
          <w:b/>
          <w:color w:val="000000"/>
          <w:sz w:val="28"/>
          <w:szCs w:val="28"/>
          <w:lang w:val="uk-UA"/>
        </w:rPr>
      </w:pPr>
    </w:p>
    <w:p w:rsidR="006032FA" w:rsidRDefault="006032FA" w:rsidP="006032FA">
      <w:pPr>
        <w:pStyle w:val="1"/>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«ВІДКРИТІ ТОРГИ З ОСОБЛИВОСТЯМИ»</w:t>
      </w:r>
    </w:p>
    <w:p w:rsidR="006032FA" w:rsidRDefault="006032FA" w:rsidP="006032FA">
      <w:pPr>
        <w:pStyle w:val="1"/>
        <w:jc w:val="center"/>
        <w:rPr>
          <w:rFonts w:ascii="Times New Roman" w:hAnsi="Times New Roman"/>
          <w:b/>
          <w:color w:val="000000"/>
          <w:sz w:val="16"/>
          <w:szCs w:val="16"/>
          <w:lang w:val="uk-UA"/>
        </w:rPr>
      </w:pPr>
    </w:p>
    <w:p w:rsidR="006032FA" w:rsidRDefault="006032FA" w:rsidP="006032FA">
      <w:pPr>
        <w:pStyle w:val="1"/>
        <w:jc w:val="center"/>
        <w:rPr>
          <w:rFonts w:ascii="Times New Roman" w:hAnsi="Times New Roman"/>
          <w:b/>
          <w:color w:val="000000"/>
          <w:sz w:val="16"/>
          <w:szCs w:val="16"/>
          <w:lang w:val="uk-UA"/>
        </w:rPr>
      </w:pPr>
    </w:p>
    <w:p w:rsidR="00307AFA" w:rsidRDefault="00307AFA" w:rsidP="00307AFA">
      <w:pPr>
        <w:pStyle w:val="3"/>
        <w:jc w:val="center"/>
        <w:rPr>
          <w:rStyle w:val="a5"/>
          <w:b/>
          <w:bCs/>
          <w:sz w:val="28"/>
          <w:szCs w:val="28"/>
          <w:lang w:val="uk-UA"/>
        </w:rPr>
      </w:pPr>
      <w:r>
        <w:rPr>
          <w:sz w:val="28"/>
          <w:szCs w:val="28"/>
          <w:lang w:val="uk-UA"/>
        </w:rPr>
        <w:t>ДК 021:2015</w:t>
      </w:r>
      <w:r w:rsidR="00D054CA">
        <w:rPr>
          <w:sz w:val="28"/>
          <w:szCs w:val="28"/>
          <w:lang w:val="uk-UA"/>
        </w:rPr>
        <w:t>:</w:t>
      </w:r>
      <w:r w:rsidR="004B7D5E">
        <w:rPr>
          <w:rStyle w:val="a5"/>
          <w:b/>
          <w:bCs/>
          <w:sz w:val="28"/>
          <w:szCs w:val="28"/>
          <w:lang w:val="uk-UA"/>
        </w:rPr>
        <w:t>03220000-9 Овочі  фрукти та горіхи</w:t>
      </w:r>
      <w:r>
        <w:rPr>
          <w:rStyle w:val="a5"/>
          <w:b/>
          <w:bCs/>
          <w:sz w:val="28"/>
          <w:szCs w:val="28"/>
          <w:lang w:val="uk-UA"/>
        </w:rPr>
        <w:t>.</w:t>
      </w:r>
      <w:r>
        <w:rPr>
          <w:rStyle w:val="a5"/>
          <w:b/>
          <w:bCs/>
          <w:sz w:val="28"/>
          <w:szCs w:val="28"/>
        </w:rPr>
        <w:t xml:space="preserve"> </w:t>
      </w:r>
    </w:p>
    <w:p w:rsidR="00307AFA" w:rsidRDefault="00307AFA" w:rsidP="00307AFA">
      <w:pPr>
        <w:pStyle w:val="a7"/>
        <w:jc w:val="center"/>
        <w:rPr>
          <w:rStyle w:val="a5"/>
          <w:b w:val="0"/>
          <w:bCs w:val="0"/>
          <w:sz w:val="24"/>
          <w:szCs w:val="24"/>
          <w:u w:val="single"/>
        </w:rPr>
      </w:pPr>
      <w:r w:rsidRPr="00307AFA">
        <w:rPr>
          <w:rStyle w:val="a5"/>
          <w:b w:val="0"/>
          <w:bCs w:val="0"/>
          <w:sz w:val="24"/>
          <w:szCs w:val="24"/>
          <w:u w:val="single"/>
        </w:rPr>
        <w:t>номенклатурні позиції:</w:t>
      </w:r>
    </w:p>
    <w:p w:rsidR="00307AFA" w:rsidRPr="00A9725F" w:rsidRDefault="00307AFA" w:rsidP="00307AFA">
      <w:pPr>
        <w:pStyle w:val="a7"/>
        <w:jc w:val="center"/>
        <w:rPr>
          <w:rStyle w:val="a5"/>
          <w:b w:val="0"/>
          <w:bCs w:val="0"/>
          <w:sz w:val="24"/>
          <w:szCs w:val="24"/>
          <w:u w:val="single"/>
        </w:rPr>
      </w:pPr>
    </w:p>
    <w:p w:rsidR="00307AFA" w:rsidRPr="00A9725F" w:rsidRDefault="00F558DB" w:rsidP="004B7D5E">
      <w:pPr>
        <w:pStyle w:val="a7"/>
        <w:rPr>
          <w:sz w:val="24"/>
          <w:szCs w:val="24"/>
        </w:rPr>
      </w:pPr>
      <w:r w:rsidRPr="00A9725F">
        <w:rPr>
          <w:rStyle w:val="a5"/>
          <w:bCs w:val="0"/>
          <w:sz w:val="24"/>
          <w:szCs w:val="24"/>
        </w:rPr>
        <w:t xml:space="preserve">                                                       </w:t>
      </w:r>
      <w:r w:rsidR="004B7D5E" w:rsidRPr="00A9725F">
        <w:rPr>
          <w:b/>
          <w:sz w:val="24"/>
          <w:szCs w:val="24"/>
        </w:rPr>
        <w:t>03222321</w:t>
      </w:r>
      <w:r w:rsidR="004B7D5E" w:rsidRPr="00A9725F">
        <w:rPr>
          <w:sz w:val="24"/>
          <w:szCs w:val="24"/>
        </w:rPr>
        <w:t>-</w:t>
      </w:r>
      <w:r w:rsidR="004B7D5E" w:rsidRPr="00A9725F">
        <w:rPr>
          <w:b/>
          <w:sz w:val="24"/>
          <w:szCs w:val="24"/>
        </w:rPr>
        <w:t>9</w:t>
      </w:r>
      <w:r w:rsidR="004B7D5E" w:rsidRPr="00A9725F">
        <w:rPr>
          <w:sz w:val="24"/>
          <w:szCs w:val="24"/>
        </w:rPr>
        <w:t xml:space="preserve"> - (Яблука); </w:t>
      </w:r>
    </w:p>
    <w:p w:rsidR="004B7D5E" w:rsidRPr="00A9725F" w:rsidRDefault="004B7D5E" w:rsidP="004B7D5E">
      <w:pPr>
        <w:pStyle w:val="a7"/>
        <w:rPr>
          <w:sz w:val="24"/>
          <w:szCs w:val="24"/>
        </w:rPr>
      </w:pPr>
      <w:r w:rsidRPr="00A9725F">
        <w:rPr>
          <w:b/>
          <w:sz w:val="24"/>
          <w:szCs w:val="24"/>
        </w:rPr>
        <w:t xml:space="preserve">                                                       03222210-8</w:t>
      </w:r>
      <w:r w:rsidRPr="00A9725F">
        <w:rPr>
          <w:sz w:val="24"/>
          <w:szCs w:val="24"/>
        </w:rPr>
        <w:t xml:space="preserve"> - (Лимони);</w:t>
      </w:r>
    </w:p>
    <w:p w:rsidR="004B156D" w:rsidRPr="00A9725F" w:rsidRDefault="004B7D5E" w:rsidP="004B156D">
      <w:pPr>
        <w:pStyle w:val="a7"/>
        <w:rPr>
          <w:sz w:val="24"/>
          <w:szCs w:val="24"/>
        </w:rPr>
      </w:pPr>
      <w:r w:rsidRPr="00A9725F">
        <w:rPr>
          <w:b/>
          <w:sz w:val="24"/>
          <w:szCs w:val="24"/>
        </w:rPr>
        <w:t xml:space="preserve">                                                       03222240-7 </w:t>
      </w:r>
      <w:r w:rsidRPr="00B96359">
        <w:rPr>
          <w:sz w:val="24"/>
          <w:szCs w:val="24"/>
        </w:rPr>
        <w:t>–</w:t>
      </w:r>
      <w:r w:rsidRPr="00A9725F">
        <w:rPr>
          <w:sz w:val="24"/>
          <w:szCs w:val="24"/>
        </w:rPr>
        <w:t xml:space="preserve"> (Мандарини)</w:t>
      </w:r>
    </w:p>
    <w:p w:rsidR="00307AFA" w:rsidRPr="00A9725F" w:rsidRDefault="004B156D" w:rsidP="004B156D">
      <w:pPr>
        <w:pStyle w:val="a7"/>
        <w:rPr>
          <w:b/>
          <w:sz w:val="24"/>
          <w:szCs w:val="24"/>
        </w:rPr>
      </w:pPr>
      <w:r w:rsidRPr="00A9725F">
        <w:rPr>
          <w:b/>
          <w:sz w:val="24"/>
          <w:szCs w:val="24"/>
        </w:rPr>
        <w:t xml:space="preserve">                                                       03222220-1</w:t>
      </w:r>
      <w:r w:rsidRPr="00A9725F">
        <w:rPr>
          <w:sz w:val="24"/>
          <w:szCs w:val="24"/>
        </w:rPr>
        <w:t xml:space="preserve"> – (Апельсини);</w:t>
      </w:r>
    </w:p>
    <w:p w:rsidR="004B156D" w:rsidRPr="00A9725F" w:rsidRDefault="004B156D" w:rsidP="004B156D">
      <w:pPr>
        <w:pStyle w:val="a7"/>
        <w:rPr>
          <w:sz w:val="24"/>
          <w:szCs w:val="24"/>
        </w:rPr>
      </w:pPr>
      <w:r w:rsidRPr="00A9725F">
        <w:rPr>
          <w:b/>
          <w:sz w:val="24"/>
          <w:szCs w:val="24"/>
        </w:rPr>
        <w:t xml:space="preserve">                                                       03222111-4</w:t>
      </w:r>
      <w:r w:rsidRPr="00A9725F">
        <w:rPr>
          <w:sz w:val="24"/>
          <w:szCs w:val="24"/>
        </w:rPr>
        <w:t xml:space="preserve"> – (Банани);</w:t>
      </w:r>
    </w:p>
    <w:p w:rsidR="006032FA" w:rsidRDefault="004B156D" w:rsidP="004B156D">
      <w:pPr>
        <w:pStyle w:val="a7"/>
        <w:rPr>
          <w:sz w:val="24"/>
          <w:szCs w:val="24"/>
        </w:rPr>
      </w:pPr>
      <w:r w:rsidRPr="00A9725F">
        <w:rPr>
          <w:b/>
          <w:sz w:val="24"/>
          <w:szCs w:val="24"/>
        </w:rPr>
        <w:t xml:space="preserve">                                                       03221113-1 – </w:t>
      </w:r>
      <w:r w:rsidRPr="00A9725F">
        <w:rPr>
          <w:sz w:val="24"/>
          <w:szCs w:val="24"/>
        </w:rPr>
        <w:t>(Цибуля);</w:t>
      </w:r>
    </w:p>
    <w:p w:rsidR="00B96359" w:rsidRPr="00B96359" w:rsidRDefault="00B96359" w:rsidP="004B156D">
      <w:pPr>
        <w:pStyle w:val="a7"/>
        <w:rPr>
          <w:b/>
          <w:sz w:val="24"/>
          <w:szCs w:val="24"/>
        </w:rPr>
      </w:pPr>
      <w:r>
        <w:rPr>
          <w:sz w:val="24"/>
          <w:szCs w:val="24"/>
        </w:rPr>
        <w:t xml:space="preserve">                                                       </w:t>
      </w:r>
      <w:r w:rsidRPr="00B96359">
        <w:rPr>
          <w:b/>
          <w:sz w:val="24"/>
          <w:szCs w:val="24"/>
        </w:rPr>
        <w:t>03221300-9</w:t>
      </w:r>
      <w:r>
        <w:rPr>
          <w:b/>
          <w:sz w:val="24"/>
          <w:szCs w:val="24"/>
        </w:rPr>
        <w:t xml:space="preserve"> </w:t>
      </w:r>
      <w:r w:rsidRPr="00B96359">
        <w:rPr>
          <w:sz w:val="24"/>
          <w:szCs w:val="24"/>
        </w:rPr>
        <w:t>– (Листкові овочі);</w:t>
      </w:r>
    </w:p>
    <w:p w:rsidR="00A9725F" w:rsidRPr="00A9725F" w:rsidRDefault="004B156D" w:rsidP="004B156D">
      <w:pPr>
        <w:pStyle w:val="a7"/>
        <w:rPr>
          <w:sz w:val="24"/>
          <w:szCs w:val="24"/>
        </w:rPr>
      </w:pPr>
      <w:r w:rsidRPr="00A9725F">
        <w:rPr>
          <w:b/>
          <w:sz w:val="24"/>
          <w:szCs w:val="24"/>
        </w:rPr>
        <w:t xml:space="preserve">                                                       03221112-4</w:t>
      </w:r>
      <w:r w:rsidRPr="00B96359">
        <w:rPr>
          <w:sz w:val="24"/>
          <w:szCs w:val="24"/>
        </w:rPr>
        <w:t xml:space="preserve"> –</w:t>
      </w:r>
      <w:r w:rsidRPr="00A9725F">
        <w:rPr>
          <w:b/>
          <w:sz w:val="24"/>
          <w:szCs w:val="24"/>
        </w:rPr>
        <w:t xml:space="preserve"> </w:t>
      </w:r>
      <w:r w:rsidRPr="00A9725F">
        <w:rPr>
          <w:sz w:val="24"/>
          <w:szCs w:val="24"/>
        </w:rPr>
        <w:t>(Морква)</w:t>
      </w:r>
      <w:r w:rsidR="00B96359" w:rsidRPr="00B96359">
        <w:t xml:space="preserve"> </w:t>
      </w:r>
      <w:r w:rsidRPr="00A9725F">
        <w:rPr>
          <w:sz w:val="24"/>
          <w:szCs w:val="24"/>
        </w:rPr>
        <w:t>;</w:t>
      </w:r>
    </w:p>
    <w:p w:rsidR="004B156D" w:rsidRPr="00A9725F" w:rsidRDefault="00A9725F" w:rsidP="004B156D">
      <w:pPr>
        <w:pStyle w:val="a7"/>
        <w:rPr>
          <w:sz w:val="24"/>
          <w:szCs w:val="24"/>
        </w:rPr>
      </w:pPr>
      <w:r w:rsidRPr="00A9725F">
        <w:rPr>
          <w:sz w:val="24"/>
          <w:szCs w:val="24"/>
        </w:rPr>
        <w:t xml:space="preserve">                                                       </w:t>
      </w:r>
      <w:r w:rsidRPr="00A9725F">
        <w:rPr>
          <w:b/>
          <w:sz w:val="24"/>
          <w:szCs w:val="24"/>
        </w:rPr>
        <w:t>03221111-7</w:t>
      </w:r>
      <w:r w:rsidRPr="00A9725F">
        <w:rPr>
          <w:sz w:val="24"/>
          <w:szCs w:val="24"/>
        </w:rPr>
        <w:t xml:space="preserve"> – (Буряк);</w:t>
      </w:r>
    </w:p>
    <w:p w:rsidR="00A9725F" w:rsidRPr="00A9725F" w:rsidRDefault="00A9725F" w:rsidP="004B156D">
      <w:pPr>
        <w:pStyle w:val="a7"/>
        <w:rPr>
          <w:sz w:val="24"/>
          <w:szCs w:val="24"/>
        </w:rPr>
      </w:pPr>
      <w:r>
        <w:rPr>
          <w:b/>
          <w:sz w:val="24"/>
          <w:szCs w:val="24"/>
        </w:rPr>
        <w:t xml:space="preserve">                                                       </w:t>
      </w:r>
      <w:r w:rsidRPr="00A9725F">
        <w:rPr>
          <w:b/>
          <w:sz w:val="24"/>
          <w:szCs w:val="24"/>
        </w:rPr>
        <w:t>03221410-</w:t>
      </w:r>
      <w:r w:rsidRPr="00A9725F">
        <w:rPr>
          <w:sz w:val="24"/>
          <w:szCs w:val="24"/>
        </w:rPr>
        <w:t>3 – (Капуста качанна);</w:t>
      </w:r>
    </w:p>
    <w:p w:rsidR="00A9725F" w:rsidRPr="00A9725F" w:rsidRDefault="00A9725F" w:rsidP="004B156D">
      <w:pPr>
        <w:pStyle w:val="a7"/>
        <w:rPr>
          <w:sz w:val="24"/>
          <w:szCs w:val="24"/>
        </w:rPr>
      </w:pPr>
      <w:r>
        <w:rPr>
          <w:b/>
          <w:sz w:val="24"/>
          <w:szCs w:val="24"/>
        </w:rPr>
        <w:t xml:space="preserve">                                                       </w:t>
      </w:r>
      <w:r w:rsidRPr="00A9725F">
        <w:rPr>
          <w:b/>
          <w:sz w:val="24"/>
          <w:szCs w:val="24"/>
        </w:rPr>
        <w:t>03221240-0</w:t>
      </w:r>
      <w:r w:rsidRPr="00A9725F">
        <w:rPr>
          <w:sz w:val="24"/>
          <w:szCs w:val="24"/>
        </w:rPr>
        <w:t xml:space="preserve"> – (Помідори);</w:t>
      </w:r>
    </w:p>
    <w:p w:rsidR="00A9725F" w:rsidRPr="00A9725F" w:rsidRDefault="00A9725F" w:rsidP="004B156D">
      <w:pPr>
        <w:pStyle w:val="a7"/>
        <w:rPr>
          <w:b/>
          <w:sz w:val="24"/>
          <w:szCs w:val="24"/>
        </w:rPr>
      </w:pPr>
      <w:r>
        <w:rPr>
          <w:b/>
          <w:sz w:val="24"/>
          <w:szCs w:val="24"/>
        </w:rPr>
        <w:t xml:space="preserve">                                                       </w:t>
      </w:r>
      <w:r w:rsidRPr="00A9725F">
        <w:rPr>
          <w:b/>
          <w:sz w:val="24"/>
          <w:szCs w:val="24"/>
        </w:rPr>
        <w:t>03221270-9</w:t>
      </w:r>
      <w:r w:rsidRPr="00A9725F">
        <w:rPr>
          <w:sz w:val="24"/>
          <w:szCs w:val="24"/>
        </w:rPr>
        <w:t xml:space="preserve"> – (Огірки)</w:t>
      </w:r>
      <w:r w:rsidR="00B96359">
        <w:rPr>
          <w:sz w:val="24"/>
          <w:szCs w:val="24"/>
        </w:rPr>
        <w:t>.</w:t>
      </w:r>
    </w:p>
    <w:p w:rsidR="00B817A7" w:rsidRDefault="00B817A7" w:rsidP="00B817A7">
      <w:pPr>
        <w:suppressAutoHyphens/>
        <w:textAlignment w:val="baseline"/>
        <w:rPr>
          <w:rFonts w:ascii="Times New Roman" w:hAnsi="Times New Roman" w:cs="Times New Roman"/>
          <w:color w:val="000000"/>
          <w:kern w:val="2"/>
          <w:sz w:val="24"/>
          <w:szCs w:val="24"/>
          <w:lang w:val="uk-UA" w:eastAsia="zh-CN" w:bidi="hi-IN"/>
        </w:rPr>
      </w:pPr>
    </w:p>
    <w:p w:rsidR="00B817A7" w:rsidRDefault="00B817A7" w:rsidP="00B817A7">
      <w:pPr>
        <w:suppressAutoHyphens/>
        <w:textAlignment w:val="baseline"/>
        <w:rPr>
          <w:rFonts w:ascii="Times New Roman" w:hAnsi="Times New Roman" w:cs="Times New Roman"/>
          <w:color w:val="000000"/>
          <w:kern w:val="2"/>
          <w:sz w:val="24"/>
          <w:szCs w:val="24"/>
          <w:lang w:val="uk-UA" w:eastAsia="zh-CN" w:bidi="hi-IN"/>
        </w:rPr>
      </w:pPr>
    </w:p>
    <w:p w:rsidR="00F00396" w:rsidRDefault="00B817A7" w:rsidP="00B817A7">
      <w:pPr>
        <w:suppressAutoHyphens/>
        <w:textAlignment w:val="baseline"/>
        <w:rPr>
          <w:rFonts w:ascii="Times New Roman" w:hAnsi="Times New Roman" w:cs="Times New Roman"/>
          <w:b/>
          <w:bCs/>
          <w:iCs/>
          <w:color w:val="000000"/>
          <w:kern w:val="2"/>
          <w:sz w:val="28"/>
          <w:szCs w:val="28"/>
          <w:lang w:eastAsia="zh-CN" w:bidi="hi-IN"/>
        </w:rPr>
      </w:pPr>
      <w:r>
        <w:rPr>
          <w:rFonts w:ascii="Times New Roman" w:hAnsi="Times New Roman" w:cs="Times New Roman"/>
          <w:color w:val="000000"/>
          <w:kern w:val="2"/>
          <w:sz w:val="24"/>
          <w:szCs w:val="24"/>
          <w:lang w:val="uk-UA" w:eastAsia="zh-CN" w:bidi="hi-IN"/>
        </w:rPr>
        <w:t xml:space="preserve">                                                       </w:t>
      </w:r>
      <w:r>
        <w:rPr>
          <w:lang w:val="uk-UA"/>
        </w:rPr>
        <w:t xml:space="preserve"> </w:t>
      </w:r>
      <w:r>
        <w:rPr>
          <w:b/>
          <w:sz w:val="24"/>
          <w:szCs w:val="24"/>
          <w:u w:val="single"/>
          <w:lang w:val="uk-UA"/>
        </w:rPr>
        <w:t>м. Миколаїв 2023р.</w:t>
      </w:r>
    </w:p>
    <w:p w:rsidR="006032FA" w:rsidRDefault="006032FA" w:rsidP="006032FA">
      <w:pPr>
        <w:rPr>
          <w:lang w:val="uk-UA"/>
        </w:rPr>
      </w:pPr>
    </w:p>
    <w:p w:rsidR="00556D24" w:rsidRPr="00307AFA" w:rsidRDefault="006032FA" w:rsidP="00A440CF">
      <w:pPr>
        <w:rPr>
          <w:lang w:val="uk-UA"/>
        </w:rPr>
      </w:pPr>
      <w:r>
        <w:rPr>
          <w:lang w:val="uk-UA"/>
        </w:rPr>
        <w:t xml:space="preserve">               </w:t>
      </w:r>
      <w:r w:rsidR="00307AFA">
        <w:rPr>
          <w:lang w:val="uk-UA"/>
        </w:rPr>
        <w:t xml:space="preserve">                            </w:t>
      </w:r>
      <w:r w:rsidR="00B817A7">
        <w:rPr>
          <w:lang w:val="uk-UA"/>
        </w:rPr>
        <w:t xml:space="preserve">            </w:t>
      </w:r>
      <w:r w:rsidR="00307AFA">
        <w:rPr>
          <w:lang w:val="uk-UA"/>
        </w:rPr>
        <w:t xml:space="preserve">                  </w:t>
      </w:r>
      <w:r w:rsidR="00B817A7">
        <w:rPr>
          <w:lang w:val="uk-UA"/>
        </w:rPr>
        <w:t xml:space="preserve">                           </w:t>
      </w:r>
    </w:p>
    <w:tbl>
      <w:tblPr>
        <w:tblW w:w="10560" w:type="dxa"/>
        <w:jc w:val="center"/>
        <w:tblLayout w:type="fixed"/>
        <w:tblLook w:val="04A0"/>
      </w:tblPr>
      <w:tblGrid>
        <w:gridCol w:w="516"/>
        <w:gridCol w:w="2409"/>
        <w:gridCol w:w="7635"/>
      </w:tblGrid>
      <w:tr w:rsidR="006563B8" w:rsidTr="00FD73A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lastRenderedPageBreak/>
              <w:t>№</w:t>
            </w:r>
          </w:p>
        </w:tc>
        <w:tc>
          <w:tcPr>
            <w:tcW w:w="100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6563B8" w:rsidRPr="00FD73A7" w:rsidRDefault="006563B8" w:rsidP="00FD73A7">
            <w:pPr>
              <w:widowControl w:val="0"/>
              <w:spacing w:line="276" w:lineRule="auto"/>
              <w:ind w:hanging="19"/>
              <w:jc w:val="both"/>
              <w:rPr>
                <w:rFonts w:ascii="Times New Roman" w:hAnsi="Times New Roman" w:cs="Times New Roman"/>
                <w:color w:val="000000"/>
                <w:sz w:val="24"/>
                <w:szCs w:val="24"/>
                <w:lang w:val="uk-UA"/>
              </w:rPr>
            </w:pPr>
            <w:r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eastAsia="Times New Roman" w:hAnsi="Times New Roman" w:cs="Times New Roman"/>
                <w:b/>
                <w:bCs/>
                <w:color w:val="000000"/>
                <w:sz w:val="24"/>
                <w:szCs w:val="24"/>
                <w:lang w:val="uk-UA"/>
              </w:rPr>
              <w:t xml:space="preserve">   </w:t>
            </w:r>
            <w:r w:rsidR="00FD73A7" w:rsidRPr="00FD73A7">
              <w:rPr>
                <w:rFonts w:ascii="Times New Roman" w:hAnsi="Times New Roman"/>
                <w:b/>
                <w:sz w:val="24"/>
                <w:szCs w:val="24"/>
              </w:rPr>
              <w:t xml:space="preserve">Розділ І. </w:t>
            </w:r>
            <w:r w:rsidR="00FD73A7" w:rsidRPr="00FD73A7">
              <w:rPr>
                <w:rFonts w:ascii="Times New Roman" w:hAnsi="Times New Roman"/>
                <w:b/>
                <w:sz w:val="24"/>
                <w:szCs w:val="24"/>
                <w:bdr w:val="none" w:sz="0" w:space="0" w:color="auto" w:frame="1"/>
                <w:lang w:eastAsia="uk-UA"/>
              </w:rPr>
              <w:t>Загальні положення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573F09">
            <w:pPr>
              <w:pStyle w:val="a4"/>
              <w:spacing w:line="254" w:lineRule="auto"/>
              <w:rPr>
                <w:rFonts w:ascii="Times New Roman" w:eastAsia="Times New Roman" w:hAnsi="Times New Roman" w:cs="Times New Roman"/>
                <w:b/>
                <w:bCs/>
                <w:color w:val="000000"/>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6563B8">
            <w:pPr>
              <w:pStyle w:val="a4"/>
              <w:spacing w:line="254" w:lineRule="auto"/>
              <w:jc w:val="center"/>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2</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rsidP="006563B8">
            <w:pPr>
              <w:widowControl w:val="0"/>
              <w:spacing w:line="276" w:lineRule="auto"/>
              <w:ind w:hanging="1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rsidP="00752DEC">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6563B8"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2022.року № 1178 (далі – Особливост</w:t>
            </w:r>
            <w:r>
              <w:rPr>
                <w:rFonts w:ascii="Times New Roman" w:hAnsi="Times New Roman" w:cs="Times New Roman"/>
                <w:color w:val="000000"/>
                <w:sz w:val="24"/>
                <w:szCs w:val="24"/>
                <w:lang w:val="uk-UA"/>
              </w:rPr>
              <w:t>і).</w:t>
            </w:r>
          </w:p>
          <w:p w:rsidR="006563B8" w:rsidRPr="00EE4304" w:rsidRDefault="006563B8" w:rsidP="00752DEC">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Pr="00EE4304">
              <w:rPr>
                <w:rFonts w:ascii="Times New Roman" w:eastAsia="Times New Roman" w:hAnsi="Times New Roman" w:cs="Times New Roman"/>
                <w:color w:val="000000"/>
                <w:kern w:val="2"/>
                <w:sz w:val="24"/>
                <w:szCs w:val="24"/>
                <w:lang w:val="uk-UA" w:bidi="hi-IN"/>
              </w:rPr>
              <w:t xml:space="preserve"> </w:t>
            </w:r>
            <w:r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6" w:history="1">
              <w:r w:rsidRPr="00EE4304">
                <w:rPr>
                  <w:rStyle w:val="a3"/>
                  <w:rFonts w:ascii="Times New Roman" w:eastAsia="Times New Roman" w:hAnsi="Times New Roman" w:cs="Times New Roman"/>
                  <w:color w:val="000000"/>
                  <w:kern w:val="2"/>
                  <w:sz w:val="24"/>
                  <w:szCs w:val="24"/>
                  <w:lang w:val="uk-UA" w:eastAsia="hi-IN" w:bidi="hi-IN"/>
                </w:rPr>
                <w:t>№ 166</w:t>
              </w:r>
            </w:hyperlink>
            <w:r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340151">
            <w:pPr>
              <w:rPr>
                <w:rFonts w:ascii="Times New Roman" w:hAnsi="Times New Roman" w:cs="Times New Roman"/>
                <w:sz w:val="24"/>
                <w:szCs w:val="24"/>
              </w:rPr>
            </w:pPr>
            <w:r w:rsidRPr="00EE430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6563B8" w:rsidRPr="00EE4304" w:rsidRDefault="006563B8" w:rsidP="00340151">
            <w:pPr>
              <w:spacing w:line="254" w:lineRule="auto"/>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 </w:t>
            </w:r>
            <w:r w:rsidRPr="00EE4304">
              <w:rPr>
                <w:rFonts w:ascii="Times New Roman" w:hAnsi="Times New Roman" w:cs="Times New Roman"/>
                <w:sz w:val="24"/>
                <w:szCs w:val="24"/>
                <w:lang w:val="uk-UA"/>
              </w:rPr>
              <w:t>Код ЄДРПОУ 22440981</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before="100" w:beforeAutospacing="1" w:after="100" w:afterAutospacing="1" w:line="254" w:lineRule="auto"/>
              <w:jc w:val="both"/>
              <w:rPr>
                <w:rFonts w:ascii="Times New Roman" w:eastAsia="Times New Roman" w:hAnsi="Times New Roman" w:cs="Times New Roman"/>
                <w:sz w:val="24"/>
                <w:szCs w:val="24"/>
                <w:lang w:val="uk-UA"/>
              </w:rPr>
            </w:pPr>
            <w:r w:rsidRPr="00EE4304">
              <w:rPr>
                <w:rFonts w:ascii="Times New Roman" w:hAnsi="Times New Roman" w:cs="Times New Roman"/>
                <w:sz w:val="24"/>
                <w:szCs w:val="24"/>
                <w:lang w:val="uk-UA"/>
              </w:rPr>
              <w:t>Комунальний заклад фахової передвищої освіти Миколаївський фаховий коледж фізичної  культури Миколаївської обласної ради.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rPr>
              <w:t>Адреса:</w:t>
            </w:r>
            <w:r w:rsidRPr="00EE4304">
              <w:rPr>
                <w:rFonts w:ascii="Times New Roman" w:hAnsi="Times New Roman" w:cs="Times New Roman"/>
                <w:sz w:val="24"/>
                <w:szCs w:val="24"/>
                <w:lang w:val="uk-UA"/>
              </w:rPr>
              <w:t xml:space="preserve"> 54055</w:t>
            </w:r>
            <w:r w:rsidRPr="00EE4304">
              <w:rPr>
                <w:rFonts w:ascii="Times New Roman" w:hAnsi="Times New Roman" w:cs="Times New Roman"/>
                <w:sz w:val="24"/>
                <w:szCs w:val="24"/>
              </w:rPr>
              <w:t xml:space="preserve">, Україна, </w:t>
            </w:r>
            <w:r w:rsidRPr="00EE4304">
              <w:rPr>
                <w:rFonts w:ascii="Times New Roman" w:hAnsi="Times New Roman" w:cs="Times New Roman"/>
                <w:sz w:val="24"/>
                <w:szCs w:val="24"/>
                <w:lang w:val="uk-UA"/>
              </w:rPr>
              <w:t>Миколаївська область,</w:t>
            </w:r>
            <w:r w:rsidRPr="00EE4304">
              <w:rPr>
                <w:rFonts w:ascii="Times New Roman" w:hAnsi="Times New Roman" w:cs="Times New Roman"/>
                <w:sz w:val="24"/>
                <w:szCs w:val="24"/>
              </w:rPr>
              <w:t xml:space="preserve"> </w:t>
            </w:r>
            <w:proofErr w:type="gramStart"/>
            <w:r w:rsidRPr="00EE4304">
              <w:rPr>
                <w:rFonts w:ascii="Times New Roman" w:hAnsi="Times New Roman" w:cs="Times New Roman"/>
                <w:sz w:val="24"/>
                <w:szCs w:val="24"/>
              </w:rPr>
              <w:t>м</w:t>
            </w:r>
            <w:proofErr w:type="gramEnd"/>
            <w:r w:rsidRPr="00EE4304">
              <w:rPr>
                <w:rFonts w:ascii="Times New Roman" w:hAnsi="Times New Roman" w:cs="Times New Roman"/>
                <w:sz w:val="24"/>
                <w:szCs w:val="24"/>
              </w:rPr>
              <w:t xml:space="preserve">істо </w:t>
            </w:r>
            <w:r w:rsidRPr="00EE4304">
              <w:rPr>
                <w:rFonts w:ascii="Times New Roman" w:hAnsi="Times New Roman" w:cs="Times New Roman"/>
                <w:sz w:val="24"/>
                <w:szCs w:val="24"/>
                <w:lang w:val="uk-UA"/>
              </w:rPr>
              <w:t>Миколаїв</w:t>
            </w:r>
            <w:r w:rsidRPr="00EE4304">
              <w:rPr>
                <w:rFonts w:ascii="Times New Roman" w:hAnsi="Times New Roman" w:cs="Times New Roman"/>
                <w:sz w:val="24"/>
                <w:szCs w:val="24"/>
              </w:rPr>
              <w:t xml:space="preserve">, вул. </w:t>
            </w:r>
            <w:r w:rsidRPr="00EE4304">
              <w:rPr>
                <w:rFonts w:ascii="Times New Roman" w:hAnsi="Times New Roman" w:cs="Times New Roman"/>
                <w:sz w:val="24"/>
                <w:szCs w:val="24"/>
                <w:lang w:val="uk-UA"/>
              </w:rPr>
              <w:t>Чигрина,41</w:t>
            </w:r>
            <w:r w:rsidRPr="00EE4304">
              <w:rPr>
                <w:rFonts w:ascii="Times New Roman" w:hAnsi="Times New Roman" w:cs="Times New Roman"/>
                <w:sz w:val="24"/>
                <w:szCs w:val="24"/>
              </w:rPr>
              <w:t>.</w:t>
            </w:r>
          </w:p>
        </w:tc>
      </w:tr>
      <w:tr w:rsidR="006563B8" w:rsidRPr="008A697C" w:rsidTr="005A6563">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Уповноважена особа з публічних закупівель  Гінкул Тетяна Михайлівна.</w:t>
            </w:r>
          </w:p>
          <w:p w:rsidR="006563B8" w:rsidRPr="00EE4304" w:rsidRDefault="006563B8" w:rsidP="00C84476">
            <w:pPr>
              <w:spacing w:line="240" w:lineRule="auto"/>
              <w:rPr>
                <w:rFonts w:ascii="Times New Roman" w:hAnsi="Times New Roman" w:cs="Times New Roman"/>
                <w:sz w:val="24"/>
                <w:szCs w:val="24"/>
                <w:lang w:val="uk-UA"/>
              </w:rPr>
            </w:pPr>
            <w:r w:rsidRPr="00EE4304">
              <w:rPr>
                <w:rFonts w:ascii="Times New Roman" w:hAnsi="Times New Roman" w:cs="Times New Roman"/>
                <w:sz w:val="24"/>
                <w:szCs w:val="24"/>
                <w:lang w:val="uk-UA"/>
              </w:rPr>
              <w:t xml:space="preserve"> тел. (380)0974973363, </w:t>
            </w:r>
          </w:p>
          <w:p w:rsidR="006563B8" w:rsidRPr="00EE4304" w:rsidRDefault="006563B8" w:rsidP="00C84476">
            <w:pPr>
              <w:spacing w:line="276" w:lineRule="auto"/>
              <w:rPr>
                <w:rFonts w:ascii="Times New Roman" w:eastAsia="Times New Roman" w:hAnsi="Times New Roman" w:cs="Times New Roman"/>
                <w:sz w:val="24"/>
                <w:szCs w:val="24"/>
                <w:highlight w:val="yellow"/>
                <w:lang w:val="uk-UA"/>
              </w:rPr>
            </w:pPr>
            <w:r w:rsidRPr="00EE4304">
              <w:rPr>
                <w:rFonts w:ascii="Times New Roman" w:hAnsi="Times New Roman" w:cs="Times New Roman"/>
                <w:sz w:val="24"/>
                <w:szCs w:val="24"/>
                <w:lang w:val="uk-UA"/>
              </w:rPr>
              <w:t xml:space="preserve">E-mail: </w:t>
            </w:r>
            <w:r w:rsidRPr="00EE4304">
              <w:rPr>
                <w:rFonts w:ascii="Times New Roman" w:hAnsi="Times New Roman" w:cs="Times New Roman"/>
                <w:sz w:val="24"/>
                <w:szCs w:val="24"/>
                <w:lang w:val="en-US"/>
              </w:rPr>
              <w:t>tginkul@ukr.net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6563B8" w:rsidTr="005A6563">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BF29C0" w:rsidRDefault="0030180C" w:rsidP="00BF29C0">
            <w:pPr>
              <w:pStyle w:val="3"/>
              <w:rPr>
                <w:b w:val="0"/>
                <w:sz w:val="24"/>
                <w:szCs w:val="24"/>
                <w:lang w:val="uk-UA"/>
              </w:rPr>
            </w:pPr>
            <w:r w:rsidRPr="003F1DFF">
              <w:rPr>
                <w:sz w:val="24"/>
                <w:szCs w:val="24"/>
                <w:lang w:val="uk-UA"/>
              </w:rPr>
              <w:t>ДК 021:2015</w:t>
            </w:r>
            <w:r w:rsidR="00BF29C0" w:rsidRPr="003F1DFF">
              <w:rPr>
                <w:sz w:val="24"/>
                <w:szCs w:val="24"/>
                <w:lang w:val="uk-UA"/>
              </w:rPr>
              <w:t>:</w:t>
            </w:r>
            <w:r w:rsidR="00BF29C0" w:rsidRPr="00BF29C0">
              <w:rPr>
                <w:rStyle w:val="a5"/>
                <w:b/>
                <w:bCs/>
                <w:sz w:val="24"/>
                <w:szCs w:val="24"/>
                <w:lang w:val="uk-UA"/>
              </w:rPr>
              <w:t>03220000-9 Овочі  фрукти та горіхи.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BF29C0" w:rsidRDefault="00BF29C0" w:rsidP="00BF29C0">
            <w:pPr>
              <w:pStyle w:val="a7"/>
              <w:rPr>
                <w:sz w:val="24"/>
                <w:szCs w:val="24"/>
              </w:rPr>
            </w:pPr>
            <w:r w:rsidRPr="00A9725F">
              <w:rPr>
                <w:b/>
                <w:sz w:val="24"/>
                <w:szCs w:val="24"/>
              </w:rPr>
              <w:t>03222321</w:t>
            </w:r>
            <w:r w:rsidRPr="00A9725F">
              <w:rPr>
                <w:sz w:val="24"/>
                <w:szCs w:val="24"/>
              </w:rPr>
              <w:t>-</w:t>
            </w:r>
            <w:r w:rsidRPr="00A9725F">
              <w:rPr>
                <w:b/>
                <w:sz w:val="24"/>
                <w:szCs w:val="24"/>
              </w:rPr>
              <w:t>9</w:t>
            </w:r>
            <w:r w:rsidRPr="00A9725F">
              <w:rPr>
                <w:sz w:val="24"/>
                <w:szCs w:val="24"/>
              </w:rPr>
              <w:t xml:space="preserve"> - (Яблука</w:t>
            </w:r>
            <w:r>
              <w:rPr>
                <w:sz w:val="24"/>
                <w:szCs w:val="24"/>
              </w:rPr>
              <w:t>);</w:t>
            </w:r>
          </w:p>
          <w:p w:rsidR="00BF29C0" w:rsidRPr="00A9725F" w:rsidRDefault="00BF29C0" w:rsidP="00BF29C0">
            <w:pPr>
              <w:pStyle w:val="a7"/>
              <w:rPr>
                <w:sz w:val="24"/>
                <w:szCs w:val="24"/>
              </w:rPr>
            </w:pPr>
            <w:r w:rsidRPr="00A9725F">
              <w:rPr>
                <w:b/>
                <w:sz w:val="24"/>
                <w:szCs w:val="24"/>
              </w:rPr>
              <w:t>03222210-8</w:t>
            </w:r>
            <w:r w:rsidRPr="00A9725F">
              <w:rPr>
                <w:sz w:val="24"/>
                <w:szCs w:val="24"/>
              </w:rPr>
              <w:t xml:space="preserve"> - (Лимони);</w:t>
            </w:r>
          </w:p>
          <w:p w:rsidR="00BF29C0" w:rsidRPr="00A9725F" w:rsidRDefault="00BF29C0" w:rsidP="00BF29C0">
            <w:pPr>
              <w:pStyle w:val="a7"/>
              <w:rPr>
                <w:sz w:val="24"/>
                <w:szCs w:val="24"/>
              </w:rPr>
            </w:pPr>
            <w:r w:rsidRPr="00A9725F">
              <w:rPr>
                <w:b/>
                <w:sz w:val="24"/>
                <w:szCs w:val="24"/>
              </w:rPr>
              <w:t xml:space="preserve">03222240-7 </w:t>
            </w:r>
            <w:r w:rsidRPr="00B96359">
              <w:rPr>
                <w:sz w:val="24"/>
                <w:szCs w:val="24"/>
              </w:rPr>
              <w:t>–</w:t>
            </w:r>
            <w:r w:rsidRPr="00A9725F">
              <w:rPr>
                <w:sz w:val="24"/>
                <w:szCs w:val="24"/>
              </w:rPr>
              <w:t xml:space="preserve"> (Мандарини)</w:t>
            </w:r>
          </w:p>
          <w:p w:rsidR="00BF29C0" w:rsidRPr="00A9725F" w:rsidRDefault="00BF29C0" w:rsidP="00BF29C0">
            <w:pPr>
              <w:pStyle w:val="a7"/>
              <w:rPr>
                <w:b/>
                <w:sz w:val="24"/>
                <w:szCs w:val="24"/>
              </w:rPr>
            </w:pPr>
            <w:r w:rsidRPr="00A9725F">
              <w:rPr>
                <w:b/>
                <w:sz w:val="24"/>
                <w:szCs w:val="24"/>
              </w:rPr>
              <w:t>03222220-1</w:t>
            </w:r>
            <w:r w:rsidRPr="00A9725F">
              <w:rPr>
                <w:sz w:val="24"/>
                <w:szCs w:val="24"/>
              </w:rPr>
              <w:t xml:space="preserve"> – (Апельсини);</w:t>
            </w:r>
          </w:p>
          <w:p w:rsidR="00BF29C0" w:rsidRDefault="00BF29C0" w:rsidP="00BF29C0">
            <w:pPr>
              <w:pStyle w:val="a7"/>
              <w:rPr>
                <w:sz w:val="24"/>
                <w:szCs w:val="24"/>
              </w:rPr>
            </w:pPr>
            <w:r w:rsidRPr="00A9725F">
              <w:rPr>
                <w:b/>
                <w:sz w:val="24"/>
                <w:szCs w:val="24"/>
              </w:rPr>
              <w:t>03222111-4</w:t>
            </w:r>
            <w:r w:rsidRPr="00A9725F">
              <w:rPr>
                <w:sz w:val="24"/>
                <w:szCs w:val="24"/>
              </w:rPr>
              <w:t xml:space="preserve"> – (Банани);</w:t>
            </w:r>
          </w:p>
          <w:p w:rsidR="00BF29C0" w:rsidRDefault="00BF29C0" w:rsidP="00BF29C0">
            <w:pPr>
              <w:pStyle w:val="a7"/>
              <w:rPr>
                <w:sz w:val="24"/>
                <w:szCs w:val="24"/>
              </w:rPr>
            </w:pPr>
            <w:r w:rsidRPr="00A9725F">
              <w:rPr>
                <w:b/>
                <w:sz w:val="24"/>
                <w:szCs w:val="24"/>
              </w:rPr>
              <w:t xml:space="preserve">03221113-1 – </w:t>
            </w:r>
            <w:r w:rsidRPr="00A9725F">
              <w:rPr>
                <w:sz w:val="24"/>
                <w:szCs w:val="24"/>
              </w:rPr>
              <w:t>(Цибуля);</w:t>
            </w:r>
          </w:p>
          <w:p w:rsidR="00BF29C0" w:rsidRDefault="00BF29C0" w:rsidP="00BF29C0">
            <w:pPr>
              <w:pStyle w:val="a7"/>
              <w:rPr>
                <w:sz w:val="24"/>
                <w:szCs w:val="24"/>
              </w:rPr>
            </w:pPr>
            <w:r w:rsidRPr="00B96359">
              <w:rPr>
                <w:b/>
                <w:sz w:val="24"/>
                <w:szCs w:val="24"/>
              </w:rPr>
              <w:t>03221300-9</w:t>
            </w:r>
            <w:r>
              <w:rPr>
                <w:b/>
                <w:sz w:val="24"/>
                <w:szCs w:val="24"/>
              </w:rPr>
              <w:t xml:space="preserve"> </w:t>
            </w:r>
            <w:r w:rsidRPr="00B96359">
              <w:rPr>
                <w:sz w:val="24"/>
                <w:szCs w:val="24"/>
              </w:rPr>
              <w:t>– (Листкові овочі);</w:t>
            </w:r>
          </w:p>
          <w:p w:rsidR="00BF29C0" w:rsidRPr="00A9725F" w:rsidRDefault="00BF29C0" w:rsidP="00BF29C0">
            <w:pPr>
              <w:pStyle w:val="a7"/>
              <w:rPr>
                <w:sz w:val="24"/>
                <w:szCs w:val="24"/>
              </w:rPr>
            </w:pPr>
            <w:r w:rsidRPr="00A9725F">
              <w:rPr>
                <w:b/>
                <w:sz w:val="24"/>
                <w:szCs w:val="24"/>
              </w:rPr>
              <w:t>03221112-4</w:t>
            </w:r>
            <w:r w:rsidRPr="00B96359">
              <w:rPr>
                <w:sz w:val="24"/>
                <w:szCs w:val="24"/>
              </w:rPr>
              <w:t xml:space="preserve"> –</w:t>
            </w:r>
            <w:r>
              <w:rPr>
                <w:b/>
                <w:sz w:val="24"/>
                <w:szCs w:val="24"/>
              </w:rPr>
              <w:t xml:space="preserve"> (</w:t>
            </w:r>
            <w:r w:rsidRPr="00A9725F">
              <w:rPr>
                <w:sz w:val="24"/>
                <w:szCs w:val="24"/>
              </w:rPr>
              <w:t>Морква</w:t>
            </w:r>
            <w:r>
              <w:rPr>
                <w:sz w:val="24"/>
                <w:szCs w:val="24"/>
              </w:rPr>
              <w:t>);</w:t>
            </w:r>
          </w:p>
          <w:p w:rsidR="00BF29C0" w:rsidRDefault="00BF29C0" w:rsidP="00BF29C0">
            <w:pPr>
              <w:pStyle w:val="a7"/>
              <w:rPr>
                <w:sz w:val="24"/>
                <w:szCs w:val="24"/>
              </w:rPr>
            </w:pPr>
            <w:r w:rsidRPr="00A9725F">
              <w:rPr>
                <w:b/>
                <w:sz w:val="24"/>
                <w:szCs w:val="24"/>
              </w:rPr>
              <w:t>03221111-7</w:t>
            </w:r>
            <w:r w:rsidRPr="00A9725F">
              <w:rPr>
                <w:sz w:val="24"/>
                <w:szCs w:val="24"/>
              </w:rPr>
              <w:t xml:space="preserve"> – (Буряк);</w:t>
            </w:r>
          </w:p>
          <w:p w:rsidR="00BF29C0" w:rsidRDefault="00BF29C0" w:rsidP="00BF29C0">
            <w:pPr>
              <w:pStyle w:val="a7"/>
              <w:rPr>
                <w:sz w:val="24"/>
                <w:szCs w:val="24"/>
              </w:rPr>
            </w:pPr>
            <w:r w:rsidRPr="00A9725F">
              <w:rPr>
                <w:b/>
                <w:sz w:val="24"/>
                <w:szCs w:val="24"/>
              </w:rPr>
              <w:t>03221410-</w:t>
            </w:r>
            <w:r w:rsidRPr="00A9725F">
              <w:rPr>
                <w:sz w:val="24"/>
                <w:szCs w:val="24"/>
              </w:rPr>
              <w:t>3 – (Капуста качанна);</w:t>
            </w:r>
          </w:p>
          <w:p w:rsidR="00BF29C0" w:rsidRDefault="00BF29C0" w:rsidP="00BF29C0">
            <w:pPr>
              <w:pStyle w:val="a7"/>
              <w:rPr>
                <w:sz w:val="24"/>
                <w:szCs w:val="24"/>
              </w:rPr>
            </w:pPr>
            <w:r w:rsidRPr="00A9725F">
              <w:rPr>
                <w:b/>
                <w:sz w:val="24"/>
                <w:szCs w:val="24"/>
              </w:rPr>
              <w:t>03221240-0</w:t>
            </w:r>
            <w:r w:rsidRPr="00A9725F">
              <w:rPr>
                <w:sz w:val="24"/>
                <w:szCs w:val="24"/>
              </w:rPr>
              <w:t xml:space="preserve"> – (Помідори);</w:t>
            </w:r>
          </w:p>
          <w:p w:rsidR="00BF29C0" w:rsidRPr="00BF29C0" w:rsidRDefault="00BF29C0" w:rsidP="00BF29C0">
            <w:pPr>
              <w:pStyle w:val="a7"/>
              <w:rPr>
                <w:sz w:val="24"/>
                <w:szCs w:val="24"/>
              </w:rPr>
            </w:pPr>
            <w:r w:rsidRPr="00A9725F">
              <w:rPr>
                <w:b/>
                <w:sz w:val="24"/>
                <w:szCs w:val="24"/>
              </w:rPr>
              <w:t>03221270-9</w:t>
            </w:r>
            <w:r w:rsidRPr="00A9725F">
              <w:rPr>
                <w:sz w:val="24"/>
                <w:szCs w:val="24"/>
              </w:rPr>
              <w:t xml:space="preserve"> – (Огірки)</w:t>
            </w:r>
            <w:r>
              <w:rPr>
                <w:sz w:val="24"/>
                <w:szCs w:val="24"/>
              </w:rPr>
              <w:t>.</w:t>
            </w:r>
          </w:p>
          <w:p w:rsidR="00BF29C0" w:rsidRPr="00A9725F" w:rsidRDefault="00BF29C0" w:rsidP="00BF29C0">
            <w:pPr>
              <w:suppressAutoHyphens/>
              <w:ind w:firstLine="450"/>
              <w:textAlignment w:val="baseline"/>
              <w:rPr>
                <w:rFonts w:ascii="Times New Roman" w:hAnsi="Times New Roman" w:cs="Times New Roman"/>
                <w:color w:val="000000"/>
                <w:kern w:val="2"/>
                <w:sz w:val="24"/>
                <w:szCs w:val="24"/>
                <w:lang w:val="uk-UA" w:eastAsia="zh-CN" w:bidi="hi-IN"/>
              </w:rPr>
            </w:pPr>
          </w:p>
          <w:p w:rsidR="006563B8" w:rsidRPr="00346B94" w:rsidRDefault="006563B8" w:rsidP="00BF29C0">
            <w:pPr>
              <w:pStyle w:val="a7"/>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lastRenderedPageBreak/>
              <w:t>4.2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О</w:t>
            </w:r>
            <w:r w:rsidRPr="00EE4304">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t>Закупівля здійснюється без розподілу по лотах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6748B3" w:rsidRDefault="006563B8" w:rsidP="006748B3">
            <w:pPr>
              <w:pStyle w:val="normal"/>
              <w:widowControl w:val="0"/>
              <w:spacing w:line="256" w:lineRule="auto"/>
              <w:ind w:right="120"/>
              <w:jc w:val="both"/>
              <w:rPr>
                <w:sz w:val="24"/>
                <w:szCs w:val="24"/>
              </w:rPr>
            </w:pPr>
            <w:r w:rsidRPr="006748B3">
              <w:rPr>
                <w:color w:val="000000"/>
                <w:sz w:val="24"/>
                <w:szCs w:val="24"/>
                <w:highlight w:val="white"/>
              </w:rPr>
              <w:t>Місце поставки товару – за адресою Замовника:</w:t>
            </w:r>
            <w:r w:rsidRPr="006748B3">
              <w:rPr>
                <w:i/>
                <w:color w:val="000000"/>
                <w:sz w:val="24"/>
                <w:szCs w:val="24"/>
                <w:highlight w:val="white"/>
              </w:rPr>
              <w:t xml:space="preserve"> </w:t>
            </w:r>
            <w:r w:rsidRPr="006748B3">
              <w:rPr>
                <w:sz w:val="24"/>
                <w:szCs w:val="24"/>
              </w:rPr>
              <w:t xml:space="preserve">54055, Україна, Миколаївська область, місто Миколаїв, вул. Чигрина, 41.  </w:t>
            </w:r>
          </w:p>
          <w:p w:rsidR="00BF29C0" w:rsidRPr="002A78F5" w:rsidRDefault="00BF29C0" w:rsidP="00BF29C0">
            <w:pPr>
              <w:pStyle w:val="a7"/>
              <w:rPr>
                <w:b/>
                <w:sz w:val="24"/>
                <w:szCs w:val="24"/>
              </w:rPr>
            </w:pPr>
            <w:r w:rsidRPr="002A78F5">
              <w:rPr>
                <w:b/>
                <w:sz w:val="24"/>
                <w:szCs w:val="24"/>
              </w:rPr>
              <w:t>Яблука</w:t>
            </w:r>
            <w:r w:rsidR="002A78F5" w:rsidRPr="002A78F5">
              <w:rPr>
                <w:b/>
                <w:sz w:val="24"/>
                <w:szCs w:val="24"/>
              </w:rPr>
              <w:t xml:space="preserve"> – 3239,300 кг;</w:t>
            </w:r>
          </w:p>
          <w:p w:rsidR="002A78F5" w:rsidRPr="002A78F5" w:rsidRDefault="00BF29C0" w:rsidP="00BF29C0">
            <w:pPr>
              <w:pStyle w:val="a7"/>
              <w:rPr>
                <w:b/>
                <w:sz w:val="24"/>
                <w:szCs w:val="24"/>
              </w:rPr>
            </w:pPr>
            <w:r w:rsidRPr="002A78F5">
              <w:rPr>
                <w:b/>
                <w:sz w:val="24"/>
                <w:szCs w:val="24"/>
              </w:rPr>
              <w:t xml:space="preserve">Лимони </w:t>
            </w:r>
            <w:r w:rsidR="002A78F5" w:rsidRPr="002A78F5">
              <w:rPr>
                <w:b/>
                <w:sz w:val="24"/>
                <w:szCs w:val="24"/>
              </w:rPr>
              <w:t>–</w:t>
            </w:r>
            <w:r w:rsidRPr="002A78F5">
              <w:rPr>
                <w:b/>
                <w:sz w:val="24"/>
                <w:szCs w:val="24"/>
              </w:rPr>
              <w:t xml:space="preserve"> </w:t>
            </w:r>
            <w:r w:rsidR="002A78F5" w:rsidRPr="002A78F5">
              <w:rPr>
                <w:b/>
                <w:sz w:val="24"/>
                <w:szCs w:val="24"/>
              </w:rPr>
              <w:t>111,700 кг;</w:t>
            </w:r>
          </w:p>
          <w:p w:rsidR="00BF29C0" w:rsidRPr="002A78F5" w:rsidRDefault="00BF29C0" w:rsidP="00BF29C0">
            <w:pPr>
              <w:pStyle w:val="a7"/>
              <w:rPr>
                <w:b/>
                <w:sz w:val="24"/>
                <w:szCs w:val="24"/>
              </w:rPr>
            </w:pPr>
            <w:r w:rsidRPr="002A78F5">
              <w:rPr>
                <w:b/>
                <w:sz w:val="24"/>
                <w:szCs w:val="24"/>
              </w:rPr>
              <w:t>Мандарини</w:t>
            </w:r>
            <w:r w:rsidR="002A78F5" w:rsidRPr="002A78F5">
              <w:rPr>
                <w:b/>
                <w:sz w:val="24"/>
                <w:szCs w:val="24"/>
              </w:rPr>
              <w:t xml:space="preserve"> – 558,500 кг;</w:t>
            </w:r>
          </w:p>
          <w:p w:rsidR="00BF29C0" w:rsidRPr="002A78F5" w:rsidRDefault="00BF29C0" w:rsidP="00BF29C0">
            <w:pPr>
              <w:pStyle w:val="a7"/>
              <w:rPr>
                <w:b/>
                <w:sz w:val="24"/>
                <w:szCs w:val="24"/>
              </w:rPr>
            </w:pPr>
            <w:r w:rsidRPr="002A78F5">
              <w:rPr>
                <w:b/>
                <w:sz w:val="24"/>
                <w:szCs w:val="24"/>
              </w:rPr>
              <w:t>Апельсини</w:t>
            </w:r>
            <w:r w:rsidR="002A78F5" w:rsidRPr="002A78F5">
              <w:rPr>
                <w:b/>
                <w:sz w:val="24"/>
                <w:szCs w:val="24"/>
              </w:rPr>
              <w:t xml:space="preserve"> – 558,500 кг;</w:t>
            </w:r>
          </w:p>
          <w:p w:rsidR="00BF29C0" w:rsidRPr="002A78F5" w:rsidRDefault="00BF29C0" w:rsidP="00BF29C0">
            <w:pPr>
              <w:pStyle w:val="a7"/>
              <w:rPr>
                <w:b/>
                <w:sz w:val="24"/>
                <w:szCs w:val="24"/>
              </w:rPr>
            </w:pPr>
            <w:r w:rsidRPr="002A78F5">
              <w:rPr>
                <w:b/>
                <w:sz w:val="24"/>
                <w:szCs w:val="24"/>
              </w:rPr>
              <w:t>Банани</w:t>
            </w:r>
            <w:r w:rsidR="002A78F5" w:rsidRPr="002A78F5">
              <w:rPr>
                <w:b/>
                <w:sz w:val="24"/>
                <w:szCs w:val="24"/>
              </w:rPr>
              <w:t xml:space="preserve"> – 1675,500 кг;</w:t>
            </w:r>
          </w:p>
          <w:p w:rsidR="00BF29C0" w:rsidRPr="002A78F5" w:rsidRDefault="00BF29C0" w:rsidP="00BF29C0">
            <w:pPr>
              <w:pStyle w:val="a7"/>
              <w:rPr>
                <w:b/>
                <w:sz w:val="24"/>
                <w:szCs w:val="24"/>
              </w:rPr>
            </w:pPr>
            <w:r w:rsidRPr="002A78F5">
              <w:rPr>
                <w:b/>
                <w:sz w:val="24"/>
                <w:szCs w:val="24"/>
              </w:rPr>
              <w:t>Цибуля</w:t>
            </w:r>
            <w:r w:rsidR="002A78F5" w:rsidRPr="002A78F5">
              <w:rPr>
                <w:b/>
                <w:sz w:val="24"/>
                <w:szCs w:val="24"/>
              </w:rPr>
              <w:t xml:space="preserve"> – 670,200 кг;</w:t>
            </w:r>
          </w:p>
          <w:p w:rsidR="00BF29C0" w:rsidRPr="002A78F5" w:rsidRDefault="002A78F5" w:rsidP="00BF29C0">
            <w:pPr>
              <w:pStyle w:val="a7"/>
              <w:rPr>
                <w:b/>
                <w:sz w:val="24"/>
                <w:szCs w:val="24"/>
              </w:rPr>
            </w:pPr>
            <w:r w:rsidRPr="002A78F5">
              <w:rPr>
                <w:b/>
                <w:sz w:val="24"/>
                <w:szCs w:val="24"/>
              </w:rPr>
              <w:t>Петрушка зелена – 27,925 кг;</w:t>
            </w:r>
          </w:p>
          <w:p w:rsidR="002A78F5" w:rsidRPr="002A78F5" w:rsidRDefault="002A78F5" w:rsidP="00BF29C0">
            <w:pPr>
              <w:pStyle w:val="a7"/>
              <w:rPr>
                <w:b/>
                <w:sz w:val="24"/>
                <w:szCs w:val="24"/>
              </w:rPr>
            </w:pPr>
            <w:r w:rsidRPr="002A78F5">
              <w:rPr>
                <w:b/>
                <w:sz w:val="24"/>
                <w:szCs w:val="24"/>
              </w:rPr>
              <w:t>Кріп зелений – 27,925 кг;</w:t>
            </w:r>
          </w:p>
          <w:p w:rsidR="00BF29C0" w:rsidRPr="002A78F5" w:rsidRDefault="00BF29C0" w:rsidP="00BF29C0">
            <w:pPr>
              <w:pStyle w:val="a7"/>
              <w:rPr>
                <w:b/>
                <w:sz w:val="24"/>
                <w:szCs w:val="24"/>
              </w:rPr>
            </w:pPr>
            <w:r w:rsidRPr="002A78F5">
              <w:rPr>
                <w:b/>
                <w:sz w:val="24"/>
                <w:szCs w:val="24"/>
              </w:rPr>
              <w:t>Морква</w:t>
            </w:r>
            <w:r w:rsidR="002A78F5" w:rsidRPr="002A78F5">
              <w:rPr>
                <w:b/>
                <w:sz w:val="24"/>
                <w:szCs w:val="24"/>
              </w:rPr>
              <w:t xml:space="preserve"> – 670,200 кг;</w:t>
            </w:r>
          </w:p>
          <w:p w:rsidR="00BF29C0" w:rsidRPr="002A78F5" w:rsidRDefault="00BF29C0" w:rsidP="00BF29C0">
            <w:pPr>
              <w:pStyle w:val="a7"/>
              <w:rPr>
                <w:b/>
                <w:sz w:val="24"/>
                <w:szCs w:val="24"/>
              </w:rPr>
            </w:pPr>
            <w:r w:rsidRPr="002A78F5">
              <w:rPr>
                <w:b/>
                <w:sz w:val="24"/>
                <w:szCs w:val="24"/>
              </w:rPr>
              <w:t>Буряк</w:t>
            </w:r>
            <w:r w:rsidR="002A78F5" w:rsidRPr="002A78F5">
              <w:rPr>
                <w:b/>
                <w:sz w:val="24"/>
                <w:szCs w:val="24"/>
              </w:rPr>
              <w:t xml:space="preserve"> – 670,200 кг;</w:t>
            </w:r>
          </w:p>
          <w:p w:rsidR="00BF29C0" w:rsidRPr="002A78F5" w:rsidRDefault="00BF29C0" w:rsidP="00BF29C0">
            <w:pPr>
              <w:pStyle w:val="a7"/>
              <w:rPr>
                <w:b/>
                <w:sz w:val="24"/>
                <w:szCs w:val="24"/>
              </w:rPr>
            </w:pPr>
            <w:r w:rsidRPr="002A78F5">
              <w:rPr>
                <w:b/>
                <w:sz w:val="24"/>
                <w:szCs w:val="24"/>
              </w:rPr>
              <w:t>Капуста качанна</w:t>
            </w:r>
            <w:r w:rsidR="002A78F5" w:rsidRPr="002A78F5">
              <w:rPr>
                <w:b/>
                <w:sz w:val="24"/>
                <w:szCs w:val="24"/>
              </w:rPr>
              <w:t xml:space="preserve"> – 893,600 кг;</w:t>
            </w:r>
          </w:p>
          <w:p w:rsidR="00BF29C0" w:rsidRPr="002A78F5" w:rsidRDefault="00BF29C0" w:rsidP="00BF29C0">
            <w:pPr>
              <w:pStyle w:val="a7"/>
              <w:rPr>
                <w:b/>
                <w:sz w:val="24"/>
                <w:szCs w:val="24"/>
              </w:rPr>
            </w:pPr>
            <w:r w:rsidRPr="002A78F5">
              <w:rPr>
                <w:b/>
                <w:sz w:val="24"/>
                <w:szCs w:val="24"/>
              </w:rPr>
              <w:t>Помідори</w:t>
            </w:r>
            <w:r w:rsidR="002A78F5" w:rsidRPr="002A78F5">
              <w:rPr>
                <w:b/>
                <w:sz w:val="24"/>
                <w:szCs w:val="24"/>
              </w:rPr>
              <w:t xml:space="preserve"> – 670,200 кг;</w:t>
            </w:r>
          </w:p>
          <w:p w:rsidR="00BF29C0" w:rsidRPr="002A78F5" w:rsidRDefault="00BF29C0" w:rsidP="00BF29C0">
            <w:pPr>
              <w:pStyle w:val="a7"/>
              <w:rPr>
                <w:b/>
                <w:sz w:val="24"/>
                <w:szCs w:val="24"/>
              </w:rPr>
            </w:pPr>
            <w:r w:rsidRPr="002A78F5">
              <w:rPr>
                <w:b/>
                <w:sz w:val="24"/>
                <w:szCs w:val="24"/>
              </w:rPr>
              <w:t>Огірки</w:t>
            </w:r>
            <w:r w:rsidR="002A78F5" w:rsidRPr="002A78F5">
              <w:rPr>
                <w:b/>
                <w:sz w:val="24"/>
                <w:szCs w:val="24"/>
              </w:rPr>
              <w:t xml:space="preserve"> – 670,200 кг.</w:t>
            </w:r>
          </w:p>
          <w:p w:rsidR="0030180C" w:rsidRPr="0030180C" w:rsidRDefault="0030180C" w:rsidP="00BF29C0">
            <w:pPr>
              <w:pStyle w:val="a7"/>
              <w:rPr>
                <w:b/>
                <w:highlight w:val="yellow"/>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 w:hanging="2"/>
              <w:jc w:val="both"/>
              <w:rPr>
                <w:rFonts w:ascii="Times New Roman" w:eastAsia="Times New Roman" w:hAnsi="Times New Roman" w:cs="Times New Roman"/>
                <w:b/>
                <w:sz w:val="24"/>
                <w:szCs w:val="24"/>
                <w:highlight w:val="yellow"/>
                <w:lang w:val="uk-UA"/>
              </w:rPr>
            </w:pPr>
            <w:r w:rsidRPr="00EE4304">
              <w:rPr>
                <w:rFonts w:ascii="Times New Roman" w:eastAsia="Times New Roman" w:hAnsi="Times New Roman" w:cs="Times New Roman"/>
                <w:sz w:val="24"/>
                <w:szCs w:val="24"/>
                <w:lang w:val="uk-UA" w:eastAsia="ru-RU"/>
              </w:rPr>
              <w:t>до 31.12.2023 року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6563B8" w:rsidRPr="00EE4304" w:rsidRDefault="006563B8">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6563B8" w:rsidRPr="00EE4304" w:rsidRDefault="006563B8">
            <w:pPr>
              <w:pStyle w:val="a4"/>
              <w:spacing w:line="254" w:lineRule="auto"/>
              <w:ind w:left="-23" w:hanging="23"/>
              <w:jc w:val="both"/>
              <w:rPr>
                <w:rFonts w:ascii="Times New Roman" w:eastAsia="Times New Roman" w:hAnsi="Times New Roman" w:cs="Times New Roman"/>
                <w:sz w:val="24"/>
                <w:szCs w:val="24"/>
              </w:rPr>
            </w:pP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w:t>
            </w:r>
            <w:r w:rsidRPr="00EE4304">
              <w:rPr>
                <w:rFonts w:ascii="Times New Roman" w:eastAsia="Times New Roman" w:hAnsi="Times New Roman" w:cs="Times New Roman"/>
                <w:color w:val="000000"/>
                <w:sz w:val="24"/>
                <w:szCs w:val="24"/>
                <w:lang w:val="uk-UA"/>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EE4304" w:rsidRDefault="006563B8">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6563B8" w:rsidRPr="008A697C"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EE4304" w:rsidRDefault="006563B8">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6563B8" w:rsidRPr="00EE4304" w:rsidRDefault="006563B8">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Pr="005A6563" w:rsidRDefault="006563B8">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lastRenderedPageBreak/>
              <w:t>Розділ ІІІ. Інструкція з підготовки тендерної пропозиції</w:t>
            </w:r>
          </w:p>
        </w:tc>
      </w:tr>
      <w:tr w:rsidR="006563B8" w:rsidRPr="008A697C"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3"/>
                <w:szCs w:val="23"/>
              </w:rPr>
              <w:t>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інформації щодо відповідності учасника вимогам, визначеним у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w:t>
            </w:r>
          </w:p>
          <w:p w:rsidR="006563B8" w:rsidRDefault="006563B8">
            <w:pPr>
              <w:pStyle w:val="a4"/>
              <w:spacing w:line="254" w:lineRule="auto"/>
              <w:ind w:left="-21" w:hanging="21"/>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rPr>
              <w:t>- інформації про необхідні технічні, якісні та кількісні характеристики предмета закупівлі</w:t>
            </w:r>
            <w:r>
              <w:rPr>
                <w:rFonts w:ascii="Times New Roman" w:eastAsia="Times New Roman" w:hAnsi="Times New Roman" w:cs="Times New Roman"/>
                <w:color w:val="000000"/>
                <w:sz w:val="23"/>
                <w:szCs w:val="23"/>
                <w:lang w:val="uk-UA"/>
              </w:rPr>
              <w:t xml:space="preserve">.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документів,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інших документів, необхідність подання яких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складі тендерної пропозиції передбачена умовами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Кожен учасник має право подати тільки одну тендерну пропозицію.</w:t>
            </w:r>
          </w:p>
          <w:p w:rsidR="006563B8" w:rsidRDefault="006563B8">
            <w:pPr>
              <w:pStyle w:val="a4"/>
              <w:spacing w:line="254" w:lineRule="auto"/>
              <w:ind w:left="-42"/>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color w:val="000000"/>
                <w:sz w:val="23"/>
                <w:szCs w:val="23"/>
              </w:rPr>
              <w:t>pdf</w:t>
            </w:r>
            <w:r>
              <w:rPr>
                <w:rFonts w:ascii="Times New Roman" w:eastAsia="Times New Roman" w:hAnsi="Times New Roman" w:cs="Times New Roman"/>
                <w:color w:val="000000"/>
                <w:sz w:val="23"/>
                <w:szCs w:val="23"/>
                <w:lang w:val="uk-UA"/>
              </w:rPr>
              <w:t>.», «..</w:t>
            </w:r>
            <w:r>
              <w:rPr>
                <w:rFonts w:ascii="Times New Roman" w:eastAsia="Times New Roman" w:hAnsi="Times New Roman" w:cs="Times New Roman"/>
                <w:color w:val="000000"/>
                <w:sz w:val="23"/>
                <w:szCs w:val="23"/>
              </w:rPr>
              <w:t>jpeg</w:t>
            </w:r>
            <w:r>
              <w:rPr>
                <w:rFonts w:ascii="Times New Roman" w:eastAsia="Times New Roman" w:hAnsi="Times New Roman" w:cs="Times New Roman"/>
                <w:color w:val="000000"/>
                <w:sz w:val="23"/>
                <w:szCs w:val="23"/>
                <w:lang w:val="uk-UA"/>
              </w:rPr>
              <w:t>.», тощо), змі</w:t>
            </w:r>
            <w:proofErr w:type="gramStart"/>
            <w:r>
              <w:rPr>
                <w:rFonts w:ascii="Times New Roman" w:eastAsia="Times New Roman" w:hAnsi="Times New Roman" w:cs="Times New Roman"/>
                <w:color w:val="000000"/>
                <w:sz w:val="23"/>
                <w:szCs w:val="23"/>
                <w:lang w:val="uk-UA"/>
              </w:rPr>
              <w:t>ст</w:t>
            </w:r>
            <w:proofErr w:type="gramEnd"/>
            <w:r>
              <w:rPr>
                <w:rFonts w:ascii="Times New Roman" w:eastAsia="Times New Roman" w:hAnsi="Times New Roman" w:cs="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eastAsia="Times New Roman" w:hAnsi="Times New Roman" w:cs="Times New Roman"/>
                <w:color w:val="000000"/>
                <w:sz w:val="23"/>
                <w:szCs w:val="23"/>
              </w:rPr>
              <w:t>ал чи</w:t>
            </w:r>
            <w:proofErr w:type="gramEnd"/>
            <w:r>
              <w:rPr>
                <w:rFonts w:ascii="Times New Roman" w:eastAsia="Times New Roman" w:hAnsi="Times New Roman" w:cs="Times New Roman"/>
                <w:color w:val="000000"/>
                <w:sz w:val="23"/>
                <w:szCs w:val="23"/>
              </w:rPr>
              <w:t xml:space="preserve"> інформацію).</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Pr>
                <w:rFonts w:ascii="Times New Roman" w:eastAsia="Times New Roman" w:hAnsi="Times New Roman" w:cs="Times New Roman"/>
                <w:color w:val="000000"/>
                <w:sz w:val="23"/>
                <w:szCs w:val="23"/>
                <w:lang w:val="uk-UA"/>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У разі якщо тендерна пропозиція </w:t>
            </w:r>
            <w:proofErr w:type="gramStart"/>
            <w:r>
              <w:rPr>
                <w:rFonts w:ascii="Times New Roman" w:eastAsia="Times New Roman" w:hAnsi="Times New Roman" w:cs="Times New Roman"/>
                <w:color w:val="000000"/>
                <w:sz w:val="23"/>
                <w:szCs w:val="23"/>
              </w:rPr>
              <w:t>подається</w:t>
            </w:r>
            <w:proofErr w:type="gramEnd"/>
            <w:r>
              <w:rPr>
                <w:rFonts w:ascii="Times New Roman" w:eastAsia="Times New Roman" w:hAnsi="Times New Roman" w:cs="Times New Roman"/>
                <w:color w:val="000000"/>
                <w:sz w:val="23"/>
                <w:szCs w:val="23"/>
              </w:rPr>
              <w:t xml:space="preserve"> об'єднанням учасників, до неї обов'язково включається документ про створення такого об'єднання.  </w:t>
            </w:r>
          </w:p>
          <w:p w:rsidR="006563B8" w:rsidRDefault="006563B8">
            <w:pPr>
              <w:pStyle w:val="a4"/>
              <w:spacing w:line="254" w:lineRule="auto"/>
              <w:ind w:left="-21" w:hanging="21"/>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ідставою для її відхилення замовником.</w:t>
            </w:r>
          </w:p>
          <w:p w:rsidR="006563B8" w:rsidRDefault="006563B8">
            <w:pPr>
              <w:pStyle w:val="a4"/>
              <w:spacing w:line="254" w:lineRule="auto"/>
              <w:ind w:left="-21" w:hanging="21"/>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563B8" w:rsidTr="005A6563">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B817A7" w:rsidRPr="008A697C" w:rsidRDefault="00B817A7">
            <w:pPr>
              <w:pStyle w:val="a4"/>
              <w:spacing w:after="120" w:line="254" w:lineRule="auto"/>
              <w:jc w:val="both"/>
              <w:rPr>
                <w:rFonts w:ascii="Times New Roman" w:eastAsia="Times New Roman" w:hAnsi="Times New Roman" w:cs="Times New Roman"/>
                <w:color w:val="000000"/>
                <w:sz w:val="24"/>
                <w:szCs w:val="24"/>
                <w:lang w:val="uk-UA"/>
              </w:rPr>
            </w:pPr>
            <w:r w:rsidRPr="008A697C">
              <w:rPr>
                <w:rFonts w:ascii="Times New Roman" w:hAnsi="Times New Roman" w:cs="Times New Roman"/>
                <w:sz w:val="24"/>
                <w:szCs w:val="24"/>
                <w:lang w:val="uk-UA"/>
              </w:rPr>
              <w:t>Кінцевий строк подання тендерних пропозицій: 01.08.2023 р.</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Тендерні пропозиції вважаються дійсними протягом не менше 90 днів з дати кінцевого строку подання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продовження строку дії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відхилити таку вимогу;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погодитися з вимогою та продовжити строк дії поданої ним тендерної пропозиції.</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необхідності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3B8" w:rsidRPr="008A697C"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xml:space="preserve">, та інформація про спосіб підтвердження </w:t>
            </w:r>
            <w:r>
              <w:rPr>
                <w:rFonts w:ascii="Times New Roman" w:eastAsia="Times New Roman" w:hAnsi="Times New Roman" w:cs="Times New Roman"/>
                <w:b/>
                <w:bCs/>
                <w:color w:val="000000"/>
                <w:sz w:val="23"/>
                <w:szCs w:val="23"/>
              </w:rPr>
              <w:lastRenderedPageBreak/>
              <w:t>відповідності учасників установленим критеріям і вимогам згідно із законодавством. </w:t>
            </w:r>
          </w:p>
          <w:p w:rsidR="006563B8" w:rsidRDefault="006563B8">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 xml:space="preserve">Учасник повинин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Pr>
                <w:rFonts w:ascii="Times New Roman" w:eastAsia="Times New Roman" w:hAnsi="Times New Roman" w:cs="Times New Roman"/>
                <w:color w:val="000000"/>
                <w:sz w:val="23"/>
                <w:szCs w:val="23"/>
                <w:lang w:val="uk-UA"/>
              </w:rPr>
              <w:t>.</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Особливостей), крім самостійного декларування відсутності таких підстав учасником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можливості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Pr>
                <w:rFonts w:ascii="Times New Roman" w:eastAsia="Times New Roman" w:hAnsi="Times New Roman" w:cs="Times New Roman"/>
                <w:color w:val="000000"/>
                <w:sz w:val="23"/>
                <w:szCs w:val="23"/>
                <w:lang w:val="uk-UA"/>
              </w:rPr>
              <w:lastRenderedPageBreak/>
              <w:t>критеріям та підставам, визначеним пунктом 44 цих особливостей.</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563B8" w:rsidTr="005A6563">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частини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p>
        </w:tc>
      </w:tr>
      <w:tr w:rsidR="006563B8" w:rsidTr="005A6563">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 xml:space="preserve">Додатку 3. </w:t>
            </w:r>
          </w:p>
        </w:tc>
      </w:tr>
      <w:tr w:rsidR="006563B8" w:rsidTr="005A6563">
        <w:trPr>
          <w:trHeight w:val="1404"/>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6563B8" w:rsidRDefault="006563B8">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ім особам на рівних умовах.</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Відкриті торги проводяться без застосування електронного аукціону.</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Електронною системою закупівель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Не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 xml:space="preserve">ідтверджують відсутність підстав, установлених </w:t>
            </w:r>
            <w:r>
              <w:rPr>
                <w:rFonts w:ascii="Times New Roman" w:eastAsia="Times New Roman" w:hAnsi="Times New Roman" w:cs="Times New Roman"/>
                <w:color w:val="000000"/>
                <w:sz w:val="23"/>
                <w:szCs w:val="23"/>
                <w:lang w:val="uk-UA"/>
              </w:rPr>
              <w:t>п. 44 Особливостей</w:t>
            </w:r>
            <w:r>
              <w:rPr>
                <w:rFonts w:ascii="Times New Roman" w:eastAsia="Times New Roman" w:hAnsi="Times New Roman" w:cs="Times New Roman"/>
                <w:color w:val="000000"/>
                <w:sz w:val="23"/>
                <w:szCs w:val="23"/>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конфіденційною.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Pr>
                <w:rFonts w:ascii="Times New Roman" w:eastAsia="Times New Roman" w:hAnsi="Times New Roman" w:cs="Times New Roman"/>
                <w:color w:val="000000"/>
                <w:sz w:val="23"/>
                <w:szCs w:val="23"/>
              </w:rPr>
              <w:t>про</w:t>
            </w:r>
            <w:proofErr w:type="gramEnd"/>
            <w:r>
              <w:rPr>
                <w:rFonts w:ascii="Times New Roman" w:eastAsia="Times New Roman" w:hAnsi="Times New Roman" w:cs="Times New Roman"/>
                <w:color w:val="000000"/>
                <w:sz w:val="23"/>
                <w:szCs w:val="23"/>
              </w:rPr>
              <w:t>:</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найменування, місцезнаходження та ідентифікаційний код замовника в Єдиному державному реє</w:t>
            </w:r>
            <w:proofErr w:type="gramStart"/>
            <w:r>
              <w:rPr>
                <w:rFonts w:ascii="Times New Roman" w:eastAsia="Times New Roman" w:hAnsi="Times New Roman" w:cs="Times New Roman"/>
                <w:color w:val="000000"/>
                <w:sz w:val="23"/>
                <w:szCs w:val="23"/>
              </w:rPr>
              <w:t>стр</w:t>
            </w:r>
            <w:proofErr w:type="gramEnd"/>
            <w:r>
              <w:rPr>
                <w:rFonts w:ascii="Times New Roman" w:eastAsia="Times New Roman" w:hAnsi="Times New Roman" w:cs="Times New Roman"/>
                <w:color w:val="000000"/>
                <w:sz w:val="23"/>
                <w:szCs w:val="23"/>
              </w:rPr>
              <w:t>і підприємств і організацій України, його категорію;</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унікальний номер оголошення про проведення відкритих торгів, присвоєний електронною системою закупівель;</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назву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дату та час розкриття тендерної 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найменування (для юридичної особи) або </w:t>
            </w:r>
            <w:proofErr w:type="gramStart"/>
            <w:r>
              <w:rPr>
                <w:rFonts w:ascii="Times New Roman" w:eastAsia="Times New Roman" w:hAnsi="Times New Roman" w:cs="Times New Roman"/>
                <w:color w:val="000000"/>
                <w:sz w:val="23"/>
                <w:szCs w:val="23"/>
              </w:rPr>
              <w:t>пр</w:t>
            </w:r>
            <w:proofErr w:type="gramEnd"/>
            <w:r>
              <w:rPr>
                <w:rFonts w:ascii="Times New Roman" w:eastAsia="Times New Roman" w:hAnsi="Times New Roman" w:cs="Times New Roman"/>
                <w:color w:val="000000"/>
                <w:sz w:val="23"/>
                <w:szCs w:val="23"/>
              </w:rPr>
              <w:t>ізвище, ім'я, по батькові (за наявності) (для фізичної особи) учасника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інформацію та документи, що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інформацію щодо ціни тендерної пропозиції (тендерних пропозицій).</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Протокол розкриття тендерних пропозицій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іншу інформацію.</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6563B8" w:rsidRDefault="006563B8">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V. Оцінка тендерної пропозиції</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Критеріями оцінки є:</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ціна;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вартість життєвого циклу; або</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ціна разом з іншими критеріями оцінки, що пов'язані із предметом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використанням товару (товарів), роботи (робіт) або послуги (послуг), зокрема споживання енергії та інших ресурсів;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технічним обслуговуванням;</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збором та утилізацією товару (товарів);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w:t>
            </w:r>
            <w:r>
              <w:rPr>
                <w:rFonts w:ascii="Times New Roman" w:eastAsia="Times New Roman" w:hAnsi="Times New Roman" w:cs="Times New Roman"/>
                <w:color w:val="000000"/>
                <w:sz w:val="23"/>
                <w:szCs w:val="23"/>
                <w:lang w:val="uk-UA"/>
              </w:rPr>
              <w:lastRenderedPageBreak/>
              <w:t>пропозиції.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63B8" w:rsidRDefault="006563B8">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6563B8" w:rsidRDefault="006563B8">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w:t>
            </w:r>
            <w:r>
              <w:rPr>
                <w:rFonts w:ascii="Times New Roman" w:eastAsia="Times New Roman" w:hAnsi="Times New Roman" w:cs="Times New Roman"/>
                <w:color w:val="000000"/>
                <w:sz w:val="23"/>
                <w:szCs w:val="23"/>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інформацію про:</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іальна цінова пропозиція (знижка) учасника;</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63B8" w:rsidRDefault="006563B8">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Відхилення тендерних </w:t>
            </w:r>
            <w:r>
              <w:rPr>
                <w:rFonts w:ascii="Times New Roman" w:eastAsia="Times New Roman" w:hAnsi="Times New Roman" w:cs="Times New Roman"/>
                <w:b/>
                <w:bCs/>
                <w:color w:val="000000"/>
                <w:sz w:val="23"/>
                <w:szCs w:val="23"/>
              </w:rPr>
              <w:lastRenderedPageBreak/>
              <w:t>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lastRenderedPageBreak/>
              <w:t xml:space="preserve">Замовник відхиляє тендерну пропозицію із зазначенням аргументації </w:t>
            </w:r>
            <w:r w:rsidRPr="00AB7717">
              <w:rPr>
                <w:rFonts w:ascii="Times New Roman" w:hAnsi="Times New Roman" w:cs="Times New Roman"/>
                <w:color w:val="000000"/>
                <w:sz w:val="24"/>
                <w:szCs w:val="24"/>
                <w:lang w:val="uk-UA" w:eastAsia="uk-UA"/>
              </w:rPr>
              <w:lastRenderedPageBreak/>
              <w:t>в електронній системі закупівель у разі, коли:</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t>відповідає умовам, що визначені замовником у тендерній документації до такого забезпечення тендерної пропозиції;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lastRenderedPageBreak/>
              <w:t>2) тендерна пропозиція: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6563B8" w:rsidRPr="00AB7717" w:rsidRDefault="006563B8">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563B8" w:rsidRPr="00AB7717" w:rsidRDefault="006563B8">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6563B8" w:rsidRPr="00AB7717" w:rsidRDefault="006563B8">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6563B8" w:rsidRDefault="006563B8">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3B8" w:rsidRDefault="006563B8"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3B8" w:rsidRDefault="006563B8">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563B8" w:rsidRDefault="006563B8">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lastRenderedPageBreak/>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6563B8" w:rsidTr="005A6563">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563B8" w:rsidRDefault="006563B8">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6563B8" w:rsidRDefault="006563B8">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6563B8" w:rsidRPr="00AB7717" w:rsidRDefault="006563B8">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6563B8" w:rsidRPr="00AB7717" w:rsidRDefault="006563B8">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63B8" w:rsidRPr="00AB7717" w:rsidRDefault="006563B8">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Pr>
                <w:rFonts w:ascii="Times New Roman" w:eastAsia="Times New Roman" w:hAnsi="Times New Roman" w:cs="Times New Roman"/>
                <w:color w:val="000000"/>
                <w:sz w:val="23"/>
                <w:szCs w:val="23"/>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63B8" w:rsidRDefault="006563B8">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6563B8" w:rsidTr="005A6563">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6</w:t>
            </w:r>
          </w:p>
        </w:tc>
        <w:tc>
          <w:tcPr>
            <w:tcW w:w="2409"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6563B8" w:rsidRDefault="006563B8">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CE3"/>
    <w:rsid w:val="00010688"/>
    <w:rsid w:val="00030787"/>
    <w:rsid w:val="000413E6"/>
    <w:rsid w:val="0004611F"/>
    <w:rsid w:val="00051ABD"/>
    <w:rsid w:val="000774D9"/>
    <w:rsid w:val="00080660"/>
    <w:rsid w:val="0008222B"/>
    <w:rsid w:val="000824E2"/>
    <w:rsid w:val="00085EAF"/>
    <w:rsid w:val="000925E4"/>
    <w:rsid w:val="00092949"/>
    <w:rsid w:val="000A10C7"/>
    <w:rsid w:val="000C089A"/>
    <w:rsid w:val="000C3423"/>
    <w:rsid w:val="000D1FCE"/>
    <w:rsid w:val="000D616F"/>
    <w:rsid w:val="000F1FCF"/>
    <w:rsid w:val="000F3BDE"/>
    <w:rsid w:val="00101D8A"/>
    <w:rsid w:val="001025C3"/>
    <w:rsid w:val="00111580"/>
    <w:rsid w:val="00112B14"/>
    <w:rsid w:val="001216C4"/>
    <w:rsid w:val="00122053"/>
    <w:rsid w:val="00127248"/>
    <w:rsid w:val="001326F9"/>
    <w:rsid w:val="0013572A"/>
    <w:rsid w:val="001402C0"/>
    <w:rsid w:val="00146CBD"/>
    <w:rsid w:val="001501F5"/>
    <w:rsid w:val="0015322F"/>
    <w:rsid w:val="001539DA"/>
    <w:rsid w:val="00154F9D"/>
    <w:rsid w:val="0015506E"/>
    <w:rsid w:val="0018194A"/>
    <w:rsid w:val="00182A09"/>
    <w:rsid w:val="00183966"/>
    <w:rsid w:val="00185497"/>
    <w:rsid w:val="001913DA"/>
    <w:rsid w:val="00191FE1"/>
    <w:rsid w:val="00194138"/>
    <w:rsid w:val="001B6E96"/>
    <w:rsid w:val="001C5E54"/>
    <w:rsid w:val="001D0C93"/>
    <w:rsid w:val="001D4CE3"/>
    <w:rsid w:val="001E19B7"/>
    <w:rsid w:val="001E6A05"/>
    <w:rsid w:val="001E6A61"/>
    <w:rsid w:val="001E7567"/>
    <w:rsid w:val="001F0CE3"/>
    <w:rsid w:val="00206FFE"/>
    <w:rsid w:val="00220569"/>
    <w:rsid w:val="00230E75"/>
    <w:rsid w:val="00231A58"/>
    <w:rsid w:val="00237748"/>
    <w:rsid w:val="00244E6B"/>
    <w:rsid w:val="00252154"/>
    <w:rsid w:val="00253886"/>
    <w:rsid w:val="002562DE"/>
    <w:rsid w:val="0027168E"/>
    <w:rsid w:val="002847D5"/>
    <w:rsid w:val="00287B75"/>
    <w:rsid w:val="00293C33"/>
    <w:rsid w:val="002967CF"/>
    <w:rsid w:val="002A22D4"/>
    <w:rsid w:val="002A4336"/>
    <w:rsid w:val="002A5B29"/>
    <w:rsid w:val="002A5F07"/>
    <w:rsid w:val="002A5F3F"/>
    <w:rsid w:val="002A78F5"/>
    <w:rsid w:val="002B0E5B"/>
    <w:rsid w:val="002B1567"/>
    <w:rsid w:val="002B163C"/>
    <w:rsid w:val="002B389B"/>
    <w:rsid w:val="002C0C5E"/>
    <w:rsid w:val="002C68D6"/>
    <w:rsid w:val="002D03DF"/>
    <w:rsid w:val="002D5687"/>
    <w:rsid w:val="002D60EB"/>
    <w:rsid w:val="002D7CB4"/>
    <w:rsid w:val="002E48EA"/>
    <w:rsid w:val="002F0E76"/>
    <w:rsid w:val="00301290"/>
    <w:rsid w:val="0030180C"/>
    <w:rsid w:val="00304739"/>
    <w:rsid w:val="00307AFA"/>
    <w:rsid w:val="003156F2"/>
    <w:rsid w:val="0032247D"/>
    <w:rsid w:val="00331CF6"/>
    <w:rsid w:val="00331F97"/>
    <w:rsid w:val="00340151"/>
    <w:rsid w:val="00345DD2"/>
    <w:rsid w:val="00346B94"/>
    <w:rsid w:val="00354584"/>
    <w:rsid w:val="00365BB0"/>
    <w:rsid w:val="00367037"/>
    <w:rsid w:val="00380A59"/>
    <w:rsid w:val="0038455F"/>
    <w:rsid w:val="00386033"/>
    <w:rsid w:val="00386CA8"/>
    <w:rsid w:val="003971DA"/>
    <w:rsid w:val="00397735"/>
    <w:rsid w:val="003A4620"/>
    <w:rsid w:val="003A7F8C"/>
    <w:rsid w:val="003B3DC8"/>
    <w:rsid w:val="003B4F28"/>
    <w:rsid w:val="003B75AF"/>
    <w:rsid w:val="003C1BB5"/>
    <w:rsid w:val="003D1720"/>
    <w:rsid w:val="003F1DFF"/>
    <w:rsid w:val="003F7C5C"/>
    <w:rsid w:val="004061DA"/>
    <w:rsid w:val="00411265"/>
    <w:rsid w:val="0041193F"/>
    <w:rsid w:val="004154CC"/>
    <w:rsid w:val="0043032D"/>
    <w:rsid w:val="004314A4"/>
    <w:rsid w:val="00444CCA"/>
    <w:rsid w:val="00450B60"/>
    <w:rsid w:val="00470EED"/>
    <w:rsid w:val="00476B7B"/>
    <w:rsid w:val="0047750E"/>
    <w:rsid w:val="0049154B"/>
    <w:rsid w:val="00492083"/>
    <w:rsid w:val="004968D7"/>
    <w:rsid w:val="00496B8C"/>
    <w:rsid w:val="00496D7C"/>
    <w:rsid w:val="004A2AD6"/>
    <w:rsid w:val="004A5211"/>
    <w:rsid w:val="004A573F"/>
    <w:rsid w:val="004B156D"/>
    <w:rsid w:val="004B51F2"/>
    <w:rsid w:val="004B77C9"/>
    <w:rsid w:val="004B7D5E"/>
    <w:rsid w:val="004C37EE"/>
    <w:rsid w:val="004C4BE4"/>
    <w:rsid w:val="004D3C27"/>
    <w:rsid w:val="004E57DE"/>
    <w:rsid w:val="004F2DCF"/>
    <w:rsid w:val="00503E16"/>
    <w:rsid w:val="005057AD"/>
    <w:rsid w:val="005148CE"/>
    <w:rsid w:val="00514D48"/>
    <w:rsid w:val="00515D59"/>
    <w:rsid w:val="00517E2D"/>
    <w:rsid w:val="005230BC"/>
    <w:rsid w:val="0052349E"/>
    <w:rsid w:val="00524FAE"/>
    <w:rsid w:val="0052728E"/>
    <w:rsid w:val="005323FD"/>
    <w:rsid w:val="005454AA"/>
    <w:rsid w:val="005474AF"/>
    <w:rsid w:val="00550F4E"/>
    <w:rsid w:val="00556D24"/>
    <w:rsid w:val="005603DA"/>
    <w:rsid w:val="005607C2"/>
    <w:rsid w:val="00561C37"/>
    <w:rsid w:val="00562CE2"/>
    <w:rsid w:val="0056559A"/>
    <w:rsid w:val="005656D3"/>
    <w:rsid w:val="005663AE"/>
    <w:rsid w:val="00572346"/>
    <w:rsid w:val="00573F09"/>
    <w:rsid w:val="005774EE"/>
    <w:rsid w:val="00581BF3"/>
    <w:rsid w:val="00591977"/>
    <w:rsid w:val="0059776B"/>
    <w:rsid w:val="005A59AD"/>
    <w:rsid w:val="005A603F"/>
    <w:rsid w:val="005A6563"/>
    <w:rsid w:val="005B008A"/>
    <w:rsid w:val="005B34FC"/>
    <w:rsid w:val="005B481B"/>
    <w:rsid w:val="005B4890"/>
    <w:rsid w:val="005C0DCC"/>
    <w:rsid w:val="005C78C6"/>
    <w:rsid w:val="005D4754"/>
    <w:rsid w:val="005E233F"/>
    <w:rsid w:val="005E2983"/>
    <w:rsid w:val="005E3347"/>
    <w:rsid w:val="005E6A3C"/>
    <w:rsid w:val="005E72DF"/>
    <w:rsid w:val="00600027"/>
    <w:rsid w:val="006032FA"/>
    <w:rsid w:val="00611530"/>
    <w:rsid w:val="00612FE2"/>
    <w:rsid w:val="00613965"/>
    <w:rsid w:val="006139F1"/>
    <w:rsid w:val="00617752"/>
    <w:rsid w:val="006201BA"/>
    <w:rsid w:val="00621518"/>
    <w:rsid w:val="00622E64"/>
    <w:rsid w:val="00626556"/>
    <w:rsid w:val="00627D02"/>
    <w:rsid w:val="0063221A"/>
    <w:rsid w:val="00640540"/>
    <w:rsid w:val="006563B8"/>
    <w:rsid w:val="006748B3"/>
    <w:rsid w:val="00687A19"/>
    <w:rsid w:val="00687AED"/>
    <w:rsid w:val="006954AC"/>
    <w:rsid w:val="006A174C"/>
    <w:rsid w:val="006B25E7"/>
    <w:rsid w:val="006B51B4"/>
    <w:rsid w:val="006B7F64"/>
    <w:rsid w:val="006C205C"/>
    <w:rsid w:val="006C4143"/>
    <w:rsid w:val="006D1628"/>
    <w:rsid w:val="006D2026"/>
    <w:rsid w:val="006D7589"/>
    <w:rsid w:val="006E1E71"/>
    <w:rsid w:val="006E48BD"/>
    <w:rsid w:val="006F0EAC"/>
    <w:rsid w:val="006F42B9"/>
    <w:rsid w:val="006F45EC"/>
    <w:rsid w:val="0070172E"/>
    <w:rsid w:val="00717449"/>
    <w:rsid w:val="00740145"/>
    <w:rsid w:val="00744549"/>
    <w:rsid w:val="007466FE"/>
    <w:rsid w:val="00750F4F"/>
    <w:rsid w:val="00766A2F"/>
    <w:rsid w:val="00776B48"/>
    <w:rsid w:val="00783455"/>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62386"/>
    <w:rsid w:val="00866563"/>
    <w:rsid w:val="00867167"/>
    <w:rsid w:val="00874166"/>
    <w:rsid w:val="00875126"/>
    <w:rsid w:val="00880C4D"/>
    <w:rsid w:val="00890AA4"/>
    <w:rsid w:val="008A267F"/>
    <w:rsid w:val="008A3FBA"/>
    <w:rsid w:val="008A697C"/>
    <w:rsid w:val="008E3075"/>
    <w:rsid w:val="008E3C58"/>
    <w:rsid w:val="008E3FAF"/>
    <w:rsid w:val="008E6C5F"/>
    <w:rsid w:val="008F7231"/>
    <w:rsid w:val="00916EF3"/>
    <w:rsid w:val="0092771D"/>
    <w:rsid w:val="00933414"/>
    <w:rsid w:val="009514BA"/>
    <w:rsid w:val="00956143"/>
    <w:rsid w:val="00962C87"/>
    <w:rsid w:val="00975652"/>
    <w:rsid w:val="00980C72"/>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D79E4"/>
    <w:rsid w:val="009E1447"/>
    <w:rsid w:val="009E1FA6"/>
    <w:rsid w:val="009E4E21"/>
    <w:rsid w:val="009F12EE"/>
    <w:rsid w:val="009F52D2"/>
    <w:rsid w:val="009F6137"/>
    <w:rsid w:val="009F705D"/>
    <w:rsid w:val="00A24B3F"/>
    <w:rsid w:val="00A35E8E"/>
    <w:rsid w:val="00A41AA8"/>
    <w:rsid w:val="00A43751"/>
    <w:rsid w:val="00A43A3F"/>
    <w:rsid w:val="00A43DA3"/>
    <w:rsid w:val="00A440CF"/>
    <w:rsid w:val="00A47A57"/>
    <w:rsid w:val="00A6483E"/>
    <w:rsid w:val="00A674B0"/>
    <w:rsid w:val="00A8182C"/>
    <w:rsid w:val="00A90D7A"/>
    <w:rsid w:val="00A96798"/>
    <w:rsid w:val="00A9725F"/>
    <w:rsid w:val="00AB35BB"/>
    <w:rsid w:val="00AB4DDA"/>
    <w:rsid w:val="00AB7717"/>
    <w:rsid w:val="00AD0B5F"/>
    <w:rsid w:val="00AD2A51"/>
    <w:rsid w:val="00AE06EA"/>
    <w:rsid w:val="00AE60E0"/>
    <w:rsid w:val="00AF01CA"/>
    <w:rsid w:val="00AF0C66"/>
    <w:rsid w:val="00AF7D56"/>
    <w:rsid w:val="00B147E9"/>
    <w:rsid w:val="00B2024F"/>
    <w:rsid w:val="00B2251C"/>
    <w:rsid w:val="00B2456E"/>
    <w:rsid w:val="00B2707C"/>
    <w:rsid w:val="00B27E0A"/>
    <w:rsid w:val="00B31AE4"/>
    <w:rsid w:val="00B6497C"/>
    <w:rsid w:val="00B817A7"/>
    <w:rsid w:val="00B8401E"/>
    <w:rsid w:val="00B95F6E"/>
    <w:rsid w:val="00B96359"/>
    <w:rsid w:val="00BA049D"/>
    <w:rsid w:val="00BB2DB8"/>
    <w:rsid w:val="00BB42D9"/>
    <w:rsid w:val="00BB5B62"/>
    <w:rsid w:val="00BB6FF8"/>
    <w:rsid w:val="00BB718D"/>
    <w:rsid w:val="00BC16E9"/>
    <w:rsid w:val="00BD122D"/>
    <w:rsid w:val="00BE20F4"/>
    <w:rsid w:val="00BE2900"/>
    <w:rsid w:val="00BE66DA"/>
    <w:rsid w:val="00BF0B8D"/>
    <w:rsid w:val="00BF29C0"/>
    <w:rsid w:val="00BF47D5"/>
    <w:rsid w:val="00BF6058"/>
    <w:rsid w:val="00BF7533"/>
    <w:rsid w:val="00C01427"/>
    <w:rsid w:val="00C03881"/>
    <w:rsid w:val="00C0570B"/>
    <w:rsid w:val="00C11FB6"/>
    <w:rsid w:val="00C13E17"/>
    <w:rsid w:val="00C2546F"/>
    <w:rsid w:val="00C346A6"/>
    <w:rsid w:val="00C40952"/>
    <w:rsid w:val="00C42842"/>
    <w:rsid w:val="00C63BCF"/>
    <w:rsid w:val="00C6570D"/>
    <w:rsid w:val="00C67D7D"/>
    <w:rsid w:val="00C74860"/>
    <w:rsid w:val="00C74C94"/>
    <w:rsid w:val="00C81B38"/>
    <w:rsid w:val="00C84476"/>
    <w:rsid w:val="00C86073"/>
    <w:rsid w:val="00C93B9D"/>
    <w:rsid w:val="00CA403B"/>
    <w:rsid w:val="00CC171B"/>
    <w:rsid w:val="00CC6651"/>
    <w:rsid w:val="00CD12F8"/>
    <w:rsid w:val="00CD15BF"/>
    <w:rsid w:val="00CD249E"/>
    <w:rsid w:val="00CD6BED"/>
    <w:rsid w:val="00CD7879"/>
    <w:rsid w:val="00CE31F4"/>
    <w:rsid w:val="00CF374F"/>
    <w:rsid w:val="00D027D1"/>
    <w:rsid w:val="00D054CA"/>
    <w:rsid w:val="00D070AD"/>
    <w:rsid w:val="00D07F30"/>
    <w:rsid w:val="00D22033"/>
    <w:rsid w:val="00D562A0"/>
    <w:rsid w:val="00D621E0"/>
    <w:rsid w:val="00D727D9"/>
    <w:rsid w:val="00D86599"/>
    <w:rsid w:val="00DA580B"/>
    <w:rsid w:val="00DA6D0D"/>
    <w:rsid w:val="00DC6C53"/>
    <w:rsid w:val="00DC785E"/>
    <w:rsid w:val="00DD7AD8"/>
    <w:rsid w:val="00DF22D1"/>
    <w:rsid w:val="00E03CD1"/>
    <w:rsid w:val="00E03D32"/>
    <w:rsid w:val="00E11CBB"/>
    <w:rsid w:val="00E12247"/>
    <w:rsid w:val="00E206B1"/>
    <w:rsid w:val="00E20754"/>
    <w:rsid w:val="00E208E1"/>
    <w:rsid w:val="00E30029"/>
    <w:rsid w:val="00E4101B"/>
    <w:rsid w:val="00E63139"/>
    <w:rsid w:val="00E67A5A"/>
    <w:rsid w:val="00E67D75"/>
    <w:rsid w:val="00E816E3"/>
    <w:rsid w:val="00E855AD"/>
    <w:rsid w:val="00E913D0"/>
    <w:rsid w:val="00E94ECF"/>
    <w:rsid w:val="00EA0C14"/>
    <w:rsid w:val="00EC3F1D"/>
    <w:rsid w:val="00EC7861"/>
    <w:rsid w:val="00EC7F57"/>
    <w:rsid w:val="00ED7CBA"/>
    <w:rsid w:val="00EE22D0"/>
    <w:rsid w:val="00EE4304"/>
    <w:rsid w:val="00EE4949"/>
    <w:rsid w:val="00EE54E2"/>
    <w:rsid w:val="00EF1A0B"/>
    <w:rsid w:val="00F00396"/>
    <w:rsid w:val="00F011C5"/>
    <w:rsid w:val="00F131AD"/>
    <w:rsid w:val="00F5099A"/>
    <w:rsid w:val="00F548D9"/>
    <w:rsid w:val="00F558DB"/>
    <w:rsid w:val="00F60288"/>
    <w:rsid w:val="00F65FB2"/>
    <w:rsid w:val="00F7246C"/>
    <w:rsid w:val="00F87C77"/>
    <w:rsid w:val="00F90A18"/>
    <w:rsid w:val="00F90B40"/>
    <w:rsid w:val="00F97FA1"/>
    <w:rsid w:val="00FB046C"/>
    <w:rsid w:val="00FB0841"/>
    <w:rsid w:val="00FB48D1"/>
    <w:rsid w:val="00FD25B5"/>
    <w:rsid w:val="00FD73A7"/>
    <w:rsid w:val="00FE417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uiPriority w:val="1"/>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5">
    <w:name w:val="Strong"/>
    <w:basedOn w:val="a0"/>
    <w:qFormat/>
    <w:rsid w:val="006032FA"/>
    <w:rPr>
      <w:b/>
      <w:bCs/>
    </w:rPr>
  </w:style>
  <w:style w:type="character" w:customStyle="1" w:styleId="a6">
    <w:name w:val="Без интервала Знак"/>
    <w:basedOn w:val="a0"/>
    <w:link w:val="a7"/>
    <w:uiPriority w:val="1"/>
    <w:qFormat/>
    <w:locked/>
    <w:rsid w:val="000C3423"/>
    <w:rPr>
      <w:rFonts w:ascii="Times New Roman" w:eastAsia="Times New Roman" w:hAnsi="Times New Roman" w:cs="Times New Roman"/>
    </w:rPr>
  </w:style>
  <w:style w:type="paragraph" w:styleId="a7">
    <w:name w:val="No Spacing"/>
    <w:link w:val="a6"/>
    <w:uiPriority w:val="1"/>
    <w:qFormat/>
    <w:rsid w:val="000C3423"/>
    <w:pPr>
      <w:spacing w:after="0" w:line="240" w:lineRule="auto"/>
    </w:pPr>
    <w:rPr>
      <w:rFonts w:ascii="Times New Roman" w:eastAsia="Times New Roman" w:hAnsi="Times New Roman" w:cs="Times New Roman"/>
    </w:rPr>
  </w:style>
  <w:style w:type="paragraph" w:customStyle="1" w:styleId="normal">
    <w:name w:val="normal"/>
    <w:rsid w:val="00C4095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958338638">
      <w:bodyDiv w:val="1"/>
      <w:marLeft w:val="0"/>
      <w:marRight w:val="0"/>
      <w:marTop w:val="0"/>
      <w:marBottom w:val="0"/>
      <w:divBdr>
        <w:top w:val="none" w:sz="0" w:space="0" w:color="auto"/>
        <w:left w:val="none" w:sz="0" w:space="0" w:color="auto"/>
        <w:bottom w:val="none" w:sz="0" w:space="0" w:color="auto"/>
        <w:right w:val="none" w:sz="0" w:space="0" w:color="auto"/>
      </w:divBdr>
    </w:div>
    <w:div w:id="1162627161">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399398754">
      <w:bodyDiv w:val="1"/>
      <w:marLeft w:val="0"/>
      <w:marRight w:val="0"/>
      <w:marTop w:val="0"/>
      <w:marBottom w:val="0"/>
      <w:divBdr>
        <w:top w:val="none" w:sz="0" w:space="0" w:color="auto"/>
        <w:left w:val="none" w:sz="0" w:space="0" w:color="auto"/>
        <w:bottom w:val="none" w:sz="0" w:space="0" w:color="auto"/>
        <w:right w:val="none" w:sz="0" w:space="0" w:color="auto"/>
      </w:divBdr>
    </w:div>
    <w:div w:id="1476948198">
      <w:bodyDiv w:val="1"/>
      <w:marLeft w:val="0"/>
      <w:marRight w:val="0"/>
      <w:marTop w:val="0"/>
      <w:marBottom w:val="0"/>
      <w:divBdr>
        <w:top w:val="none" w:sz="0" w:space="0" w:color="auto"/>
        <w:left w:val="none" w:sz="0" w:space="0" w:color="auto"/>
        <w:bottom w:val="none" w:sz="0" w:space="0" w:color="auto"/>
        <w:right w:val="none" w:sz="0" w:space="0" w:color="auto"/>
      </w:divBdr>
    </w:div>
    <w:div w:id="1601372328">
      <w:bodyDiv w:val="1"/>
      <w:marLeft w:val="0"/>
      <w:marRight w:val="0"/>
      <w:marTop w:val="0"/>
      <w:marBottom w:val="0"/>
      <w:divBdr>
        <w:top w:val="none" w:sz="0" w:space="0" w:color="auto"/>
        <w:left w:val="none" w:sz="0" w:space="0" w:color="auto"/>
        <w:bottom w:val="none" w:sz="0" w:space="0" w:color="auto"/>
        <w:right w:val="none" w:sz="0" w:space="0" w:color="auto"/>
      </w:divBdr>
    </w:div>
    <w:div w:id="1640106162">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 w:id="2113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05BA6-2995-471F-8213-9223D7D5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31047</Words>
  <Characters>17697</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2023-07-12T12:35:00Z</dcterms:created>
  <dcterms:modified xsi:type="dcterms:W3CDTF">2023-07-24T09:33:00Z</dcterms:modified>
</cp:coreProperties>
</file>