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348" w:rsidRDefault="00B1186F">
      <w:pPr>
        <w:widowControl w:val="0"/>
        <w:spacing w:after="0" w:line="240" w:lineRule="auto"/>
        <w:jc w:val="center"/>
        <w:rPr>
          <w:rFonts w:ascii="Times New Roman" w:eastAsia="Times New Roman" w:hAnsi="Times New Roman" w:cs="Times New Roman"/>
          <w:b/>
          <w:color w:val="000000"/>
          <w:sz w:val="24"/>
          <w:szCs w:val="24"/>
        </w:rPr>
      </w:pPr>
      <w:r w:rsidRPr="007635B5">
        <w:rPr>
          <w:rFonts w:ascii="Times New Roman" w:eastAsia="Times New Roman" w:hAnsi="Times New Roman" w:cs="Times New Roman"/>
          <w:b/>
          <w:color w:val="000000"/>
          <w:sz w:val="24"/>
          <w:szCs w:val="24"/>
        </w:rPr>
        <w:t xml:space="preserve">ВИКОНАВЧИЙ КОМІТЕТ СЛАВУТИЦЬКОЇ МІСЬКОЇ РАДИ </w:t>
      </w:r>
    </w:p>
    <w:p w:rsidR="00101555" w:rsidRPr="007635B5" w:rsidRDefault="00B1186F">
      <w:pPr>
        <w:widowControl w:val="0"/>
        <w:spacing w:after="0" w:line="240" w:lineRule="auto"/>
        <w:jc w:val="center"/>
        <w:rPr>
          <w:rFonts w:ascii="Times New Roman" w:eastAsia="Times New Roman" w:hAnsi="Times New Roman" w:cs="Times New Roman"/>
          <w:b/>
          <w:color w:val="000000"/>
          <w:sz w:val="24"/>
          <w:szCs w:val="24"/>
        </w:rPr>
      </w:pPr>
      <w:r w:rsidRPr="007635B5">
        <w:rPr>
          <w:rFonts w:ascii="Times New Roman" w:eastAsia="Times New Roman" w:hAnsi="Times New Roman" w:cs="Times New Roman"/>
          <w:b/>
          <w:color w:val="000000"/>
          <w:sz w:val="24"/>
          <w:szCs w:val="24"/>
        </w:rPr>
        <w:t>ВИШГОРОДСЬКОГО РАЙОНУ КИЇВСЬКОЇ ОБЛАСТІ</w:t>
      </w:r>
    </w:p>
    <w:p w:rsidR="00101555" w:rsidRPr="007635B5" w:rsidRDefault="00101555">
      <w:pPr>
        <w:widowControl w:val="0"/>
        <w:spacing w:after="0" w:line="240" w:lineRule="auto"/>
        <w:ind w:left="-1418"/>
        <w:jc w:val="right"/>
        <w:rPr>
          <w:rFonts w:ascii="Times New Roman" w:eastAsia="Times New Roman" w:hAnsi="Times New Roman" w:cs="Times New Roman"/>
          <w:b/>
          <w:color w:val="000000"/>
          <w:sz w:val="24"/>
          <w:szCs w:val="24"/>
        </w:rPr>
      </w:pPr>
    </w:p>
    <w:p w:rsidR="00101555" w:rsidRPr="007635B5" w:rsidRDefault="00101555">
      <w:pPr>
        <w:widowControl w:val="0"/>
        <w:spacing w:after="0" w:line="240" w:lineRule="auto"/>
        <w:ind w:left="-1418"/>
        <w:jc w:val="right"/>
        <w:rPr>
          <w:rFonts w:ascii="Times New Roman" w:eastAsia="Times New Roman" w:hAnsi="Times New Roman" w:cs="Times New Roman"/>
          <w:b/>
          <w:color w:val="000000"/>
          <w:sz w:val="24"/>
          <w:szCs w:val="24"/>
        </w:rPr>
      </w:pPr>
    </w:p>
    <w:p w:rsidR="00101555" w:rsidRPr="007635B5" w:rsidRDefault="00101555">
      <w:pPr>
        <w:widowControl w:val="0"/>
        <w:spacing w:after="0" w:line="240" w:lineRule="auto"/>
        <w:ind w:left="-1418"/>
        <w:jc w:val="right"/>
        <w:rPr>
          <w:rFonts w:ascii="Times New Roman" w:eastAsia="Times New Roman" w:hAnsi="Times New Roman" w:cs="Times New Roman"/>
          <w:b/>
          <w:color w:val="000000"/>
          <w:sz w:val="24"/>
          <w:szCs w:val="24"/>
        </w:rPr>
      </w:pPr>
    </w:p>
    <w:p w:rsidR="00101555" w:rsidRPr="007635B5" w:rsidRDefault="00101555">
      <w:pPr>
        <w:widowControl w:val="0"/>
        <w:spacing w:after="0" w:line="240" w:lineRule="auto"/>
        <w:ind w:left="-1418"/>
        <w:jc w:val="right"/>
        <w:rPr>
          <w:rFonts w:ascii="Times New Roman" w:eastAsia="Times New Roman" w:hAnsi="Times New Roman" w:cs="Times New Roman"/>
          <w:b/>
          <w:color w:val="000000"/>
          <w:sz w:val="24"/>
          <w:szCs w:val="24"/>
        </w:rPr>
      </w:pPr>
    </w:p>
    <w:p w:rsidR="00101555" w:rsidRPr="007635B5" w:rsidRDefault="00101555">
      <w:pPr>
        <w:widowControl w:val="0"/>
        <w:spacing w:after="0" w:line="240" w:lineRule="auto"/>
        <w:ind w:left="-1418"/>
        <w:jc w:val="right"/>
        <w:rPr>
          <w:rFonts w:ascii="Times New Roman" w:eastAsia="Times New Roman" w:hAnsi="Times New Roman" w:cs="Times New Roman"/>
          <w:b/>
          <w:color w:val="000000"/>
          <w:sz w:val="24"/>
          <w:szCs w:val="24"/>
        </w:rPr>
      </w:pPr>
    </w:p>
    <w:p w:rsidR="00101555" w:rsidRDefault="00B1186F">
      <w:pPr>
        <w:widowControl w:val="0"/>
        <w:spacing w:after="0" w:line="240" w:lineRule="auto"/>
        <w:ind w:left="-1418"/>
        <w:jc w:val="right"/>
        <w:rPr>
          <w:rFonts w:ascii="Times New Roman" w:eastAsia="Times New Roman" w:hAnsi="Times New Roman" w:cs="Times New Roman"/>
          <w:b/>
          <w:sz w:val="24"/>
          <w:szCs w:val="24"/>
        </w:rPr>
      </w:pPr>
      <w:r w:rsidRPr="00E4580C">
        <w:rPr>
          <w:rFonts w:ascii="Times New Roman" w:eastAsia="Times New Roman" w:hAnsi="Times New Roman" w:cs="Times New Roman"/>
          <w:b/>
          <w:sz w:val="24"/>
          <w:szCs w:val="24"/>
        </w:rPr>
        <w:t> </w:t>
      </w:r>
      <w:r w:rsidRPr="00B41E8C">
        <w:rPr>
          <w:rFonts w:ascii="Times New Roman" w:eastAsia="Times New Roman" w:hAnsi="Times New Roman" w:cs="Times New Roman"/>
          <w:b/>
          <w:sz w:val="24"/>
          <w:szCs w:val="24"/>
        </w:rPr>
        <w:t>«ЗАТВЕРДЖЕНО»</w:t>
      </w:r>
    </w:p>
    <w:p w:rsidR="00E4389A" w:rsidRPr="00B41E8C" w:rsidRDefault="00E4389A">
      <w:pPr>
        <w:widowControl w:val="0"/>
        <w:spacing w:after="0" w:line="240" w:lineRule="auto"/>
        <w:ind w:left="-1418"/>
        <w:jc w:val="right"/>
        <w:rPr>
          <w:rFonts w:ascii="Times New Roman" w:eastAsia="Times New Roman" w:hAnsi="Times New Roman" w:cs="Times New Roman"/>
          <w:b/>
          <w:sz w:val="24"/>
          <w:szCs w:val="24"/>
        </w:rPr>
      </w:pPr>
    </w:p>
    <w:p w:rsidR="00101555" w:rsidRPr="0019606B" w:rsidRDefault="00B1186F">
      <w:pPr>
        <w:widowControl w:val="0"/>
        <w:spacing w:after="0" w:line="240" w:lineRule="auto"/>
        <w:ind w:left="-1418"/>
        <w:jc w:val="right"/>
        <w:rPr>
          <w:rFonts w:ascii="Times New Roman" w:eastAsia="Times New Roman" w:hAnsi="Times New Roman" w:cs="Times New Roman"/>
          <w:i/>
          <w:sz w:val="24"/>
          <w:szCs w:val="24"/>
        </w:rPr>
      </w:pPr>
      <w:r w:rsidRPr="00B41E8C">
        <w:rPr>
          <w:rFonts w:ascii="Times New Roman" w:eastAsia="Times New Roman" w:hAnsi="Times New Roman" w:cs="Times New Roman"/>
          <w:sz w:val="24"/>
          <w:szCs w:val="24"/>
        </w:rPr>
        <w:t xml:space="preserve">                                                                    </w:t>
      </w:r>
      <w:r w:rsidRPr="0019606B">
        <w:rPr>
          <w:rFonts w:ascii="Times New Roman" w:eastAsia="Times New Roman" w:hAnsi="Times New Roman" w:cs="Times New Roman"/>
          <w:sz w:val="24"/>
          <w:szCs w:val="24"/>
        </w:rPr>
        <w:t xml:space="preserve">Протокол </w:t>
      </w:r>
      <w:r w:rsidR="00D33E8B" w:rsidRPr="0019606B">
        <w:rPr>
          <w:rFonts w:ascii="Times New Roman" w:eastAsia="Times New Roman" w:hAnsi="Times New Roman" w:cs="Times New Roman"/>
          <w:sz w:val="24"/>
          <w:szCs w:val="24"/>
        </w:rPr>
        <w:t>у</w:t>
      </w:r>
      <w:r w:rsidRPr="0019606B">
        <w:rPr>
          <w:rFonts w:ascii="Times New Roman" w:eastAsia="Times New Roman" w:hAnsi="Times New Roman" w:cs="Times New Roman"/>
          <w:sz w:val="24"/>
          <w:szCs w:val="24"/>
        </w:rPr>
        <w:t>повноваженої особи</w:t>
      </w:r>
      <w:r w:rsidRPr="0019606B">
        <w:rPr>
          <w:rFonts w:ascii="Times New Roman" w:eastAsia="Times New Roman" w:hAnsi="Times New Roman" w:cs="Times New Roman"/>
          <w:i/>
          <w:sz w:val="24"/>
          <w:szCs w:val="24"/>
        </w:rPr>
        <w:t xml:space="preserve"> </w:t>
      </w:r>
    </w:p>
    <w:p w:rsidR="00101555" w:rsidRPr="00D14074" w:rsidRDefault="00B1186F">
      <w:pPr>
        <w:widowControl w:val="0"/>
        <w:spacing w:after="0" w:line="240" w:lineRule="auto"/>
        <w:jc w:val="right"/>
        <w:rPr>
          <w:rFonts w:ascii="Times New Roman" w:eastAsia="Times New Roman" w:hAnsi="Times New Roman" w:cs="Times New Roman"/>
          <w:sz w:val="24"/>
          <w:szCs w:val="24"/>
          <w:lang w:val="ru-RU"/>
        </w:rPr>
      </w:pPr>
      <w:r w:rsidRPr="00B41E8C">
        <w:rPr>
          <w:rFonts w:ascii="Times New Roman" w:eastAsia="Times New Roman" w:hAnsi="Times New Roman" w:cs="Times New Roman"/>
          <w:sz w:val="24"/>
          <w:szCs w:val="24"/>
        </w:rPr>
        <w:t xml:space="preserve">                                                         </w:t>
      </w:r>
      <w:r w:rsidR="002D2ED3" w:rsidRPr="00B41E8C">
        <w:rPr>
          <w:rFonts w:ascii="Times New Roman" w:eastAsia="Times New Roman" w:hAnsi="Times New Roman" w:cs="Times New Roman"/>
          <w:sz w:val="24"/>
          <w:szCs w:val="24"/>
        </w:rPr>
        <w:t>від</w:t>
      </w:r>
      <w:r w:rsidRPr="00B41E8C">
        <w:rPr>
          <w:rFonts w:ascii="Times New Roman" w:eastAsia="Times New Roman" w:hAnsi="Times New Roman" w:cs="Times New Roman"/>
          <w:sz w:val="24"/>
          <w:szCs w:val="24"/>
        </w:rPr>
        <w:t xml:space="preserve"> </w:t>
      </w:r>
      <w:r w:rsidR="002A6723">
        <w:rPr>
          <w:rFonts w:ascii="Times New Roman" w:eastAsia="Times New Roman" w:hAnsi="Times New Roman" w:cs="Times New Roman"/>
          <w:sz w:val="24"/>
          <w:szCs w:val="24"/>
        </w:rPr>
        <w:t>20</w:t>
      </w:r>
      <w:bookmarkStart w:id="0" w:name="_GoBack"/>
      <w:bookmarkEnd w:id="0"/>
      <w:r w:rsidR="000B5024">
        <w:rPr>
          <w:rFonts w:ascii="Times New Roman" w:eastAsia="Times New Roman" w:hAnsi="Times New Roman" w:cs="Times New Roman"/>
          <w:sz w:val="24"/>
          <w:szCs w:val="24"/>
        </w:rPr>
        <w:t>.03</w:t>
      </w:r>
      <w:r w:rsidR="00A8757E" w:rsidRPr="00B41E8C">
        <w:rPr>
          <w:rFonts w:ascii="Times New Roman" w:eastAsia="Times New Roman" w:hAnsi="Times New Roman" w:cs="Times New Roman"/>
          <w:sz w:val="24"/>
          <w:szCs w:val="24"/>
        </w:rPr>
        <w:t>.</w:t>
      </w:r>
      <w:r w:rsidR="00DE6436" w:rsidRPr="00B41E8C">
        <w:rPr>
          <w:rFonts w:ascii="Times New Roman" w:eastAsia="Times New Roman" w:hAnsi="Times New Roman" w:cs="Times New Roman"/>
          <w:sz w:val="24"/>
          <w:szCs w:val="24"/>
        </w:rPr>
        <w:t>2023</w:t>
      </w:r>
      <w:r w:rsidRPr="00B41E8C">
        <w:rPr>
          <w:rFonts w:ascii="Times New Roman" w:eastAsia="Times New Roman" w:hAnsi="Times New Roman" w:cs="Times New Roman"/>
          <w:sz w:val="24"/>
          <w:szCs w:val="24"/>
        </w:rPr>
        <w:t xml:space="preserve"> № </w:t>
      </w:r>
      <w:r w:rsidR="00D14074">
        <w:rPr>
          <w:rFonts w:ascii="Times New Roman" w:eastAsia="Times New Roman" w:hAnsi="Times New Roman" w:cs="Times New Roman"/>
          <w:sz w:val="24"/>
          <w:szCs w:val="24"/>
        </w:rPr>
        <w:t>3</w:t>
      </w:r>
      <w:r w:rsidR="00D14074">
        <w:rPr>
          <w:rFonts w:ascii="Times New Roman" w:eastAsia="Times New Roman" w:hAnsi="Times New Roman" w:cs="Times New Roman"/>
          <w:sz w:val="24"/>
          <w:szCs w:val="24"/>
          <w:lang w:val="ru-RU"/>
        </w:rPr>
        <w:t>3</w:t>
      </w:r>
    </w:p>
    <w:p w:rsidR="00101555" w:rsidRPr="007635B5" w:rsidRDefault="00101555">
      <w:pPr>
        <w:widowControl w:val="0"/>
        <w:spacing w:after="0" w:line="240" w:lineRule="auto"/>
        <w:rPr>
          <w:rFonts w:ascii="Times New Roman" w:eastAsia="Times New Roman" w:hAnsi="Times New Roman" w:cs="Times New Roman"/>
          <w:color w:val="000000"/>
          <w:sz w:val="24"/>
          <w:szCs w:val="24"/>
        </w:rPr>
      </w:pPr>
    </w:p>
    <w:p w:rsidR="00101555" w:rsidRPr="007635B5" w:rsidRDefault="00101555">
      <w:pPr>
        <w:widowControl w:val="0"/>
        <w:spacing w:after="0" w:line="240" w:lineRule="auto"/>
        <w:rPr>
          <w:rFonts w:ascii="Times New Roman" w:eastAsia="Times New Roman" w:hAnsi="Times New Roman" w:cs="Times New Roman"/>
          <w:color w:val="000000"/>
          <w:sz w:val="24"/>
          <w:szCs w:val="24"/>
        </w:rPr>
      </w:pPr>
    </w:p>
    <w:p w:rsidR="00101555" w:rsidRPr="007635B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7635B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7635B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7635B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7635B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7635B5" w:rsidRDefault="00B1186F">
      <w:pPr>
        <w:widowControl w:val="0"/>
        <w:spacing w:after="0" w:line="240" w:lineRule="auto"/>
        <w:jc w:val="center"/>
        <w:rPr>
          <w:rFonts w:ascii="Times New Roman" w:eastAsia="Times New Roman" w:hAnsi="Times New Roman" w:cs="Times New Roman"/>
          <w:b/>
          <w:color w:val="000000"/>
          <w:sz w:val="24"/>
          <w:szCs w:val="24"/>
        </w:rPr>
      </w:pPr>
      <w:r w:rsidRPr="007635B5">
        <w:rPr>
          <w:rFonts w:ascii="Times New Roman" w:eastAsia="Times New Roman" w:hAnsi="Times New Roman" w:cs="Times New Roman"/>
          <w:b/>
          <w:color w:val="000000"/>
          <w:sz w:val="24"/>
          <w:szCs w:val="24"/>
        </w:rPr>
        <w:t>ТЕНДЕРНА ДОКУМЕНТАЦІЯ</w:t>
      </w:r>
    </w:p>
    <w:p w:rsidR="00101555" w:rsidRDefault="00B1186F">
      <w:pPr>
        <w:widowControl w:val="0"/>
        <w:spacing w:after="0" w:line="240" w:lineRule="auto"/>
        <w:jc w:val="center"/>
        <w:rPr>
          <w:rFonts w:ascii="Times New Roman" w:eastAsia="Times New Roman" w:hAnsi="Times New Roman" w:cs="Times New Roman"/>
          <w:b/>
          <w:color w:val="000000"/>
          <w:sz w:val="24"/>
          <w:szCs w:val="24"/>
        </w:rPr>
      </w:pPr>
      <w:r w:rsidRPr="007635B5">
        <w:rPr>
          <w:rFonts w:ascii="Times New Roman" w:eastAsia="Times New Roman" w:hAnsi="Times New Roman" w:cs="Times New Roman"/>
          <w:b/>
          <w:color w:val="000000"/>
          <w:sz w:val="24"/>
          <w:szCs w:val="24"/>
        </w:rPr>
        <w:t>на закупівлю</w:t>
      </w:r>
      <w:r w:rsidR="00782D63">
        <w:rPr>
          <w:rFonts w:ascii="Times New Roman" w:eastAsia="Times New Roman" w:hAnsi="Times New Roman" w:cs="Times New Roman"/>
          <w:b/>
          <w:color w:val="000000"/>
          <w:sz w:val="24"/>
          <w:szCs w:val="24"/>
        </w:rPr>
        <w:t>:</w:t>
      </w:r>
      <w:r w:rsidRPr="007635B5">
        <w:rPr>
          <w:rFonts w:ascii="Times New Roman" w:eastAsia="Times New Roman" w:hAnsi="Times New Roman" w:cs="Times New Roman"/>
          <w:b/>
          <w:color w:val="000000"/>
          <w:sz w:val="24"/>
          <w:szCs w:val="24"/>
        </w:rPr>
        <w:t xml:space="preserve"> </w:t>
      </w:r>
    </w:p>
    <w:p w:rsidR="00C26581" w:rsidRPr="007635B5" w:rsidRDefault="00C26581">
      <w:pPr>
        <w:widowControl w:val="0"/>
        <w:spacing w:after="0" w:line="240" w:lineRule="auto"/>
        <w:jc w:val="center"/>
        <w:rPr>
          <w:rFonts w:ascii="Times New Roman" w:eastAsia="Times New Roman" w:hAnsi="Times New Roman" w:cs="Times New Roman"/>
          <w:b/>
          <w:color w:val="000000"/>
          <w:sz w:val="24"/>
          <w:szCs w:val="24"/>
        </w:rPr>
      </w:pPr>
    </w:p>
    <w:p w:rsidR="00101555" w:rsidRPr="00D14074" w:rsidRDefault="00D14074" w:rsidP="00C85421">
      <w:pPr>
        <w:widowControl w:val="0"/>
        <w:spacing w:after="0" w:line="240" w:lineRule="auto"/>
        <w:jc w:val="center"/>
        <w:rPr>
          <w:rFonts w:ascii="Times New Roman" w:eastAsia="Times New Roman" w:hAnsi="Times New Roman" w:cs="Times New Roman"/>
          <w:sz w:val="24"/>
          <w:szCs w:val="24"/>
          <w:lang w:eastAsia="ru-RU"/>
        </w:rPr>
      </w:pPr>
      <w:r w:rsidRPr="00D14074">
        <w:rPr>
          <w:rFonts w:ascii="Times New Roman" w:eastAsia="Times New Roman" w:hAnsi="Times New Roman" w:cs="Times New Roman"/>
          <w:sz w:val="24"/>
          <w:szCs w:val="24"/>
          <w:lang w:eastAsia="ru-RU"/>
        </w:rPr>
        <w:t xml:space="preserve">код ДК 021:2015 - 09320000-8 «Пара, гаряча вода та пов’язана продукція» (Послуга з постачання теплової енергії та </w:t>
      </w:r>
      <w:r w:rsidR="00347881">
        <w:rPr>
          <w:rFonts w:ascii="Times New Roman" w:eastAsia="Times New Roman" w:hAnsi="Times New Roman" w:cs="Times New Roman"/>
          <w:sz w:val="24"/>
          <w:szCs w:val="24"/>
          <w:lang w:eastAsia="ru-RU"/>
        </w:rPr>
        <w:t xml:space="preserve"> пов’язаного </w:t>
      </w:r>
      <w:r w:rsidRPr="00D14074">
        <w:rPr>
          <w:rFonts w:ascii="Times New Roman" w:eastAsia="Times New Roman" w:hAnsi="Times New Roman" w:cs="Times New Roman"/>
          <w:sz w:val="24"/>
          <w:szCs w:val="24"/>
          <w:lang w:eastAsia="ru-RU"/>
        </w:rPr>
        <w:t>абонентського обслуговування для об’єкта  –  громадське приміщення, вбудоване в житловий буди</w:t>
      </w:r>
      <w:r w:rsidR="00347881">
        <w:rPr>
          <w:rFonts w:ascii="Times New Roman" w:eastAsia="Times New Roman" w:hAnsi="Times New Roman" w:cs="Times New Roman"/>
          <w:sz w:val="24"/>
          <w:szCs w:val="24"/>
          <w:lang w:eastAsia="ru-RU"/>
        </w:rPr>
        <w:t>нок, розташоване за адресою: м. </w:t>
      </w:r>
      <w:r w:rsidRPr="00D14074">
        <w:rPr>
          <w:rFonts w:ascii="Times New Roman" w:eastAsia="Times New Roman" w:hAnsi="Times New Roman" w:cs="Times New Roman"/>
          <w:sz w:val="24"/>
          <w:szCs w:val="24"/>
          <w:lang w:eastAsia="ru-RU"/>
        </w:rPr>
        <w:t>Славутич, проспект Незалежності, буд. 15/1А, загальною площею 93,60 м</w:t>
      </w:r>
      <w:r w:rsidRPr="00D14074">
        <w:rPr>
          <w:rFonts w:ascii="Times New Roman" w:eastAsia="Times New Roman" w:hAnsi="Times New Roman" w:cs="Times New Roman"/>
          <w:sz w:val="24"/>
          <w:szCs w:val="24"/>
          <w:vertAlign w:val="superscript"/>
          <w:lang w:eastAsia="ru-RU"/>
        </w:rPr>
        <w:t>2</w:t>
      </w:r>
      <w:r w:rsidRPr="00D14074">
        <w:rPr>
          <w:rFonts w:ascii="Times New Roman" w:eastAsia="Times New Roman" w:hAnsi="Times New Roman" w:cs="Times New Roman"/>
          <w:sz w:val="24"/>
          <w:szCs w:val="24"/>
          <w:lang w:eastAsia="ru-RU"/>
        </w:rPr>
        <w:t>)</w:t>
      </w:r>
    </w:p>
    <w:p w:rsidR="00101555" w:rsidRPr="008105E0"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8105E0"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8105E0"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8105E0"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8105E0"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8105E0"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8105E0"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8105E0"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8105E0"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8105E0"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8105E0"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8105E0"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8105E0"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8105E0"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8105E0"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8105E0"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8105E0"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8105E0"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8105E0"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8105E0"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8105E0"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8105E0"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8105E0"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8105E0"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8105E0"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8105E0"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8105E0" w:rsidRDefault="00101555">
      <w:pPr>
        <w:widowControl w:val="0"/>
        <w:spacing w:after="0" w:line="240" w:lineRule="auto"/>
        <w:jc w:val="center"/>
        <w:rPr>
          <w:rFonts w:ascii="Times New Roman" w:eastAsia="Times New Roman" w:hAnsi="Times New Roman" w:cs="Times New Roman"/>
          <w:color w:val="000000"/>
          <w:sz w:val="24"/>
          <w:szCs w:val="24"/>
        </w:rPr>
      </w:pPr>
    </w:p>
    <w:p w:rsidR="00101555" w:rsidRPr="008105E0" w:rsidRDefault="00101555">
      <w:pPr>
        <w:widowControl w:val="0"/>
        <w:spacing w:after="0" w:line="240" w:lineRule="auto"/>
        <w:jc w:val="center"/>
        <w:rPr>
          <w:rFonts w:ascii="Times New Roman" w:eastAsia="Times New Roman" w:hAnsi="Times New Roman" w:cs="Times New Roman"/>
          <w:color w:val="000000"/>
          <w:sz w:val="24"/>
          <w:szCs w:val="24"/>
        </w:rPr>
      </w:pPr>
    </w:p>
    <w:p w:rsidR="00101555" w:rsidRPr="008105E0" w:rsidRDefault="00B1186F">
      <w:pPr>
        <w:widowControl w:val="0"/>
        <w:spacing w:after="0" w:line="240" w:lineRule="auto"/>
        <w:jc w:val="center"/>
        <w:rPr>
          <w:rFonts w:ascii="Times New Roman" w:eastAsia="Times New Roman" w:hAnsi="Times New Roman" w:cs="Times New Roman"/>
          <w:i/>
          <w:color w:val="000000"/>
          <w:sz w:val="24"/>
          <w:szCs w:val="24"/>
        </w:rPr>
      </w:pPr>
      <w:r w:rsidRPr="008105E0">
        <w:rPr>
          <w:rFonts w:ascii="Times New Roman" w:eastAsia="Times New Roman" w:hAnsi="Times New Roman" w:cs="Times New Roman"/>
          <w:color w:val="000000"/>
          <w:sz w:val="24"/>
          <w:szCs w:val="24"/>
        </w:rPr>
        <w:t>м.</w:t>
      </w:r>
      <w:r w:rsidR="00347881">
        <w:rPr>
          <w:rFonts w:ascii="Times New Roman" w:eastAsia="Times New Roman" w:hAnsi="Times New Roman" w:cs="Times New Roman"/>
          <w:color w:val="000000"/>
          <w:sz w:val="24"/>
          <w:szCs w:val="24"/>
        </w:rPr>
        <w:t> </w:t>
      </w:r>
      <w:r w:rsidRPr="008105E0">
        <w:rPr>
          <w:rFonts w:ascii="Times New Roman" w:eastAsia="Times New Roman" w:hAnsi="Times New Roman" w:cs="Times New Roman"/>
          <w:color w:val="000000"/>
          <w:sz w:val="24"/>
          <w:szCs w:val="24"/>
        </w:rPr>
        <w:t>Славутич</w:t>
      </w:r>
    </w:p>
    <w:p w:rsidR="00101555" w:rsidRPr="008105E0" w:rsidRDefault="003128BE">
      <w:pPr>
        <w:rPr>
          <w:rFonts w:ascii="Times New Roman" w:eastAsia="Times New Roman" w:hAnsi="Times New Roman" w:cs="Times New Roman"/>
          <w:sz w:val="24"/>
          <w:szCs w:val="24"/>
        </w:rPr>
      </w:pPr>
      <w:r w:rsidRPr="008105E0">
        <w:rPr>
          <w:rFonts w:ascii="Times New Roman" w:eastAsia="Times New Roman" w:hAnsi="Times New Roman" w:cs="Times New Roman"/>
          <w:sz w:val="24"/>
          <w:szCs w:val="24"/>
        </w:rPr>
        <w:br w:type="page"/>
      </w:r>
    </w:p>
    <w:tbl>
      <w:tblPr>
        <w:tblStyle w:val="7"/>
        <w:tblW w:w="99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1"/>
        <w:gridCol w:w="2748"/>
        <w:gridCol w:w="149"/>
        <w:gridCol w:w="6513"/>
      </w:tblGrid>
      <w:tr w:rsidR="001F0E4E" w:rsidRPr="008105E0" w:rsidTr="00BE6302">
        <w:tc>
          <w:tcPr>
            <w:tcW w:w="561" w:type="dxa"/>
            <w:shd w:val="clear" w:color="auto" w:fill="FFFFFF"/>
          </w:tcPr>
          <w:p w:rsidR="00101555" w:rsidRPr="008105E0" w:rsidRDefault="00B1186F" w:rsidP="0029190F">
            <w:pPr>
              <w:spacing w:after="120" w:line="240" w:lineRule="auto"/>
              <w:jc w:val="center"/>
              <w:rPr>
                <w:rFonts w:ascii="Times New Roman" w:eastAsia="Times New Roman" w:hAnsi="Times New Roman" w:cs="Times New Roman"/>
                <w:b/>
                <w:color w:val="000000" w:themeColor="text1"/>
                <w:sz w:val="24"/>
                <w:szCs w:val="24"/>
              </w:rPr>
            </w:pPr>
            <w:r w:rsidRPr="008105E0">
              <w:rPr>
                <w:rFonts w:ascii="Times New Roman" w:eastAsia="Times New Roman" w:hAnsi="Times New Roman" w:cs="Times New Roman"/>
                <w:b/>
                <w:color w:val="000000" w:themeColor="text1"/>
                <w:sz w:val="24"/>
                <w:szCs w:val="24"/>
              </w:rPr>
              <w:lastRenderedPageBreak/>
              <w:t>№</w:t>
            </w:r>
          </w:p>
        </w:tc>
        <w:tc>
          <w:tcPr>
            <w:tcW w:w="9410" w:type="dxa"/>
            <w:gridSpan w:val="3"/>
            <w:shd w:val="clear" w:color="auto" w:fill="FFFFFF"/>
          </w:tcPr>
          <w:p w:rsidR="00101555" w:rsidRPr="008105E0" w:rsidRDefault="00B8498F" w:rsidP="0029190F">
            <w:pPr>
              <w:spacing w:after="120" w:line="240" w:lineRule="auto"/>
              <w:jc w:val="center"/>
              <w:rPr>
                <w:rFonts w:ascii="Times New Roman" w:eastAsia="Times New Roman" w:hAnsi="Times New Roman" w:cs="Times New Roman"/>
                <w:b/>
                <w:color w:val="000000" w:themeColor="text1"/>
                <w:sz w:val="24"/>
                <w:szCs w:val="24"/>
              </w:rPr>
            </w:pPr>
            <w:r w:rsidRPr="008105E0">
              <w:rPr>
                <w:rFonts w:ascii="Times New Roman" w:eastAsia="Times New Roman" w:hAnsi="Times New Roman" w:cs="Times New Roman"/>
                <w:b/>
                <w:color w:val="000000" w:themeColor="text1"/>
                <w:sz w:val="24"/>
                <w:szCs w:val="24"/>
              </w:rPr>
              <w:t xml:space="preserve">Розділ 1. </w:t>
            </w:r>
            <w:r w:rsidR="00B1186F" w:rsidRPr="008105E0">
              <w:rPr>
                <w:rFonts w:ascii="Times New Roman" w:eastAsia="Times New Roman" w:hAnsi="Times New Roman" w:cs="Times New Roman"/>
                <w:b/>
                <w:color w:val="000000" w:themeColor="text1"/>
                <w:sz w:val="24"/>
                <w:szCs w:val="24"/>
              </w:rPr>
              <w:t>Загальні положення</w:t>
            </w:r>
          </w:p>
        </w:tc>
      </w:tr>
      <w:tr w:rsidR="001F0E4E" w:rsidRPr="008105E0" w:rsidTr="00BE6302">
        <w:tc>
          <w:tcPr>
            <w:tcW w:w="561" w:type="dxa"/>
            <w:shd w:val="clear" w:color="auto" w:fill="FFFFFF"/>
          </w:tcPr>
          <w:p w:rsidR="00101555" w:rsidRPr="008105E0" w:rsidRDefault="00B1186F" w:rsidP="0029190F">
            <w:pPr>
              <w:spacing w:after="120" w:line="240" w:lineRule="auto"/>
              <w:jc w:val="center"/>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1</w:t>
            </w:r>
          </w:p>
        </w:tc>
        <w:tc>
          <w:tcPr>
            <w:tcW w:w="2748" w:type="dxa"/>
            <w:shd w:val="clear" w:color="auto" w:fill="FFFFFF"/>
          </w:tcPr>
          <w:p w:rsidR="00101555" w:rsidRPr="008105E0" w:rsidRDefault="00B1186F" w:rsidP="0029190F">
            <w:pPr>
              <w:spacing w:after="120" w:line="240" w:lineRule="auto"/>
              <w:rPr>
                <w:rFonts w:ascii="Times New Roman" w:eastAsia="Times New Roman" w:hAnsi="Times New Roman" w:cs="Times New Roman"/>
                <w:b/>
                <w:color w:val="000000" w:themeColor="text1"/>
                <w:sz w:val="24"/>
                <w:szCs w:val="24"/>
              </w:rPr>
            </w:pPr>
            <w:r w:rsidRPr="008105E0">
              <w:rPr>
                <w:rFonts w:ascii="Times New Roman" w:eastAsia="Times New Roman" w:hAnsi="Times New Roman" w:cs="Times New Roman"/>
                <w:b/>
                <w:color w:val="000000" w:themeColor="text1"/>
                <w:sz w:val="24"/>
                <w:szCs w:val="24"/>
              </w:rPr>
              <w:t>Терміни, які вживаються в тендерній документації</w:t>
            </w:r>
          </w:p>
        </w:tc>
        <w:tc>
          <w:tcPr>
            <w:tcW w:w="6662" w:type="dxa"/>
            <w:gridSpan w:val="2"/>
            <w:shd w:val="clear" w:color="auto" w:fill="FFFFFF"/>
          </w:tcPr>
          <w:p w:rsidR="00BE6302" w:rsidRPr="008105E0"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Тендерну документацію розроблено відповідно до вимог Закону України «Про публічн</w:t>
            </w:r>
            <w:r w:rsidR="00E5151D" w:rsidRPr="008105E0">
              <w:rPr>
                <w:rFonts w:ascii="Times New Roman" w:eastAsia="Times New Roman" w:hAnsi="Times New Roman" w:cs="Times New Roman"/>
                <w:color w:val="000000" w:themeColor="text1"/>
                <w:sz w:val="24"/>
                <w:szCs w:val="24"/>
              </w:rPr>
              <w:t>і закупівлі» (далі – Закон) та</w:t>
            </w:r>
            <w:r w:rsidR="00B8498F" w:rsidRPr="008105E0">
              <w:rPr>
                <w:rFonts w:ascii="Times New Roman" w:eastAsia="Times New Roman" w:hAnsi="Times New Roman" w:cs="Times New Roman"/>
                <w:color w:val="000000" w:themeColor="text1"/>
                <w:sz w:val="24"/>
                <w:szCs w:val="24"/>
              </w:rPr>
              <w:t xml:space="preserve"> Особливостей здійснення публічних закупівель товарів, робіт і послуг для замовників</w:t>
            </w:r>
            <w:r w:rsidR="000A106B" w:rsidRPr="008105E0">
              <w:rPr>
                <w:rFonts w:ascii="Times New Roman" w:eastAsia="Times New Roman" w:hAnsi="Times New Roman" w:cs="Times New Roman"/>
                <w:color w:val="000000" w:themeColor="text1"/>
                <w:sz w:val="24"/>
                <w:szCs w:val="24"/>
              </w:rPr>
              <w:t>, передбачених Законом України «Про публічні закупівлі»</w:t>
            </w:r>
            <w:r w:rsidR="00B8498F" w:rsidRPr="008105E0">
              <w:rPr>
                <w:rFonts w:ascii="Times New Roman" w:eastAsia="Times New Roman" w:hAnsi="Times New Roman" w:cs="Times New Roman"/>
                <w:color w:val="000000" w:themeColor="text1"/>
                <w:sz w:val="24"/>
                <w:szCs w:val="24"/>
              </w:rPr>
              <w:t>, на період дії правового режиму воєнного стану в Україні та протягом 90 днів з дня його припинення або скасування, затверджених</w:t>
            </w:r>
            <w:r w:rsidR="00E5151D" w:rsidRPr="008105E0">
              <w:rPr>
                <w:rFonts w:ascii="Times New Roman" w:eastAsia="Times New Roman" w:hAnsi="Times New Roman" w:cs="Times New Roman"/>
                <w:color w:val="000000" w:themeColor="text1"/>
                <w:sz w:val="24"/>
                <w:szCs w:val="24"/>
              </w:rPr>
              <w:t xml:space="preserve"> п</w:t>
            </w:r>
            <w:r w:rsidR="00B8498F" w:rsidRPr="008105E0">
              <w:rPr>
                <w:rFonts w:ascii="Times New Roman" w:eastAsia="Times New Roman" w:hAnsi="Times New Roman" w:cs="Times New Roman"/>
                <w:color w:val="000000" w:themeColor="text1"/>
                <w:sz w:val="24"/>
                <w:szCs w:val="24"/>
              </w:rPr>
              <w:t>остановою</w:t>
            </w:r>
            <w:r w:rsidRPr="008105E0">
              <w:rPr>
                <w:rFonts w:ascii="Times New Roman" w:eastAsia="Times New Roman" w:hAnsi="Times New Roman" w:cs="Times New Roman"/>
                <w:color w:val="000000" w:themeColor="text1"/>
                <w:sz w:val="24"/>
                <w:szCs w:val="24"/>
              </w:rPr>
              <w:t xml:space="preserve"> Кабінету Міністрів України від 12.</w:t>
            </w:r>
            <w:r w:rsidR="00B8498F" w:rsidRPr="008105E0">
              <w:rPr>
                <w:rFonts w:ascii="Times New Roman" w:eastAsia="Times New Roman" w:hAnsi="Times New Roman" w:cs="Times New Roman"/>
                <w:color w:val="000000" w:themeColor="text1"/>
                <w:sz w:val="24"/>
                <w:szCs w:val="24"/>
              </w:rPr>
              <w:t xml:space="preserve">10.2022 № 1178 </w:t>
            </w:r>
            <w:r w:rsidRPr="008105E0">
              <w:rPr>
                <w:rFonts w:ascii="Times New Roman" w:eastAsia="Times New Roman" w:hAnsi="Times New Roman" w:cs="Times New Roman"/>
                <w:color w:val="000000" w:themeColor="text1"/>
                <w:sz w:val="24"/>
                <w:szCs w:val="24"/>
              </w:rPr>
              <w:t xml:space="preserve">(далі – Особливості). </w:t>
            </w:r>
          </w:p>
          <w:p w:rsidR="00101555" w:rsidRPr="008105E0"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У цій тендерній документації терміни вживаються у значенні, наведеному в Законі</w:t>
            </w:r>
            <w:r w:rsidR="00B8498F" w:rsidRPr="008105E0">
              <w:rPr>
                <w:rFonts w:ascii="Times New Roman" w:eastAsia="Times New Roman" w:hAnsi="Times New Roman" w:cs="Times New Roman"/>
                <w:color w:val="000000" w:themeColor="text1"/>
                <w:sz w:val="24"/>
                <w:szCs w:val="24"/>
              </w:rPr>
              <w:t xml:space="preserve"> та Особливостях</w:t>
            </w:r>
            <w:r w:rsidRPr="008105E0">
              <w:rPr>
                <w:rFonts w:ascii="Times New Roman" w:eastAsia="Times New Roman" w:hAnsi="Times New Roman" w:cs="Times New Roman"/>
                <w:color w:val="000000" w:themeColor="text1"/>
                <w:sz w:val="24"/>
                <w:szCs w:val="24"/>
              </w:rPr>
              <w:t>.</w:t>
            </w:r>
          </w:p>
        </w:tc>
      </w:tr>
      <w:tr w:rsidR="001F0E4E" w:rsidRPr="008105E0" w:rsidTr="00BE6302">
        <w:tc>
          <w:tcPr>
            <w:tcW w:w="561" w:type="dxa"/>
            <w:shd w:val="clear" w:color="auto" w:fill="FFFFFF"/>
          </w:tcPr>
          <w:p w:rsidR="00101555" w:rsidRPr="008105E0" w:rsidRDefault="00B1186F" w:rsidP="0029190F">
            <w:pPr>
              <w:spacing w:after="120" w:line="240" w:lineRule="auto"/>
              <w:jc w:val="center"/>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2</w:t>
            </w:r>
          </w:p>
        </w:tc>
        <w:tc>
          <w:tcPr>
            <w:tcW w:w="2748" w:type="dxa"/>
            <w:shd w:val="clear" w:color="auto" w:fill="FFFFFF"/>
          </w:tcPr>
          <w:p w:rsidR="00101555" w:rsidRPr="008105E0" w:rsidRDefault="00B1186F" w:rsidP="0029190F">
            <w:pPr>
              <w:spacing w:after="120" w:line="240" w:lineRule="auto"/>
              <w:rPr>
                <w:rFonts w:ascii="Times New Roman" w:eastAsia="Times New Roman" w:hAnsi="Times New Roman" w:cs="Times New Roman"/>
                <w:b/>
                <w:color w:val="000000" w:themeColor="text1"/>
                <w:sz w:val="24"/>
                <w:szCs w:val="24"/>
              </w:rPr>
            </w:pPr>
            <w:r w:rsidRPr="008105E0">
              <w:rPr>
                <w:rFonts w:ascii="Times New Roman" w:eastAsia="Times New Roman" w:hAnsi="Times New Roman" w:cs="Times New Roman"/>
                <w:b/>
                <w:color w:val="000000" w:themeColor="text1"/>
                <w:sz w:val="24"/>
                <w:szCs w:val="24"/>
              </w:rPr>
              <w:t>Інформація про замовника торгів</w:t>
            </w:r>
          </w:p>
        </w:tc>
        <w:tc>
          <w:tcPr>
            <w:tcW w:w="6662" w:type="dxa"/>
            <w:gridSpan w:val="2"/>
            <w:shd w:val="clear" w:color="auto" w:fill="FFFFFF"/>
          </w:tcPr>
          <w:p w:rsidR="00101555" w:rsidRPr="008105E0" w:rsidRDefault="00101555" w:rsidP="0029190F">
            <w:pPr>
              <w:spacing w:after="120" w:line="240" w:lineRule="auto"/>
              <w:rPr>
                <w:rFonts w:ascii="Times New Roman" w:eastAsia="Times New Roman" w:hAnsi="Times New Roman" w:cs="Times New Roman"/>
                <w:color w:val="000000" w:themeColor="text1"/>
                <w:sz w:val="24"/>
                <w:szCs w:val="24"/>
              </w:rPr>
            </w:pPr>
          </w:p>
        </w:tc>
      </w:tr>
      <w:tr w:rsidR="001F0E4E" w:rsidRPr="008105E0" w:rsidTr="00BE6302">
        <w:tc>
          <w:tcPr>
            <w:tcW w:w="561" w:type="dxa"/>
            <w:shd w:val="clear" w:color="auto" w:fill="FFFFFF"/>
          </w:tcPr>
          <w:p w:rsidR="00101555" w:rsidRPr="008105E0" w:rsidRDefault="00B1186F" w:rsidP="0029190F">
            <w:pPr>
              <w:spacing w:after="120" w:line="240" w:lineRule="auto"/>
              <w:jc w:val="center"/>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2.1</w:t>
            </w:r>
          </w:p>
        </w:tc>
        <w:tc>
          <w:tcPr>
            <w:tcW w:w="2748" w:type="dxa"/>
            <w:shd w:val="clear" w:color="auto" w:fill="FFFFFF"/>
          </w:tcPr>
          <w:p w:rsidR="00101555" w:rsidRPr="008105E0" w:rsidRDefault="00B1186F" w:rsidP="0029190F">
            <w:pPr>
              <w:spacing w:after="120" w:line="240" w:lineRule="auto"/>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повне найменування</w:t>
            </w:r>
          </w:p>
        </w:tc>
        <w:tc>
          <w:tcPr>
            <w:tcW w:w="6662" w:type="dxa"/>
            <w:gridSpan w:val="2"/>
            <w:shd w:val="clear" w:color="auto" w:fill="FFFFFF"/>
          </w:tcPr>
          <w:p w:rsidR="00101555" w:rsidRPr="008105E0" w:rsidRDefault="00B1186F" w:rsidP="0029190F">
            <w:pPr>
              <w:spacing w:after="120" w:line="240" w:lineRule="auto"/>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Виконавчий комітет Славутицької міської ради Вишгородського району Київської області</w:t>
            </w:r>
          </w:p>
        </w:tc>
      </w:tr>
      <w:tr w:rsidR="001F0E4E" w:rsidRPr="008105E0" w:rsidTr="00BE6302">
        <w:tc>
          <w:tcPr>
            <w:tcW w:w="561" w:type="dxa"/>
            <w:shd w:val="clear" w:color="auto" w:fill="FFFFFF"/>
          </w:tcPr>
          <w:p w:rsidR="00101555" w:rsidRPr="008105E0" w:rsidRDefault="00B1186F" w:rsidP="0029190F">
            <w:pPr>
              <w:spacing w:after="120" w:line="240" w:lineRule="auto"/>
              <w:jc w:val="center"/>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2.2</w:t>
            </w:r>
          </w:p>
        </w:tc>
        <w:tc>
          <w:tcPr>
            <w:tcW w:w="2748" w:type="dxa"/>
            <w:shd w:val="clear" w:color="auto" w:fill="FFFFFF"/>
          </w:tcPr>
          <w:p w:rsidR="00101555" w:rsidRPr="008105E0" w:rsidRDefault="00B1186F" w:rsidP="0029190F">
            <w:pPr>
              <w:spacing w:after="120" w:line="240" w:lineRule="auto"/>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місцезнаходження</w:t>
            </w:r>
          </w:p>
        </w:tc>
        <w:tc>
          <w:tcPr>
            <w:tcW w:w="6662" w:type="dxa"/>
            <w:gridSpan w:val="2"/>
            <w:shd w:val="clear" w:color="auto" w:fill="FFFFFF"/>
          </w:tcPr>
          <w:p w:rsidR="00101555" w:rsidRPr="008105E0" w:rsidRDefault="00B1186F" w:rsidP="0029190F">
            <w:pPr>
              <w:spacing w:after="120" w:line="240" w:lineRule="auto"/>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07101, Київська область, м.</w:t>
            </w:r>
            <w:r w:rsidR="00A83576" w:rsidRPr="008105E0">
              <w:rPr>
                <w:rFonts w:ascii="Times New Roman" w:eastAsia="Times New Roman" w:hAnsi="Times New Roman" w:cs="Times New Roman"/>
                <w:color w:val="000000" w:themeColor="text1"/>
                <w:sz w:val="24"/>
                <w:szCs w:val="24"/>
              </w:rPr>
              <w:t> </w:t>
            </w:r>
            <w:r w:rsidRPr="008105E0">
              <w:rPr>
                <w:rFonts w:ascii="Times New Roman" w:eastAsia="Times New Roman" w:hAnsi="Times New Roman" w:cs="Times New Roman"/>
                <w:color w:val="000000" w:themeColor="text1"/>
                <w:sz w:val="24"/>
                <w:szCs w:val="24"/>
              </w:rPr>
              <w:t>Славутич, Центральна площа, 7</w:t>
            </w:r>
          </w:p>
        </w:tc>
      </w:tr>
      <w:tr w:rsidR="001F0E4E" w:rsidRPr="008105E0" w:rsidTr="00BE6302">
        <w:tc>
          <w:tcPr>
            <w:tcW w:w="561" w:type="dxa"/>
            <w:shd w:val="clear" w:color="auto" w:fill="FFFFFF"/>
          </w:tcPr>
          <w:p w:rsidR="00101555" w:rsidRPr="008105E0" w:rsidRDefault="00B1186F" w:rsidP="0029190F">
            <w:pPr>
              <w:spacing w:after="120" w:line="240" w:lineRule="auto"/>
              <w:jc w:val="center"/>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2.3</w:t>
            </w:r>
          </w:p>
        </w:tc>
        <w:tc>
          <w:tcPr>
            <w:tcW w:w="2748" w:type="dxa"/>
            <w:shd w:val="clear" w:color="auto" w:fill="FFFFFF"/>
          </w:tcPr>
          <w:p w:rsidR="00101555" w:rsidRPr="008105E0" w:rsidRDefault="0029190F" w:rsidP="0029190F">
            <w:pPr>
              <w:spacing w:after="120" w:line="240" w:lineRule="auto"/>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62" w:type="dxa"/>
            <w:gridSpan w:val="2"/>
            <w:shd w:val="clear" w:color="auto" w:fill="FFFFFF"/>
          </w:tcPr>
          <w:p w:rsidR="00101555" w:rsidRPr="008105E0" w:rsidRDefault="00B1186F" w:rsidP="0029190F">
            <w:pPr>
              <w:spacing w:after="120" w:line="240" w:lineRule="auto"/>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 xml:space="preserve">ПІБ: </w:t>
            </w:r>
            <w:r w:rsidR="00DE6436" w:rsidRPr="008105E0">
              <w:rPr>
                <w:rFonts w:ascii="Times New Roman" w:eastAsia="Times New Roman" w:hAnsi="Times New Roman" w:cs="Times New Roman"/>
                <w:color w:val="000000" w:themeColor="text1"/>
                <w:sz w:val="24"/>
                <w:szCs w:val="24"/>
              </w:rPr>
              <w:t>Борисов Олександр Олександрович</w:t>
            </w:r>
          </w:p>
          <w:p w:rsidR="00101555" w:rsidRPr="008105E0" w:rsidRDefault="00B704B4" w:rsidP="0029190F">
            <w:pPr>
              <w:spacing w:after="120" w:line="240" w:lineRule="auto"/>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П</w:t>
            </w:r>
            <w:r w:rsidR="00B1186F" w:rsidRPr="008105E0">
              <w:rPr>
                <w:rFonts w:ascii="Times New Roman" w:eastAsia="Times New Roman" w:hAnsi="Times New Roman" w:cs="Times New Roman"/>
                <w:color w:val="000000" w:themeColor="text1"/>
                <w:sz w:val="24"/>
                <w:szCs w:val="24"/>
              </w:rPr>
              <w:t xml:space="preserve">осада: </w:t>
            </w:r>
            <w:r w:rsidR="00B1186F" w:rsidRPr="008105E0">
              <w:rPr>
                <w:rFonts w:ascii="Times New Roman" w:eastAsia="Arial Unicode MS" w:hAnsi="Times New Roman" w:cs="Times New Roman"/>
                <w:color w:val="000000" w:themeColor="text1"/>
                <w:sz w:val="24"/>
                <w:szCs w:val="24"/>
              </w:rPr>
              <w:t>головний спеціаліст</w:t>
            </w:r>
            <w:r w:rsidR="00E25B1D" w:rsidRPr="008105E0">
              <w:rPr>
                <w:rFonts w:ascii="Times New Roman" w:eastAsia="Arial Unicode MS" w:hAnsi="Times New Roman" w:cs="Times New Roman"/>
                <w:color w:val="000000" w:themeColor="text1"/>
                <w:sz w:val="24"/>
                <w:szCs w:val="24"/>
              </w:rPr>
              <w:t>, юрисконсульт</w:t>
            </w:r>
            <w:r w:rsidR="00DE6436" w:rsidRPr="008105E0">
              <w:rPr>
                <w:rFonts w:ascii="Times New Roman" w:eastAsia="Arial Unicode MS" w:hAnsi="Times New Roman" w:cs="Times New Roman"/>
                <w:color w:val="000000" w:themeColor="text1"/>
                <w:sz w:val="24"/>
                <w:szCs w:val="24"/>
              </w:rPr>
              <w:t xml:space="preserve"> </w:t>
            </w:r>
            <w:r w:rsidR="00B1186F" w:rsidRPr="008105E0">
              <w:rPr>
                <w:rFonts w:ascii="Times New Roman" w:eastAsia="Arial Unicode MS" w:hAnsi="Times New Roman" w:cs="Times New Roman"/>
                <w:color w:val="000000" w:themeColor="text1"/>
                <w:sz w:val="24"/>
                <w:szCs w:val="24"/>
              </w:rPr>
              <w:t xml:space="preserve"> відділу правового забезпечення юридичного управління</w:t>
            </w:r>
          </w:p>
          <w:p w:rsidR="00101555" w:rsidRPr="008105E0" w:rsidRDefault="00B704B4" w:rsidP="0029190F">
            <w:pPr>
              <w:spacing w:after="120" w:line="240" w:lineRule="auto"/>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Е</w:t>
            </w:r>
            <w:r w:rsidR="00B1186F" w:rsidRPr="008105E0">
              <w:rPr>
                <w:rFonts w:ascii="Times New Roman" w:eastAsia="Times New Roman" w:hAnsi="Times New Roman" w:cs="Times New Roman"/>
                <w:color w:val="000000" w:themeColor="text1"/>
                <w:sz w:val="24"/>
                <w:szCs w:val="24"/>
              </w:rPr>
              <w:t xml:space="preserve">лектронна адреса: </w:t>
            </w:r>
            <w:proofErr w:type="spellStart"/>
            <w:r w:rsidR="00DE6436" w:rsidRPr="008105E0">
              <w:rPr>
                <w:rFonts w:ascii="Times New Roman" w:eastAsia="Arial Unicode MS" w:hAnsi="Times New Roman" w:cs="Times New Roman"/>
                <w:color w:val="000000" w:themeColor="text1"/>
                <w:sz w:val="24"/>
                <w:szCs w:val="24"/>
                <w:lang w:val="en-US"/>
              </w:rPr>
              <w:t>Borysov</w:t>
            </w:r>
            <w:proofErr w:type="spellEnd"/>
            <w:r w:rsidR="00DE6436" w:rsidRPr="008105E0">
              <w:rPr>
                <w:rFonts w:ascii="Times New Roman" w:eastAsia="Arial Unicode MS" w:hAnsi="Times New Roman" w:cs="Times New Roman"/>
                <w:color w:val="000000" w:themeColor="text1"/>
                <w:sz w:val="24"/>
                <w:szCs w:val="24"/>
                <w:lang w:val="ru-RU"/>
              </w:rPr>
              <w:t>.</w:t>
            </w:r>
            <w:r w:rsidR="00DE6436" w:rsidRPr="008105E0">
              <w:rPr>
                <w:rFonts w:ascii="Times New Roman" w:eastAsia="Arial Unicode MS" w:hAnsi="Times New Roman" w:cs="Times New Roman"/>
                <w:color w:val="000000" w:themeColor="text1"/>
                <w:sz w:val="24"/>
                <w:szCs w:val="24"/>
                <w:lang w:val="en-US"/>
              </w:rPr>
              <w:t>O</w:t>
            </w:r>
            <w:r w:rsidR="00B1186F" w:rsidRPr="008105E0">
              <w:rPr>
                <w:rFonts w:ascii="Times New Roman" w:eastAsia="Arial Unicode MS" w:hAnsi="Times New Roman" w:cs="Times New Roman"/>
                <w:color w:val="000000" w:themeColor="text1"/>
                <w:sz w:val="24"/>
                <w:szCs w:val="24"/>
                <w:lang w:val="ru-RU"/>
              </w:rPr>
              <w:t>@</w:t>
            </w:r>
            <w:proofErr w:type="spellStart"/>
            <w:r w:rsidR="00B1186F" w:rsidRPr="008105E0">
              <w:rPr>
                <w:rFonts w:ascii="Times New Roman" w:eastAsia="Arial Unicode MS" w:hAnsi="Times New Roman" w:cs="Times New Roman"/>
                <w:color w:val="000000" w:themeColor="text1"/>
                <w:sz w:val="24"/>
                <w:szCs w:val="24"/>
                <w:lang w:val="en-US"/>
              </w:rPr>
              <w:t>slav</w:t>
            </w:r>
            <w:proofErr w:type="spellEnd"/>
            <w:r w:rsidR="00B1186F" w:rsidRPr="008105E0">
              <w:rPr>
                <w:rFonts w:ascii="Times New Roman" w:eastAsia="Arial Unicode MS" w:hAnsi="Times New Roman" w:cs="Times New Roman"/>
                <w:color w:val="000000" w:themeColor="text1"/>
                <w:sz w:val="24"/>
                <w:szCs w:val="24"/>
                <w:lang w:val="ru-RU"/>
              </w:rPr>
              <w:t>.</w:t>
            </w:r>
            <w:proofErr w:type="spellStart"/>
            <w:r w:rsidR="00B1186F" w:rsidRPr="008105E0">
              <w:rPr>
                <w:rFonts w:ascii="Times New Roman" w:eastAsia="Arial Unicode MS" w:hAnsi="Times New Roman" w:cs="Times New Roman"/>
                <w:color w:val="000000" w:themeColor="text1"/>
                <w:sz w:val="24"/>
                <w:szCs w:val="24"/>
                <w:lang w:val="en-US"/>
              </w:rPr>
              <w:t>gov</w:t>
            </w:r>
            <w:proofErr w:type="spellEnd"/>
            <w:r w:rsidR="00B1186F" w:rsidRPr="008105E0">
              <w:rPr>
                <w:rFonts w:ascii="Times New Roman" w:eastAsia="Arial Unicode MS" w:hAnsi="Times New Roman" w:cs="Times New Roman"/>
                <w:color w:val="000000" w:themeColor="text1"/>
                <w:sz w:val="24"/>
                <w:szCs w:val="24"/>
                <w:lang w:val="ru-RU"/>
              </w:rPr>
              <w:t>.</w:t>
            </w:r>
            <w:proofErr w:type="spellStart"/>
            <w:r w:rsidR="00B1186F" w:rsidRPr="008105E0">
              <w:rPr>
                <w:rFonts w:ascii="Times New Roman" w:eastAsia="Arial Unicode MS" w:hAnsi="Times New Roman" w:cs="Times New Roman"/>
                <w:color w:val="000000" w:themeColor="text1"/>
                <w:sz w:val="24"/>
                <w:szCs w:val="24"/>
                <w:lang w:val="en-US"/>
              </w:rPr>
              <w:t>ua</w:t>
            </w:r>
            <w:proofErr w:type="spellEnd"/>
          </w:p>
          <w:p w:rsidR="00101555" w:rsidRPr="008105E0" w:rsidRDefault="00B704B4" w:rsidP="0029190F">
            <w:pPr>
              <w:spacing w:after="120" w:line="240" w:lineRule="auto"/>
              <w:rPr>
                <w:rFonts w:ascii="Times New Roman" w:eastAsia="Times New Roman" w:hAnsi="Times New Roman" w:cs="Times New Roman"/>
                <w:i/>
                <w:color w:val="000000" w:themeColor="text1"/>
                <w:sz w:val="24"/>
                <w:szCs w:val="24"/>
              </w:rPr>
            </w:pPr>
            <w:r w:rsidRPr="008105E0">
              <w:rPr>
                <w:rFonts w:ascii="Times New Roman" w:eastAsia="Times New Roman" w:hAnsi="Times New Roman" w:cs="Times New Roman"/>
                <w:color w:val="000000" w:themeColor="text1"/>
                <w:sz w:val="24"/>
                <w:szCs w:val="24"/>
              </w:rPr>
              <w:t>Т</w:t>
            </w:r>
            <w:r w:rsidR="00B1186F" w:rsidRPr="008105E0">
              <w:rPr>
                <w:rFonts w:ascii="Times New Roman" w:eastAsia="Times New Roman" w:hAnsi="Times New Roman" w:cs="Times New Roman"/>
                <w:color w:val="000000" w:themeColor="text1"/>
                <w:sz w:val="24"/>
                <w:szCs w:val="24"/>
              </w:rPr>
              <w:t xml:space="preserve">елефон: </w:t>
            </w:r>
            <w:r w:rsidR="00B1186F" w:rsidRPr="008105E0">
              <w:rPr>
                <w:rFonts w:ascii="Times New Roman" w:eastAsia="Arial Unicode MS" w:hAnsi="Times New Roman" w:cs="Times New Roman"/>
                <w:color w:val="000000" w:themeColor="text1"/>
                <w:sz w:val="24"/>
                <w:szCs w:val="24"/>
                <w:lang w:val="ru-RU"/>
              </w:rPr>
              <w:t>(04579) 3-00-11*151</w:t>
            </w:r>
          </w:p>
          <w:p w:rsidR="00101555" w:rsidRPr="008105E0" w:rsidRDefault="00101555" w:rsidP="0029190F">
            <w:pPr>
              <w:spacing w:after="120" w:line="240" w:lineRule="auto"/>
              <w:rPr>
                <w:rFonts w:ascii="Times New Roman" w:eastAsia="Times New Roman" w:hAnsi="Times New Roman" w:cs="Times New Roman"/>
                <w:color w:val="000000" w:themeColor="text1"/>
                <w:sz w:val="24"/>
                <w:szCs w:val="24"/>
              </w:rPr>
            </w:pPr>
          </w:p>
        </w:tc>
      </w:tr>
      <w:tr w:rsidR="001F0E4E" w:rsidRPr="008105E0" w:rsidTr="00BE6302">
        <w:tc>
          <w:tcPr>
            <w:tcW w:w="561" w:type="dxa"/>
            <w:shd w:val="clear" w:color="auto" w:fill="FFFFFF"/>
          </w:tcPr>
          <w:p w:rsidR="00101555" w:rsidRPr="008105E0" w:rsidRDefault="00B1186F" w:rsidP="0029190F">
            <w:pPr>
              <w:spacing w:after="120" w:line="240" w:lineRule="auto"/>
              <w:jc w:val="center"/>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3</w:t>
            </w:r>
          </w:p>
        </w:tc>
        <w:tc>
          <w:tcPr>
            <w:tcW w:w="2748" w:type="dxa"/>
            <w:shd w:val="clear" w:color="auto" w:fill="FFFFFF"/>
          </w:tcPr>
          <w:p w:rsidR="00101555" w:rsidRPr="008105E0" w:rsidRDefault="00B1186F" w:rsidP="0029190F">
            <w:pPr>
              <w:spacing w:after="120" w:line="240" w:lineRule="auto"/>
              <w:rPr>
                <w:rFonts w:ascii="Times New Roman" w:eastAsia="Times New Roman" w:hAnsi="Times New Roman" w:cs="Times New Roman"/>
                <w:b/>
                <w:color w:val="000000" w:themeColor="text1"/>
                <w:sz w:val="24"/>
                <w:szCs w:val="24"/>
              </w:rPr>
            </w:pPr>
            <w:r w:rsidRPr="008105E0">
              <w:rPr>
                <w:rFonts w:ascii="Times New Roman" w:eastAsia="Times New Roman" w:hAnsi="Times New Roman" w:cs="Times New Roman"/>
                <w:b/>
                <w:color w:val="000000" w:themeColor="text1"/>
                <w:sz w:val="24"/>
                <w:szCs w:val="24"/>
              </w:rPr>
              <w:t>Процедура закупівлі</w:t>
            </w:r>
          </w:p>
        </w:tc>
        <w:tc>
          <w:tcPr>
            <w:tcW w:w="6662" w:type="dxa"/>
            <w:gridSpan w:val="2"/>
            <w:shd w:val="clear" w:color="auto" w:fill="FFFFFF"/>
          </w:tcPr>
          <w:p w:rsidR="00101555" w:rsidRPr="008105E0" w:rsidRDefault="00B704B4" w:rsidP="0029190F">
            <w:pPr>
              <w:spacing w:after="120" w:line="240" w:lineRule="auto"/>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В</w:t>
            </w:r>
            <w:r w:rsidR="00B1186F" w:rsidRPr="008105E0">
              <w:rPr>
                <w:rFonts w:ascii="Times New Roman" w:eastAsia="Times New Roman" w:hAnsi="Times New Roman" w:cs="Times New Roman"/>
                <w:color w:val="000000" w:themeColor="text1"/>
                <w:sz w:val="24"/>
                <w:szCs w:val="24"/>
              </w:rPr>
              <w:t>ідкриті торги</w:t>
            </w:r>
            <w:r w:rsidR="00F903DA" w:rsidRPr="008105E0">
              <w:rPr>
                <w:rFonts w:ascii="Times New Roman" w:eastAsia="Times New Roman" w:hAnsi="Times New Roman" w:cs="Times New Roman"/>
                <w:color w:val="000000" w:themeColor="text1"/>
                <w:sz w:val="24"/>
                <w:szCs w:val="24"/>
              </w:rPr>
              <w:t xml:space="preserve"> з особливостями</w:t>
            </w:r>
          </w:p>
        </w:tc>
      </w:tr>
      <w:tr w:rsidR="001F0E4E" w:rsidRPr="008105E0" w:rsidTr="00BE6302">
        <w:tc>
          <w:tcPr>
            <w:tcW w:w="561" w:type="dxa"/>
            <w:shd w:val="clear" w:color="auto" w:fill="FFFFFF"/>
          </w:tcPr>
          <w:p w:rsidR="00101555" w:rsidRPr="008105E0" w:rsidRDefault="00B1186F" w:rsidP="0029190F">
            <w:pPr>
              <w:spacing w:after="120" w:line="240" w:lineRule="auto"/>
              <w:jc w:val="center"/>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4</w:t>
            </w:r>
          </w:p>
        </w:tc>
        <w:tc>
          <w:tcPr>
            <w:tcW w:w="2748" w:type="dxa"/>
            <w:shd w:val="clear" w:color="auto" w:fill="FFFFFF"/>
          </w:tcPr>
          <w:p w:rsidR="00101555" w:rsidRPr="008105E0" w:rsidRDefault="00B1186F" w:rsidP="0029190F">
            <w:pPr>
              <w:spacing w:after="120" w:line="240" w:lineRule="auto"/>
              <w:rPr>
                <w:rFonts w:ascii="Times New Roman" w:eastAsia="Times New Roman" w:hAnsi="Times New Roman" w:cs="Times New Roman"/>
                <w:b/>
                <w:color w:val="000000" w:themeColor="text1"/>
                <w:sz w:val="24"/>
                <w:szCs w:val="24"/>
              </w:rPr>
            </w:pPr>
            <w:r w:rsidRPr="008105E0">
              <w:rPr>
                <w:rFonts w:ascii="Times New Roman" w:eastAsia="Times New Roman" w:hAnsi="Times New Roman" w:cs="Times New Roman"/>
                <w:b/>
                <w:color w:val="000000" w:themeColor="text1"/>
                <w:sz w:val="24"/>
                <w:szCs w:val="24"/>
              </w:rPr>
              <w:t>Інформація про предмет закупівлі</w:t>
            </w:r>
          </w:p>
        </w:tc>
        <w:tc>
          <w:tcPr>
            <w:tcW w:w="6662" w:type="dxa"/>
            <w:gridSpan w:val="2"/>
            <w:shd w:val="clear" w:color="auto" w:fill="FFFFFF"/>
          </w:tcPr>
          <w:p w:rsidR="00101555" w:rsidRPr="008105E0" w:rsidRDefault="00101555" w:rsidP="0029190F">
            <w:pPr>
              <w:spacing w:after="120" w:line="240" w:lineRule="auto"/>
              <w:rPr>
                <w:rFonts w:ascii="Times New Roman" w:eastAsia="Times New Roman" w:hAnsi="Times New Roman" w:cs="Times New Roman"/>
                <w:color w:val="000000" w:themeColor="text1"/>
                <w:sz w:val="24"/>
                <w:szCs w:val="24"/>
              </w:rPr>
            </w:pPr>
          </w:p>
        </w:tc>
      </w:tr>
      <w:tr w:rsidR="001F0E4E" w:rsidRPr="008105E0" w:rsidTr="00BE6302">
        <w:tc>
          <w:tcPr>
            <w:tcW w:w="561" w:type="dxa"/>
            <w:shd w:val="clear" w:color="auto" w:fill="FFFFFF"/>
          </w:tcPr>
          <w:p w:rsidR="00101555" w:rsidRPr="008105E0" w:rsidRDefault="00B1186F" w:rsidP="0029190F">
            <w:pPr>
              <w:spacing w:after="120" w:line="240" w:lineRule="auto"/>
              <w:jc w:val="center"/>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4.1</w:t>
            </w:r>
          </w:p>
        </w:tc>
        <w:tc>
          <w:tcPr>
            <w:tcW w:w="2748" w:type="dxa"/>
            <w:shd w:val="clear" w:color="auto" w:fill="FFFFFF"/>
          </w:tcPr>
          <w:p w:rsidR="00101555" w:rsidRPr="008105E0" w:rsidRDefault="00B1186F" w:rsidP="0029190F">
            <w:pPr>
              <w:spacing w:after="120" w:line="240" w:lineRule="auto"/>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назва предмета закупівлі</w:t>
            </w:r>
          </w:p>
        </w:tc>
        <w:tc>
          <w:tcPr>
            <w:tcW w:w="6662" w:type="dxa"/>
            <w:gridSpan w:val="2"/>
            <w:shd w:val="clear" w:color="auto" w:fill="FFFFFF"/>
          </w:tcPr>
          <w:p w:rsidR="00101555" w:rsidRPr="00D14074" w:rsidRDefault="00D14074" w:rsidP="00D14074">
            <w:pPr>
              <w:widowControl w:val="0"/>
              <w:spacing w:after="0" w:line="240" w:lineRule="auto"/>
              <w:jc w:val="both"/>
              <w:rPr>
                <w:rFonts w:ascii="Times New Roman" w:eastAsia="Times New Roman" w:hAnsi="Times New Roman" w:cs="Times New Roman"/>
                <w:sz w:val="24"/>
                <w:szCs w:val="24"/>
                <w:lang w:val="ru-RU" w:eastAsia="ru-RU"/>
              </w:rPr>
            </w:pPr>
            <w:r w:rsidRPr="00D14074">
              <w:rPr>
                <w:rFonts w:ascii="Times New Roman" w:eastAsia="Times New Roman" w:hAnsi="Times New Roman" w:cs="Times New Roman"/>
                <w:sz w:val="24"/>
                <w:szCs w:val="24"/>
                <w:lang w:eastAsia="ru-RU"/>
              </w:rPr>
              <w:t xml:space="preserve">код ДК 021:2015 - 09320000-8 «Пара, гаряча вода та пов’язана продукція» (Послуга з постачання теплової енергії та </w:t>
            </w:r>
            <w:r w:rsidR="00347881">
              <w:rPr>
                <w:rFonts w:ascii="Times New Roman" w:eastAsia="Times New Roman" w:hAnsi="Times New Roman" w:cs="Times New Roman"/>
                <w:sz w:val="24"/>
                <w:szCs w:val="24"/>
                <w:lang w:eastAsia="ru-RU"/>
              </w:rPr>
              <w:t xml:space="preserve"> пов’язаного </w:t>
            </w:r>
            <w:r w:rsidRPr="00D14074">
              <w:rPr>
                <w:rFonts w:ascii="Times New Roman" w:eastAsia="Times New Roman" w:hAnsi="Times New Roman" w:cs="Times New Roman"/>
                <w:sz w:val="24"/>
                <w:szCs w:val="24"/>
                <w:lang w:eastAsia="ru-RU"/>
              </w:rPr>
              <w:t>абонентського обслуговування для об’єкта  –  громадське приміщення, вбудоване в житловий будинок, розташоване за адресою: м. Славутич, проспект Незалежності, буд. 15/1А, загальною площею 93,60 м</w:t>
            </w:r>
            <w:r w:rsidRPr="00D14074">
              <w:rPr>
                <w:rFonts w:ascii="Times New Roman" w:eastAsia="Times New Roman" w:hAnsi="Times New Roman" w:cs="Times New Roman"/>
                <w:sz w:val="24"/>
                <w:szCs w:val="24"/>
                <w:vertAlign w:val="superscript"/>
                <w:lang w:eastAsia="ru-RU"/>
              </w:rPr>
              <w:t>2</w:t>
            </w:r>
            <w:r w:rsidRPr="00D14074">
              <w:rPr>
                <w:rFonts w:ascii="Times New Roman" w:eastAsia="Times New Roman" w:hAnsi="Times New Roman" w:cs="Times New Roman"/>
                <w:sz w:val="24"/>
                <w:szCs w:val="24"/>
                <w:lang w:eastAsia="ru-RU"/>
              </w:rPr>
              <w:t>)</w:t>
            </w:r>
          </w:p>
        </w:tc>
      </w:tr>
      <w:tr w:rsidR="001F0E4E" w:rsidRPr="008105E0" w:rsidTr="00BE6302">
        <w:tc>
          <w:tcPr>
            <w:tcW w:w="561" w:type="dxa"/>
            <w:shd w:val="clear" w:color="auto" w:fill="FFFFFF"/>
          </w:tcPr>
          <w:p w:rsidR="00101555" w:rsidRPr="008105E0" w:rsidRDefault="00B1186F" w:rsidP="0029190F">
            <w:pPr>
              <w:spacing w:after="120" w:line="240" w:lineRule="auto"/>
              <w:jc w:val="center"/>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4.2</w:t>
            </w:r>
          </w:p>
        </w:tc>
        <w:tc>
          <w:tcPr>
            <w:tcW w:w="2748" w:type="dxa"/>
            <w:shd w:val="clear" w:color="auto" w:fill="FFFFFF"/>
          </w:tcPr>
          <w:p w:rsidR="00101555" w:rsidRPr="008105E0" w:rsidRDefault="00B1186F" w:rsidP="0029190F">
            <w:pPr>
              <w:spacing w:after="120" w:line="240" w:lineRule="auto"/>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опис окремої частини</w:t>
            </w:r>
            <w:r w:rsidR="0029190F" w:rsidRPr="008105E0">
              <w:rPr>
                <w:rFonts w:ascii="Times New Roman" w:eastAsia="Times New Roman" w:hAnsi="Times New Roman" w:cs="Times New Roman"/>
                <w:color w:val="000000" w:themeColor="text1"/>
                <w:sz w:val="24"/>
                <w:szCs w:val="24"/>
              </w:rPr>
              <w:t xml:space="preserve"> або </w:t>
            </w:r>
            <w:r w:rsidRPr="008105E0">
              <w:rPr>
                <w:rFonts w:ascii="Times New Roman" w:eastAsia="Times New Roman" w:hAnsi="Times New Roman" w:cs="Times New Roman"/>
                <w:color w:val="000000" w:themeColor="text1"/>
                <w:sz w:val="24"/>
                <w:szCs w:val="24"/>
              </w:rPr>
              <w:t>частин</w:t>
            </w:r>
            <w:r w:rsidR="0029190F" w:rsidRPr="008105E0">
              <w:rPr>
                <w:rFonts w:ascii="Times New Roman" w:eastAsia="Times New Roman" w:hAnsi="Times New Roman" w:cs="Times New Roman"/>
                <w:color w:val="000000" w:themeColor="text1"/>
                <w:sz w:val="24"/>
                <w:szCs w:val="24"/>
              </w:rPr>
              <w:t>и</w:t>
            </w:r>
            <w:r w:rsidRPr="008105E0">
              <w:rPr>
                <w:rFonts w:ascii="Times New Roman" w:eastAsia="Times New Roman" w:hAnsi="Times New Roman" w:cs="Times New Roman"/>
                <w:color w:val="000000" w:themeColor="text1"/>
                <w:sz w:val="24"/>
                <w:szCs w:val="24"/>
              </w:rPr>
              <w:t xml:space="preserve"> предмета закупівлі (лота), щодо якої можуть бути подані тендерні пропозиції</w:t>
            </w:r>
          </w:p>
        </w:tc>
        <w:tc>
          <w:tcPr>
            <w:tcW w:w="6662" w:type="dxa"/>
            <w:gridSpan w:val="2"/>
            <w:shd w:val="clear" w:color="auto" w:fill="FFFFFF"/>
          </w:tcPr>
          <w:p w:rsidR="00101555" w:rsidRPr="008105E0"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Закупівля здійснюється щодо предмету закупів</w:t>
            </w:r>
            <w:r w:rsidR="006405C1" w:rsidRPr="008105E0">
              <w:rPr>
                <w:rFonts w:ascii="Times New Roman" w:eastAsia="Times New Roman" w:hAnsi="Times New Roman" w:cs="Times New Roman"/>
                <w:color w:val="000000" w:themeColor="text1"/>
                <w:sz w:val="24"/>
                <w:szCs w:val="24"/>
              </w:rPr>
              <w:t>лі в цілому, без поділу на лоти</w:t>
            </w:r>
          </w:p>
        </w:tc>
      </w:tr>
      <w:tr w:rsidR="001F0E4E" w:rsidRPr="008105E0" w:rsidTr="00BE6302">
        <w:tc>
          <w:tcPr>
            <w:tcW w:w="561" w:type="dxa"/>
            <w:shd w:val="clear" w:color="auto" w:fill="FFFFFF"/>
          </w:tcPr>
          <w:p w:rsidR="00101555" w:rsidRPr="008105E0" w:rsidRDefault="00B1186F" w:rsidP="0029190F">
            <w:pPr>
              <w:spacing w:after="120" w:line="240" w:lineRule="auto"/>
              <w:jc w:val="center"/>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4.3</w:t>
            </w:r>
          </w:p>
        </w:tc>
        <w:tc>
          <w:tcPr>
            <w:tcW w:w="2748" w:type="dxa"/>
            <w:shd w:val="clear" w:color="auto" w:fill="FFFFFF"/>
          </w:tcPr>
          <w:p w:rsidR="00101555" w:rsidRPr="008105E0" w:rsidRDefault="005C5FBD" w:rsidP="0029190F">
            <w:pPr>
              <w:spacing w:after="120" w:line="240" w:lineRule="auto"/>
              <w:rPr>
                <w:rFonts w:ascii="Times New Roman" w:eastAsia="Times New Roman" w:hAnsi="Times New Roman" w:cs="Times New Roman"/>
                <w:color w:val="000000" w:themeColor="text1"/>
                <w:sz w:val="24"/>
                <w:szCs w:val="24"/>
              </w:rPr>
            </w:pPr>
            <w:r w:rsidRPr="005C5FBD">
              <w:rPr>
                <w:rFonts w:ascii="Times New Roman" w:eastAsia="Times New Roman" w:hAnsi="Times New Roman" w:cs="Times New Roman"/>
                <w:color w:val="000000"/>
                <w:sz w:val="24"/>
                <w:szCs w:val="24"/>
              </w:rPr>
              <w:t>місце, де повинні бути виконані роботи чи надані послуги, їх обсяги</w:t>
            </w:r>
          </w:p>
        </w:tc>
        <w:tc>
          <w:tcPr>
            <w:tcW w:w="6662" w:type="dxa"/>
            <w:gridSpan w:val="2"/>
            <w:shd w:val="clear" w:color="auto" w:fill="FFFFFF"/>
          </w:tcPr>
          <w:p w:rsidR="00101555" w:rsidRDefault="00B1186F" w:rsidP="0029190F">
            <w:pPr>
              <w:spacing w:after="120" w:line="240" w:lineRule="auto"/>
              <w:rPr>
                <w:rFonts w:ascii="Times New Roman" w:eastAsia="Times New Roman" w:hAnsi="Times New Roman" w:cs="Times New Roman"/>
                <w:sz w:val="24"/>
                <w:szCs w:val="24"/>
                <w:lang w:eastAsia="ru-RU"/>
              </w:rPr>
            </w:pPr>
            <w:r w:rsidRPr="008105E0">
              <w:rPr>
                <w:rFonts w:ascii="Times New Roman" w:eastAsia="Times New Roman" w:hAnsi="Times New Roman" w:cs="Times New Roman"/>
                <w:color w:val="000000" w:themeColor="text1"/>
                <w:sz w:val="24"/>
                <w:szCs w:val="24"/>
              </w:rPr>
              <w:t xml:space="preserve">Місце </w:t>
            </w:r>
            <w:r w:rsidR="00F03E44" w:rsidRPr="005C5FBD">
              <w:rPr>
                <w:rFonts w:ascii="Times New Roman" w:eastAsia="Times New Roman" w:hAnsi="Times New Roman" w:cs="Times New Roman"/>
                <w:color w:val="000000"/>
                <w:sz w:val="24"/>
                <w:szCs w:val="24"/>
              </w:rPr>
              <w:t>де повинні бути виконані роб</w:t>
            </w:r>
            <w:r w:rsidR="00C14332">
              <w:rPr>
                <w:rFonts w:ascii="Times New Roman" w:eastAsia="Times New Roman" w:hAnsi="Times New Roman" w:cs="Times New Roman"/>
                <w:color w:val="000000"/>
                <w:sz w:val="24"/>
                <w:szCs w:val="24"/>
              </w:rPr>
              <w:t>оти чи надані послуги</w:t>
            </w:r>
            <w:r w:rsidRPr="008105E0">
              <w:rPr>
                <w:rFonts w:ascii="Times New Roman" w:eastAsia="Times New Roman" w:hAnsi="Times New Roman" w:cs="Times New Roman"/>
                <w:color w:val="000000" w:themeColor="text1"/>
                <w:sz w:val="24"/>
                <w:szCs w:val="24"/>
              </w:rPr>
              <w:t xml:space="preserve">: </w:t>
            </w:r>
            <w:r w:rsidR="00C40F79" w:rsidRPr="008105E0">
              <w:rPr>
                <w:rFonts w:ascii="Times New Roman" w:eastAsia="Times New Roman" w:hAnsi="Times New Roman" w:cs="Times New Roman"/>
                <w:color w:val="000000" w:themeColor="text1"/>
                <w:sz w:val="24"/>
                <w:szCs w:val="24"/>
              </w:rPr>
              <w:t>07101, Київська область,</w:t>
            </w:r>
            <w:r w:rsidR="00F03E44">
              <w:rPr>
                <w:rFonts w:ascii="Times New Roman" w:eastAsia="Times New Roman" w:hAnsi="Times New Roman" w:cs="Times New Roman"/>
                <w:color w:val="000000" w:themeColor="text1"/>
                <w:sz w:val="24"/>
                <w:szCs w:val="24"/>
              </w:rPr>
              <w:t xml:space="preserve"> </w:t>
            </w:r>
            <w:proofErr w:type="spellStart"/>
            <w:r w:rsidR="00F03E44">
              <w:rPr>
                <w:rFonts w:ascii="Times New Roman" w:eastAsia="Times New Roman" w:hAnsi="Times New Roman" w:cs="Times New Roman"/>
                <w:color w:val="000000" w:themeColor="text1"/>
                <w:sz w:val="24"/>
                <w:szCs w:val="24"/>
              </w:rPr>
              <w:t>Вишгородськй</w:t>
            </w:r>
            <w:proofErr w:type="spellEnd"/>
            <w:r w:rsidR="00F03E44">
              <w:rPr>
                <w:rFonts w:ascii="Times New Roman" w:eastAsia="Times New Roman" w:hAnsi="Times New Roman" w:cs="Times New Roman"/>
                <w:color w:val="000000" w:themeColor="text1"/>
                <w:sz w:val="24"/>
                <w:szCs w:val="24"/>
              </w:rPr>
              <w:t xml:space="preserve"> район,</w:t>
            </w:r>
            <w:r w:rsidR="00C40F79" w:rsidRPr="008105E0">
              <w:rPr>
                <w:rFonts w:ascii="Times New Roman" w:eastAsia="Times New Roman" w:hAnsi="Times New Roman" w:cs="Times New Roman"/>
                <w:color w:val="000000" w:themeColor="text1"/>
                <w:sz w:val="24"/>
                <w:szCs w:val="24"/>
              </w:rPr>
              <w:t xml:space="preserve"> м</w:t>
            </w:r>
            <w:r w:rsidR="00F03E44">
              <w:rPr>
                <w:rFonts w:ascii="Times New Roman" w:eastAsia="Times New Roman" w:hAnsi="Times New Roman" w:cs="Times New Roman"/>
                <w:color w:val="000000" w:themeColor="text1"/>
                <w:sz w:val="24"/>
                <w:szCs w:val="24"/>
              </w:rPr>
              <w:t xml:space="preserve">істо </w:t>
            </w:r>
            <w:r w:rsidR="00C14332">
              <w:rPr>
                <w:rFonts w:ascii="Times New Roman" w:eastAsia="Times New Roman" w:hAnsi="Times New Roman" w:cs="Times New Roman"/>
                <w:color w:val="000000" w:themeColor="text1"/>
                <w:sz w:val="24"/>
                <w:szCs w:val="24"/>
              </w:rPr>
              <w:t xml:space="preserve">Славутич, </w:t>
            </w:r>
            <w:r w:rsidR="00C14332" w:rsidRPr="00D14074">
              <w:rPr>
                <w:rFonts w:ascii="Times New Roman" w:eastAsia="Times New Roman" w:hAnsi="Times New Roman" w:cs="Times New Roman"/>
                <w:sz w:val="24"/>
                <w:szCs w:val="24"/>
                <w:lang w:eastAsia="ru-RU"/>
              </w:rPr>
              <w:t>проспект Незалежності, буд. 15/1А</w:t>
            </w:r>
          </w:p>
          <w:p w:rsidR="00347881" w:rsidRPr="00BF5BEB" w:rsidRDefault="00C14332" w:rsidP="00BF5BEB">
            <w:pPr>
              <w:spacing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Обсяги: </w:t>
            </w:r>
            <w:r w:rsidR="00BF5BEB">
              <w:rPr>
                <w:rFonts w:ascii="Times New Roman" w:eastAsia="Times New Roman" w:hAnsi="Times New Roman" w:cs="Times New Roman"/>
                <w:sz w:val="24"/>
                <w:szCs w:val="24"/>
                <w:lang w:eastAsia="ru-RU"/>
              </w:rPr>
              <w:t xml:space="preserve"> 1 (одна) послуга</w:t>
            </w:r>
          </w:p>
        </w:tc>
      </w:tr>
      <w:tr w:rsidR="001F0E4E" w:rsidRPr="008105E0" w:rsidTr="00BE6302">
        <w:tc>
          <w:tcPr>
            <w:tcW w:w="561" w:type="dxa"/>
            <w:shd w:val="clear" w:color="auto" w:fill="FFFFFF"/>
          </w:tcPr>
          <w:p w:rsidR="00101555" w:rsidRPr="008105E0" w:rsidRDefault="00B1186F" w:rsidP="0029190F">
            <w:pPr>
              <w:spacing w:after="120" w:line="240" w:lineRule="auto"/>
              <w:jc w:val="center"/>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lastRenderedPageBreak/>
              <w:t>4.4</w:t>
            </w:r>
          </w:p>
        </w:tc>
        <w:tc>
          <w:tcPr>
            <w:tcW w:w="2748" w:type="dxa"/>
            <w:shd w:val="clear" w:color="auto" w:fill="FFFFFF"/>
          </w:tcPr>
          <w:p w:rsidR="00101555" w:rsidRPr="008105E0" w:rsidRDefault="005C5FBD" w:rsidP="0029190F">
            <w:pPr>
              <w:spacing w:after="12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662" w:type="dxa"/>
            <w:gridSpan w:val="2"/>
            <w:shd w:val="clear" w:color="auto" w:fill="FFFFFF"/>
          </w:tcPr>
          <w:p w:rsidR="00101555" w:rsidRPr="008105E0" w:rsidRDefault="004D11C0" w:rsidP="0029190F">
            <w:pPr>
              <w:spacing w:after="120" w:line="240" w:lineRule="auto"/>
              <w:rPr>
                <w:rFonts w:ascii="Times New Roman" w:eastAsia="Times New Roman" w:hAnsi="Times New Roman" w:cs="Times New Roman"/>
                <w:color w:val="000000" w:themeColor="text1"/>
                <w:sz w:val="24"/>
                <w:szCs w:val="24"/>
                <w:u w:val="single"/>
              </w:rPr>
            </w:pPr>
            <w:r>
              <w:rPr>
                <w:rFonts w:ascii="Times New Roman" w:hAnsi="Times New Roman"/>
                <w:color w:val="000000" w:themeColor="text1"/>
                <w:sz w:val="24"/>
                <w:szCs w:val="24"/>
                <w:lang w:eastAsia="ru-RU"/>
              </w:rPr>
              <w:t>До 31 грудня 2023 року включно</w:t>
            </w:r>
          </w:p>
        </w:tc>
      </w:tr>
      <w:tr w:rsidR="001F0E4E" w:rsidRPr="008105E0" w:rsidTr="00BE6302">
        <w:tc>
          <w:tcPr>
            <w:tcW w:w="561" w:type="dxa"/>
            <w:shd w:val="clear" w:color="auto" w:fill="FFFFFF"/>
          </w:tcPr>
          <w:p w:rsidR="00101555" w:rsidRPr="008105E0" w:rsidRDefault="00B1186F" w:rsidP="0029190F">
            <w:pPr>
              <w:spacing w:after="120" w:line="240" w:lineRule="auto"/>
              <w:jc w:val="center"/>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5</w:t>
            </w:r>
          </w:p>
        </w:tc>
        <w:tc>
          <w:tcPr>
            <w:tcW w:w="2748" w:type="dxa"/>
            <w:shd w:val="clear" w:color="auto" w:fill="FFFFFF"/>
          </w:tcPr>
          <w:p w:rsidR="00101555" w:rsidRPr="008105E0" w:rsidRDefault="00B1186F" w:rsidP="0029190F">
            <w:pPr>
              <w:spacing w:after="120" w:line="240" w:lineRule="auto"/>
              <w:rPr>
                <w:rFonts w:ascii="Times New Roman" w:eastAsia="Times New Roman" w:hAnsi="Times New Roman" w:cs="Times New Roman"/>
                <w:b/>
                <w:color w:val="000000" w:themeColor="text1"/>
                <w:sz w:val="24"/>
                <w:szCs w:val="24"/>
              </w:rPr>
            </w:pPr>
            <w:r w:rsidRPr="008105E0">
              <w:rPr>
                <w:rFonts w:ascii="Times New Roman" w:eastAsia="Times New Roman" w:hAnsi="Times New Roman" w:cs="Times New Roman"/>
                <w:b/>
                <w:color w:val="000000" w:themeColor="text1"/>
                <w:sz w:val="24"/>
                <w:szCs w:val="24"/>
              </w:rPr>
              <w:t>Недискримінація учасників</w:t>
            </w:r>
          </w:p>
        </w:tc>
        <w:tc>
          <w:tcPr>
            <w:tcW w:w="6662" w:type="dxa"/>
            <w:gridSpan w:val="2"/>
            <w:shd w:val="clear" w:color="auto" w:fill="FFFFFF"/>
          </w:tcPr>
          <w:p w:rsidR="00101555" w:rsidRPr="008105E0"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F0E4E" w:rsidRPr="008105E0" w:rsidTr="00BE6302">
        <w:tc>
          <w:tcPr>
            <w:tcW w:w="561" w:type="dxa"/>
            <w:shd w:val="clear" w:color="auto" w:fill="FFFFFF"/>
          </w:tcPr>
          <w:p w:rsidR="005D20E8" w:rsidRPr="008105E0" w:rsidRDefault="005D20E8" w:rsidP="0029190F">
            <w:pPr>
              <w:spacing w:after="120" w:line="240" w:lineRule="auto"/>
              <w:jc w:val="center"/>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6</w:t>
            </w:r>
          </w:p>
        </w:tc>
        <w:tc>
          <w:tcPr>
            <w:tcW w:w="2748" w:type="dxa"/>
            <w:shd w:val="clear" w:color="auto" w:fill="FFFFFF"/>
          </w:tcPr>
          <w:p w:rsidR="005D20E8" w:rsidRPr="008105E0" w:rsidRDefault="005D20E8" w:rsidP="0029190F">
            <w:pPr>
              <w:spacing w:after="120" w:line="240" w:lineRule="auto"/>
              <w:rPr>
                <w:rFonts w:ascii="Times New Roman" w:eastAsia="Times New Roman" w:hAnsi="Times New Roman" w:cs="Times New Roman"/>
                <w:b/>
                <w:color w:val="000000" w:themeColor="text1"/>
                <w:sz w:val="24"/>
                <w:szCs w:val="24"/>
              </w:rPr>
            </w:pPr>
            <w:r w:rsidRPr="008105E0">
              <w:rPr>
                <w:rFonts w:ascii="Times New Roman" w:eastAsia="Times New Roman" w:hAnsi="Times New Roman" w:cs="Times New Roman"/>
                <w:b/>
                <w:color w:val="000000" w:themeColor="text1"/>
                <w:sz w:val="24"/>
                <w:szCs w:val="24"/>
              </w:rPr>
              <w:t>Валюта, у якій повинна бути зазначена ціна тендерної пропозиції</w:t>
            </w:r>
          </w:p>
        </w:tc>
        <w:tc>
          <w:tcPr>
            <w:tcW w:w="6662" w:type="dxa"/>
            <w:gridSpan w:val="2"/>
            <w:shd w:val="clear" w:color="auto" w:fill="FFFFFF"/>
          </w:tcPr>
          <w:p w:rsidR="005D20E8" w:rsidRPr="008105E0" w:rsidRDefault="005D20E8" w:rsidP="00EC2109">
            <w:pPr>
              <w:widowControl w:val="0"/>
              <w:ind w:right="140"/>
              <w:jc w:val="both"/>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Валютою тендерної пропозиції є гривня.</w:t>
            </w:r>
            <w:r w:rsidRPr="008105E0">
              <w:rPr>
                <w:rFonts w:ascii="Times New Roman" w:eastAsia="Times New Roman" w:hAnsi="Times New Roman" w:cs="Times New Roman"/>
                <w:color w:val="000000" w:themeColor="text1"/>
              </w:rPr>
              <w:t xml:space="preserve"> </w:t>
            </w:r>
            <w:r w:rsidRPr="008105E0">
              <w:rPr>
                <w:rFonts w:ascii="Times New Roman" w:eastAsia="Times New Roman" w:hAnsi="Times New Roman" w:cs="Times New Roman"/>
                <w:color w:val="000000" w:themeColor="text1"/>
                <w:sz w:val="24"/>
                <w:szCs w:val="24"/>
              </w:rPr>
              <w:t>У разі якщо учасником процедури закупівлі є нерезидент</w:t>
            </w:r>
            <w:r w:rsidRPr="008105E0">
              <w:rPr>
                <w:rFonts w:ascii="Times New Roman" w:eastAsia="Times New Roman" w:hAnsi="Times New Roman" w:cs="Times New Roman"/>
                <w:b/>
                <w:color w:val="000000" w:themeColor="text1"/>
                <w:sz w:val="24"/>
                <w:szCs w:val="24"/>
              </w:rPr>
              <w:t xml:space="preserve">,  </w:t>
            </w:r>
            <w:r w:rsidRPr="008105E0">
              <w:rPr>
                <w:rFonts w:ascii="Times New Roman" w:eastAsia="Times New Roman" w:hAnsi="Times New Roman" w:cs="Times New Roman"/>
                <w:color w:val="000000" w:themeColor="text1"/>
                <w:sz w:val="24"/>
                <w:szCs w:val="24"/>
              </w:rPr>
              <w:t>такий учасник зазначає ціну пропозиції в електронній системі закупівель у валюті – гривня.</w:t>
            </w:r>
          </w:p>
        </w:tc>
      </w:tr>
      <w:tr w:rsidR="001F0E4E" w:rsidRPr="001F0E4E" w:rsidTr="00BE6302">
        <w:tc>
          <w:tcPr>
            <w:tcW w:w="561" w:type="dxa"/>
            <w:shd w:val="clear" w:color="auto" w:fill="FFFFFF"/>
          </w:tcPr>
          <w:p w:rsidR="008540F6" w:rsidRPr="008105E0" w:rsidRDefault="008540F6" w:rsidP="0029190F">
            <w:pPr>
              <w:spacing w:after="120" w:line="240" w:lineRule="auto"/>
              <w:jc w:val="center"/>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7</w:t>
            </w:r>
          </w:p>
        </w:tc>
        <w:tc>
          <w:tcPr>
            <w:tcW w:w="2748" w:type="dxa"/>
            <w:shd w:val="clear" w:color="auto" w:fill="FFFFFF"/>
          </w:tcPr>
          <w:p w:rsidR="008540F6" w:rsidRPr="008105E0" w:rsidRDefault="008540F6" w:rsidP="0029190F">
            <w:pPr>
              <w:spacing w:after="120" w:line="240" w:lineRule="auto"/>
              <w:rPr>
                <w:rFonts w:ascii="Times New Roman" w:eastAsia="Times New Roman" w:hAnsi="Times New Roman" w:cs="Times New Roman"/>
                <w:b/>
                <w:color w:val="000000" w:themeColor="text1"/>
                <w:sz w:val="24"/>
                <w:szCs w:val="24"/>
              </w:rPr>
            </w:pPr>
            <w:r w:rsidRPr="008105E0">
              <w:rPr>
                <w:rFonts w:ascii="Times New Roman" w:eastAsia="Times New Roman" w:hAnsi="Times New Roman" w:cs="Times New Roman"/>
                <w:b/>
                <w:color w:val="000000" w:themeColor="text1"/>
                <w:sz w:val="24"/>
                <w:szCs w:val="24"/>
              </w:rPr>
              <w:t>Мова (мови), якою (якими) повинні бути складені тендерні пропозиції</w:t>
            </w:r>
          </w:p>
        </w:tc>
        <w:tc>
          <w:tcPr>
            <w:tcW w:w="6662" w:type="dxa"/>
            <w:gridSpan w:val="2"/>
            <w:shd w:val="clear" w:color="auto" w:fill="FFFFFF"/>
          </w:tcPr>
          <w:p w:rsidR="008540F6" w:rsidRPr="008105E0" w:rsidRDefault="008540F6" w:rsidP="00EC2109">
            <w:pPr>
              <w:widowControl w:val="0"/>
              <w:jc w:val="both"/>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Мова тендерної пропозиції – українська.</w:t>
            </w:r>
          </w:p>
          <w:p w:rsidR="008540F6" w:rsidRPr="008105E0" w:rsidRDefault="008540F6" w:rsidP="00EC2109">
            <w:pPr>
              <w:widowControl w:val="0"/>
              <w:jc w:val="both"/>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8540F6" w:rsidRPr="008105E0" w:rsidRDefault="008540F6" w:rsidP="00EC2109">
            <w:pPr>
              <w:widowControl w:val="0"/>
              <w:jc w:val="both"/>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540F6" w:rsidRPr="008105E0" w:rsidRDefault="008540F6" w:rsidP="00EC2109">
            <w:pPr>
              <w:widowControl w:val="0"/>
              <w:jc w:val="both"/>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8105E0">
              <w:rPr>
                <w:rFonts w:ascii="Times New Roman" w:eastAsia="Times New Roman" w:hAnsi="Times New Roman" w:cs="Times New Roman"/>
                <w:color w:val="000000" w:themeColor="text1"/>
                <w:sz w:val="24"/>
                <w:szCs w:val="24"/>
              </w:rPr>
              <w:t>знака</w:t>
            </w:r>
            <w:proofErr w:type="spellEnd"/>
            <w:r w:rsidRPr="008105E0">
              <w:rPr>
                <w:rFonts w:ascii="Times New Roman" w:eastAsia="Times New Roman" w:hAnsi="Times New Roman" w:cs="Times New Roman"/>
                <w:color w:val="000000" w:themeColor="text1"/>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w:t>
            </w:r>
            <w:r w:rsidR="00670CD8" w:rsidRPr="008105E0">
              <w:rPr>
                <w:rFonts w:ascii="Times New Roman" w:eastAsia="Times New Roman" w:hAnsi="Times New Roman" w:cs="Times New Roman"/>
                <w:color w:val="000000" w:themeColor="text1"/>
                <w:sz w:val="24"/>
                <w:szCs w:val="24"/>
              </w:rPr>
              <w:t>датками до неї), які надаються у</w:t>
            </w:r>
            <w:r w:rsidRPr="008105E0">
              <w:rPr>
                <w:rFonts w:ascii="Times New Roman" w:eastAsia="Times New Roman" w:hAnsi="Times New Roman" w:cs="Times New Roman"/>
                <w:color w:val="000000" w:themeColor="text1"/>
                <w:sz w:val="24"/>
                <w:szCs w:val="24"/>
              </w:rPr>
              <w:t xml:space="preserve">часником у складі тендерної пропозиції, викладені іншими мовами, повинні надаватися разом із їх автентичним перекладом українською мовою. </w:t>
            </w:r>
          </w:p>
          <w:p w:rsidR="008540F6" w:rsidRPr="008105E0" w:rsidRDefault="008540F6" w:rsidP="00EC2109">
            <w:pPr>
              <w:widowControl w:val="0"/>
              <w:jc w:val="both"/>
              <w:rPr>
                <w:rFonts w:ascii="Times New Roman" w:eastAsia="Times New Roman" w:hAnsi="Times New Roman" w:cs="Times New Roman"/>
                <w:b/>
                <w:i/>
                <w:color w:val="000000" w:themeColor="text1"/>
                <w:sz w:val="24"/>
                <w:szCs w:val="24"/>
              </w:rPr>
            </w:pPr>
            <w:r w:rsidRPr="008105E0">
              <w:rPr>
                <w:rFonts w:ascii="Times New Roman" w:eastAsia="Times New Roman" w:hAnsi="Times New Roman" w:cs="Times New Roman"/>
                <w:b/>
                <w:i/>
                <w:color w:val="000000" w:themeColor="text1"/>
                <w:sz w:val="24"/>
                <w:szCs w:val="24"/>
              </w:rPr>
              <w:t>Виключення:</w:t>
            </w:r>
          </w:p>
          <w:p w:rsidR="008540F6" w:rsidRPr="008105E0" w:rsidRDefault="008540F6" w:rsidP="00100AF1">
            <w:pPr>
              <w:widowControl w:val="0"/>
              <w:numPr>
                <w:ilvl w:val="0"/>
                <w:numId w:val="40"/>
              </w:numPr>
              <w:spacing w:after="0" w:line="240" w:lineRule="auto"/>
              <w:jc w:val="both"/>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8540F6" w:rsidRPr="008105E0" w:rsidRDefault="008540F6" w:rsidP="00100AF1">
            <w:pPr>
              <w:widowControl w:val="0"/>
              <w:numPr>
                <w:ilvl w:val="0"/>
                <w:numId w:val="40"/>
              </w:numPr>
              <w:spacing w:after="0" w:line="240" w:lineRule="auto"/>
              <w:jc w:val="both"/>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w:t>
            </w:r>
            <w:r w:rsidRPr="008105E0">
              <w:rPr>
                <w:rFonts w:ascii="Times New Roman" w:eastAsia="Times New Roman" w:hAnsi="Times New Roman" w:cs="Times New Roman"/>
                <w:color w:val="000000" w:themeColor="text1"/>
                <w:sz w:val="24"/>
                <w:szCs w:val="24"/>
              </w:rPr>
              <w:lastRenderedPageBreak/>
              <w:t xml:space="preserve">документів відповідає встановленій </w:t>
            </w:r>
            <w:proofErr w:type="spellStart"/>
            <w:r w:rsidRPr="008105E0">
              <w:rPr>
                <w:rFonts w:ascii="Times New Roman" w:eastAsia="Times New Roman" w:hAnsi="Times New Roman" w:cs="Times New Roman"/>
                <w:color w:val="000000" w:themeColor="text1"/>
                <w:sz w:val="24"/>
                <w:szCs w:val="24"/>
              </w:rPr>
              <w:t>вимозі</w:t>
            </w:r>
            <w:proofErr w:type="spellEnd"/>
            <w:r w:rsidRPr="008105E0">
              <w:rPr>
                <w:rFonts w:ascii="Times New Roman" w:eastAsia="Times New Roman" w:hAnsi="Times New Roman" w:cs="Times New Roman"/>
                <w:color w:val="000000" w:themeColor="text1"/>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F0E4E" w:rsidRPr="001F0E4E" w:rsidTr="00BE6302">
        <w:tc>
          <w:tcPr>
            <w:tcW w:w="9971" w:type="dxa"/>
            <w:gridSpan w:val="4"/>
            <w:shd w:val="clear" w:color="auto" w:fill="FFFFFF"/>
          </w:tcPr>
          <w:p w:rsidR="00101555" w:rsidRPr="001F0E4E" w:rsidRDefault="008540F6" w:rsidP="0029190F">
            <w:pPr>
              <w:spacing w:after="120" w:line="240" w:lineRule="auto"/>
              <w:jc w:val="center"/>
              <w:rPr>
                <w:rFonts w:ascii="Times New Roman" w:eastAsia="Times New Roman" w:hAnsi="Times New Roman" w:cs="Times New Roman"/>
                <w:b/>
                <w:color w:val="000000" w:themeColor="text1"/>
                <w:sz w:val="24"/>
                <w:szCs w:val="24"/>
              </w:rPr>
            </w:pPr>
            <w:r w:rsidRPr="001F0E4E">
              <w:rPr>
                <w:rFonts w:ascii="Times New Roman" w:eastAsia="Times New Roman" w:hAnsi="Times New Roman" w:cs="Times New Roman"/>
                <w:b/>
                <w:color w:val="000000" w:themeColor="text1"/>
                <w:sz w:val="24"/>
                <w:szCs w:val="24"/>
              </w:rPr>
              <w:lastRenderedPageBreak/>
              <w:t xml:space="preserve">Розділ 2. </w:t>
            </w:r>
            <w:r w:rsidR="00B1186F" w:rsidRPr="001F0E4E">
              <w:rPr>
                <w:rFonts w:ascii="Times New Roman" w:eastAsia="Times New Roman" w:hAnsi="Times New Roman" w:cs="Times New Roman"/>
                <w:b/>
                <w:color w:val="000000" w:themeColor="text1"/>
                <w:sz w:val="24"/>
                <w:szCs w:val="24"/>
              </w:rPr>
              <w:t>Порядок внесення змін та надання роз'яснень до тендерної документації</w:t>
            </w:r>
          </w:p>
        </w:tc>
      </w:tr>
      <w:tr w:rsidR="001F0E4E" w:rsidRPr="001F0E4E" w:rsidTr="00BE6302">
        <w:tc>
          <w:tcPr>
            <w:tcW w:w="561" w:type="dxa"/>
            <w:shd w:val="clear" w:color="auto" w:fill="FFFFFF"/>
          </w:tcPr>
          <w:p w:rsidR="00101555" w:rsidRPr="001F0E4E" w:rsidRDefault="00B1186F" w:rsidP="0029190F">
            <w:pPr>
              <w:spacing w:after="120" w:line="240" w:lineRule="auto"/>
              <w:jc w:val="center"/>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1</w:t>
            </w:r>
          </w:p>
        </w:tc>
        <w:tc>
          <w:tcPr>
            <w:tcW w:w="2897" w:type="dxa"/>
            <w:gridSpan w:val="2"/>
            <w:shd w:val="clear" w:color="auto" w:fill="FFFFFF"/>
          </w:tcPr>
          <w:p w:rsidR="00101555" w:rsidRPr="001F0E4E" w:rsidRDefault="00B1186F" w:rsidP="0029190F">
            <w:pPr>
              <w:spacing w:after="120" w:line="240" w:lineRule="auto"/>
              <w:rPr>
                <w:rFonts w:ascii="Times New Roman" w:eastAsia="Times New Roman" w:hAnsi="Times New Roman" w:cs="Times New Roman"/>
                <w:b/>
                <w:color w:val="000000" w:themeColor="text1"/>
                <w:sz w:val="24"/>
                <w:szCs w:val="24"/>
              </w:rPr>
            </w:pPr>
            <w:r w:rsidRPr="001F0E4E">
              <w:rPr>
                <w:rFonts w:ascii="Times New Roman" w:eastAsia="Times New Roman" w:hAnsi="Times New Roman" w:cs="Times New Roman"/>
                <w:b/>
                <w:color w:val="000000" w:themeColor="text1"/>
                <w:sz w:val="24"/>
                <w:szCs w:val="24"/>
              </w:rPr>
              <w:t>Процедура надання роз'яснень щодо тендерної документації</w:t>
            </w:r>
          </w:p>
        </w:tc>
        <w:tc>
          <w:tcPr>
            <w:tcW w:w="6513" w:type="dxa"/>
            <w:shd w:val="clear" w:color="auto" w:fill="FFFFFF"/>
          </w:tcPr>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Фізична/юридична особа має право </w:t>
            </w:r>
            <w:r w:rsidRPr="001F0E4E">
              <w:rPr>
                <w:rFonts w:ascii="Times New Roman" w:eastAsia="Times New Roman" w:hAnsi="Times New Roman" w:cs="Times New Roman"/>
                <w:b/>
                <w:i/>
                <w:color w:val="000000" w:themeColor="text1"/>
                <w:sz w:val="24"/>
                <w:szCs w:val="24"/>
              </w:rPr>
              <w:t>не пізніше ніж за три дні</w:t>
            </w:r>
            <w:r w:rsidRPr="001F0E4E">
              <w:rPr>
                <w:rFonts w:ascii="Times New Roman" w:eastAsia="Times New Roman" w:hAnsi="Times New Roman" w:cs="Times New Roman"/>
                <w:b/>
                <w:color w:val="000000" w:themeColor="text1"/>
                <w:sz w:val="24"/>
                <w:szCs w:val="24"/>
              </w:rPr>
              <w:t xml:space="preserve"> </w:t>
            </w:r>
            <w:r w:rsidRPr="001F0E4E">
              <w:rPr>
                <w:rFonts w:ascii="Times New Roman" w:eastAsia="Times New Roman" w:hAnsi="Times New Roman" w:cs="Times New Roman"/>
                <w:color w:val="000000" w:themeColor="text1"/>
                <w:sz w:val="24"/>
                <w:szCs w:val="24"/>
              </w:rPr>
              <w:t xml:space="preserve">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970D71"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Замовник повинен</w:t>
            </w:r>
            <w:r w:rsidRPr="001F0E4E">
              <w:rPr>
                <w:rFonts w:ascii="Times New Roman" w:eastAsia="Times New Roman" w:hAnsi="Times New Roman" w:cs="Times New Roman"/>
                <w:b/>
                <w:color w:val="000000" w:themeColor="text1"/>
                <w:sz w:val="24"/>
                <w:szCs w:val="24"/>
              </w:rPr>
              <w:t xml:space="preserve"> </w:t>
            </w:r>
            <w:r w:rsidRPr="001F0E4E">
              <w:rPr>
                <w:rFonts w:ascii="Times New Roman" w:eastAsia="Times New Roman" w:hAnsi="Times New Roman" w:cs="Times New Roman"/>
                <w:b/>
                <w:i/>
                <w:color w:val="000000" w:themeColor="text1"/>
                <w:sz w:val="24"/>
                <w:szCs w:val="24"/>
              </w:rPr>
              <w:t>протягом трьох днів</w:t>
            </w:r>
            <w:r w:rsidRPr="001F0E4E">
              <w:rPr>
                <w:rFonts w:ascii="Times New Roman" w:eastAsia="Times New Roman" w:hAnsi="Times New Roman" w:cs="Times New Roman"/>
                <w:color w:val="000000" w:themeColor="text1"/>
                <w:sz w:val="24"/>
                <w:szCs w:val="24"/>
              </w:rPr>
              <w:t xml:space="preserve"> з дати їх оприлюднення надати роз’яснення на звернення шляхом оприлюднення його в електронній системі закупівель.</w:t>
            </w:r>
          </w:p>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1F0E4E">
              <w:rPr>
                <w:rFonts w:ascii="Times New Roman" w:eastAsia="Times New Roman" w:hAnsi="Times New Roman" w:cs="Times New Roman"/>
                <w:b/>
                <w:i/>
                <w:color w:val="000000" w:themeColor="text1"/>
                <w:sz w:val="24"/>
                <w:szCs w:val="24"/>
              </w:rPr>
              <w:t>не менш як на чотири дні.</w:t>
            </w:r>
          </w:p>
        </w:tc>
      </w:tr>
      <w:tr w:rsidR="001F0E4E" w:rsidRPr="001F0E4E" w:rsidTr="00BE6302">
        <w:tc>
          <w:tcPr>
            <w:tcW w:w="561" w:type="dxa"/>
            <w:shd w:val="clear" w:color="auto" w:fill="FFFFFF"/>
          </w:tcPr>
          <w:p w:rsidR="00101555" w:rsidRPr="001F0E4E" w:rsidRDefault="00B1186F" w:rsidP="0029190F">
            <w:pPr>
              <w:spacing w:after="120" w:line="240" w:lineRule="auto"/>
              <w:jc w:val="center"/>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2</w:t>
            </w:r>
          </w:p>
        </w:tc>
        <w:tc>
          <w:tcPr>
            <w:tcW w:w="2897" w:type="dxa"/>
            <w:gridSpan w:val="2"/>
            <w:shd w:val="clear" w:color="auto" w:fill="FFFFFF"/>
          </w:tcPr>
          <w:p w:rsidR="00101555" w:rsidRPr="001F0E4E" w:rsidRDefault="00B1186F" w:rsidP="0029190F">
            <w:pPr>
              <w:spacing w:after="120" w:line="240" w:lineRule="auto"/>
              <w:rPr>
                <w:rFonts w:ascii="Times New Roman" w:eastAsia="Times New Roman" w:hAnsi="Times New Roman" w:cs="Times New Roman"/>
                <w:b/>
                <w:color w:val="000000" w:themeColor="text1"/>
                <w:sz w:val="24"/>
                <w:szCs w:val="24"/>
              </w:rPr>
            </w:pPr>
            <w:r w:rsidRPr="001F0E4E">
              <w:rPr>
                <w:rFonts w:ascii="Times New Roman" w:eastAsia="Times New Roman" w:hAnsi="Times New Roman" w:cs="Times New Roman"/>
                <w:b/>
                <w:color w:val="000000" w:themeColor="text1"/>
                <w:sz w:val="24"/>
                <w:szCs w:val="24"/>
              </w:rPr>
              <w:t>Внесення змін до тендерної документації</w:t>
            </w:r>
          </w:p>
        </w:tc>
        <w:tc>
          <w:tcPr>
            <w:tcW w:w="6513" w:type="dxa"/>
            <w:shd w:val="clear" w:color="auto" w:fill="FFFFFF"/>
          </w:tcPr>
          <w:p w:rsidR="00101555" w:rsidRPr="001F0E4E" w:rsidRDefault="00B1186F" w:rsidP="0029190F">
            <w:pPr>
              <w:spacing w:after="120" w:line="240" w:lineRule="auto"/>
              <w:jc w:val="both"/>
              <w:rPr>
                <w:rFonts w:ascii="Times New Roman" w:eastAsia="Times New Roman" w:hAnsi="Times New Roman" w:cs="Times New Roman"/>
                <w:b/>
                <w:i/>
                <w:color w:val="000000" w:themeColor="text1"/>
                <w:sz w:val="24"/>
                <w:szCs w:val="24"/>
              </w:rPr>
            </w:pPr>
            <w:r w:rsidRPr="001F0E4E">
              <w:rPr>
                <w:rFonts w:ascii="Times New Roman" w:eastAsia="Times New Roman" w:hAnsi="Times New Roman" w:cs="Times New Roman"/>
                <w:color w:val="000000" w:themeColor="text1"/>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1F0E4E">
              <w:rPr>
                <w:rFonts w:ascii="Times New Roman" w:eastAsia="Times New Roman" w:hAnsi="Times New Roman" w:cs="Times New Roman"/>
                <w:color w:val="000000" w:themeColor="text1"/>
                <w:sz w:val="24"/>
                <w:szCs w:val="24"/>
              </w:rPr>
              <w:t>внести</w:t>
            </w:r>
            <w:proofErr w:type="spellEnd"/>
            <w:r w:rsidRPr="001F0E4E">
              <w:rPr>
                <w:rFonts w:ascii="Times New Roman" w:eastAsia="Times New Roman" w:hAnsi="Times New Roman" w:cs="Times New Roman"/>
                <w:color w:val="000000" w:themeColor="text1"/>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1F0E4E">
              <w:rPr>
                <w:rFonts w:ascii="Times New Roman" w:eastAsia="Times New Roman" w:hAnsi="Times New Roman" w:cs="Times New Roman"/>
                <w:b/>
                <w:i/>
                <w:color w:val="000000" w:themeColor="text1"/>
                <w:sz w:val="24"/>
                <w:szCs w:val="24"/>
              </w:rPr>
              <w:t>не менше чотирьох днів.</w:t>
            </w:r>
          </w:p>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1F0E4E">
              <w:rPr>
                <w:rFonts w:ascii="Times New Roman" w:eastAsia="Times New Roman" w:hAnsi="Times New Roman" w:cs="Times New Roman"/>
                <w:b/>
                <w:i/>
                <w:color w:val="000000" w:themeColor="text1"/>
                <w:sz w:val="24"/>
                <w:szCs w:val="24"/>
              </w:rPr>
              <w:t xml:space="preserve">у вигляді нової редакції тендерної документації </w:t>
            </w:r>
            <w:r w:rsidRPr="001F0E4E">
              <w:rPr>
                <w:rFonts w:ascii="Times New Roman" w:eastAsia="Times New Roman" w:hAnsi="Times New Roman" w:cs="Times New Roman"/>
                <w:color w:val="000000" w:themeColor="text1"/>
                <w:sz w:val="24"/>
                <w:szCs w:val="24"/>
              </w:rPr>
              <w:t>додатково до початкової редакції тендерної документації</w:t>
            </w:r>
            <w:r w:rsidRPr="001F0E4E">
              <w:rPr>
                <w:rFonts w:ascii="Times New Roman" w:eastAsia="Times New Roman" w:hAnsi="Times New Roman" w:cs="Times New Roman"/>
                <w:b/>
                <w:i/>
                <w:color w:val="000000" w:themeColor="text1"/>
                <w:sz w:val="24"/>
                <w:szCs w:val="24"/>
              </w:rPr>
              <w:t xml:space="preserve">. </w:t>
            </w:r>
            <w:r w:rsidRPr="001F0E4E">
              <w:rPr>
                <w:rFonts w:ascii="Times New Roman" w:eastAsia="Times New Roman" w:hAnsi="Times New Roman" w:cs="Times New Roman"/>
                <w:color w:val="000000" w:themeColor="text1"/>
                <w:sz w:val="24"/>
                <w:szCs w:val="24"/>
              </w:rPr>
              <w:t>Замовник разом із змінами до тендерної документації в окремому документі оприлюднює</w:t>
            </w:r>
            <w:r w:rsidRPr="001F0E4E">
              <w:rPr>
                <w:rFonts w:ascii="Times New Roman" w:eastAsia="Times New Roman" w:hAnsi="Times New Roman" w:cs="Times New Roman"/>
                <w:b/>
                <w:i/>
                <w:color w:val="000000" w:themeColor="text1"/>
                <w:sz w:val="24"/>
                <w:szCs w:val="24"/>
              </w:rPr>
              <w:t xml:space="preserve"> перелік змін</w:t>
            </w:r>
            <w:r w:rsidRPr="001F0E4E">
              <w:rPr>
                <w:rFonts w:ascii="Times New Roman" w:eastAsia="Times New Roman" w:hAnsi="Times New Roman" w:cs="Times New Roman"/>
                <w:color w:val="000000" w:themeColor="text1"/>
                <w:sz w:val="24"/>
                <w:szCs w:val="24"/>
              </w:rPr>
              <w:t xml:space="preserve">, що вносяться. Зміни до тендерної документації у </w:t>
            </w:r>
            <w:proofErr w:type="spellStart"/>
            <w:r w:rsidRPr="001F0E4E">
              <w:rPr>
                <w:rFonts w:ascii="Times New Roman" w:eastAsia="Times New Roman" w:hAnsi="Times New Roman" w:cs="Times New Roman"/>
                <w:color w:val="000000" w:themeColor="text1"/>
                <w:sz w:val="24"/>
                <w:szCs w:val="24"/>
              </w:rPr>
              <w:t>машинозчитувальному</w:t>
            </w:r>
            <w:proofErr w:type="spellEnd"/>
            <w:r w:rsidRPr="001F0E4E">
              <w:rPr>
                <w:rFonts w:ascii="Times New Roman" w:eastAsia="Times New Roman" w:hAnsi="Times New Roman" w:cs="Times New Roman"/>
                <w:color w:val="000000" w:themeColor="text1"/>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1F0E4E" w:rsidRPr="001F0E4E" w:rsidTr="00BE6302">
        <w:tc>
          <w:tcPr>
            <w:tcW w:w="9971" w:type="dxa"/>
            <w:gridSpan w:val="4"/>
            <w:shd w:val="clear" w:color="auto" w:fill="FFFFFF"/>
          </w:tcPr>
          <w:p w:rsidR="00101555" w:rsidRPr="001F0E4E" w:rsidRDefault="00970D71" w:rsidP="0029190F">
            <w:pPr>
              <w:spacing w:after="120" w:line="240" w:lineRule="auto"/>
              <w:jc w:val="center"/>
              <w:rPr>
                <w:rFonts w:ascii="Times New Roman" w:eastAsia="Times New Roman" w:hAnsi="Times New Roman" w:cs="Times New Roman"/>
                <w:b/>
                <w:color w:val="000000" w:themeColor="text1"/>
                <w:sz w:val="24"/>
                <w:szCs w:val="24"/>
              </w:rPr>
            </w:pPr>
            <w:r w:rsidRPr="001F0E4E">
              <w:rPr>
                <w:rFonts w:ascii="Times New Roman" w:eastAsia="Times New Roman" w:hAnsi="Times New Roman" w:cs="Times New Roman"/>
                <w:b/>
                <w:color w:val="000000" w:themeColor="text1"/>
                <w:sz w:val="24"/>
                <w:szCs w:val="24"/>
              </w:rPr>
              <w:lastRenderedPageBreak/>
              <w:t xml:space="preserve">Розділ 3. </w:t>
            </w:r>
            <w:r w:rsidR="00B1186F" w:rsidRPr="001F0E4E">
              <w:rPr>
                <w:rFonts w:ascii="Times New Roman" w:eastAsia="Times New Roman" w:hAnsi="Times New Roman" w:cs="Times New Roman"/>
                <w:b/>
                <w:color w:val="000000" w:themeColor="text1"/>
                <w:sz w:val="24"/>
                <w:szCs w:val="24"/>
              </w:rPr>
              <w:t>Інструкція з підготовки тендерної пропозиції</w:t>
            </w:r>
          </w:p>
        </w:tc>
      </w:tr>
      <w:tr w:rsidR="001F0E4E" w:rsidRPr="001F0E4E" w:rsidTr="00BE6302">
        <w:tc>
          <w:tcPr>
            <w:tcW w:w="561" w:type="dxa"/>
            <w:shd w:val="clear" w:color="auto" w:fill="FFFFFF"/>
          </w:tcPr>
          <w:p w:rsidR="00101555" w:rsidRPr="001F0E4E" w:rsidRDefault="00B1186F" w:rsidP="0029190F">
            <w:pPr>
              <w:spacing w:after="120" w:line="240" w:lineRule="auto"/>
              <w:jc w:val="center"/>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1</w:t>
            </w:r>
          </w:p>
        </w:tc>
        <w:tc>
          <w:tcPr>
            <w:tcW w:w="2897" w:type="dxa"/>
            <w:gridSpan w:val="2"/>
            <w:shd w:val="clear" w:color="auto" w:fill="FFFFFF"/>
          </w:tcPr>
          <w:p w:rsidR="00101555" w:rsidRPr="001F0E4E" w:rsidRDefault="00B1186F" w:rsidP="0029190F">
            <w:pPr>
              <w:spacing w:after="120" w:line="240" w:lineRule="auto"/>
              <w:rPr>
                <w:rFonts w:ascii="Times New Roman" w:eastAsia="Times New Roman" w:hAnsi="Times New Roman" w:cs="Times New Roman"/>
                <w:b/>
                <w:color w:val="000000" w:themeColor="text1"/>
                <w:sz w:val="24"/>
                <w:szCs w:val="24"/>
              </w:rPr>
            </w:pPr>
            <w:r w:rsidRPr="001F0E4E">
              <w:rPr>
                <w:rFonts w:ascii="Times New Roman" w:eastAsia="Times New Roman" w:hAnsi="Times New Roman" w:cs="Times New Roman"/>
                <w:b/>
                <w:color w:val="000000" w:themeColor="text1"/>
                <w:sz w:val="24"/>
                <w:szCs w:val="24"/>
              </w:rPr>
              <w:t>Зміст і спосіб подання тендерної пропозиції</w:t>
            </w:r>
          </w:p>
        </w:tc>
        <w:tc>
          <w:tcPr>
            <w:tcW w:w="6513" w:type="dxa"/>
            <w:shd w:val="clear" w:color="auto" w:fill="FFFFFF"/>
          </w:tcPr>
          <w:p w:rsidR="006D14D3" w:rsidRPr="001F0E4E" w:rsidRDefault="006D14D3" w:rsidP="006D14D3">
            <w:pPr>
              <w:widowControl w:val="0"/>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6D14D3" w:rsidRPr="001F0E4E" w:rsidRDefault="006D14D3" w:rsidP="006D14D3">
            <w:pPr>
              <w:widowControl w:val="0"/>
              <w:jc w:val="both"/>
              <w:rPr>
                <w:rFonts w:ascii="Times New Roman" w:eastAsia="Times New Roman" w:hAnsi="Times New Roman" w:cs="Times New Roman"/>
                <w:color w:val="000000" w:themeColor="text1"/>
                <w:sz w:val="24"/>
                <w:szCs w:val="24"/>
                <w:highlight w:val="white"/>
              </w:rPr>
            </w:pPr>
            <w:r w:rsidRPr="001F0E4E">
              <w:rPr>
                <w:rFonts w:ascii="Times New Roman" w:eastAsia="Times New Roman" w:hAnsi="Times New Roman" w:cs="Times New Roman"/>
                <w:color w:val="000000" w:themeColor="text1"/>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w:t>
            </w:r>
            <w:r w:rsidR="00F34543" w:rsidRPr="001F0E4E">
              <w:rPr>
                <w:rFonts w:ascii="Times New Roman" w:eastAsia="Times New Roman" w:hAnsi="Times New Roman" w:cs="Times New Roman"/>
                <w:color w:val="000000" w:themeColor="text1"/>
                <w:sz w:val="24"/>
                <w:szCs w:val="24"/>
              </w:rPr>
              <w:t xml:space="preserve"> та</w:t>
            </w:r>
            <w:r w:rsidRPr="001F0E4E">
              <w:rPr>
                <w:rFonts w:ascii="Times New Roman" w:eastAsia="Times New Roman" w:hAnsi="Times New Roman" w:cs="Times New Roman"/>
                <w:color w:val="000000" w:themeColor="text1"/>
                <w:sz w:val="24"/>
                <w:szCs w:val="24"/>
              </w:rPr>
              <w:t xml:space="preserve"> </w:t>
            </w:r>
            <w:r w:rsidRPr="001F0E4E">
              <w:rPr>
                <w:rFonts w:ascii="Times New Roman" w:eastAsia="Times New Roman" w:hAnsi="Times New Roman" w:cs="Times New Roman"/>
                <w:color w:val="000000" w:themeColor="text1"/>
                <w:sz w:val="24"/>
                <w:szCs w:val="24"/>
                <w:highlight w:val="white"/>
              </w:rPr>
              <w:t xml:space="preserve">шляхом завантаження необхідних </w:t>
            </w:r>
            <w:r w:rsidR="00FA3610" w:rsidRPr="001F0E4E">
              <w:rPr>
                <w:rFonts w:ascii="Times New Roman" w:eastAsia="Times New Roman" w:hAnsi="Times New Roman" w:cs="Times New Roman"/>
                <w:color w:val="000000" w:themeColor="text1"/>
                <w:sz w:val="24"/>
                <w:szCs w:val="24"/>
                <w:highlight w:val="white"/>
              </w:rPr>
              <w:t>інформації/</w:t>
            </w:r>
            <w:r w:rsidRPr="001F0E4E">
              <w:rPr>
                <w:rFonts w:ascii="Times New Roman" w:eastAsia="Times New Roman" w:hAnsi="Times New Roman" w:cs="Times New Roman"/>
                <w:color w:val="000000" w:themeColor="text1"/>
                <w:sz w:val="24"/>
                <w:szCs w:val="24"/>
                <w:highlight w:val="white"/>
              </w:rPr>
              <w:t xml:space="preserve">документів через електронну систему закупівель, що підтверджують відповідність </w:t>
            </w:r>
            <w:r w:rsidR="00FA3610" w:rsidRPr="001F0E4E">
              <w:rPr>
                <w:rFonts w:ascii="Times New Roman" w:eastAsia="Times New Roman" w:hAnsi="Times New Roman" w:cs="Times New Roman"/>
                <w:color w:val="000000" w:themeColor="text1"/>
                <w:sz w:val="24"/>
                <w:szCs w:val="24"/>
                <w:highlight w:val="white"/>
              </w:rPr>
              <w:t xml:space="preserve">учасника і його тендерної пропозиції </w:t>
            </w:r>
            <w:r w:rsidRPr="001F0E4E">
              <w:rPr>
                <w:rFonts w:ascii="Times New Roman" w:eastAsia="Times New Roman" w:hAnsi="Times New Roman" w:cs="Times New Roman"/>
                <w:color w:val="000000" w:themeColor="text1"/>
                <w:sz w:val="24"/>
                <w:szCs w:val="24"/>
                <w:highlight w:val="white"/>
              </w:rPr>
              <w:t>вимогам, визначеним замовником</w:t>
            </w:r>
            <w:r w:rsidR="00AB372B" w:rsidRPr="001F0E4E">
              <w:rPr>
                <w:rFonts w:ascii="Times New Roman" w:eastAsia="Times New Roman" w:hAnsi="Times New Roman" w:cs="Times New Roman"/>
                <w:color w:val="000000" w:themeColor="text1"/>
                <w:sz w:val="24"/>
                <w:szCs w:val="24"/>
                <w:highlight w:val="white"/>
              </w:rPr>
              <w:t>, а саме</w:t>
            </w:r>
            <w:r w:rsidRPr="001F0E4E">
              <w:rPr>
                <w:rFonts w:ascii="Times New Roman" w:eastAsia="Times New Roman" w:hAnsi="Times New Roman" w:cs="Times New Roman"/>
                <w:color w:val="000000" w:themeColor="text1"/>
                <w:sz w:val="24"/>
                <w:szCs w:val="24"/>
                <w:highlight w:val="white"/>
              </w:rPr>
              <w:t>:</w:t>
            </w:r>
          </w:p>
          <w:p w:rsidR="008052BF" w:rsidRPr="001F0E4E" w:rsidRDefault="008052BF" w:rsidP="00C454C6">
            <w:pPr>
              <w:numPr>
                <w:ilvl w:val="0"/>
                <w:numId w:val="7"/>
              </w:numPr>
              <w:pBdr>
                <w:top w:val="nil"/>
                <w:left w:val="nil"/>
                <w:bottom w:val="nil"/>
                <w:right w:val="nil"/>
                <w:between w:val="nil"/>
              </w:pBdr>
              <w:spacing w:after="120" w:line="240" w:lineRule="auto"/>
              <w:jc w:val="both"/>
              <w:rPr>
                <w:rFonts w:ascii="Times New Roman" w:hAnsi="Times New Roman" w:cs="Times New Roman"/>
                <w:color w:val="000000" w:themeColor="text1"/>
                <w:sz w:val="24"/>
                <w:szCs w:val="24"/>
                <w:lang w:eastAsia="uk-UA"/>
              </w:rPr>
            </w:pPr>
            <w:r w:rsidRPr="001F0E4E">
              <w:rPr>
                <w:rFonts w:ascii="Times New Roman" w:hAnsi="Times New Roman" w:cs="Times New Roman"/>
                <w:color w:val="000000" w:themeColor="text1"/>
                <w:sz w:val="24"/>
                <w:szCs w:val="24"/>
                <w:lang w:eastAsia="uk-UA"/>
              </w:rPr>
              <w:t xml:space="preserve">заповненого учасником </w:t>
            </w:r>
            <w:r w:rsidRPr="001F0E4E">
              <w:rPr>
                <w:rFonts w:ascii="Times New Roman" w:hAnsi="Times New Roman" w:cs="Times New Roman"/>
                <w:b/>
                <w:i/>
                <w:color w:val="000000" w:themeColor="text1"/>
                <w:sz w:val="24"/>
                <w:szCs w:val="24"/>
                <w:lang w:eastAsia="uk-UA"/>
              </w:rPr>
              <w:t>додатку №1</w:t>
            </w:r>
            <w:r w:rsidRPr="001F0E4E">
              <w:rPr>
                <w:rFonts w:ascii="Times New Roman" w:hAnsi="Times New Roman" w:cs="Times New Roman"/>
                <w:color w:val="000000" w:themeColor="text1"/>
                <w:sz w:val="24"/>
                <w:szCs w:val="24"/>
                <w:lang w:eastAsia="uk-UA"/>
              </w:rPr>
              <w:t xml:space="preserve"> до цієї тендерної документації</w:t>
            </w:r>
            <w:r w:rsidRPr="001F0E4E">
              <w:rPr>
                <w:color w:val="000000" w:themeColor="text1"/>
                <w:lang w:eastAsia="uk-UA"/>
              </w:rPr>
              <w:t>;</w:t>
            </w:r>
          </w:p>
          <w:p w:rsidR="00101555" w:rsidRPr="001F0E4E" w:rsidRDefault="00B1186F" w:rsidP="00C454C6">
            <w:pPr>
              <w:numPr>
                <w:ilvl w:val="0"/>
                <w:numId w:val="7"/>
              </w:numPr>
              <w:pBdr>
                <w:top w:val="nil"/>
                <w:left w:val="nil"/>
                <w:bottom w:val="nil"/>
                <w:right w:val="nil"/>
                <w:between w:val="nil"/>
              </w:pBd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інформації про підтвердження відсутності підстав для відмови в участі у процедурі закупівлі</w:t>
            </w:r>
            <w:r w:rsidR="00926709" w:rsidRPr="001F0E4E">
              <w:rPr>
                <w:rFonts w:ascii="Times New Roman" w:eastAsia="Times New Roman" w:hAnsi="Times New Roman" w:cs="Times New Roman"/>
                <w:color w:val="000000" w:themeColor="text1"/>
                <w:sz w:val="24"/>
                <w:szCs w:val="24"/>
              </w:rPr>
              <w:t xml:space="preserve">, встановлених </w:t>
            </w:r>
            <w:r w:rsidR="00F34543" w:rsidRPr="001F0E4E">
              <w:rPr>
                <w:rFonts w:ascii="Times New Roman" w:eastAsia="Times New Roman" w:hAnsi="Times New Roman" w:cs="Times New Roman"/>
                <w:color w:val="000000" w:themeColor="text1"/>
                <w:sz w:val="24"/>
                <w:szCs w:val="24"/>
              </w:rPr>
              <w:t xml:space="preserve"> в пункті 44 Особливостей, –  </w:t>
            </w:r>
            <w:r w:rsidR="00F34543" w:rsidRPr="001F0E4E">
              <w:rPr>
                <w:rFonts w:ascii="Times New Roman" w:eastAsia="Times New Roman" w:hAnsi="Times New Roman" w:cs="Times New Roman"/>
                <w:b/>
                <w:i/>
                <w:color w:val="000000" w:themeColor="text1"/>
                <w:sz w:val="24"/>
                <w:szCs w:val="24"/>
              </w:rPr>
              <w:t>згідно з Додатком</w:t>
            </w:r>
            <w:r w:rsidRPr="001F0E4E">
              <w:rPr>
                <w:rFonts w:ascii="Times New Roman" w:eastAsia="Times New Roman" w:hAnsi="Times New Roman" w:cs="Times New Roman"/>
                <w:b/>
                <w:i/>
                <w:color w:val="000000" w:themeColor="text1"/>
                <w:sz w:val="24"/>
                <w:szCs w:val="24"/>
              </w:rPr>
              <w:t xml:space="preserve"> № 2</w:t>
            </w:r>
            <w:r w:rsidR="00AF7772" w:rsidRPr="001F0E4E">
              <w:rPr>
                <w:rFonts w:ascii="Times New Roman" w:eastAsia="Times New Roman" w:hAnsi="Times New Roman" w:cs="Times New Roman"/>
                <w:b/>
                <w:i/>
                <w:color w:val="000000" w:themeColor="text1"/>
                <w:sz w:val="24"/>
                <w:szCs w:val="24"/>
              </w:rPr>
              <w:t xml:space="preserve"> (для учасників)</w:t>
            </w:r>
            <w:r w:rsidRPr="001F0E4E">
              <w:rPr>
                <w:rFonts w:ascii="Times New Roman" w:eastAsia="Times New Roman" w:hAnsi="Times New Roman" w:cs="Times New Roman"/>
                <w:color w:val="000000" w:themeColor="text1"/>
                <w:sz w:val="24"/>
                <w:szCs w:val="24"/>
              </w:rPr>
              <w:t xml:space="preserve"> до</w:t>
            </w:r>
            <w:r w:rsidR="00F34543" w:rsidRPr="001F0E4E">
              <w:rPr>
                <w:rFonts w:ascii="Times New Roman" w:eastAsia="Times New Roman" w:hAnsi="Times New Roman" w:cs="Times New Roman"/>
                <w:color w:val="000000" w:themeColor="text1"/>
                <w:sz w:val="24"/>
                <w:szCs w:val="24"/>
              </w:rPr>
              <w:t xml:space="preserve"> цієї</w:t>
            </w:r>
            <w:r w:rsidRPr="001F0E4E">
              <w:rPr>
                <w:rFonts w:ascii="Times New Roman" w:eastAsia="Times New Roman" w:hAnsi="Times New Roman" w:cs="Times New Roman"/>
                <w:color w:val="000000" w:themeColor="text1"/>
                <w:sz w:val="24"/>
                <w:szCs w:val="24"/>
              </w:rPr>
              <w:t xml:space="preserve"> тендерної документації;</w:t>
            </w:r>
          </w:p>
          <w:p w:rsidR="00101555" w:rsidRPr="001F0E4E" w:rsidRDefault="00B1186F" w:rsidP="00C454C6">
            <w:pPr>
              <w:numPr>
                <w:ilvl w:val="0"/>
                <w:numId w:val="7"/>
              </w:numPr>
              <w:pBdr>
                <w:top w:val="nil"/>
                <w:left w:val="nil"/>
                <w:bottom w:val="nil"/>
                <w:right w:val="nil"/>
                <w:between w:val="nil"/>
              </w:pBd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інформації та документів, які підтверджують відповідність технічним, якісним та кількісн</w:t>
            </w:r>
            <w:r w:rsidR="008151EA" w:rsidRPr="001F0E4E">
              <w:rPr>
                <w:rFonts w:ascii="Times New Roman" w:eastAsia="Times New Roman" w:hAnsi="Times New Roman" w:cs="Times New Roman"/>
                <w:color w:val="000000" w:themeColor="text1"/>
                <w:sz w:val="24"/>
                <w:szCs w:val="24"/>
              </w:rPr>
              <w:t>им характеристикам</w:t>
            </w:r>
            <w:r w:rsidRPr="001F0E4E">
              <w:rPr>
                <w:rFonts w:ascii="Times New Roman" w:eastAsia="Times New Roman" w:hAnsi="Times New Roman" w:cs="Times New Roman"/>
                <w:color w:val="000000" w:themeColor="text1"/>
                <w:sz w:val="24"/>
                <w:szCs w:val="24"/>
              </w:rPr>
              <w:t xml:space="preserve"> предмета закупівл</w:t>
            </w:r>
            <w:r w:rsidR="00982C6C" w:rsidRPr="001F0E4E">
              <w:rPr>
                <w:rFonts w:ascii="Times New Roman" w:eastAsia="Times New Roman" w:hAnsi="Times New Roman" w:cs="Times New Roman"/>
                <w:color w:val="000000" w:themeColor="text1"/>
                <w:sz w:val="24"/>
                <w:szCs w:val="24"/>
              </w:rPr>
              <w:t xml:space="preserve">і, </w:t>
            </w:r>
            <w:r w:rsidR="00926709" w:rsidRPr="001F0E4E">
              <w:rPr>
                <w:rFonts w:ascii="Times New Roman" w:eastAsia="Times New Roman" w:hAnsi="Times New Roman" w:cs="Times New Roman"/>
                <w:color w:val="000000" w:themeColor="text1"/>
                <w:sz w:val="24"/>
                <w:szCs w:val="24"/>
              </w:rPr>
              <w:t xml:space="preserve">інформації </w:t>
            </w:r>
            <w:r w:rsidR="00982C6C" w:rsidRPr="001F0E4E">
              <w:rPr>
                <w:rFonts w:ascii="Times New Roman" w:eastAsia="Times New Roman" w:hAnsi="Times New Roman" w:cs="Times New Roman"/>
                <w:color w:val="000000" w:themeColor="text1"/>
                <w:sz w:val="24"/>
                <w:szCs w:val="24"/>
              </w:rPr>
              <w:t>про маркування, протоколи випробувань або сертифікати</w:t>
            </w:r>
            <w:r w:rsidR="00E623C6" w:rsidRPr="001F0E4E">
              <w:rPr>
                <w:rFonts w:ascii="Times New Roman" w:eastAsia="Times New Roman" w:hAnsi="Times New Roman" w:cs="Times New Roman"/>
                <w:color w:val="000000" w:themeColor="text1"/>
                <w:sz w:val="24"/>
                <w:szCs w:val="24"/>
              </w:rPr>
              <w:t>, ліцензії, дозволи</w:t>
            </w:r>
            <w:r w:rsidR="00982C6C" w:rsidRPr="001F0E4E">
              <w:rPr>
                <w:rFonts w:ascii="Times New Roman" w:eastAsia="Times New Roman" w:hAnsi="Times New Roman" w:cs="Times New Roman"/>
                <w:color w:val="000000" w:themeColor="text1"/>
                <w:sz w:val="24"/>
                <w:szCs w:val="24"/>
              </w:rPr>
              <w:t xml:space="preserve"> тощо, –  </w:t>
            </w:r>
            <w:r w:rsidR="00982C6C" w:rsidRPr="001F0E4E">
              <w:rPr>
                <w:rFonts w:ascii="Times New Roman" w:eastAsia="Times New Roman" w:hAnsi="Times New Roman" w:cs="Times New Roman"/>
                <w:b/>
                <w:i/>
                <w:color w:val="000000" w:themeColor="text1"/>
                <w:sz w:val="24"/>
                <w:szCs w:val="24"/>
              </w:rPr>
              <w:t>згідно з  Додатком</w:t>
            </w:r>
            <w:r w:rsidRPr="001F0E4E">
              <w:rPr>
                <w:rFonts w:ascii="Times New Roman" w:eastAsia="Times New Roman" w:hAnsi="Times New Roman" w:cs="Times New Roman"/>
                <w:b/>
                <w:i/>
                <w:color w:val="000000" w:themeColor="text1"/>
                <w:sz w:val="24"/>
                <w:szCs w:val="24"/>
              </w:rPr>
              <w:t xml:space="preserve"> № 3</w:t>
            </w:r>
            <w:r w:rsidRPr="001F0E4E">
              <w:rPr>
                <w:rFonts w:ascii="Times New Roman" w:eastAsia="Times New Roman" w:hAnsi="Times New Roman" w:cs="Times New Roman"/>
                <w:color w:val="000000" w:themeColor="text1"/>
                <w:sz w:val="24"/>
                <w:szCs w:val="24"/>
              </w:rPr>
              <w:t xml:space="preserve"> до </w:t>
            </w:r>
            <w:r w:rsidR="00982C6C" w:rsidRPr="001F0E4E">
              <w:rPr>
                <w:rFonts w:ascii="Times New Roman" w:eastAsia="Times New Roman" w:hAnsi="Times New Roman" w:cs="Times New Roman"/>
                <w:color w:val="000000" w:themeColor="text1"/>
                <w:sz w:val="24"/>
                <w:szCs w:val="24"/>
              </w:rPr>
              <w:t xml:space="preserve">цієї </w:t>
            </w:r>
            <w:r w:rsidRPr="001F0E4E">
              <w:rPr>
                <w:rFonts w:ascii="Times New Roman" w:eastAsia="Times New Roman" w:hAnsi="Times New Roman" w:cs="Times New Roman"/>
                <w:color w:val="000000" w:themeColor="text1"/>
                <w:sz w:val="24"/>
                <w:szCs w:val="24"/>
              </w:rPr>
              <w:t>тендерної документації;</w:t>
            </w:r>
          </w:p>
          <w:p w:rsidR="005D343D" w:rsidRPr="001F0E4E" w:rsidRDefault="005D343D" w:rsidP="00C454C6">
            <w:pPr>
              <w:numPr>
                <w:ilvl w:val="0"/>
                <w:numId w:val="7"/>
              </w:numPr>
              <w:pBdr>
                <w:top w:val="nil"/>
                <w:left w:val="nil"/>
                <w:bottom w:val="nil"/>
                <w:right w:val="nil"/>
                <w:between w:val="nil"/>
              </w:pBd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b/>
                <w:i/>
                <w:color w:val="000000" w:themeColor="text1"/>
                <w:sz w:val="24"/>
                <w:szCs w:val="24"/>
              </w:rPr>
              <w:t>довідки у довільній формі</w:t>
            </w:r>
            <w:r w:rsidRPr="001F0E4E">
              <w:rPr>
                <w:rFonts w:ascii="Times New Roman" w:eastAsia="Times New Roman" w:hAnsi="Times New Roman" w:cs="Times New Roman"/>
                <w:color w:val="000000" w:themeColor="text1"/>
                <w:sz w:val="24"/>
                <w:szCs w:val="24"/>
              </w:rPr>
              <w:t>, яка підтверд</w:t>
            </w:r>
            <w:r w:rsidR="004C1116">
              <w:rPr>
                <w:rFonts w:ascii="Times New Roman" w:eastAsia="Times New Roman" w:hAnsi="Times New Roman" w:cs="Times New Roman"/>
                <w:color w:val="000000" w:themeColor="text1"/>
                <w:sz w:val="24"/>
                <w:szCs w:val="24"/>
              </w:rPr>
              <w:t xml:space="preserve">жує ознайомлення учасника з </w:t>
            </w:r>
            <w:proofErr w:type="spellStart"/>
            <w:r w:rsidR="004C1116">
              <w:rPr>
                <w:rFonts w:ascii="Times New Roman" w:eastAsia="Times New Roman" w:hAnsi="Times New Roman" w:cs="Times New Roman"/>
                <w:color w:val="000000" w:themeColor="text1"/>
                <w:sz w:val="24"/>
                <w:szCs w:val="24"/>
              </w:rPr>
              <w:t>проє</w:t>
            </w:r>
            <w:r w:rsidRPr="001F0E4E">
              <w:rPr>
                <w:rFonts w:ascii="Times New Roman" w:eastAsia="Times New Roman" w:hAnsi="Times New Roman" w:cs="Times New Roman"/>
                <w:color w:val="000000" w:themeColor="text1"/>
                <w:sz w:val="24"/>
                <w:szCs w:val="24"/>
              </w:rPr>
              <w:t>ктом</w:t>
            </w:r>
            <w:proofErr w:type="spellEnd"/>
            <w:r w:rsidRPr="001F0E4E">
              <w:rPr>
                <w:rFonts w:ascii="Times New Roman" w:eastAsia="Times New Roman" w:hAnsi="Times New Roman" w:cs="Times New Roman"/>
                <w:color w:val="000000" w:themeColor="text1"/>
                <w:sz w:val="24"/>
                <w:szCs w:val="24"/>
              </w:rPr>
              <w:t xml:space="preserve"> договору,  наведеному у  </w:t>
            </w:r>
            <w:r w:rsidRPr="001F0E4E">
              <w:rPr>
                <w:rFonts w:ascii="Times New Roman" w:eastAsia="Times New Roman" w:hAnsi="Times New Roman" w:cs="Times New Roman"/>
                <w:b/>
                <w:i/>
                <w:color w:val="000000" w:themeColor="text1"/>
                <w:sz w:val="24"/>
                <w:szCs w:val="24"/>
              </w:rPr>
              <w:t>додатку</w:t>
            </w:r>
            <w:r w:rsidRPr="001F0E4E">
              <w:rPr>
                <w:rFonts w:ascii="Times New Roman" w:hAnsi="Times New Roman" w:cs="Times New Roman"/>
                <w:b/>
                <w:i/>
                <w:color w:val="000000" w:themeColor="text1"/>
                <w:sz w:val="24"/>
                <w:szCs w:val="24"/>
                <w:shd w:val="clear" w:color="auto" w:fill="FFFFFF"/>
              </w:rPr>
              <w:t xml:space="preserve"> № 4</w:t>
            </w:r>
            <w:r w:rsidRPr="001F0E4E">
              <w:rPr>
                <w:rFonts w:ascii="Times New Roman" w:hAnsi="Times New Roman" w:cs="Times New Roman"/>
                <w:color w:val="000000" w:themeColor="text1"/>
                <w:sz w:val="24"/>
                <w:szCs w:val="24"/>
                <w:shd w:val="clear" w:color="auto" w:fill="FFFFFF"/>
              </w:rPr>
              <w:t xml:space="preserve"> </w:t>
            </w:r>
            <w:r w:rsidRPr="001F0E4E">
              <w:rPr>
                <w:rFonts w:ascii="Times New Roman" w:hAnsi="Times New Roman" w:cs="Times New Roman"/>
                <w:color w:val="000000" w:themeColor="text1"/>
                <w:sz w:val="24"/>
                <w:szCs w:val="24"/>
                <w:lang w:eastAsia="uk-UA"/>
              </w:rPr>
              <w:t>до цієї тендерної документації,</w:t>
            </w:r>
            <w:r w:rsidRPr="001F0E4E">
              <w:rPr>
                <w:rFonts w:ascii="Times New Roman" w:hAnsi="Times New Roman" w:cs="Times New Roman"/>
                <w:color w:val="000000" w:themeColor="text1"/>
                <w:sz w:val="24"/>
                <w:szCs w:val="24"/>
                <w:shd w:val="clear" w:color="auto" w:fill="FFFFFF"/>
              </w:rPr>
              <w:t xml:space="preserve"> та надання гарантії виконання своїх зобов’язань, у разі підписання з ним дог</w:t>
            </w:r>
            <w:r w:rsidR="004C1116">
              <w:rPr>
                <w:rFonts w:ascii="Times New Roman" w:hAnsi="Times New Roman" w:cs="Times New Roman"/>
                <w:color w:val="000000" w:themeColor="text1"/>
                <w:sz w:val="24"/>
                <w:szCs w:val="24"/>
                <w:shd w:val="clear" w:color="auto" w:fill="FFFFFF"/>
              </w:rPr>
              <w:t xml:space="preserve">овору на основі зазначеного </w:t>
            </w:r>
            <w:proofErr w:type="spellStart"/>
            <w:r w:rsidR="004C1116">
              <w:rPr>
                <w:rFonts w:ascii="Times New Roman" w:hAnsi="Times New Roman" w:cs="Times New Roman"/>
                <w:color w:val="000000" w:themeColor="text1"/>
                <w:sz w:val="24"/>
                <w:szCs w:val="24"/>
                <w:shd w:val="clear" w:color="auto" w:fill="FFFFFF"/>
              </w:rPr>
              <w:t>проє</w:t>
            </w:r>
            <w:r w:rsidRPr="001F0E4E">
              <w:rPr>
                <w:rFonts w:ascii="Times New Roman" w:hAnsi="Times New Roman" w:cs="Times New Roman"/>
                <w:color w:val="000000" w:themeColor="text1"/>
                <w:sz w:val="24"/>
                <w:szCs w:val="24"/>
                <w:shd w:val="clear" w:color="auto" w:fill="FFFFFF"/>
              </w:rPr>
              <w:t>кту</w:t>
            </w:r>
            <w:proofErr w:type="spellEnd"/>
            <w:r w:rsidRPr="001F0E4E">
              <w:rPr>
                <w:rFonts w:ascii="Times New Roman" w:hAnsi="Times New Roman" w:cs="Times New Roman"/>
                <w:color w:val="000000" w:themeColor="text1"/>
                <w:sz w:val="24"/>
                <w:szCs w:val="24"/>
                <w:shd w:val="clear" w:color="auto" w:fill="FFFFFF"/>
              </w:rPr>
              <w:t xml:space="preserve"> </w:t>
            </w:r>
            <w:r w:rsidRPr="001F0E4E">
              <w:rPr>
                <w:rFonts w:ascii="Times New Roman" w:hAnsi="Times New Roman" w:cs="Times New Roman"/>
                <w:color w:val="000000" w:themeColor="text1"/>
                <w:sz w:val="24"/>
                <w:szCs w:val="24"/>
              </w:rPr>
              <w:t>д</w:t>
            </w:r>
            <w:r w:rsidRPr="001F0E4E">
              <w:rPr>
                <w:rFonts w:ascii="Times New Roman" w:hAnsi="Times New Roman" w:cs="Times New Roman"/>
                <w:color w:val="000000" w:themeColor="text1"/>
                <w:sz w:val="24"/>
                <w:szCs w:val="24"/>
                <w:shd w:val="clear" w:color="auto" w:fill="FFFFFF"/>
              </w:rPr>
              <w:t>оговору;</w:t>
            </w:r>
          </w:p>
          <w:p w:rsidR="005D343D" w:rsidRDefault="005D343D" w:rsidP="00C454C6">
            <w:pPr>
              <w:numPr>
                <w:ilvl w:val="0"/>
                <w:numId w:val="7"/>
              </w:numPr>
              <w:pBdr>
                <w:top w:val="nil"/>
                <w:left w:val="nil"/>
                <w:bottom w:val="nil"/>
                <w:right w:val="nil"/>
                <w:between w:val="nil"/>
              </w:pBdr>
              <w:spacing w:after="120" w:line="240" w:lineRule="auto"/>
              <w:jc w:val="both"/>
              <w:rPr>
                <w:rFonts w:ascii="Times New Roman" w:hAnsi="Times New Roman" w:cs="Times New Roman"/>
                <w:color w:val="000000" w:themeColor="text1"/>
                <w:sz w:val="24"/>
                <w:szCs w:val="24"/>
                <w:lang w:eastAsia="uk-UA"/>
              </w:rPr>
            </w:pPr>
            <w:r w:rsidRPr="001F0E4E">
              <w:rPr>
                <w:rFonts w:ascii="Times New Roman" w:hAnsi="Times New Roman" w:cs="Times New Roman"/>
                <w:b/>
                <w:i/>
                <w:color w:val="000000" w:themeColor="text1"/>
                <w:sz w:val="24"/>
                <w:szCs w:val="24"/>
                <w:lang w:eastAsia="uk-UA"/>
              </w:rPr>
              <w:t>листа-згоди</w:t>
            </w:r>
            <w:r w:rsidRPr="001F0E4E">
              <w:rPr>
                <w:rFonts w:ascii="Times New Roman" w:hAnsi="Times New Roman" w:cs="Times New Roman"/>
                <w:color w:val="000000" w:themeColor="text1"/>
                <w:sz w:val="24"/>
                <w:szCs w:val="24"/>
                <w:lang w:eastAsia="uk-UA"/>
              </w:rPr>
              <w:t xml:space="preserve"> згідно </w:t>
            </w:r>
            <w:r w:rsidRPr="001F0E4E">
              <w:rPr>
                <w:rFonts w:ascii="Times New Roman" w:hAnsi="Times New Roman" w:cs="Times New Roman"/>
                <w:b/>
                <w:i/>
                <w:color w:val="000000" w:themeColor="text1"/>
                <w:sz w:val="24"/>
                <w:szCs w:val="24"/>
                <w:lang w:eastAsia="uk-UA"/>
              </w:rPr>
              <w:t>з додатком №5</w:t>
            </w:r>
            <w:r w:rsidRPr="001F0E4E">
              <w:rPr>
                <w:rFonts w:ascii="Times New Roman" w:hAnsi="Times New Roman" w:cs="Times New Roman"/>
                <w:color w:val="000000" w:themeColor="text1"/>
                <w:sz w:val="24"/>
                <w:szCs w:val="24"/>
                <w:lang w:eastAsia="uk-UA"/>
              </w:rPr>
              <w:t xml:space="preserve"> до цієї тендерної документації;</w:t>
            </w:r>
          </w:p>
          <w:p w:rsidR="00155ACA" w:rsidRPr="00456DFB" w:rsidRDefault="00155ACA" w:rsidP="00C454C6">
            <w:pPr>
              <w:numPr>
                <w:ilvl w:val="0"/>
                <w:numId w:val="7"/>
              </w:numPr>
              <w:pBdr>
                <w:top w:val="nil"/>
                <w:left w:val="nil"/>
                <w:bottom w:val="nil"/>
                <w:right w:val="nil"/>
                <w:between w:val="nil"/>
              </w:pBdr>
              <w:spacing w:after="120" w:line="240" w:lineRule="auto"/>
              <w:jc w:val="both"/>
              <w:rPr>
                <w:rFonts w:ascii="Times New Roman" w:hAnsi="Times New Roman" w:cs="Times New Roman"/>
                <w:i/>
                <w:color w:val="000000" w:themeColor="text1"/>
                <w:sz w:val="24"/>
                <w:szCs w:val="24"/>
                <w:lang w:eastAsia="uk-UA"/>
              </w:rPr>
            </w:pPr>
            <w:r w:rsidRPr="00DC2A76">
              <w:rPr>
                <w:rFonts w:ascii="Times New Roman" w:eastAsia="Times New Roman" w:hAnsi="Times New Roman" w:cs="Times New Roman"/>
                <w:b/>
                <w:i/>
                <w:color w:val="000000" w:themeColor="text1"/>
                <w:sz w:val="24"/>
                <w:szCs w:val="24"/>
              </w:rPr>
              <w:t>довід</w:t>
            </w:r>
            <w:r>
              <w:rPr>
                <w:rFonts w:ascii="Times New Roman" w:eastAsia="Times New Roman" w:hAnsi="Times New Roman" w:cs="Times New Roman"/>
                <w:b/>
                <w:i/>
                <w:color w:val="000000" w:themeColor="text1"/>
                <w:sz w:val="24"/>
                <w:szCs w:val="24"/>
              </w:rPr>
              <w:t>ки</w:t>
            </w:r>
            <w:r w:rsidRPr="00DC2A76">
              <w:rPr>
                <w:rFonts w:ascii="Times New Roman" w:eastAsia="Times New Roman" w:hAnsi="Times New Roman" w:cs="Times New Roman"/>
                <w:b/>
                <w:i/>
                <w:color w:val="000000" w:themeColor="text1"/>
                <w:sz w:val="24"/>
                <w:szCs w:val="24"/>
              </w:rPr>
              <w:t xml:space="preserve"> у довільній формі</w:t>
            </w:r>
            <w:r w:rsidR="00456DFB">
              <w:rPr>
                <w:rFonts w:ascii="Times New Roman" w:eastAsia="Times New Roman" w:hAnsi="Times New Roman" w:cs="Times New Roman"/>
                <w:color w:val="000000" w:themeColor="text1"/>
                <w:sz w:val="24"/>
                <w:szCs w:val="24"/>
              </w:rPr>
              <w:t>, яка підтверджує</w:t>
            </w:r>
            <w:r>
              <w:rPr>
                <w:rFonts w:ascii="Times New Roman" w:eastAsia="Times New Roman" w:hAnsi="Times New Roman" w:cs="Times New Roman"/>
                <w:color w:val="000000" w:themeColor="text1"/>
                <w:sz w:val="24"/>
                <w:szCs w:val="24"/>
              </w:rPr>
              <w:t xml:space="preserve"> виконання аналогічного за предметом закупівлі договору,  та</w:t>
            </w:r>
            <w:r w:rsidR="00EE0E45">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 </w:t>
            </w:r>
            <w:r w:rsidRPr="00DC2A76">
              <w:rPr>
                <w:rFonts w:ascii="Times New Roman" w:eastAsia="Times New Roman" w:hAnsi="Times New Roman" w:cs="Times New Roman"/>
                <w:b/>
                <w:i/>
                <w:color w:val="000000" w:themeColor="text1"/>
                <w:sz w:val="24"/>
                <w:szCs w:val="24"/>
              </w:rPr>
              <w:t>копію</w:t>
            </w:r>
            <w:r w:rsidR="00EE0E45">
              <w:rPr>
                <w:rFonts w:ascii="Times New Roman" w:eastAsia="Times New Roman" w:hAnsi="Times New Roman" w:cs="Times New Roman"/>
                <w:b/>
                <w:i/>
                <w:color w:val="000000" w:themeColor="text1"/>
                <w:sz w:val="24"/>
                <w:szCs w:val="24"/>
              </w:rPr>
              <w:t xml:space="preserve"> зазначеного договору</w:t>
            </w:r>
            <w:r w:rsidRPr="00DC2A76">
              <w:rPr>
                <w:rFonts w:ascii="Times New Roman" w:eastAsia="Times New Roman" w:hAnsi="Times New Roman" w:cs="Times New Roman"/>
                <w:b/>
                <w:i/>
                <w:color w:val="000000" w:themeColor="text1"/>
                <w:sz w:val="24"/>
                <w:szCs w:val="24"/>
              </w:rPr>
              <w:t xml:space="preserve"> з усіма додатками</w:t>
            </w:r>
            <w:r>
              <w:rPr>
                <w:rFonts w:ascii="Times New Roman" w:eastAsia="Times New Roman" w:hAnsi="Times New Roman" w:cs="Times New Roman"/>
                <w:b/>
                <w:i/>
                <w:color w:val="000000" w:themeColor="text1"/>
                <w:sz w:val="24"/>
                <w:szCs w:val="24"/>
              </w:rPr>
              <w:t xml:space="preserve"> та додатковими угодами, </w:t>
            </w:r>
            <w:r>
              <w:rPr>
                <w:rFonts w:ascii="Times New Roman" w:eastAsia="Times New Roman" w:hAnsi="Times New Roman" w:cs="Times New Roman"/>
                <w:color w:val="000000" w:themeColor="text1"/>
                <w:sz w:val="24"/>
                <w:szCs w:val="24"/>
              </w:rPr>
              <w:t xml:space="preserve">які є його невід’ємною частиною </w:t>
            </w:r>
            <w:r w:rsidRPr="00456DFB">
              <w:rPr>
                <w:rFonts w:ascii="Times New Roman" w:eastAsia="Times New Roman" w:hAnsi="Times New Roman" w:cs="Times New Roman"/>
                <w:b/>
                <w:i/>
                <w:color w:val="000000" w:themeColor="text1"/>
                <w:sz w:val="24"/>
                <w:szCs w:val="24"/>
              </w:rPr>
              <w:t xml:space="preserve">(відповідно до </w:t>
            </w:r>
            <w:r w:rsidR="00456DFB">
              <w:rPr>
                <w:rFonts w:ascii="Times New Roman" w:eastAsia="Times New Roman" w:hAnsi="Times New Roman" w:cs="Times New Roman"/>
                <w:b/>
                <w:i/>
                <w:color w:val="000000" w:themeColor="text1"/>
                <w:sz w:val="24"/>
                <w:szCs w:val="24"/>
              </w:rPr>
              <w:t>пункту</w:t>
            </w:r>
            <w:r w:rsidR="00456DFB" w:rsidRPr="00456DFB">
              <w:rPr>
                <w:rFonts w:ascii="Times New Roman" w:eastAsia="Times New Roman" w:hAnsi="Times New Roman" w:cs="Times New Roman"/>
                <w:b/>
                <w:i/>
                <w:color w:val="000000" w:themeColor="text1"/>
                <w:sz w:val="24"/>
                <w:szCs w:val="24"/>
              </w:rPr>
              <w:t> 5 цього Розділу)</w:t>
            </w:r>
            <w:r w:rsidR="00456DFB">
              <w:rPr>
                <w:rFonts w:ascii="Times New Roman" w:eastAsia="Times New Roman" w:hAnsi="Times New Roman" w:cs="Times New Roman"/>
                <w:b/>
                <w:i/>
                <w:color w:val="000000" w:themeColor="text1"/>
                <w:sz w:val="24"/>
                <w:szCs w:val="24"/>
              </w:rPr>
              <w:t>;</w:t>
            </w:r>
          </w:p>
          <w:p w:rsidR="00B75A88" w:rsidRPr="001F0E4E" w:rsidRDefault="00B75A88" w:rsidP="00C454C6">
            <w:pPr>
              <w:numPr>
                <w:ilvl w:val="0"/>
                <w:numId w:val="7"/>
              </w:numPr>
              <w:pBdr>
                <w:top w:val="nil"/>
                <w:left w:val="nil"/>
                <w:bottom w:val="nil"/>
                <w:right w:val="nil"/>
                <w:between w:val="nil"/>
              </w:pBd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b/>
                <w:i/>
                <w:color w:val="000000" w:themeColor="text1"/>
                <w:sz w:val="24"/>
                <w:szCs w:val="24"/>
              </w:rPr>
              <w:t>документ</w:t>
            </w:r>
            <w:r w:rsidR="00A8757E" w:rsidRPr="001F0E4E">
              <w:rPr>
                <w:rFonts w:ascii="Times New Roman" w:eastAsia="Times New Roman" w:hAnsi="Times New Roman" w:cs="Times New Roman"/>
                <w:b/>
                <w:i/>
                <w:color w:val="000000" w:themeColor="text1"/>
                <w:sz w:val="24"/>
                <w:szCs w:val="24"/>
              </w:rPr>
              <w:t>ів</w:t>
            </w:r>
            <w:r w:rsidRPr="001F0E4E">
              <w:rPr>
                <w:rFonts w:ascii="Times New Roman" w:eastAsia="Times New Roman" w:hAnsi="Times New Roman" w:cs="Times New Roman"/>
                <w:b/>
                <w:i/>
                <w:color w:val="000000" w:themeColor="text1"/>
                <w:sz w:val="24"/>
                <w:szCs w:val="24"/>
              </w:rPr>
              <w:t xml:space="preserve">, що підтверджують повноваження посадової особи або представника учасника процедури закупівлі щодо підпису документів тендерної пропозиції </w:t>
            </w:r>
            <w:r w:rsidRPr="001F0E4E">
              <w:rPr>
                <w:rFonts w:ascii="Times New Roman" w:eastAsia="Times New Roman" w:hAnsi="Times New Roman" w:cs="Times New Roman"/>
                <w:color w:val="000000" w:themeColor="text1"/>
                <w:sz w:val="24"/>
                <w:szCs w:val="24"/>
              </w:rPr>
              <w:t>(виписка з протоколу засновників та/або наказ про призначення, та/або довіреність, та/або доручення або інший документ, що підтверджує повноваження;</w:t>
            </w:r>
          </w:p>
          <w:p w:rsidR="00B75A88" w:rsidRPr="001F0E4E" w:rsidRDefault="00B75A88" w:rsidP="00C454C6">
            <w:pPr>
              <w:numPr>
                <w:ilvl w:val="0"/>
                <w:numId w:val="7"/>
              </w:numPr>
              <w:pBdr>
                <w:top w:val="nil"/>
                <w:left w:val="nil"/>
                <w:bottom w:val="nil"/>
                <w:right w:val="nil"/>
                <w:between w:val="nil"/>
              </w:pBd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b/>
                <w:i/>
                <w:color w:val="000000" w:themeColor="text1"/>
                <w:sz w:val="24"/>
                <w:szCs w:val="24"/>
              </w:rPr>
              <w:t>статут</w:t>
            </w:r>
            <w:r w:rsidR="00A8757E" w:rsidRPr="001F0E4E">
              <w:rPr>
                <w:rFonts w:ascii="Times New Roman" w:eastAsia="Times New Roman" w:hAnsi="Times New Roman" w:cs="Times New Roman"/>
                <w:b/>
                <w:i/>
                <w:color w:val="000000" w:themeColor="text1"/>
                <w:sz w:val="24"/>
                <w:szCs w:val="24"/>
              </w:rPr>
              <w:t>у</w:t>
            </w:r>
            <w:r w:rsidRPr="001F0E4E">
              <w:rPr>
                <w:rFonts w:ascii="Times New Roman" w:eastAsia="Times New Roman" w:hAnsi="Times New Roman" w:cs="Times New Roman"/>
                <w:color w:val="000000" w:themeColor="text1"/>
                <w:sz w:val="24"/>
                <w:szCs w:val="24"/>
              </w:rPr>
              <w:t xml:space="preserve"> підприємства з усіма додатками та змінами (</w:t>
            </w:r>
            <w:r w:rsidR="00AB372B" w:rsidRPr="001F0E4E">
              <w:rPr>
                <w:rFonts w:ascii="Times New Roman" w:eastAsia="Times New Roman" w:hAnsi="Times New Roman" w:cs="Times New Roman"/>
                <w:color w:val="000000" w:themeColor="text1"/>
                <w:sz w:val="24"/>
                <w:szCs w:val="24"/>
              </w:rPr>
              <w:t>в останній редакції</w:t>
            </w:r>
            <w:r w:rsidRPr="001F0E4E">
              <w:rPr>
                <w:rFonts w:ascii="Times New Roman" w:eastAsia="Times New Roman" w:hAnsi="Times New Roman" w:cs="Times New Roman"/>
                <w:color w:val="000000" w:themeColor="text1"/>
                <w:sz w:val="24"/>
                <w:szCs w:val="24"/>
              </w:rPr>
              <w:t>);</w:t>
            </w:r>
          </w:p>
          <w:p w:rsidR="003A433E" w:rsidRPr="001F0E4E" w:rsidRDefault="003A433E" w:rsidP="00C454C6">
            <w:pPr>
              <w:numPr>
                <w:ilvl w:val="0"/>
                <w:numId w:val="7"/>
              </w:numPr>
              <w:pBdr>
                <w:top w:val="nil"/>
                <w:left w:val="nil"/>
                <w:bottom w:val="nil"/>
                <w:right w:val="nil"/>
                <w:between w:val="nil"/>
              </w:pBdr>
              <w:spacing w:after="120" w:line="240" w:lineRule="auto"/>
              <w:jc w:val="both"/>
              <w:rPr>
                <w:rFonts w:ascii="Times New Roman" w:eastAsia="Times New Roman" w:hAnsi="Times New Roman" w:cs="Times New Roman"/>
                <w:color w:val="000000" w:themeColor="text1"/>
                <w:sz w:val="24"/>
                <w:szCs w:val="24"/>
              </w:rPr>
            </w:pPr>
            <w:r w:rsidRPr="00456DFB">
              <w:rPr>
                <w:rFonts w:ascii="Times New Roman" w:eastAsia="Times New Roman" w:hAnsi="Times New Roman" w:cs="Times New Roman"/>
                <w:b/>
                <w:i/>
                <w:color w:val="000000" w:themeColor="text1"/>
                <w:sz w:val="24"/>
                <w:szCs w:val="24"/>
              </w:rPr>
              <w:lastRenderedPageBreak/>
              <w:t>витягу</w:t>
            </w:r>
            <w:r w:rsidRPr="00456DFB">
              <w:rPr>
                <w:rFonts w:ascii="Times New Roman" w:eastAsia="Times New Roman" w:hAnsi="Times New Roman" w:cs="Times New Roman"/>
                <w:b/>
                <w:color w:val="000000" w:themeColor="text1"/>
                <w:sz w:val="24"/>
                <w:szCs w:val="24"/>
              </w:rPr>
              <w:t xml:space="preserve"> </w:t>
            </w:r>
            <w:r w:rsidRPr="00456DFB">
              <w:rPr>
                <w:rFonts w:ascii="Times New Roman" w:eastAsia="Times New Roman" w:hAnsi="Times New Roman" w:cs="Times New Roman"/>
                <w:color w:val="000000" w:themeColor="text1"/>
                <w:sz w:val="24"/>
                <w:szCs w:val="24"/>
              </w:rPr>
              <w:t>з</w:t>
            </w:r>
            <w:r w:rsidRPr="001F0E4E">
              <w:rPr>
                <w:rFonts w:ascii="Times New Roman" w:eastAsia="Times New Roman" w:hAnsi="Times New Roman" w:cs="Times New Roman"/>
                <w:color w:val="000000" w:themeColor="text1"/>
                <w:sz w:val="24"/>
                <w:szCs w:val="24"/>
              </w:rPr>
              <w:t xml:space="preserve"> Єдиного державного реєстру юридичних осіб, фізичних осіб - підприємців та громадських формувань;</w:t>
            </w:r>
          </w:p>
          <w:p w:rsidR="000C2042" w:rsidRPr="001F0E4E" w:rsidRDefault="000C2042" w:rsidP="00C454C6">
            <w:pPr>
              <w:numPr>
                <w:ilvl w:val="0"/>
                <w:numId w:val="7"/>
              </w:numPr>
              <w:pBdr>
                <w:top w:val="nil"/>
                <w:left w:val="nil"/>
                <w:bottom w:val="nil"/>
                <w:right w:val="nil"/>
                <w:between w:val="nil"/>
              </w:pBd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b/>
                <w:i/>
                <w:color w:val="000000" w:themeColor="text1"/>
                <w:sz w:val="24"/>
                <w:szCs w:val="24"/>
              </w:rPr>
              <w:t xml:space="preserve">довідки у довільній формі </w:t>
            </w:r>
            <w:r w:rsidRPr="001F0E4E">
              <w:rPr>
                <w:rFonts w:ascii="Times New Roman" w:eastAsia="Times New Roman" w:hAnsi="Times New Roman" w:cs="Times New Roman"/>
                <w:color w:val="000000" w:themeColor="text1"/>
                <w:sz w:val="24"/>
                <w:szCs w:val="24"/>
              </w:rPr>
              <w:t>про те, що учасник не є громадянином Російської Федерації/Республіки Білорусь (крім тих, що проживають на території України н</w:t>
            </w:r>
            <w:r w:rsidR="006277BE" w:rsidRPr="001F0E4E">
              <w:rPr>
                <w:rFonts w:ascii="Times New Roman" w:eastAsia="Times New Roman" w:hAnsi="Times New Roman" w:cs="Times New Roman"/>
                <w:color w:val="000000" w:themeColor="text1"/>
                <w:sz w:val="24"/>
                <w:szCs w:val="24"/>
              </w:rPr>
              <w:t>а законних підставах); юридичною особою, створеною та зареєстрованою</w:t>
            </w:r>
            <w:r w:rsidRPr="001F0E4E">
              <w:rPr>
                <w:rFonts w:ascii="Times New Roman" w:eastAsia="Times New Roman" w:hAnsi="Times New Roman" w:cs="Times New Roman"/>
                <w:color w:val="000000" w:themeColor="text1"/>
                <w:sz w:val="24"/>
                <w:szCs w:val="24"/>
              </w:rPr>
              <w:t xml:space="preserve"> відповідно до законодавства Російської Федераці</w:t>
            </w:r>
            <w:r w:rsidR="006277BE" w:rsidRPr="001F0E4E">
              <w:rPr>
                <w:rFonts w:ascii="Times New Roman" w:eastAsia="Times New Roman" w:hAnsi="Times New Roman" w:cs="Times New Roman"/>
                <w:color w:val="000000" w:themeColor="text1"/>
                <w:sz w:val="24"/>
                <w:szCs w:val="24"/>
              </w:rPr>
              <w:t>ї/Республіки Білорусь; юридичною осо</w:t>
            </w:r>
            <w:r w:rsidRPr="001F0E4E">
              <w:rPr>
                <w:rFonts w:ascii="Times New Roman" w:eastAsia="Times New Roman" w:hAnsi="Times New Roman" w:cs="Times New Roman"/>
                <w:color w:val="000000" w:themeColor="text1"/>
                <w:sz w:val="24"/>
                <w:szCs w:val="24"/>
              </w:rPr>
              <w:t>б</w:t>
            </w:r>
            <w:r w:rsidR="006277BE" w:rsidRPr="001F0E4E">
              <w:rPr>
                <w:rFonts w:ascii="Times New Roman" w:eastAsia="Times New Roman" w:hAnsi="Times New Roman" w:cs="Times New Roman"/>
                <w:color w:val="000000" w:themeColor="text1"/>
                <w:sz w:val="24"/>
                <w:szCs w:val="24"/>
              </w:rPr>
              <w:t>ою</w:t>
            </w:r>
            <w:r w:rsidRPr="001F0E4E">
              <w:rPr>
                <w:rFonts w:ascii="Times New Roman" w:eastAsia="Times New Roman" w:hAnsi="Times New Roman" w:cs="Times New Roman"/>
                <w:color w:val="000000" w:themeColor="text1"/>
                <w:sz w:val="24"/>
                <w:szCs w:val="24"/>
              </w:rPr>
              <w:t>, створе</w:t>
            </w:r>
            <w:r w:rsidR="006277BE" w:rsidRPr="001F0E4E">
              <w:rPr>
                <w:rFonts w:ascii="Times New Roman" w:eastAsia="Times New Roman" w:hAnsi="Times New Roman" w:cs="Times New Roman"/>
                <w:color w:val="000000" w:themeColor="text1"/>
                <w:sz w:val="24"/>
                <w:szCs w:val="24"/>
              </w:rPr>
              <w:t>ною та зареєстрованою</w:t>
            </w:r>
            <w:r w:rsidRPr="001F0E4E">
              <w:rPr>
                <w:rFonts w:ascii="Times New Roman" w:eastAsia="Times New Roman" w:hAnsi="Times New Roman" w:cs="Times New Roman"/>
                <w:color w:val="000000" w:themeColor="text1"/>
                <w:sz w:val="24"/>
                <w:szCs w:val="24"/>
              </w:rPr>
              <w:t xml:space="preserve"> відповідно до законодавства України, кінцевим </w:t>
            </w:r>
            <w:proofErr w:type="spellStart"/>
            <w:r w:rsidRPr="001F0E4E">
              <w:rPr>
                <w:rFonts w:ascii="Times New Roman" w:eastAsia="Times New Roman" w:hAnsi="Times New Roman" w:cs="Times New Roman"/>
                <w:color w:val="000000" w:themeColor="text1"/>
                <w:sz w:val="24"/>
                <w:szCs w:val="24"/>
              </w:rPr>
              <w:t>бенефіціарним</w:t>
            </w:r>
            <w:proofErr w:type="spellEnd"/>
            <w:r w:rsidRPr="001F0E4E">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w:t>
            </w:r>
            <w:r w:rsidR="006277BE" w:rsidRPr="001F0E4E">
              <w:rPr>
                <w:rFonts w:ascii="Times New Roman" w:eastAsia="Times New Roman" w:hAnsi="Times New Roman" w:cs="Times New Roman"/>
                <w:color w:val="000000" w:themeColor="text1"/>
                <w:sz w:val="24"/>
                <w:szCs w:val="24"/>
              </w:rPr>
              <w:t>конн</w:t>
            </w:r>
            <w:r w:rsidR="006E5CCE" w:rsidRPr="001F0E4E">
              <w:rPr>
                <w:rFonts w:ascii="Times New Roman" w:eastAsia="Times New Roman" w:hAnsi="Times New Roman" w:cs="Times New Roman"/>
                <w:color w:val="000000" w:themeColor="text1"/>
                <w:sz w:val="24"/>
                <w:szCs w:val="24"/>
              </w:rPr>
              <w:t>их підставах), або юридична особа, створена та зареєстрована</w:t>
            </w:r>
            <w:r w:rsidRPr="001F0E4E">
              <w:rPr>
                <w:rFonts w:ascii="Times New Roman" w:eastAsia="Times New Roman" w:hAnsi="Times New Roman" w:cs="Times New Roman"/>
                <w:color w:val="000000" w:themeColor="text1"/>
                <w:sz w:val="24"/>
                <w:szCs w:val="24"/>
              </w:rPr>
              <w:t xml:space="preserve"> відповідно до законодавства Російської Федерації/Республіки Білорусь;</w:t>
            </w:r>
          </w:p>
          <w:p w:rsidR="00C454C6" w:rsidRPr="00C454C6" w:rsidRDefault="00285180" w:rsidP="00C454C6">
            <w:pPr>
              <w:numPr>
                <w:ilvl w:val="0"/>
                <w:numId w:val="7"/>
              </w:num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b/>
                <w:i/>
                <w:color w:val="000000" w:themeColor="text1"/>
                <w:sz w:val="24"/>
                <w:szCs w:val="24"/>
              </w:rPr>
              <w:t>довідки</w:t>
            </w:r>
            <w:r w:rsidR="00635365" w:rsidRPr="001F0E4E">
              <w:rPr>
                <w:rFonts w:ascii="Times New Roman" w:eastAsia="Times New Roman" w:hAnsi="Times New Roman" w:cs="Times New Roman"/>
                <w:b/>
                <w:i/>
                <w:color w:val="000000" w:themeColor="text1"/>
                <w:sz w:val="24"/>
                <w:szCs w:val="24"/>
              </w:rPr>
              <w:t xml:space="preserve"> в довільній формі</w:t>
            </w:r>
            <w:r w:rsidR="00635365" w:rsidRPr="001F0E4E">
              <w:rPr>
                <w:rFonts w:ascii="Times New Roman" w:eastAsia="Times New Roman" w:hAnsi="Times New Roman" w:cs="Times New Roman"/>
                <w:color w:val="000000" w:themeColor="text1"/>
                <w:sz w:val="24"/>
                <w:szCs w:val="24"/>
              </w:rPr>
              <w:t xml:space="preserve">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w:t>
            </w:r>
            <w:r w:rsidR="00FD6DE1" w:rsidRPr="001F0E4E">
              <w:rPr>
                <w:rFonts w:ascii="Times New Roman" w:eastAsia="Times New Roman" w:hAnsi="Times New Roman" w:cs="Times New Roman"/>
                <w:color w:val="000000" w:themeColor="text1"/>
                <w:sz w:val="24"/>
                <w:szCs w:val="24"/>
              </w:rPr>
              <w:t>одаткової адреси на іншу територію</w:t>
            </w:r>
            <w:r w:rsidR="00635365" w:rsidRPr="001F0E4E">
              <w:rPr>
                <w:rFonts w:ascii="Times New Roman" w:eastAsia="Times New Roman" w:hAnsi="Times New Roman" w:cs="Times New Roman"/>
                <w:color w:val="000000" w:themeColor="text1"/>
                <w:sz w:val="24"/>
                <w:szCs w:val="24"/>
              </w:rPr>
              <w:t xml:space="preserve"> України, вид</w:t>
            </w:r>
            <w:r w:rsidR="00620D70">
              <w:rPr>
                <w:rFonts w:ascii="Times New Roman" w:eastAsia="Times New Roman" w:hAnsi="Times New Roman" w:cs="Times New Roman"/>
                <w:color w:val="000000" w:themeColor="text1"/>
                <w:sz w:val="24"/>
                <w:szCs w:val="24"/>
              </w:rPr>
              <w:t>ане уповноваженим на це органом;</w:t>
            </w:r>
          </w:p>
          <w:p w:rsidR="00635365" w:rsidRPr="00C454C6" w:rsidRDefault="004830DC" w:rsidP="00C454C6">
            <w:pPr>
              <w:numPr>
                <w:ilvl w:val="0"/>
                <w:numId w:val="7"/>
              </w:numPr>
              <w:spacing w:after="120" w:line="240" w:lineRule="auto"/>
              <w:jc w:val="both"/>
              <w:rPr>
                <w:rFonts w:ascii="Times New Roman" w:eastAsia="Times New Roman" w:hAnsi="Times New Roman" w:cs="Times New Roman"/>
                <w:color w:val="000000" w:themeColor="text1"/>
                <w:sz w:val="24"/>
                <w:szCs w:val="24"/>
              </w:rPr>
            </w:pPr>
            <w:r w:rsidRPr="004830DC">
              <w:rPr>
                <w:rFonts w:ascii="Times New Roman" w:eastAsia="Times New Roman" w:hAnsi="Times New Roman" w:cs="Times New Roman"/>
                <w:b/>
                <w:i/>
                <w:color w:val="000000" w:themeColor="text1"/>
                <w:sz w:val="24"/>
                <w:szCs w:val="24"/>
              </w:rPr>
              <w:t>довідки</w:t>
            </w:r>
            <w:r>
              <w:rPr>
                <w:rFonts w:ascii="Times New Roman" w:eastAsia="Times New Roman" w:hAnsi="Times New Roman" w:cs="Times New Roman"/>
                <w:color w:val="000000" w:themeColor="text1"/>
                <w:sz w:val="24"/>
                <w:szCs w:val="24"/>
              </w:rPr>
              <w:t xml:space="preserve"> з </w:t>
            </w:r>
            <w:r w:rsidR="00F03E44">
              <w:rPr>
                <w:rFonts w:ascii="Times New Roman" w:eastAsia="Times New Roman" w:hAnsi="Times New Roman" w:cs="Times New Roman"/>
                <w:color w:val="000000" w:themeColor="text1"/>
                <w:sz w:val="24"/>
                <w:szCs w:val="24"/>
              </w:rPr>
              <w:t>інформаці</w:t>
            </w:r>
            <w:r>
              <w:rPr>
                <w:rFonts w:ascii="Times New Roman" w:eastAsia="Times New Roman" w:hAnsi="Times New Roman" w:cs="Times New Roman"/>
                <w:color w:val="000000" w:themeColor="text1"/>
                <w:sz w:val="24"/>
                <w:szCs w:val="24"/>
              </w:rPr>
              <w:t>єю</w:t>
            </w:r>
            <w:r w:rsidR="00C454C6" w:rsidRPr="00C454C6">
              <w:rPr>
                <w:rFonts w:ascii="Times New Roman" w:eastAsia="Times New Roman" w:hAnsi="Times New Roman" w:cs="Times New Roman"/>
                <w:color w:val="000000" w:themeColor="text1"/>
                <w:sz w:val="24"/>
                <w:szCs w:val="24"/>
              </w:rPr>
              <w:t xml:space="preserve"> щодо кожного  субпідрядника/ співвиконавця у </w:t>
            </w:r>
            <w:r w:rsidR="00F03E44">
              <w:rPr>
                <w:rFonts w:ascii="Times New Roman" w:eastAsia="Times New Roman" w:hAnsi="Times New Roman" w:cs="Times New Roman"/>
                <w:color w:val="000000" w:themeColor="text1"/>
                <w:sz w:val="24"/>
                <w:szCs w:val="24"/>
              </w:rPr>
              <w:t>разі залучення (</w:t>
            </w:r>
            <w:r w:rsidR="00F03E44" w:rsidRPr="00F03E44">
              <w:rPr>
                <w:rFonts w:ascii="Times New Roman" w:eastAsia="Times New Roman" w:hAnsi="Times New Roman" w:cs="Times New Roman"/>
                <w:b/>
                <w:i/>
                <w:color w:val="000000" w:themeColor="text1"/>
                <w:sz w:val="24"/>
                <w:szCs w:val="24"/>
              </w:rPr>
              <w:t>відповідно до пункту</w:t>
            </w:r>
            <w:r w:rsidR="00456DFB">
              <w:rPr>
                <w:rFonts w:ascii="Times New Roman" w:eastAsia="Times New Roman" w:hAnsi="Times New Roman" w:cs="Times New Roman"/>
                <w:b/>
                <w:i/>
                <w:color w:val="000000" w:themeColor="text1"/>
                <w:sz w:val="24"/>
                <w:szCs w:val="24"/>
              </w:rPr>
              <w:t xml:space="preserve"> 7 цього</w:t>
            </w:r>
            <w:r w:rsidR="00C454C6" w:rsidRPr="00F03E44">
              <w:rPr>
                <w:rFonts w:ascii="Times New Roman" w:eastAsia="Times New Roman" w:hAnsi="Times New Roman" w:cs="Times New Roman"/>
                <w:b/>
                <w:i/>
                <w:color w:val="000000" w:themeColor="text1"/>
                <w:sz w:val="24"/>
                <w:szCs w:val="24"/>
              </w:rPr>
              <w:t xml:space="preserve"> Розділу</w:t>
            </w:r>
            <w:r w:rsidR="00C454C6">
              <w:rPr>
                <w:rFonts w:ascii="Times New Roman" w:eastAsia="Times New Roman" w:hAnsi="Times New Roman" w:cs="Times New Roman"/>
                <w:color w:val="000000" w:themeColor="text1"/>
                <w:sz w:val="24"/>
                <w:szCs w:val="24"/>
              </w:rPr>
              <w:t>)</w:t>
            </w:r>
            <w:r w:rsidR="00C454C6" w:rsidRPr="00C454C6">
              <w:rPr>
                <w:rFonts w:ascii="Times New Roman" w:eastAsia="Times New Roman" w:hAnsi="Times New Roman" w:cs="Times New Roman"/>
                <w:color w:val="000000" w:themeColor="text1"/>
                <w:sz w:val="24"/>
                <w:szCs w:val="24"/>
              </w:rPr>
              <w:t>;</w:t>
            </w:r>
          </w:p>
          <w:p w:rsidR="0047062F" w:rsidRPr="001F0E4E" w:rsidRDefault="0047062F" w:rsidP="00C454C6">
            <w:pPr>
              <w:numPr>
                <w:ilvl w:val="0"/>
                <w:numId w:val="7"/>
              </w:num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b/>
                <w:i/>
                <w:color w:val="000000" w:themeColor="text1"/>
                <w:sz w:val="24"/>
                <w:szCs w:val="24"/>
              </w:rPr>
              <w:t>довідки в довільній формі</w:t>
            </w:r>
            <w:r w:rsidRPr="001F0E4E">
              <w:rPr>
                <w:rFonts w:ascii="Times New Roman" w:eastAsia="Times New Roman" w:hAnsi="Times New Roman" w:cs="Times New Roman"/>
                <w:color w:val="000000" w:themeColor="text1"/>
                <w:sz w:val="24"/>
                <w:szCs w:val="24"/>
              </w:rPr>
              <w:t xml:space="preserve"> про те, що</w:t>
            </w:r>
            <w:r w:rsidRPr="001F0E4E">
              <w:rPr>
                <w:color w:val="000000" w:themeColor="text1"/>
              </w:rPr>
              <w:t xml:space="preserve"> </w:t>
            </w:r>
            <w:r w:rsidRPr="001F0E4E">
              <w:rPr>
                <w:rFonts w:ascii="Times New Roman" w:eastAsia="Times New Roman" w:hAnsi="Times New Roman" w:cs="Times New Roman"/>
                <w:color w:val="000000" w:themeColor="text1"/>
                <w:sz w:val="24"/>
                <w:szCs w:val="24"/>
              </w:rPr>
              <w:t>учасник процедури закупівлі не є контрагентом, який не виконав свої зобов’язання за раніше укладеним договором про закупівлю з замовником, що призвело до його дострокового розірвання, і було застосовано санкції у вигляді штрафів</w:t>
            </w:r>
            <w:r w:rsidR="006E5F95" w:rsidRPr="001F0E4E">
              <w:rPr>
                <w:rFonts w:ascii="Times New Roman" w:eastAsia="Times New Roman" w:hAnsi="Times New Roman" w:cs="Times New Roman"/>
                <w:color w:val="000000" w:themeColor="text1"/>
                <w:sz w:val="24"/>
                <w:szCs w:val="24"/>
              </w:rPr>
              <w:t xml:space="preserve"> та/або відшкодування збитків – </w:t>
            </w:r>
            <w:r w:rsidRPr="001F0E4E">
              <w:rPr>
                <w:rFonts w:ascii="Times New Roman" w:eastAsia="Times New Roman" w:hAnsi="Times New Roman" w:cs="Times New Roman"/>
                <w:color w:val="000000" w:themeColor="text1"/>
                <w:sz w:val="24"/>
                <w:szCs w:val="24"/>
              </w:rPr>
              <w:t>протягом трьох років з дати достроко</w:t>
            </w:r>
            <w:r w:rsidR="00FF070F" w:rsidRPr="001F0E4E">
              <w:rPr>
                <w:rFonts w:ascii="Times New Roman" w:eastAsia="Times New Roman" w:hAnsi="Times New Roman" w:cs="Times New Roman"/>
                <w:color w:val="000000" w:themeColor="text1"/>
                <w:sz w:val="24"/>
                <w:szCs w:val="24"/>
              </w:rPr>
              <w:t>вого розірвання такого договору.*</w:t>
            </w:r>
          </w:p>
          <w:p w:rsidR="0047062F" w:rsidRPr="001F0E4E" w:rsidRDefault="0047062F" w:rsidP="0047062F">
            <w:pPr>
              <w:spacing w:after="120" w:line="240" w:lineRule="auto"/>
              <w:ind w:left="720"/>
              <w:jc w:val="both"/>
              <w:rPr>
                <w:rFonts w:ascii="Times New Roman" w:eastAsia="Times New Roman" w:hAnsi="Times New Roman" w:cs="Times New Roman"/>
                <w:i/>
                <w:color w:val="000000" w:themeColor="text1"/>
                <w:sz w:val="24"/>
                <w:szCs w:val="24"/>
              </w:rPr>
            </w:pPr>
            <w:r w:rsidRPr="001F0E4E">
              <w:rPr>
                <w:rFonts w:ascii="Times New Roman" w:hAnsi="Times New Roman" w:cs="Times New Roman"/>
                <w:i/>
                <w:color w:val="000000" w:themeColor="text1"/>
                <w:sz w:val="24"/>
                <w:szCs w:val="24"/>
                <w:shd w:val="clear" w:color="auto" w:fill="FFFFFF"/>
              </w:rPr>
              <w:t>*</w:t>
            </w:r>
            <w:r w:rsidR="00C95162" w:rsidRPr="001F0E4E">
              <w:rPr>
                <w:rFonts w:ascii="Times New Roman" w:hAnsi="Times New Roman" w:cs="Times New Roman"/>
                <w:i/>
                <w:color w:val="000000" w:themeColor="text1"/>
                <w:sz w:val="24"/>
                <w:szCs w:val="24"/>
                <w:shd w:val="clear" w:color="auto" w:fill="FFFFFF"/>
              </w:rPr>
              <w:t xml:space="preserve"> </w:t>
            </w:r>
            <w:r w:rsidRPr="001F0E4E">
              <w:rPr>
                <w:rFonts w:ascii="Times New Roman" w:hAnsi="Times New Roman" w:cs="Times New Roman"/>
                <w:i/>
                <w:color w:val="000000" w:themeColor="text1"/>
                <w:sz w:val="24"/>
                <w:szCs w:val="24"/>
                <w:shd w:val="clear" w:color="auto" w:fill="FFFFFF"/>
              </w:rPr>
              <w:t xml:space="preserve">Учасник процедури закупівлі, що перебуває в обставинах, зазначених у цьому пункті, може надати підтвердження </w:t>
            </w:r>
            <w:r w:rsidR="007E712D" w:rsidRPr="001F0E4E">
              <w:rPr>
                <w:rFonts w:ascii="Times New Roman" w:hAnsi="Times New Roman" w:cs="Times New Roman"/>
                <w:i/>
                <w:color w:val="000000" w:themeColor="text1"/>
                <w:sz w:val="24"/>
                <w:szCs w:val="24"/>
                <w:shd w:val="clear" w:color="auto" w:fill="FFFFFF"/>
              </w:rPr>
              <w:t xml:space="preserve">(у вигляді довідки в довільній формі) </w:t>
            </w:r>
            <w:r w:rsidRPr="001F0E4E">
              <w:rPr>
                <w:rFonts w:ascii="Times New Roman" w:hAnsi="Times New Roman" w:cs="Times New Roman"/>
                <w:i/>
                <w:color w:val="000000" w:themeColor="text1"/>
                <w:sz w:val="24"/>
                <w:szCs w:val="24"/>
                <w:shd w:val="clear" w:color="auto" w:fill="FFFFFF"/>
              </w:rPr>
              <w:t xml:space="preserve">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w:t>
            </w:r>
            <w:r w:rsidR="00C95162" w:rsidRPr="001F0E4E">
              <w:rPr>
                <w:rFonts w:ascii="Times New Roman" w:hAnsi="Times New Roman" w:cs="Times New Roman"/>
                <w:i/>
                <w:color w:val="000000" w:themeColor="text1"/>
                <w:sz w:val="24"/>
                <w:szCs w:val="24"/>
                <w:shd w:val="clear" w:color="auto" w:fill="FFFFFF"/>
              </w:rPr>
              <w:t>буде вважати, що</w:t>
            </w:r>
            <w:r w:rsidRPr="001F0E4E">
              <w:rPr>
                <w:rFonts w:ascii="Times New Roman" w:hAnsi="Times New Roman" w:cs="Times New Roman"/>
                <w:i/>
                <w:color w:val="000000" w:themeColor="text1"/>
                <w:sz w:val="24"/>
                <w:szCs w:val="24"/>
                <w:shd w:val="clear" w:color="auto" w:fill="FFFFFF"/>
              </w:rPr>
              <w:t xml:space="preserve"> таке підтвердження </w:t>
            </w:r>
            <w:r w:rsidR="00C95162" w:rsidRPr="001F0E4E">
              <w:rPr>
                <w:rFonts w:ascii="Times New Roman" w:hAnsi="Times New Roman" w:cs="Times New Roman"/>
                <w:i/>
                <w:color w:val="000000" w:themeColor="text1"/>
                <w:sz w:val="24"/>
                <w:szCs w:val="24"/>
                <w:shd w:val="clear" w:color="auto" w:fill="FFFFFF"/>
              </w:rPr>
              <w:t xml:space="preserve">є </w:t>
            </w:r>
            <w:r w:rsidRPr="001F0E4E">
              <w:rPr>
                <w:rFonts w:ascii="Times New Roman" w:hAnsi="Times New Roman" w:cs="Times New Roman"/>
                <w:i/>
                <w:color w:val="000000" w:themeColor="text1"/>
                <w:sz w:val="24"/>
                <w:szCs w:val="24"/>
                <w:shd w:val="clear" w:color="auto" w:fill="FFFFFF"/>
              </w:rPr>
              <w:t xml:space="preserve">достатнім, учаснику процедури </w:t>
            </w:r>
            <w:r w:rsidRPr="001F0E4E">
              <w:rPr>
                <w:rFonts w:ascii="Times New Roman" w:hAnsi="Times New Roman" w:cs="Times New Roman"/>
                <w:i/>
                <w:color w:val="000000" w:themeColor="text1"/>
                <w:sz w:val="24"/>
                <w:szCs w:val="24"/>
                <w:shd w:val="clear" w:color="auto" w:fill="FFFFFF"/>
              </w:rPr>
              <w:lastRenderedPageBreak/>
              <w:t>закупівлі не може бути відмовлено в участі в процедурі закупівлі.</w:t>
            </w:r>
          </w:p>
          <w:p w:rsidR="00AB372B" w:rsidRPr="001F0E4E" w:rsidRDefault="00AB372B" w:rsidP="00C454C6">
            <w:pPr>
              <w:numPr>
                <w:ilvl w:val="0"/>
                <w:numId w:val="7"/>
              </w:numPr>
              <w:pBdr>
                <w:top w:val="nil"/>
                <w:left w:val="nil"/>
                <w:bottom w:val="nil"/>
                <w:right w:val="nil"/>
                <w:between w:val="nil"/>
              </w:pBdr>
              <w:spacing w:after="120" w:line="240" w:lineRule="auto"/>
              <w:jc w:val="both"/>
              <w:rPr>
                <w:rFonts w:ascii="Times New Roman" w:hAnsi="Times New Roman" w:cs="Times New Roman"/>
                <w:color w:val="000000" w:themeColor="text1"/>
                <w:sz w:val="24"/>
                <w:szCs w:val="24"/>
                <w:lang w:eastAsia="uk-UA"/>
              </w:rPr>
            </w:pPr>
            <w:r w:rsidRPr="001F0E4E">
              <w:rPr>
                <w:rFonts w:ascii="Times New Roman" w:hAnsi="Times New Roman" w:cs="Times New Roman"/>
                <w:color w:val="000000" w:themeColor="text1"/>
                <w:sz w:val="24"/>
                <w:szCs w:val="24"/>
                <w:lang w:eastAsia="uk-UA"/>
              </w:rPr>
              <w:t>інших документів та/</w:t>
            </w:r>
            <w:r w:rsidR="00620D70">
              <w:rPr>
                <w:rFonts w:ascii="Times New Roman" w:hAnsi="Times New Roman" w:cs="Times New Roman"/>
                <w:color w:val="000000" w:themeColor="text1"/>
                <w:sz w:val="24"/>
                <w:szCs w:val="24"/>
                <w:lang w:eastAsia="uk-UA"/>
              </w:rPr>
              <w:t>або інформації визначених</w:t>
            </w:r>
            <w:r w:rsidRPr="001F0E4E">
              <w:rPr>
                <w:rFonts w:ascii="Times New Roman" w:hAnsi="Times New Roman" w:cs="Times New Roman"/>
                <w:color w:val="000000" w:themeColor="text1"/>
                <w:sz w:val="24"/>
                <w:szCs w:val="24"/>
                <w:lang w:eastAsia="uk-UA"/>
              </w:rPr>
              <w:t xml:space="preserve"> тендерною документацією та додатками</w:t>
            </w:r>
            <w:r w:rsidR="00175489" w:rsidRPr="001F0E4E">
              <w:rPr>
                <w:rFonts w:ascii="Times New Roman" w:hAnsi="Times New Roman" w:cs="Times New Roman"/>
                <w:color w:val="000000" w:themeColor="text1"/>
                <w:sz w:val="24"/>
                <w:szCs w:val="24"/>
                <w:lang w:eastAsia="uk-UA"/>
              </w:rPr>
              <w:t xml:space="preserve"> неї</w:t>
            </w:r>
            <w:r w:rsidRPr="001F0E4E">
              <w:rPr>
                <w:rFonts w:ascii="Times New Roman" w:hAnsi="Times New Roman" w:cs="Times New Roman"/>
                <w:color w:val="000000" w:themeColor="text1"/>
                <w:sz w:val="24"/>
                <w:szCs w:val="24"/>
                <w:lang w:eastAsia="uk-UA"/>
              </w:rPr>
              <w:t>;</w:t>
            </w:r>
          </w:p>
          <w:p w:rsidR="00E623C6" w:rsidRPr="001F0E4E" w:rsidRDefault="00E623C6" w:rsidP="00C454C6">
            <w:pPr>
              <w:numPr>
                <w:ilvl w:val="0"/>
                <w:numId w:val="7"/>
              </w:numPr>
              <w:pBdr>
                <w:top w:val="nil"/>
                <w:left w:val="nil"/>
                <w:bottom w:val="nil"/>
                <w:right w:val="nil"/>
                <w:between w:val="nil"/>
              </w:pBd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у разі якщо тендерна пропозиція подається об’єднанням учасників, до неї обов’язково включається </w:t>
            </w:r>
            <w:r w:rsidRPr="001F0E4E">
              <w:rPr>
                <w:rFonts w:ascii="Times New Roman" w:eastAsia="Times New Roman" w:hAnsi="Times New Roman" w:cs="Times New Roman"/>
                <w:b/>
                <w:i/>
                <w:color w:val="000000" w:themeColor="text1"/>
                <w:sz w:val="24"/>
                <w:szCs w:val="24"/>
              </w:rPr>
              <w:t>документ про створення такого об’єднання</w:t>
            </w:r>
            <w:r w:rsidR="006E20B7" w:rsidRPr="001F0E4E">
              <w:rPr>
                <w:rFonts w:ascii="Times New Roman" w:eastAsia="Times New Roman" w:hAnsi="Times New Roman" w:cs="Times New Roman"/>
                <w:color w:val="000000" w:themeColor="text1"/>
                <w:sz w:val="24"/>
                <w:szCs w:val="24"/>
              </w:rPr>
              <w:t>.</w:t>
            </w:r>
          </w:p>
          <w:p w:rsidR="00E623C6" w:rsidRPr="001F0E4E" w:rsidRDefault="00E623C6" w:rsidP="00521109">
            <w:pPr>
              <w:widowControl w:val="0"/>
              <w:jc w:val="both"/>
              <w:rPr>
                <w:rFonts w:ascii="Times New Roman" w:eastAsia="Times New Roman" w:hAnsi="Times New Roman" w:cs="Times New Roman"/>
                <w:b/>
                <w:i/>
                <w:color w:val="000000" w:themeColor="text1"/>
                <w:sz w:val="24"/>
                <w:szCs w:val="24"/>
              </w:rPr>
            </w:pPr>
            <w:r w:rsidRPr="001F0E4E">
              <w:rPr>
                <w:rFonts w:ascii="Times New Roman" w:eastAsia="Times New Roman" w:hAnsi="Times New Roman" w:cs="Times New Roman"/>
                <w:b/>
                <w:i/>
                <w:color w:val="000000" w:themeColor="text1"/>
                <w:sz w:val="24"/>
                <w:szCs w:val="24"/>
              </w:rPr>
              <w:t>Д</w:t>
            </w:r>
            <w:r w:rsidR="00521109" w:rsidRPr="001F0E4E">
              <w:rPr>
                <w:rFonts w:ascii="Times New Roman" w:eastAsia="Times New Roman" w:hAnsi="Times New Roman" w:cs="Times New Roman"/>
                <w:b/>
                <w:i/>
                <w:color w:val="000000" w:themeColor="text1"/>
                <w:sz w:val="24"/>
                <w:szCs w:val="24"/>
              </w:rPr>
              <w:t>окументи у складі пропозиції  у</w:t>
            </w:r>
            <w:r w:rsidRPr="001F0E4E">
              <w:rPr>
                <w:rFonts w:ascii="Times New Roman" w:eastAsia="Times New Roman" w:hAnsi="Times New Roman" w:cs="Times New Roman"/>
                <w:b/>
                <w:i/>
                <w:color w:val="000000" w:themeColor="text1"/>
                <w:sz w:val="24"/>
                <w:szCs w:val="24"/>
              </w:rPr>
              <w:t xml:space="preserve">часника рекомендується </w:t>
            </w:r>
            <w:r w:rsidR="00285180" w:rsidRPr="001F0E4E">
              <w:rPr>
                <w:rFonts w:ascii="Times New Roman" w:eastAsia="Times New Roman" w:hAnsi="Times New Roman" w:cs="Times New Roman"/>
                <w:b/>
                <w:i/>
                <w:color w:val="000000" w:themeColor="text1"/>
                <w:sz w:val="24"/>
                <w:szCs w:val="24"/>
              </w:rPr>
              <w:t xml:space="preserve">нумерувати, іменувати та </w:t>
            </w:r>
            <w:r w:rsidR="00175489" w:rsidRPr="001F0E4E">
              <w:rPr>
                <w:rFonts w:ascii="Times New Roman" w:eastAsia="Times New Roman" w:hAnsi="Times New Roman" w:cs="Times New Roman"/>
                <w:b/>
                <w:i/>
                <w:color w:val="000000" w:themeColor="text1"/>
                <w:sz w:val="24"/>
                <w:szCs w:val="24"/>
              </w:rPr>
              <w:t xml:space="preserve">надавати у тій послідовності, </w:t>
            </w:r>
            <w:r w:rsidRPr="001F0E4E">
              <w:rPr>
                <w:rFonts w:ascii="Times New Roman" w:eastAsia="Times New Roman" w:hAnsi="Times New Roman" w:cs="Times New Roman"/>
                <w:b/>
                <w:i/>
                <w:color w:val="000000" w:themeColor="text1"/>
                <w:sz w:val="24"/>
                <w:szCs w:val="24"/>
              </w:rPr>
              <w:t xml:space="preserve">у якій вони наведені у </w:t>
            </w:r>
            <w:r w:rsidR="00521109" w:rsidRPr="001F0E4E">
              <w:rPr>
                <w:rFonts w:ascii="Times New Roman" w:eastAsia="Times New Roman" w:hAnsi="Times New Roman" w:cs="Times New Roman"/>
                <w:b/>
                <w:i/>
                <w:color w:val="000000" w:themeColor="text1"/>
                <w:sz w:val="24"/>
                <w:szCs w:val="24"/>
              </w:rPr>
              <w:t>цій тендерній документації</w:t>
            </w:r>
            <w:r w:rsidRPr="001F0E4E">
              <w:rPr>
                <w:rFonts w:ascii="Times New Roman" w:eastAsia="Times New Roman" w:hAnsi="Times New Roman" w:cs="Times New Roman"/>
                <w:b/>
                <w:i/>
                <w:color w:val="000000" w:themeColor="text1"/>
                <w:sz w:val="24"/>
                <w:szCs w:val="24"/>
              </w:rPr>
              <w:t xml:space="preserve">, а також </w:t>
            </w:r>
            <w:r w:rsidR="00AB372B" w:rsidRPr="001F0E4E">
              <w:rPr>
                <w:rFonts w:ascii="Times New Roman" w:eastAsia="Times New Roman" w:hAnsi="Times New Roman" w:cs="Times New Roman"/>
                <w:b/>
                <w:i/>
                <w:color w:val="000000" w:themeColor="text1"/>
                <w:sz w:val="24"/>
                <w:szCs w:val="24"/>
              </w:rPr>
              <w:t xml:space="preserve">кожний документ </w:t>
            </w:r>
            <w:r w:rsidR="006E20B7" w:rsidRPr="001F0E4E">
              <w:rPr>
                <w:rFonts w:ascii="Times New Roman" w:eastAsia="Times New Roman" w:hAnsi="Times New Roman" w:cs="Times New Roman"/>
                <w:b/>
                <w:i/>
                <w:color w:val="000000" w:themeColor="text1"/>
                <w:sz w:val="24"/>
                <w:szCs w:val="24"/>
              </w:rPr>
              <w:t>завантажувати</w:t>
            </w:r>
            <w:r w:rsidRPr="001F0E4E">
              <w:rPr>
                <w:rFonts w:ascii="Times New Roman" w:eastAsia="Times New Roman" w:hAnsi="Times New Roman" w:cs="Times New Roman"/>
                <w:b/>
                <w:i/>
                <w:color w:val="000000" w:themeColor="text1"/>
                <w:sz w:val="24"/>
                <w:szCs w:val="24"/>
              </w:rPr>
              <w:t xml:space="preserve"> окремим файл</w:t>
            </w:r>
            <w:r w:rsidR="00AB372B" w:rsidRPr="001F0E4E">
              <w:rPr>
                <w:rFonts w:ascii="Times New Roman" w:eastAsia="Times New Roman" w:hAnsi="Times New Roman" w:cs="Times New Roman"/>
                <w:b/>
                <w:i/>
                <w:color w:val="000000" w:themeColor="text1"/>
                <w:sz w:val="24"/>
                <w:szCs w:val="24"/>
              </w:rPr>
              <w:t>ом</w:t>
            </w:r>
            <w:r w:rsidRPr="001F0E4E">
              <w:rPr>
                <w:rFonts w:ascii="Times New Roman" w:eastAsia="Times New Roman" w:hAnsi="Times New Roman" w:cs="Times New Roman"/>
                <w:b/>
                <w:i/>
                <w:color w:val="000000" w:themeColor="text1"/>
                <w:sz w:val="24"/>
                <w:szCs w:val="24"/>
              </w:rPr>
              <w:t>.</w:t>
            </w:r>
          </w:p>
          <w:p w:rsidR="00AF7772" w:rsidRPr="001F0E4E" w:rsidRDefault="00AF7772" w:rsidP="00AF7772">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b/>
                <w:i/>
                <w:color w:val="000000" w:themeColor="text1"/>
                <w:sz w:val="24"/>
                <w:szCs w:val="24"/>
              </w:rPr>
              <w:t>Переможець</w:t>
            </w:r>
            <w:r w:rsidRPr="001F0E4E">
              <w:rPr>
                <w:rFonts w:ascii="Times New Roman" w:eastAsia="Times New Roman" w:hAnsi="Times New Roman" w:cs="Times New Roman"/>
                <w:color w:val="000000" w:themeColor="text1"/>
                <w:sz w:val="24"/>
                <w:szCs w:val="24"/>
              </w:rPr>
              <w:t xml:space="preserve"> процедури закупівлі у строк, </w:t>
            </w:r>
            <w:r w:rsidRPr="001F0E4E">
              <w:rPr>
                <w:rFonts w:ascii="Times New Roman" w:eastAsia="Times New Roman" w:hAnsi="Times New Roman" w:cs="Times New Roman"/>
                <w:b/>
                <w:i/>
                <w:color w:val="000000" w:themeColor="text1"/>
                <w:sz w:val="24"/>
                <w:szCs w:val="24"/>
              </w:rPr>
              <w:t>що не перевищує чотири дні</w:t>
            </w:r>
            <w:r w:rsidRPr="001F0E4E">
              <w:rPr>
                <w:rFonts w:ascii="Times New Roman" w:eastAsia="Times New Roman" w:hAnsi="Times New Roman" w:cs="Times New Roman"/>
                <w:color w:val="000000" w:themeColor="text1"/>
                <w:sz w:val="24"/>
                <w:szCs w:val="24"/>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w:t>
            </w:r>
            <w:r w:rsidRPr="001F0E4E">
              <w:rPr>
                <w:rFonts w:ascii="Times New Roman" w:eastAsia="Times New Roman" w:hAnsi="Times New Roman" w:cs="Times New Roman"/>
                <w:b/>
                <w:i/>
                <w:color w:val="000000" w:themeColor="text1"/>
                <w:sz w:val="24"/>
                <w:szCs w:val="24"/>
              </w:rPr>
              <w:t>згідно Додатку № 2 (для переможця)</w:t>
            </w:r>
            <w:r w:rsidR="005C6B4B" w:rsidRPr="001F0E4E">
              <w:rPr>
                <w:rFonts w:ascii="Times New Roman" w:eastAsia="Times New Roman" w:hAnsi="Times New Roman" w:cs="Times New Roman"/>
                <w:b/>
                <w:color w:val="000000" w:themeColor="text1"/>
                <w:sz w:val="24"/>
                <w:szCs w:val="24"/>
              </w:rPr>
              <w:t xml:space="preserve"> </w:t>
            </w:r>
            <w:r w:rsidR="005C6B4B" w:rsidRPr="001F0E4E">
              <w:rPr>
                <w:rFonts w:ascii="Times New Roman" w:eastAsia="Times New Roman" w:hAnsi="Times New Roman" w:cs="Times New Roman"/>
                <w:color w:val="000000" w:themeColor="text1"/>
                <w:sz w:val="24"/>
                <w:szCs w:val="24"/>
              </w:rPr>
              <w:t>до цієї тендерної документації</w:t>
            </w:r>
            <w:r w:rsidRPr="001F0E4E">
              <w:rPr>
                <w:rFonts w:ascii="Times New Roman" w:eastAsia="Times New Roman" w:hAnsi="Times New Roman" w:cs="Times New Roman"/>
                <w:color w:val="000000" w:themeColor="text1"/>
                <w:sz w:val="24"/>
                <w:szCs w:val="24"/>
              </w:rPr>
              <w:t>.</w:t>
            </w:r>
          </w:p>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175489" w:rsidRPr="001F0E4E" w:rsidRDefault="00175489" w:rsidP="00175489">
            <w:pPr>
              <w:widowControl w:val="0"/>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Якщо вимога в тендерній документації встановлена декілька разів, учасник/переможець може подати необхідний документ  або інформацію один раз.</w:t>
            </w:r>
          </w:p>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1F0E4E">
              <w:rPr>
                <w:rFonts w:ascii="Times New Roman" w:eastAsia="Times New Roman" w:hAnsi="Times New Roman" w:cs="Times New Roman"/>
                <w:color w:val="000000" w:themeColor="text1"/>
                <w:sz w:val="24"/>
                <w:szCs w:val="24"/>
              </w:rPr>
              <w:t>скан</w:t>
            </w:r>
            <w:proofErr w:type="spellEnd"/>
            <w:r w:rsidRPr="001F0E4E">
              <w:rPr>
                <w:rFonts w:ascii="Times New Roman" w:eastAsia="Times New Roman" w:hAnsi="Times New Roman" w:cs="Times New Roman"/>
                <w:color w:val="000000" w:themeColor="text1"/>
                <w:sz w:val="24"/>
                <w:szCs w:val="24"/>
              </w:rPr>
              <w:t xml:space="preserve">-копій через електронну систему закупівель. </w:t>
            </w:r>
          </w:p>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b/>
                <w:color w:val="000000" w:themeColor="text1"/>
                <w:sz w:val="24"/>
                <w:szCs w:val="24"/>
              </w:rPr>
              <w:t>Тендерна пропозиц</w:t>
            </w:r>
            <w:r w:rsidR="005C6B4B" w:rsidRPr="001F0E4E">
              <w:rPr>
                <w:rFonts w:ascii="Times New Roman" w:eastAsia="Times New Roman" w:hAnsi="Times New Roman" w:cs="Times New Roman"/>
                <w:b/>
                <w:color w:val="000000" w:themeColor="text1"/>
                <w:sz w:val="24"/>
                <w:szCs w:val="24"/>
              </w:rPr>
              <w:t>ія учасника мають відповідати наступним вимогам</w:t>
            </w:r>
            <w:r w:rsidRPr="001F0E4E">
              <w:rPr>
                <w:rFonts w:ascii="Times New Roman" w:eastAsia="Times New Roman" w:hAnsi="Times New Roman" w:cs="Times New Roman"/>
                <w:b/>
                <w:color w:val="000000" w:themeColor="text1"/>
                <w:sz w:val="24"/>
                <w:szCs w:val="24"/>
              </w:rPr>
              <w:t>:</w:t>
            </w:r>
            <w:r w:rsidRPr="001F0E4E">
              <w:rPr>
                <w:rFonts w:ascii="Times New Roman" w:eastAsia="Times New Roman" w:hAnsi="Times New Roman" w:cs="Times New Roman"/>
                <w:color w:val="000000" w:themeColor="text1"/>
                <w:sz w:val="24"/>
                <w:szCs w:val="24"/>
              </w:rPr>
              <w:t xml:space="preserve"> </w:t>
            </w:r>
          </w:p>
          <w:p w:rsidR="00101555" w:rsidRPr="001F0E4E" w:rsidRDefault="00B1186F" w:rsidP="00193AF5">
            <w:pPr>
              <w:widowControl w:val="0"/>
              <w:numPr>
                <w:ilvl w:val="0"/>
                <w:numId w:val="40"/>
              </w:numP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документи мають бути чіткими та розбірливими для читання;</w:t>
            </w:r>
          </w:p>
          <w:p w:rsidR="00101555" w:rsidRPr="001F0E4E" w:rsidRDefault="00B1186F" w:rsidP="00193AF5">
            <w:pPr>
              <w:widowControl w:val="0"/>
              <w:numPr>
                <w:ilvl w:val="0"/>
                <w:numId w:val="40"/>
              </w:numP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тендерна пропозиція учасника повинна бути підписана  кваліфікованим електронним підписом (КЕП)/удосконаленим електронним підписом (УЕП);</w:t>
            </w:r>
          </w:p>
          <w:p w:rsidR="00101555" w:rsidRPr="001F0E4E" w:rsidRDefault="00B1186F" w:rsidP="00193AF5">
            <w:pPr>
              <w:widowControl w:val="0"/>
              <w:numPr>
                <w:ilvl w:val="0"/>
                <w:numId w:val="40"/>
              </w:numP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якщо тендерна пропозиція містить і скановані, і електронні документи, потрібно накласти КЕП/УЕП на </w:t>
            </w:r>
            <w:r w:rsidRPr="001F0E4E">
              <w:rPr>
                <w:rFonts w:ascii="Times New Roman" w:eastAsia="Times New Roman" w:hAnsi="Times New Roman" w:cs="Times New Roman"/>
                <w:color w:val="000000" w:themeColor="text1"/>
                <w:sz w:val="24"/>
                <w:szCs w:val="24"/>
              </w:rPr>
              <w:lastRenderedPageBreak/>
              <w:t>тендерну пропозицію в цілому та на кожен електронний документ окремо.</w:t>
            </w:r>
          </w:p>
          <w:p w:rsidR="002D1572" w:rsidRPr="001F0E4E" w:rsidRDefault="002D1572" w:rsidP="002D1572">
            <w:pPr>
              <w:widowControl w:val="0"/>
              <w:spacing w:after="0" w:line="240" w:lineRule="auto"/>
              <w:ind w:left="720"/>
              <w:jc w:val="both"/>
              <w:rPr>
                <w:rFonts w:ascii="Times New Roman" w:eastAsia="Times New Roman" w:hAnsi="Times New Roman" w:cs="Times New Roman"/>
                <w:color w:val="000000" w:themeColor="text1"/>
                <w:sz w:val="24"/>
                <w:szCs w:val="24"/>
              </w:rPr>
            </w:pPr>
          </w:p>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Замовник перевіряє КЕП/УЕП учасника на сайті центрального </w:t>
            </w:r>
            <w:proofErr w:type="spellStart"/>
            <w:r w:rsidRPr="001F0E4E">
              <w:rPr>
                <w:rFonts w:ascii="Times New Roman" w:eastAsia="Times New Roman" w:hAnsi="Times New Roman" w:cs="Times New Roman"/>
                <w:color w:val="000000" w:themeColor="text1"/>
                <w:sz w:val="24"/>
                <w:szCs w:val="24"/>
              </w:rPr>
              <w:t>засвідчувального</w:t>
            </w:r>
            <w:proofErr w:type="spellEnd"/>
            <w:r w:rsidRPr="001F0E4E">
              <w:rPr>
                <w:rFonts w:ascii="Times New Roman" w:eastAsia="Times New Roman" w:hAnsi="Times New Roman" w:cs="Times New Roman"/>
                <w:color w:val="000000" w:themeColor="text1"/>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1F0E4E">
              <w:rPr>
                <w:rFonts w:ascii="Times New Roman" w:eastAsia="Times New Roman" w:hAnsi="Times New Roman" w:cs="Times New Roman"/>
                <w:color w:val="000000" w:themeColor="text1"/>
                <w:sz w:val="24"/>
                <w:szCs w:val="24"/>
              </w:rPr>
              <w:t>відхилено</w:t>
            </w:r>
            <w:proofErr w:type="spellEnd"/>
            <w:r w:rsidRPr="001F0E4E">
              <w:rPr>
                <w:rFonts w:ascii="Times New Roman" w:eastAsia="Times New Roman" w:hAnsi="Times New Roman" w:cs="Times New Roman"/>
                <w:color w:val="000000" w:themeColor="text1"/>
                <w:sz w:val="24"/>
                <w:szCs w:val="24"/>
              </w:rPr>
              <w:t xml:space="preserve"> на підставі пункту 1 частини 1 статті 31 Закону та з урахуванням пункту 41 Особливостей. </w:t>
            </w:r>
          </w:p>
          <w:p w:rsidR="00796B46" w:rsidRPr="001F0E4E" w:rsidRDefault="00B1186F" w:rsidP="004B27D3">
            <w:pPr>
              <w:widowControl w:val="0"/>
              <w:jc w:val="both"/>
              <w:rPr>
                <w:rFonts w:ascii="Times New Roman" w:eastAsia="Times New Roman" w:hAnsi="Times New Roman" w:cs="Times New Roman"/>
                <w:b/>
                <w:color w:val="000000" w:themeColor="text1"/>
                <w:sz w:val="24"/>
                <w:szCs w:val="24"/>
              </w:rPr>
            </w:pPr>
            <w:r w:rsidRPr="001F0E4E">
              <w:rPr>
                <w:rFonts w:ascii="Times New Roman" w:eastAsia="Times New Roman" w:hAnsi="Times New Roman" w:cs="Times New Roman"/>
                <w:b/>
                <w:color w:val="000000" w:themeColor="text1"/>
                <w:sz w:val="24"/>
                <w:szCs w:val="24"/>
              </w:rPr>
              <w:t xml:space="preserve">Опис </w:t>
            </w:r>
            <w:r w:rsidR="004B27D3" w:rsidRPr="001F0E4E">
              <w:rPr>
                <w:rFonts w:ascii="Times New Roman" w:eastAsia="Times New Roman" w:hAnsi="Times New Roman" w:cs="Times New Roman"/>
                <w:b/>
                <w:color w:val="000000" w:themeColor="text1"/>
                <w:sz w:val="24"/>
                <w:szCs w:val="24"/>
              </w:rPr>
              <w:t xml:space="preserve"> та приклади </w:t>
            </w:r>
            <w:r w:rsidRPr="001F0E4E">
              <w:rPr>
                <w:rFonts w:ascii="Times New Roman" w:eastAsia="Times New Roman" w:hAnsi="Times New Roman" w:cs="Times New Roman"/>
                <w:b/>
                <w:color w:val="000000" w:themeColor="text1"/>
                <w:sz w:val="24"/>
                <w:szCs w:val="24"/>
              </w:rPr>
              <w:t>формальних</w:t>
            </w:r>
            <w:r w:rsidR="004B27D3" w:rsidRPr="001F0E4E">
              <w:rPr>
                <w:rFonts w:ascii="Times New Roman" w:eastAsia="Times New Roman" w:hAnsi="Times New Roman" w:cs="Times New Roman"/>
                <w:b/>
                <w:color w:val="000000" w:themeColor="text1"/>
                <w:sz w:val="24"/>
                <w:szCs w:val="24"/>
              </w:rPr>
              <w:t xml:space="preserve"> (несуттєвих)</w:t>
            </w:r>
            <w:r w:rsidRPr="001F0E4E">
              <w:rPr>
                <w:rFonts w:ascii="Times New Roman" w:eastAsia="Times New Roman" w:hAnsi="Times New Roman" w:cs="Times New Roman"/>
                <w:b/>
                <w:color w:val="000000" w:themeColor="text1"/>
                <w:sz w:val="24"/>
                <w:szCs w:val="24"/>
              </w:rPr>
              <w:t xml:space="preserve"> помилок:</w:t>
            </w:r>
          </w:p>
          <w:p w:rsidR="004B27D3" w:rsidRPr="001F0E4E" w:rsidRDefault="004B27D3" w:rsidP="004B27D3">
            <w:pPr>
              <w:widowControl w:val="0"/>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нижче наведено опис та приклади формальних (несуттєвих) помилок, допущення яких учасниками не призведе до відхилення їх тендерних </w:t>
            </w:r>
            <w:r w:rsidR="00370DCE" w:rsidRPr="001F0E4E">
              <w:rPr>
                <w:rFonts w:ascii="Times New Roman" w:eastAsia="Times New Roman" w:hAnsi="Times New Roman" w:cs="Times New Roman"/>
                <w:color w:val="000000" w:themeColor="text1"/>
                <w:sz w:val="24"/>
                <w:szCs w:val="24"/>
              </w:rPr>
              <w:t>пропозицій.</w:t>
            </w:r>
          </w:p>
          <w:p w:rsidR="00370DCE" w:rsidRPr="001F0E4E" w:rsidRDefault="00370DCE" w:rsidP="004B27D3">
            <w:pPr>
              <w:widowControl w:val="0"/>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370DCE" w:rsidRPr="001F0E4E" w:rsidRDefault="00370DCE" w:rsidP="004B27D3">
            <w:pPr>
              <w:widowControl w:val="0"/>
              <w:jc w:val="both"/>
              <w:rPr>
                <w:rFonts w:ascii="Times New Roman" w:eastAsia="Times New Roman" w:hAnsi="Times New Roman" w:cs="Times New Roman"/>
                <w:b/>
                <w:color w:val="000000" w:themeColor="text1"/>
                <w:sz w:val="24"/>
                <w:szCs w:val="24"/>
              </w:rPr>
            </w:pPr>
            <w:r w:rsidRPr="001F0E4E">
              <w:rPr>
                <w:rFonts w:ascii="Times New Roman" w:eastAsia="Times New Roman" w:hAnsi="Times New Roman" w:cs="Times New Roman"/>
                <w:b/>
                <w:color w:val="000000" w:themeColor="text1"/>
                <w:sz w:val="24"/>
                <w:szCs w:val="24"/>
              </w:rPr>
              <w:t>Опис формальних (несуттєвих) помилок:</w:t>
            </w:r>
          </w:p>
          <w:p w:rsidR="00101555" w:rsidRPr="001F0E4E" w:rsidRDefault="00796B46"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1. І</w:t>
            </w:r>
            <w:r w:rsidR="00B1186F" w:rsidRPr="001F0E4E">
              <w:rPr>
                <w:rFonts w:ascii="Times New Roman" w:eastAsia="Times New Roman" w:hAnsi="Times New Roman" w:cs="Times New Roman"/>
                <w:color w:val="000000" w:themeColor="text1"/>
                <w:sz w:val="24"/>
                <w:szCs w:val="24"/>
              </w:rPr>
              <w:t xml:space="preserve">нформація/документ, подана учасником процедури </w:t>
            </w:r>
            <w:r w:rsidR="00B1186F" w:rsidRPr="001F0E4E">
              <w:rPr>
                <w:rFonts w:ascii="Times New Roman" w:eastAsia="Times New Roman" w:hAnsi="Times New Roman" w:cs="Times New Roman"/>
                <w:color w:val="000000" w:themeColor="text1"/>
                <w:sz w:val="24"/>
                <w:szCs w:val="24"/>
              </w:rPr>
              <w:lastRenderedPageBreak/>
              <w:t xml:space="preserve">закупівлі у складі тендерної пропозиції, містить помилку (помилки) у частині: </w:t>
            </w:r>
          </w:p>
          <w:p w:rsidR="00101555" w:rsidRPr="001F0E4E" w:rsidRDefault="00B1186F" w:rsidP="00193AF5">
            <w:pPr>
              <w:widowControl w:val="0"/>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уживання великої літери; </w:t>
            </w:r>
          </w:p>
          <w:p w:rsidR="00101555" w:rsidRPr="001F0E4E" w:rsidRDefault="00B1186F" w:rsidP="00193AF5">
            <w:pPr>
              <w:widowControl w:val="0"/>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уживання розділових знаків та відмінювання слів у реченні; </w:t>
            </w:r>
          </w:p>
          <w:p w:rsidR="00101555" w:rsidRPr="001F0E4E" w:rsidRDefault="00B1186F" w:rsidP="00193AF5">
            <w:pPr>
              <w:widowControl w:val="0"/>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використання слова або </w:t>
            </w:r>
            <w:proofErr w:type="spellStart"/>
            <w:r w:rsidRPr="001F0E4E">
              <w:rPr>
                <w:rFonts w:ascii="Times New Roman" w:eastAsia="Times New Roman" w:hAnsi="Times New Roman" w:cs="Times New Roman"/>
                <w:color w:val="000000" w:themeColor="text1"/>
                <w:sz w:val="24"/>
                <w:szCs w:val="24"/>
              </w:rPr>
              <w:t>мовного</w:t>
            </w:r>
            <w:proofErr w:type="spellEnd"/>
            <w:r w:rsidRPr="001F0E4E">
              <w:rPr>
                <w:rFonts w:ascii="Times New Roman" w:eastAsia="Times New Roman" w:hAnsi="Times New Roman" w:cs="Times New Roman"/>
                <w:color w:val="000000" w:themeColor="text1"/>
                <w:sz w:val="24"/>
                <w:szCs w:val="24"/>
              </w:rPr>
              <w:t xml:space="preserve"> звороту, запозичених з іншої мови; </w:t>
            </w:r>
          </w:p>
          <w:p w:rsidR="00101555" w:rsidRPr="001F0E4E" w:rsidRDefault="00B1186F" w:rsidP="00193AF5">
            <w:pPr>
              <w:widowControl w:val="0"/>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101555" w:rsidRPr="001F0E4E" w:rsidRDefault="00B1186F" w:rsidP="00193AF5">
            <w:pPr>
              <w:widowControl w:val="0"/>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застосування правил переносу частини слова з рядка в рядок; </w:t>
            </w:r>
          </w:p>
          <w:p w:rsidR="00101555" w:rsidRPr="001F0E4E" w:rsidRDefault="00B1186F" w:rsidP="00193AF5">
            <w:pPr>
              <w:widowControl w:val="0"/>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написання слів разом та/або окремо, та/або через дефіс; </w:t>
            </w:r>
          </w:p>
          <w:p w:rsidR="00101555" w:rsidRPr="001F0E4E" w:rsidRDefault="00B1186F" w:rsidP="00193AF5">
            <w:pPr>
              <w:widowControl w:val="0"/>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7. Подання документа (документів) учасником процедури </w:t>
            </w:r>
            <w:r w:rsidRPr="001F0E4E">
              <w:rPr>
                <w:rFonts w:ascii="Times New Roman" w:eastAsia="Times New Roman" w:hAnsi="Times New Roman" w:cs="Times New Roman"/>
                <w:color w:val="000000" w:themeColor="text1"/>
                <w:sz w:val="24"/>
                <w:szCs w:val="24"/>
              </w:rPr>
              <w:lastRenderedPageBreak/>
              <w:t xml:space="preserve">закупівлі у складі тендерної пропозиції, що складений у довільній формі та не містить вихідного номера. </w:t>
            </w:r>
          </w:p>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01555" w:rsidRPr="001F0E4E" w:rsidRDefault="00B1186F" w:rsidP="0029190F">
            <w:pPr>
              <w:spacing w:after="120" w:line="240" w:lineRule="auto"/>
              <w:jc w:val="both"/>
              <w:rPr>
                <w:rFonts w:ascii="Times New Roman" w:eastAsia="Times New Roman" w:hAnsi="Times New Roman" w:cs="Times New Roman"/>
                <w:b/>
                <w:color w:val="000000" w:themeColor="text1"/>
                <w:sz w:val="24"/>
                <w:szCs w:val="24"/>
              </w:rPr>
            </w:pPr>
            <w:r w:rsidRPr="001F0E4E">
              <w:rPr>
                <w:rFonts w:ascii="Times New Roman" w:eastAsia="Times New Roman" w:hAnsi="Times New Roman" w:cs="Times New Roman"/>
                <w:b/>
                <w:color w:val="000000" w:themeColor="text1"/>
                <w:sz w:val="24"/>
                <w:szCs w:val="24"/>
              </w:rPr>
              <w:t>Приклади формальних</w:t>
            </w:r>
            <w:r w:rsidR="00370DCE" w:rsidRPr="001F0E4E">
              <w:rPr>
                <w:rFonts w:ascii="Times New Roman" w:eastAsia="Times New Roman" w:hAnsi="Times New Roman" w:cs="Times New Roman"/>
                <w:b/>
                <w:color w:val="000000" w:themeColor="text1"/>
                <w:sz w:val="24"/>
                <w:szCs w:val="24"/>
              </w:rPr>
              <w:t xml:space="preserve"> (несуттєвих)</w:t>
            </w:r>
            <w:r w:rsidRPr="001F0E4E">
              <w:rPr>
                <w:rFonts w:ascii="Times New Roman" w:eastAsia="Times New Roman" w:hAnsi="Times New Roman" w:cs="Times New Roman"/>
                <w:b/>
                <w:color w:val="000000" w:themeColor="text1"/>
                <w:sz w:val="24"/>
                <w:szCs w:val="24"/>
              </w:rPr>
              <w:t xml:space="preserve"> помилок:</w:t>
            </w:r>
          </w:p>
          <w:p w:rsidR="00101555" w:rsidRPr="001F0E4E" w:rsidRDefault="00B1186F" w:rsidP="009075A3">
            <w:pPr>
              <w:widowControl w:val="0"/>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«вінницька область» замість «Вінницька область» або «місто </w:t>
            </w:r>
            <w:proofErr w:type="spellStart"/>
            <w:r w:rsidRPr="001F0E4E">
              <w:rPr>
                <w:rFonts w:ascii="Times New Roman" w:eastAsia="Times New Roman" w:hAnsi="Times New Roman" w:cs="Times New Roman"/>
                <w:color w:val="000000" w:themeColor="text1"/>
                <w:sz w:val="24"/>
                <w:szCs w:val="24"/>
              </w:rPr>
              <w:t>львів</w:t>
            </w:r>
            <w:proofErr w:type="spellEnd"/>
            <w:r w:rsidRPr="001F0E4E">
              <w:rPr>
                <w:rFonts w:ascii="Times New Roman" w:eastAsia="Times New Roman" w:hAnsi="Times New Roman" w:cs="Times New Roman"/>
                <w:color w:val="000000" w:themeColor="text1"/>
                <w:sz w:val="24"/>
                <w:szCs w:val="24"/>
              </w:rPr>
              <w:t xml:space="preserve">» замість «місто Львів»; </w:t>
            </w:r>
          </w:p>
          <w:p w:rsidR="00101555" w:rsidRPr="001F0E4E" w:rsidRDefault="00B1186F" w:rsidP="009075A3">
            <w:pPr>
              <w:widowControl w:val="0"/>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«у складі тендерна пропозиція» замість «у складі тендерної пропозиції»;</w:t>
            </w:r>
          </w:p>
          <w:p w:rsidR="00101555" w:rsidRPr="001F0E4E" w:rsidRDefault="00B1186F" w:rsidP="009075A3">
            <w:pPr>
              <w:widowControl w:val="0"/>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«наявність в учасника процедури закупівлі обладнання матеріально-технічної бази та технологій» замість «наявність в учасника процедури закупівлі </w:t>
            </w:r>
            <w:r w:rsidR="000745D4" w:rsidRPr="001F0E4E">
              <w:rPr>
                <w:rFonts w:ascii="Times New Roman" w:eastAsia="Times New Roman" w:hAnsi="Times New Roman" w:cs="Times New Roman"/>
                <w:color w:val="000000" w:themeColor="text1"/>
                <w:sz w:val="24"/>
                <w:szCs w:val="24"/>
              </w:rPr>
              <w:t xml:space="preserve">технології, </w:t>
            </w:r>
            <w:r w:rsidRPr="001F0E4E">
              <w:rPr>
                <w:rFonts w:ascii="Times New Roman" w:eastAsia="Times New Roman" w:hAnsi="Times New Roman" w:cs="Times New Roman"/>
                <w:color w:val="000000" w:themeColor="text1"/>
                <w:sz w:val="24"/>
                <w:szCs w:val="24"/>
              </w:rPr>
              <w:t>обладна</w:t>
            </w:r>
            <w:r w:rsidR="000745D4" w:rsidRPr="001F0E4E">
              <w:rPr>
                <w:rFonts w:ascii="Times New Roman" w:eastAsia="Times New Roman" w:hAnsi="Times New Roman" w:cs="Times New Roman"/>
                <w:color w:val="000000" w:themeColor="text1"/>
                <w:sz w:val="24"/>
                <w:szCs w:val="24"/>
              </w:rPr>
              <w:t>ння та</w:t>
            </w:r>
            <w:r w:rsidRPr="001F0E4E">
              <w:rPr>
                <w:rFonts w:ascii="Times New Roman" w:eastAsia="Times New Roman" w:hAnsi="Times New Roman" w:cs="Times New Roman"/>
                <w:color w:val="000000" w:themeColor="text1"/>
                <w:sz w:val="24"/>
                <w:szCs w:val="24"/>
              </w:rPr>
              <w:t xml:space="preserve"> матеріал</w:t>
            </w:r>
            <w:r w:rsidR="000745D4" w:rsidRPr="001F0E4E">
              <w:rPr>
                <w:rFonts w:ascii="Times New Roman" w:eastAsia="Times New Roman" w:hAnsi="Times New Roman" w:cs="Times New Roman"/>
                <w:color w:val="000000" w:themeColor="text1"/>
                <w:sz w:val="24"/>
                <w:szCs w:val="24"/>
              </w:rPr>
              <w:t>ьно-технічної бази</w:t>
            </w:r>
            <w:r w:rsidRPr="001F0E4E">
              <w:rPr>
                <w:rFonts w:ascii="Times New Roman" w:eastAsia="Times New Roman" w:hAnsi="Times New Roman" w:cs="Times New Roman"/>
                <w:color w:val="000000" w:themeColor="text1"/>
                <w:sz w:val="24"/>
                <w:szCs w:val="24"/>
              </w:rPr>
              <w:t>»;</w:t>
            </w:r>
          </w:p>
          <w:p w:rsidR="00101555" w:rsidRPr="001F0E4E" w:rsidRDefault="00B1186F" w:rsidP="009075A3">
            <w:pPr>
              <w:widowControl w:val="0"/>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w:t>
            </w:r>
            <w:proofErr w:type="spellStart"/>
            <w:r w:rsidRPr="001F0E4E">
              <w:rPr>
                <w:rFonts w:ascii="Times New Roman" w:eastAsia="Times New Roman" w:hAnsi="Times New Roman" w:cs="Times New Roman"/>
                <w:color w:val="000000" w:themeColor="text1"/>
                <w:sz w:val="24"/>
                <w:szCs w:val="24"/>
              </w:rPr>
              <w:t>тендернапропозиція</w:t>
            </w:r>
            <w:proofErr w:type="spellEnd"/>
            <w:r w:rsidRPr="001F0E4E">
              <w:rPr>
                <w:rFonts w:ascii="Times New Roman" w:eastAsia="Times New Roman" w:hAnsi="Times New Roman" w:cs="Times New Roman"/>
                <w:color w:val="000000" w:themeColor="text1"/>
                <w:sz w:val="24"/>
                <w:szCs w:val="24"/>
              </w:rPr>
              <w:t>» замість «тендерна пропозиція»;</w:t>
            </w:r>
          </w:p>
          <w:p w:rsidR="00101555" w:rsidRPr="001F0E4E" w:rsidRDefault="00B1186F" w:rsidP="009075A3">
            <w:pPr>
              <w:widowControl w:val="0"/>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w:t>
            </w:r>
            <w:proofErr w:type="spellStart"/>
            <w:r w:rsidRPr="001F0E4E">
              <w:rPr>
                <w:rFonts w:ascii="Times New Roman" w:eastAsia="Times New Roman" w:hAnsi="Times New Roman" w:cs="Times New Roman"/>
                <w:color w:val="000000" w:themeColor="text1"/>
                <w:sz w:val="24"/>
                <w:szCs w:val="24"/>
              </w:rPr>
              <w:t>срток</w:t>
            </w:r>
            <w:proofErr w:type="spellEnd"/>
            <w:r w:rsidRPr="001F0E4E">
              <w:rPr>
                <w:rFonts w:ascii="Times New Roman" w:eastAsia="Times New Roman" w:hAnsi="Times New Roman" w:cs="Times New Roman"/>
                <w:color w:val="000000" w:themeColor="text1"/>
                <w:sz w:val="24"/>
                <w:szCs w:val="24"/>
              </w:rPr>
              <w:t xml:space="preserve"> поставки» замість «строк поставки»;</w:t>
            </w:r>
          </w:p>
          <w:p w:rsidR="00101555" w:rsidRPr="001F0E4E" w:rsidRDefault="00B1186F" w:rsidP="009075A3">
            <w:pPr>
              <w:widowControl w:val="0"/>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«Довідка» замість «Лист», «Гарантійний лист» замість «Довідка», «Лист» замість «Гарантійний лист» тощо;</w:t>
            </w:r>
          </w:p>
          <w:p w:rsidR="00101555" w:rsidRPr="001F0E4E" w:rsidRDefault="00B1186F" w:rsidP="009075A3">
            <w:pPr>
              <w:widowControl w:val="0"/>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подання документа у форматі  «PDF» замість «JPEG</w:t>
            </w:r>
            <w:r w:rsidR="000745D4" w:rsidRPr="001F0E4E">
              <w:rPr>
                <w:rFonts w:ascii="Times New Roman" w:eastAsia="Times New Roman" w:hAnsi="Times New Roman" w:cs="Times New Roman"/>
                <w:color w:val="000000" w:themeColor="text1"/>
                <w:sz w:val="24"/>
                <w:szCs w:val="24"/>
              </w:rPr>
              <w:t>», «JPEG» замість «PDF»</w:t>
            </w:r>
            <w:r w:rsidRPr="001F0E4E">
              <w:rPr>
                <w:rFonts w:ascii="Times New Roman" w:eastAsia="Times New Roman" w:hAnsi="Times New Roman" w:cs="Times New Roman"/>
                <w:color w:val="000000" w:themeColor="text1"/>
                <w:sz w:val="24"/>
                <w:szCs w:val="24"/>
              </w:rPr>
              <w:t xml:space="preserve"> тощо.</w:t>
            </w:r>
          </w:p>
          <w:p w:rsidR="007E712D" w:rsidRPr="001F0E4E" w:rsidRDefault="007E712D" w:rsidP="007E712D">
            <w:pPr>
              <w:widowControl w:val="0"/>
              <w:pBdr>
                <w:top w:val="nil"/>
                <w:left w:val="nil"/>
                <w:bottom w:val="nil"/>
                <w:right w:val="nil"/>
                <w:between w:val="nil"/>
              </w:pBdr>
              <w:spacing w:after="0" w:line="240" w:lineRule="auto"/>
              <w:ind w:left="720"/>
              <w:jc w:val="both"/>
              <w:rPr>
                <w:rFonts w:ascii="Times New Roman" w:eastAsia="Times New Roman" w:hAnsi="Times New Roman" w:cs="Times New Roman"/>
                <w:color w:val="000000" w:themeColor="text1"/>
                <w:sz w:val="24"/>
                <w:szCs w:val="24"/>
              </w:rPr>
            </w:pPr>
          </w:p>
          <w:p w:rsidR="00796B46" w:rsidRPr="001F0E4E" w:rsidRDefault="00796B46" w:rsidP="00796B46">
            <w:pPr>
              <w:widowControl w:val="0"/>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Тендерні пропозиції мають право подавати всі заінтересовані особи. </w:t>
            </w:r>
          </w:p>
          <w:p w:rsidR="00796B46" w:rsidRPr="001F0E4E" w:rsidRDefault="00796B46" w:rsidP="00796B46">
            <w:pPr>
              <w:pBdr>
                <w:top w:val="nil"/>
                <w:left w:val="nil"/>
                <w:bottom w:val="nil"/>
                <w:right w:val="nil"/>
                <w:between w:val="nil"/>
              </w:pBdr>
              <w:spacing w:after="120" w:line="240" w:lineRule="auto"/>
              <w:jc w:val="both"/>
              <w:rPr>
                <w:rFonts w:ascii="Times New Roman" w:eastAsia="Times New Roman" w:hAnsi="Times New Roman" w:cs="Times New Roman"/>
                <w:color w:val="000000" w:themeColor="text1"/>
                <w:sz w:val="24"/>
                <w:szCs w:val="24"/>
              </w:rPr>
            </w:pPr>
            <w:bookmarkStart w:id="1" w:name="_heading=h.ftj7vaqoric" w:colFirst="0" w:colLast="0"/>
            <w:bookmarkEnd w:id="1"/>
            <w:r w:rsidRPr="001F0E4E">
              <w:rPr>
                <w:rFonts w:ascii="Times New Roman" w:eastAsia="Times New Roman" w:hAnsi="Times New Roman" w:cs="Times New Roman"/>
                <w:color w:val="000000" w:themeColor="text1"/>
                <w:sz w:val="24"/>
                <w:szCs w:val="24"/>
              </w:rPr>
              <w:t>Кожен учасник має право подати тільки одну тендерну пропозицію</w:t>
            </w:r>
          </w:p>
        </w:tc>
      </w:tr>
      <w:tr w:rsidR="001F0E4E" w:rsidRPr="001F0E4E" w:rsidTr="00BE6302">
        <w:tc>
          <w:tcPr>
            <w:tcW w:w="561" w:type="dxa"/>
            <w:shd w:val="clear" w:color="auto" w:fill="FFFFFF"/>
          </w:tcPr>
          <w:p w:rsidR="00101555" w:rsidRPr="001F0E4E" w:rsidRDefault="00B1186F" w:rsidP="0029190F">
            <w:pPr>
              <w:spacing w:after="120" w:line="240" w:lineRule="auto"/>
              <w:jc w:val="center"/>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lastRenderedPageBreak/>
              <w:t>2</w:t>
            </w:r>
          </w:p>
        </w:tc>
        <w:tc>
          <w:tcPr>
            <w:tcW w:w="2897" w:type="dxa"/>
            <w:gridSpan w:val="2"/>
            <w:shd w:val="clear" w:color="auto" w:fill="FFFFFF"/>
          </w:tcPr>
          <w:p w:rsidR="00101555" w:rsidRPr="001F0E4E" w:rsidRDefault="00B1186F" w:rsidP="0029190F">
            <w:pPr>
              <w:spacing w:after="120" w:line="240" w:lineRule="auto"/>
              <w:jc w:val="both"/>
              <w:rPr>
                <w:rFonts w:ascii="Times New Roman" w:eastAsia="Times New Roman" w:hAnsi="Times New Roman" w:cs="Times New Roman"/>
                <w:b/>
                <w:color w:val="000000" w:themeColor="text1"/>
                <w:sz w:val="24"/>
                <w:szCs w:val="24"/>
              </w:rPr>
            </w:pPr>
            <w:r w:rsidRPr="001F0E4E">
              <w:rPr>
                <w:rFonts w:ascii="Times New Roman" w:eastAsia="Times New Roman" w:hAnsi="Times New Roman" w:cs="Times New Roman"/>
                <w:b/>
                <w:color w:val="000000" w:themeColor="text1"/>
                <w:sz w:val="24"/>
                <w:szCs w:val="24"/>
              </w:rPr>
              <w:t xml:space="preserve">Забезпечення тендерної </w:t>
            </w:r>
            <w:r w:rsidRPr="001F0E4E">
              <w:rPr>
                <w:rFonts w:ascii="Times New Roman" w:eastAsia="Times New Roman" w:hAnsi="Times New Roman" w:cs="Times New Roman"/>
                <w:b/>
                <w:color w:val="000000" w:themeColor="text1"/>
                <w:sz w:val="24"/>
                <w:szCs w:val="24"/>
              </w:rPr>
              <w:lastRenderedPageBreak/>
              <w:t>пропозиції</w:t>
            </w:r>
          </w:p>
        </w:tc>
        <w:tc>
          <w:tcPr>
            <w:tcW w:w="6513" w:type="dxa"/>
            <w:shd w:val="clear" w:color="auto" w:fill="FFFFFF"/>
          </w:tcPr>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lastRenderedPageBreak/>
              <w:t>Не вимагається</w:t>
            </w:r>
            <w:r w:rsidR="00796B46" w:rsidRPr="001F0E4E">
              <w:rPr>
                <w:rFonts w:ascii="Times New Roman" w:eastAsia="Times New Roman" w:hAnsi="Times New Roman" w:cs="Times New Roman"/>
                <w:color w:val="000000" w:themeColor="text1"/>
                <w:sz w:val="24"/>
                <w:szCs w:val="24"/>
              </w:rPr>
              <w:t>.</w:t>
            </w:r>
          </w:p>
          <w:p w:rsidR="00101555" w:rsidRPr="001F0E4E" w:rsidRDefault="00101555" w:rsidP="0029190F">
            <w:pPr>
              <w:spacing w:after="120" w:line="240" w:lineRule="auto"/>
              <w:jc w:val="both"/>
              <w:rPr>
                <w:rFonts w:ascii="Times New Roman" w:eastAsia="Times New Roman" w:hAnsi="Times New Roman" w:cs="Times New Roman"/>
                <w:color w:val="000000" w:themeColor="text1"/>
                <w:sz w:val="24"/>
                <w:szCs w:val="24"/>
              </w:rPr>
            </w:pPr>
          </w:p>
        </w:tc>
      </w:tr>
      <w:tr w:rsidR="001F0E4E" w:rsidRPr="001F0E4E" w:rsidTr="00BE6302">
        <w:tc>
          <w:tcPr>
            <w:tcW w:w="561" w:type="dxa"/>
            <w:shd w:val="clear" w:color="auto" w:fill="FFFFFF"/>
          </w:tcPr>
          <w:p w:rsidR="00101555" w:rsidRPr="001F0E4E" w:rsidRDefault="00B1186F" w:rsidP="0029190F">
            <w:pPr>
              <w:spacing w:after="120" w:line="240" w:lineRule="auto"/>
              <w:jc w:val="center"/>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lastRenderedPageBreak/>
              <w:t>3</w:t>
            </w:r>
          </w:p>
        </w:tc>
        <w:tc>
          <w:tcPr>
            <w:tcW w:w="2897" w:type="dxa"/>
            <w:gridSpan w:val="2"/>
            <w:shd w:val="clear" w:color="auto" w:fill="FFFFFF"/>
          </w:tcPr>
          <w:p w:rsidR="00101555" w:rsidRPr="001F0E4E" w:rsidRDefault="00B1186F" w:rsidP="0029190F">
            <w:pPr>
              <w:spacing w:after="120" w:line="240" w:lineRule="auto"/>
              <w:rPr>
                <w:rFonts w:ascii="Times New Roman" w:eastAsia="Times New Roman" w:hAnsi="Times New Roman" w:cs="Times New Roman"/>
                <w:b/>
                <w:color w:val="000000" w:themeColor="text1"/>
                <w:sz w:val="24"/>
                <w:szCs w:val="24"/>
              </w:rPr>
            </w:pPr>
            <w:r w:rsidRPr="001F0E4E">
              <w:rPr>
                <w:rFonts w:ascii="Times New Roman" w:eastAsia="Times New Roman" w:hAnsi="Times New Roman" w:cs="Times New Roman"/>
                <w:b/>
                <w:color w:val="000000" w:themeColor="text1"/>
                <w:sz w:val="24"/>
                <w:szCs w:val="24"/>
              </w:rPr>
              <w:t>Умови повернення чи неповернення забезпечення тендерної пропозиції</w:t>
            </w:r>
          </w:p>
        </w:tc>
        <w:tc>
          <w:tcPr>
            <w:tcW w:w="6513" w:type="dxa"/>
            <w:shd w:val="clear" w:color="auto" w:fill="FFFFFF"/>
          </w:tcPr>
          <w:p w:rsidR="00101555" w:rsidRPr="001F0E4E" w:rsidRDefault="00796B46"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Не передбачається.</w:t>
            </w:r>
          </w:p>
          <w:p w:rsidR="00101555" w:rsidRPr="001F0E4E" w:rsidRDefault="00101555" w:rsidP="0029190F">
            <w:pPr>
              <w:spacing w:after="120" w:line="240" w:lineRule="auto"/>
              <w:jc w:val="both"/>
              <w:rPr>
                <w:rFonts w:ascii="Times New Roman" w:eastAsia="Times New Roman" w:hAnsi="Times New Roman" w:cs="Times New Roman"/>
                <w:color w:val="000000" w:themeColor="text1"/>
                <w:sz w:val="24"/>
                <w:szCs w:val="24"/>
              </w:rPr>
            </w:pPr>
          </w:p>
        </w:tc>
      </w:tr>
      <w:tr w:rsidR="001F0E4E" w:rsidRPr="001F0E4E" w:rsidTr="00BE6302">
        <w:tc>
          <w:tcPr>
            <w:tcW w:w="561" w:type="dxa"/>
            <w:shd w:val="clear" w:color="auto" w:fill="FFFFFF"/>
          </w:tcPr>
          <w:p w:rsidR="00101555" w:rsidRPr="001F0E4E" w:rsidRDefault="00B1186F" w:rsidP="0029190F">
            <w:pPr>
              <w:spacing w:after="120" w:line="240" w:lineRule="auto"/>
              <w:jc w:val="center"/>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4</w:t>
            </w:r>
          </w:p>
        </w:tc>
        <w:tc>
          <w:tcPr>
            <w:tcW w:w="2897" w:type="dxa"/>
            <w:gridSpan w:val="2"/>
            <w:shd w:val="clear" w:color="auto" w:fill="FFFFFF"/>
          </w:tcPr>
          <w:p w:rsidR="00101555" w:rsidRPr="001F0E4E" w:rsidRDefault="00B1186F" w:rsidP="0029190F">
            <w:pPr>
              <w:spacing w:after="120" w:line="240" w:lineRule="auto"/>
              <w:rPr>
                <w:rFonts w:ascii="Times New Roman" w:eastAsia="Times New Roman" w:hAnsi="Times New Roman" w:cs="Times New Roman"/>
                <w:b/>
                <w:color w:val="000000" w:themeColor="text1"/>
                <w:sz w:val="24"/>
                <w:szCs w:val="24"/>
              </w:rPr>
            </w:pPr>
            <w:r w:rsidRPr="001F0E4E">
              <w:rPr>
                <w:rFonts w:ascii="Times New Roman" w:eastAsia="Times New Roman" w:hAnsi="Times New Roman" w:cs="Times New Roman"/>
                <w:b/>
                <w:color w:val="000000" w:themeColor="text1"/>
                <w:sz w:val="24"/>
                <w:szCs w:val="24"/>
              </w:rPr>
              <w:t>Строк, протягом якого тендерні пропозиції є дійсними</w:t>
            </w:r>
          </w:p>
        </w:tc>
        <w:tc>
          <w:tcPr>
            <w:tcW w:w="6513" w:type="dxa"/>
            <w:shd w:val="clear" w:color="auto" w:fill="FFFFFF"/>
          </w:tcPr>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Тендерні пропозиції вважаються дійсними протягом 90 днів із дати кінцевого строку подання тендерних пропозицій. </w:t>
            </w:r>
          </w:p>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101555" w:rsidRPr="001F0E4E" w:rsidRDefault="00B1186F" w:rsidP="00663EFA">
            <w:pPr>
              <w:widowControl w:val="0"/>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відхилити таку вимогу, не втрачаючи при цьому наданого ним забезпечення тендерної пропозиції;</w:t>
            </w:r>
          </w:p>
          <w:p w:rsidR="00101555" w:rsidRPr="001F0E4E" w:rsidRDefault="00B1186F" w:rsidP="00663EFA">
            <w:pPr>
              <w:widowControl w:val="0"/>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F0E4E" w:rsidRPr="001F0E4E" w:rsidTr="00BE6302">
        <w:tc>
          <w:tcPr>
            <w:tcW w:w="561" w:type="dxa"/>
            <w:shd w:val="clear" w:color="auto" w:fill="FFFFFF"/>
          </w:tcPr>
          <w:p w:rsidR="00101555" w:rsidRPr="001F0E4E" w:rsidRDefault="00B1186F" w:rsidP="0029190F">
            <w:pPr>
              <w:spacing w:after="120" w:line="240" w:lineRule="auto"/>
              <w:jc w:val="center"/>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5</w:t>
            </w:r>
          </w:p>
        </w:tc>
        <w:tc>
          <w:tcPr>
            <w:tcW w:w="2897" w:type="dxa"/>
            <w:gridSpan w:val="2"/>
            <w:shd w:val="clear" w:color="auto" w:fill="FFFFFF"/>
          </w:tcPr>
          <w:p w:rsidR="00101555" w:rsidRPr="001F0E4E" w:rsidRDefault="00B1186F" w:rsidP="0029190F">
            <w:pPr>
              <w:spacing w:after="120" w:line="240" w:lineRule="auto"/>
              <w:rPr>
                <w:rFonts w:ascii="Times New Roman" w:eastAsia="Times New Roman" w:hAnsi="Times New Roman" w:cs="Times New Roman"/>
                <w:b/>
                <w:color w:val="000000" w:themeColor="text1"/>
                <w:sz w:val="24"/>
                <w:szCs w:val="24"/>
              </w:rPr>
            </w:pPr>
            <w:r w:rsidRPr="001F0E4E">
              <w:rPr>
                <w:rFonts w:ascii="Times New Roman" w:eastAsia="Times New Roman" w:hAnsi="Times New Roman" w:cs="Times New Roman"/>
                <w:b/>
                <w:color w:val="000000" w:themeColor="text1"/>
                <w:sz w:val="24"/>
                <w:szCs w:val="24"/>
              </w:rPr>
              <w:t xml:space="preserve">Кваліфікаційні критерії до учасників та вимоги, </w:t>
            </w:r>
            <w:r w:rsidR="00796B46" w:rsidRPr="001F0E4E">
              <w:rPr>
                <w:rFonts w:ascii="Times New Roman" w:eastAsia="Times New Roman" w:hAnsi="Times New Roman" w:cs="Times New Roman"/>
                <w:b/>
                <w:color w:val="000000" w:themeColor="text1"/>
                <w:sz w:val="24"/>
                <w:szCs w:val="24"/>
              </w:rPr>
              <w:t xml:space="preserve">згідно  з пунктом </w:t>
            </w:r>
            <w:r w:rsidR="001F0E4E" w:rsidRPr="001F0E4E">
              <w:rPr>
                <w:rFonts w:ascii="Times New Roman" w:eastAsia="Times New Roman" w:hAnsi="Times New Roman" w:cs="Times New Roman"/>
                <w:b/>
                <w:color w:val="000000" w:themeColor="text1"/>
                <w:sz w:val="24"/>
                <w:szCs w:val="24"/>
              </w:rPr>
              <w:t xml:space="preserve">28  та пунктом 44 </w:t>
            </w:r>
            <w:r w:rsidR="00796B46" w:rsidRPr="001F0E4E">
              <w:rPr>
                <w:rFonts w:ascii="Times New Roman" w:eastAsia="Times New Roman" w:hAnsi="Times New Roman" w:cs="Times New Roman"/>
                <w:b/>
                <w:color w:val="000000" w:themeColor="text1"/>
                <w:sz w:val="24"/>
                <w:szCs w:val="24"/>
              </w:rPr>
              <w:t>Особливостей</w:t>
            </w:r>
          </w:p>
        </w:tc>
        <w:tc>
          <w:tcPr>
            <w:tcW w:w="6513" w:type="dxa"/>
            <w:shd w:val="clear" w:color="auto" w:fill="FFFFFF"/>
          </w:tcPr>
          <w:p w:rsidR="006F7829" w:rsidRDefault="00F5687E"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Відповідно до пункту 28 Особливостей, </w:t>
            </w:r>
            <w:r w:rsidR="006F7829" w:rsidRPr="001F0E4E">
              <w:rPr>
                <w:rFonts w:ascii="Times New Roman" w:eastAsia="Times New Roman" w:hAnsi="Times New Roman" w:cs="Times New Roman"/>
                <w:color w:val="000000" w:themeColor="text1"/>
                <w:sz w:val="24"/>
                <w:szCs w:val="24"/>
              </w:rPr>
              <w:t>у тендерній документації замовник зазначає один або кілька кваліфікаційних критеріїв відповідно до </w:t>
            </w:r>
            <w:hyperlink r:id="rId10" w:anchor="n1250" w:tgtFrame="_blank" w:history="1">
              <w:r w:rsidR="006F7829" w:rsidRPr="001F0E4E">
                <w:rPr>
                  <w:rFonts w:ascii="Times New Roman" w:eastAsia="Times New Roman" w:hAnsi="Times New Roman" w:cs="Times New Roman"/>
                  <w:color w:val="000000" w:themeColor="text1"/>
                  <w:sz w:val="24"/>
                  <w:szCs w:val="24"/>
                </w:rPr>
                <w:t>статті 16</w:t>
              </w:r>
            </w:hyperlink>
            <w:r w:rsidR="006F7829" w:rsidRPr="001F0E4E">
              <w:rPr>
                <w:rFonts w:ascii="Times New Roman" w:eastAsia="Times New Roman" w:hAnsi="Times New Roman" w:cs="Times New Roman"/>
                <w:color w:val="000000" w:themeColor="text1"/>
                <w:sz w:val="24"/>
                <w:szCs w:val="24"/>
              </w:rPr>
              <w:t> Закону з урахуванням положень  Особливостей та інформацію про спосіб підтвердження відповідності учасників процедури закупівлі установленим критеріям і вимогам згідно із законодавством</w:t>
            </w:r>
            <w:r w:rsidR="00CB50A3" w:rsidRPr="001F0E4E">
              <w:rPr>
                <w:rFonts w:ascii="Times New Roman" w:eastAsia="Times New Roman" w:hAnsi="Times New Roman" w:cs="Times New Roman"/>
                <w:color w:val="000000" w:themeColor="text1"/>
                <w:sz w:val="24"/>
                <w:szCs w:val="24"/>
              </w:rPr>
              <w:t>.</w:t>
            </w:r>
          </w:p>
          <w:p w:rsidR="00B60695" w:rsidRDefault="00B60695" w:rsidP="0029190F">
            <w:pPr>
              <w:spacing w:after="120" w:line="240" w:lineRule="auto"/>
              <w:jc w:val="both"/>
              <w:rPr>
                <w:rFonts w:ascii="Times New Roman" w:eastAsia="Times New Roman" w:hAnsi="Times New Roman" w:cs="Times New Roman"/>
                <w:b/>
                <w:i/>
                <w:color w:val="000000" w:themeColor="text1"/>
                <w:sz w:val="24"/>
                <w:szCs w:val="24"/>
              </w:rPr>
            </w:pPr>
            <w:r w:rsidRPr="00B60695">
              <w:rPr>
                <w:rFonts w:ascii="Times New Roman" w:eastAsia="Times New Roman" w:hAnsi="Times New Roman" w:cs="Times New Roman"/>
                <w:color w:val="000000" w:themeColor="text1"/>
                <w:sz w:val="24"/>
                <w:szCs w:val="24"/>
              </w:rPr>
              <w:t xml:space="preserve">Замовником встановлюється </w:t>
            </w:r>
            <w:r w:rsidR="009075A3">
              <w:rPr>
                <w:rFonts w:ascii="Times New Roman" w:eastAsia="Times New Roman" w:hAnsi="Times New Roman" w:cs="Times New Roman"/>
                <w:color w:val="000000" w:themeColor="text1"/>
                <w:sz w:val="24"/>
                <w:szCs w:val="24"/>
              </w:rPr>
              <w:t xml:space="preserve">один </w:t>
            </w:r>
            <w:r w:rsidRPr="00B60695">
              <w:rPr>
                <w:rFonts w:ascii="Times New Roman" w:eastAsia="Times New Roman" w:hAnsi="Times New Roman" w:cs="Times New Roman"/>
                <w:color w:val="000000" w:themeColor="text1"/>
                <w:sz w:val="24"/>
                <w:szCs w:val="24"/>
              </w:rPr>
              <w:t xml:space="preserve">кваліфікаційний критерій: </w:t>
            </w:r>
            <w:r w:rsidRPr="00B60695">
              <w:rPr>
                <w:rFonts w:ascii="Times New Roman" w:eastAsia="Times New Roman" w:hAnsi="Times New Roman" w:cs="Times New Roman"/>
                <w:b/>
                <w:i/>
                <w:color w:val="000000" w:themeColor="text1"/>
                <w:sz w:val="24"/>
                <w:szCs w:val="24"/>
              </w:rPr>
              <w:t>наявність документально підтвердженого досвіду вик</w:t>
            </w:r>
            <w:r>
              <w:rPr>
                <w:rFonts w:ascii="Times New Roman" w:eastAsia="Times New Roman" w:hAnsi="Times New Roman" w:cs="Times New Roman"/>
                <w:b/>
                <w:i/>
                <w:color w:val="000000" w:themeColor="text1"/>
                <w:sz w:val="24"/>
                <w:szCs w:val="24"/>
              </w:rPr>
              <w:t xml:space="preserve">онання аналогічного </w:t>
            </w:r>
            <w:r w:rsidRPr="00B60695">
              <w:rPr>
                <w:rFonts w:ascii="Times New Roman" w:eastAsia="Times New Roman" w:hAnsi="Times New Roman" w:cs="Times New Roman"/>
                <w:b/>
                <w:i/>
                <w:color w:val="000000" w:themeColor="text1"/>
                <w:sz w:val="24"/>
                <w:szCs w:val="24"/>
              </w:rPr>
              <w:t xml:space="preserve"> за предмет</w:t>
            </w:r>
            <w:r>
              <w:rPr>
                <w:rFonts w:ascii="Times New Roman" w:eastAsia="Times New Roman" w:hAnsi="Times New Roman" w:cs="Times New Roman"/>
                <w:b/>
                <w:i/>
                <w:color w:val="000000" w:themeColor="text1"/>
                <w:sz w:val="24"/>
                <w:szCs w:val="24"/>
              </w:rPr>
              <w:t>ом закупівлі договору.</w:t>
            </w:r>
          </w:p>
          <w:p w:rsidR="008E4E38" w:rsidRPr="008E4E38" w:rsidRDefault="008E4E38" w:rsidP="0029190F">
            <w:pPr>
              <w:spacing w:after="12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В якості </w:t>
            </w:r>
            <w:r w:rsidRPr="008E4E38">
              <w:rPr>
                <w:rFonts w:ascii="Times New Roman" w:eastAsia="Times New Roman" w:hAnsi="Times New Roman" w:cs="Times New Roman"/>
                <w:color w:val="000000" w:themeColor="text1"/>
                <w:sz w:val="24"/>
                <w:szCs w:val="24"/>
              </w:rPr>
              <w:t>документального</w:t>
            </w:r>
            <w:r>
              <w:rPr>
                <w:rFonts w:ascii="Times New Roman" w:eastAsia="Times New Roman" w:hAnsi="Times New Roman" w:cs="Times New Roman"/>
                <w:color w:val="000000" w:themeColor="text1"/>
                <w:sz w:val="24"/>
                <w:szCs w:val="24"/>
              </w:rPr>
              <w:t xml:space="preserve"> підтвердженої інформації про </w:t>
            </w:r>
            <w:r w:rsidR="0019606B">
              <w:rPr>
                <w:rFonts w:ascii="Times New Roman" w:eastAsia="Times New Roman" w:hAnsi="Times New Roman" w:cs="Times New Roman"/>
                <w:color w:val="000000" w:themeColor="text1"/>
                <w:sz w:val="24"/>
                <w:szCs w:val="24"/>
              </w:rPr>
              <w:t xml:space="preserve"> відповідність кваліфікаційному критерію</w:t>
            </w:r>
            <w:r>
              <w:rPr>
                <w:rFonts w:ascii="Times New Roman" w:eastAsia="Times New Roman" w:hAnsi="Times New Roman" w:cs="Times New Roman"/>
                <w:color w:val="000000" w:themeColor="text1"/>
                <w:sz w:val="24"/>
                <w:szCs w:val="24"/>
              </w:rPr>
              <w:t xml:space="preserve"> учасники у </w:t>
            </w:r>
            <w:r w:rsidR="0036342B">
              <w:rPr>
                <w:rFonts w:ascii="Times New Roman" w:eastAsia="Times New Roman" w:hAnsi="Times New Roman" w:cs="Times New Roman"/>
                <w:color w:val="000000" w:themeColor="text1"/>
                <w:sz w:val="24"/>
                <w:szCs w:val="24"/>
              </w:rPr>
              <w:t xml:space="preserve">складі своїх пропозицій повинні надати </w:t>
            </w:r>
            <w:r w:rsidR="0036342B" w:rsidRPr="00DC2A76">
              <w:rPr>
                <w:rFonts w:ascii="Times New Roman" w:eastAsia="Times New Roman" w:hAnsi="Times New Roman" w:cs="Times New Roman"/>
                <w:b/>
                <w:i/>
                <w:color w:val="000000" w:themeColor="text1"/>
                <w:sz w:val="24"/>
                <w:szCs w:val="24"/>
              </w:rPr>
              <w:t>довідку у довільній формі</w:t>
            </w:r>
            <w:r w:rsidR="0036342B">
              <w:rPr>
                <w:rFonts w:ascii="Times New Roman" w:eastAsia="Times New Roman" w:hAnsi="Times New Roman" w:cs="Times New Roman"/>
                <w:color w:val="000000" w:themeColor="text1"/>
                <w:sz w:val="24"/>
                <w:szCs w:val="24"/>
              </w:rPr>
              <w:t xml:space="preserve"> </w:t>
            </w:r>
            <w:r w:rsidR="00DC2A76">
              <w:rPr>
                <w:rFonts w:ascii="Times New Roman" w:eastAsia="Times New Roman" w:hAnsi="Times New Roman" w:cs="Times New Roman"/>
                <w:color w:val="000000" w:themeColor="text1"/>
                <w:sz w:val="24"/>
                <w:szCs w:val="24"/>
              </w:rPr>
              <w:t xml:space="preserve">про виконання </w:t>
            </w:r>
            <w:r w:rsidR="0036342B">
              <w:rPr>
                <w:rFonts w:ascii="Times New Roman" w:eastAsia="Times New Roman" w:hAnsi="Times New Roman" w:cs="Times New Roman"/>
                <w:color w:val="000000" w:themeColor="text1"/>
                <w:sz w:val="24"/>
                <w:szCs w:val="24"/>
              </w:rPr>
              <w:t xml:space="preserve">аналогічного за предметом закупівлі </w:t>
            </w:r>
            <w:r w:rsidR="00DC2A76">
              <w:rPr>
                <w:rFonts w:ascii="Times New Roman" w:eastAsia="Times New Roman" w:hAnsi="Times New Roman" w:cs="Times New Roman"/>
                <w:color w:val="000000" w:themeColor="text1"/>
                <w:sz w:val="24"/>
                <w:szCs w:val="24"/>
              </w:rPr>
              <w:t xml:space="preserve">договору,  та </w:t>
            </w:r>
            <w:r w:rsidR="00DC2A76" w:rsidRPr="00192242">
              <w:rPr>
                <w:rFonts w:ascii="Times New Roman" w:eastAsia="Times New Roman" w:hAnsi="Times New Roman" w:cs="Times New Roman"/>
                <w:b/>
                <w:i/>
                <w:color w:val="000000" w:themeColor="text1"/>
                <w:sz w:val="24"/>
                <w:szCs w:val="24"/>
              </w:rPr>
              <w:t xml:space="preserve"> </w:t>
            </w:r>
            <w:r w:rsidR="00DC2A76" w:rsidRPr="00DC2A76">
              <w:rPr>
                <w:rFonts w:ascii="Times New Roman" w:eastAsia="Times New Roman" w:hAnsi="Times New Roman" w:cs="Times New Roman"/>
                <w:b/>
                <w:i/>
                <w:color w:val="000000" w:themeColor="text1"/>
                <w:sz w:val="24"/>
                <w:szCs w:val="24"/>
              </w:rPr>
              <w:t>копію</w:t>
            </w:r>
            <w:r w:rsidR="0019606B">
              <w:rPr>
                <w:rFonts w:ascii="Times New Roman" w:eastAsia="Times New Roman" w:hAnsi="Times New Roman" w:cs="Times New Roman"/>
                <w:b/>
                <w:i/>
                <w:color w:val="000000" w:themeColor="text1"/>
                <w:sz w:val="24"/>
                <w:szCs w:val="24"/>
              </w:rPr>
              <w:t xml:space="preserve"> зазначеного договору</w:t>
            </w:r>
            <w:r w:rsidR="0036342B" w:rsidRPr="00DC2A76">
              <w:rPr>
                <w:rFonts w:ascii="Times New Roman" w:eastAsia="Times New Roman" w:hAnsi="Times New Roman" w:cs="Times New Roman"/>
                <w:b/>
                <w:i/>
                <w:color w:val="000000" w:themeColor="text1"/>
                <w:sz w:val="24"/>
                <w:szCs w:val="24"/>
              </w:rPr>
              <w:t xml:space="preserve"> з усіма додатками</w:t>
            </w:r>
            <w:r w:rsidR="00155ACA">
              <w:rPr>
                <w:rFonts w:ascii="Times New Roman" w:eastAsia="Times New Roman" w:hAnsi="Times New Roman" w:cs="Times New Roman"/>
                <w:b/>
                <w:i/>
                <w:color w:val="000000" w:themeColor="text1"/>
                <w:sz w:val="24"/>
                <w:szCs w:val="24"/>
              </w:rPr>
              <w:t xml:space="preserve"> та додатковими угодами</w:t>
            </w:r>
            <w:r w:rsidR="0036342B">
              <w:rPr>
                <w:rFonts w:ascii="Times New Roman" w:eastAsia="Times New Roman" w:hAnsi="Times New Roman" w:cs="Times New Roman"/>
                <w:color w:val="000000" w:themeColor="text1"/>
                <w:sz w:val="24"/>
                <w:szCs w:val="24"/>
              </w:rPr>
              <w:t>, які є його невід’ємною частиною</w:t>
            </w:r>
            <w:r w:rsidR="00DC2A76">
              <w:rPr>
                <w:rFonts w:ascii="Times New Roman" w:eastAsia="Times New Roman" w:hAnsi="Times New Roman" w:cs="Times New Roman"/>
                <w:color w:val="000000" w:themeColor="text1"/>
                <w:sz w:val="24"/>
                <w:szCs w:val="24"/>
              </w:rPr>
              <w:t xml:space="preserve">. </w:t>
            </w:r>
          </w:p>
          <w:p w:rsidR="00101555" w:rsidRPr="001F0E4E" w:rsidRDefault="00CB50A3"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П</w:t>
            </w:r>
            <w:r w:rsidR="006F7829" w:rsidRPr="001F0E4E">
              <w:rPr>
                <w:rFonts w:ascii="Times New Roman" w:eastAsia="Times New Roman" w:hAnsi="Times New Roman" w:cs="Times New Roman"/>
                <w:color w:val="000000" w:themeColor="text1"/>
                <w:sz w:val="24"/>
                <w:szCs w:val="24"/>
              </w:rPr>
              <w:t>ідстави для відмови в участі у відкритих торгах, встановлені </w:t>
            </w:r>
            <w:hyperlink r:id="rId11" w:anchor="n159" w:history="1">
              <w:r w:rsidR="006F7829" w:rsidRPr="001F0E4E">
                <w:rPr>
                  <w:rFonts w:ascii="Times New Roman" w:eastAsia="Times New Roman" w:hAnsi="Times New Roman" w:cs="Times New Roman"/>
                  <w:color w:val="000000" w:themeColor="text1"/>
                  <w:sz w:val="24"/>
                  <w:szCs w:val="24"/>
                </w:rPr>
                <w:t>пунктом 44</w:t>
              </w:r>
            </w:hyperlink>
            <w:r w:rsidR="002D09FC" w:rsidRPr="001F0E4E">
              <w:rPr>
                <w:rFonts w:ascii="Times New Roman" w:eastAsia="Times New Roman" w:hAnsi="Times New Roman" w:cs="Times New Roman"/>
                <w:color w:val="000000" w:themeColor="text1"/>
                <w:sz w:val="24"/>
                <w:szCs w:val="24"/>
              </w:rPr>
              <w:t>  О</w:t>
            </w:r>
            <w:r w:rsidR="006F7829" w:rsidRPr="001F0E4E">
              <w:rPr>
                <w:rFonts w:ascii="Times New Roman" w:eastAsia="Times New Roman" w:hAnsi="Times New Roman" w:cs="Times New Roman"/>
                <w:color w:val="000000" w:themeColor="text1"/>
                <w:sz w:val="24"/>
                <w:szCs w:val="24"/>
              </w:rPr>
              <w:t>собливостей, та інформація про спосіб підтвердження відсутності підстав для відхилення</w:t>
            </w:r>
            <w:r w:rsidR="005E2CBA" w:rsidRPr="001F0E4E">
              <w:rPr>
                <w:rFonts w:ascii="Times New Roman" w:eastAsia="Times New Roman" w:hAnsi="Times New Roman" w:cs="Times New Roman"/>
                <w:color w:val="000000" w:themeColor="text1"/>
                <w:sz w:val="24"/>
                <w:szCs w:val="24"/>
              </w:rPr>
              <w:t xml:space="preserve"> (у</w:t>
            </w:r>
            <w:r w:rsidR="009808EA" w:rsidRPr="001F0E4E">
              <w:rPr>
                <w:rFonts w:ascii="Times New Roman" w:eastAsia="Times New Roman" w:hAnsi="Times New Roman" w:cs="Times New Roman"/>
                <w:color w:val="000000" w:themeColor="text1"/>
                <w:sz w:val="24"/>
                <w:szCs w:val="24"/>
              </w:rPr>
              <w:t xml:space="preserve"> тому числі для </w:t>
            </w:r>
            <w:r w:rsidR="005E2CBA" w:rsidRPr="001F0E4E">
              <w:rPr>
                <w:rFonts w:ascii="Times New Roman" w:eastAsia="Times New Roman" w:hAnsi="Times New Roman" w:cs="Times New Roman"/>
                <w:color w:val="000000" w:themeColor="text1"/>
                <w:sz w:val="24"/>
                <w:szCs w:val="24"/>
              </w:rPr>
              <w:t>об’єднання учасників</w:t>
            </w:r>
            <w:r w:rsidR="009808EA" w:rsidRPr="001F0E4E">
              <w:rPr>
                <w:rFonts w:ascii="Times New Roman" w:eastAsia="Times New Roman" w:hAnsi="Times New Roman" w:cs="Times New Roman"/>
                <w:color w:val="000000" w:themeColor="text1"/>
                <w:sz w:val="24"/>
                <w:szCs w:val="24"/>
              </w:rPr>
              <w:t>,</w:t>
            </w:r>
            <w:r w:rsidR="005E2CBA" w:rsidRPr="001F0E4E">
              <w:rPr>
                <w:rFonts w:ascii="Times New Roman" w:eastAsia="Times New Roman" w:hAnsi="Times New Roman" w:cs="Times New Roman"/>
                <w:color w:val="000000" w:themeColor="text1"/>
                <w:sz w:val="24"/>
                <w:szCs w:val="24"/>
              </w:rPr>
              <w:t xml:space="preserve"> як учасника процедури закупівлі)</w:t>
            </w:r>
            <w:r w:rsidR="006F7829" w:rsidRPr="001F0E4E">
              <w:rPr>
                <w:rFonts w:ascii="Times New Roman" w:eastAsia="Times New Roman" w:hAnsi="Times New Roman" w:cs="Times New Roman"/>
                <w:color w:val="000000" w:themeColor="text1"/>
                <w:sz w:val="24"/>
                <w:szCs w:val="24"/>
              </w:rPr>
              <w:t xml:space="preserve"> викладені</w:t>
            </w:r>
            <w:r w:rsidR="00B1186F" w:rsidRPr="001F0E4E">
              <w:rPr>
                <w:rFonts w:ascii="Times New Roman" w:eastAsia="Times New Roman" w:hAnsi="Times New Roman" w:cs="Times New Roman"/>
                <w:color w:val="000000" w:themeColor="text1"/>
                <w:sz w:val="24"/>
                <w:szCs w:val="24"/>
              </w:rPr>
              <w:t xml:space="preserve"> у </w:t>
            </w:r>
            <w:r w:rsidR="00B1186F" w:rsidRPr="001F0E4E">
              <w:rPr>
                <w:rFonts w:ascii="Times New Roman" w:eastAsia="Times New Roman" w:hAnsi="Times New Roman" w:cs="Times New Roman"/>
                <w:b/>
                <w:i/>
                <w:color w:val="000000" w:themeColor="text1"/>
                <w:sz w:val="24"/>
                <w:szCs w:val="24"/>
              </w:rPr>
              <w:t>Додатку № 2</w:t>
            </w:r>
            <w:r w:rsidR="006F7829" w:rsidRPr="001F0E4E">
              <w:rPr>
                <w:rFonts w:ascii="Times New Roman" w:eastAsia="Times New Roman" w:hAnsi="Times New Roman" w:cs="Times New Roman"/>
                <w:color w:val="000000" w:themeColor="text1"/>
                <w:sz w:val="24"/>
                <w:szCs w:val="24"/>
              </w:rPr>
              <w:t xml:space="preserve"> до цієї тендерної документації</w:t>
            </w:r>
            <w:r w:rsidR="00B1186F" w:rsidRPr="001F0E4E">
              <w:rPr>
                <w:rFonts w:ascii="Times New Roman" w:eastAsia="Times New Roman" w:hAnsi="Times New Roman" w:cs="Times New Roman"/>
                <w:color w:val="000000" w:themeColor="text1"/>
                <w:sz w:val="24"/>
                <w:szCs w:val="24"/>
              </w:rPr>
              <w:t>.</w:t>
            </w:r>
          </w:p>
        </w:tc>
      </w:tr>
      <w:tr w:rsidR="001F0E4E" w:rsidRPr="001F0E4E" w:rsidTr="00BE6302">
        <w:tc>
          <w:tcPr>
            <w:tcW w:w="561" w:type="dxa"/>
            <w:shd w:val="clear" w:color="auto" w:fill="FFFFFF"/>
          </w:tcPr>
          <w:p w:rsidR="00101555" w:rsidRPr="001F0E4E" w:rsidRDefault="00B1186F" w:rsidP="0029190F">
            <w:pPr>
              <w:spacing w:after="120" w:line="240" w:lineRule="auto"/>
              <w:jc w:val="center"/>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6</w:t>
            </w:r>
          </w:p>
        </w:tc>
        <w:tc>
          <w:tcPr>
            <w:tcW w:w="2897" w:type="dxa"/>
            <w:gridSpan w:val="2"/>
            <w:shd w:val="clear" w:color="auto" w:fill="FFFFFF"/>
          </w:tcPr>
          <w:p w:rsidR="00101555" w:rsidRPr="001F0E4E" w:rsidRDefault="00B1186F" w:rsidP="0029190F">
            <w:pPr>
              <w:spacing w:after="120" w:line="240" w:lineRule="auto"/>
              <w:rPr>
                <w:rFonts w:ascii="Times New Roman" w:eastAsia="Times New Roman" w:hAnsi="Times New Roman" w:cs="Times New Roman"/>
                <w:b/>
                <w:color w:val="000000" w:themeColor="text1"/>
                <w:sz w:val="24"/>
                <w:szCs w:val="24"/>
              </w:rPr>
            </w:pPr>
            <w:r w:rsidRPr="001F0E4E">
              <w:rPr>
                <w:rFonts w:ascii="Times New Roman" w:eastAsia="Times New Roman" w:hAnsi="Times New Roman" w:cs="Times New Roman"/>
                <w:b/>
                <w:color w:val="000000" w:themeColor="text1"/>
                <w:sz w:val="24"/>
                <w:szCs w:val="24"/>
              </w:rPr>
              <w:t>Інформація про технічні, якісні та кількісні характеристики предмета закупівлі</w:t>
            </w:r>
          </w:p>
        </w:tc>
        <w:tc>
          <w:tcPr>
            <w:tcW w:w="6513" w:type="dxa"/>
            <w:shd w:val="clear" w:color="auto" w:fill="FFFFFF"/>
          </w:tcPr>
          <w:p w:rsidR="00101555" w:rsidRPr="001F0E4E" w:rsidRDefault="00DE4DE9"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Згідно з пунктом третім частини другої статті 22 Закону, і</w:t>
            </w:r>
            <w:r w:rsidR="00B1186F" w:rsidRPr="001F0E4E">
              <w:rPr>
                <w:rFonts w:ascii="Times New Roman" w:eastAsia="Times New Roman" w:hAnsi="Times New Roman" w:cs="Times New Roman"/>
                <w:color w:val="000000" w:themeColor="text1"/>
                <w:sz w:val="24"/>
                <w:szCs w:val="24"/>
              </w:rPr>
              <w:t>нформація про необхідні технічні, якісні та кількісні характеристики предмета закупівлі та технічна специфікація</w:t>
            </w:r>
            <w:r w:rsidRPr="001F0E4E">
              <w:rPr>
                <w:rFonts w:ascii="Times New Roman" w:eastAsia="Times New Roman" w:hAnsi="Times New Roman" w:cs="Times New Roman"/>
                <w:color w:val="000000" w:themeColor="text1"/>
                <w:sz w:val="24"/>
                <w:szCs w:val="24"/>
              </w:rPr>
              <w:t xml:space="preserve"> до предмета закупівлі зазначена</w:t>
            </w:r>
            <w:r w:rsidR="00B1186F" w:rsidRPr="001F0E4E">
              <w:rPr>
                <w:rFonts w:ascii="Times New Roman" w:eastAsia="Times New Roman" w:hAnsi="Times New Roman" w:cs="Times New Roman"/>
                <w:color w:val="000000" w:themeColor="text1"/>
                <w:sz w:val="24"/>
                <w:szCs w:val="24"/>
              </w:rPr>
              <w:t xml:space="preserve"> у </w:t>
            </w:r>
            <w:r w:rsidR="00B1186F" w:rsidRPr="001F0E4E">
              <w:rPr>
                <w:rFonts w:ascii="Times New Roman" w:eastAsia="Times New Roman" w:hAnsi="Times New Roman" w:cs="Times New Roman"/>
                <w:b/>
                <w:i/>
                <w:color w:val="000000" w:themeColor="text1"/>
                <w:sz w:val="24"/>
                <w:szCs w:val="24"/>
              </w:rPr>
              <w:t>Додатку № 3</w:t>
            </w:r>
            <w:r w:rsidRPr="001F0E4E">
              <w:rPr>
                <w:rFonts w:ascii="Times New Roman" w:eastAsia="Times New Roman" w:hAnsi="Times New Roman" w:cs="Times New Roman"/>
                <w:color w:val="000000" w:themeColor="text1"/>
                <w:sz w:val="24"/>
                <w:szCs w:val="24"/>
              </w:rPr>
              <w:t xml:space="preserve"> до цієї тендерної документації</w:t>
            </w:r>
            <w:r w:rsidR="00B1186F" w:rsidRPr="001F0E4E">
              <w:rPr>
                <w:rFonts w:ascii="Times New Roman" w:eastAsia="Times New Roman" w:hAnsi="Times New Roman" w:cs="Times New Roman"/>
                <w:color w:val="000000" w:themeColor="text1"/>
                <w:sz w:val="24"/>
                <w:szCs w:val="24"/>
              </w:rPr>
              <w:t>.</w:t>
            </w:r>
          </w:p>
        </w:tc>
      </w:tr>
      <w:tr w:rsidR="001F0E4E" w:rsidRPr="001F0E4E" w:rsidTr="00BE6302">
        <w:tc>
          <w:tcPr>
            <w:tcW w:w="561" w:type="dxa"/>
            <w:shd w:val="clear" w:color="auto" w:fill="FFFFFF"/>
          </w:tcPr>
          <w:p w:rsidR="00101555" w:rsidRPr="001F0E4E" w:rsidRDefault="00B1186F" w:rsidP="0029190F">
            <w:pPr>
              <w:spacing w:after="120" w:line="240" w:lineRule="auto"/>
              <w:jc w:val="center"/>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lastRenderedPageBreak/>
              <w:t>7</w:t>
            </w:r>
          </w:p>
        </w:tc>
        <w:tc>
          <w:tcPr>
            <w:tcW w:w="2897" w:type="dxa"/>
            <w:gridSpan w:val="2"/>
            <w:shd w:val="clear" w:color="auto" w:fill="FFFFFF"/>
          </w:tcPr>
          <w:p w:rsidR="00101555" w:rsidRPr="001F0E4E" w:rsidRDefault="00B1186F" w:rsidP="0029190F">
            <w:pPr>
              <w:spacing w:after="120" w:line="240" w:lineRule="auto"/>
              <w:rPr>
                <w:rFonts w:ascii="Times New Roman" w:eastAsia="Times New Roman" w:hAnsi="Times New Roman" w:cs="Times New Roman"/>
                <w:b/>
                <w:color w:val="000000" w:themeColor="text1"/>
                <w:sz w:val="24"/>
                <w:szCs w:val="24"/>
              </w:rPr>
            </w:pPr>
            <w:r w:rsidRPr="001F0E4E">
              <w:rPr>
                <w:rFonts w:ascii="Times New Roman" w:eastAsia="Times New Roman" w:hAnsi="Times New Roman" w:cs="Times New Roman"/>
                <w:b/>
                <w:color w:val="000000" w:themeColor="text1"/>
                <w:sz w:val="24"/>
                <w:szCs w:val="24"/>
              </w:rPr>
              <w:t>Інформація про субпідрядника / співвиконавця</w:t>
            </w:r>
          </w:p>
        </w:tc>
        <w:tc>
          <w:tcPr>
            <w:tcW w:w="6513" w:type="dxa"/>
            <w:shd w:val="clear" w:color="auto" w:fill="FFFFFF"/>
          </w:tcPr>
          <w:p w:rsidR="00101555" w:rsidRPr="001F0E4E" w:rsidRDefault="004830DC" w:rsidP="0029190F">
            <w:pPr>
              <w:spacing w:after="120" w:line="240" w:lineRule="auto"/>
              <w:jc w:val="both"/>
              <w:rPr>
                <w:rFonts w:ascii="Times New Roman" w:eastAsia="Times New Roman" w:hAnsi="Times New Roman" w:cs="Times New Roman"/>
                <w:color w:val="000000" w:themeColor="text1"/>
                <w:sz w:val="24"/>
                <w:szCs w:val="24"/>
              </w:rPr>
            </w:pPr>
            <w:r w:rsidRPr="004830DC">
              <w:rPr>
                <w:rFonts w:ascii="Times New Roman" w:eastAsia="Times New Roman" w:hAnsi="Times New Roman" w:cs="Times New Roman"/>
                <w:color w:val="000000"/>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w:t>
            </w:r>
            <w:r w:rsidRPr="004830DC">
              <w:rPr>
                <w:rFonts w:ascii="Times New Roman" w:eastAsia="Times New Roman" w:hAnsi="Times New Roman" w:cs="Times New Roman"/>
                <w:b/>
                <w:i/>
                <w:color w:val="000000"/>
                <w:sz w:val="24"/>
                <w:szCs w:val="24"/>
                <w:highlight w:val="white"/>
              </w:rPr>
              <w:t>довідку</w:t>
            </w:r>
            <w:r>
              <w:rPr>
                <w:rFonts w:ascii="Times New Roman" w:eastAsia="Times New Roman" w:hAnsi="Times New Roman" w:cs="Times New Roman"/>
                <w:color w:val="000000"/>
                <w:sz w:val="24"/>
                <w:szCs w:val="24"/>
                <w:highlight w:val="white"/>
              </w:rPr>
              <w:t xml:space="preserve">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4830DC">
              <w:rPr>
                <w:rFonts w:ascii="Times New Roman" w:eastAsia="Times New Roman" w:hAnsi="Times New Roman" w:cs="Times New Roman"/>
                <w:color w:val="000000"/>
                <w:sz w:val="24"/>
                <w:szCs w:val="24"/>
                <w:highlight w:val="white"/>
              </w:rPr>
              <w:t>виконання робіт чи послуг як субпідрядника/співвиконавця</w:t>
            </w:r>
            <w:r>
              <w:rPr>
                <w:rFonts w:ascii="Times New Roman" w:eastAsia="Times New Roman" w:hAnsi="Times New Roman" w:cs="Times New Roman"/>
                <w:color w:val="000000"/>
                <w:sz w:val="24"/>
                <w:szCs w:val="24"/>
                <w:highlight w:val="white"/>
              </w:rPr>
              <w:t xml:space="preserve"> у обсязі не менше ніж 20 відсотків від вартості договору про закупівлю </w:t>
            </w:r>
            <w:r w:rsidRPr="004830DC">
              <w:rPr>
                <w:rFonts w:ascii="Times New Roman" w:eastAsia="Times New Roman" w:hAnsi="Times New Roman" w:cs="Times New Roman"/>
                <w:b/>
                <w:i/>
                <w:color w:val="000000"/>
                <w:sz w:val="24"/>
                <w:szCs w:val="24"/>
                <w:highlight w:val="white"/>
              </w:rPr>
              <w:t>(надається у разі залучення)</w:t>
            </w:r>
            <w:r>
              <w:rPr>
                <w:rFonts w:ascii="Times New Roman" w:eastAsia="Times New Roman" w:hAnsi="Times New Roman" w:cs="Times New Roman"/>
                <w:i/>
                <w:color w:val="000000"/>
                <w:sz w:val="24"/>
                <w:szCs w:val="24"/>
                <w:highlight w:val="white"/>
              </w:rPr>
              <w:t>.</w:t>
            </w:r>
          </w:p>
        </w:tc>
      </w:tr>
      <w:tr w:rsidR="001F0E4E" w:rsidRPr="001F0E4E" w:rsidTr="00BE6302">
        <w:tc>
          <w:tcPr>
            <w:tcW w:w="561" w:type="dxa"/>
            <w:shd w:val="clear" w:color="auto" w:fill="FFFFFF"/>
          </w:tcPr>
          <w:p w:rsidR="00101555" w:rsidRPr="001F0E4E" w:rsidRDefault="00B1186F" w:rsidP="0029190F">
            <w:pPr>
              <w:spacing w:after="120" w:line="240" w:lineRule="auto"/>
              <w:jc w:val="center"/>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8</w:t>
            </w:r>
          </w:p>
        </w:tc>
        <w:tc>
          <w:tcPr>
            <w:tcW w:w="2897" w:type="dxa"/>
            <w:gridSpan w:val="2"/>
            <w:shd w:val="clear" w:color="auto" w:fill="FFFFFF"/>
          </w:tcPr>
          <w:p w:rsidR="00101555" w:rsidRPr="001F0E4E" w:rsidRDefault="00B1186F" w:rsidP="0029190F">
            <w:pPr>
              <w:spacing w:after="120" w:line="240" w:lineRule="auto"/>
              <w:rPr>
                <w:rFonts w:ascii="Times New Roman" w:eastAsia="Times New Roman" w:hAnsi="Times New Roman" w:cs="Times New Roman"/>
                <w:b/>
                <w:color w:val="000000" w:themeColor="text1"/>
                <w:sz w:val="24"/>
                <w:szCs w:val="24"/>
              </w:rPr>
            </w:pPr>
            <w:r w:rsidRPr="001F0E4E">
              <w:rPr>
                <w:rFonts w:ascii="Times New Roman" w:eastAsia="Times New Roman" w:hAnsi="Times New Roman" w:cs="Times New Roman"/>
                <w:b/>
                <w:color w:val="000000" w:themeColor="text1"/>
                <w:sz w:val="24"/>
                <w:szCs w:val="24"/>
              </w:rPr>
              <w:t>Внесення змін або відкликання тендерної пропозиції учасником</w:t>
            </w:r>
          </w:p>
        </w:tc>
        <w:tc>
          <w:tcPr>
            <w:tcW w:w="6513" w:type="dxa"/>
            <w:shd w:val="clear" w:color="auto" w:fill="FFFFFF"/>
          </w:tcPr>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Учасник процедури закупівлі має право </w:t>
            </w:r>
            <w:proofErr w:type="spellStart"/>
            <w:r w:rsidRPr="001F0E4E">
              <w:rPr>
                <w:rFonts w:ascii="Times New Roman" w:eastAsia="Times New Roman" w:hAnsi="Times New Roman" w:cs="Times New Roman"/>
                <w:color w:val="000000" w:themeColor="text1"/>
                <w:sz w:val="24"/>
                <w:szCs w:val="24"/>
              </w:rPr>
              <w:t>внести</w:t>
            </w:r>
            <w:proofErr w:type="spellEnd"/>
            <w:r w:rsidRPr="001F0E4E">
              <w:rPr>
                <w:rFonts w:ascii="Times New Roman" w:eastAsia="Times New Roman" w:hAnsi="Times New Roman" w:cs="Times New Roman"/>
                <w:color w:val="000000" w:themeColor="text1"/>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F0E4E" w:rsidRPr="001F0E4E" w:rsidTr="00BE6302">
        <w:tc>
          <w:tcPr>
            <w:tcW w:w="561" w:type="dxa"/>
            <w:shd w:val="clear" w:color="auto" w:fill="FFFFFF"/>
          </w:tcPr>
          <w:p w:rsidR="00101555" w:rsidRPr="001F0E4E" w:rsidRDefault="00B1186F" w:rsidP="0029190F">
            <w:pPr>
              <w:spacing w:after="120" w:line="240" w:lineRule="auto"/>
              <w:jc w:val="center"/>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9</w:t>
            </w:r>
          </w:p>
        </w:tc>
        <w:tc>
          <w:tcPr>
            <w:tcW w:w="2897" w:type="dxa"/>
            <w:gridSpan w:val="2"/>
            <w:shd w:val="clear" w:color="auto" w:fill="FFFFFF"/>
          </w:tcPr>
          <w:p w:rsidR="00101555" w:rsidRPr="001F0E4E" w:rsidRDefault="00B1186F" w:rsidP="0029190F">
            <w:pPr>
              <w:spacing w:after="120" w:line="240" w:lineRule="auto"/>
              <w:rPr>
                <w:rFonts w:ascii="Times New Roman" w:eastAsia="Times New Roman" w:hAnsi="Times New Roman" w:cs="Times New Roman"/>
                <w:b/>
                <w:color w:val="000000" w:themeColor="text1"/>
                <w:sz w:val="24"/>
                <w:szCs w:val="24"/>
              </w:rPr>
            </w:pPr>
            <w:r w:rsidRPr="001F0E4E">
              <w:rPr>
                <w:rFonts w:ascii="Times New Roman" w:eastAsia="Times New Roman" w:hAnsi="Times New Roman" w:cs="Times New Roman"/>
                <w:b/>
                <w:color w:val="000000" w:themeColor="text1"/>
                <w:sz w:val="24"/>
                <w:szCs w:val="24"/>
              </w:rPr>
              <w:t>Ступінь локалізації виробництва</w:t>
            </w:r>
          </w:p>
        </w:tc>
        <w:tc>
          <w:tcPr>
            <w:tcW w:w="6513" w:type="dxa"/>
            <w:shd w:val="clear" w:color="auto" w:fill="FFFFFF"/>
          </w:tcPr>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Не застосовується </w:t>
            </w:r>
          </w:p>
        </w:tc>
      </w:tr>
      <w:tr w:rsidR="001F0E4E" w:rsidRPr="001F0E4E" w:rsidTr="00BE6302">
        <w:tc>
          <w:tcPr>
            <w:tcW w:w="9971" w:type="dxa"/>
            <w:gridSpan w:val="4"/>
            <w:shd w:val="clear" w:color="auto" w:fill="FFFFFF"/>
          </w:tcPr>
          <w:p w:rsidR="00101555" w:rsidRPr="001F0E4E" w:rsidRDefault="00AF26CB" w:rsidP="0029190F">
            <w:pPr>
              <w:spacing w:after="120" w:line="240" w:lineRule="auto"/>
              <w:jc w:val="center"/>
              <w:rPr>
                <w:rFonts w:ascii="Times New Roman" w:eastAsia="Times New Roman" w:hAnsi="Times New Roman" w:cs="Times New Roman"/>
                <w:b/>
                <w:color w:val="000000" w:themeColor="text1"/>
                <w:sz w:val="24"/>
                <w:szCs w:val="24"/>
              </w:rPr>
            </w:pPr>
            <w:r w:rsidRPr="001F0E4E">
              <w:rPr>
                <w:rFonts w:ascii="Times New Roman" w:eastAsia="Times New Roman" w:hAnsi="Times New Roman" w:cs="Times New Roman"/>
                <w:b/>
                <w:color w:val="000000" w:themeColor="text1"/>
                <w:sz w:val="24"/>
                <w:szCs w:val="24"/>
              </w:rPr>
              <w:t>Розділ 4. </w:t>
            </w:r>
            <w:r w:rsidR="00B1186F" w:rsidRPr="001F0E4E">
              <w:rPr>
                <w:rFonts w:ascii="Times New Roman" w:eastAsia="Times New Roman" w:hAnsi="Times New Roman" w:cs="Times New Roman"/>
                <w:b/>
                <w:color w:val="000000" w:themeColor="text1"/>
                <w:sz w:val="24"/>
                <w:szCs w:val="24"/>
              </w:rPr>
              <w:t>Подання та розкриття тендерної пропозиції</w:t>
            </w:r>
          </w:p>
        </w:tc>
      </w:tr>
      <w:tr w:rsidR="001F0E4E" w:rsidRPr="001F0E4E" w:rsidTr="00BE6302">
        <w:tc>
          <w:tcPr>
            <w:tcW w:w="561" w:type="dxa"/>
            <w:shd w:val="clear" w:color="auto" w:fill="FFFFFF"/>
          </w:tcPr>
          <w:p w:rsidR="00101555" w:rsidRPr="00B66E70" w:rsidRDefault="00B1186F" w:rsidP="00B66E70">
            <w:pPr>
              <w:spacing w:after="120" w:line="240" w:lineRule="auto"/>
              <w:jc w:val="center"/>
              <w:rPr>
                <w:rFonts w:ascii="Times New Roman" w:eastAsia="Times New Roman" w:hAnsi="Times New Roman" w:cs="Times New Roman"/>
                <w:color w:val="000000" w:themeColor="text1"/>
                <w:sz w:val="24"/>
                <w:szCs w:val="24"/>
              </w:rPr>
            </w:pPr>
            <w:r w:rsidRPr="00B66E70">
              <w:rPr>
                <w:rFonts w:ascii="Times New Roman" w:eastAsia="Times New Roman" w:hAnsi="Times New Roman" w:cs="Times New Roman"/>
                <w:color w:val="000000" w:themeColor="text1"/>
                <w:sz w:val="24"/>
                <w:szCs w:val="24"/>
              </w:rPr>
              <w:t>1</w:t>
            </w:r>
          </w:p>
        </w:tc>
        <w:tc>
          <w:tcPr>
            <w:tcW w:w="2897" w:type="dxa"/>
            <w:gridSpan w:val="2"/>
            <w:shd w:val="clear" w:color="auto" w:fill="FFFFFF"/>
          </w:tcPr>
          <w:p w:rsidR="00101555" w:rsidRPr="00B66E70" w:rsidRDefault="00B1186F" w:rsidP="00B66E70">
            <w:pPr>
              <w:spacing w:after="120" w:line="240" w:lineRule="auto"/>
              <w:rPr>
                <w:rFonts w:ascii="Times New Roman" w:eastAsia="Times New Roman" w:hAnsi="Times New Roman" w:cs="Times New Roman"/>
                <w:b/>
                <w:color w:val="000000" w:themeColor="text1"/>
                <w:sz w:val="24"/>
                <w:szCs w:val="24"/>
              </w:rPr>
            </w:pPr>
            <w:r w:rsidRPr="00B66E70">
              <w:rPr>
                <w:rFonts w:ascii="Times New Roman" w:eastAsia="Times New Roman" w:hAnsi="Times New Roman" w:cs="Times New Roman"/>
                <w:b/>
                <w:color w:val="000000" w:themeColor="text1"/>
                <w:sz w:val="24"/>
                <w:szCs w:val="24"/>
              </w:rPr>
              <w:t>Кінцевий строк подання тендерної пропозиції</w:t>
            </w:r>
          </w:p>
        </w:tc>
        <w:tc>
          <w:tcPr>
            <w:tcW w:w="6513" w:type="dxa"/>
            <w:shd w:val="clear" w:color="auto" w:fill="FFFFFF"/>
          </w:tcPr>
          <w:p w:rsidR="00101555" w:rsidRPr="00B66E70" w:rsidRDefault="00B1186F" w:rsidP="00B66E70">
            <w:pPr>
              <w:spacing w:after="120" w:line="240" w:lineRule="auto"/>
              <w:jc w:val="both"/>
              <w:rPr>
                <w:rFonts w:ascii="Times New Roman" w:eastAsia="Times New Roman" w:hAnsi="Times New Roman" w:cs="Times New Roman"/>
                <w:i/>
                <w:color w:val="000000" w:themeColor="text1"/>
                <w:sz w:val="24"/>
                <w:szCs w:val="24"/>
              </w:rPr>
            </w:pPr>
            <w:r w:rsidRPr="00B66E70">
              <w:rPr>
                <w:rFonts w:ascii="Times New Roman" w:eastAsia="Times New Roman" w:hAnsi="Times New Roman" w:cs="Times New Roman"/>
                <w:color w:val="000000" w:themeColor="text1"/>
                <w:sz w:val="24"/>
                <w:szCs w:val="24"/>
              </w:rPr>
              <w:t xml:space="preserve">Кінцевий строк подання тендерних пропозицій: </w:t>
            </w:r>
            <w:r w:rsidR="00860F5B">
              <w:rPr>
                <w:rFonts w:ascii="Times New Roman" w:eastAsia="Times New Roman" w:hAnsi="Times New Roman" w:cs="Times New Roman"/>
                <w:color w:val="000000" w:themeColor="text1"/>
                <w:sz w:val="24"/>
                <w:szCs w:val="24"/>
              </w:rPr>
              <w:t>29</w:t>
            </w:r>
            <w:r w:rsidR="00B00509" w:rsidRPr="00B66E70">
              <w:rPr>
                <w:rFonts w:ascii="Times New Roman" w:eastAsia="Times New Roman" w:hAnsi="Times New Roman" w:cs="Times New Roman"/>
                <w:color w:val="000000" w:themeColor="text1"/>
                <w:sz w:val="24"/>
                <w:szCs w:val="24"/>
              </w:rPr>
              <w:t>.03</w:t>
            </w:r>
            <w:r w:rsidR="00784451" w:rsidRPr="00B66E70">
              <w:rPr>
                <w:rFonts w:ascii="Times New Roman" w:eastAsia="Times New Roman" w:hAnsi="Times New Roman" w:cs="Times New Roman"/>
                <w:color w:val="000000" w:themeColor="text1"/>
                <w:sz w:val="24"/>
                <w:szCs w:val="24"/>
              </w:rPr>
              <w:t>.2023</w:t>
            </w:r>
            <w:r w:rsidR="004339F5" w:rsidRPr="00B66E70">
              <w:rPr>
                <w:rFonts w:ascii="Times New Roman" w:eastAsia="Times New Roman" w:hAnsi="Times New Roman" w:cs="Times New Roman"/>
                <w:color w:val="000000" w:themeColor="text1"/>
                <w:sz w:val="24"/>
                <w:szCs w:val="24"/>
              </w:rPr>
              <w:t>,</w:t>
            </w:r>
            <w:r w:rsidR="007635B5" w:rsidRPr="00B66E70">
              <w:rPr>
                <w:rFonts w:ascii="Times New Roman" w:eastAsia="Times New Roman" w:hAnsi="Times New Roman" w:cs="Times New Roman"/>
                <w:color w:val="000000" w:themeColor="text1"/>
                <w:sz w:val="24"/>
                <w:szCs w:val="24"/>
              </w:rPr>
              <w:t xml:space="preserve"> 10:00</w:t>
            </w:r>
            <w:r w:rsidR="004339F5" w:rsidRPr="00B66E70">
              <w:rPr>
                <w:rFonts w:ascii="Times New Roman" w:eastAsia="Times New Roman" w:hAnsi="Times New Roman" w:cs="Times New Roman"/>
                <w:color w:val="000000" w:themeColor="text1"/>
                <w:sz w:val="24"/>
                <w:szCs w:val="24"/>
              </w:rPr>
              <w:t>.</w:t>
            </w:r>
          </w:p>
          <w:p w:rsidR="00101555" w:rsidRPr="00B66E70" w:rsidRDefault="00B1186F" w:rsidP="00B66E70">
            <w:pPr>
              <w:spacing w:after="120" w:line="240" w:lineRule="auto"/>
              <w:jc w:val="both"/>
              <w:rPr>
                <w:rFonts w:ascii="Times New Roman" w:eastAsia="Times New Roman" w:hAnsi="Times New Roman" w:cs="Times New Roman"/>
                <w:color w:val="000000" w:themeColor="text1"/>
                <w:sz w:val="24"/>
                <w:szCs w:val="24"/>
              </w:rPr>
            </w:pPr>
            <w:r w:rsidRPr="00B66E70">
              <w:rPr>
                <w:rFonts w:ascii="Times New Roman" w:eastAsia="Times New Roman" w:hAnsi="Times New Roman" w:cs="Times New Roman"/>
                <w:color w:val="000000" w:themeColor="text1"/>
                <w:sz w:val="24"/>
                <w:szCs w:val="24"/>
              </w:rPr>
              <w:t>Тендерні пропозиції після закінчення кінцевого строку їх подання не приймаються електронною системою закупівель.</w:t>
            </w:r>
          </w:p>
          <w:p w:rsidR="00553096" w:rsidRPr="00B66E70" w:rsidRDefault="00553096" w:rsidP="00B66E70">
            <w:pPr>
              <w:widowControl w:val="0"/>
              <w:spacing w:line="240" w:lineRule="auto"/>
              <w:jc w:val="both"/>
              <w:rPr>
                <w:rFonts w:ascii="Times New Roman" w:eastAsia="Times New Roman" w:hAnsi="Times New Roman" w:cs="Times New Roman"/>
                <w:color w:val="000000" w:themeColor="text1"/>
                <w:sz w:val="24"/>
                <w:szCs w:val="24"/>
              </w:rPr>
            </w:pPr>
            <w:r w:rsidRPr="00B66E70">
              <w:rPr>
                <w:rFonts w:ascii="Times New Roman" w:eastAsia="Times New Roman" w:hAnsi="Times New Roman" w:cs="Times New Roman"/>
                <w:color w:val="000000" w:themeColor="text1"/>
                <w:sz w:val="24"/>
                <w:szCs w:val="24"/>
              </w:rPr>
              <w:t>Отримана тендерна пропозиція вноситься автоматично до реєстру отриманих тендерних пропозицій.</w:t>
            </w:r>
          </w:p>
          <w:p w:rsidR="00553096" w:rsidRPr="00B66E70" w:rsidRDefault="00553096" w:rsidP="00B66E70">
            <w:pPr>
              <w:widowControl w:val="0"/>
              <w:spacing w:line="240" w:lineRule="auto"/>
              <w:jc w:val="both"/>
              <w:rPr>
                <w:rFonts w:ascii="Times New Roman" w:eastAsia="Times New Roman" w:hAnsi="Times New Roman" w:cs="Times New Roman"/>
                <w:color w:val="000000" w:themeColor="text1"/>
                <w:sz w:val="24"/>
                <w:szCs w:val="24"/>
              </w:rPr>
            </w:pPr>
            <w:r w:rsidRPr="00B66E70">
              <w:rPr>
                <w:rFonts w:ascii="Times New Roman" w:eastAsia="Times New Roman" w:hAnsi="Times New Roman" w:cs="Times New Roman"/>
                <w:color w:val="000000" w:themeColor="text1"/>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53096" w:rsidRPr="001F0E4E" w:rsidRDefault="00553096" w:rsidP="00B66E70">
            <w:pPr>
              <w:spacing w:after="120" w:line="240" w:lineRule="auto"/>
              <w:jc w:val="both"/>
              <w:rPr>
                <w:rFonts w:ascii="Times New Roman" w:eastAsia="Times New Roman" w:hAnsi="Times New Roman" w:cs="Times New Roman"/>
                <w:color w:val="000000" w:themeColor="text1"/>
                <w:sz w:val="24"/>
                <w:szCs w:val="24"/>
              </w:rPr>
            </w:pPr>
            <w:r w:rsidRPr="00B66E70">
              <w:rPr>
                <w:rFonts w:ascii="Times New Roman" w:eastAsia="Times New Roman" w:hAnsi="Times New Roman" w:cs="Times New Roman"/>
                <w:color w:val="000000" w:themeColor="text1"/>
                <w:sz w:val="24"/>
                <w:szCs w:val="24"/>
              </w:rPr>
              <w:t>Тендерні пропозиції після закінчення кінцевого строку їх подання не приймаються електронною системою закупівель.</w:t>
            </w:r>
          </w:p>
        </w:tc>
      </w:tr>
      <w:tr w:rsidR="001F0E4E" w:rsidRPr="001F0E4E" w:rsidTr="00BE6302">
        <w:tc>
          <w:tcPr>
            <w:tcW w:w="561" w:type="dxa"/>
            <w:shd w:val="clear" w:color="auto" w:fill="FFFFFF"/>
          </w:tcPr>
          <w:p w:rsidR="00101555" w:rsidRPr="001F0E4E" w:rsidRDefault="00B1186F" w:rsidP="0029190F">
            <w:pPr>
              <w:spacing w:after="120" w:line="240" w:lineRule="auto"/>
              <w:jc w:val="center"/>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2</w:t>
            </w:r>
          </w:p>
        </w:tc>
        <w:tc>
          <w:tcPr>
            <w:tcW w:w="2897" w:type="dxa"/>
            <w:gridSpan w:val="2"/>
            <w:shd w:val="clear" w:color="auto" w:fill="FFFFFF"/>
          </w:tcPr>
          <w:p w:rsidR="00101555" w:rsidRPr="001F0E4E" w:rsidRDefault="00BA25BA" w:rsidP="0029190F">
            <w:pPr>
              <w:spacing w:after="120" w:line="240" w:lineRule="auto"/>
              <w:rPr>
                <w:rFonts w:ascii="Times New Roman" w:eastAsia="Times New Roman" w:hAnsi="Times New Roman" w:cs="Times New Roman"/>
                <w:b/>
                <w:color w:val="000000" w:themeColor="text1"/>
                <w:sz w:val="24"/>
                <w:szCs w:val="24"/>
              </w:rPr>
            </w:pPr>
            <w:r w:rsidRPr="001F0E4E">
              <w:rPr>
                <w:rFonts w:ascii="Times New Roman" w:eastAsia="Times New Roman" w:hAnsi="Times New Roman" w:cs="Times New Roman"/>
                <w:b/>
                <w:color w:val="000000" w:themeColor="text1"/>
                <w:sz w:val="24"/>
                <w:szCs w:val="24"/>
              </w:rPr>
              <w:t>Порядок</w:t>
            </w:r>
            <w:r w:rsidR="00B1186F" w:rsidRPr="001F0E4E">
              <w:rPr>
                <w:rFonts w:ascii="Times New Roman" w:eastAsia="Times New Roman" w:hAnsi="Times New Roman" w:cs="Times New Roman"/>
                <w:b/>
                <w:color w:val="000000" w:themeColor="text1"/>
                <w:sz w:val="24"/>
                <w:szCs w:val="24"/>
              </w:rPr>
              <w:t xml:space="preserve"> розкриття тендерної пропозиції</w:t>
            </w:r>
          </w:p>
        </w:tc>
        <w:tc>
          <w:tcPr>
            <w:tcW w:w="6513" w:type="dxa"/>
            <w:shd w:val="clear" w:color="auto" w:fill="FFFFFF"/>
          </w:tcPr>
          <w:p w:rsidR="00851FC0" w:rsidRPr="00851FC0" w:rsidRDefault="00851FC0" w:rsidP="00851FC0">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784451" w:rsidRPr="001F0E4E" w:rsidRDefault="00784451" w:rsidP="0029190F">
            <w:pPr>
              <w:pStyle w:val="rvps2"/>
              <w:shd w:val="clear" w:color="auto" w:fill="FFFFFF"/>
              <w:spacing w:before="0" w:beforeAutospacing="0" w:after="120" w:afterAutospacing="0"/>
              <w:jc w:val="both"/>
              <w:rPr>
                <w:rFonts w:eastAsia="Times New Roman"/>
                <w:color w:val="000000" w:themeColor="text1"/>
                <w:lang w:eastAsia="en-US"/>
              </w:rPr>
            </w:pPr>
            <w:r w:rsidRPr="001F0E4E">
              <w:rPr>
                <w:rFonts w:eastAsia="Times New Roman"/>
                <w:color w:val="000000" w:themeColor="text1"/>
                <w:lang w:eastAsia="en-US"/>
              </w:rPr>
              <w:t>Відкриті торги проводяться без застосування електронного аукціону</w:t>
            </w:r>
            <w:bookmarkStart w:id="2" w:name="n289"/>
            <w:bookmarkEnd w:id="2"/>
            <w:r w:rsidRPr="001F0E4E">
              <w:rPr>
                <w:rFonts w:eastAsia="Times New Roman"/>
                <w:color w:val="000000" w:themeColor="text1"/>
                <w:lang w:eastAsia="en-US"/>
              </w:rPr>
              <w:t>.</w:t>
            </w:r>
            <w:bookmarkStart w:id="3" w:name="n126"/>
            <w:bookmarkEnd w:id="3"/>
          </w:p>
          <w:p w:rsidR="003C5711" w:rsidRPr="001F0E4E" w:rsidRDefault="003C5711" w:rsidP="003C5711">
            <w:pPr>
              <w:pStyle w:val="rvps2"/>
              <w:shd w:val="clear" w:color="auto" w:fill="FFFFFF"/>
              <w:spacing w:before="0" w:beforeAutospacing="0" w:after="150" w:afterAutospacing="0"/>
              <w:jc w:val="both"/>
              <w:rPr>
                <w:color w:val="000000" w:themeColor="text1"/>
              </w:rPr>
            </w:pPr>
            <w:r w:rsidRPr="001F0E4E">
              <w:rPr>
                <w:color w:val="000000" w:themeColor="text1"/>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r w:rsidR="00320B45" w:rsidRPr="001F0E4E">
              <w:rPr>
                <w:color w:val="000000" w:themeColor="text1"/>
              </w:rPr>
              <w:t xml:space="preserve"> </w:t>
            </w:r>
            <w:r w:rsidR="00320B45" w:rsidRPr="001F0E4E">
              <w:rPr>
                <w:rFonts w:eastAsia="Times New Roman"/>
                <w:color w:val="000000" w:themeColor="text1"/>
              </w:rPr>
              <w:t>Розкриття тендерних пропозицій відбувається відповідно до пункту 36 Особливостей.</w:t>
            </w:r>
          </w:p>
          <w:p w:rsidR="00101555" w:rsidRPr="001F0E4E" w:rsidRDefault="00BA25BA" w:rsidP="00AF26CB">
            <w:pPr>
              <w:pStyle w:val="rvps2"/>
              <w:shd w:val="clear" w:color="auto" w:fill="FFFFFF"/>
              <w:spacing w:before="0" w:beforeAutospacing="0" w:after="150" w:afterAutospacing="0"/>
              <w:jc w:val="both"/>
              <w:rPr>
                <w:color w:val="000000" w:themeColor="text1"/>
              </w:rPr>
            </w:pPr>
            <w:bookmarkStart w:id="4" w:name="n291"/>
            <w:bookmarkEnd w:id="4"/>
            <w:r w:rsidRPr="001F0E4E">
              <w:rPr>
                <w:color w:val="000000" w:themeColor="text1"/>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w:t>
            </w:r>
            <w:r w:rsidRPr="001F0E4E">
              <w:rPr>
                <w:color w:val="000000" w:themeColor="text1"/>
              </w:rPr>
              <w:lastRenderedPageBreak/>
              <w:t>критеріям відповідно до </w:t>
            </w:r>
            <w:hyperlink r:id="rId12" w:anchor="n1250" w:tgtFrame="_blank" w:history="1">
              <w:r w:rsidRPr="001F0E4E">
                <w:rPr>
                  <w:color w:val="000000" w:themeColor="text1"/>
                </w:rPr>
                <w:t>статті 16 </w:t>
              </w:r>
            </w:hyperlink>
            <w:r w:rsidRPr="001F0E4E">
              <w:rPr>
                <w:color w:val="000000" w:themeColor="text1"/>
              </w:rPr>
              <w:t>Закону, і документи, що підтверджують відсутність підстав, визначених </w:t>
            </w:r>
            <w:hyperlink r:id="rId13" w:anchor="n159" w:history="1">
              <w:r w:rsidRPr="001F0E4E">
                <w:rPr>
                  <w:color w:val="000000" w:themeColor="text1"/>
                </w:rPr>
                <w:t>пунктом 44</w:t>
              </w:r>
            </w:hyperlink>
            <w:r w:rsidR="00B20AA2">
              <w:rPr>
                <w:color w:val="000000" w:themeColor="text1"/>
              </w:rPr>
              <w:t> О</w:t>
            </w:r>
            <w:r w:rsidRPr="001F0E4E">
              <w:rPr>
                <w:color w:val="000000" w:themeColor="text1"/>
              </w:rPr>
              <w:t xml:space="preserve">собливостей. Замовник, орган оскарження та </w:t>
            </w:r>
            <w:proofErr w:type="spellStart"/>
            <w:r w:rsidRPr="001F0E4E">
              <w:rPr>
                <w:color w:val="000000" w:themeColor="text1"/>
              </w:rPr>
              <w:t>Держаудитслужба</w:t>
            </w:r>
            <w:proofErr w:type="spellEnd"/>
            <w:r w:rsidRPr="001F0E4E">
              <w:rPr>
                <w:color w:val="000000" w:themeColor="text1"/>
              </w:rPr>
              <w:t xml:space="preserve"> мають доступ в електронній системі закупівель до інформації, яка визначена учасником процедури закупівлі конфіденційною.</w:t>
            </w:r>
          </w:p>
        </w:tc>
      </w:tr>
      <w:tr w:rsidR="001F0E4E" w:rsidRPr="001F0E4E" w:rsidTr="00BE6302">
        <w:tc>
          <w:tcPr>
            <w:tcW w:w="9971" w:type="dxa"/>
            <w:gridSpan w:val="4"/>
            <w:shd w:val="clear" w:color="auto" w:fill="FFFFFF"/>
          </w:tcPr>
          <w:p w:rsidR="00101555" w:rsidRPr="001F0E4E" w:rsidRDefault="00AF26CB" w:rsidP="0029190F">
            <w:pPr>
              <w:spacing w:after="120" w:line="240" w:lineRule="auto"/>
              <w:jc w:val="center"/>
              <w:rPr>
                <w:rFonts w:ascii="Times New Roman" w:eastAsia="Times New Roman" w:hAnsi="Times New Roman" w:cs="Times New Roman"/>
                <w:b/>
                <w:color w:val="000000" w:themeColor="text1"/>
                <w:sz w:val="24"/>
                <w:szCs w:val="24"/>
              </w:rPr>
            </w:pPr>
            <w:r w:rsidRPr="001F0E4E">
              <w:rPr>
                <w:rFonts w:ascii="Times New Roman" w:eastAsia="Times New Roman" w:hAnsi="Times New Roman" w:cs="Times New Roman"/>
                <w:b/>
                <w:color w:val="000000" w:themeColor="text1"/>
                <w:sz w:val="24"/>
                <w:szCs w:val="24"/>
              </w:rPr>
              <w:lastRenderedPageBreak/>
              <w:t>Розділ 5. </w:t>
            </w:r>
            <w:r w:rsidR="00B1186F" w:rsidRPr="001F0E4E">
              <w:rPr>
                <w:rFonts w:ascii="Times New Roman" w:eastAsia="Times New Roman" w:hAnsi="Times New Roman" w:cs="Times New Roman"/>
                <w:b/>
                <w:color w:val="000000" w:themeColor="text1"/>
                <w:sz w:val="24"/>
                <w:szCs w:val="24"/>
              </w:rPr>
              <w:t>Оцінка тендерної пропозиції</w:t>
            </w:r>
          </w:p>
        </w:tc>
      </w:tr>
      <w:tr w:rsidR="001F0E4E" w:rsidRPr="001F0E4E" w:rsidTr="00BE6302">
        <w:tc>
          <w:tcPr>
            <w:tcW w:w="561" w:type="dxa"/>
            <w:shd w:val="clear" w:color="auto" w:fill="FFFFFF"/>
          </w:tcPr>
          <w:p w:rsidR="00101555" w:rsidRPr="001F0E4E" w:rsidRDefault="00B1186F" w:rsidP="0029190F">
            <w:pPr>
              <w:spacing w:after="120" w:line="240" w:lineRule="auto"/>
              <w:jc w:val="center"/>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1</w:t>
            </w:r>
          </w:p>
        </w:tc>
        <w:tc>
          <w:tcPr>
            <w:tcW w:w="2897" w:type="dxa"/>
            <w:gridSpan w:val="2"/>
            <w:shd w:val="clear" w:color="auto" w:fill="FFFFFF"/>
          </w:tcPr>
          <w:p w:rsidR="00101555" w:rsidRPr="001F0E4E" w:rsidRDefault="00B1186F" w:rsidP="0029190F">
            <w:pPr>
              <w:spacing w:after="120" w:line="240" w:lineRule="auto"/>
              <w:rPr>
                <w:rFonts w:ascii="Times New Roman" w:eastAsia="Times New Roman" w:hAnsi="Times New Roman" w:cs="Times New Roman"/>
                <w:b/>
                <w:color w:val="000000" w:themeColor="text1"/>
                <w:sz w:val="24"/>
                <w:szCs w:val="24"/>
              </w:rPr>
            </w:pPr>
            <w:r w:rsidRPr="001F0E4E">
              <w:rPr>
                <w:rFonts w:ascii="Times New Roman" w:eastAsia="Times New Roman" w:hAnsi="Times New Roman" w:cs="Times New Roman"/>
                <w:b/>
                <w:color w:val="000000" w:themeColor="text1"/>
                <w:sz w:val="24"/>
                <w:szCs w:val="24"/>
              </w:rPr>
              <w:t>Перелік критеріїв оцінки та методика оцінки тендерних пропозицій із зазначенням питомої ваги кожного критерію</w:t>
            </w:r>
          </w:p>
        </w:tc>
        <w:tc>
          <w:tcPr>
            <w:tcW w:w="6513" w:type="dxa"/>
            <w:shd w:val="clear" w:color="auto" w:fill="FFFFFF"/>
          </w:tcPr>
          <w:p w:rsidR="00F35949" w:rsidRPr="001F0E4E" w:rsidRDefault="00F35949" w:rsidP="00B66E70">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4523D8" w:rsidRPr="001F0E4E" w:rsidRDefault="004523D8" w:rsidP="00B66E70">
            <w:pPr>
              <w:widowControl w:val="0"/>
              <w:spacing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4523D8" w:rsidRPr="001F0E4E" w:rsidRDefault="005B7C31" w:rsidP="00B66E70">
            <w:pPr>
              <w:widowControl w:val="0"/>
              <w:spacing w:line="240" w:lineRule="auto"/>
              <w:jc w:val="both"/>
              <w:rPr>
                <w:rFonts w:ascii="Times New Roman" w:eastAsia="Times New Roman" w:hAnsi="Times New Roman" w:cs="Times New Roman"/>
                <w:b/>
                <w:i/>
                <w:color w:val="000000" w:themeColor="text1"/>
                <w:sz w:val="24"/>
                <w:szCs w:val="24"/>
              </w:rPr>
            </w:pPr>
            <w:r w:rsidRPr="001F0E4E">
              <w:rPr>
                <w:rFonts w:ascii="Times New Roman" w:eastAsia="Times New Roman" w:hAnsi="Times New Roman" w:cs="Times New Roman"/>
                <w:b/>
                <w:i/>
                <w:color w:val="000000" w:themeColor="text1"/>
                <w:sz w:val="24"/>
                <w:szCs w:val="24"/>
              </w:rPr>
              <w:t>Згідно з абзацом другим пункту 28 Особливостей, 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r w:rsidR="00663EFA" w:rsidRPr="001F0E4E">
              <w:rPr>
                <w:rFonts w:ascii="Times New Roman" w:eastAsia="Times New Roman" w:hAnsi="Times New Roman" w:cs="Times New Roman"/>
                <w:b/>
                <w:i/>
                <w:color w:val="000000" w:themeColor="text1"/>
                <w:sz w:val="24"/>
                <w:szCs w:val="24"/>
              </w:rPr>
              <w:t>.</w:t>
            </w:r>
          </w:p>
          <w:p w:rsidR="00101555" w:rsidRPr="001F0E4E" w:rsidRDefault="00B1186F" w:rsidP="00B66E70">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Єдиний критерій оцінки – Ціна – 100%.</w:t>
            </w:r>
          </w:p>
          <w:p w:rsidR="00101555" w:rsidRPr="001F0E4E" w:rsidRDefault="00B1186F" w:rsidP="00B66E70">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Ціна тендерної пропозиції повинна враховувати п</w:t>
            </w:r>
            <w:r w:rsidR="00F35949" w:rsidRPr="001F0E4E">
              <w:rPr>
                <w:rFonts w:ascii="Times New Roman" w:eastAsia="Times New Roman" w:hAnsi="Times New Roman" w:cs="Times New Roman"/>
                <w:color w:val="000000" w:themeColor="text1"/>
                <w:sz w:val="24"/>
                <w:szCs w:val="24"/>
              </w:rPr>
              <w:t>одатки і збори, у тому числі які</w:t>
            </w:r>
            <w:r w:rsidRPr="001F0E4E">
              <w:rPr>
                <w:rFonts w:ascii="Times New Roman" w:eastAsia="Times New Roman" w:hAnsi="Times New Roman" w:cs="Times New Roman"/>
                <w:color w:val="000000" w:themeColor="text1"/>
                <w:sz w:val="24"/>
                <w:szCs w:val="24"/>
              </w:rPr>
              <w:t xml:space="preserve">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4C0687" w:rsidRPr="001F0E4E" w:rsidRDefault="004C0687" w:rsidP="00B66E70">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BC05DA" w:rsidRPr="001F0E4E" w:rsidRDefault="00BC05DA" w:rsidP="00B66E70">
            <w:pPr>
              <w:widowControl w:val="0"/>
              <w:spacing w:line="240" w:lineRule="auto"/>
              <w:jc w:val="both"/>
              <w:rPr>
                <w:rFonts w:ascii="Times New Roman" w:eastAsia="Times New Roman" w:hAnsi="Times New Roman" w:cs="Times New Roman"/>
                <w:b/>
                <w:i/>
                <w:color w:val="000000" w:themeColor="text1"/>
                <w:sz w:val="24"/>
                <w:szCs w:val="24"/>
              </w:rPr>
            </w:pPr>
            <w:r w:rsidRPr="001F0E4E">
              <w:rPr>
                <w:rFonts w:ascii="Times New Roman" w:eastAsia="Times New Roman" w:hAnsi="Times New Roman" w:cs="Times New Roman"/>
                <w:b/>
                <w:i/>
                <w:color w:val="000000" w:themeColor="text1"/>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BC05DA" w:rsidRPr="001F0E4E" w:rsidRDefault="00BC05DA" w:rsidP="00B66E70">
            <w:pPr>
              <w:widowControl w:val="0"/>
              <w:spacing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BC05DA" w:rsidRPr="001F0E4E" w:rsidRDefault="00BC05DA" w:rsidP="00B66E70">
            <w:pPr>
              <w:widowControl w:val="0"/>
              <w:spacing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BC05DA" w:rsidRPr="001F0E4E" w:rsidRDefault="00BC05DA" w:rsidP="00B66E70">
            <w:pPr>
              <w:widowControl w:val="0"/>
              <w:spacing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Обґрунтування аномально низької тендерної пропозиції може містити інформацію про:</w:t>
            </w:r>
          </w:p>
          <w:p w:rsidR="00BC05DA" w:rsidRPr="001F0E4E" w:rsidRDefault="00BC05DA" w:rsidP="00B66E70">
            <w:pPr>
              <w:widowControl w:val="0"/>
              <w:numPr>
                <w:ilvl w:val="0"/>
                <w:numId w:val="40"/>
              </w:numP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досягнення економії завдяки застосованому </w:t>
            </w:r>
            <w:r w:rsidRPr="001F0E4E">
              <w:rPr>
                <w:rFonts w:ascii="Times New Roman" w:eastAsia="Times New Roman" w:hAnsi="Times New Roman" w:cs="Times New Roman"/>
                <w:color w:val="000000" w:themeColor="text1"/>
                <w:sz w:val="24"/>
                <w:szCs w:val="24"/>
              </w:rPr>
              <w:lastRenderedPageBreak/>
              <w:t>технологічному процесу виробництва товарів, порядку надання послуг чи технології будівництва;</w:t>
            </w:r>
          </w:p>
          <w:p w:rsidR="00BC05DA" w:rsidRPr="001F0E4E" w:rsidRDefault="00BC05DA" w:rsidP="00B66E70">
            <w:pPr>
              <w:widowControl w:val="0"/>
              <w:numPr>
                <w:ilvl w:val="0"/>
                <w:numId w:val="40"/>
              </w:numP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BC05DA" w:rsidRPr="001F0E4E" w:rsidRDefault="00BC05DA" w:rsidP="00B66E70">
            <w:pPr>
              <w:widowControl w:val="0"/>
              <w:numPr>
                <w:ilvl w:val="0"/>
                <w:numId w:val="40"/>
              </w:numP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отримання учасником процедури закупівлі державної допомоги згідно із законодавством.</w:t>
            </w:r>
          </w:p>
          <w:p w:rsidR="00BC05DA" w:rsidRPr="001F0E4E" w:rsidRDefault="00BC05DA" w:rsidP="00B66E70">
            <w:pPr>
              <w:widowControl w:val="0"/>
              <w:spacing w:after="0" w:line="240" w:lineRule="auto"/>
              <w:ind w:left="720"/>
              <w:jc w:val="both"/>
              <w:rPr>
                <w:rFonts w:ascii="Times New Roman" w:eastAsia="Times New Roman" w:hAnsi="Times New Roman" w:cs="Times New Roman"/>
                <w:color w:val="000000" w:themeColor="text1"/>
                <w:sz w:val="24"/>
                <w:szCs w:val="24"/>
              </w:rPr>
            </w:pPr>
          </w:p>
          <w:p w:rsidR="00BC05DA" w:rsidRPr="001F0E4E" w:rsidRDefault="002D7479" w:rsidP="00B66E70">
            <w:pPr>
              <w:widowControl w:val="0"/>
              <w:spacing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Під а</w:t>
            </w:r>
            <w:r w:rsidR="00BC05DA" w:rsidRPr="001F0E4E">
              <w:rPr>
                <w:rFonts w:ascii="Times New Roman" w:eastAsia="Times New Roman" w:hAnsi="Times New Roman" w:cs="Times New Roman"/>
                <w:color w:val="000000" w:themeColor="text1"/>
                <w:sz w:val="24"/>
                <w:szCs w:val="24"/>
              </w:rPr>
              <w:t>номально н</w:t>
            </w:r>
            <w:r w:rsidRPr="001F0E4E">
              <w:rPr>
                <w:rFonts w:ascii="Times New Roman" w:eastAsia="Times New Roman" w:hAnsi="Times New Roman" w:cs="Times New Roman"/>
                <w:color w:val="000000" w:themeColor="text1"/>
                <w:sz w:val="24"/>
                <w:szCs w:val="24"/>
              </w:rPr>
              <w:t>изькою ціною тендерної пропозиції</w:t>
            </w:r>
            <w:r w:rsidR="00BC05DA" w:rsidRPr="001F0E4E">
              <w:rPr>
                <w:rFonts w:ascii="Times New Roman" w:eastAsia="Times New Roman" w:hAnsi="Times New Roman" w:cs="Times New Roman"/>
                <w:color w:val="000000" w:themeColor="text1"/>
                <w:sz w:val="24"/>
                <w:szCs w:val="24"/>
              </w:rPr>
              <w:t xml:space="preserve">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BC05DA" w:rsidRPr="001F0E4E" w:rsidRDefault="00BC05DA" w:rsidP="00B66E70">
            <w:pPr>
              <w:widowControl w:val="0"/>
              <w:spacing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BC05DA" w:rsidRPr="001F0E4E" w:rsidRDefault="00BC05DA" w:rsidP="00B66E70">
            <w:pPr>
              <w:widowControl w:val="0"/>
              <w:spacing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BC05DA" w:rsidRPr="001F0E4E" w:rsidRDefault="00BC05DA" w:rsidP="00B66E70">
            <w:pPr>
              <w:widowControl w:val="0"/>
              <w:spacing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w:t>
            </w:r>
            <w:r w:rsidR="007D35B7" w:rsidRPr="001F0E4E">
              <w:rPr>
                <w:rFonts w:ascii="Times New Roman" w:eastAsia="Times New Roman" w:hAnsi="Times New Roman" w:cs="Times New Roman"/>
                <w:color w:val="000000" w:themeColor="text1"/>
                <w:sz w:val="24"/>
                <w:szCs w:val="24"/>
              </w:rPr>
              <w:t>дстав, визначених пунктом 44  О</w:t>
            </w:r>
            <w:r w:rsidRPr="001F0E4E">
              <w:rPr>
                <w:rFonts w:ascii="Times New Roman" w:eastAsia="Times New Roman" w:hAnsi="Times New Roman" w:cs="Times New Roman"/>
                <w:color w:val="000000" w:themeColor="text1"/>
                <w:sz w:val="24"/>
                <w:szCs w:val="24"/>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w:t>
            </w:r>
            <w:r w:rsidR="002D7479" w:rsidRPr="001F0E4E">
              <w:rPr>
                <w:rFonts w:ascii="Times New Roman" w:eastAsia="Times New Roman" w:hAnsi="Times New Roman" w:cs="Times New Roman"/>
                <w:color w:val="000000" w:themeColor="text1"/>
                <w:sz w:val="24"/>
                <w:szCs w:val="24"/>
              </w:rPr>
              <w:t>го учасника процедури закупівлі</w:t>
            </w:r>
            <w:r w:rsidRPr="001F0E4E">
              <w:rPr>
                <w:rFonts w:ascii="Times New Roman" w:eastAsia="Times New Roman" w:hAnsi="Times New Roman" w:cs="Times New Roman"/>
                <w:color w:val="000000" w:themeColor="text1"/>
                <w:sz w:val="24"/>
                <w:szCs w:val="24"/>
              </w:rPr>
              <w:t>.</w:t>
            </w:r>
          </w:p>
          <w:p w:rsidR="00BC05DA" w:rsidRPr="001F0E4E" w:rsidRDefault="006540AE" w:rsidP="00B66E70">
            <w:pPr>
              <w:pStyle w:val="rvps2"/>
              <w:shd w:val="clear" w:color="auto" w:fill="FFFFFF"/>
              <w:spacing w:before="0" w:beforeAutospacing="0" w:after="150" w:afterAutospacing="0"/>
              <w:jc w:val="both"/>
              <w:rPr>
                <w:color w:val="000000" w:themeColor="text1"/>
              </w:rPr>
            </w:pPr>
            <w:r w:rsidRPr="001F0E4E">
              <w:rPr>
                <w:color w:val="000000" w:themeColor="text1"/>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w:t>
            </w:r>
            <w:r w:rsidR="00447F62" w:rsidRPr="001F0E4E">
              <w:rPr>
                <w:color w:val="000000" w:themeColor="text1"/>
              </w:rPr>
              <w:t>ядку та строки, визначені О</w:t>
            </w:r>
            <w:r w:rsidRPr="001F0E4E">
              <w:rPr>
                <w:color w:val="000000" w:themeColor="text1"/>
              </w:rPr>
              <w:t>собливостями.</w:t>
            </w:r>
          </w:p>
        </w:tc>
      </w:tr>
      <w:tr w:rsidR="001F0E4E" w:rsidRPr="001F0E4E" w:rsidTr="00BE6302">
        <w:tc>
          <w:tcPr>
            <w:tcW w:w="561" w:type="dxa"/>
            <w:shd w:val="clear" w:color="auto" w:fill="FFFFFF"/>
          </w:tcPr>
          <w:p w:rsidR="00101555" w:rsidRPr="001F0E4E" w:rsidRDefault="00B1186F" w:rsidP="0029190F">
            <w:pPr>
              <w:spacing w:after="120" w:line="240" w:lineRule="auto"/>
              <w:jc w:val="center"/>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lastRenderedPageBreak/>
              <w:t>2</w:t>
            </w:r>
          </w:p>
        </w:tc>
        <w:tc>
          <w:tcPr>
            <w:tcW w:w="2897" w:type="dxa"/>
            <w:gridSpan w:val="2"/>
            <w:shd w:val="clear" w:color="auto" w:fill="FFFFFF"/>
          </w:tcPr>
          <w:p w:rsidR="00101555" w:rsidRPr="001F0E4E" w:rsidRDefault="00B1186F" w:rsidP="0029190F">
            <w:pPr>
              <w:spacing w:after="120" w:line="240" w:lineRule="auto"/>
              <w:rPr>
                <w:rFonts w:ascii="Times New Roman" w:eastAsia="Times New Roman" w:hAnsi="Times New Roman" w:cs="Times New Roman"/>
                <w:b/>
                <w:color w:val="000000" w:themeColor="text1"/>
                <w:sz w:val="24"/>
                <w:szCs w:val="24"/>
              </w:rPr>
            </w:pPr>
            <w:r w:rsidRPr="001F0E4E">
              <w:rPr>
                <w:rFonts w:ascii="Times New Roman" w:eastAsia="Times New Roman" w:hAnsi="Times New Roman" w:cs="Times New Roman"/>
                <w:b/>
                <w:color w:val="000000" w:themeColor="text1"/>
                <w:sz w:val="24"/>
                <w:szCs w:val="24"/>
              </w:rPr>
              <w:t>Інша інформація</w:t>
            </w:r>
          </w:p>
        </w:tc>
        <w:tc>
          <w:tcPr>
            <w:tcW w:w="6513" w:type="dxa"/>
            <w:shd w:val="clear" w:color="auto" w:fill="FFFFFF"/>
          </w:tcPr>
          <w:p w:rsidR="002C10D2" w:rsidRPr="002C10D2" w:rsidRDefault="002C10D2" w:rsidP="00447F62">
            <w:pPr>
              <w:widowControl w:val="0"/>
              <w:jc w:val="both"/>
              <w:rPr>
                <w:rFonts w:ascii="Times New Roman" w:eastAsia="Times New Roman" w:hAnsi="Times New Roman" w:cs="Times New Roman"/>
                <w:color w:val="000000" w:themeColor="text1"/>
                <w:sz w:val="24"/>
                <w:szCs w:val="24"/>
              </w:rPr>
            </w:pPr>
            <w:r w:rsidRPr="002C10D2">
              <w:rPr>
                <w:rFonts w:ascii="Times New Roman" w:eastAsia="Times New Roman" w:hAnsi="Times New Roman" w:cs="Times New Roman"/>
                <w:color w:val="000000" w:themeColor="text1"/>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2C10D2">
              <w:rPr>
                <w:rFonts w:ascii="Times New Roman" w:eastAsia="Times New Roman" w:hAnsi="Times New Roman" w:cs="Times New Roman"/>
                <w:b/>
                <w:i/>
                <w:color w:val="000000" w:themeColor="text1"/>
                <w:sz w:val="24"/>
                <w:szCs w:val="24"/>
              </w:rPr>
              <w:t>не може бути меншим ніж два робочі дн</w:t>
            </w:r>
            <w:r w:rsidRPr="002C10D2">
              <w:rPr>
                <w:rFonts w:ascii="Times New Roman" w:eastAsia="Times New Roman" w:hAnsi="Times New Roman" w:cs="Times New Roman"/>
                <w:color w:val="000000" w:themeColor="text1"/>
                <w:sz w:val="24"/>
                <w:szCs w:val="24"/>
              </w:rPr>
              <w:t xml:space="preserve">і до закінчення строку розгляду тендерних пропозицій, </w:t>
            </w:r>
            <w:r w:rsidRPr="002C10D2">
              <w:rPr>
                <w:rFonts w:ascii="Times New Roman" w:eastAsia="Times New Roman" w:hAnsi="Times New Roman" w:cs="Times New Roman"/>
                <w:color w:val="000000" w:themeColor="text1"/>
                <w:sz w:val="24"/>
                <w:szCs w:val="24"/>
              </w:rPr>
              <w:lastRenderedPageBreak/>
              <w:t xml:space="preserve">повідомлення з вимогою про усунення таких </w:t>
            </w:r>
            <w:proofErr w:type="spellStart"/>
            <w:r w:rsidRPr="002C10D2">
              <w:rPr>
                <w:rFonts w:ascii="Times New Roman" w:eastAsia="Times New Roman" w:hAnsi="Times New Roman" w:cs="Times New Roman"/>
                <w:color w:val="000000" w:themeColor="text1"/>
                <w:sz w:val="24"/>
                <w:szCs w:val="24"/>
              </w:rPr>
              <w:t>невідповідностей</w:t>
            </w:r>
            <w:proofErr w:type="spellEnd"/>
            <w:r w:rsidRPr="002C10D2">
              <w:rPr>
                <w:rFonts w:ascii="Times New Roman" w:eastAsia="Times New Roman" w:hAnsi="Times New Roman" w:cs="Times New Roman"/>
                <w:color w:val="000000" w:themeColor="text1"/>
                <w:sz w:val="24"/>
                <w:szCs w:val="24"/>
              </w:rPr>
              <w:t xml:space="preserve"> в електронній системі закупівель.</w:t>
            </w:r>
          </w:p>
          <w:p w:rsidR="002C10D2" w:rsidRPr="001F0E4E" w:rsidRDefault="002C10D2" w:rsidP="002C10D2">
            <w:pPr>
              <w:spacing w:after="120" w:line="240" w:lineRule="auto"/>
              <w:jc w:val="both"/>
              <w:rPr>
                <w:rFonts w:ascii="Times New Roman" w:eastAsia="Times New Roman" w:hAnsi="Times New Roman" w:cs="Times New Roman"/>
                <w:color w:val="000000" w:themeColor="text1"/>
                <w:sz w:val="24"/>
                <w:szCs w:val="24"/>
              </w:rPr>
            </w:pPr>
            <w:bookmarkStart w:id="5" w:name="n132"/>
            <w:bookmarkEnd w:id="5"/>
            <w:r w:rsidRPr="002C10D2">
              <w:rPr>
                <w:rFonts w:ascii="Times New Roman" w:eastAsia="Times New Roman" w:hAnsi="Times New Roman" w:cs="Times New Roman"/>
                <w:color w:val="000000" w:themeColor="text1"/>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2C10D2" w:rsidRPr="002C10D2" w:rsidRDefault="002C10D2" w:rsidP="002C10D2">
            <w:pPr>
              <w:spacing w:after="120" w:line="240" w:lineRule="auto"/>
              <w:jc w:val="both"/>
              <w:rPr>
                <w:rFonts w:ascii="Times New Roman" w:eastAsia="Times New Roman" w:hAnsi="Times New Roman" w:cs="Times New Roman"/>
                <w:color w:val="000000" w:themeColor="text1"/>
                <w:sz w:val="24"/>
                <w:szCs w:val="24"/>
              </w:rPr>
            </w:pPr>
            <w:r w:rsidRPr="002C10D2">
              <w:rPr>
                <w:rFonts w:ascii="Times New Roman" w:eastAsia="Times New Roman" w:hAnsi="Times New Roman" w:cs="Times New Roman"/>
                <w:color w:val="000000" w:themeColor="text1"/>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F0E4E">
              <w:rPr>
                <w:rFonts w:ascii="Times New Roman" w:eastAsia="Times New Roman" w:hAnsi="Times New Roman" w:cs="Times New Roman"/>
                <w:color w:val="000000" w:themeColor="text1"/>
                <w:sz w:val="24"/>
                <w:szCs w:val="24"/>
              </w:rPr>
              <w:t>невідповідностей</w:t>
            </w:r>
            <w:proofErr w:type="spellEnd"/>
            <w:r w:rsidRPr="001F0E4E">
              <w:rPr>
                <w:rFonts w:ascii="Times New Roman" w:eastAsia="Times New Roman" w:hAnsi="Times New Roman" w:cs="Times New Roman"/>
                <w:color w:val="000000" w:themeColor="text1"/>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47F62" w:rsidRPr="001F0E4E" w:rsidRDefault="00447F62" w:rsidP="00F366D9">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F0E4E">
              <w:rPr>
                <w:rFonts w:ascii="Times New Roman" w:eastAsia="Times New Roman" w:hAnsi="Times New Roman" w:cs="Times New Roman"/>
                <w:b/>
                <w:i/>
                <w:color w:val="000000" w:themeColor="text1"/>
                <w:sz w:val="24"/>
                <w:szCs w:val="24"/>
              </w:rPr>
              <w:t xml:space="preserve">протягом 24 годин </w:t>
            </w:r>
            <w:r w:rsidRPr="001F0E4E">
              <w:rPr>
                <w:rFonts w:ascii="Times New Roman" w:eastAsia="Times New Roman" w:hAnsi="Times New Roman" w:cs="Times New Roman"/>
                <w:color w:val="000000" w:themeColor="text1"/>
                <w:sz w:val="24"/>
                <w:szCs w:val="24"/>
              </w:rPr>
              <w:t xml:space="preserve">з моменту розміщення замовником в електронній системі закупівель повідомлення з вимогою про усунення таких </w:t>
            </w:r>
            <w:proofErr w:type="spellStart"/>
            <w:r w:rsidRPr="001F0E4E">
              <w:rPr>
                <w:rFonts w:ascii="Times New Roman" w:eastAsia="Times New Roman" w:hAnsi="Times New Roman" w:cs="Times New Roman"/>
                <w:color w:val="000000" w:themeColor="text1"/>
                <w:sz w:val="24"/>
                <w:szCs w:val="24"/>
              </w:rPr>
              <w:t>невідповідностей</w:t>
            </w:r>
            <w:proofErr w:type="spellEnd"/>
            <w:r w:rsidRPr="001F0E4E">
              <w:rPr>
                <w:rFonts w:ascii="Times New Roman" w:eastAsia="Times New Roman" w:hAnsi="Times New Roman" w:cs="Times New Roman"/>
                <w:color w:val="000000" w:themeColor="text1"/>
                <w:sz w:val="24"/>
                <w:szCs w:val="24"/>
              </w:rPr>
              <w:t>.</w:t>
            </w:r>
          </w:p>
          <w:p w:rsidR="00447F62" w:rsidRPr="001F0E4E" w:rsidRDefault="00447F62" w:rsidP="00447F62">
            <w:pPr>
              <w:widowControl w:val="0"/>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Замовник розглядає подані тендерні пропозиції з урахуванням виправлення або </w:t>
            </w:r>
            <w:proofErr w:type="spellStart"/>
            <w:r w:rsidRPr="001F0E4E">
              <w:rPr>
                <w:rFonts w:ascii="Times New Roman" w:eastAsia="Times New Roman" w:hAnsi="Times New Roman" w:cs="Times New Roman"/>
                <w:color w:val="000000" w:themeColor="text1"/>
                <w:sz w:val="24"/>
                <w:szCs w:val="24"/>
              </w:rPr>
              <w:t>невиправлення</w:t>
            </w:r>
            <w:proofErr w:type="spellEnd"/>
            <w:r w:rsidRPr="001F0E4E">
              <w:rPr>
                <w:rFonts w:ascii="Times New Roman" w:eastAsia="Times New Roman" w:hAnsi="Times New Roman" w:cs="Times New Roman"/>
                <w:color w:val="000000" w:themeColor="text1"/>
                <w:sz w:val="24"/>
                <w:szCs w:val="24"/>
              </w:rPr>
              <w:t xml:space="preserve"> учасниками виявлених </w:t>
            </w:r>
            <w:proofErr w:type="spellStart"/>
            <w:r w:rsidRPr="001F0E4E">
              <w:rPr>
                <w:rFonts w:ascii="Times New Roman" w:eastAsia="Times New Roman" w:hAnsi="Times New Roman" w:cs="Times New Roman"/>
                <w:color w:val="000000" w:themeColor="text1"/>
                <w:sz w:val="24"/>
                <w:szCs w:val="24"/>
              </w:rPr>
              <w:t>невідповідностей</w:t>
            </w:r>
            <w:proofErr w:type="spellEnd"/>
            <w:r w:rsidRPr="001F0E4E">
              <w:rPr>
                <w:rFonts w:ascii="Times New Roman" w:eastAsia="Times New Roman" w:hAnsi="Times New Roman" w:cs="Times New Roman"/>
                <w:color w:val="000000" w:themeColor="text1"/>
                <w:sz w:val="24"/>
                <w:szCs w:val="24"/>
              </w:rPr>
              <w:t>.</w:t>
            </w:r>
          </w:p>
          <w:p w:rsidR="009213C6" w:rsidRPr="001F0E4E" w:rsidRDefault="009213C6" w:rsidP="00353839">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bookmarkStart w:id="6" w:name="n327"/>
            <w:bookmarkEnd w:id="6"/>
            <w:r w:rsidRPr="001F0E4E">
              <w:rPr>
                <w:rFonts w:ascii="Times New Roman" w:eastAsia="Times New Roman" w:hAnsi="Times New Roman" w:cs="Times New Roman"/>
                <w:color w:val="000000" w:themeColor="text1"/>
                <w:sz w:val="24"/>
                <w:szCs w:val="24"/>
              </w:rPr>
              <w:t>Учасники при поданні тендерної пропозиції повинні враховувати норми (врахуванням вважається факт подання тендерної пропозиції,</w:t>
            </w:r>
            <w:r w:rsidR="00CD6BA1" w:rsidRPr="001F0E4E">
              <w:rPr>
                <w:rFonts w:ascii="Times New Roman" w:eastAsia="Times New Roman" w:hAnsi="Times New Roman" w:cs="Times New Roman"/>
                <w:color w:val="000000" w:themeColor="text1"/>
                <w:sz w:val="24"/>
                <w:szCs w:val="24"/>
              </w:rPr>
              <w:t xml:space="preserve"> яким підтверджується,</w:t>
            </w:r>
            <w:r w:rsidRPr="001F0E4E">
              <w:rPr>
                <w:rFonts w:ascii="Times New Roman" w:eastAsia="Times New Roman" w:hAnsi="Times New Roman" w:cs="Times New Roman"/>
                <w:color w:val="000000" w:themeColor="text1"/>
                <w:sz w:val="24"/>
                <w:szCs w:val="24"/>
              </w:rPr>
              <w:t xml:space="preserve"> що учасник ознайомлений </w:t>
            </w:r>
            <w:r w:rsidR="00CD6BA1" w:rsidRPr="001F0E4E">
              <w:rPr>
                <w:rFonts w:ascii="Times New Roman" w:eastAsia="Times New Roman" w:hAnsi="Times New Roman" w:cs="Times New Roman"/>
                <w:color w:val="000000" w:themeColor="text1"/>
                <w:sz w:val="24"/>
                <w:szCs w:val="24"/>
              </w:rPr>
              <w:t>з даним нормами і їх не порушує</w:t>
            </w:r>
            <w:r w:rsidRPr="001F0E4E">
              <w:rPr>
                <w:rFonts w:ascii="Times New Roman" w:eastAsia="Times New Roman" w:hAnsi="Times New Roman" w:cs="Times New Roman"/>
                <w:color w:val="000000" w:themeColor="text1"/>
                <w:sz w:val="24"/>
                <w:szCs w:val="24"/>
              </w:rPr>
              <w:t>):</w:t>
            </w:r>
          </w:p>
          <w:p w:rsidR="009213C6" w:rsidRPr="001F0E4E" w:rsidRDefault="009213C6" w:rsidP="00100AF1">
            <w:pPr>
              <w:widowControl w:val="0"/>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w:t>
            </w:r>
            <w:r w:rsidRPr="001F0E4E">
              <w:rPr>
                <w:rFonts w:ascii="Times New Roman" w:eastAsia="Times New Roman" w:hAnsi="Times New Roman" w:cs="Times New Roman"/>
                <w:color w:val="000000" w:themeColor="text1"/>
                <w:sz w:val="24"/>
                <w:szCs w:val="24"/>
              </w:rPr>
              <w:lastRenderedPageBreak/>
              <w:t>Російська Федерація або особи, пов’язані з країною-агре</w:t>
            </w:r>
            <w:r w:rsidR="00F366D9" w:rsidRPr="001F0E4E">
              <w:rPr>
                <w:rFonts w:ascii="Times New Roman" w:eastAsia="Times New Roman" w:hAnsi="Times New Roman" w:cs="Times New Roman"/>
                <w:color w:val="000000" w:themeColor="text1"/>
                <w:sz w:val="24"/>
                <w:szCs w:val="24"/>
              </w:rPr>
              <w:t>сором, що визначені підпунктом 1</w:t>
            </w:r>
            <w:r w:rsidRPr="001F0E4E">
              <w:rPr>
                <w:rFonts w:ascii="Times New Roman" w:eastAsia="Times New Roman" w:hAnsi="Times New Roman" w:cs="Times New Roman"/>
                <w:color w:val="000000" w:themeColor="text1"/>
                <w:sz w:val="24"/>
                <w:szCs w:val="24"/>
              </w:rPr>
              <w:t xml:space="preserve"> пункту 1 цієї Постанови;</w:t>
            </w:r>
          </w:p>
          <w:p w:rsidR="009213C6" w:rsidRPr="001F0E4E" w:rsidRDefault="009213C6" w:rsidP="00100AF1">
            <w:pPr>
              <w:widowControl w:val="0"/>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213C6" w:rsidRPr="001F0E4E" w:rsidRDefault="009213C6" w:rsidP="00100AF1">
            <w:pPr>
              <w:widowControl w:val="0"/>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rsidR="00F63CDE" w:rsidRPr="001F0E4E" w:rsidRDefault="00F63CDE" w:rsidP="00F63CDE">
            <w:pPr>
              <w:widowControl w:val="0"/>
              <w:pBdr>
                <w:top w:val="nil"/>
                <w:left w:val="nil"/>
                <w:bottom w:val="nil"/>
                <w:right w:val="nil"/>
                <w:between w:val="nil"/>
              </w:pBdr>
              <w:spacing w:after="0" w:line="240" w:lineRule="auto"/>
              <w:ind w:left="720"/>
              <w:jc w:val="both"/>
              <w:rPr>
                <w:rFonts w:ascii="Times New Roman" w:eastAsia="Times New Roman" w:hAnsi="Times New Roman" w:cs="Times New Roman"/>
                <w:color w:val="000000" w:themeColor="text1"/>
                <w:sz w:val="24"/>
                <w:szCs w:val="24"/>
              </w:rPr>
            </w:pPr>
          </w:p>
          <w:p w:rsidR="00BD72C9" w:rsidRDefault="00F63CDE" w:rsidP="009213C6">
            <w:pPr>
              <w:widowControl w:val="0"/>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Учасник</w:t>
            </w:r>
            <w:r w:rsidR="009213C6" w:rsidRPr="001F0E4E">
              <w:rPr>
                <w:rFonts w:ascii="Times New Roman" w:eastAsia="Times New Roman" w:hAnsi="Times New Roman" w:cs="Times New Roman"/>
                <w:color w:val="000000" w:themeColor="text1"/>
                <w:sz w:val="24"/>
                <w:szCs w:val="24"/>
              </w:rPr>
              <w:t xml:space="preserve"> також</w:t>
            </w:r>
            <w:r w:rsidRPr="001F0E4E">
              <w:rPr>
                <w:rFonts w:ascii="Times New Roman" w:eastAsia="Times New Roman" w:hAnsi="Times New Roman" w:cs="Times New Roman"/>
                <w:color w:val="000000" w:themeColor="text1"/>
                <w:sz w:val="24"/>
                <w:szCs w:val="24"/>
              </w:rPr>
              <w:t xml:space="preserve"> повинен</w:t>
            </w:r>
            <w:r w:rsidR="009213C6" w:rsidRPr="001F0E4E">
              <w:rPr>
                <w:rFonts w:ascii="Times New Roman" w:eastAsia="Times New Roman" w:hAnsi="Times New Roman" w:cs="Times New Roman"/>
                <w:color w:val="000000" w:themeColor="text1"/>
                <w:sz w:val="24"/>
                <w:szCs w:val="24"/>
              </w:rPr>
              <w:t xml:space="preserve">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009213C6" w:rsidRPr="001F0E4E">
              <w:rPr>
                <w:rFonts w:ascii="Times New Roman" w:eastAsia="Times New Roman" w:hAnsi="Times New Roman" w:cs="Times New Roman"/>
                <w:color w:val="000000" w:themeColor="text1"/>
                <w:sz w:val="24"/>
                <w:szCs w:val="24"/>
              </w:rPr>
              <w:t>бенефіціарним</w:t>
            </w:r>
            <w:proofErr w:type="spellEnd"/>
            <w:r w:rsidR="009213C6" w:rsidRPr="001F0E4E">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101555" w:rsidRPr="001F0E4E" w:rsidRDefault="009213C6" w:rsidP="009213C6">
            <w:pPr>
              <w:widowControl w:val="0"/>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w:t>
            </w:r>
            <w:r w:rsidR="00DB2BD4" w:rsidRPr="001F0E4E">
              <w:rPr>
                <w:rFonts w:ascii="Times New Roman" w:eastAsia="Times New Roman" w:hAnsi="Times New Roman" w:cs="Times New Roman"/>
                <w:color w:val="000000" w:themeColor="text1"/>
                <w:sz w:val="24"/>
                <w:szCs w:val="24"/>
              </w:rPr>
              <w:t>и від 12 жовтня 2022 р. № 1178 «</w:t>
            </w:r>
            <w:r w:rsidRPr="001F0E4E">
              <w:rPr>
                <w:rFonts w:ascii="Times New Roman" w:eastAsia="Times New Roman" w:hAnsi="Times New Roman" w:cs="Times New Roman"/>
                <w:color w:val="000000" w:themeColor="text1"/>
                <w:sz w:val="24"/>
                <w:szCs w:val="24"/>
              </w:rPr>
              <w:t>Про затвердження особливостей здійснення публічних закупівель товарів, робіт і послуг для замовників</w:t>
            </w:r>
            <w:r w:rsidR="00DB2BD4" w:rsidRPr="001F0E4E">
              <w:rPr>
                <w:rFonts w:ascii="Times New Roman" w:eastAsia="Times New Roman" w:hAnsi="Times New Roman" w:cs="Times New Roman"/>
                <w:color w:val="000000" w:themeColor="text1"/>
                <w:sz w:val="24"/>
                <w:szCs w:val="24"/>
              </w:rPr>
              <w:t>, передбачених Законом України «</w:t>
            </w:r>
            <w:r w:rsidRPr="001F0E4E">
              <w:rPr>
                <w:rFonts w:ascii="Times New Roman" w:eastAsia="Times New Roman" w:hAnsi="Times New Roman" w:cs="Times New Roman"/>
                <w:color w:val="000000" w:themeColor="text1"/>
                <w:sz w:val="24"/>
                <w:szCs w:val="24"/>
              </w:rPr>
              <w:t>Про публічні за</w:t>
            </w:r>
            <w:r w:rsidR="00DB2BD4" w:rsidRPr="001F0E4E">
              <w:rPr>
                <w:rFonts w:ascii="Times New Roman" w:eastAsia="Times New Roman" w:hAnsi="Times New Roman" w:cs="Times New Roman"/>
                <w:color w:val="000000" w:themeColor="text1"/>
                <w:sz w:val="24"/>
                <w:szCs w:val="24"/>
              </w:rPr>
              <w:t>купівлі»</w:t>
            </w:r>
            <w:r w:rsidRPr="001F0E4E">
              <w:rPr>
                <w:rFonts w:ascii="Times New Roman" w:eastAsia="Times New Roman" w:hAnsi="Times New Roman" w:cs="Times New Roman"/>
                <w:color w:val="000000" w:themeColor="text1"/>
                <w:sz w:val="24"/>
                <w:szCs w:val="24"/>
              </w:rPr>
              <w:t>, на період дії правового режиму воєнного стану в Україні та протягом 90 днів з дня</w:t>
            </w:r>
            <w:r w:rsidR="00DB2BD4" w:rsidRPr="001F0E4E">
              <w:rPr>
                <w:rFonts w:ascii="Times New Roman" w:eastAsia="Times New Roman" w:hAnsi="Times New Roman" w:cs="Times New Roman"/>
                <w:color w:val="000000" w:themeColor="text1"/>
                <w:sz w:val="24"/>
                <w:szCs w:val="24"/>
              </w:rPr>
              <w:t xml:space="preserve"> його припинення або скасування»</w:t>
            </w:r>
            <w:r w:rsidRPr="001F0E4E">
              <w:rPr>
                <w:rFonts w:ascii="Times New Roman" w:eastAsia="Times New Roman" w:hAnsi="Times New Roman" w:cs="Times New Roman"/>
                <w:color w:val="000000" w:themeColor="text1"/>
                <w:sz w:val="24"/>
                <w:szCs w:val="24"/>
              </w:rPr>
              <w:t xml:space="preserve"> (Офіційний вісник України, 2022 р., № 84, ст. 5176).</w:t>
            </w:r>
          </w:p>
        </w:tc>
      </w:tr>
      <w:tr w:rsidR="001F0E4E" w:rsidRPr="001F0E4E" w:rsidTr="001510F2">
        <w:tc>
          <w:tcPr>
            <w:tcW w:w="561" w:type="dxa"/>
            <w:shd w:val="clear" w:color="auto" w:fill="FFFFFF"/>
          </w:tcPr>
          <w:p w:rsidR="00F63CDE" w:rsidRPr="001F0E4E" w:rsidRDefault="00F63CDE" w:rsidP="0029190F">
            <w:pPr>
              <w:spacing w:after="120" w:line="240" w:lineRule="auto"/>
              <w:jc w:val="center"/>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lastRenderedPageBreak/>
              <w:t>3</w:t>
            </w:r>
          </w:p>
        </w:tc>
        <w:tc>
          <w:tcPr>
            <w:tcW w:w="2897" w:type="dxa"/>
            <w:gridSpan w:val="2"/>
            <w:shd w:val="clear" w:color="auto" w:fill="FFFFFF"/>
          </w:tcPr>
          <w:p w:rsidR="00F63CDE" w:rsidRPr="001F0E4E" w:rsidRDefault="00F63CDE" w:rsidP="0029190F">
            <w:pPr>
              <w:spacing w:after="120" w:line="240" w:lineRule="auto"/>
              <w:rPr>
                <w:rFonts w:ascii="Times New Roman" w:eastAsia="Times New Roman" w:hAnsi="Times New Roman" w:cs="Times New Roman"/>
                <w:b/>
                <w:color w:val="000000" w:themeColor="text1"/>
                <w:sz w:val="24"/>
                <w:szCs w:val="24"/>
              </w:rPr>
            </w:pPr>
            <w:r w:rsidRPr="001F0E4E">
              <w:rPr>
                <w:rFonts w:ascii="Times New Roman" w:eastAsia="Times New Roman" w:hAnsi="Times New Roman" w:cs="Times New Roman"/>
                <w:b/>
                <w:color w:val="000000" w:themeColor="text1"/>
                <w:sz w:val="24"/>
                <w:szCs w:val="24"/>
              </w:rPr>
              <w:t>Відхилення тендерних пропозицій</w:t>
            </w:r>
          </w:p>
        </w:tc>
        <w:tc>
          <w:tcPr>
            <w:tcW w:w="6513" w:type="dxa"/>
            <w:shd w:val="clear" w:color="auto" w:fill="FFFFFF"/>
            <w:vAlign w:val="center"/>
          </w:tcPr>
          <w:p w:rsidR="00F63CDE" w:rsidRPr="001F0E4E" w:rsidRDefault="00F63CDE" w:rsidP="00C35010">
            <w:pPr>
              <w:widowControl w:val="0"/>
              <w:spacing w:line="228"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b/>
                <w:i/>
                <w:color w:val="000000" w:themeColor="text1"/>
                <w:sz w:val="24"/>
                <w:szCs w:val="24"/>
              </w:rPr>
              <w:t>Замовник відхиляє тендерну пропозицію</w:t>
            </w:r>
            <w:r w:rsidRPr="001F0E4E">
              <w:rPr>
                <w:rFonts w:ascii="Times New Roman" w:eastAsia="Times New Roman" w:hAnsi="Times New Roman" w:cs="Times New Roman"/>
                <w:color w:val="000000" w:themeColor="text1"/>
                <w:sz w:val="24"/>
                <w:szCs w:val="24"/>
              </w:rPr>
              <w:t xml:space="preserve"> із зазначенням аргументації в електронній системі закупівель у разі, коли:</w:t>
            </w:r>
          </w:p>
          <w:p w:rsidR="00F63CDE" w:rsidRPr="001F0E4E" w:rsidRDefault="00F63CDE" w:rsidP="00C35010">
            <w:pPr>
              <w:widowControl w:val="0"/>
              <w:spacing w:line="228" w:lineRule="auto"/>
              <w:jc w:val="both"/>
              <w:rPr>
                <w:rFonts w:ascii="Times New Roman" w:eastAsia="Times New Roman" w:hAnsi="Times New Roman" w:cs="Times New Roman"/>
                <w:b/>
                <w:i/>
                <w:color w:val="000000" w:themeColor="text1"/>
                <w:sz w:val="24"/>
                <w:szCs w:val="24"/>
              </w:rPr>
            </w:pPr>
            <w:r w:rsidRPr="001F0E4E">
              <w:rPr>
                <w:rFonts w:ascii="Times New Roman" w:eastAsia="Times New Roman" w:hAnsi="Times New Roman" w:cs="Times New Roman"/>
                <w:b/>
                <w:i/>
                <w:color w:val="000000" w:themeColor="text1"/>
                <w:sz w:val="24"/>
                <w:szCs w:val="24"/>
              </w:rPr>
              <w:t>1) учасник процедури закупівлі:</w:t>
            </w:r>
          </w:p>
          <w:p w:rsidR="00F63CDE" w:rsidRPr="001F0E4E" w:rsidRDefault="00F63CDE" w:rsidP="00100AF1">
            <w:pPr>
              <w:widowControl w:val="0"/>
              <w:numPr>
                <w:ilvl w:val="0"/>
                <w:numId w:val="40"/>
              </w:numP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F63CDE" w:rsidRPr="001F0E4E" w:rsidRDefault="00F63CDE" w:rsidP="00100AF1">
            <w:pPr>
              <w:widowControl w:val="0"/>
              <w:numPr>
                <w:ilvl w:val="0"/>
                <w:numId w:val="40"/>
              </w:numP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не надав забезпечення тендерної пропозиції, якщо таке </w:t>
            </w:r>
            <w:r w:rsidRPr="001F0E4E">
              <w:rPr>
                <w:rFonts w:ascii="Times New Roman" w:eastAsia="Times New Roman" w:hAnsi="Times New Roman" w:cs="Times New Roman"/>
                <w:color w:val="000000" w:themeColor="text1"/>
                <w:sz w:val="24"/>
                <w:szCs w:val="24"/>
              </w:rPr>
              <w:lastRenderedPageBreak/>
              <w:t>заб</w:t>
            </w:r>
            <w:r w:rsidR="00320B45" w:rsidRPr="001F0E4E">
              <w:rPr>
                <w:rFonts w:ascii="Times New Roman" w:eastAsia="Times New Roman" w:hAnsi="Times New Roman" w:cs="Times New Roman"/>
                <w:color w:val="000000" w:themeColor="text1"/>
                <w:sz w:val="24"/>
                <w:szCs w:val="24"/>
              </w:rPr>
              <w:t>езпечення вимагалося замовником</w:t>
            </w:r>
            <w:r w:rsidRPr="001F0E4E">
              <w:rPr>
                <w:rFonts w:ascii="Times New Roman" w:eastAsia="Times New Roman" w:hAnsi="Times New Roman" w:cs="Times New Roman"/>
                <w:color w:val="000000" w:themeColor="text1"/>
                <w:sz w:val="24"/>
                <w:szCs w:val="24"/>
              </w:rPr>
              <w:t>;</w:t>
            </w:r>
          </w:p>
          <w:p w:rsidR="00F63CDE" w:rsidRPr="001F0E4E" w:rsidRDefault="00F63CDE" w:rsidP="00100AF1">
            <w:pPr>
              <w:widowControl w:val="0"/>
              <w:numPr>
                <w:ilvl w:val="0"/>
                <w:numId w:val="40"/>
              </w:numP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F0E4E">
              <w:rPr>
                <w:rFonts w:ascii="Times New Roman" w:eastAsia="Times New Roman" w:hAnsi="Times New Roman" w:cs="Times New Roman"/>
                <w:color w:val="000000" w:themeColor="text1"/>
                <w:sz w:val="24"/>
                <w:szCs w:val="24"/>
              </w:rPr>
              <w:t>невідповідностей</w:t>
            </w:r>
            <w:proofErr w:type="spellEnd"/>
            <w:r w:rsidRPr="001F0E4E">
              <w:rPr>
                <w:rFonts w:ascii="Times New Roman" w:eastAsia="Times New Roman" w:hAnsi="Times New Roman" w:cs="Times New Roman"/>
                <w:color w:val="000000" w:themeColor="text1"/>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1F0E4E">
              <w:rPr>
                <w:rFonts w:ascii="Times New Roman" w:eastAsia="Times New Roman" w:hAnsi="Times New Roman" w:cs="Times New Roman"/>
                <w:color w:val="000000" w:themeColor="text1"/>
                <w:sz w:val="24"/>
                <w:szCs w:val="24"/>
              </w:rPr>
              <w:t>невідповідностей</w:t>
            </w:r>
            <w:proofErr w:type="spellEnd"/>
            <w:r w:rsidRPr="001F0E4E">
              <w:rPr>
                <w:rFonts w:ascii="Times New Roman" w:eastAsia="Times New Roman" w:hAnsi="Times New Roman" w:cs="Times New Roman"/>
                <w:color w:val="000000" w:themeColor="text1"/>
                <w:sz w:val="24"/>
                <w:szCs w:val="24"/>
              </w:rPr>
              <w:t>;</w:t>
            </w:r>
          </w:p>
          <w:p w:rsidR="00F63CDE" w:rsidRPr="001F0E4E" w:rsidRDefault="00F63CDE" w:rsidP="00100AF1">
            <w:pPr>
              <w:widowControl w:val="0"/>
              <w:numPr>
                <w:ilvl w:val="0"/>
                <w:numId w:val="40"/>
              </w:numP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не надав обґрунтування аномально низької ціни тендерної пропозиції протягом строку, визначеного абзацом п’ятим пункту 38 Особливостей;</w:t>
            </w:r>
          </w:p>
          <w:p w:rsidR="00F63CDE" w:rsidRPr="001F0E4E" w:rsidRDefault="00F63CDE" w:rsidP="00100AF1">
            <w:pPr>
              <w:widowControl w:val="0"/>
              <w:numPr>
                <w:ilvl w:val="0"/>
                <w:numId w:val="40"/>
              </w:numP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визначив конфіденційною інформацію, що не може бути визначена як конфіденційна відповідно до вимог абзацу другого пункту 36 Особливостей;</w:t>
            </w:r>
          </w:p>
          <w:p w:rsidR="00F63CDE" w:rsidRPr="001F0E4E" w:rsidRDefault="00F63CDE" w:rsidP="00100AF1">
            <w:pPr>
              <w:widowControl w:val="0"/>
              <w:numPr>
                <w:ilvl w:val="0"/>
                <w:numId w:val="40"/>
              </w:numP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1F0E4E">
              <w:rPr>
                <w:rFonts w:ascii="Times New Roman" w:eastAsia="Times New Roman" w:hAnsi="Times New Roman" w:cs="Times New Roman"/>
                <w:color w:val="000000" w:themeColor="text1"/>
                <w:sz w:val="24"/>
                <w:szCs w:val="24"/>
              </w:rPr>
              <w:t>бенефіціарним</w:t>
            </w:r>
            <w:proofErr w:type="spellEnd"/>
            <w:r w:rsidRPr="001F0E4E">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w:t>
            </w:r>
            <w:r w:rsidR="000A106B" w:rsidRPr="001F0E4E">
              <w:rPr>
                <w:rFonts w:ascii="Times New Roman" w:eastAsia="Times New Roman" w:hAnsi="Times New Roman" w:cs="Times New Roman"/>
                <w:color w:val="000000" w:themeColor="text1"/>
                <w:sz w:val="24"/>
                <w:szCs w:val="24"/>
              </w:rPr>
              <w:t>и від 12 жовтня 2022 р. № 1178 «</w:t>
            </w:r>
            <w:r w:rsidRPr="001F0E4E">
              <w:rPr>
                <w:rFonts w:ascii="Times New Roman" w:eastAsia="Times New Roman" w:hAnsi="Times New Roman" w:cs="Times New Roman"/>
                <w:color w:val="000000" w:themeColor="text1"/>
                <w:sz w:val="24"/>
                <w:szCs w:val="24"/>
              </w:rPr>
              <w:t>Про затвердження особливостей здійснення публічних закупівель товарів, робіт і послуг для замовників</w:t>
            </w:r>
            <w:r w:rsidR="000A106B" w:rsidRPr="001F0E4E">
              <w:rPr>
                <w:rFonts w:ascii="Times New Roman" w:eastAsia="Times New Roman" w:hAnsi="Times New Roman" w:cs="Times New Roman"/>
                <w:color w:val="000000" w:themeColor="text1"/>
                <w:sz w:val="24"/>
                <w:szCs w:val="24"/>
              </w:rPr>
              <w:t>, передбачених Законом України «Про публічні закупівлі»</w:t>
            </w:r>
            <w:r w:rsidRPr="001F0E4E">
              <w:rPr>
                <w:rFonts w:ascii="Times New Roman" w:eastAsia="Times New Roman" w:hAnsi="Times New Roman" w:cs="Times New Roman"/>
                <w:color w:val="000000" w:themeColor="text1"/>
                <w:sz w:val="24"/>
                <w:szCs w:val="24"/>
              </w:rPr>
              <w:t>, на період дії правового режиму воєнного стану в Україні та протягом 90 днів з дня</w:t>
            </w:r>
            <w:r w:rsidR="000A106B" w:rsidRPr="001F0E4E">
              <w:rPr>
                <w:rFonts w:ascii="Times New Roman" w:eastAsia="Times New Roman" w:hAnsi="Times New Roman" w:cs="Times New Roman"/>
                <w:color w:val="000000" w:themeColor="text1"/>
                <w:sz w:val="24"/>
                <w:szCs w:val="24"/>
              </w:rPr>
              <w:t xml:space="preserve"> його припинення або скасування»</w:t>
            </w:r>
            <w:r w:rsidRPr="001F0E4E">
              <w:rPr>
                <w:rFonts w:ascii="Times New Roman" w:eastAsia="Times New Roman" w:hAnsi="Times New Roman" w:cs="Times New Roman"/>
                <w:color w:val="000000" w:themeColor="text1"/>
                <w:sz w:val="24"/>
                <w:szCs w:val="24"/>
              </w:rPr>
              <w:t xml:space="preserve"> (Офіційний вісник Ук</w:t>
            </w:r>
            <w:r w:rsidR="00320B45" w:rsidRPr="001F0E4E">
              <w:rPr>
                <w:rFonts w:ascii="Times New Roman" w:eastAsia="Times New Roman" w:hAnsi="Times New Roman" w:cs="Times New Roman"/>
                <w:color w:val="000000" w:themeColor="text1"/>
                <w:sz w:val="24"/>
                <w:szCs w:val="24"/>
              </w:rPr>
              <w:t>раїни, 2022 р., № 84, ст. 5176)</w:t>
            </w:r>
            <w:r w:rsidRPr="001F0E4E">
              <w:rPr>
                <w:rFonts w:ascii="Times New Roman" w:eastAsia="Times New Roman" w:hAnsi="Times New Roman" w:cs="Times New Roman"/>
                <w:color w:val="000000" w:themeColor="text1"/>
                <w:sz w:val="24"/>
                <w:szCs w:val="24"/>
              </w:rPr>
              <w:t>;</w:t>
            </w:r>
          </w:p>
          <w:p w:rsidR="00320B45" w:rsidRPr="001F0E4E" w:rsidRDefault="00320B45" w:rsidP="00320B45">
            <w:pPr>
              <w:widowControl w:val="0"/>
              <w:spacing w:after="0" w:line="240" w:lineRule="auto"/>
              <w:ind w:left="720"/>
              <w:jc w:val="both"/>
              <w:rPr>
                <w:rFonts w:ascii="Times New Roman" w:eastAsia="Times New Roman" w:hAnsi="Times New Roman" w:cs="Times New Roman"/>
                <w:color w:val="000000" w:themeColor="text1"/>
                <w:sz w:val="24"/>
                <w:szCs w:val="24"/>
              </w:rPr>
            </w:pPr>
          </w:p>
          <w:p w:rsidR="00F63CDE" w:rsidRPr="001F0E4E" w:rsidRDefault="00F63CDE" w:rsidP="00C35010">
            <w:pPr>
              <w:widowControl w:val="0"/>
              <w:pBdr>
                <w:top w:val="nil"/>
                <w:left w:val="nil"/>
                <w:bottom w:val="nil"/>
                <w:right w:val="nil"/>
                <w:between w:val="nil"/>
              </w:pBdr>
              <w:spacing w:line="228" w:lineRule="auto"/>
              <w:jc w:val="both"/>
              <w:rPr>
                <w:rFonts w:ascii="Times New Roman" w:eastAsia="Times New Roman" w:hAnsi="Times New Roman" w:cs="Times New Roman"/>
                <w:b/>
                <w:i/>
                <w:color w:val="000000" w:themeColor="text1"/>
                <w:sz w:val="24"/>
                <w:szCs w:val="24"/>
              </w:rPr>
            </w:pPr>
            <w:r w:rsidRPr="001F0E4E">
              <w:rPr>
                <w:rFonts w:ascii="Times New Roman" w:eastAsia="Times New Roman" w:hAnsi="Times New Roman" w:cs="Times New Roman"/>
                <w:b/>
                <w:i/>
                <w:color w:val="000000" w:themeColor="text1"/>
                <w:sz w:val="24"/>
                <w:szCs w:val="24"/>
              </w:rPr>
              <w:t>2) тендерна пропозиція:</w:t>
            </w:r>
          </w:p>
          <w:p w:rsidR="00F63CDE" w:rsidRPr="001F0E4E" w:rsidRDefault="00F63CDE" w:rsidP="00100AF1">
            <w:pPr>
              <w:widowControl w:val="0"/>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w:t>
            </w:r>
            <w:r w:rsidR="000F1307" w:rsidRPr="001F0E4E">
              <w:rPr>
                <w:rFonts w:ascii="Times New Roman" w:eastAsia="Times New Roman" w:hAnsi="Times New Roman" w:cs="Times New Roman"/>
                <w:color w:val="000000" w:themeColor="text1"/>
                <w:sz w:val="24"/>
                <w:szCs w:val="24"/>
              </w:rPr>
              <w:t>о до пункту 40  Особливостей</w:t>
            </w:r>
            <w:r w:rsidRPr="001F0E4E">
              <w:rPr>
                <w:rFonts w:ascii="Times New Roman" w:eastAsia="Times New Roman" w:hAnsi="Times New Roman" w:cs="Times New Roman"/>
                <w:color w:val="000000" w:themeColor="text1"/>
                <w:sz w:val="24"/>
                <w:szCs w:val="24"/>
              </w:rPr>
              <w:t>;</w:t>
            </w:r>
          </w:p>
          <w:p w:rsidR="00F63CDE" w:rsidRPr="001F0E4E" w:rsidRDefault="00F63CDE" w:rsidP="00100AF1">
            <w:pPr>
              <w:widowControl w:val="0"/>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lastRenderedPageBreak/>
              <w:t>є такою, строк дії якої закінчився;</w:t>
            </w:r>
          </w:p>
          <w:p w:rsidR="00F63CDE" w:rsidRPr="001F0E4E" w:rsidRDefault="00F63CDE" w:rsidP="00100AF1">
            <w:pPr>
              <w:widowControl w:val="0"/>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63CDE" w:rsidRPr="001F0E4E" w:rsidRDefault="00F63CDE" w:rsidP="00100AF1">
            <w:pPr>
              <w:widowControl w:val="0"/>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не відповідає вимогам, установленим у тендерній документації відповідно до абзацу першого частини третьої статті 22 Закону;</w:t>
            </w:r>
          </w:p>
          <w:p w:rsidR="006561C5" w:rsidRPr="001F0E4E" w:rsidRDefault="006561C5" w:rsidP="006561C5">
            <w:pPr>
              <w:widowControl w:val="0"/>
              <w:pBdr>
                <w:top w:val="nil"/>
                <w:left w:val="nil"/>
                <w:bottom w:val="nil"/>
                <w:right w:val="nil"/>
                <w:between w:val="nil"/>
              </w:pBdr>
              <w:spacing w:after="0" w:line="240" w:lineRule="auto"/>
              <w:ind w:left="720"/>
              <w:jc w:val="both"/>
              <w:rPr>
                <w:rFonts w:ascii="Times New Roman" w:eastAsia="Times New Roman" w:hAnsi="Times New Roman" w:cs="Times New Roman"/>
                <w:color w:val="000000" w:themeColor="text1"/>
                <w:sz w:val="24"/>
                <w:szCs w:val="24"/>
              </w:rPr>
            </w:pPr>
          </w:p>
          <w:p w:rsidR="00F63CDE" w:rsidRPr="001F0E4E" w:rsidRDefault="00F63CDE" w:rsidP="00C35010">
            <w:pPr>
              <w:widowControl w:val="0"/>
              <w:pBdr>
                <w:top w:val="nil"/>
                <w:left w:val="nil"/>
                <w:bottom w:val="nil"/>
                <w:right w:val="nil"/>
                <w:between w:val="nil"/>
              </w:pBdr>
              <w:spacing w:line="228" w:lineRule="auto"/>
              <w:jc w:val="both"/>
              <w:rPr>
                <w:rFonts w:ascii="Times New Roman" w:eastAsia="Times New Roman" w:hAnsi="Times New Roman" w:cs="Times New Roman"/>
                <w:b/>
                <w:i/>
                <w:color w:val="000000" w:themeColor="text1"/>
                <w:sz w:val="24"/>
                <w:szCs w:val="24"/>
              </w:rPr>
            </w:pPr>
            <w:r w:rsidRPr="001F0E4E">
              <w:rPr>
                <w:rFonts w:ascii="Times New Roman" w:eastAsia="Times New Roman" w:hAnsi="Times New Roman" w:cs="Times New Roman"/>
                <w:b/>
                <w:i/>
                <w:color w:val="000000" w:themeColor="text1"/>
                <w:sz w:val="24"/>
                <w:szCs w:val="24"/>
              </w:rPr>
              <w:t>3) переможець процедури закупівлі:</w:t>
            </w:r>
          </w:p>
          <w:p w:rsidR="00F63CDE" w:rsidRPr="001F0E4E" w:rsidRDefault="00F63CDE" w:rsidP="00100AF1">
            <w:pPr>
              <w:widowControl w:val="0"/>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F63CDE" w:rsidRPr="001F0E4E" w:rsidRDefault="00F63CDE" w:rsidP="00100AF1">
            <w:pPr>
              <w:widowControl w:val="0"/>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не надав у спосіб, зазначений в тендерній документації, документи, що підтверджують відсутність підстав, </w:t>
            </w:r>
            <w:r w:rsidR="006561C5" w:rsidRPr="001F0E4E">
              <w:rPr>
                <w:rFonts w:ascii="Times New Roman" w:eastAsia="Times New Roman" w:hAnsi="Times New Roman" w:cs="Times New Roman"/>
                <w:color w:val="000000" w:themeColor="text1"/>
                <w:sz w:val="24"/>
                <w:szCs w:val="24"/>
              </w:rPr>
              <w:t>визначених пунктом 44  Особливостей</w:t>
            </w:r>
            <w:r w:rsidRPr="001F0E4E">
              <w:rPr>
                <w:rFonts w:ascii="Times New Roman" w:eastAsia="Times New Roman" w:hAnsi="Times New Roman" w:cs="Times New Roman"/>
                <w:color w:val="000000" w:themeColor="text1"/>
                <w:sz w:val="24"/>
                <w:szCs w:val="24"/>
              </w:rPr>
              <w:t>;</w:t>
            </w:r>
          </w:p>
          <w:p w:rsidR="00F63CDE" w:rsidRPr="001F0E4E" w:rsidRDefault="00F63CDE" w:rsidP="00100AF1">
            <w:pPr>
              <w:widowControl w:val="0"/>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не надав копію ліцензії або документа дозвільного характеру (у разі їх наявності) відповідно до частини другої статті 41 Закону;</w:t>
            </w:r>
          </w:p>
          <w:p w:rsidR="00F63CDE" w:rsidRPr="001F0E4E" w:rsidRDefault="00F63CDE" w:rsidP="00100AF1">
            <w:pPr>
              <w:widowControl w:val="0"/>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не надав забезпечення виконання договору про закупівлю, якщо таке забезпечення вимагалося замовником;</w:t>
            </w:r>
          </w:p>
          <w:p w:rsidR="00F63CDE" w:rsidRPr="001F0E4E" w:rsidRDefault="00F63CDE" w:rsidP="00100AF1">
            <w:pPr>
              <w:widowControl w:val="0"/>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6561C5" w:rsidRPr="001F0E4E" w:rsidRDefault="006561C5" w:rsidP="006561C5">
            <w:pPr>
              <w:widowControl w:val="0"/>
              <w:pBdr>
                <w:top w:val="nil"/>
                <w:left w:val="nil"/>
                <w:bottom w:val="nil"/>
                <w:right w:val="nil"/>
                <w:between w:val="nil"/>
              </w:pBdr>
              <w:spacing w:after="0" w:line="240" w:lineRule="auto"/>
              <w:ind w:left="720"/>
              <w:jc w:val="both"/>
              <w:rPr>
                <w:rFonts w:ascii="Times New Roman" w:eastAsia="Times New Roman" w:hAnsi="Times New Roman" w:cs="Times New Roman"/>
                <w:color w:val="000000" w:themeColor="text1"/>
                <w:sz w:val="24"/>
                <w:szCs w:val="24"/>
              </w:rPr>
            </w:pPr>
          </w:p>
          <w:p w:rsidR="00F63CDE" w:rsidRPr="001F0E4E" w:rsidRDefault="00F63CDE" w:rsidP="006561C5">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6561C5" w:rsidRPr="001F0E4E" w:rsidRDefault="006561C5" w:rsidP="006561C5">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p>
          <w:p w:rsidR="00F63CDE" w:rsidRPr="001F0E4E" w:rsidRDefault="00F63CDE" w:rsidP="00C35010">
            <w:pPr>
              <w:widowControl w:val="0"/>
              <w:pBdr>
                <w:top w:val="nil"/>
                <w:left w:val="nil"/>
                <w:bottom w:val="nil"/>
                <w:right w:val="nil"/>
                <w:between w:val="nil"/>
              </w:pBdr>
              <w:spacing w:line="228" w:lineRule="auto"/>
              <w:jc w:val="both"/>
              <w:rPr>
                <w:rFonts w:ascii="Times New Roman" w:eastAsia="Times New Roman" w:hAnsi="Times New Roman" w:cs="Times New Roman"/>
                <w:b/>
                <w:i/>
                <w:color w:val="000000" w:themeColor="text1"/>
                <w:sz w:val="24"/>
                <w:szCs w:val="24"/>
              </w:rPr>
            </w:pPr>
            <w:r w:rsidRPr="001F0E4E">
              <w:rPr>
                <w:rFonts w:ascii="Times New Roman" w:eastAsia="Times New Roman" w:hAnsi="Times New Roman" w:cs="Times New Roman"/>
                <w:b/>
                <w:i/>
                <w:color w:val="000000" w:themeColor="text1"/>
                <w:sz w:val="24"/>
                <w:szCs w:val="24"/>
              </w:rPr>
              <w:t>Замовник може відхилити тендерну пропозицію</w:t>
            </w:r>
            <w:r w:rsidRPr="001F0E4E">
              <w:rPr>
                <w:rFonts w:ascii="Times New Roman" w:eastAsia="Times New Roman" w:hAnsi="Times New Roman" w:cs="Times New Roman"/>
                <w:color w:val="000000" w:themeColor="text1"/>
                <w:sz w:val="24"/>
                <w:szCs w:val="24"/>
              </w:rPr>
              <w:t xml:space="preserve"> із зазначенням аргументації в електронній системі закупівель </w:t>
            </w:r>
            <w:r w:rsidRPr="001F0E4E">
              <w:rPr>
                <w:rFonts w:ascii="Times New Roman" w:eastAsia="Times New Roman" w:hAnsi="Times New Roman" w:cs="Times New Roman"/>
                <w:b/>
                <w:i/>
                <w:color w:val="000000" w:themeColor="text1"/>
                <w:sz w:val="24"/>
                <w:szCs w:val="24"/>
              </w:rPr>
              <w:t>у разі, коли:</w:t>
            </w:r>
          </w:p>
          <w:p w:rsidR="00F63CDE" w:rsidRPr="001F0E4E" w:rsidRDefault="00F63CDE" w:rsidP="00100AF1">
            <w:pPr>
              <w:widowControl w:val="0"/>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63CDE" w:rsidRPr="001F0E4E" w:rsidRDefault="00F63CDE" w:rsidP="00100AF1">
            <w:pPr>
              <w:widowControl w:val="0"/>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w:t>
            </w:r>
            <w:r w:rsidRPr="001F0E4E">
              <w:rPr>
                <w:rFonts w:ascii="Times New Roman" w:eastAsia="Times New Roman" w:hAnsi="Times New Roman" w:cs="Times New Roman"/>
                <w:color w:val="000000" w:themeColor="text1"/>
                <w:sz w:val="24"/>
                <w:szCs w:val="24"/>
              </w:rPr>
              <w:lastRenderedPageBreak/>
              <w:t>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561C5" w:rsidRPr="001F0E4E" w:rsidRDefault="006561C5" w:rsidP="006561C5">
            <w:pPr>
              <w:widowControl w:val="0"/>
              <w:pBdr>
                <w:top w:val="nil"/>
                <w:left w:val="nil"/>
                <w:bottom w:val="nil"/>
                <w:right w:val="nil"/>
                <w:between w:val="nil"/>
              </w:pBdr>
              <w:spacing w:after="0" w:line="240" w:lineRule="auto"/>
              <w:ind w:left="720"/>
              <w:jc w:val="both"/>
              <w:rPr>
                <w:rFonts w:ascii="Times New Roman" w:eastAsia="Times New Roman" w:hAnsi="Times New Roman" w:cs="Times New Roman"/>
                <w:color w:val="000000" w:themeColor="text1"/>
                <w:sz w:val="24"/>
                <w:szCs w:val="24"/>
              </w:rPr>
            </w:pPr>
          </w:p>
          <w:p w:rsidR="00F63CDE" w:rsidRPr="001F0E4E" w:rsidRDefault="00F63CDE" w:rsidP="00C35010">
            <w:pPr>
              <w:widowControl w:val="0"/>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F63CDE" w:rsidRPr="001F0E4E" w:rsidRDefault="00F63CDE" w:rsidP="00C35010">
            <w:pPr>
              <w:widowControl w:val="0"/>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1F0E4E">
              <w:rPr>
                <w:rFonts w:ascii="Times New Roman" w:eastAsia="Times New Roman" w:hAnsi="Times New Roman" w:cs="Times New Roman"/>
                <w:b/>
                <w:i/>
                <w:color w:val="000000" w:themeColor="text1"/>
                <w:sz w:val="24"/>
                <w:szCs w:val="24"/>
              </w:rPr>
              <w:t>не пізніш як через чотири дні</w:t>
            </w:r>
            <w:r w:rsidRPr="001F0E4E">
              <w:rPr>
                <w:rFonts w:ascii="Times New Roman" w:eastAsia="Times New Roman" w:hAnsi="Times New Roman" w:cs="Times New Roman"/>
                <w:b/>
                <w:color w:val="000000" w:themeColor="text1"/>
                <w:sz w:val="24"/>
                <w:szCs w:val="24"/>
              </w:rPr>
              <w:t xml:space="preserve"> </w:t>
            </w:r>
            <w:r w:rsidRPr="001F0E4E">
              <w:rPr>
                <w:rFonts w:ascii="Times New Roman" w:eastAsia="Times New Roman" w:hAnsi="Times New Roman" w:cs="Times New Roman"/>
                <w:color w:val="000000" w:themeColor="text1"/>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F0E4E" w:rsidRPr="001F0E4E" w:rsidTr="00BE6302">
        <w:tc>
          <w:tcPr>
            <w:tcW w:w="9971" w:type="dxa"/>
            <w:gridSpan w:val="4"/>
            <w:shd w:val="clear" w:color="auto" w:fill="FFFFFF"/>
          </w:tcPr>
          <w:p w:rsidR="00101555" w:rsidRPr="001F0E4E" w:rsidRDefault="006561C5" w:rsidP="0029190F">
            <w:pPr>
              <w:spacing w:after="120" w:line="240" w:lineRule="auto"/>
              <w:jc w:val="center"/>
              <w:rPr>
                <w:rFonts w:ascii="Times New Roman" w:eastAsia="Times New Roman" w:hAnsi="Times New Roman" w:cs="Times New Roman"/>
                <w:b/>
                <w:color w:val="000000" w:themeColor="text1"/>
                <w:sz w:val="24"/>
                <w:szCs w:val="24"/>
              </w:rPr>
            </w:pPr>
            <w:r w:rsidRPr="001F0E4E">
              <w:rPr>
                <w:rFonts w:ascii="Times New Roman" w:eastAsia="Times New Roman" w:hAnsi="Times New Roman" w:cs="Times New Roman"/>
                <w:b/>
                <w:color w:val="000000" w:themeColor="text1"/>
                <w:sz w:val="24"/>
                <w:szCs w:val="24"/>
              </w:rPr>
              <w:lastRenderedPageBreak/>
              <w:t>6. </w:t>
            </w:r>
            <w:r w:rsidR="00B1186F" w:rsidRPr="001F0E4E">
              <w:rPr>
                <w:rFonts w:ascii="Times New Roman" w:eastAsia="Times New Roman" w:hAnsi="Times New Roman" w:cs="Times New Roman"/>
                <w:b/>
                <w:color w:val="000000" w:themeColor="text1"/>
                <w:sz w:val="24"/>
                <w:szCs w:val="24"/>
              </w:rPr>
              <w:t>Результати тендеру та укладання договору про закупівлю</w:t>
            </w:r>
          </w:p>
        </w:tc>
      </w:tr>
      <w:tr w:rsidR="001F0E4E" w:rsidRPr="001F0E4E" w:rsidTr="00BE6302">
        <w:tc>
          <w:tcPr>
            <w:tcW w:w="561" w:type="dxa"/>
            <w:shd w:val="clear" w:color="auto" w:fill="FFFFFF"/>
          </w:tcPr>
          <w:p w:rsidR="00101555" w:rsidRPr="001F0E4E" w:rsidRDefault="00B1186F" w:rsidP="0029190F">
            <w:pPr>
              <w:spacing w:after="120" w:line="240" w:lineRule="auto"/>
              <w:jc w:val="center"/>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1</w:t>
            </w:r>
          </w:p>
        </w:tc>
        <w:tc>
          <w:tcPr>
            <w:tcW w:w="2897" w:type="dxa"/>
            <w:gridSpan w:val="2"/>
            <w:shd w:val="clear" w:color="auto" w:fill="FFFFFF"/>
          </w:tcPr>
          <w:p w:rsidR="00101555" w:rsidRPr="001F0E4E" w:rsidRDefault="00B1186F" w:rsidP="0029190F">
            <w:pPr>
              <w:spacing w:after="120" w:line="240" w:lineRule="auto"/>
              <w:rPr>
                <w:rFonts w:ascii="Times New Roman" w:eastAsia="Times New Roman" w:hAnsi="Times New Roman" w:cs="Times New Roman"/>
                <w:b/>
                <w:color w:val="000000" w:themeColor="text1"/>
                <w:sz w:val="24"/>
                <w:szCs w:val="24"/>
              </w:rPr>
            </w:pPr>
            <w:r w:rsidRPr="001F0E4E">
              <w:rPr>
                <w:rFonts w:ascii="Times New Roman" w:eastAsia="Times New Roman" w:hAnsi="Times New Roman" w:cs="Times New Roman"/>
                <w:b/>
                <w:color w:val="000000" w:themeColor="text1"/>
                <w:sz w:val="24"/>
                <w:szCs w:val="24"/>
              </w:rPr>
              <w:t>Відміна замовником тендеру чи визнання його таким, що не відбувся</w:t>
            </w:r>
          </w:p>
        </w:tc>
        <w:tc>
          <w:tcPr>
            <w:tcW w:w="6513" w:type="dxa"/>
            <w:shd w:val="clear" w:color="auto" w:fill="FFFFFF"/>
          </w:tcPr>
          <w:p w:rsidR="00101555" w:rsidRPr="001F0E4E" w:rsidRDefault="00B1186F" w:rsidP="0029190F">
            <w:pPr>
              <w:spacing w:after="120" w:line="240" w:lineRule="auto"/>
              <w:jc w:val="both"/>
              <w:rPr>
                <w:rFonts w:ascii="Times New Roman" w:eastAsia="Times New Roman" w:hAnsi="Times New Roman" w:cs="Times New Roman"/>
                <w:b/>
                <w:i/>
                <w:color w:val="000000" w:themeColor="text1"/>
                <w:sz w:val="24"/>
                <w:szCs w:val="24"/>
              </w:rPr>
            </w:pPr>
            <w:r w:rsidRPr="001F0E4E">
              <w:rPr>
                <w:rFonts w:ascii="Times New Roman" w:eastAsia="Times New Roman" w:hAnsi="Times New Roman" w:cs="Times New Roman"/>
                <w:b/>
                <w:i/>
                <w:color w:val="000000" w:themeColor="text1"/>
                <w:sz w:val="24"/>
                <w:szCs w:val="24"/>
              </w:rPr>
              <w:t>Замовник відміняє відкриті торги у разі:</w:t>
            </w:r>
          </w:p>
          <w:p w:rsidR="00101555" w:rsidRPr="001F0E4E" w:rsidRDefault="00B1186F" w:rsidP="00100AF1">
            <w:pPr>
              <w:widowControl w:val="0"/>
              <w:numPr>
                <w:ilvl w:val="0"/>
                <w:numId w:val="40"/>
              </w:numP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відсутності подальшої потреби в закупівлі товарів, робіт чи послуг;</w:t>
            </w:r>
          </w:p>
          <w:p w:rsidR="00101555" w:rsidRPr="001F0E4E" w:rsidRDefault="00B1186F" w:rsidP="00100AF1">
            <w:pPr>
              <w:widowControl w:val="0"/>
              <w:numPr>
                <w:ilvl w:val="0"/>
                <w:numId w:val="40"/>
              </w:numP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01555" w:rsidRPr="001F0E4E" w:rsidRDefault="00B1186F" w:rsidP="00100AF1">
            <w:pPr>
              <w:widowControl w:val="0"/>
              <w:numPr>
                <w:ilvl w:val="0"/>
                <w:numId w:val="40"/>
              </w:numP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скорочення обсягу видатків на здійснення закупівлі товарів, робіт чи послуг;</w:t>
            </w:r>
          </w:p>
          <w:p w:rsidR="00101555" w:rsidRPr="001F0E4E" w:rsidRDefault="00B1186F" w:rsidP="00100AF1">
            <w:pPr>
              <w:widowControl w:val="0"/>
              <w:numPr>
                <w:ilvl w:val="0"/>
                <w:numId w:val="40"/>
              </w:numP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коли здійснення закупівлі стало неможливим внаслідок дії обставин непереборної сили.</w:t>
            </w:r>
          </w:p>
          <w:p w:rsidR="00D43115" w:rsidRPr="001F0E4E" w:rsidRDefault="00D43115" w:rsidP="00D43115">
            <w:pPr>
              <w:widowControl w:val="0"/>
              <w:spacing w:after="0" w:line="240" w:lineRule="auto"/>
              <w:jc w:val="both"/>
              <w:rPr>
                <w:rFonts w:ascii="Times New Roman" w:eastAsia="Times New Roman" w:hAnsi="Times New Roman" w:cs="Times New Roman"/>
                <w:color w:val="000000" w:themeColor="text1"/>
                <w:sz w:val="24"/>
                <w:szCs w:val="24"/>
              </w:rPr>
            </w:pPr>
          </w:p>
          <w:p w:rsidR="00101555" w:rsidRPr="001F0E4E" w:rsidRDefault="00B1186F" w:rsidP="00D43115">
            <w:pPr>
              <w:widowControl w:val="0"/>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D43115" w:rsidRPr="001F0E4E" w:rsidRDefault="00D43115" w:rsidP="00D43115">
            <w:pPr>
              <w:widowControl w:val="0"/>
              <w:spacing w:after="0" w:line="240" w:lineRule="auto"/>
              <w:jc w:val="both"/>
              <w:rPr>
                <w:rFonts w:ascii="Times New Roman" w:eastAsia="Times New Roman" w:hAnsi="Times New Roman" w:cs="Times New Roman"/>
                <w:color w:val="000000" w:themeColor="text1"/>
                <w:sz w:val="24"/>
                <w:szCs w:val="24"/>
              </w:rPr>
            </w:pPr>
          </w:p>
          <w:p w:rsidR="00101555" w:rsidRPr="001F0E4E" w:rsidRDefault="00B1186F" w:rsidP="0029190F">
            <w:pPr>
              <w:spacing w:after="120" w:line="240" w:lineRule="auto"/>
              <w:jc w:val="both"/>
              <w:rPr>
                <w:rFonts w:ascii="Times New Roman" w:eastAsia="Times New Roman" w:hAnsi="Times New Roman" w:cs="Times New Roman"/>
                <w:b/>
                <w:i/>
                <w:color w:val="000000" w:themeColor="text1"/>
                <w:sz w:val="24"/>
                <w:szCs w:val="24"/>
              </w:rPr>
            </w:pPr>
            <w:r w:rsidRPr="001F0E4E">
              <w:rPr>
                <w:rFonts w:ascii="Times New Roman" w:eastAsia="Times New Roman" w:hAnsi="Times New Roman" w:cs="Times New Roman"/>
                <w:b/>
                <w:i/>
                <w:color w:val="000000" w:themeColor="text1"/>
                <w:sz w:val="24"/>
                <w:szCs w:val="24"/>
              </w:rPr>
              <w:t>Відкриті торги автоматично відміняються електронною системою закупівель у разі:</w:t>
            </w:r>
          </w:p>
          <w:p w:rsidR="00101555" w:rsidRPr="001F0E4E" w:rsidRDefault="00B1186F" w:rsidP="00100AF1">
            <w:pPr>
              <w:widowControl w:val="0"/>
              <w:numPr>
                <w:ilvl w:val="0"/>
                <w:numId w:val="40"/>
              </w:numP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відхилення всіх тендерних пропозицій (у тому числі, </w:t>
            </w:r>
            <w:r w:rsidRPr="001F0E4E">
              <w:rPr>
                <w:rFonts w:ascii="Times New Roman" w:eastAsia="Times New Roman" w:hAnsi="Times New Roman" w:cs="Times New Roman"/>
                <w:color w:val="000000" w:themeColor="text1"/>
                <w:sz w:val="24"/>
                <w:szCs w:val="24"/>
              </w:rPr>
              <w:lastRenderedPageBreak/>
              <w:t>якщо була подана одна тендерна пропозиція, яка відхи</w:t>
            </w:r>
            <w:r w:rsidR="00D10EF0" w:rsidRPr="001F0E4E">
              <w:rPr>
                <w:rFonts w:ascii="Times New Roman" w:eastAsia="Times New Roman" w:hAnsi="Times New Roman" w:cs="Times New Roman"/>
                <w:color w:val="000000" w:themeColor="text1"/>
                <w:sz w:val="24"/>
                <w:szCs w:val="24"/>
              </w:rPr>
              <w:t>лена замовником) згідно з О</w:t>
            </w:r>
            <w:r w:rsidRPr="001F0E4E">
              <w:rPr>
                <w:rFonts w:ascii="Times New Roman" w:eastAsia="Times New Roman" w:hAnsi="Times New Roman" w:cs="Times New Roman"/>
                <w:color w:val="000000" w:themeColor="text1"/>
                <w:sz w:val="24"/>
                <w:szCs w:val="24"/>
              </w:rPr>
              <w:t>собливостями;</w:t>
            </w:r>
          </w:p>
          <w:p w:rsidR="00101555" w:rsidRPr="001F0E4E" w:rsidRDefault="00B1186F" w:rsidP="00100AF1">
            <w:pPr>
              <w:widowControl w:val="0"/>
              <w:numPr>
                <w:ilvl w:val="0"/>
                <w:numId w:val="40"/>
              </w:numP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неподання жодної тендерної пропозиції для участі у відкритих торгах у строк, устан</w:t>
            </w:r>
            <w:r w:rsidR="00D10EF0" w:rsidRPr="001F0E4E">
              <w:rPr>
                <w:rFonts w:ascii="Times New Roman" w:eastAsia="Times New Roman" w:hAnsi="Times New Roman" w:cs="Times New Roman"/>
                <w:color w:val="000000" w:themeColor="text1"/>
                <w:sz w:val="24"/>
                <w:szCs w:val="24"/>
              </w:rPr>
              <w:t>овлений замовником згідно з  О</w:t>
            </w:r>
            <w:r w:rsidRPr="001F0E4E">
              <w:rPr>
                <w:rFonts w:ascii="Times New Roman" w:eastAsia="Times New Roman" w:hAnsi="Times New Roman" w:cs="Times New Roman"/>
                <w:color w:val="000000" w:themeColor="text1"/>
                <w:sz w:val="24"/>
                <w:szCs w:val="24"/>
              </w:rPr>
              <w:t>собливостями.</w:t>
            </w:r>
          </w:p>
          <w:p w:rsidR="00E57449" w:rsidRPr="001F0E4E" w:rsidRDefault="00E57449" w:rsidP="00E57449">
            <w:pPr>
              <w:widowControl w:val="0"/>
              <w:spacing w:after="0" w:line="240" w:lineRule="auto"/>
              <w:ind w:left="720"/>
              <w:jc w:val="both"/>
              <w:rPr>
                <w:rFonts w:ascii="Times New Roman" w:eastAsia="Times New Roman" w:hAnsi="Times New Roman" w:cs="Times New Roman"/>
                <w:color w:val="000000" w:themeColor="text1"/>
                <w:sz w:val="24"/>
                <w:szCs w:val="24"/>
              </w:rPr>
            </w:pPr>
          </w:p>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Відкриті торги можуть бути відмінені частково (за лотом).</w:t>
            </w:r>
          </w:p>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F0E4E" w:rsidRPr="001F0E4E" w:rsidTr="00BE6302">
        <w:tc>
          <w:tcPr>
            <w:tcW w:w="561" w:type="dxa"/>
            <w:shd w:val="clear" w:color="auto" w:fill="FFFFFF"/>
          </w:tcPr>
          <w:p w:rsidR="00101555" w:rsidRPr="001F0E4E" w:rsidRDefault="00B1186F" w:rsidP="0029190F">
            <w:pPr>
              <w:spacing w:after="120" w:line="240" w:lineRule="auto"/>
              <w:jc w:val="center"/>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lastRenderedPageBreak/>
              <w:t>2</w:t>
            </w:r>
          </w:p>
        </w:tc>
        <w:tc>
          <w:tcPr>
            <w:tcW w:w="2897" w:type="dxa"/>
            <w:gridSpan w:val="2"/>
            <w:shd w:val="clear" w:color="auto" w:fill="FFFFFF"/>
          </w:tcPr>
          <w:p w:rsidR="00101555" w:rsidRPr="001F0E4E" w:rsidRDefault="00B1186F" w:rsidP="0029190F">
            <w:pPr>
              <w:spacing w:after="120" w:line="240" w:lineRule="auto"/>
              <w:rPr>
                <w:rFonts w:ascii="Times New Roman" w:eastAsia="Times New Roman" w:hAnsi="Times New Roman" w:cs="Times New Roman"/>
                <w:b/>
                <w:color w:val="000000" w:themeColor="text1"/>
                <w:sz w:val="24"/>
                <w:szCs w:val="24"/>
              </w:rPr>
            </w:pPr>
            <w:r w:rsidRPr="001F0E4E">
              <w:rPr>
                <w:rFonts w:ascii="Times New Roman" w:eastAsia="Times New Roman" w:hAnsi="Times New Roman" w:cs="Times New Roman"/>
                <w:b/>
                <w:color w:val="000000" w:themeColor="text1"/>
                <w:sz w:val="24"/>
                <w:szCs w:val="24"/>
              </w:rPr>
              <w:t>Строк укладання договору про закупівлю</w:t>
            </w:r>
          </w:p>
        </w:tc>
        <w:tc>
          <w:tcPr>
            <w:tcW w:w="6513" w:type="dxa"/>
            <w:shd w:val="clear" w:color="auto" w:fill="FFFFFF"/>
          </w:tcPr>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З метою забезпечення права на оскарження рішень замовника до органу оскарження договір про закупівлю не може бути укладено </w:t>
            </w:r>
            <w:r w:rsidRPr="001F0E4E">
              <w:rPr>
                <w:rFonts w:ascii="Times New Roman" w:eastAsia="Times New Roman" w:hAnsi="Times New Roman" w:cs="Times New Roman"/>
                <w:b/>
                <w:i/>
                <w:color w:val="000000" w:themeColor="text1"/>
                <w:sz w:val="24"/>
                <w:szCs w:val="24"/>
              </w:rPr>
              <w:t xml:space="preserve">раніше ніж через п’ять днів </w:t>
            </w:r>
            <w:r w:rsidRPr="001F0E4E">
              <w:rPr>
                <w:rFonts w:ascii="Times New Roman" w:eastAsia="Times New Roman" w:hAnsi="Times New Roman" w:cs="Times New Roman"/>
                <w:color w:val="000000" w:themeColor="text1"/>
                <w:sz w:val="24"/>
                <w:szCs w:val="24"/>
              </w:rPr>
              <w:t>з дати оприлюднення в електронній системі закупівель повідомлення про намір укласти договір про закупівлю.</w:t>
            </w:r>
          </w:p>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F0E4E">
              <w:rPr>
                <w:rFonts w:ascii="Times New Roman" w:eastAsia="Times New Roman" w:hAnsi="Times New Roman" w:cs="Times New Roman"/>
                <w:b/>
                <w:i/>
                <w:color w:val="000000" w:themeColor="text1"/>
                <w:sz w:val="24"/>
                <w:szCs w:val="24"/>
              </w:rPr>
              <w:t>не пізніше ніж через 15 днів</w:t>
            </w:r>
            <w:r w:rsidRPr="001F0E4E">
              <w:rPr>
                <w:rFonts w:ascii="Times New Roman" w:eastAsia="Times New Roman" w:hAnsi="Times New Roman" w:cs="Times New Roman"/>
                <w:color w:val="000000" w:themeColor="text1"/>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w:t>
            </w:r>
            <w:r w:rsidRPr="001F0E4E">
              <w:rPr>
                <w:rFonts w:ascii="Times New Roman" w:eastAsia="Times New Roman" w:hAnsi="Times New Roman" w:cs="Times New Roman"/>
                <w:b/>
                <w:i/>
                <w:color w:val="000000" w:themeColor="text1"/>
                <w:sz w:val="24"/>
                <w:szCs w:val="24"/>
              </w:rPr>
              <w:t>продовжений до 60 днів</w:t>
            </w:r>
            <w:r w:rsidRPr="001F0E4E">
              <w:rPr>
                <w:rFonts w:ascii="Times New Roman" w:eastAsia="Times New Roman" w:hAnsi="Times New Roman" w:cs="Times New Roman"/>
                <w:color w:val="000000" w:themeColor="text1"/>
                <w:sz w:val="24"/>
                <w:szCs w:val="24"/>
              </w:rPr>
              <w:t xml:space="preserve">. </w:t>
            </w:r>
          </w:p>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1F0E4E" w:rsidRPr="001F0E4E" w:rsidTr="00BE6302">
        <w:tc>
          <w:tcPr>
            <w:tcW w:w="561" w:type="dxa"/>
            <w:shd w:val="clear" w:color="auto" w:fill="FFFFFF"/>
          </w:tcPr>
          <w:p w:rsidR="00101555" w:rsidRPr="001F0E4E" w:rsidRDefault="00B1186F" w:rsidP="0029190F">
            <w:pPr>
              <w:spacing w:after="120" w:line="240" w:lineRule="auto"/>
              <w:jc w:val="center"/>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3</w:t>
            </w:r>
          </w:p>
        </w:tc>
        <w:tc>
          <w:tcPr>
            <w:tcW w:w="2897" w:type="dxa"/>
            <w:gridSpan w:val="2"/>
            <w:shd w:val="clear" w:color="auto" w:fill="FFFFFF"/>
          </w:tcPr>
          <w:p w:rsidR="00101555" w:rsidRPr="001F0E4E" w:rsidRDefault="0088002B" w:rsidP="0029190F">
            <w:pPr>
              <w:spacing w:after="120" w:line="240" w:lineRule="auto"/>
              <w:rPr>
                <w:rFonts w:ascii="Times New Roman" w:eastAsia="Times New Roman" w:hAnsi="Times New Roman" w:cs="Times New Roman"/>
                <w:b/>
                <w:color w:val="000000" w:themeColor="text1"/>
                <w:sz w:val="24"/>
                <w:szCs w:val="24"/>
              </w:rPr>
            </w:pPr>
            <w:r w:rsidRPr="001F0E4E">
              <w:rPr>
                <w:rFonts w:ascii="Times New Roman" w:eastAsia="Times New Roman" w:hAnsi="Times New Roman" w:cs="Times New Roman"/>
                <w:b/>
                <w:color w:val="000000" w:themeColor="text1"/>
                <w:sz w:val="24"/>
                <w:szCs w:val="24"/>
              </w:rPr>
              <w:t>Проє</w:t>
            </w:r>
            <w:r w:rsidR="00B1186F" w:rsidRPr="001F0E4E">
              <w:rPr>
                <w:rFonts w:ascii="Times New Roman" w:eastAsia="Times New Roman" w:hAnsi="Times New Roman" w:cs="Times New Roman"/>
                <w:b/>
                <w:color w:val="000000" w:themeColor="text1"/>
                <w:sz w:val="24"/>
                <w:szCs w:val="24"/>
              </w:rPr>
              <w:t>кт договору про закупівлю</w:t>
            </w:r>
          </w:p>
        </w:tc>
        <w:tc>
          <w:tcPr>
            <w:tcW w:w="6513" w:type="dxa"/>
            <w:shd w:val="clear" w:color="auto" w:fill="FFFFFF"/>
          </w:tcPr>
          <w:p w:rsidR="00101555" w:rsidRPr="001F0E4E" w:rsidRDefault="0088002B"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Проє</w:t>
            </w:r>
            <w:r w:rsidR="00B1186F" w:rsidRPr="001F0E4E">
              <w:rPr>
                <w:rFonts w:ascii="Times New Roman" w:eastAsia="Times New Roman" w:hAnsi="Times New Roman" w:cs="Times New Roman"/>
                <w:color w:val="000000" w:themeColor="text1"/>
                <w:sz w:val="24"/>
                <w:szCs w:val="24"/>
              </w:rPr>
              <w:t xml:space="preserve">кт договору про закупівлю викладений у </w:t>
            </w:r>
            <w:r w:rsidR="00B1186F" w:rsidRPr="001F0E4E">
              <w:rPr>
                <w:rFonts w:ascii="Times New Roman" w:eastAsia="Times New Roman" w:hAnsi="Times New Roman" w:cs="Times New Roman"/>
                <w:b/>
                <w:i/>
                <w:color w:val="000000" w:themeColor="text1"/>
                <w:sz w:val="24"/>
                <w:szCs w:val="24"/>
              </w:rPr>
              <w:t>Додатку № 4</w:t>
            </w:r>
            <w:r w:rsidR="00B1186F" w:rsidRPr="001F0E4E">
              <w:rPr>
                <w:rFonts w:ascii="Times New Roman" w:eastAsia="Times New Roman" w:hAnsi="Times New Roman" w:cs="Times New Roman"/>
                <w:color w:val="000000" w:themeColor="text1"/>
                <w:sz w:val="24"/>
                <w:szCs w:val="24"/>
              </w:rPr>
              <w:t xml:space="preserve"> до тендерної документації.</w:t>
            </w:r>
          </w:p>
          <w:p w:rsidR="00D43115" w:rsidRPr="001F0E4E" w:rsidRDefault="00D43115" w:rsidP="00D43115">
            <w:pPr>
              <w:widowControl w:val="0"/>
              <w:ind w:right="120"/>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tc>
      </w:tr>
      <w:tr w:rsidR="001F0E4E" w:rsidRPr="001F0E4E" w:rsidTr="00BE6302">
        <w:tc>
          <w:tcPr>
            <w:tcW w:w="561" w:type="dxa"/>
            <w:shd w:val="clear" w:color="auto" w:fill="FFFFFF"/>
          </w:tcPr>
          <w:p w:rsidR="00101555" w:rsidRPr="001F0E4E" w:rsidRDefault="00B1186F" w:rsidP="0029190F">
            <w:pPr>
              <w:spacing w:after="120" w:line="240" w:lineRule="auto"/>
              <w:jc w:val="center"/>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4</w:t>
            </w:r>
          </w:p>
        </w:tc>
        <w:tc>
          <w:tcPr>
            <w:tcW w:w="2897" w:type="dxa"/>
            <w:gridSpan w:val="2"/>
            <w:shd w:val="clear" w:color="auto" w:fill="FFFFFF"/>
          </w:tcPr>
          <w:p w:rsidR="00101555" w:rsidRPr="001F0E4E" w:rsidRDefault="00B1186F" w:rsidP="0029190F">
            <w:pPr>
              <w:spacing w:after="120" w:line="240" w:lineRule="auto"/>
              <w:rPr>
                <w:rFonts w:ascii="Times New Roman" w:eastAsia="Times New Roman" w:hAnsi="Times New Roman" w:cs="Times New Roman"/>
                <w:b/>
                <w:color w:val="000000" w:themeColor="text1"/>
                <w:sz w:val="24"/>
                <w:szCs w:val="24"/>
              </w:rPr>
            </w:pPr>
            <w:r w:rsidRPr="001F0E4E">
              <w:rPr>
                <w:rFonts w:ascii="Times New Roman" w:eastAsia="Times New Roman" w:hAnsi="Times New Roman" w:cs="Times New Roman"/>
                <w:b/>
                <w:color w:val="000000" w:themeColor="text1"/>
                <w:sz w:val="24"/>
                <w:szCs w:val="24"/>
              </w:rPr>
              <w:t>Умови укладання договору про закупівлю</w:t>
            </w:r>
          </w:p>
        </w:tc>
        <w:tc>
          <w:tcPr>
            <w:tcW w:w="6513" w:type="dxa"/>
            <w:shd w:val="clear" w:color="auto" w:fill="FFFFFF"/>
          </w:tcPr>
          <w:p w:rsidR="00D43115" w:rsidRPr="001F0E4E" w:rsidRDefault="00B1186F" w:rsidP="00D43115">
            <w:pPr>
              <w:widowControl w:val="0"/>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Договір про закупівлю укладається відповідно до норм Цивільного та Господарського кодексів України з урахуванням </w:t>
            </w:r>
            <w:r w:rsidR="00D43115" w:rsidRPr="001F0E4E">
              <w:rPr>
                <w:rFonts w:ascii="Times New Roman" w:eastAsia="Times New Roman" w:hAnsi="Times New Roman" w:cs="Times New Roman"/>
                <w:color w:val="000000" w:themeColor="text1"/>
                <w:sz w:val="24"/>
                <w:szCs w:val="24"/>
              </w:rPr>
              <w:t>положень статті 41 Закону, крім частин третьої – п’ятої, сьомої – дев’ятої статті 41 Закону, та Особливостей.</w:t>
            </w:r>
          </w:p>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Переможець процедури закупівлі під час укладення договору про закупівлю повинен надати: </w:t>
            </w:r>
          </w:p>
          <w:p w:rsidR="004004AD" w:rsidRPr="001F0E4E" w:rsidRDefault="00B1186F" w:rsidP="00100AF1">
            <w:pPr>
              <w:widowControl w:val="0"/>
              <w:numPr>
                <w:ilvl w:val="0"/>
                <w:numId w:val="40"/>
              </w:numP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відповідну інформацію про право підписання договору про закупівлю шляхом завантаження інформації в електронну систему закупівель або направлення інформації на електронну адресу: </w:t>
            </w:r>
            <w:r w:rsidR="00481139" w:rsidRPr="001F0E4E">
              <w:rPr>
                <w:rFonts w:ascii="Times New Roman" w:eastAsia="Times New Roman" w:hAnsi="Times New Roman" w:cs="Times New Roman"/>
                <w:color w:val="000000" w:themeColor="text1"/>
                <w:sz w:val="24"/>
                <w:szCs w:val="24"/>
              </w:rPr>
              <w:t>Borysov</w:t>
            </w:r>
            <w:r w:rsidR="00D66EB8" w:rsidRPr="001F0E4E">
              <w:rPr>
                <w:rFonts w:ascii="Times New Roman" w:eastAsia="Times New Roman" w:hAnsi="Times New Roman" w:cs="Times New Roman"/>
                <w:color w:val="000000" w:themeColor="text1"/>
                <w:sz w:val="24"/>
                <w:szCs w:val="24"/>
              </w:rPr>
              <w:t>.O@slav.gov.ua</w:t>
            </w:r>
            <w:r w:rsidRPr="001F0E4E">
              <w:rPr>
                <w:rFonts w:ascii="Times New Roman" w:eastAsia="Times New Roman" w:hAnsi="Times New Roman" w:cs="Times New Roman"/>
                <w:color w:val="000000" w:themeColor="text1"/>
                <w:sz w:val="24"/>
                <w:szCs w:val="24"/>
              </w:rPr>
              <w:t xml:space="preserve"> або направлення інформації на поштову адресу замовника, а саме: </w:t>
            </w:r>
            <w:r w:rsidR="00D66EB8" w:rsidRPr="001F0E4E">
              <w:rPr>
                <w:rFonts w:ascii="Times New Roman" w:eastAsia="Times New Roman" w:hAnsi="Times New Roman" w:cs="Times New Roman"/>
                <w:color w:val="000000" w:themeColor="text1"/>
                <w:sz w:val="24"/>
                <w:szCs w:val="24"/>
              </w:rPr>
              <w:t xml:space="preserve">07101, Київська </w:t>
            </w:r>
            <w:r w:rsidR="00D66EB8" w:rsidRPr="001F0E4E">
              <w:rPr>
                <w:rFonts w:ascii="Times New Roman" w:eastAsia="Times New Roman" w:hAnsi="Times New Roman" w:cs="Times New Roman"/>
                <w:color w:val="000000" w:themeColor="text1"/>
                <w:sz w:val="24"/>
                <w:szCs w:val="24"/>
              </w:rPr>
              <w:lastRenderedPageBreak/>
              <w:t xml:space="preserve">область, </w:t>
            </w:r>
            <w:proofErr w:type="spellStart"/>
            <w:r w:rsidR="004004AD" w:rsidRPr="001F0E4E">
              <w:rPr>
                <w:rFonts w:ascii="Times New Roman" w:eastAsia="Times New Roman" w:hAnsi="Times New Roman" w:cs="Times New Roman"/>
                <w:color w:val="000000" w:themeColor="text1"/>
                <w:sz w:val="24"/>
                <w:szCs w:val="24"/>
              </w:rPr>
              <w:t>м.Славутич</w:t>
            </w:r>
            <w:proofErr w:type="spellEnd"/>
            <w:r w:rsidR="004004AD" w:rsidRPr="001F0E4E">
              <w:rPr>
                <w:rFonts w:ascii="Times New Roman" w:eastAsia="Times New Roman" w:hAnsi="Times New Roman" w:cs="Times New Roman"/>
                <w:color w:val="000000" w:themeColor="text1"/>
                <w:sz w:val="24"/>
                <w:szCs w:val="24"/>
              </w:rPr>
              <w:t>, Центральна площа, 7;</w:t>
            </w:r>
          </w:p>
          <w:p w:rsidR="00101555" w:rsidRPr="001F0E4E" w:rsidRDefault="00B1186F" w:rsidP="00100AF1">
            <w:pPr>
              <w:widowControl w:val="0"/>
              <w:numPr>
                <w:ilvl w:val="0"/>
                <w:numId w:val="40"/>
              </w:numP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51744E" w:rsidRPr="001F0E4E" w:rsidRDefault="0051744E" w:rsidP="0051744E">
            <w:pPr>
              <w:widowControl w:val="0"/>
              <w:spacing w:after="0" w:line="240" w:lineRule="auto"/>
              <w:jc w:val="both"/>
              <w:rPr>
                <w:rFonts w:ascii="Times New Roman" w:eastAsia="Times New Roman" w:hAnsi="Times New Roman" w:cs="Times New Roman"/>
                <w:color w:val="000000" w:themeColor="text1"/>
                <w:sz w:val="24"/>
                <w:szCs w:val="24"/>
              </w:rPr>
            </w:pPr>
          </w:p>
          <w:p w:rsidR="0051744E" w:rsidRPr="001F0E4E" w:rsidRDefault="0051744E" w:rsidP="0051744E">
            <w:pPr>
              <w:widowControl w:val="0"/>
              <w:spacing w:after="0" w:line="240" w:lineRule="auto"/>
              <w:jc w:val="both"/>
              <w:rPr>
                <w:rFonts w:ascii="Times New Roman" w:eastAsia="Times New Roman" w:hAnsi="Times New Roman" w:cs="Times New Roman"/>
                <w:color w:val="000000" w:themeColor="text1"/>
                <w:sz w:val="24"/>
                <w:szCs w:val="24"/>
                <w:lang w:eastAsia="uk-UA"/>
              </w:rPr>
            </w:pPr>
            <w:r w:rsidRPr="001F0E4E">
              <w:rPr>
                <w:rFonts w:ascii="Times New Roman" w:eastAsia="Times New Roman" w:hAnsi="Times New Roman" w:cs="Times New Roman"/>
                <w:color w:val="000000" w:themeColor="text1"/>
                <w:sz w:val="24"/>
                <w:szCs w:val="24"/>
                <w:lang w:eastAsia="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41 Особливостей.</w:t>
            </w:r>
          </w:p>
          <w:p w:rsidR="0051744E" w:rsidRPr="001F0E4E" w:rsidRDefault="0051744E" w:rsidP="0051744E">
            <w:pPr>
              <w:widowControl w:val="0"/>
              <w:spacing w:after="0" w:line="240" w:lineRule="auto"/>
              <w:jc w:val="both"/>
              <w:rPr>
                <w:rFonts w:ascii="Times New Roman" w:eastAsia="Times New Roman" w:hAnsi="Times New Roman" w:cs="Times New Roman"/>
                <w:color w:val="000000" w:themeColor="text1"/>
                <w:sz w:val="24"/>
                <w:szCs w:val="24"/>
              </w:rPr>
            </w:pPr>
          </w:p>
          <w:p w:rsidR="0051744E" w:rsidRPr="001F0E4E" w:rsidRDefault="0051744E" w:rsidP="0051744E">
            <w:pPr>
              <w:shd w:val="clear" w:color="auto" w:fill="FFFFFF"/>
              <w:spacing w:after="150" w:line="240" w:lineRule="auto"/>
              <w:ind w:firstLine="450"/>
              <w:jc w:val="both"/>
              <w:rPr>
                <w:rFonts w:ascii="Times New Roman" w:eastAsia="Times New Roman" w:hAnsi="Times New Roman" w:cs="Times New Roman"/>
                <w:color w:val="000000" w:themeColor="text1"/>
                <w:sz w:val="24"/>
                <w:szCs w:val="24"/>
                <w:lang w:eastAsia="uk-UA"/>
              </w:rPr>
            </w:pPr>
            <w:r w:rsidRPr="001F0E4E">
              <w:rPr>
                <w:rFonts w:ascii="Times New Roman" w:eastAsia="Times New Roman" w:hAnsi="Times New Roman" w:cs="Times New Roman"/>
                <w:color w:val="000000" w:themeColor="text1"/>
                <w:sz w:val="24"/>
                <w:szCs w:val="24"/>
                <w:lang w:eastAsia="uk-UA"/>
              </w:rPr>
              <w:t>Умови договору про закупівлю не повинні відрізнятися від змісту тендерної пропозиції переможця процедури закупівлі, крім випадків:</w:t>
            </w:r>
          </w:p>
          <w:p w:rsidR="0051744E" w:rsidRPr="001F0E4E" w:rsidRDefault="0051744E" w:rsidP="00100AF1">
            <w:pPr>
              <w:widowControl w:val="0"/>
              <w:numPr>
                <w:ilvl w:val="0"/>
                <w:numId w:val="40"/>
              </w:numPr>
              <w:spacing w:after="0" w:line="240" w:lineRule="auto"/>
              <w:jc w:val="both"/>
              <w:rPr>
                <w:rFonts w:ascii="Times New Roman" w:eastAsia="Times New Roman" w:hAnsi="Times New Roman" w:cs="Times New Roman"/>
                <w:color w:val="000000" w:themeColor="text1"/>
                <w:sz w:val="24"/>
                <w:szCs w:val="24"/>
              </w:rPr>
            </w:pPr>
            <w:bookmarkStart w:id="7" w:name="n370"/>
            <w:bookmarkEnd w:id="7"/>
            <w:r w:rsidRPr="001F0E4E">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rsidR="0051744E" w:rsidRPr="001F0E4E" w:rsidRDefault="0051744E" w:rsidP="00100AF1">
            <w:pPr>
              <w:widowControl w:val="0"/>
              <w:numPr>
                <w:ilvl w:val="0"/>
                <w:numId w:val="40"/>
              </w:numPr>
              <w:spacing w:after="0" w:line="240" w:lineRule="auto"/>
              <w:jc w:val="both"/>
              <w:rPr>
                <w:rFonts w:ascii="Times New Roman" w:eastAsia="Times New Roman" w:hAnsi="Times New Roman" w:cs="Times New Roman"/>
                <w:color w:val="000000" w:themeColor="text1"/>
                <w:sz w:val="24"/>
                <w:szCs w:val="24"/>
              </w:rPr>
            </w:pPr>
            <w:bookmarkStart w:id="8" w:name="n371"/>
            <w:bookmarkEnd w:id="8"/>
            <w:r w:rsidRPr="001F0E4E">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D3524D" w:rsidRPr="001F0E4E" w:rsidRDefault="00D3524D" w:rsidP="00D3524D">
            <w:pPr>
              <w:widowControl w:val="0"/>
              <w:spacing w:after="0" w:line="240" w:lineRule="auto"/>
              <w:ind w:left="720"/>
              <w:jc w:val="both"/>
              <w:rPr>
                <w:rFonts w:ascii="Times New Roman" w:eastAsia="Times New Roman" w:hAnsi="Times New Roman" w:cs="Times New Roman"/>
                <w:color w:val="000000" w:themeColor="text1"/>
                <w:sz w:val="24"/>
                <w:szCs w:val="24"/>
              </w:rPr>
            </w:pPr>
            <w:bookmarkStart w:id="9" w:name="n372"/>
            <w:bookmarkEnd w:id="9"/>
          </w:p>
          <w:p w:rsidR="00101555" w:rsidRPr="001F0E4E" w:rsidRDefault="007C4F97" w:rsidP="00D74512">
            <w:pPr>
              <w:widowControl w:val="0"/>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Істотні умови договору про закупівлю, укладеного відповідно до </w:t>
            </w:r>
            <w:hyperlink r:id="rId14" w:anchor="n34" w:history="1">
              <w:r w:rsidRPr="001F0E4E">
                <w:rPr>
                  <w:rFonts w:ascii="Times New Roman" w:eastAsia="Times New Roman" w:hAnsi="Times New Roman" w:cs="Times New Roman"/>
                  <w:color w:val="000000" w:themeColor="text1"/>
                  <w:sz w:val="24"/>
                  <w:szCs w:val="24"/>
                </w:rPr>
                <w:t>пунктів 10</w:t>
              </w:r>
            </w:hyperlink>
            <w:r w:rsidRPr="001F0E4E">
              <w:rPr>
                <w:rFonts w:ascii="Times New Roman" w:eastAsia="Times New Roman" w:hAnsi="Times New Roman" w:cs="Times New Roman"/>
                <w:color w:val="000000" w:themeColor="text1"/>
                <w:sz w:val="24"/>
                <w:szCs w:val="24"/>
              </w:rPr>
              <w:t> і </w:t>
            </w:r>
            <w:hyperlink r:id="rId15" w:anchor="n38" w:history="1">
              <w:r w:rsidRPr="001F0E4E">
                <w:rPr>
                  <w:rFonts w:ascii="Times New Roman" w:eastAsia="Times New Roman" w:hAnsi="Times New Roman" w:cs="Times New Roman"/>
                  <w:color w:val="000000" w:themeColor="text1"/>
                  <w:sz w:val="24"/>
                  <w:szCs w:val="24"/>
                </w:rPr>
                <w:t>13</w:t>
              </w:r>
            </w:hyperlink>
            <w:r w:rsidRPr="001F0E4E">
              <w:rPr>
                <w:rFonts w:ascii="Times New Roman" w:eastAsia="Times New Roman" w:hAnsi="Times New Roman" w:cs="Times New Roman"/>
                <w:color w:val="000000" w:themeColor="text1"/>
                <w:sz w:val="24"/>
                <w:szCs w:val="24"/>
              </w:rPr>
              <w:t> (крім </w:t>
            </w:r>
            <w:hyperlink r:id="rId16" w:anchor="n273" w:history="1">
              <w:r w:rsidRPr="001F0E4E">
                <w:rPr>
                  <w:rFonts w:ascii="Times New Roman" w:eastAsia="Times New Roman" w:hAnsi="Times New Roman" w:cs="Times New Roman"/>
                  <w:color w:val="000000" w:themeColor="text1"/>
                  <w:sz w:val="24"/>
                  <w:szCs w:val="24"/>
                </w:rPr>
                <w:t>підпункту 13</w:t>
              </w:r>
            </w:hyperlink>
            <w:r w:rsidR="00D74512" w:rsidRPr="001F0E4E">
              <w:rPr>
                <w:rFonts w:ascii="Times New Roman" w:eastAsia="Times New Roman" w:hAnsi="Times New Roman" w:cs="Times New Roman"/>
                <w:color w:val="000000" w:themeColor="text1"/>
                <w:sz w:val="24"/>
                <w:szCs w:val="24"/>
              </w:rPr>
              <w:t xml:space="preserve"> пункту 13) </w:t>
            </w:r>
            <w:r w:rsidRPr="001F0E4E">
              <w:rPr>
                <w:rFonts w:ascii="Times New Roman" w:eastAsia="Times New Roman" w:hAnsi="Times New Roman" w:cs="Times New Roman"/>
                <w:color w:val="000000" w:themeColor="text1"/>
                <w:sz w:val="24"/>
                <w:szCs w:val="24"/>
              </w:rPr>
              <w:t>Особливостей, не можуть змінюватися після його підписання до виконання зобов’язань сторонами в повному обсязі, крім випадків,</w:t>
            </w:r>
            <w:r w:rsidR="00B1186F" w:rsidRPr="001F0E4E">
              <w:rPr>
                <w:rFonts w:ascii="Times New Roman" w:eastAsia="Times New Roman" w:hAnsi="Times New Roman" w:cs="Times New Roman"/>
                <w:color w:val="000000" w:themeColor="text1"/>
                <w:sz w:val="24"/>
                <w:szCs w:val="24"/>
              </w:rPr>
              <w:t xml:space="preserve"> визначених пунктом 19 Особливостей.</w:t>
            </w:r>
          </w:p>
        </w:tc>
      </w:tr>
      <w:tr w:rsidR="001F0E4E" w:rsidRPr="001F0E4E" w:rsidTr="00BE6302">
        <w:tc>
          <w:tcPr>
            <w:tcW w:w="561" w:type="dxa"/>
            <w:shd w:val="clear" w:color="auto" w:fill="FFFFFF"/>
          </w:tcPr>
          <w:p w:rsidR="00101555" w:rsidRPr="001F0E4E" w:rsidRDefault="00B1186F" w:rsidP="0029190F">
            <w:pPr>
              <w:spacing w:after="120" w:line="240" w:lineRule="auto"/>
              <w:jc w:val="center"/>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lastRenderedPageBreak/>
              <w:t>5</w:t>
            </w:r>
          </w:p>
        </w:tc>
        <w:tc>
          <w:tcPr>
            <w:tcW w:w="2897" w:type="dxa"/>
            <w:gridSpan w:val="2"/>
            <w:shd w:val="clear" w:color="auto" w:fill="FFFFFF"/>
          </w:tcPr>
          <w:p w:rsidR="00101555" w:rsidRPr="001F0E4E" w:rsidRDefault="00B1186F" w:rsidP="0029190F">
            <w:pPr>
              <w:spacing w:after="120" w:line="240" w:lineRule="auto"/>
              <w:rPr>
                <w:rFonts w:ascii="Times New Roman" w:eastAsia="Times New Roman" w:hAnsi="Times New Roman" w:cs="Times New Roman"/>
                <w:b/>
                <w:color w:val="000000" w:themeColor="text1"/>
                <w:sz w:val="24"/>
                <w:szCs w:val="24"/>
              </w:rPr>
            </w:pPr>
            <w:r w:rsidRPr="001F0E4E">
              <w:rPr>
                <w:rFonts w:ascii="Times New Roman" w:eastAsia="Times New Roman" w:hAnsi="Times New Roman" w:cs="Times New Roman"/>
                <w:b/>
                <w:color w:val="000000" w:themeColor="text1"/>
                <w:sz w:val="24"/>
                <w:szCs w:val="24"/>
              </w:rPr>
              <w:t>Дії замовника при відмові переможця процедури закупівлі від підписання договір про закупівлю</w:t>
            </w:r>
          </w:p>
        </w:tc>
        <w:tc>
          <w:tcPr>
            <w:tcW w:w="6513" w:type="dxa"/>
            <w:shd w:val="clear" w:color="auto" w:fill="FFFFFF"/>
          </w:tcPr>
          <w:p w:rsidR="006540AE" w:rsidRPr="001F0E4E" w:rsidRDefault="00A5625E" w:rsidP="00A5625E">
            <w:pPr>
              <w:pStyle w:val="rvps2"/>
              <w:shd w:val="clear" w:color="auto" w:fill="FFFFFF"/>
              <w:spacing w:before="0" w:beforeAutospacing="0" w:after="150" w:afterAutospacing="0"/>
              <w:jc w:val="both"/>
              <w:rPr>
                <w:color w:val="000000" w:themeColor="text1"/>
              </w:rPr>
            </w:pPr>
            <w:r w:rsidRPr="001F0E4E">
              <w:rPr>
                <w:rFonts w:eastAsia="Times New Roman"/>
                <w:color w:val="000000" w:themeColor="text1"/>
                <w:lang w:eastAsia="en-US"/>
              </w:rPr>
              <w:t>У разі відхилення тендерної пропозиції з підстави, визначеної </w:t>
            </w:r>
            <w:hyperlink r:id="rId17" w:anchor="n148" w:history="1">
              <w:r w:rsidRPr="001F0E4E">
                <w:rPr>
                  <w:rFonts w:eastAsia="Times New Roman"/>
                  <w:color w:val="000000" w:themeColor="text1"/>
                  <w:lang w:eastAsia="en-US"/>
                </w:rPr>
                <w:t>підпунктом 3</w:t>
              </w:r>
            </w:hyperlink>
            <w:r w:rsidRPr="001F0E4E">
              <w:rPr>
                <w:rFonts w:eastAsia="Times New Roman"/>
                <w:color w:val="000000" w:themeColor="text1"/>
                <w:lang w:eastAsia="en-US"/>
              </w:rPr>
              <w:t> пункту</w:t>
            </w:r>
            <w:r w:rsidR="005A2F65" w:rsidRPr="001F0E4E">
              <w:rPr>
                <w:rFonts w:eastAsia="Times New Roman"/>
                <w:color w:val="000000" w:themeColor="text1"/>
                <w:lang w:eastAsia="en-US"/>
              </w:rPr>
              <w:t xml:space="preserve"> 41</w:t>
            </w:r>
            <w:r w:rsidRPr="001F0E4E">
              <w:rPr>
                <w:rFonts w:eastAsia="Times New Roman"/>
                <w:color w:val="000000" w:themeColor="text1"/>
                <w:lang w:eastAsia="en-US"/>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18" w:tgtFrame="_blank" w:history="1">
              <w:r w:rsidRPr="001F0E4E">
                <w:rPr>
                  <w:rFonts w:eastAsia="Times New Roman"/>
                  <w:color w:val="000000" w:themeColor="text1"/>
                  <w:lang w:eastAsia="en-US"/>
                </w:rPr>
                <w:t>Закону</w:t>
              </w:r>
            </w:hyperlink>
            <w:r w:rsidRPr="001F0E4E">
              <w:rPr>
                <w:rFonts w:eastAsia="Times New Roman"/>
                <w:color w:val="000000" w:themeColor="text1"/>
                <w:lang w:eastAsia="en-US"/>
              </w:rPr>
              <w:t> та цих особливостей, та приймає рішення про намір укласти договір про закупівлю у порядку та на умовах, визначених </w:t>
            </w:r>
            <w:hyperlink r:id="rId19" w:anchor="n1611" w:tgtFrame="_blank" w:history="1">
              <w:r w:rsidRPr="001F0E4E">
                <w:rPr>
                  <w:rFonts w:eastAsia="Times New Roman"/>
                  <w:color w:val="000000" w:themeColor="text1"/>
                  <w:lang w:eastAsia="en-US"/>
                </w:rPr>
                <w:t>статтею 33</w:t>
              </w:r>
            </w:hyperlink>
            <w:r w:rsidRPr="001F0E4E">
              <w:rPr>
                <w:rFonts w:eastAsia="Times New Roman"/>
                <w:color w:val="000000" w:themeColor="text1"/>
                <w:lang w:eastAsia="en-US"/>
              </w:rPr>
              <w:t> Закону та пунктом 46 Особливостей.</w:t>
            </w:r>
            <w:bookmarkStart w:id="10" w:name="n172"/>
            <w:bookmarkEnd w:id="10"/>
          </w:p>
        </w:tc>
      </w:tr>
      <w:tr w:rsidR="001F0E4E" w:rsidRPr="001F0E4E" w:rsidTr="00BE6302">
        <w:tc>
          <w:tcPr>
            <w:tcW w:w="561" w:type="dxa"/>
            <w:shd w:val="clear" w:color="auto" w:fill="FFFFFF"/>
          </w:tcPr>
          <w:p w:rsidR="00101555" w:rsidRPr="001F0E4E" w:rsidRDefault="00B1186F" w:rsidP="0029190F">
            <w:pPr>
              <w:spacing w:after="120" w:line="240" w:lineRule="auto"/>
              <w:jc w:val="center"/>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6</w:t>
            </w:r>
          </w:p>
        </w:tc>
        <w:tc>
          <w:tcPr>
            <w:tcW w:w="2897" w:type="dxa"/>
            <w:gridSpan w:val="2"/>
            <w:shd w:val="clear" w:color="auto" w:fill="FFFFFF"/>
          </w:tcPr>
          <w:p w:rsidR="00101555" w:rsidRPr="001F0E4E" w:rsidRDefault="00B1186F" w:rsidP="0029190F">
            <w:pPr>
              <w:spacing w:after="120" w:line="240" w:lineRule="auto"/>
              <w:rPr>
                <w:rFonts w:ascii="Times New Roman" w:eastAsia="Times New Roman" w:hAnsi="Times New Roman" w:cs="Times New Roman"/>
                <w:b/>
                <w:color w:val="000000" w:themeColor="text1"/>
                <w:sz w:val="24"/>
                <w:szCs w:val="24"/>
              </w:rPr>
            </w:pPr>
            <w:r w:rsidRPr="001F0E4E">
              <w:rPr>
                <w:rFonts w:ascii="Times New Roman" w:eastAsia="Times New Roman" w:hAnsi="Times New Roman" w:cs="Times New Roman"/>
                <w:b/>
                <w:color w:val="000000" w:themeColor="text1"/>
                <w:sz w:val="24"/>
                <w:szCs w:val="24"/>
              </w:rPr>
              <w:t>Забезпечення виконання договору про закупівлю</w:t>
            </w:r>
          </w:p>
        </w:tc>
        <w:tc>
          <w:tcPr>
            <w:tcW w:w="6513" w:type="dxa"/>
            <w:shd w:val="clear" w:color="auto" w:fill="FFFFFF"/>
          </w:tcPr>
          <w:p w:rsidR="00101555" w:rsidRPr="001F0E4E" w:rsidRDefault="00B1186F" w:rsidP="0029190F">
            <w:pPr>
              <w:spacing w:after="120" w:line="240" w:lineRule="auto"/>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Не вимагається.</w:t>
            </w:r>
          </w:p>
          <w:p w:rsidR="00101555" w:rsidRPr="001F0E4E" w:rsidRDefault="00101555" w:rsidP="0029190F">
            <w:pPr>
              <w:spacing w:after="120" w:line="240" w:lineRule="auto"/>
              <w:jc w:val="both"/>
              <w:rPr>
                <w:rFonts w:ascii="Times New Roman" w:eastAsia="Times New Roman" w:hAnsi="Times New Roman" w:cs="Times New Roman"/>
                <w:color w:val="000000" w:themeColor="text1"/>
                <w:sz w:val="24"/>
                <w:szCs w:val="24"/>
              </w:rPr>
            </w:pPr>
          </w:p>
        </w:tc>
      </w:tr>
    </w:tbl>
    <w:p w:rsidR="00C95162" w:rsidRDefault="00C95162" w:rsidP="006A65C2">
      <w:pPr>
        <w:spacing w:after="0"/>
        <w:jc w:val="both"/>
        <w:rPr>
          <w:rFonts w:ascii="Times New Roman" w:eastAsia="Times New Roman" w:hAnsi="Times New Roman" w:cs="Times New Roman"/>
          <w:b/>
          <w:sz w:val="24"/>
          <w:szCs w:val="24"/>
        </w:rPr>
      </w:pPr>
    </w:p>
    <w:p w:rsidR="006A65C2" w:rsidRDefault="00C17512" w:rsidP="006A65C2">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Додатки: </w:t>
      </w:r>
      <w:r>
        <w:rPr>
          <w:rFonts w:ascii="Times New Roman" w:eastAsia="Times New Roman" w:hAnsi="Times New Roman" w:cs="Times New Roman"/>
          <w:b/>
          <w:sz w:val="24"/>
          <w:szCs w:val="24"/>
        </w:rPr>
        <w:tab/>
      </w:r>
    </w:p>
    <w:p w:rsidR="00101555" w:rsidRPr="006A65C2" w:rsidRDefault="00392AB4" w:rsidP="006A65C2">
      <w:pPr>
        <w:spacing w:after="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1. Форма «Тендерна пропозиція»</w:t>
      </w:r>
    </w:p>
    <w:p w:rsidR="00392AB4" w:rsidRPr="00392AB4" w:rsidRDefault="00392AB4" w:rsidP="00392AB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Підстави </w:t>
      </w:r>
      <w:r w:rsidRPr="00392AB4">
        <w:rPr>
          <w:rFonts w:ascii="Times New Roman" w:eastAsia="Times New Roman" w:hAnsi="Times New Roman" w:cs="Times New Roman"/>
          <w:sz w:val="24"/>
          <w:szCs w:val="24"/>
        </w:rPr>
        <w:t>для відмови в участі у процедурі закупівлі, визначені пунктом 44  Особливостей,</w:t>
      </w:r>
      <w:r>
        <w:rPr>
          <w:rFonts w:ascii="Times New Roman" w:eastAsia="Times New Roman" w:hAnsi="Times New Roman" w:cs="Times New Roman"/>
          <w:sz w:val="24"/>
          <w:szCs w:val="24"/>
        </w:rPr>
        <w:t xml:space="preserve"> </w:t>
      </w:r>
      <w:r w:rsidRPr="00392AB4">
        <w:rPr>
          <w:rFonts w:ascii="Times New Roman" w:eastAsia="Times New Roman" w:hAnsi="Times New Roman" w:cs="Times New Roman"/>
          <w:sz w:val="24"/>
          <w:szCs w:val="24"/>
        </w:rPr>
        <w:t>та інформація про спосіб підтвердження відсутності підстав для відхилення</w:t>
      </w:r>
    </w:p>
    <w:p w:rsidR="00062669" w:rsidRPr="00062669" w:rsidRDefault="00062669" w:rsidP="006A65C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w:t>
      </w:r>
      <w:r w:rsidRPr="00062669">
        <w:rPr>
          <w:rFonts w:ascii="Times New Roman" w:eastAsia="Times New Roman" w:hAnsi="Times New Roman" w:cs="Times New Roman"/>
          <w:sz w:val="24"/>
          <w:szCs w:val="24"/>
        </w:rPr>
        <w:t xml:space="preserve">Інформація про необхідні технічні, якісні та кількісні характеристики предмета закупівлі та технічна специфікація до предмета </w:t>
      </w:r>
      <w:r w:rsidR="00392AB4">
        <w:rPr>
          <w:rFonts w:ascii="Times New Roman" w:eastAsia="Times New Roman" w:hAnsi="Times New Roman" w:cs="Times New Roman"/>
          <w:sz w:val="24"/>
          <w:szCs w:val="24"/>
        </w:rPr>
        <w:t>закупівлі</w:t>
      </w:r>
    </w:p>
    <w:p w:rsidR="00392AB4" w:rsidRDefault="00062669" w:rsidP="00C1751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w:t>
      </w:r>
      <w:r w:rsidR="00392AB4">
        <w:rPr>
          <w:rFonts w:ascii="Times New Roman" w:eastAsia="Times New Roman" w:hAnsi="Times New Roman" w:cs="Times New Roman"/>
          <w:sz w:val="24"/>
          <w:szCs w:val="24"/>
        </w:rPr>
        <w:t>Проєкт договору</w:t>
      </w:r>
    </w:p>
    <w:p w:rsidR="00C17512" w:rsidRPr="00C17512" w:rsidRDefault="00392AB4" w:rsidP="00C1751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Лист-згода</w:t>
      </w:r>
    </w:p>
    <w:sectPr w:rsidR="00C17512" w:rsidRPr="00C17512" w:rsidSect="001E1C91">
      <w:footerReference w:type="even" r:id="rId20"/>
      <w:footerReference w:type="default" r:id="rId21"/>
      <w:pgSz w:w="11906" w:h="16838"/>
      <w:pgMar w:top="624" w:right="851" w:bottom="624" w:left="1418" w:header="709"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904" w:rsidRDefault="006B0904" w:rsidP="00B1186F">
      <w:pPr>
        <w:spacing w:after="0" w:line="240" w:lineRule="auto"/>
      </w:pPr>
      <w:r>
        <w:separator/>
      </w:r>
    </w:p>
  </w:endnote>
  <w:endnote w:type="continuationSeparator" w:id="0">
    <w:p w:rsidR="006B0904" w:rsidRDefault="006B0904" w:rsidP="00B11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oto Sans">
    <w:charset w:val="00"/>
    <w:family w:val="auto"/>
    <w:pitch w:val="default"/>
  </w:font>
  <w:font w:name="Liberation Serif">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160" w:rsidRDefault="00605160" w:rsidP="004A2A53">
    <w:pPr>
      <w:pStyle w:val="af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605160" w:rsidRDefault="00605160">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0782636"/>
      <w:docPartObj>
        <w:docPartGallery w:val="Page Numbers (Bottom of Page)"/>
        <w:docPartUnique/>
      </w:docPartObj>
    </w:sdtPr>
    <w:sdtEndPr/>
    <w:sdtContent>
      <w:p w:rsidR="00BA6DD7" w:rsidRDefault="00BA6DD7">
        <w:pPr>
          <w:pStyle w:val="af4"/>
          <w:jc w:val="right"/>
        </w:pPr>
        <w:r>
          <w:fldChar w:fldCharType="begin"/>
        </w:r>
        <w:r>
          <w:instrText>PAGE   \* MERGEFORMAT</w:instrText>
        </w:r>
        <w:r>
          <w:fldChar w:fldCharType="separate"/>
        </w:r>
        <w:r w:rsidR="002A6723" w:rsidRPr="002A6723">
          <w:rPr>
            <w:noProof/>
            <w:lang w:val="ru-RU"/>
          </w:rPr>
          <w:t>3</w:t>
        </w:r>
        <w:r>
          <w:fldChar w:fldCharType="end"/>
        </w:r>
      </w:p>
    </w:sdtContent>
  </w:sdt>
  <w:p w:rsidR="00605160" w:rsidRDefault="00605160">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904" w:rsidRDefault="006B0904" w:rsidP="00B1186F">
      <w:pPr>
        <w:spacing w:after="0" w:line="240" w:lineRule="auto"/>
      </w:pPr>
      <w:r>
        <w:separator/>
      </w:r>
    </w:p>
  </w:footnote>
  <w:footnote w:type="continuationSeparator" w:id="0">
    <w:p w:rsidR="006B0904" w:rsidRDefault="006B0904" w:rsidP="00B118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7D8D"/>
    <w:multiLevelType w:val="hybridMultilevel"/>
    <w:tmpl w:val="D7B286E8"/>
    <w:lvl w:ilvl="0" w:tplc="46DA9A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D21CE5"/>
    <w:multiLevelType w:val="multilevel"/>
    <w:tmpl w:val="672220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7EF1C22"/>
    <w:multiLevelType w:val="multilevel"/>
    <w:tmpl w:val="13F87958"/>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C775064"/>
    <w:multiLevelType w:val="multilevel"/>
    <w:tmpl w:val="C17C378A"/>
    <w:lvl w:ilvl="0">
      <w:start w:val="5"/>
      <w:numFmt w:val="decimal"/>
      <w:lvlText w:val="%1."/>
      <w:lvlJc w:val="left"/>
      <w:pPr>
        <w:ind w:left="360" w:hanging="360"/>
      </w:pPr>
      <w:rPr>
        <w:rFonts w:hint="default"/>
      </w:rPr>
    </w:lvl>
    <w:lvl w:ilvl="1">
      <w:start w:val="5"/>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F20601E"/>
    <w:multiLevelType w:val="hybridMultilevel"/>
    <w:tmpl w:val="B4E67AC8"/>
    <w:lvl w:ilvl="0" w:tplc="913070B8">
      <w:start w:val="3"/>
      <w:numFmt w:val="bullet"/>
      <w:lvlText w:val="-"/>
      <w:lvlJc w:val="left"/>
      <w:pPr>
        <w:tabs>
          <w:tab w:val="num" w:pos="1065"/>
        </w:tabs>
        <w:ind w:left="1065" w:hanging="360"/>
      </w:pPr>
      <w:rPr>
        <w:rFonts w:ascii="Times New Roman" w:eastAsia="Times New Roman" w:hAnsi="Times New Roman" w:cs="Times New Roman" w:hint="default"/>
      </w:rPr>
    </w:lvl>
    <w:lvl w:ilvl="1" w:tplc="04220003" w:tentative="1">
      <w:start w:val="1"/>
      <w:numFmt w:val="bullet"/>
      <w:lvlText w:val="o"/>
      <w:lvlJc w:val="left"/>
      <w:pPr>
        <w:tabs>
          <w:tab w:val="num" w:pos="1785"/>
        </w:tabs>
        <w:ind w:left="1785" w:hanging="360"/>
      </w:pPr>
      <w:rPr>
        <w:rFonts w:ascii="Courier New" w:hAnsi="Courier New" w:cs="Courier New" w:hint="default"/>
      </w:rPr>
    </w:lvl>
    <w:lvl w:ilvl="2" w:tplc="04220005" w:tentative="1">
      <w:start w:val="1"/>
      <w:numFmt w:val="bullet"/>
      <w:lvlText w:val=""/>
      <w:lvlJc w:val="left"/>
      <w:pPr>
        <w:tabs>
          <w:tab w:val="num" w:pos="2505"/>
        </w:tabs>
        <w:ind w:left="2505" w:hanging="360"/>
      </w:pPr>
      <w:rPr>
        <w:rFonts w:ascii="Wingdings" w:hAnsi="Wingdings" w:hint="default"/>
      </w:rPr>
    </w:lvl>
    <w:lvl w:ilvl="3" w:tplc="04220001" w:tentative="1">
      <w:start w:val="1"/>
      <w:numFmt w:val="bullet"/>
      <w:lvlText w:val=""/>
      <w:lvlJc w:val="left"/>
      <w:pPr>
        <w:tabs>
          <w:tab w:val="num" w:pos="3225"/>
        </w:tabs>
        <w:ind w:left="3225" w:hanging="360"/>
      </w:pPr>
      <w:rPr>
        <w:rFonts w:ascii="Symbol" w:hAnsi="Symbol" w:hint="default"/>
      </w:rPr>
    </w:lvl>
    <w:lvl w:ilvl="4" w:tplc="04220003" w:tentative="1">
      <w:start w:val="1"/>
      <w:numFmt w:val="bullet"/>
      <w:lvlText w:val="o"/>
      <w:lvlJc w:val="left"/>
      <w:pPr>
        <w:tabs>
          <w:tab w:val="num" w:pos="3945"/>
        </w:tabs>
        <w:ind w:left="3945" w:hanging="360"/>
      </w:pPr>
      <w:rPr>
        <w:rFonts w:ascii="Courier New" w:hAnsi="Courier New" w:cs="Courier New" w:hint="default"/>
      </w:rPr>
    </w:lvl>
    <w:lvl w:ilvl="5" w:tplc="04220005" w:tentative="1">
      <w:start w:val="1"/>
      <w:numFmt w:val="bullet"/>
      <w:lvlText w:val=""/>
      <w:lvlJc w:val="left"/>
      <w:pPr>
        <w:tabs>
          <w:tab w:val="num" w:pos="4665"/>
        </w:tabs>
        <w:ind w:left="4665" w:hanging="360"/>
      </w:pPr>
      <w:rPr>
        <w:rFonts w:ascii="Wingdings" w:hAnsi="Wingdings" w:hint="default"/>
      </w:rPr>
    </w:lvl>
    <w:lvl w:ilvl="6" w:tplc="04220001" w:tentative="1">
      <w:start w:val="1"/>
      <w:numFmt w:val="bullet"/>
      <w:lvlText w:val=""/>
      <w:lvlJc w:val="left"/>
      <w:pPr>
        <w:tabs>
          <w:tab w:val="num" w:pos="5385"/>
        </w:tabs>
        <w:ind w:left="5385" w:hanging="360"/>
      </w:pPr>
      <w:rPr>
        <w:rFonts w:ascii="Symbol" w:hAnsi="Symbol" w:hint="default"/>
      </w:rPr>
    </w:lvl>
    <w:lvl w:ilvl="7" w:tplc="04220003" w:tentative="1">
      <w:start w:val="1"/>
      <w:numFmt w:val="bullet"/>
      <w:lvlText w:val="o"/>
      <w:lvlJc w:val="left"/>
      <w:pPr>
        <w:tabs>
          <w:tab w:val="num" w:pos="6105"/>
        </w:tabs>
        <w:ind w:left="6105" w:hanging="360"/>
      </w:pPr>
      <w:rPr>
        <w:rFonts w:ascii="Courier New" w:hAnsi="Courier New" w:cs="Courier New" w:hint="default"/>
      </w:rPr>
    </w:lvl>
    <w:lvl w:ilvl="8" w:tplc="04220005" w:tentative="1">
      <w:start w:val="1"/>
      <w:numFmt w:val="bullet"/>
      <w:lvlText w:val=""/>
      <w:lvlJc w:val="left"/>
      <w:pPr>
        <w:tabs>
          <w:tab w:val="num" w:pos="6825"/>
        </w:tabs>
        <w:ind w:left="6825" w:hanging="360"/>
      </w:pPr>
      <w:rPr>
        <w:rFonts w:ascii="Wingdings" w:hAnsi="Wingdings" w:hint="default"/>
      </w:rPr>
    </w:lvl>
  </w:abstractNum>
  <w:abstractNum w:abstractNumId="5">
    <w:nsid w:val="116B7A17"/>
    <w:multiLevelType w:val="multilevel"/>
    <w:tmpl w:val="0D7ED6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17A96E2F"/>
    <w:multiLevelType w:val="multilevel"/>
    <w:tmpl w:val="C63809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1A4743FF"/>
    <w:multiLevelType w:val="multilevel"/>
    <w:tmpl w:val="9F4CA4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1B6C3284"/>
    <w:multiLevelType w:val="multilevel"/>
    <w:tmpl w:val="6414E94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1CA22FEF"/>
    <w:multiLevelType w:val="multilevel"/>
    <w:tmpl w:val="1F1AA1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20477B36"/>
    <w:multiLevelType w:val="multilevel"/>
    <w:tmpl w:val="2092ED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211C71A5"/>
    <w:multiLevelType w:val="multilevel"/>
    <w:tmpl w:val="1E7851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35B24B1"/>
    <w:multiLevelType w:val="hybridMultilevel"/>
    <w:tmpl w:val="8326BF44"/>
    <w:lvl w:ilvl="0" w:tplc="04220001">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13">
    <w:nsid w:val="23BF13F0"/>
    <w:multiLevelType w:val="multilevel"/>
    <w:tmpl w:val="180836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262C267F"/>
    <w:multiLevelType w:val="hybridMultilevel"/>
    <w:tmpl w:val="FD9C0294"/>
    <w:lvl w:ilvl="0" w:tplc="04220001">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15">
    <w:nsid w:val="2F3C3FA1"/>
    <w:multiLevelType w:val="multilevel"/>
    <w:tmpl w:val="6DD04D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30E86180"/>
    <w:multiLevelType w:val="multilevel"/>
    <w:tmpl w:val="672220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64249B2"/>
    <w:multiLevelType w:val="hybridMultilevel"/>
    <w:tmpl w:val="FA6CCAF8"/>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18">
    <w:nsid w:val="3F125BB4"/>
    <w:multiLevelType w:val="multilevel"/>
    <w:tmpl w:val="963AD0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3FDE7351"/>
    <w:multiLevelType w:val="multilevel"/>
    <w:tmpl w:val="9AD2F7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420C7F2C"/>
    <w:multiLevelType w:val="multilevel"/>
    <w:tmpl w:val="4176C6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424E7003"/>
    <w:multiLevelType w:val="multilevel"/>
    <w:tmpl w:val="CFC8C5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42993255"/>
    <w:multiLevelType w:val="hybridMultilevel"/>
    <w:tmpl w:val="3AA63BB4"/>
    <w:lvl w:ilvl="0" w:tplc="04220001">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23">
    <w:nsid w:val="437D5FDD"/>
    <w:multiLevelType w:val="multilevel"/>
    <w:tmpl w:val="ECB0D428"/>
    <w:lvl w:ilvl="0">
      <w:start w:val="1"/>
      <w:numFmt w:val="decimal"/>
      <w:lvlText w:val="%1."/>
      <w:lvlJc w:val="left"/>
      <w:pPr>
        <w:ind w:left="360" w:hanging="360"/>
      </w:pPr>
      <w:rPr>
        <w:rFonts w:hint="default"/>
        <w:b/>
        <w:color w:val="000000"/>
        <w:sz w:val="22"/>
      </w:rPr>
    </w:lvl>
    <w:lvl w:ilvl="1">
      <w:start w:val="1"/>
      <w:numFmt w:val="decimal"/>
      <w:lvlText w:val="%1.%2."/>
      <w:lvlJc w:val="left"/>
      <w:pPr>
        <w:ind w:left="720" w:hanging="360"/>
      </w:pPr>
      <w:rPr>
        <w:rFonts w:ascii="Times New Roman" w:hAnsi="Times New Roman" w:cs="Times New Roman" w:hint="default"/>
        <w:b/>
        <w:color w:val="000000"/>
        <w:sz w:val="22"/>
      </w:rPr>
    </w:lvl>
    <w:lvl w:ilvl="2">
      <w:start w:val="1"/>
      <w:numFmt w:val="decimal"/>
      <w:lvlText w:val="%1.%2.%3."/>
      <w:lvlJc w:val="left"/>
      <w:pPr>
        <w:ind w:left="1440" w:hanging="720"/>
      </w:pPr>
      <w:rPr>
        <w:rFonts w:ascii="Times New Roman" w:hAnsi="Times New Roman" w:cs="Times New Roman" w:hint="default"/>
        <w:b/>
        <w:color w:val="000000"/>
        <w:sz w:val="22"/>
      </w:rPr>
    </w:lvl>
    <w:lvl w:ilvl="3">
      <w:start w:val="1"/>
      <w:numFmt w:val="decimal"/>
      <w:lvlText w:val="%1.%2.%3.%4."/>
      <w:lvlJc w:val="left"/>
      <w:pPr>
        <w:ind w:left="1800" w:hanging="720"/>
      </w:pPr>
      <w:rPr>
        <w:rFonts w:ascii="Calibri" w:hAnsi="Calibri" w:hint="default"/>
        <w:b w:val="0"/>
        <w:color w:val="000000"/>
        <w:sz w:val="22"/>
      </w:rPr>
    </w:lvl>
    <w:lvl w:ilvl="4">
      <w:start w:val="1"/>
      <w:numFmt w:val="decimal"/>
      <w:lvlText w:val="%1.%2.%3.%4.%5."/>
      <w:lvlJc w:val="left"/>
      <w:pPr>
        <w:ind w:left="2520" w:hanging="1080"/>
      </w:pPr>
      <w:rPr>
        <w:rFonts w:ascii="Calibri" w:hAnsi="Calibri" w:hint="default"/>
        <w:b w:val="0"/>
        <w:color w:val="000000"/>
        <w:sz w:val="22"/>
      </w:rPr>
    </w:lvl>
    <w:lvl w:ilvl="5">
      <w:start w:val="1"/>
      <w:numFmt w:val="decimal"/>
      <w:lvlText w:val="%1.%2.%3.%4.%5.%6."/>
      <w:lvlJc w:val="left"/>
      <w:pPr>
        <w:ind w:left="2880" w:hanging="1080"/>
      </w:pPr>
      <w:rPr>
        <w:rFonts w:ascii="Calibri" w:hAnsi="Calibri" w:hint="default"/>
        <w:b w:val="0"/>
        <w:color w:val="000000"/>
        <w:sz w:val="22"/>
      </w:rPr>
    </w:lvl>
    <w:lvl w:ilvl="6">
      <w:start w:val="1"/>
      <w:numFmt w:val="decimal"/>
      <w:lvlText w:val="%1.%2.%3.%4.%5.%6.%7."/>
      <w:lvlJc w:val="left"/>
      <w:pPr>
        <w:ind w:left="3600" w:hanging="1440"/>
      </w:pPr>
      <w:rPr>
        <w:rFonts w:ascii="Calibri" w:hAnsi="Calibri" w:hint="default"/>
        <w:b w:val="0"/>
        <w:color w:val="000000"/>
        <w:sz w:val="22"/>
      </w:rPr>
    </w:lvl>
    <w:lvl w:ilvl="7">
      <w:start w:val="1"/>
      <w:numFmt w:val="decimal"/>
      <w:lvlText w:val="%1.%2.%3.%4.%5.%6.%7.%8."/>
      <w:lvlJc w:val="left"/>
      <w:pPr>
        <w:ind w:left="3960" w:hanging="1440"/>
      </w:pPr>
      <w:rPr>
        <w:rFonts w:ascii="Calibri" w:hAnsi="Calibri" w:hint="default"/>
        <w:b w:val="0"/>
        <w:color w:val="000000"/>
        <w:sz w:val="22"/>
      </w:rPr>
    </w:lvl>
    <w:lvl w:ilvl="8">
      <w:start w:val="1"/>
      <w:numFmt w:val="decimal"/>
      <w:lvlText w:val="%1.%2.%3.%4.%5.%6.%7.%8.%9."/>
      <w:lvlJc w:val="left"/>
      <w:pPr>
        <w:ind w:left="4680" w:hanging="1800"/>
      </w:pPr>
      <w:rPr>
        <w:rFonts w:ascii="Calibri" w:hAnsi="Calibri" w:hint="default"/>
        <w:b w:val="0"/>
        <w:color w:val="000000"/>
        <w:sz w:val="22"/>
      </w:rPr>
    </w:lvl>
  </w:abstractNum>
  <w:abstractNum w:abstractNumId="24">
    <w:nsid w:val="4AB13A9E"/>
    <w:multiLevelType w:val="multilevel"/>
    <w:tmpl w:val="672220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C6F7458"/>
    <w:multiLevelType w:val="multilevel"/>
    <w:tmpl w:val="24F8CA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4C9C3DA1"/>
    <w:multiLevelType w:val="multilevel"/>
    <w:tmpl w:val="FEDA7B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nsid w:val="4FC166E9"/>
    <w:multiLevelType w:val="hybridMultilevel"/>
    <w:tmpl w:val="6824C698"/>
    <w:lvl w:ilvl="0" w:tplc="5F829AA4">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502F5749"/>
    <w:multiLevelType w:val="multilevel"/>
    <w:tmpl w:val="672220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51D76099"/>
    <w:multiLevelType w:val="multilevel"/>
    <w:tmpl w:val="30BE54B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3150146"/>
    <w:multiLevelType w:val="hybridMultilevel"/>
    <w:tmpl w:val="944256F8"/>
    <w:lvl w:ilvl="0" w:tplc="C2F82F46">
      <w:start w:val="1"/>
      <w:numFmt w:val="decimal"/>
      <w:lvlText w:val="%1."/>
      <w:lvlJc w:val="left"/>
      <w:pPr>
        <w:ind w:left="720" w:hanging="360"/>
      </w:pPr>
      <w:rPr>
        <w:rFonts w:ascii="Times New Roman" w:eastAsia="Arial Unicode MS" w:hAnsi="Times New Roman" w:cs="Times New Roman"/>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62EB2435"/>
    <w:multiLevelType w:val="multilevel"/>
    <w:tmpl w:val="8130ABC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55718C7"/>
    <w:multiLevelType w:val="multilevel"/>
    <w:tmpl w:val="7422C1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nsid w:val="6A6152CD"/>
    <w:multiLevelType w:val="multilevel"/>
    <w:tmpl w:val="B0D2E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6C9B3748"/>
    <w:multiLevelType w:val="multilevel"/>
    <w:tmpl w:val="EE68AA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nsid w:val="6D1B6BAC"/>
    <w:multiLevelType w:val="multilevel"/>
    <w:tmpl w:val="D72422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nsid w:val="6DD318A1"/>
    <w:multiLevelType w:val="multilevel"/>
    <w:tmpl w:val="3D08E94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7">
    <w:nsid w:val="6E770CF1"/>
    <w:multiLevelType w:val="multilevel"/>
    <w:tmpl w:val="6BB6C0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nsid w:val="6F5E3563"/>
    <w:multiLevelType w:val="multilevel"/>
    <w:tmpl w:val="DA14EC16"/>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nsid w:val="6F8F1DA2"/>
    <w:multiLevelType w:val="hybridMultilevel"/>
    <w:tmpl w:val="1FBA88EA"/>
    <w:lvl w:ilvl="0" w:tplc="0D48CA62">
      <w:start w:val="1"/>
      <w:numFmt w:val="decimal"/>
      <w:lvlText w:val="%1."/>
      <w:lvlJc w:val="left"/>
      <w:pPr>
        <w:ind w:left="720" w:hanging="360"/>
      </w:pPr>
      <w:rPr>
        <w:rFonts w:ascii="Times New Roman" w:eastAsia="Times New Roman" w:hAnsi="Times New Roman" w:cs="Times New Roman"/>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nsid w:val="7144143B"/>
    <w:multiLevelType w:val="multilevel"/>
    <w:tmpl w:val="951019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nsid w:val="75325C77"/>
    <w:multiLevelType w:val="multilevel"/>
    <w:tmpl w:val="03787C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nsid w:val="7E6A0DC9"/>
    <w:multiLevelType w:val="multilevel"/>
    <w:tmpl w:val="0F8CB2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nsid w:val="7EEF688D"/>
    <w:multiLevelType w:val="hybridMultilevel"/>
    <w:tmpl w:val="A392B78E"/>
    <w:lvl w:ilvl="0" w:tplc="4F364892">
      <w:start w:val="1"/>
      <w:numFmt w:val="decimal"/>
      <w:lvlText w:val="%1."/>
      <w:lvlJc w:val="left"/>
      <w:pPr>
        <w:ind w:left="643"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7"/>
  </w:num>
  <w:num w:numId="2">
    <w:abstractNumId w:val="42"/>
  </w:num>
  <w:num w:numId="3">
    <w:abstractNumId w:val="25"/>
  </w:num>
  <w:num w:numId="4">
    <w:abstractNumId w:val="34"/>
  </w:num>
  <w:num w:numId="5">
    <w:abstractNumId w:val="41"/>
  </w:num>
  <w:num w:numId="6">
    <w:abstractNumId w:val="13"/>
  </w:num>
  <w:num w:numId="7">
    <w:abstractNumId w:val="1"/>
  </w:num>
  <w:num w:numId="8">
    <w:abstractNumId w:val="19"/>
  </w:num>
  <w:num w:numId="9">
    <w:abstractNumId w:val="40"/>
  </w:num>
  <w:num w:numId="10">
    <w:abstractNumId w:val="18"/>
  </w:num>
  <w:num w:numId="11">
    <w:abstractNumId w:val="9"/>
  </w:num>
  <w:num w:numId="12">
    <w:abstractNumId w:val="10"/>
  </w:num>
  <w:num w:numId="13">
    <w:abstractNumId w:val="5"/>
  </w:num>
  <w:num w:numId="14">
    <w:abstractNumId w:val="35"/>
  </w:num>
  <w:num w:numId="15">
    <w:abstractNumId w:val="7"/>
  </w:num>
  <w:num w:numId="16">
    <w:abstractNumId w:val="32"/>
  </w:num>
  <w:num w:numId="17">
    <w:abstractNumId w:val="21"/>
  </w:num>
  <w:num w:numId="18">
    <w:abstractNumId w:val="15"/>
  </w:num>
  <w:num w:numId="19">
    <w:abstractNumId w:val="2"/>
  </w:num>
  <w:num w:numId="20">
    <w:abstractNumId w:val="20"/>
  </w:num>
  <w:num w:numId="21">
    <w:abstractNumId w:val="6"/>
  </w:num>
  <w:num w:numId="22">
    <w:abstractNumId w:val="26"/>
  </w:num>
  <w:num w:numId="23">
    <w:abstractNumId w:val="39"/>
  </w:num>
  <w:num w:numId="24">
    <w:abstractNumId w:val="27"/>
  </w:num>
  <w:num w:numId="25">
    <w:abstractNumId w:val="4"/>
  </w:num>
  <w:num w:numId="26">
    <w:abstractNumId w:val="11"/>
  </w:num>
  <w:num w:numId="27">
    <w:abstractNumId w:val="29"/>
  </w:num>
  <w:num w:numId="28">
    <w:abstractNumId w:val="31"/>
  </w:num>
  <w:num w:numId="29">
    <w:abstractNumId w:val="3"/>
  </w:num>
  <w:num w:numId="30">
    <w:abstractNumId w:val="33"/>
  </w:num>
  <w:num w:numId="31">
    <w:abstractNumId w:val="0"/>
  </w:num>
  <w:num w:numId="32">
    <w:abstractNumId w:val="30"/>
  </w:num>
  <w:num w:numId="33">
    <w:abstractNumId w:val="23"/>
  </w:num>
  <w:num w:numId="34">
    <w:abstractNumId w:val="12"/>
  </w:num>
  <w:num w:numId="35">
    <w:abstractNumId w:val="22"/>
  </w:num>
  <w:num w:numId="36">
    <w:abstractNumId w:val="14"/>
  </w:num>
  <w:num w:numId="37">
    <w:abstractNumId w:val="43"/>
  </w:num>
  <w:num w:numId="38">
    <w:abstractNumId w:val="17"/>
  </w:num>
  <w:num w:numId="39">
    <w:abstractNumId w:val="38"/>
  </w:num>
  <w:num w:numId="40">
    <w:abstractNumId w:val="8"/>
  </w:num>
  <w:num w:numId="41">
    <w:abstractNumId w:val="36"/>
  </w:num>
  <w:num w:numId="42">
    <w:abstractNumId w:val="28"/>
  </w:num>
  <w:num w:numId="43">
    <w:abstractNumId w:val="24"/>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101555"/>
    <w:rsid w:val="000039EB"/>
    <w:rsid w:val="00040722"/>
    <w:rsid w:val="0006177D"/>
    <w:rsid w:val="00061FD4"/>
    <w:rsid w:val="00062669"/>
    <w:rsid w:val="000745D4"/>
    <w:rsid w:val="00075699"/>
    <w:rsid w:val="000802A9"/>
    <w:rsid w:val="00092530"/>
    <w:rsid w:val="000A106B"/>
    <w:rsid w:val="000A429A"/>
    <w:rsid w:val="000B5024"/>
    <w:rsid w:val="000C2042"/>
    <w:rsid w:val="000C575D"/>
    <w:rsid w:val="000E7528"/>
    <w:rsid w:val="000F1307"/>
    <w:rsid w:val="000F57E7"/>
    <w:rsid w:val="00100AF1"/>
    <w:rsid w:val="00101555"/>
    <w:rsid w:val="0010165E"/>
    <w:rsid w:val="001213C7"/>
    <w:rsid w:val="00123D8B"/>
    <w:rsid w:val="00125103"/>
    <w:rsid w:val="001273E1"/>
    <w:rsid w:val="00140A4D"/>
    <w:rsid w:val="00155ACA"/>
    <w:rsid w:val="001569E1"/>
    <w:rsid w:val="00160131"/>
    <w:rsid w:val="00171ECD"/>
    <w:rsid w:val="00175489"/>
    <w:rsid w:val="00192242"/>
    <w:rsid w:val="00193AF5"/>
    <w:rsid w:val="0019606B"/>
    <w:rsid w:val="001C647D"/>
    <w:rsid w:val="001D5E51"/>
    <w:rsid w:val="001E1C91"/>
    <w:rsid w:val="001F0E4E"/>
    <w:rsid w:val="0020273F"/>
    <w:rsid w:val="00203B03"/>
    <w:rsid w:val="00212830"/>
    <w:rsid w:val="00221B83"/>
    <w:rsid w:val="00224196"/>
    <w:rsid w:val="00224FAE"/>
    <w:rsid w:val="00233A75"/>
    <w:rsid w:val="00241C95"/>
    <w:rsid w:val="0025217F"/>
    <w:rsid w:val="00263EEF"/>
    <w:rsid w:val="0026604A"/>
    <w:rsid w:val="002754E5"/>
    <w:rsid w:val="00276585"/>
    <w:rsid w:val="00277545"/>
    <w:rsid w:val="00285180"/>
    <w:rsid w:val="00285D64"/>
    <w:rsid w:val="0029190F"/>
    <w:rsid w:val="002932FF"/>
    <w:rsid w:val="002A6723"/>
    <w:rsid w:val="002B11DA"/>
    <w:rsid w:val="002B42DA"/>
    <w:rsid w:val="002C10D2"/>
    <w:rsid w:val="002D09FC"/>
    <w:rsid w:val="002D1572"/>
    <w:rsid w:val="002D2ED3"/>
    <w:rsid w:val="002D7479"/>
    <w:rsid w:val="002E151E"/>
    <w:rsid w:val="002F557D"/>
    <w:rsid w:val="003075B9"/>
    <w:rsid w:val="003128BE"/>
    <w:rsid w:val="0031293F"/>
    <w:rsid w:val="00320B45"/>
    <w:rsid w:val="00342EAA"/>
    <w:rsid w:val="00347881"/>
    <w:rsid w:val="00352C2F"/>
    <w:rsid w:val="00353839"/>
    <w:rsid w:val="00353EAB"/>
    <w:rsid w:val="00354AFB"/>
    <w:rsid w:val="0036342B"/>
    <w:rsid w:val="00370DCE"/>
    <w:rsid w:val="00381422"/>
    <w:rsid w:val="003833DF"/>
    <w:rsid w:val="00383A28"/>
    <w:rsid w:val="003865B2"/>
    <w:rsid w:val="00392AB4"/>
    <w:rsid w:val="003A433E"/>
    <w:rsid w:val="003B1DC1"/>
    <w:rsid w:val="003B7AFA"/>
    <w:rsid w:val="003C3981"/>
    <w:rsid w:val="003C4D41"/>
    <w:rsid w:val="003C5711"/>
    <w:rsid w:val="003E2411"/>
    <w:rsid w:val="003F4623"/>
    <w:rsid w:val="004004AD"/>
    <w:rsid w:val="004065B2"/>
    <w:rsid w:val="00415D76"/>
    <w:rsid w:val="004215D3"/>
    <w:rsid w:val="004339F5"/>
    <w:rsid w:val="0043478F"/>
    <w:rsid w:val="004369A9"/>
    <w:rsid w:val="0044657B"/>
    <w:rsid w:val="00447F62"/>
    <w:rsid w:val="004523D8"/>
    <w:rsid w:val="00455D7D"/>
    <w:rsid w:val="00456DFB"/>
    <w:rsid w:val="0047062F"/>
    <w:rsid w:val="00472A78"/>
    <w:rsid w:val="00481139"/>
    <w:rsid w:val="004830DC"/>
    <w:rsid w:val="004A2A53"/>
    <w:rsid w:val="004A3228"/>
    <w:rsid w:val="004A4E68"/>
    <w:rsid w:val="004B27D3"/>
    <w:rsid w:val="004C0687"/>
    <w:rsid w:val="004C1116"/>
    <w:rsid w:val="004C1D5D"/>
    <w:rsid w:val="004D11C0"/>
    <w:rsid w:val="0051744E"/>
    <w:rsid w:val="00517B46"/>
    <w:rsid w:val="00521109"/>
    <w:rsid w:val="005234DF"/>
    <w:rsid w:val="0052744D"/>
    <w:rsid w:val="00532731"/>
    <w:rsid w:val="0053617D"/>
    <w:rsid w:val="00553096"/>
    <w:rsid w:val="0056767C"/>
    <w:rsid w:val="00581FE4"/>
    <w:rsid w:val="00595BC0"/>
    <w:rsid w:val="005A2F65"/>
    <w:rsid w:val="005B7C31"/>
    <w:rsid w:val="005C3CCC"/>
    <w:rsid w:val="005C3E0D"/>
    <w:rsid w:val="005C5FBD"/>
    <w:rsid w:val="005C6B4B"/>
    <w:rsid w:val="005D20E8"/>
    <w:rsid w:val="005D2439"/>
    <w:rsid w:val="005D343D"/>
    <w:rsid w:val="005D6030"/>
    <w:rsid w:val="005E2CBA"/>
    <w:rsid w:val="005E3766"/>
    <w:rsid w:val="005E59C7"/>
    <w:rsid w:val="005E7D3E"/>
    <w:rsid w:val="005F1985"/>
    <w:rsid w:val="005F6252"/>
    <w:rsid w:val="005F6CDD"/>
    <w:rsid w:val="00605160"/>
    <w:rsid w:val="00616517"/>
    <w:rsid w:val="00620D70"/>
    <w:rsid w:val="006277BE"/>
    <w:rsid w:val="00632FFD"/>
    <w:rsid w:val="00635365"/>
    <w:rsid w:val="006405C1"/>
    <w:rsid w:val="00643B28"/>
    <w:rsid w:val="006540AE"/>
    <w:rsid w:val="006561C5"/>
    <w:rsid w:val="006615F6"/>
    <w:rsid w:val="00663EFA"/>
    <w:rsid w:val="00666A8E"/>
    <w:rsid w:val="00670CD8"/>
    <w:rsid w:val="00682F7A"/>
    <w:rsid w:val="006919AC"/>
    <w:rsid w:val="006935CD"/>
    <w:rsid w:val="0069445F"/>
    <w:rsid w:val="006A070E"/>
    <w:rsid w:val="006A5C90"/>
    <w:rsid w:val="006A65C2"/>
    <w:rsid w:val="006B0904"/>
    <w:rsid w:val="006C6382"/>
    <w:rsid w:val="006D0B08"/>
    <w:rsid w:val="006D14D3"/>
    <w:rsid w:val="006D49E0"/>
    <w:rsid w:val="006D58D1"/>
    <w:rsid w:val="006E20B7"/>
    <w:rsid w:val="006E5CCE"/>
    <w:rsid w:val="006E5F95"/>
    <w:rsid w:val="006F1A77"/>
    <w:rsid w:val="006F1BFF"/>
    <w:rsid w:val="006F40B6"/>
    <w:rsid w:val="006F7829"/>
    <w:rsid w:val="00703A67"/>
    <w:rsid w:val="00707341"/>
    <w:rsid w:val="00725E60"/>
    <w:rsid w:val="0073371A"/>
    <w:rsid w:val="007635B5"/>
    <w:rsid w:val="00775EFF"/>
    <w:rsid w:val="00781F72"/>
    <w:rsid w:val="00782D63"/>
    <w:rsid w:val="00784451"/>
    <w:rsid w:val="00791DD3"/>
    <w:rsid w:val="00793E93"/>
    <w:rsid w:val="00796B46"/>
    <w:rsid w:val="00797432"/>
    <w:rsid w:val="007C4F97"/>
    <w:rsid w:val="007D35B7"/>
    <w:rsid w:val="007E712D"/>
    <w:rsid w:val="007F4646"/>
    <w:rsid w:val="007F4BEB"/>
    <w:rsid w:val="008052BF"/>
    <w:rsid w:val="008105E0"/>
    <w:rsid w:val="00814119"/>
    <w:rsid w:val="008151EA"/>
    <w:rsid w:val="008227E2"/>
    <w:rsid w:val="00836012"/>
    <w:rsid w:val="00837022"/>
    <w:rsid w:val="00844B00"/>
    <w:rsid w:val="008462F0"/>
    <w:rsid w:val="00851FC0"/>
    <w:rsid w:val="008540F6"/>
    <w:rsid w:val="00860F5B"/>
    <w:rsid w:val="0086377A"/>
    <w:rsid w:val="00871DE4"/>
    <w:rsid w:val="008732D2"/>
    <w:rsid w:val="0088002B"/>
    <w:rsid w:val="0088280C"/>
    <w:rsid w:val="0088756C"/>
    <w:rsid w:val="008B6796"/>
    <w:rsid w:val="008C5268"/>
    <w:rsid w:val="008C7094"/>
    <w:rsid w:val="008D480A"/>
    <w:rsid w:val="008E4E38"/>
    <w:rsid w:val="008F77D6"/>
    <w:rsid w:val="009051AC"/>
    <w:rsid w:val="009075A3"/>
    <w:rsid w:val="009213C6"/>
    <w:rsid w:val="00922AFF"/>
    <w:rsid w:val="00926709"/>
    <w:rsid w:val="00936187"/>
    <w:rsid w:val="00942DCB"/>
    <w:rsid w:val="00961077"/>
    <w:rsid w:val="00966C23"/>
    <w:rsid w:val="00970D71"/>
    <w:rsid w:val="0098071A"/>
    <w:rsid w:val="009808EA"/>
    <w:rsid w:val="00982C6C"/>
    <w:rsid w:val="00990211"/>
    <w:rsid w:val="009A0EFA"/>
    <w:rsid w:val="009A46D1"/>
    <w:rsid w:val="009A471F"/>
    <w:rsid w:val="009B4098"/>
    <w:rsid w:val="009C7ACF"/>
    <w:rsid w:val="009E765C"/>
    <w:rsid w:val="00A36924"/>
    <w:rsid w:val="00A41205"/>
    <w:rsid w:val="00A43D5B"/>
    <w:rsid w:val="00A5625E"/>
    <w:rsid w:val="00A6249B"/>
    <w:rsid w:val="00A7406E"/>
    <w:rsid w:val="00A834CC"/>
    <w:rsid w:val="00A83576"/>
    <w:rsid w:val="00A86B79"/>
    <w:rsid w:val="00A8757E"/>
    <w:rsid w:val="00A90825"/>
    <w:rsid w:val="00A9088D"/>
    <w:rsid w:val="00AA1DA4"/>
    <w:rsid w:val="00AA76A3"/>
    <w:rsid w:val="00AB372B"/>
    <w:rsid w:val="00AB41CA"/>
    <w:rsid w:val="00AD1DB0"/>
    <w:rsid w:val="00AF26CB"/>
    <w:rsid w:val="00AF31DF"/>
    <w:rsid w:val="00AF7772"/>
    <w:rsid w:val="00B00509"/>
    <w:rsid w:val="00B005C5"/>
    <w:rsid w:val="00B00B9D"/>
    <w:rsid w:val="00B074CF"/>
    <w:rsid w:val="00B1186F"/>
    <w:rsid w:val="00B20AA2"/>
    <w:rsid w:val="00B41E8C"/>
    <w:rsid w:val="00B535E5"/>
    <w:rsid w:val="00B60695"/>
    <w:rsid w:val="00B65BC5"/>
    <w:rsid w:val="00B66E70"/>
    <w:rsid w:val="00B704B4"/>
    <w:rsid w:val="00B75A88"/>
    <w:rsid w:val="00B83D63"/>
    <w:rsid w:val="00B8498F"/>
    <w:rsid w:val="00B97561"/>
    <w:rsid w:val="00BA25BA"/>
    <w:rsid w:val="00BA6DD7"/>
    <w:rsid w:val="00BB543D"/>
    <w:rsid w:val="00BC04A3"/>
    <w:rsid w:val="00BC05DA"/>
    <w:rsid w:val="00BC3988"/>
    <w:rsid w:val="00BD72C9"/>
    <w:rsid w:val="00BE6302"/>
    <w:rsid w:val="00BF5BEB"/>
    <w:rsid w:val="00C04E9F"/>
    <w:rsid w:val="00C11D43"/>
    <w:rsid w:val="00C14332"/>
    <w:rsid w:val="00C17512"/>
    <w:rsid w:val="00C26581"/>
    <w:rsid w:val="00C33775"/>
    <w:rsid w:val="00C40F79"/>
    <w:rsid w:val="00C454C6"/>
    <w:rsid w:val="00C6031D"/>
    <w:rsid w:val="00C63C3B"/>
    <w:rsid w:val="00C85421"/>
    <w:rsid w:val="00C92348"/>
    <w:rsid w:val="00C95162"/>
    <w:rsid w:val="00C97B51"/>
    <w:rsid w:val="00CB16D0"/>
    <w:rsid w:val="00CB50A3"/>
    <w:rsid w:val="00CB596B"/>
    <w:rsid w:val="00CC19EC"/>
    <w:rsid w:val="00CC7699"/>
    <w:rsid w:val="00CD173D"/>
    <w:rsid w:val="00CD389B"/>
    <w:rsid w:val="00CD6BA1"/>
    <w:rsid w:val="00CE3BE3"/>
    <w:rsid w:val="00CE4D72"/>
    <w:rsid w:val="00D10EF0"/>
    <w:rsid w:val="00D14074"/>
    <w:rsid w:val="00D147B8"/>
    <w:rsid w:val="00D15AFA"/>
    <w:rsid w:val="00D15DC4"/>
    <w:rsid w:val="00D30AC0"/>
    <w:rsid w:val="00D33D13"/>
    <w:rsid w:val="00D33E8B"/>
    <w:rsid w:val="00D3524D"/>
    <w:rsid w:val="00D3716E"/>
    <w:rsid w:val="00D41DE7"/>
    <w:rsid w:val="00D43115"/>
    <w:rsid w:val="00D602D6"/>
    <w:rsid w:val="00D621F5"/>
    <w:rsid w:val="00D66EB8"/>
    <w:rsid w:val="00D7254A"/>
    <w:rsid w:val="00D72D79"/>
    <w:rsid w:val="00D74512"/>
    <w:rsid w:val="00D911C3"/>
    <w:rsid w:val="00D91316"/>
    <w:rsid w:val="00D914B9"/>
    <w:rsid w:val="00DA5764"/>
    <w:rsid w:val="00DB2BD4"/>
    <w:rsid w:val="00DC2A76"/>
    <w:rsid w:val="00DE200B"/>
    <w:rsid w:val="00DE4DE9"/>
    <w:rsid w:val="00DE6436"/>
    <w:rsid w:val="00DF1C71"/>
    <w:rsid w:val="00DF40EB"/>
    <w:rsid w:val="00E14E98"/>
    <w:rsid w:val="00E17EC1"/>
    <w:rsid w:val="00E216D5"/>
    <w:rsid w:val="00E25B1D"/>
    <w:rsid w:val="00E360B2"/>
    <w:rsid w:val="00E4389A"/>
    <w:rsid w:val="00E43EA3"/>
    <w:rsid w:val="00E4580C"/>
    <w:rsid w:val="00E5151D"/>
    <w:rsid w:val="00E527BB"/>
    <w:rsid w:val="00E57449"/>
    <w:rsid w:val="00E623C6"/>
    <w:rsid w:val="00EA3D5C"/>
    <w:rsid w:val="00EA7E60"/>
    <w:rsid w:val="00EC2109"/>
    <w:rsid w:val="00ED4A38"/>
    <w:rsid w:val="00EE0E45"/>
    <w:rsid w:val="00EF1191"/>
    <w:rsid w:val="00F03E44"/>
    <w:rsid w:val="00F23D0E"/>
    <w:rsid w:val="00F34543"/>
    <w:rsid w:val="00F35949"/>
    <w:rsid w:val="00F366D9"/>
    <w:rsid w:val="00F37491"/>
    <w:rsid w:val="00F53F29"/>
    <w:rsid w:val="00F5687E"/>
    <w:rsid w:val="00F63CDE"/>
    <w:rsid w:val="00F85147"/>
    <w:rsid w:val="00F903DA"/>
    <w:rsid w:val="00F94013"/>
    <w:rsid w:val="00FA3610"/>
    <w:rsid w:val="00FA57FD"/>
    <w:rsid w:val="00FB2C73"/>
    <w:rsid w:val="00FB6B50"/>
    <w:rsid w:val="00FB7597"/>
    <w:rsid w:val="00FD3CBB"/>
    <w:rsid w:val="00FD6DE1"/>
    <w:rsid w:val="00FE5F71"/>
    <w:rsid w:val="00FF070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eastAsia="en-US"/>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unhideWhenUsed/>
    <w:rsid w:val="00B413F2"/>
    <w:rPr>
      <w:color w:val="0000FF"/>
      <w:u w:val="single"/>
    </w:rPr>
  </w:style>
  <w:style w:type="paragraph" w:styleId="a5">
    <w:name w:val="List Paragraph"/>
    <w:aliases w:val="название табл/рис,заголовок 1.1,Elenco Normale,List Paragraph,Список уровня 2,Chapter10,Number Bullets,List Paragraph (numbered (a)),List Paragraph_Num123,Абзац списка литеральный,11111"/>
    <w:basedOn w:val="a"/>
    <w:link w:val="a6"/>
    <w:uiPriority w:val="34"/>
    <w:qFormat/>
    <w:rsid w:val="00B413F2"/>
    <w:pPr>
      <w:ind w:left="720"/>
      <w:contextualSpacing/>
    </w:pPr>
  </w:style>
  <w:style w:type="character" w:styleId="a7">
    <w:name w:val="Strong"/>
    <w:uiPriority w:val="22"/>
    <w:qFormat/>
    <w:rsid w:val="00897BF9"/>
    <w:rPr>
      <w:b/>
      <w:bCs/>
    </w:rPr>
  </w:style>
  <w:style w:type="character" w:styleId="a8">
    <w:name w:val="Emphasis"/>
    <w:uiPriority w:val="20"/>
    <w:qFormat/>
    <w:rsid w:val="00897BF9"/>
    <w:rPr>
      <w:i/>
      <w:iCs/>
    </w:rPr>
  </w:style>
  <w:style w:type="table" w:styleId="a9">
    <w:name w:val="Table Grid"/>
    <w:basedOn w:val="a1"/>
    <w:uiPriority w:val="5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a">
    <w:name w:val="Balloon Text"/>
    <w:basedOn w:val="a"/>
    <w:link w:val="ab"/>
    <w:uiPriority w:val="99"/>
    <w:semiHidden/>
    <w:unhideWhenUsed/>
    <w:rsid w:val="008F7BC0"/>
    <w:pPr>
      <w:spacing w:after="0" w:line="240" w:lineRule="auto"/>
    </w:pPr>
    <w:rPr>
      <w:rFonts w:ascii="Segoe UI" w:hAnsi="Segoe UI" w:cs="Segoe UI"/>
      <w:sz w:val="18"/>
      <w:szCs w:val="18"/>
    </w:rPr>
  </w:style>
  <w:style w:type="character" w:customStyle="1" w:styleId="ab">
    <w:name w:val="Текст выноски Знак"/>
    <w:link w:val="aa"/>
    <w:uiPriority w:val="99"/>
    <w:semiHidden/>
    <w:rsid w:val="008F7BC0"/>
    <w:rPr>
      <w:rFonts w:ascii="Segoe UI" w:hAnsi="Segoe UI" w:cs="Segoe UI"/>
      <w:sz w:val="18"/>
      <w:szCs w:val="18"/>
    </w:rPr>
  </w:style>
  <w:style w:type="character" w:styleId="ac">
    <w:name w:val="annotation reference"/>
    <w:uiPriority w:val="99"/>
    <w:semiHidden/>
    <w:unhideWhenUsed/>
    <w:rsid w:val="00D24F3A"/>
    <w:rPr>
      <w:sz w:val="16"/>
      <w:szCs w:val="16"/>
    </w:rPr>
  </w:style>
  <w:style w:type="paragraph" w:styleId="ad">
    <w:name w:val="annotation text"/>
    <w:basedOn w:val="a"/>
    <w:link w:val="ae"/>
    <w:uiPriority w:val="99"/>
    <w:semiHidden/>
    <w:unhideWhenUsed/>
    <w:rsid w:val="00D24F3A"/>
    <w:pPr>
      <w:spacing w:line="240" w:lineRule="auto"/>
    </w:pPr>
    <w:rPr>
      <w:sz w:val="20"/>
      <w:szCs w:val="20"/>
    </w:rPr>
  </w:style>
  <w:style w:type="character" w:customStyle="1" w:styleId="ae">
    <w:name w:val="Текст примечания Знак"/>
    <w:link w:val="ad"/>
    <w:uiPriority w:val="99"/>
    <w:semiHidden/>
    <w:rsid w:val="00D24F3A"/>
    <w:rPr>
      <w:sz w:val="20"/>
      <w:szCs w:val="20"/>
    </w:rPr>
  </w:style>
  <w:style w:type="paragraph" w:styleId="af">
    <w:name w:val="annotation subject"/>
    <w:basedOn w:val="ad"/>
    <w:next w:val="ad"/>
    <w:link w:val="af0"/>
    <w:uiPriority w:val="99"/>
    <w:semiHidden/>
    <w:unhideWhenUsed/>
    <w:rsid w:val="00D24F3A"/>
    <w:rPr>
      <w:b/>
      <w:bCs/>
    </w:rPr>
  </w:style>
  <w:style w:type="character" w:customStyle="1" w:styleId="af0">
    <w:name w:val="Тема примечания Знак"/>
    <w:link w:val="af"/>
    <w:uiPriority w:val="99"/>
    <w:semiHidden/>
    <w:rsid w:val="00D24F3A"/>
    <w:rPr>
      <w:b/>
      <w:bCs/>
      <w:sz w:val="20"/>
      <w:szCs w:val="20"/>
    </w:rPr>
  </w:style>
  <w:style w:type="paragraph" w:styleId="af1">
    <w:name w:val="Subtitle"/>
    <w:basedOn w:val="a"/>
    <w:next w:val="a"/>
    <w:pPr>
      <w:keepNext/>
      <w:keepLines/>
      <w:spacing w:before="360" w:after="80"/>
    </w:pPr>
    <w:rPr>
      <w:rFonts w:ascii="Georgia" w:eastAsia="Georgia" w:hAnsi="Georgia" w:cs="Georgia"/>
      <w:i/>
      <w:color w:val="666666"/>
      <w:sz w:val="48"/>
      <w:szCs w:val="48"/>
    </w:rPr>
  </w:style>
  <w:style w:type="table" w:customStyle="1" w:styleId="7">
    <w:name w:val="7"/>
    <w:basedOn w:val="TableNormal"/>
    <w:tblPr>
      <w:tblStyleRowBandSize w:val="1"/>
      <w:tblStyleColBandSize w:val="1"/>
      <w:tblCellMar>
        <w:top w:w="48" w:type="dxa"/>
        <w:left w:w="48" w:type="dxa"/>
        <w:bottom w:w="48" w:type="dxa"/>
        <w:right w:w="48" w:type="dxa"/>
      </w:tblCellMar>
    </w:tblPr>
  </w:style>
  <w:style w:type="table" w:customStyle="1" w:styleId="60">
    <w:name w:val="6"/>
    <w:basedOn w:val="TableNormal"/>
    <w:tblPr>
      <w:tblStyleRowBandSize w:val="1"/>
      <w:tblStyleColBandSize w:val="1"/>
      <w:tblCellMar>
        <w:left w:w="115" w:type="dxa"/>
        <w:right w:w="115" w:type="dxa"/>
      </w:tblCellMar>
    </w:tblPr>
  </w:style>
  <w:style w:type="table" w:customStyle="1" w:styleId="50">
    <w:name w:val="5"/>
    <w:basedOn w:val="TableNormal"/>
    <w:tblPr>
      <w:tblStyleRowBandSize w:val="1"/>
      <w:tblStyleColBandSize w:val="1"/>
      <w:tblCellMar>
        <w:left w:w="115" w:type="dxa"/>
        <w:right w:w="115" w:type="dxa"/>
      </w:tblCellMar>
    </w:tblPr>
  </w:style>
  <w:style w:type="table" w:customStyle="1" w:styleId="40">
    <w:name w:val="4"/>
    <w:basedOn w:val="TableNormal"/>
    <w:tblPr>
      <w:tblStyleRowBandSize w:val="1"/>
      <w:tblStyleColBandSize w:val="1"/>
      <w:tblCellMar>
        <w:left w:w="115" w:type="dxa"/>
        <w:right w:w="115" w:type="dxa"/>
      </w:tblCellMar>
    </w:tblPr>
  </w:style>
  <w:style w:type="table" w:customStyle="1" w:styleId="30">
    <w:name w:val="3"/>
    <w:basedOn w:val="TableNormal"/>
    <w:tblPr>
      <w:tblStyleRowBandSize w:val="1"/>
      <w:tblStyleColBandSize w:val="1"/>
      <w:tblCellMar>
        <w:left w:w="115" w:type="dxa"/>
        <w:right w:w="115" w:type="dxa"/>
      </w:tblCellMar>
    </w:tblPr>
  </w:style>
  <w:style w:type="table" w:customStyle="1" w:styleId="20">
    <w:name w:val="2"/>
    <w:basedOn w:val="TableNormal"/>
    <w:tblPr>
      <w:tblStyleRowBandSize w:val="1"/>
      <w:tblStyleColBandSize w:val="1"/>
      <w:tblCellMar>
        <w:top w:w="15" w:type="dxa"/>
        <w:left w:w="15" w:type="dxa"/>
        <w:bottom w:w="15" w:type="dxa"/>
        <w:right w:w="15" w:type="dxa"/>
      </w:tblCellMar>
    </w:tblPr>
  </w:style>
  <w:style w:type="table" w:customStyle="1" w:styleId="11">
    <w:name w:val="1"/>
    <w:basedOn w:val="TableNormal"/>
    <w:tblPr>
      <w:tblStyleRowBandSize w:val="1"/>
      <w:tblStyleColBandSize w:val="1"/>
      <w:tblCellMar>
        <w:top w:w="15" w:type="dxa"/>
        <w:left w:w="15" w:type="dxa"/>
        <w:bottom w:w="15" w:type="dxa"/>
        <w:right w:w="15" w:type="dxa"/>
      </w:tblCellMar>
    </w:tblPr>
  </w:style>
  <w:style w:type="paragraph" w:styleId="af2">
    <w:name w:val="header"/>
    <w:basedOn w:val="a"/>
    <w:link w:val="af3"/>
    <w:uiPriority w:val="99"/>
    <w:unhideWhenUsed/>
    <w:rsid w:val="00B1186F"/>
    <w:pPr>
      <w:tabs>
        <w:tab w:val="center" w:pos="4819"/>
        <w:tab w:val="right" w:pos="9639"/>
      </w:tabs>
      <w:spacing w:after="0" w:line="240" w:lineRule="auto"/>
    </w:pPr>
  </w:style>
  <w:style w:type="character" w:customStyle="1" w:styleId="af3">
    <w:name w:val="Верхний колонтитул Знак"/>
    <w:basedOn w:val="a0"/>
    <w:link w:val="af2"/>
    <w:uiPriority w:val="99"/>
    <w:rsid w:val="00B1186F"/>
    <w:rPr>
      <w:lang w:eastAsia="en-US"/>
    </w:rPr>
  </w:style>
  <w:style w:type="paragraph" w:styleId="af4">
    <w:name w:val="footer"/>
    <w:basedOn w:val="a"/>
    <w:link w:val="af5"/>
    <w:uiPriority w:val="99"/>
    <w:unhideWhenUsed/>
    <w:rsid w:val="00B1186F"/>
    <w:pPr>
      <w:tabs>
        <w:tab w:val="center" w:pos="4819"/>
        <w:tab w:val="right" w:pos="9639"/>
      </w:tabs>
      <w:spacing w:after="0" w:line="240" w:lineRule="auto"/>
    </w:pPr>
  </w:style>
  <w:style w:type="character" w:customStyle="1" w:styleId="af5">
    <w:name w:val="Нижний колонтитул Знак"/>
    <w:basedOn w:val="a0"/>
    <w:link w:val="af4"/>
    <w:uiPriority w:val="99"/>
    <w:rsid w:val="00B1186F"/>
    <w:rPr>
      <w:lang w:eastAsia="en-US"/>
    </w:rPr>
  </w:style>
  <w:style w:type="paragraph" w:customStyle="1" w:styleId="12">
    <w:name w:val="Абзац списка1"/>
    <w:basedOn w:val="a"/>
    <w:rsid w:val="003F4623"/>
    <w:pPr>
      <w:spacing w:after="0" w:line="240" w:lineRule="auto"/>
      <w:ind w:left="708"/>
    </w:pPr>
    <w:rPr>
      <w:rFonts w:ascii="Times New Roman" w:eastAsia="Times New Roman" w:hAnsi="Times New Roman" w:cs="Times New Roman"/>
      <w:sz w:val="24"/>
      <w:szCs w:val="24"/>
      <w:lang w:eastAsia="ru-RU"/>
    </w:rPr>
  </w:style>
  <w:style w:type="character" w:styleId="af6">
    <w:name w:val="page number"/>
    <w:basedOn w:val="a0"/>
    <w:rsid w:val="00224196"/>
  </w:style>
  <w:style w:type="paragraph" w:customStyle="1" w:styleId="Default">
    <w:name w:val="Default"/>
    <w:rsid w:val="00B75A88"/>
    <w:pPr>
      <w:autoSpaceDE w:val="0"/>
      <w:autoSpaceDN w:val="0"/>
      <w:adjustRightInd w:val="0"/>
      <w:spacing w:after="0" w:line="240" w:lineRule="auto"/>
    </w:pPr>
    <w:rPr>
      <w:rFonts w:ascii="Times New Roman" w:hAnsi="Times New Roman" w:cs="Times New Roman"/>
      <w:color w:val="000000"/>
      <w:sz w:val="24"/>
      <w:szCs w:val="24"/>
      <w:lang w:val="ru-RU" w:eastAsia="ru-RU"/>
    </w:rPr>
  </w:style>
  <w:style w:type="character" w:customStyle="1" w:styleId="rvts0">
    <w:name w:val="rvts0"/>
    <w:rsid w:val="00CD173D"/>
  </w:style>
  <w:style w:type="character" w:customStyle="1" w:styleId="a6">
    <w:name w:val="Абзац списка Знак"/>
    <w:aliases w:val="название табл/рис Знак,заголовок 1.1 Знак,Elenco Normale Знак,List Paragraph Знак,Список уровня 2 Знак,Chapter10 Знак,Number Bullets Знак,List Paragraph (numbered (a)) Знак,List Paragraph_Num123 Знак,Абзац списка литеральный Знак"/>
    <w:link w:val="a5"/>
    <w:qFormat/>
    <w:rsid w:val="005E59C7"/>
    <w:rPr>
      <w:lang w:eastAsia="en-US"/>
    </w:rPr>
  </w:style>
  <w:style w:type="paragraph" w:customStyle="1" w:styleId="rvps2">
    <w:name w:val="rvps2"/>
    <w:basedOn w:val="a"/>
    <w:rsid w:val="005E59C7"/>
    <w:pPr>
      <w:spacing w:before="100" w:beforeAutospacing="1" w:after="100" w:afterAutospacing="1" w:line="240" w:lineRule="auto"/>
    </w:pPr>
    <w:rPr>
      <w:rFonts w:ascii="Times New Roman" w:hAnsi="Times New Roman" w:cs="Times New Roman"/>
      <w:sz w:val="24"/>
      <w:szCs w:val="24"/>
      <w:lang w:eastAsia="uk-UA"/>
    </w:rPr>
  </w:style>
  <w:style w:type="paragraph" w:styleId="af7">
    <w:name w:val="Normal (Web)"/>
    <w:aliases w:val="Знак17,Знак18 Знак,Знак17 Знак1,Обычный (Web),Normal (Web) Char Знак Знак,Normal (Web) Char Знак,Обычный (веб) Знак1,Обычный (веб) Знак Знак1,Обычный (Web) Знак Знак Знак Знак,Обычный (веб) Знак Знак Зн"/>
    <w:basedOn w:val="a"/>
    <w:link w:val="af8"/>
    <w:uiPriority w:val="99"/>
    <w:unhideWhenUsed/>
    <w:qFormat/>
    <w:rsid w:val="00922AFF"/>
    <w:pPr>
      <w:widowControl w:val="0"/>
      <w:suppressAutoHyphens/>
      <w:autoSpaceDE w:val="0"/>
      <w:spacing w:after="0" w:line="240" w:lineRule="auto"/>
      <w:jc w:val="center"/>
    </w:pPr>
    <w:rPr>
      <w:rFonts w:ascii="Times New Roman" w:eastAsia="Arial" w:hAnsi="Times New Roman" w:cs="Times New Roman"/>
      <w:b/>
      <w:sz w:val="24"/>
      <w:szCs w:val="24"/>
      <w:lang w:bidi="en-US"/>
    </w:rPr>
  </w:style>
  <w:style w:type="character" w:customStyle="1" w:styleId="af8">
    <w:name w:val="Обычный (веб) Знак"/>
    <w:aliases w:val="Знак17 Знак,Знак18 Знак Знак,Знак17 Знак1 Знак,Обычный (Web) Знак,Normal (Web) Char Знак Знак Знак,Normal (Web) Char Знак Знак1,Обычный (веб) Знак1 Знак,Обычный (веб) Знак Знак1 Знак,Обычный (Web) Знак Знак Знак Знак Знак"/>
    <w:link w:val="af7"/>
    <w:uiPriority w:val="99"/>
    <w:rsid w:val="00922AFF"/>
    <w:rPr>
      <w:rFonts w:ascii="Times New Roman" w:eastAsia="Arial" w:hAnsi="Times New Roman" w:cs="Times New Roman"/>
      <w:b/>
      <w:sz w:val="24"/>
      <w:szCs w:val="24"/>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eastAsia="en-US"/>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unhideWhenUsed/>
    <w:rsid w:val="00B413F2"/>
    <w:rPr>
      <w:color w:val="0000FF"/>
      <w:u w:val="single"/>
    </w:rPr>
  </w:style>
  <w:style w:type="paragraph" w:styleId="a5">
    <w:name w:val="List Paragraph"/>
    <w:aliases w:val="название табл/рис,заголовок 1.1,Elenco Normale,List Paragraph,Список уровня 2,Chapter10,Number Bullets,List Paragraph (numbered (a)),List Paragraph_Num123,Абзац списка литеральный,11111"/>
    <w:basedOn w:val="a"/>
    <w:link w:val="a6"/>
    <w:uiPriority w:val="34"/>
    <w:qFormat/>
    <w:rsid w:val="00B413F2"/>
    <w:pPr>
      <w:ind w:left="720"/>
      <w:contextualSpacing/>
    </w:pPr>
  </w:style>
  <w:style w:type="character" w:styleId="a7">
    <w:name w:val="Strong"/>
    <w:uiPriority w:val="22"/>
    <w:qFormat/>
    <w:rsid w:val="00897BF9"/>
    <w:rPr>
      <w:b/>
      <w:bCs/>
    </w:rPr>
  </w:style>
  <w:style w:type="character" w:styleId="a8">
    <w:name w:val="Emphasis"/>
    <w:uiPriority w:val="20"/>
    <w:qFormat/>
    <w:rsid w:val="00897BF9"/>
    <w:rPr>
      <w:i/>
      <w:iCs/>
    </w:rPr>
  </w:style>
  <w:style w:type="table" w:styleId="a9">
    <w:name w:val="Table Grid"/>
    <w:basedOn w:val="a1"/>
    <w:uiPriority w:val="5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a">
    <w:name w:val="Balloon Text"/>
    <w:basedOn w:val="a"/>
    <w:link w:val="ab"/>
    <w:uiPriority w:val="99"/>
    <w:semiHidden/>
    <w:unhideWhenUsed/>
    <w:rsid w:val="008F7BC0"/>
    <w:pPr>
      <w:spacing w:after="0" w:line="240" w:lineRule="auto"/>
    </w:pPr>
    <w:rPr>
      <w:rFonts w:ascii="Segoe UI" w:hAnsi="Segoe UI" w:cs="Segoe UI"/>
      <w:sz w:val="18"/>
      <w:szCs w:val="18"/>
    </w:rPr>
  </w:style>
  <w:style w:type="character" w:customStyle="1" w:styleId="ab">
    <w:name w:val="Текст выноски Знак"/>
    <w:link w:val="aa"/>
    <w:uiPriority w:val="99"/>
    <w:semiHidden/>
    <w:rsid w:val="008F7BC0"/>
    <w:rPr>
      <w:rFonts w:ascii="Segoe UI" w:hAnsi="Segoe UI" w:cs="Segoe UI"/>
      <w:sz w:val="18"/>
      <w:szCs w:val="18"/>
    </w:rPr>
  </w:style>
  <w:style w:type="character" w:styleId="ac">
    <w:name w:val="annotation reference"/>
    <w:uiPriority w:val="99"/>
    <w:semiHidden/>
    <w:unhideWhenUsed/>
    <w:rsid w:val="00D24F3A"/>
    <w:rPr>
      <w:sz w:val="16"/>
      <w:szCs w:val="16"/>
    </w:rPr>
  </w:style>
  <w:style w:type="paragraph" w:styleId="ad">
    <w:name w:val="annotation text"/>
    <w:basedOn w:val="a"/>
    <w:link w:val="ae"/>
    <w:uiPriority w:val="99"/>
    <w:semiHidden/>
    <w:unhideWhenUsed/>
    <w:rsid w:val="00D24F3A"/>
    <w:pPr>
      <w:spacing w:line="240" w:lineRule="auto"/>
    </w:pPr>
    <w:rPr>
      <w:sz w:val="20"/>
      <w:szCs w:val="20"/>
    </w:rPr>
  </w:style>
  <w:style w:type="character" w:customStyle="1" w:styleId="ae">
    <w:name w:val="Текст примечания Знак"/>
    <w:link w:val="ad"/>
    <w:uiPriority w:val="99"/>
    <w:semiHidden/>
    <w:rsid w:val="00D24F3A"/>
    <w:rPr>
      <w:sz w:val="20"/>
      <w:szCs w:val="20"/>
    </w:rPr>
  </w:style>
  <w:style w:type="paragraph" w:styleId="af">
    <w:name w:val="annotation subject"/>
    <w:basedOn w:val="ad"/>
    <w:next w:val="ad"/>
    <w:link w:val="af0"/>
    <w:uiPriority w:val="99"/>
    <w:semiHidden/>
    <w:unhideWhenUsed/>
    <w:rsid w:val="00D24F3A"/>
    <w:rPr>
      <w:b/>
      <w:bCs/>
    </w:rPr>
  </w:style>
  <w:style w:type="character" w:customStyle="1" w:styleId="af0">
    <w:name w:val="Тема примечания Знак"/>
    <w:link w:val="af"/>
    <w:uiPriority w:val="99"/>
    <w:semiHidden/>
    <w:rsid w:val="00D24F3A"/>
    <w:rPr>
      <w:b/>
      <w:bCs/>
      <w:sz w:val="20"/>
      <w:szCs w:val="20"/>
    </w:rPr>
  </w:style>
  <w:style w:type="paragraph" w:styleId="af1">
    <w:name w:val="Subtitle"/>
    <w:basedOn w:val="a"/>
    <w:next w:val="a"/>
    <w:pPr>
      <w:keepNext/>
      <w:keepLines/>
      <w:spacing w:before="360" w:after="80"/>
    </w:pPr>
    <w:rPr>
      <w:rFonts w:ascii="Georgia" w:eastAsia="Georgia" w:hAnsi="Georgia" w:cs="Georgia"/>
      <w:i/>
      <w:color w:val="666666"/>
      <w:sz w:val="48"/>
      <w:szCs w:val="48"/>
    </w:rPr>
  </w:style>
  <w:style w:type="table" w:customStyle="1" w:styleId="7">
    <w:name w:val="7"/>
    <w:basedOn w:val="TableNormal"/>
    <w:tblPr>
      <w:tblStyleRowBandSize w:val="1"/>
      <w:tblStyleColBandSize w:val="1"/>
      <w:tblCellMar>
        <w:top w:w="48" w:type="dxa"/>
        <w:left w:w="48" w:type="dxa"/>
        <w:bottom w:w="48" w:type="dxa"/>
        <w:right w:w="48" w:type="dxa"/>
      </w:tblCellMar>
    </w:tblPr>
  </w:style>
  <w:style w:type="table" w:customStyle="1" w:styleId="60">
    <w:name w:val="6"/>
    <w:basedOn w:val="TableNormal"/>
    <w:tblPr>
      <w:tblStyleRowBandSize w:val="1"/>
      <w:tblStyleColBandSize w:val="1"/>
      <w:tblCellMar>
        <w:left w:w="115" w:type="dxa"/>
        <w:right w:w="115" w:type="dxa"/>
      </w:tblCellMar>
    </w:tblPr>
  </w:style>
  <w:style w:type="table" w:customStyle="1" w:styleId="50">
    <w:name w:val="5"/>
    <w:basedOn w:val="TableNormal"/>
    <w:tblPr>
      <w:tblStyleRowBandSize w:val="1"/>
      <w:tblStyleColBandSize w:val="1"/>
      <w:tblCellMar>
        <w:left w:w="115" w:type="dxa"/>
        <w:right w:w="115" w:type="dxa"/>
      </w:tblCellMar>
    </w:tblPr>
  </w:style>
  <w:style w:type="table" w:customStyle="1" w:styleId="40">
    <w:name w:val="4"/>
    <w:basedOn w:val="TableNormal"/>
    <w:tblPr>
      <w:tblStyleRowBandSize w:val="1"/>
      <w:tblStyleColBandSize w:val="1"/>
      <w:tblCellMar>
        <w:left w:w="115" w:type="dxa"/>
        <w:right w:w="115" w:type="dxa"/>
      </w:tblCellMar>
    </w:tblPr>
  </w:style>
  <w:style w:type="table" w:customStyle="1" w:styleId="30">
    <w:name w:val="3"/>
    <w:basedOn w:val="TableNormal"/>
    <w:tblPr>
      <w:tblStyleRowBandSize w:val="1"/>
      <w:tblStyleColBandSize w:val="1"/>
      <w:tblCellMar>
        <w:left w:w="115" w:type="dxa"/>
        <w:right w:w="115" w:type="dxa"/>
      </w:tblCellMar>
    </w:tblPr>
  </w:style>
  <w:style w:type="table" w:customStyle="1" w:styleId="20">
    <w:name w:val="2"/>
    <w:basedOn w:val="TableNormal"/>
    <w:tblPr>
      <w:tblStyleRowBandSize w:val="1"/>
      <w:tblStyleColBandSize w:val="1"/>
      <w:tblCellMar>
        <w:top w:w="15" w:type="dxa"/>
        <w:left w:w="15" w:type="dxa"/>
        <w:bottom w:w="15" w:type="dxa"/>
        <w:right w:w="15" w:type="dxa"/>
      </w:tblCellMar>
    </w:tblPr>
  </w:style>
  <w:style w:type="table" w:customStyle="1" w:styleId="11">
    <w:name w:val="1"/>
    <w:basedOn w:val="TableNormal"/>
    <w:tblPr>
      <w:tblStyleRowBandSize w:val="1"/>
      <w:tblStyleColBandSize w:val="1"/>
      <w:tblCellMar>
        <w:top w:w="15" w:type="dxa"/>
        <w:left w:w="15" w:type="dxa"/>
        <w:bottom w:w="15" w:type="dxa"/>
        <w:right w:w="15" w:type="dxa"/>
      </w:tblCellMar>
    </w:tblPr>
  </w:style>
  <w:style w:type="paragraph" w:styleId="af2">
    <w:name w:val="header"/>
    <w:basedOn w:val="a"/>
    <w:link w:val="af3"/>
    <w:uiPriority w:val="99"/>
    <w:unhideWhenUsed/>
    <w:rsid w:val="00B1186F"/>
    <w:pPr>
      <w:tabs>
        <w:tab w:val="center" w:pos="4819"/>
        <w:tab w:val="right" w:pos="9639"/>
      </w:tabs>
      <w:spacing w:after="0" w:line="240" w:lineRule="auto"/>
    </w:pPr>
  </w:style>
  <w:style w:type="character" w:customStyle="1" w:styleId="af3">
    <w:name w:val="Верхний колонтитул Знак"/>
    <w:basedOn w:val="a0"/>
    <w:link w:val="af2"/>
    <w:uiPriority w:val="99"/>
    <w:rsid w:val="00B1186F"/>
    <w:rPr>
      <w:lang w:eastAsia="en-US"/>
    </w:rPr>
  </w:style>
  <w:style w:type="paragraph" w:styleId="af4">
    <w:name w:val="footer"/>
    <w:basedOn w:val="a"/>
    <w:link w:val="af5"/>
    <w:uiPriority w:val="99"/>
    <w:unhideWhenUsed/>
    <w:rsid w:val="00B1186F"/>
    <w:pPr>
      <w:tabs>
        <w:tab w:val="center" w:pos="4819"/>
        <w:tab w:val="right" w:pos="9639"/>
      </w:tabs>
      <w:spacing w:after="0" w:line="240" w:lineRule="auto"/>
    </w:pPr>
  </w:style>
  <w:style w:type="character" w:customStyle="1" w:styleId="af5">
    <w:name w:val="Нижний колонтитул Знак"/>
    <w:basedOn w:val="a0"/>
    <w:link w:val="af4"/>
    <w:uiPriority w:val="99"/>
    <w:rsid w:val="00B1186F"/>
    <w:rPr>
      <w:lang w:eastAsia="en-US"/>
    </w:rPr>
  </w:style>
  <w:style w:type="paragraph" w:customStyle="1" w:styleId="12">
    <w:name w:val="Абзац списка1"/>
    <w:basedOn w:val="a"/>
    <w:rsid w:val="003F4623"/>
    <w:pPr>
      <w:spacing w:after="0" w:line="240" w:lineRule="auto"/>
      <w:ind w:left="708"/>
    </w:pPr>
    <w:rPr>
      <w:rFonts w:ascii="Times New Roman" w:eastAsia="Times New Roman" w:hAnsi="Times New Roman" w:cs="Times New Roman"/>
      <w:sz w:val="24"/>
      <w:szCs w:val="24"/>
      <w:lang w:eastAsia="ru-RU"/>
    </w:rPr>
  </w:style>
  <w:style w:type="character" w:styleId="af6">
    <w:name w:val="page number"/>
    <w:basedOn w:val="a0"/>
    <w:rsid w:val="00224196"/>
  </w:style>
  <w:style w:type="paragraph" w:customStyle="1" w:styleId="Default">
    <w:name w:val="Default"/>
    <w:rsid w:val="00B75A88"/>
    <w:pPr>
      <w:autoSpaceDE w:val="0"/>
      <w:autoSpaceDN w:val="0"/>
      <w:adjustRightInd w:val="0"/>
      <w:spacing w:after="0" w:line="240" w:lineRule="auto"/>
    </w:pPr>
    <w:rPr>
      <w:rFonts w:ascii="Times New Roman" w:hAnsi="Times New Roman" w:cs="Times New Roman"/>
      <w:color w:val="000000"/>
      <w:sz w:val="24"/>
      <w:szCs w:val="24"/>
      <w:lang w:val="ru-RU" w:eastAsia="ru-RU"/>
    </w:rPr>
  </w:style>
  <w:style w:type="character" w:customStyle="1" w:styleId="rvts0">
    <w:name w:val="rvts0"/>
    <w:rsid w:val="00CD173D"/>
  </w:style>
  <w:style w:type="character" w:customStyle="1" w:styleId="a6">
    <w:name w:val="Абзац списка Знак"/>
    <w:aliases w:val="название табл/рис Знак,заголовок 1.1 Знак,Elenco Normale Знак,List Paragraph Знак,Список уровня 2 Знак,Chapter10 Знак,Number Bullets Знак,List Paragraph (numbered (a)) Знак,List Paragraph_Num123 Знак,Абзац списка литеральный Знак"/>
    <w:link w:val="a5"/>
    <w:qFormat/>
    <w:rsid w:val="005E59C7"/>
    <w:rPr>
      <w:lang w:eastAsia="en-US"/>
    </w:rPr>
  </w:style>
  <w:style w:type="paragraph" w:customStyle="1" w:styleId="rvps2">
    <w:name w:val="rvps2"/>
    <w:basedOn w:val="a"/>
    <w:rsid w:val="005E59C7"/>
    <w:pPr>
      <w:spacing w:before="100" w:beforeAutospacing="1" w:after="100" w:afterAutospacing="1" w:line="240" w:lineRule="auto"/>
    </w:pPr>
    <w:rPr>
      <w:rFonts w:ascii="Times New Roman" w:hAnsi="Times New Roman" w:cs="Times New Roman"/>
      <w:sz w:val="24"/>
      <w:szCs w:val="24"/>
      <w:lang w:eastAsia="uk-UA"/>
    </w:rPr>
  </w:style>
  <w:style w:type="paragraph" w:styleId="af7">
    <w:name w:val="Normal (Web)"/>
    <w:aliases w:val="Знак17,Знак18 Знак,Знак17 Знак1,Обычный (Web),Normal (Web) Char Знак Знак,Normal (Web) Char Знак,Обычный (веб) Знак1,Обычный (веб) Знак Знак1,Обычный (Web) Знак Знак Знак Знак,Обычный (веб) Знак Знак Зн"/>
    <w:basedOn w:val="a"/>
    <w:link w:val="af8"/>
    <w:uiPriority w:val="99"/>
    <w:unhideWhenUsed/>
    <w:qFormat/>
    <w:rsid w:val="00922AFF"/>
    <w:pPr>
      <w:widowControl w:val="0"/>
      <w:suppressAutoHyphens/>
      <w:autoSpaceDE w:val="0"/>
      <w:spacing w:after="0" w:line="240" w:lineRule="auto"/>
      <w:jc w:val="center"/>
    </w:pPr>
    <w:rPr>
      <w:rFonts w:ascii="Times New Roman" w:eastAsia="Arial" w:hAnsi="Times New Roman" w:cs="Times New Roman"/>
      <w:b/>
      <w:sz w:val="24"/>
      <w:szCs w:val="24"/>
      <w:lang w:bidi="en-US"/>
    </w:rPr>
  </w:style>
  <w:style w:type="character" w:customStyle="1" w:styleId="af8">
    <w:name w:val="Обычный (веб) Знак"/>
    <w:aliases w:val="Знак17 Знак,Знак18 Знак Знак,Знак17 Знак1 Знак,Обычный (Web) Знак,Normal (Web) Char Знак Знак Знак,Normal (Web) Char Знак Знак1,Обычный (веб) Знак1 Знак,Обычный (веб) Знак Знак1 Знак,Обычный (Web) Знак Знак Знак Знак Знак"/>
    <w:link w:val="af7"/>
    <w:uiPriority w:val="99"/>
    <w:rsid w:val="00922AFF"/>
    <w:rPr>
      <w:rFonts w:ascii="Times New Roman" w:eastAsia="Arial" w:hAnsi="Times New Roman" w:cs="Times New Roman"/>
      <w:b/>
      <w:sz w:val="24"/>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96390">
      <w:bodyDiv w:val="1"/>
      <w:marLeft w:val="0"/>
      <w:marRight w:val="0"/>
      <w:marTop w:val="0"/>
      <w:marBottom w:val="0"/>
      <w:divBdr>
        <w:top w:val="none" w:sz="0" w:space="0" w:color="auto"/>
        <w:left w:val="none" w:sz="0" w:space="0" w:color="auto"/>
        <w:bottom w:val="none" w:sz="0" w:space="0" w:color="auto"/>
        <w:right w:val="none" w:sz="0" w:space="0" w:color="auto"/>
      </w:divBdr>
    </w:div>
    <w:div w:id="144905784">
      <w:bodyDiv w:val="1"/>
      <w:marLeft w:val="0"/>
      <w:marRight w:val="0"/>
      <w:marTop w:val="0"/>
      <w:marBottom w:val="0"/>
      <w:divBdr>
        <w:top w:val="none" w:sz="0" w:space="0" w:color="auto"/>
        <w:left w:val="none" w:sz="0" w:space="0" w:color="auto"/>
        <w:bottom w:val="none" w:sz="0" w:space="0" w:color="auto"/>
        <w:right w:val="none" w:sz="0" w:space="0" w:color="auto"/>
      </w:divBdr>
    </w:div>
    <w:div w:id="857350469">
      <w:bodyDiv w:val="1"/>
      <w:marLeft w:val="0"/>
      <w:marRight w:val="0"/>
      <w:marTop w:val="0"/>
      <w:marBottom w:val="0"/>
      <w:divBdr>
        <w:top w:val="none" w:sz="0" w:space="0" w:color="auto"/>
        <w:left w:val="none" w:sz="0" w:space="0" w:color="auto"/>
        <w:bottom w:val="none" w:sz="0" w:space="0" w:color="auto"/>
        <w:right w:val="none" w:sz="0" w:space="0" w:color="auto"/>
      </w:divBdr>
    </w:div>
    <w:div w:id="1673029416">
      <w:bodyDiv w:val="1"/>
      <w:marLeft w:val="0"/>
      <w:marRight w:val="0"/>
      <w:marTop w:val="0"/>
      <w:marBottom w:val="0"/>
      <w:divBdr>
        <w:top w:val="none" w:sz="0" w:space="0" w:color="auto"/>
        <w:left w:val="none" w:sz="0" w:space="0" w:color="auto"/>
        <w:bottom w:val="none" w:sz="0" w:space="0" w:color="auto"/>
        <w:right w:val="none" w:sz="0" w:space="0" w:color="auto"/>
      </w:divBdr>
    </w:div>
    <w:div w:id="1743941567">
      <w:bodyDiv w:val="1"/>
      <w:marLeft w:val="0"/>
      <w:marRight w:val="0"/>
      <w:marTop w:val="0"/>
      <w:marBottom w:val="0"/>
      <w:divBdr>
        <w:top w:val="none" w:sz="0" w:space="0" w:color="auto"/>
        <w:left w:val="none" w:sz="0" w:space="0" w:color="auto"/>
        <w:bottom w:val="none" w:sz="0" w:space="0" w:color="auto"/>
        <w:right w:val="none" w:sz="0" w:space="0" w:color="auto"/>
      </w:divBdr>
    </w:div>
    <w:div w:id="19829235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1178-2022-%D0%BF" TargetMode="External"/><Relationship Id="rId5" Type="http://schemas.microsoft.com/office/2007/relationships/stylesWithEffects" Target="stylesWithEffects.xml"/><Relationship Id="rId15" Type="http://schemas.openxmlformats.org/officeDocument/2006/relationships/hyperlink" Target="https://zakon.rada.gov.ua/laws/show/1178-2022-%D0%BF"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zakon.rada.gov.ua/laws/show/1178-2022-%D0%B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JxtDvdivLKaBIHp5GELEKyBvhQ==">AMUW2mWHOzhNdlqewwxTVFMgAu60ni1ERpfzT7DNlsVGPd2jvJR92uqxdwPHDNMP/iAriRJfxoLvri98sTyUxdl6p2a67TWAR+9SjtN9rlO/oq/ZQtlFeyw=</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5E07077-3F77-47C0-8F15-9D0943C47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21</Pages>
  <Words>30772</Words>
  <Characters>17541</Characters>
  <Application>Microsoft Office Word</Application>
  <DocSecurity>0</DocSecurity>
  <Lines>146</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Олександр О. Борисов</cp:lastModifiedBy>
  <cp:revision>12</cp:revision>
  <cp:lastPrinted>2022-12-01T15:57:00Z</cp:lastPrinted>
  <dcterms:created xsi:type="dcterms:W3CDTF">2023-03-17T14:06:00Z</dcterms:created>
  <dcterms:modified xsi:type="dcterms:W3CDTF">2023-03-20T07:14:00Z</dcterms:modified>
</cp:coreProperties>
</file>