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38" w:rsidRPr="00217AAA" w:rsidRDefault="00A43738" w:rsidP="00A43738">
      <w:pPr>
        <w:shd w:val="clear" w:color="auto" w:fill="FFFFFF"/>
        <w:spacing w:line="240" w:lineRule="auto"/>
        <w:jc w:val="right"/>
        <w:rPr>
          <w:b/>
          <w:lang w:val="uk-UA"/>
        </w:rPr>
      </w:pPr>
      <w:r w:rsidRPr="00217AAA">
        <w:rPr>
          <w:b/>
          <w:color w:val="121212"/>
          <w:lang w:val="uk-UA"/>
        </w:rPr>
        <w:t>ДОДАТОК</w:t>
      </w:r>
      <w:r w:rsidRPr="00217AAA">
        <w:rPr>
          <w:b/>
          <w:lang w:val="uk-UA"/>
        </w:rPr>
        <w:t xml:space="preserve"> № </w:t>
      </w:r>
      <w:r w:rsidR="000A316A">
        <w:rPr>
          <w:b/>
          <w:lang w:val="uk-UA"/>
        </w:rPr>
        <w:t>3</w:t>
      </w:r>
    </w:p>
    <w:p w:rsidR="00A43738" w:rsidRDefault="00A43738" w:rsidP="00A43738">
      <w:pPr>
        <w:shd w:val="clear" w:color="auto" w:fill="FFFFFF"/>
        <w:spacing w:line="240" w:lineRule="auto"/>
        <w:jc w:val="right"/>
        <w:rPr>
          <w:b/>
          <w:lang w:val="uk-UA"/>
        </w:rPr>
      </w:pPr>
    </w:p>
    <w:p w:rsidR="00EF66AD" w:rsidRPr="00EF66AD" w:rsidRDefault="00EF66AD" w:rsidP="00EF66AD">
      <w:pPr>
        <w:spacing w:line="240" w:lineRule="auto"/>
        <w:ind w:left="2880" w:firstLine="0"/>
        <w:jc w:val="right"/>
        <w:rPr>
          <w:rFonts w:eastAsia="Times New Roman"/>
          <w:lang w:val="uk-UA" w:eastAsia="en-US"/>
        </w:rPr>
      </w:pPr>
      <w:r w:rsidRPr="00EF66AD">
        <w:rPr>
          <w:rFonts w:eastAsia="Times New Roman"/>
          <w:i/>
          <w:color w:val="000000"/>
          <w:lang w:val="uk-UA" w:eastAsia="en-US"/>
        </w:rPr>
        <w:t xml:space="preserve">до </w:t>
      </w:r>
      <w:r w:rsidRPr="00EF66AD">
        <w:rPr>
          <w:rFonts w:eastAsia="Times New Roman"/>
          <w:i/>
          <w:color w:val="000000"/>
          <w:highlight w:val="white"/>
          <w:lang w:val="uk-UA" w:eastAsia="en-US"/>
        </w:rPr>
        <w:t> </w:t>
      </w:r>
      <w:r w:rsidR="0063599A">
        <w:rPr>
          <w:rFonts w:eastAsia="Times New Roman"/>
          <w:i/>
          <w:color w:val="000000"/>
          <w:lang w:val="uk-UA" w:eastAsia="en-US"/>
        </w:rPr>
        <w:t>тендерної документації</w:t>
      </w:r>
    </w:p>
    <w:p w:rsidR="00A43738" w:rsidRPr="00217AAA" w:rsidRDefault="00A43738" w:rsidP="00A43738">
      <w:pPr>
        <w:shd w:val="clear" w:color="auto" w:fill="FFFFFF"/>
        <w:spacing w:line="240" w:lineRule="auto"/>
        <w:jc w:val="right"/>
        <w:rPr>
          <w:b/>
          <w:lang w:val="uk-UA"/>
        </w:rPr>
      </w:pPr>
    </w:p>
    <w:p w:rsidR="00A43738" w:rsidRPr="00217AAA" w:rsidRDefault="00A43738" w:rsidP="00A43738">
      <w:pPr>
        <w:shd w:val="clear" w:color="auto" w:fill="FFFFFF"/>
        <w:spacing w:line="240" w:lineRule="auto"/>
        <w:jc w:val="right"/>
        <w:rPr>
          <w:b/>
          <w:lang w:val="uk-UA"/>
        </w:rPr>
      </w:pPr>
    </w:p>
    <w:p w:rsidR="00A43738" w:rsidRPr="00962064" w:rsidRDefault="00A43738" w:rsidP="00A4373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2064">
        <w:rPr>
          <w:rFonts w:ascii="Times New Roman" w:hAnsi="Times New Roman"/>
          <w:b/>
          <w:sz w:val="24"/>
          <w:szCs w:val="24"/>
          <w:lang w:val="uk-UA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>Є</w:t>
      </w:r>
      <w:r w:rsidRPr="00962064">
        <w:rPr>
          <w:rFonts w:ascii="Times New Roman" w:hAnsi="Times New Roman"/>
          <w:b/>
          <w:sz w:val="24"/>
          <w:szCs w:val="24"/>
          <w:lang w:val="uk-UA"/>
        </w:rPr>
        <w:t xml:space="preserve">КТ ДОГОВОРУ </w:t>
      </w:r>
    </w:p>
    <w:p w:rsidR="00E43FF0" w:rsidRDefault="00E43FF0" w:rsidP="00A43738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3738" w:rsidRPr="00962064" w:rsidRDefault="00E43FF0" w:rsidP="00A43738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A43738" w:rsidRPr="00962064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                                                                                          «___»__________</w:t>
      </w:r>
      <w:r w:rsidR="00A43738" w:rsidRPr="00962064">
        <w:rPr>
          <w:rFonts w:ascii="Times New Roman" w:hAnsi="Times New Roman"/>
          <w:color w:val="000000"/>
          <w:sz w:val="24"/>
          <w:szCs w:val="24"/>
          <w:lang w:val="uk-UA"/>
        </w:rPr>
        <w:t>202</w:t>
      </w:r>
      <w:r w:rsidR="00655012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A43738" w:rsidRPr="0096206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</w:t>
      </w:r>
    </w:p>
    <w:p w:rsidR="00A43738" w:rsidRPr="00962064" w:rsidRDefault="00A43738" w:rsidP="00A43738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6206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</w:t>
      </w:r>
    </w:p>
    <w:p w:rsidR="007041CD" w:rsidRPr="007041CD" w:rsidRDefault="00E43FF0" w:rsidP="007041CD">
      <w:pPr>
        <w:spacing w:line="240" w:lineRule="auto"/>
        <w:rPr>
          <w:rFonts w:eastAsia="Times New Roman"/>
          <w:color w:val="FF0000"/>
          <w:shd w:val="clear" w:color="auto" w:fill="FFF2CC"/>
          <w:lang w:val="uk-UA"/>
        </w:rPr>
      </w:pPr>
      <w:r>
        <w:rPr>
          <w:b/>
          <w:bCs/>
          <w:spacing w:val="1"/>
          <w:lang w:val="uk-UA"/>
        </w:rPr>
        <w:t>_________________________</w:t>
      </w:r>
      <w:r w:rsidR="00A43738" w:rsidRPr="00962064">
        <w:rPr>
          <w:lang w:val="uk-UA"/>
        </w:rPr>
        <w:t>в особі</w:t>
      </w:r>
      <w:r>
        <w:rPr>
          <w:lang w:val="uk-UA"/>
        </w:rPr>
        <w:t>____________</w:t>
      </w:r>
      <w:r w:rsidR="00A43738" w:rsidRPr="00962064">
        <w:rPr>
          <w:lang w:val="uk-UA"/>
        </w:rPr>
        <w:t>, який діє на підставі</w:t>
      </w:r>
      <w:r>
        <w:rPr>
          <w:lang w:val="uk-UA"/>
        </w:rPr>
        <w:t>___________________________</w:t>
      </w:r>
      <w:r w:rsidR="00A43738" w:rsidRPr="00962064">
        <w:rPr>
          <w:spacing w:val="5"/>
          <w:lang w:val="uk-UA"/>
        </w:rPr>
        <w:t>, (далі - Замовник), з однієї сторони, і ___________________________ в особі _______________________________, який діє на підставі______________________(далі - Постачальник), з іншої сторони, разом – Сторони,</w:t>
      </w:r>
      <w:r w:rsidR="007041CD" w:rsidRPr="007041CD">
        <w:rPr>
          <w:rFonts w:eastAsia="Times New Roman"/>
          <w:color w:val="242424"/>
          <w:lang w:val="uk-UA"/>
        </w:rPr>
        <w:t xml:space="preserve">) уклали цей Договір про таке: 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Courier New"/>
          <w:b/>
          <w:lang w:val="uk-UA"/>
        </w:rPr>
      </w:pPr>
      <w:r w:rsidRPr="00962064">
        <w:rPr>
          <w:rFonts w:eastAsia="Courier New"/>
          <w:b/>
          <w:lang w:val="uk-UA"/>
        </w:rPr>
        <w:t>I. ПРЕДМЕТ ДОГОВОРУ</w:t>
      </w:r>
    </w:p>
    <w:p w:rsidR="00A43738" w:rsidRDefault="00A43738" w:rsidP="00A43738">
      <w:pPr>
        <w:tabs>
          <w:tab w:val="left" w:pos="7305"/>
        </w:tabs>
        <w:suppressAutoHyphens/>
        <w:rPr>
          <w:lang w:val="uk-UA"/>
        </w:rPr>
      </w:pPr>
      <w:r w:rsidRPr="00962064">
        <w:rPr>
          <w:lang w:val="uk-UA"/>
        </w:rPr>
        <w:t xml:space="preserve">1.1. </w:t>
      </w:r>
      <w:r w:rsidR="00EC7E91" w:rsidRPr="00EC7E91">
        <w:rPr>
          <w:lang w:val="uk-UA"/>
        </w:rPr>
        <w:t xml:space="preserve">Постачальник зобов'язується поставити Товар, за цінами, визначеними у специфікації, що додається до цього Договору і є його невід’ємною частиною, а Покупець - прийняти і оплатити Товар. </w:t>
      </w:r>
    </w:p>
    <w:p w:rsidR="00EC7E91" w:rsidRDefault="00EC7E91" w:rsidP="00A43738">
      <w:pPr>
        <w:tabs>
          <w:tab w:val="left" w:pos="7305"/>
        </w:tabs>
        <w:suppressAutoHyphens/>
        <w:rPr>
          <w:lang w:val="uk-UA"/>
        </w:rPr>
      </w:pPr>
      <w:r w:rsidRPr="00EC7E91">
        <w:rPr>
          <w:lang w:val="uk-UA"/>
        </w:rPr>
        <w:t>1.2. Предмет договору: «Котел твердопаливний</w:t>
      </w:r>
      <w:r w:rsidR="004537DD">
        <w:rPr>
          <w:lang w:val="uk-UA"/>
        </w:rPr>
        <w:t xml:space="preserve"> </w:t>
      </w:r>
      <w:bookmarkStart w:id="0" w:name="_GoBack"/>
      <w:bookmarkEnd w:id="0"/>
      <w:r w:rsidR="007C1A9B">
        <w:rPr>
          <w:lang w:val="uk-UA"/>
        </w:rPr>
        <w:t xml:space="preserve"> КОТВ 100 М або еквівалент</w:t>
      </w:r>
      <w:r w:rsidR="00266EAD">
        <w:rPr>
          <w:lang w:val="uk-UA"/>
        </w:rPr>
        <w:t>».</w:t>
      </w:r>
    </w:p>
    <w:p w:rsidR="00A43738" w:rsidRPr="00962064" w:rsidRDefault="00A43738" w:rsidP="00A43738">
      <w:pPr>
        <w:tabs>
          <w:tab w:val="left" w:pos="7305"/>
        </w:tabs>
        <w:suppressAutoHyphens/>
        <w:rPr>
          <w:lang w:val="uk-UA"/>
        </w:rPr>
      </w:pPr>
      <w:r w:rsidRPr="00962064">
        <w:rPr>
          <w:lang w:val="uk-UA"/>
        </w:rPr>
        <w:t>1.</w:t>
      </w:r>
      <w:r w:rsidR="00EC7E91">
        <w:rPr>
          <w:lang w:val="uk-UA"/>
        </w:rPr>
        <w:t>3</w:t>
      </w:r>
      <w:r w:rsidRPr="00962064">
        <w:rPr>
          <w:lang w:val="uk-UA"/>
        </w:rPr>
        <w:t xml:space="preserve">. </w:t>
      </w:r>
      <w:r w:rsidRPr="00962064">
        <w:rPr>
          <w:color w:val="000000"/>
          <w:bdr w:val="none" w:sz="0" w:space="0" w:color="auto" w:frame="1"/>
          <w:lang w:val="uk-UA"/>
        </w:rPr>
        <w:t xml:space="preserve">Код за </w:t>
      </w:r>
      <w:r w:rsidRPr="00962064">
        <w:rPr>
          <w:lang w:val="uk-UA"/>
        </w:rPr>
        <w:t xml:space="preserve">ДК 021:2015: </w:t>
      </w:r>
      <w:r w:rsidRPr="00DB5983">
        <w:rPr>
          <w:lang w:val="uk-UA"/>
        </w:rPr>
        <w:t>44620000-2 - «Радіатори і котли для систем центрального опалення та їх деталі»</w:t>
      </w:r>
      <w:r>
        <w:rPr>
          <w:lang w:val="uk-UA"/>
        </w:rPr>
        <w:t>.</w:t>
      </w:r>
    </w:p>
    <w:p w:rsidR="00A43738" w:rsidRPr="00962064" w:rsidRDefault="00A43738" w:rsidP="00A43738">
      <w:pPr>
        <w:tabs>
          <w:tab w:val="left" w:pos="7305"/>
        </w:tabs>
        <w:suppressAutoHyphens/>
        <w:contextualSpacing/>
        <w:rPr>
          <w:lang w:val="uk-UA"/>
        </w:rPr>
      </w:pPr>
      <w:r w:rsidRPr="00962064">
        <w:rPr>
          <w:lang w:val="uk-UA"/>
        </w:rPr>
        <w:t>1.</w:t>
      </w:r>
      <w:r w:rsidR="00EC7E91">
        <w:rPr>
          <w:lang w:val="uk-UA"/>
        </w:rPr>
        <w:t>4</w:t>
      </w:r>
      <w:r w:rsidRPr="00962064">
        <w:rPr>
          <w:lang w:val="uk-UA"/>
        </w:rPr>
        <w:t>.</w:t>
      </w:r>
      <w:r>
        <w:rPr>
          <w:lang w:val="uk-UA"/>
        </w:rPr>
        <w:t xml:space="preserve"> </w:t>
      </w:r>
      <w:r w:rsidRPr="00DB5983">
        <w:rPr>
          <w:lang w:val="uk-UA"/>
        </w:rPr>
        <w:t xml:space="preserve">Найменування та кількість (номенклатура, асортимент) товару  зазначені </w:t>
      </w:r>
      <w:r w:rsidRPr="00962064">
        <w:rPr>
          <w:lang w:val="uk-UA"/>
        </w:rPr>
        <w:t>у Специфікації (далі - Додаток № 1) до Договору, що є невід’ємною частиною цього Договору.</w:t>
      </w:r>
    </w:p>
    <w:p w:rsidR="00A43738" w:rsidRDefault="00A43738" w:rsidP="00A43738">
      <w:pPr>
        <w:pStyle w:val="3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A43738" w:rsidRDefault="00A43738" w:rsidP="00A43738">
      <w:pPr>
        <w:pStyle w:val="3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62064">
        <w:rPr>
          <w:rFonts w:ascii="Times New Roman" w:hAnsi="Times New Roman" w:cs="Times New Roman"/>
          <w:b/>
          <w:color w:val="000000" w:themeColor="text1"/>
          <w:lang w:val="uk-UA"/>
        </w:rPr>
        <w:t>II. ЯКІСТЬ ТОВАРІВ, РОБІТ ЧИ ПОСЛУГ</w:t>
      </w:r>
    </w:p>
    <w:p w:rsidR="00A43738" w:rsidRPr="00DB5983" w:rsidRDefault="00A43738" w:rsidP="00A43738">
      <w:pPr>
        <w:rPr>
          <w:lang w:val="uk-UA"/>
        </w:rPr>
      </w:pPr>
    </w:p>
    <w:p w:rsidR="00A43738" w:rsidRDefault="00A43738" w:rsidP="00A43738">
      <w:pPr>
        <w:tabs>
          <w:tab w:val="left" w:pos="7305"/>
        </w:tabs>
        <w:suppressAutoHyphens/>
        <w:contextualSpacing/>
        <w:rPr>
          <w:spacing w:val="-11"/>
          <w:lang w:val="uk-UA"/>
        </w:rPr>
      </w:pPr>
      <w:r>
        <w:rPr>
          <w:lang w:val="uk-UA"/>
        </w:rPr>
        <w:t xml:space="preserve">2.1. </w:t>
      </w:r>
      <w:r w:rsidRPr="00DB5983">
        <w:rPr>
          <w:spacing w:val="-11"/>
          <w:lang w:val="uk-UA"/>
        </w:rPr>
        <w:t>Товар постачається за наявності супровідних документів, що підтверджують їх походження, безпечність та якість. Постачальник повинен передати (поставити) товар , якість яких відповідає умовам ДСТУ,</w:t>
      </w:r>
      <w:r w:rsidR="000A316A">
        <w:rPr>
          <w:spacing w:val="-11"/>
          <w:lang w:val="uk-UA"/>
        </w:rPr>
        <w:t xml:space="preserve"> ТУ,</w:t>
      </w:r>
      <w:r w:rsidRPr="00DB5983">
        <w:rPr>
          <w:spacing w:val="-11"/>
          <w:lang w:val="uk-UA"/>
        </w:rPr>
        <w:t xml:space="preserve">  які розроблені на підставі діючого ДСТУ та підтверджується відповідними документами про якість товару. </w:t>
      </w:r>
    </w:p>
    <w:p w:rsidR="00A43738" w:rsidRDefault="00A43738" w:rsidP="00A43738">
      <w:pPr>
        <w:tabs>
          <w:tab w:val="left" w:pos="7305"/>
        </w:tabs>
        <w:suppressAutoHyphens/>
        <w:contextualSpacing/>
        <w:rPr>
          <w:spacing w:val="-11"/>
          <w:lang w:val="uk-UA"/>
        </w:rPr>
      </w:pPr>
      <w:r>
        <w:rPr>
          <w:spacing w:val="-11"/>
          <w:lang w:val="uk-UA"/>
        </w:rPr>
        <w:t xml:space="preserve">2.2.  </w:t>
      </w:r>
      <w:r w:rsidRPr="00DB5983">
        <w:rPr>
          <w:spacing w:val="-11"/>
          <w:lang w:val="uk-UA"/>
        </w:rPr>
        <w:t>Документи, які засвідчують якість товару, встановленого законодавством зразка, відповідно до специфікації товару, повинні надаватися Постачальником при поставці товару.</w:t>
      </w:r>
    </w:p>
    <w:p w:rsidR="00A43738" w:rsidRDefault="00A43738" w:rsidP="00A43738">
      <w:pPr>
        <w:tabs>
          <w:tab w:val="left" w:pos="7305"/>
        </w:tabs>
        <w:suppressAutoHyphens/>
        <w:contextualSpacing/>
        <w:rPr>
          <w:spacing w:val="-11"/>
          <w:lang w:val="uk-UA"/>
        </w:rPr>
      </w:pPr>
      <w:r>
        <w:rPr>
          <w:spacing w:val="-11"/>
          <w:lang w:val="uk-UA"/>
        </w:rPr>
        <w:t xml:space="preserve">2.3. </w:t>
      </w:r>
      <w:r w:rsidRPr="00DB5983">
        <w:rPr>
          <w:spacing w:val="-11"/>
          <w:lang w:val="uk-UA"/>
        </w:rPr>
        <w:t>За даним договором Постачальник несе відповідальність за несвоєчасну поставку та за якість товару, що постачається. Якщо якість товару не буде відповідати діючим стандартам, Постачальник сплачує штраф Замовнику у розмірі 20% від вартості неякісного товару, а також проводить заміну неякісного товару. Замовник несе відповідальність за додержання вимог та термінів зберігання товару.</w:t>
      </w:r>
    </w:p>
    <w:p w:rsidR="00A43738" w:rsidRPr="00DB5983" w:rsidRDefault="00A43738" w:rsidP="00A43738">
      <w:pPr>
        <w:tabs>
          <w:tab w:val="left" w:pos="7305"/>
        </w:tabs>
        <w:suppressAutoHyphens/>
        <w:contextualSpacing/>
        <w:rPr>
          <w:spacing w:val="-11"/>
          <w:lang w:val="uk-UA"/>
        </w:rPr>
      </w:pPr>
      <w:r>
        <w:rPr>
          <w:spacing w:val="-11"/>
          <w:lang w:val="uk-UA"/>
        </w:rPr>
        <w:t xml:space="preserve">2.4. </w:t>
      </w:r>
      <w:r w:rsidRPr="00DB5983">
        <w:rPr>
          <w:spacing w:val="-11"/>
          <w:lang w:val="uk-UA"/>
        </w:rPr>
        <w:t>Замовник або його представник мають право перевіряти товар, при цьому Замовник або повідомляє Постачальника про таке, або проводить перевірки без повідомлення (попередження) Постачальника (за рішенням Замовника).</w:t>
      </w:r>
    </w:p>
    <w:p w:rsidR="00A43738" w:rsidRPr="00962064" w:rsidRDefault="00A43738" w:rsidP="00A43738">
      <w:pPr>
        <w:tabs>
          <w:tab w:val="left" w:pos="7305"/>
        </w:tabs>
        <w:suppressAutoHyphens/>
        <w:contextualSpacing/>
        <w:rPr>
          <w:lang w:val="uk-UA"/>
        </w:rPr>
      </w:pPr>
    </w:p>
    <w:p w:rsidR="00A43738" w:rsidRPr="00962064" w:rsidRDefault="00A43738" w:rsidP="00A43738">
      <w:pPr>
        <w:tabs>
          <w:tab w:val="left" w:pos="567"/>
        </w:tabs>
        <w:spacing w:after="120"/>
        <w:ind w:firstLine="709"/>
        <w:jc w:val="center"/>
        <w:rPr>
          <w:b/>
          <w:lang w:val="uk-UA"/>
        </w:rPr>
      </w:pPr>
      <w:r w:rsidRPr="00962064">
        <w:rPr>
          <w:rFonts w:eastAsia="Courier New"/>
          <w:b/>
          <w:lang w:val="uk-UA"/>
        </w:rPr>
        <w:t>III. ЦІНА ДОГОВОРУ</w:t>
      </w:r>
    </w:p>
    <w:p w:rsidR="00A43738" w:rsidRPr="00962064" w:rsidRDefault="00A43738" w:rsidP="00A43738">
      <w:pPr>
        <w:ind w:firstLine="709"/>
        <w:rPr>
          <w:lang w:val="uk-UA"/>
        </w:rPr>
      </w:pPr>
      <w:r w:rsidRPr="00962064">
        <w:rPr>
          <w:lang w:val="uk-UA"/>
        </w:rPr>
        <w:t>3.1. Ціна Договору вказується в національній валюті України – гривні. Ціна Договору відповідає ціні пропозиції переможця за результатами проведеної процедури торгів.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ourier New"/>
          <w:lang w:val="uk-UA"/>
        </w:rPr>
      </w:pPr>
      <w:r w:rsidRPr="00962064">
        <w:rPr>
          <w:rFonts w:eastAsia="Courier New"/>
          <w:lang w:val="uk-UA"/>
        </w:rPr>
        <w:t>3.</w:t>
      </w:r>
      <w:r>
        <w:rPr>
          <w:rFonts w:eastAsia="Courier New"/>
          <w:lang w:val="uk-UA"/>
        </w:rPr>
        <w:t>2</w:t>
      </w:r>
      <w:r w:rsidRPr="00962064">
        <w:rPr>
          <w:rFonts w:eastAsia="Courier New"/>
          <w:lang w:val="uk-UA"/>
        </w:rPr>
        <w:t>. Загальна Ц</w:t>
      </w:r>
      <w:r w:rsidRPr="00962064">
        <w:rPr>
          <w:color w:val="000000"/>
          <w:lang w:val="uk-UA"/>
        </w:rPr>
        <w:t>іна Договору</w:t>
      </w:r>
      <w:r w:rsidRPr="00962064">
        <w:rPr>
          <w:lang w:val="uk-UA"/>
        </w:rPr>
        <w:t xml:space="preserve"> становить _______________грн</w:t>
      </w:r>
      <w:r w:rsidRPr="00962064">
        <w:rPr>
          <w:rFonts w:eastAsia="Courier New"/>
          <w:lang w:val="uk-UA"/>
        </w:rPr>
        <w:t xml:space="preserve">. </w:t>
      </w:r>
      <w:r w:rsidRPr="00962064">
        <w:rPr>
          <w:rFonts w:eastAsia="Courier New"/>
          <w:i/>
          <w:lang w:val="uk-UA"/>
        </w:rPr>
        <w:t>(прописом)</w:t>
      </w:r>
      <w:r w:rsidRPr="00962064">
        <w:rPr>
          <w:rFonts w:eastAsia="Courier New"/>
          <w:lang w:val="uk-UA"/>
        </w:rPr>
        <w:t xml:space="preserve"> у тому числі ПДВ ___________ грн.</w:t>
      </w:r>
    </w:p>
    <w:p w:rsidR="00A43738" w:rsidRPr="00962064" w:rsidRDefault="00A43738" w:rsidP="00A43738">
      <w:pPr>
        <w:ind w:firstLine="709"/>
        <w:rPr>
          <w:lang w:val="uk-UA"/>
        </w:rPr>
      </w:pPr>
      <w:r w:rsidRPr="00962064">
        <w:rPr>
          <w:rFonts w:eastAsia="Courier New"/>
          <w:lang w:val="uk-UA"/>
        </w:rPr>
        <w:t>3.</w:t>
      </w:r>
      <w:r>
        <w:rPr>
          <w:rFonts w:eastAsia="Courier New"/>
          <w:lang w:val="uk-UA"/>
        </w:rPr>
        <w:t>3</w:t>
      </w:r>
      <w:r w:rsidRPr="00962064">
        <w:rPr>
          <w:rFonts w:eastAsia="Courier New"/>
          <w:lang w:val="uk-UA"/>
        </w:rPr>
        <w:t xml:space="preserve">. </w:t>
      </w:r>
      <w:r w:rsidRPr="00962064">
        <w:rPr>
          <w:lang w:val="uk-UA"/>
        </w:rPr>
        <w:t>Ціна Договору включає в себе вартість Товару та будь-які витрати Постачальника, пов'язані з пакуванням, маркуванням,</w:t>
      </w:r>
      <w:r>
        <w:rPr>
          <w:lang w:val="uk-UA"/>
        </w:rPr>
        <w:t xml:space="preserve"> навантаженням,</w:t>
      </w:r>
      <w:r w:rsidRPr="00962064">
        <w:rPr>
          <w:lang w:val="uk-UA"/>
        </w:rPr>
        <w:t xml:space="preserve"> транспортуванням</w:t>
      </w:r>
      <w:r>
        <w:rPr>
          <w:lang w:val="uk-UA"/>
        </w:rPr>
        <w:t xml:space="preserve"> та</w:t>
      </w:r>
      <w:r w:rsidRPr="00962064">
        <w:rPr>
          <w:lang w:val="uk-UA"/>
        </w:rPr>
        <w:t xml:space="preserve"> вивантаженням Товару в місці поставки Товару</w:t>
      </w:r>
      <w:r w:rsidR="006A36FC">
        <w:rPr>
          <w:lang w:val="uk-UA"/>
        </w:rPr>
        <w:t>, демонтажем та монтажем</w:t>
      </w:r>
      <w:r w:rsidRPr="00962064">
        <w:rPr>
          <w:lang w:val="uk-UA"/>
        </w:rPr>
        <w:t>.</w:t>
      </w:r>
    </w:p>
    <w:p w:rsidR="00A43738" w:rsidRPr="00962064" w:rsidRDefault="00A43738" w:rsidP="00A43738">
      <w:pPr>
        <w:ind w:firstLine="709"/>
        <w:rPr>
          <w:lang w:val="uk-UA"/>
        </w:rPr>
      </w:pPr>
      <w:r w:rsidRPr="00962064">
        <w:rPr>
          <w:lang w:val="uk-UA"/>
        </w:rPr>
        <w:lastRenderedPageBreak/>
        <w:t>3.</w:t>
      </w:r>
      <w:r>
        <w:rPr>
          <w:lang w:val="uk-UA"/>
        </w:rPr>
        <w:t>4</w:t>
      </w:r>
      <w:r w:rsidRPr="00962064">
        <w:rPr>
          <w:lang w:val="uk-UA"/>
        </w:rPr>
        <w:t>. Ціна цього Договору може бути зменшена за взаємною згодою Сторін з обов’язковим укладанням додаткової угоди.</w:t>
      </w:r>
    </w:p>
    <w:p w:rsidR="00A43738" w:rsidRPr="00962064" w:rsidRDefault="00A43738" w:rsidP="00A43738">
      <w:pPr>
        <w:pStyle w:val="3"/>
        <w:spacing w:before="0" w:after="120"/>
        <w:ind w:firstLine="709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962064">
        <w:rPr>
          <w:rFonts w:ascii="Times New Roman" w:hAnsi="Times New Roman"/>
          <w:b/>
          <w:color w:val="000000" w:themeColor="text1"/>
          <w:lang w:val="uk-UA"/>
        </w:rPr>
        <w:t>IV. ПОРЯДОК ЗДІЙСНЕННЯ ОПЛАТИ</w:t>
      </w:r>
    </w:p>
    <w:p w:rsidR="001038DB" w:rsidRPr="00074A47" w:rsidRDefault="00A43738" w:rsidP="001038DB">
      <w:pPr>
        <w:spacing w:line="240" w:lineRule="auto"/>
        <w:rPr>
          <w:rFonts w:eastAsia="Times New Roman"/>
          <w:lang w:eastAsia="uk-UA"/>
        </w:rPr>
      </w:pPr>
      <w:r w:rsidRPr="00962064">
        <w:rPr>
          <w:lang w:val="uk-UA"/>
        </w:rPr>
        <w:t>4.1</w:t>
      </w:r>
      <w:r w:rsidR="001038DB" w:rsidRPr="00074A47">
        <w:rPr>
          <w:rFonts w:eastAsia="Times New Roman"/>
          <w:lang w:eastAsia="uk-UA"/>
        </w:rPr>
        <w:t xml:space="preserve">. </w:t>
      </w:r>
      <w:proofErr w:type="spellStart"/>
      <w:r w:rsidR="001038DB" w:rsidRPr="00074A47">
        <w:rPr>
          <w:rFonts w:eastAsia="Times New Roman"/>
          <w:iCs/>
          <w:lang w:eastAsia="uk-UA"/>
        </w:rPr>
        <w:t>Розрахунки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за </w:t>
      </w:r>
      <w:proofErr w:type="spellStart"/>
      <w:r w:rsidR="001038DB" w:rsidRPr="00074A47">
        <w:rPr>
          <w:rFonts w:eastAsia="Times New Roman"/>
          <w:iCs/>
          <w:lang w:eastAsia="uk-UA"/>
        </w:rPr>
        <w:t>поставлений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Товар </w:t>
      </w:r>
      <w:proofErr w:type="spellStart"/>
      <w:r w:rsidR="001038DB" w:rsidRPr="00074A47">
        <w:rPr>
          <w:rFonts w:eastAsia="Times New Roman"/>
          <w:iCs/>
          <w:lang w:eastAsia="uk-UA"/>
        </w:rPr>
        <w:t>проводяться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Замовником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в </w:t>
      </w:r>
      <w:proofErr w:type="spellStart"/>
      <w:r w:rsidR="001038DB" w:rsidRPr="00074A47">
        <w:rPr>
          <w:rFonts w:eastAsia="Times New Roman"/>
          <w:iCs/>
          <w:lang w:eastAsia="uk-UA"/>
        </w:rPr>
        <w:t>безготівковій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формі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в </w:t>
      </w:r>
      <w:proofErr w:type="spellStart"/>
      <w:r w:rsidR="001038DB" w:rsidRPr="00074A47">
        <w:rPr>
          <w:rFonts w:eastAsia="Times New Roman"/>
          <w:iCs/>
          <w:lang w:eastAsia="uk-UA"/>
        </w:rPr>
        <w:t>національній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грошовій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одиниці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України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шляхом </w:t>
      </w:r>
      <w:proofErr w:type="spellStart"/>
      <w:r w:rsidR="001038DB" w:rsidRPr="00074A47">
        <w:rPr>
          <w:rFonts w:eastAsia="Times New Roman"/>
          <w:iCs/>
          <w:lang w:eastAsia="uk-UA"/>
        </w:rPr>
        <w:t>перерахування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коштів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на </w:t>
      </w:r>
      <w:proofErr w:type="spellStart"/>
      <w:r w:rsidR="001038DB" w:rsidRPr="00074A47">
        <w:rPr>
          <w:rFonts w:eastAsia="Times New Roman"/>
          <w:iCs/>
          <w:lang w:eastAsia="uk-UA"/>
        </w:rPr>
        <w:t>розрахунковий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рахунок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Постачальника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, </w:t>
      </w:r>
      <w:proofErr w:type="spellStart"/>
      <w:r w:rsidR="001038DB" w:rsidRPr="00074A47">
        <w:rPr>
          <w:rFonts w:eastAsia="Times New Roman"/>
          <w:color w:val="00000A"/>
          <w:lang w:eastAsia="uk-UA"/>
        </w:rPr>
        <w:t>зазначений</w:t>
      </w:r>
      <w:proofErr w:type="spellEnd"/>
      <w:r w:rsidR="001038DB" w:rsidRPr="00074A47">
        <w:rPr>
          <w:rFonts w:eastAsia="Times New Roman"/>
          <w:color w:val="00000A"/>
          <w:lang w:eastAsia="uk-UA"/>
        </w:rPr>
        <w:t xml:space="preserve"> у </w:t>
      </w:r>
      <w:proofErr w:type="spellStart"/>
      <w:r w:rsidR="001038DB" w:rsidRPr="00074A47">
        <w:rPr>
          <w:rFonts w:eastAsia="Times New Roman"/>
          <w:color w:val="00000A"/>
          <w:lang w:eastAsia="uk-UA"/>
        </w:rPr>
        <w:t>реквізитах</w:t>
      </w:r>
      <w:proofErr w:type="spellEnd"/>
      <w:r w:rsidR="001038DB" w:rsidRPr="00074A47">
        <w:rPr>
          <w:rFonts w:eastAsia="Times New Roman"/>
          <w:color w:val="00000A"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color w:val="00000A"/>
          <w:lang w:eastAsia="uk-UA"/>
        </w:rPr>
        <w:t>цього</w:t>
      </w:r>
      <w:proofErr w:type="spellEnd"/>
      <w:r w:rsidR="001038DB" w:rsidRPr="00074A47">
        <w:rPr>
          <w:rFonts w:eastAsia="Times New Roman"/>
          <w:color w:val="00000A"/>
          <w:lang w:eastAsia="uk-UA"/>
        </w:rPr>
        <w:t xml:space="preserve"> Договору</w:t>
      </w:r>
      <w:r w:rsidR="001038DB" w:rsidRPr="00074A47">
        <w:rPr>
          <w:rFonts w:eastAsia="Times New Roman"/>
          <w:shd w:val="clear" w:color="auto" w:fill="FFFFFF"/>
          <w:lang w:eastAsia="uk-UA"/>
        </w:rPr>
        <w:t xml:space="preserve"> та </w:t>
      </w:r>
      <w:proofErr w:type="spellStart"/>
      <w:r w:rsidR="001038DB" w:rsidRPr="00074A47">
        <w:rPr>
          <w:rFonts w:eastAsia="Times New Roman"/>
          <w:shd w:val="clear" w:color="auto" w:fill="FFFFFF"/>
          <w:lang w:eastAsia="uk-UA"/>
        </w:rPr>
        <w:t>згідно</w:t>
      </w:r>
      <w:proofErr w:type="spellEnd"/>
      <w:r w:rsidR="001038DB" w:rsidRPr="00074A47">
        <w:rPr>
          <w:rFonts w:eastAsia="Times New Roman"/>
          <w:shd w:val="clear" w:color="auto" w:fill="FFFFFF"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shd w:val="clear" w:color="auto" w:fill="FFFFFF"/>
          <w:lang w:eastAsia="uk-UA"/>
        </w:rPr>
        <w:t>видаткової</w:t>
      </w:r>
      <w:proofErr w:type="spellEnd"/>
      <w:r w:rsidR="001038DB" w:rsidRPr="00074A47">
        <w:rPr>
          <w:rFonts w:eastAsia="Times New Roman"/>
          <w:shd w:val="clear" w:color="auto" w:fill="FFFFFF"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shd w:val="clear" w:color="auto" w:fill="FFFFFF"/>
          <w:lang w:eastAsia="uk-UA"/>
        </w:rPr>
        <w:t>накладної</w:t>
      </w:r>
      <w:proofErr w:type="spellEnd"/>
      <w:r w:rsidR="001038DB" w:rsidRPr="00074A47">
        <w:rPr>
          <w:rFonts w:eastAsia="Times New Roman"/>
          <w:shd w:val="clear" w:color="auto" w:fill="FFFFFF"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color w:val="000000"/>
          <w:lang w:eastAsia="uk-UA"/>
        </w:rPr>
        <w:t>Постачальника</w:t>
      </w:r>
      <w:proofErr w:type="spellEnd"/>
      <w:r w:rsidR="000709D8">
        <w:rPr>
          <w:rFonts w:eastAsia="Times New Roman"/>
          <w:iCs/>
          <w:lang w:eastAsia="uk-UA"/>
        </w:rPr>
        <w:t xml:space="preserve"> </w:t>
      </w:r>
      <w:proofErr w:type="spellStart"/>
      <w:r w:rsidR="000709D8">
        <w:rPr>
          <w:rFonts w:eastAsia="Times New Roman"/>
          <w:iCs/>
          <w:lang w:eastAsia="uk-UA"/>
        </w:rPr>
        <w:t>протягом</w:t>
      </w:r>
      <w:proofErr w:type="spellEnd"/>
      <w:r w:rsidR="000709D8">
        <w:rPr>
          <w:rFonts w:eastAsia="Times New Roman"/>
          <w:iCs/>
          <w:lang w:eastAsia="uk-UA"/>
        </w:rPr>
        <w:t xml:space="preserve"> </w:t>
      </w:r>
      <w:r w:rsidR="0081230A">
        <w:rPr>
          <w:rFonts w:eastAsia="Times New Roman"/>
          <w:iCs/>
          <w:lang w:val="uk-UA" w:eastAsia="uk-UA"/>
        </w:rPr>
        <w:t>1</w:t>
      </w:r>
      <w:r w:rsidR="007F3E0D">
        <w:rPr>
          <w:rFonts w:eastAsia="Times New Roman"/>
          <w:iCs/>
          <w:lang w:eastAsia="uk-UA"/>
        </w:rPr>
        <w:t>0 (</w:t>
      </w:r>
      <w:r w:rsidR="0081230A">
        <w:rPr>
          <w:rFonts w:eastAsia="Times New Roman"/>
          <w:iCs/>
          <w:lang w:val="uk-UA" w:eastAsia="uk-UA"/>
        </w:rPr>
        <w:t>десяти</w:t>
      </w:r>
      <w:r w:rsidR="001038DB" w:rsidRPr="00074A47">
        <w:rPr>
          <w:rFonts w:eastAsia="Times New Roman"/>
          <w:iCs/>
          <w:lang w:eastAsia="uk-UA"/>
        </w:rPr>
        <w:t xml:space="preserve">) </w:t>
      </w:r>
      <w:proofErr w:type="spellStart"/>
      <w:r w:rsidR="001038DB" w:rsidRPr="00074A47">
        <w:rPr>
          <w:rFonts w:eastAsia="Times New Roman"/>
          <w:iCs/>
          <w:lang w:eastAsia="uk-UA"/>
        </w:rPr>
        <w:t>календарних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днів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з дня поставки Товару на </w:t>
      </w:r>
      <w:proofErr w:type="spellStart"/>
      <w:r w:rsidR="001038DB" w:rsidRPr="00074A47">
        <w:rPr>
          <w:rFonts w:eastAsia="Times New Roman"/>
          <w:iCs/>
          <w:lang w:eastAsia="uk-UA"/>
        </w:rPr>
        <w:t>підставі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накладної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, але з </w:t>
      </w:r>
      <w:proofErr w:type="spellStart"/>
      <w:r w:rsidR="001038DB" w:rsidRPr="00074A47">
        <w:rPr>
          <w:rFonts w:eastAsia="Times New Roman"/>
          <w:iCs/>
          <w:lang w:eastAsia="uk-UA"/>
        </w:rPr>
        <w:t>врахуванням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вимог</w:t>
      </w:r>
      <w:proofErr w:type="spellEnd"/>
      <w:proofErr w:type="gramStart"/>
      <w:r w:rsidR="001038DB" w:rsidRPr="00074A47">
        <w:rPr>
          <w:rFonts w:eastAsia="Times New Roman"/>
          <w:iCs/>
          <w:lang w:eastAsia="uk-UA"/>
        </w:rPr>
        <w:t xml:space="preserve"> П</w:t>
      </w:r>
      <w:proofErr w:type="gramEnd"/>
      <w:r w:rsidR="001038DB" w:rsidRPr="00074A47">
        <w:rPr>
          <w:rFonts w:eastAsia="Times New Roman"/>
          <w:iCs/>
          <w:lang w:eastAsia="uk-UA"/>
        </w:rPr>
        <w:t xml:space="preserve">останови КМУ </w:t>
      </w:r>
      <w:proofErr w:type="spellStart"/>
      <w:proofErr w:type="gramStart"/>
      <w:r w:rsidR="001038DB" w:rsidRPr="00074A47">
        <w:rPr>
          <w:rFonts w:eastAsia="Times New Roman"/>
          <w:iCs/>
          <w:lang w:eastAsia="uk-UA"/>
        </w:rPr>
        <w:t>від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09 </w:t>
      </w:r>
      <w:proofErr w:type="spellStart"/>
      <w:r w:rsidR="001038DB" w:rsidRPr="00074A47">
        <w:rPr>
          <w:rFonts w:eastAsia="Times New Roman"/>
          <w:iCs/>
          <w:lang w:eastAsia="uk-UA"/>
        </w:rPr>
        <w:t>червня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2021 р. №590 «Про </w:t>
      </w:r>
      <w:proofErr w:type="spellStart"/>
      <w:r w:rsidR="001038DB" w:rsidRPr="00074A47">
        <w:rPr>
          <w:rFonts w:eastAsia="Times New Roman"/>
          <w:iCs/>
          <w:lang w:eastAsia="uk-UA"/>
        </w:rPr>
        <w:t>затвердження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Порядку </w:t>
      </w:r>
      <w:proofErr w:type="spellStart"/>
      <w:r w:rsidR="001038DB" w:rsidRPr="00074A47">
        <w:rPr>
          <w:rFonts w:eastAsia="Times New Roman"/>
          <w:iCs/>
          <w:lang w:eastAsia="uk-UA"/>
        </w:rPr>
        <w:t>виконання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повноважень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Державною </w:t>
      </w:r>
      <w:proofErr w:type="spellStart"/>
      <w:r w:rsidR="001038DB" w:rsidRPr="00074A47">
        <w:rPr>
          <w:rFonts w:eastAsia="Times New Roman"/>
          <w:iCs/>
          <w:lang w:eastAsia="uk-UA"/>
        </w:rPr>
        <w:t>казначейською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службою в особливому </w:t>
      </w:r>
      <w:proofErr w:type="spellStart"/>
      <w:r w:rsidR="001038DB" w:rsidRPr="00074A47">
        <w:rPr>
          <w:rFonts w:eastAsia="Times New Roman"/>
          <w:iCs/>
          <w:lang w:eastAsia="uk-UA"/>
        </w:rPr>
        <w:t>режимі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в </w:t>
      </w:r>
      <w:proofErr w:type="spellStart"/>
      <w:r w:rsidR="001038DB" w:rsidRPr="00074A47">
        <w:rPr>
          <w:rFonts w:eastAsia="Times New Roman"/>
          <w:iCs/>
          <w:lang w:eastAsia="uk-UA"/>
        </w:rPr>
        <w:t>умовах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воєнного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стану» (</w:t>
      </w:r>
      <w:proofErr w:type="spellStart"/>
      <w:r w:rsidR="001038DB" w:rsidRPr="00074A47">
        <w:rPr>
          <w:rFonts w:eastAsia="Times New Roman"/>
          <w:iCs/>
          <w:lang w:eastAsia="uk-UA"/>
        </w:rPr>
        <w:t>зі</w:t>
      </w:r>
      <w:proofErr w:type="spellEnd"/>
      <w:r w:rsidR="001038DB" w:rsidRPr="00074A47">
        <w:rPr>
          <w:rFonts w:eastAsia="Times New Roman"/>
          <w:iCs/>
          <w:lang w:eastAsia="uk-UA"/>
        </w:rPr>
        <w:t xml:space="preserve"> </w:t>
      </w:r>
      <w:proofErr w:type="spellStart"/>
      <w:r w:rsidR="001038DB" w:rsidRPr="00074A47">
        <w:rPr>
          <w:rFonts w:eastAsia="Times New Roman"/>
          <w:iCs/>
          <w:lang w:eastAsia="uk-UA"/>
        </w:rPr>
        <w:t>змінами</w:t>
      </w:r>
      <w:proofErr w:type="spellEnd"/>
      <w:r w:rsidR="001038DB" w:rsidRPr="00074A47">
        <w:rPr>
          <w:rFonts w:eastAsia="Times New Roman"/>
          <w:iCs/>
          <w:lang w:eastAsia="uk-UA"/>
        </w:rPr>
        <w:t>).</w:t>
      </w:r>
      <w:proofErr w:type="gramEnd"/>
    </w:p>
    <w:p w:rsidR="001038DB" w:rsidRPr="00074A47" w:rsidRDefault="001038DB" w:rsidP="001038DB">
      <w:pPr>
        <w:spacing w:line="240" w:lineRule="auto"/>
        <w:rPr>
          <w:rFonts w:eastAsia="Times New Roman"/>
          <w:lang w:eastAsia="uk-UA"/>
        </w:rPr>
      </w:pPr>
      <w:r w:rsidRPr="00074A47">
        <w:rPr>
          <w:rFonts w:eastAsia="Times New Roman"/>
          <w:iCs/>
          <w:lang w:eastAsia="uk-UA"/>
        </w:rPr>
        <w:t xml:space="preserve">4.2. </w:t>
      </w:r>
      <w:proofErr w:type="spellStart"/>
      <w:r w:rsidRPr="00074A47">
        <w:rPr>
          <w:rFonts w:eastAsia="Times New Roman"/>
          <w:iCs/>
          <w:lang w:eastAsia="uk-UA"/>
        </w:rPr>
        <w:t>Згідно</w:t>
      </w:r>
      <w:proofErr w:type="spellEnd"/>
      <w:r w:rsidRPr="00074A47">
        <w:rPr>
          <w:rFonts w:eastAsia="Times New Roman"/>
          <w:iCs/>
          <w:lang w:eastAsia="uk-UA"/>
        </w:rPr>
        <w:t xml:space="preserve"> Постанови КМУ </w:t>
      </w:r>
      <w:proofErr w:type="spellStart"/>
      <w:r w:rsidRPr="00074A47">
        <w:rPr>
          <w:rFonts w:eastAsia="Times New Roman"/>
          <w:iCs/>
          <w:lang w:eastAsia="uk-UA"/>
        </w:rPr>
        <w:t>від</w:t>
      </w:r>
      <w:proofErr w:type="spellEnd"/>
      <w:r w:rsidRPr="00074A47">
        <w:rPr>
          <w:rFonts w:eastAsia="Times New Roman"/>
          <w:iCs/>
          <w:lang w:eastAsia="uk-UA"/>
        </w:rPr>
        <w:t xml:space="preserve"> 07 </w:t>
      </w:r>
      <w:proofErr w:type="spellStart"/>
      <w:r w:rsidRPr="00074A47">
        <w:rPr>
          <w:rFonts w:eastAsia="Times New Roman"/>
          <w:iCs/>
          <w:lang w:eastAsia="uk-UA"/>
        </w:rPr>
        <w:t>липня</w:t>
      </w:r>
      <w:proofErr w:type="spellEnd"/>
      <w:r w:rsidRPr="00074A47">
        <w:rPr>
          <w:rFonts w:eastAsia="Times New Roman"/>
          <w:iCs/>
          <w:lang w:eastAsia="uk-UA"/>
        </w:rPr>
        <w:t xml:space="preserve"> 2022 року №765 «Про </w:t>
      </w:r>
      <w:proofErr w:type="spellStart"/>
      <w:r w:rsidRPr="00074A47">
        <w:rPr>
          <w:rFonts w:eastAsia="Times New Roman"/>
          <w:iCs/>
          <w:lang w:eastAsia="uk-UA"/>
        </w:rPr>
        <w:t>внесення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зміни</w:t>
      </w:r>
      <w:proofErr w:type="spellEnd"/>
      <w:r w:rsidRPr="00074A47">
        <w:rPr>
          <w:rFonts w:eastAsia="Times New Roman"/>
          <w:iCs/>
          <w:lang w:eastAsia="uk-UA"/>
        </w:rPr>
        <w:t xml:space="preserve"> до Порядку </w:t>
      </w:r>
      <w:proofErr w:type="spellStart"/>
      <w:r w:rsidRPr="00074A47">
        <w:rPr>
          <w:rFonts w:eastAsia="Times New Roman"/>
          <w:iCs/>
          <w:lang w:eastAsia="uk-UA"/>
        </w:rPr>
        <w:t>виконання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повноважень</w:t>
      </w:r>
      <w:proofErr w:type="spellEnd"/>
      <w:r w:rsidRPr="00074A47">
        <w:rPr>
          <w:rFonts w:eastAsia="Times New Roman"/>
          <w:iCs/>
          <w:lang w:eastAsia="uk-UA"/>
        </w:rPr>
        <w:t xml:space="preserve"> Державною </w:t>
      </w:r>
      <w:proofErr w:type="spellStart"/>
      <w:r w:rsidRPr="00074A47">
        <w:rPr>
          <w:rFonts w:eastAsia="Times New Roman"/>
          <w:iCs/>
          <w:lang w:eastAsia="uk-UA"/>
        </w:rPr>
        <w:t>казначейською</w:t>
      </w:r>
      <w:proofErr w:type="spellEnd"/>
      <w:r w:rsidRPr="00074A47">
        <w:rPr>
          <w:rFonts w:eastAsia="Times New Roman"/>
          <w:iCs/>
          <w:lang w:eastAsia="uk-UA"/>
        </w:rPr>
        <w:t xml:space="preserve"> службою в особливому </w:t>
      </w:r>
      <w:proofErr w:type="spellStart"/>
      <w:r w:rsidRPr="00074A47">
        <w:rPr>
          <w:rFonts w:eastAsia="Times New Roman"/>
          <w:iCs/>
          <w:lang w:eastAsia="uk-UA"/>
        </w:rPr>
        <w:t>режимі</w:t>
      </w:r>
      <w:proofErr w:type="spellEnd"/>
      <w:r w:rsidRPr="00074A47">
        <w:rPr>
          <w:rFonts w:eastAsia="Times New Roman"/>
          <w:iCs/>
          <w:lang w:eastAsia="uk-UA"/>
        </w:rPr>
        <w:t xml:space="preserve"> в </w:t>
      </w:r>
      <w:proofErr w:type="spellStart"/>
      <w:r w:rsidRPr="00074A47">
        <w:rPr>
          <w:rFonts w:eastAsia="Times New Roman"/>
          <w:iCs/>
          <w:lang w:eastAsia="uk-UA"/>
        </w:rPr>
        <w:t>умовах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воєнного</w:t>
      </w:r>
      <w:proofErr w:type="spellEnd"/>
      <w:r w:rsidRPr="00074A47">
        <w:rPr>
          <w:rFonts w:eastAsia="Times New Roman"/>
          <w:iCs/>
          <w:lang w:eastAsia="uk-UA"/>
        </w:rPr>
        <w:t xml:space="preserve"> стану» </w:t>
      </w:r>
      <w:proofErr w:type="spellStart"/>
      <w:r w:rsidRPr="00074A47">
        <w:rPr>
          <w:rFonts w:eastAsia="Times New Roman"/>
          <w:iCs/>
          <w:lang w:eastAsia="uk-UA"/>
        </w:rPr>
        <w:t>Замовник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може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здійснити</w:t>
      </w:r>
      <w:proofErr w:type="spellEnd"/>
      <w:r w:rsidRPr="00074A47">
        <w:rPr>
          <w:rFonts w:eastAsia="Times New Roman"/>
          <w:iCs/>
          <w:lang w:eastAsia="uk-UA"/>
        </w:rPr>
        <w:t xml:space="preserve"> оплату за </w:t>
      </w:r>
      <w:proofErr w:type="spellStart"/>
      <w:r w:rsidRPr="00074A47">
        <w:rPr>
          <w:rFonts w:eastAsia="Times New Roman"/>
          <w:iCs/>
          <w:lang w:eastAsia="uk-UA"/>
        </w:rPr>
        <w:t>фактично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поставлені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товари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Постачальнику</w:t>
      </w:r>
      <w:proofErr w:type="spellEnd"/>
      <w:r w:rsidRPr="00074A47">
        <w:rPr>
          <w:rFonts w:eastAsia="Times New Roman"/>
          <w:iCs/>
          <w:lang w:eastAsia="uk-UA"/>
        </w:rPr>
        <w:t xml:space="preserve"> на </w:t>
      </w:r>
      <w:proofErr w:type="spellStart"/>
      <w:r w:rsidRPr="00074A47">
        <w:rPr>
          <w:rFonts w:eastAsia="Times New Roman"/>
          <w:iCs/>
          <w:lang w:eastAsia="uk-UA"/>
        </w:rPr>
        <w:t>окремий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небюджетний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рахунок</w:t>
      </w:r>
      <w:proofErr w:type="spellEnd"/>
      <w:r w:rsidRPr="00074A47">
        <w:rPr>
          <w:rFonts w:eastAsia="Times New Roman"/>
          <w:iCs/>
          <w:lang w:eastAsia="uk-UA"/>
        </w:rPr>
        <w:t xml:space="preserve"> ___________________________, </w:t>
      </w:r>
      <w:proofErr w:type="spellStart"/>
      <w:r w:rsidRPr="00074A47">
        <w:rPr>
          <w:rFonts w:eastAsia="Times New Roman"/>
          <w:iCs/>
          <w:lang w:eastAsia="uk-UA"/>
        </w:rPr>
        <w:t>відкритий</w:t>
      </w:r>
      <w:proofErr w:type="spellEnd"/>
      <w:r w:rsidRPr="00074A47">
        <w:rPr>
          <w:rFonts w:eastAsia="Times New Roman"/>
          <w:iCs/>
          <w:lang w:eastAsia="uk-UA"/>
        </w:rPr>
        <w:t xml:space="preserve"> на </w:t>
      </w:r>
      <w:proofErr w:type="spellStart"/>
      <w:r w:rsidRPr="00074A47">
        <w:rPr>
          <w:rFonts w:eastAsia="Times New Roman"/>
          <w:iCs/>
          <w:lang w:eastAsia="uk-UA"/>
        </w:rPr>
        <w:t>ім’я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Постачальника</w:t>
      </w:r>
      <w:proofErr w:type="spellEnd"/>
      <w:r w:rsidRPr="00074A47">
        <w:rPr>
          <w:rFonts w:eastAsia="Times New Roman"/>
          <w:iCs/>
          <w:lang w:eastAsia="uk-UA"/>
        </w:rPr>
        <w:t xml:space="preserve"> в органах Казначейства у </w:t>
      </w:r>
      <w:proofErr w:type="spellStart"/>
      <w:r w:rsidRPr="00074A47">
        <w:rPr>
          <w:rFonts w:eastAsia="Times New Roman"/>
          <w:iCs/>
          <w:lang w:eastAsia="uk-UA"/>
        </w:rPr>
        <w:t>встановленому</w:t>
      </w:r>
      <w:proofErr w:type="spellEnd"/>
      <w:r w:rsidRPr="00074A47">
        <w:rPr>
          <w:rFonts w:eastAsia="Times New Roman"/>
          <w:iCs/>
          <w:lang w:eastAsia="uk-UA"/>
        </w:rPr>
        <w:t xml:space="preserve"> </w:t>
      </w:r>
      <w:proofErr w:type="spellStart"/>
      <w:r w:rsidRPr="00074A47">
        <w:rPr>
          <w:rFonts w:eastAsia="Times New Roman"/>
          <w:iCs/>
          <w:lang w:eastAsia="uk-UA"/>
        </w:rPr>
        <w:t>законодавством</w:t>
      </w:r>
      <w:proofErr w:type="spellEnd"/>
      <w:r w:rsidRPr="00074A47">
        <w:rPr>
          <w:rFonts w:eastAsia="Times New Roman"/>
          <w:iCs/>
          <w:lang w:eastAsia="uk-UA"/>
        </w:rPr>
        <w:t xml:space="preserve"> порядку. </w:t>
      </w:r>
    </w:p>
    <w:p w:rsidR="001038DB" w:rsidRPr="00074A47" w:rsidRDefault="001038DB" w:rsidP="001038DB">
      <w:pPr>
        <w:spacing w:line="240" w:lineRule="auto"/>
        <w:rPr>
          <w:rFonts w:eastAsia="Times New Roman"/>
          <w:lang w:eastAsia="uk-UA"/>
        </w:rPr>
      </w:pPr>
      <w:r w:rsidRPr="00074A47">
        <w:rPr>
          <w:rFonts w:eastAsia="Times New Roman"/>
          <w:lang w:eastAsia="uk-UA"/>
        </w:rPr>
        <w:t xml:space="preserve">4.3. У </w:t>
      </w:r>
      <w:proofErr w:type="spellStart"/>
      <w:r w:rsidRPr="00074A47">
        <w:rPr>
          <w:rFonts w:eastAsia="Times New Roman"/>
          <w:lang w:eastAsia="uk-UA"/>
        </w:rPr>
        <w:t>разі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затримки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фінансування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видатків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Замовника</w:t>
      </w:r>
      <w:proofErr w:type="spellEnd"/>
      <w:r w:rsidRPr="00074A47">
        <w:rPr>
          <w:rFonts w:eastAsia="Times New Roman"/>
          <w:lang w:eastAsia="uk-UA"/>
        </w:rPr>
        <w:t xml:space="preserve"> у </w:t>
      </w:r>
      <w:proofErr w:type="spellStart"/>
      <w:r w:rsidRPr="00074A47">
        <w:rPr>
          <w:rFonts w:eastAsia="Times New Roman"/>
          <w:lang w:eastAsia="uk-UA"/>
        </w:rPr>
        <w:t>зв’язку</w:t>
      </w:r>
      <w:proofErr w:type="spellEnd"/>
      <w:r w:rsidRPr="00074A47">
        <w:rPr>
          <w:rFonts w:eastAsia="Times New Roman"/>
          <w:lang w:eastAsia="uk-UA"/>
        </w:rPr>
        <w:t xml:space="preserve"> з </w:t>
      </w:r>
      <w:proofErr w:type="spellStart"/>
      <w:r w:rsidRPr="00074A47">
        <w:rPr>
          <w:rFonts w:eastAsia="Times New Roman"/>
          <w:lang w:eastAsia="uk-UA"/>
        </w:rPr>
        <w:t>недостатністю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коштів</w:t>
      </w:r>
      <w:proofErr w:type="spellEnd"/>
      <w:r w:rsidRPr="00074A47">
        <w:rPr>
          <w:rFonts w:eastAsia="Times New Roman"/>
          <w:lang w:eastAsia="uk-UA"/>
        </w:rPr>
        <w:t xml:space="preserve"> на </w:t>
      </w:r>
      <w:proofErr w:type="spellStart"/>
      <w:r w:rsidRPr="00074A47">
        <w:rPr>
          <w:rFonts w:eastAsia="Times New Roman"/>
          <w:lang w:eastAsia="uk-UA"/>
        </w:rPr>
        <w:t>Єдиному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казначейському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рахунку</w:t>
      </w:r>
      <w:proofErr w:type="spellEnd"/>
      <w:r w:rsidRPr="00074A47">
        <w:rPr>
          <w:rFonts w:eastAsia="Times New Roman"/>
          <w:lang w:eastAsia="uk-UA"/>
        </w:rPr>
        <w:t xml:space="preserve"> будь-</w:t>
      </w:r>
      <w:proofErr w:type="spellStart"/>
      <w:r w:rsidRPr="00074A47">
        <w:rPr>
          <w:rFonts w:eastAsia="Times New Roman"/>
          <w:lang w:eastAsia="uk-UA"/>
        </w:rPr>
        <w:t>які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штрафні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санкції</w:t>
      </w:r>
      <w:proofErr w:type="spellEnd"/>
      <w:r w:rsidRPr="00074A47">
        <w:rPr>
          <w:rFonts w:eastAsia="Times New Roman"/>
          <w:lang w:eastAsia="uk-UA"/>
        </w:rPr>
        <w:t xml:space="preserve"> в такому </w:t>
      </w:r>
      <w:proofErr w:type="spellStart"/>
      <w:r w:rsidRPr="00074A47">
        <w:rPr>
          <w:rFonts w:eastAsia="Times New Roman"/>
          <w:lang w:eastAsia="uk-UA"/>
        </w:rPr>
        <w:t>випадку</w:t>
      </w:r>
      <w:proofErr w:type="spellEnd"/>
      <w:r w:rsidRPr="00074A47">
        <w:rPr>
          <w:rFonts w:eastAsia="Times New Roman"/>
          <w:lang w:eastAsia="uk-UA"/>
        </w:rPr>
        <w:t xml:space="preserve"> до </w:t>
      </w:r>
      <w:proofErr w:type="spellStart"/>
      <w:r w:rsidRPr="00074A47">
        <w:rPr>
          <w:rFonts w:eastAsia="Times New Roman"/>
          <w:lang w:eastAsia="uk-UA"/>
        </w:rPr>
        <w:t>Замовника</w:t>
      </w:r>
      <w:proofErr w:type="spellEnd"/>
      <w:r w:rsidRPr="00074A47">
        <w:rPr>
          <w:rFonts w:eastAsia="Times New Roman"/>
          <w:lang w:eastAsia="uk-UA"/>
        </w:rPr>
        <w:t xml:space="preserve"> не </w:t>
      </w:r>
      <w:proofErr w:type="spellStart"/>
      <w:r w:rsidRPr="00074A47">
        <w:rPr>
          <w:rFonts w:eastAsia="Times New Roman"/>
          <w:lang w:eastAsia="uk-UA"/>
        </w:rPr>
        <w:t>застосовуються</w:t>
      </w:r>
      <w:proofErr w:type="spellEnd"/>
      <w:r w:rsidRPr="00074A47">
        <w:rPr>
          <w:rFonts w:eastAsia="Times New Roman"/>
          <w:lang w:eastAsia="uk-UA"/>
        </w:rPr>
        <w:t>.</w:t>
      </w:r>
    </w:p>
    <w:p w:rsidR="001038DB" w:rsidRPr="00074A47" w:rsidRDefault="001038DB" w:rsidP="001038DB">
      <w:pPr>
        <w:spacing w:line="240" w:lineRule="auto"/>
        <w:rPr>
          <w:rFonts w:eastAsia="Times New Roman"/>
          <w:lang w:eastAsia="uk-UA"/>
        </w:rPr>
      </w:pPr>
      <w:r w:rsidRPr="00074A47">
        <w:rPr>
          <w:rFonts w:eastAsia="Times New Roman"/>
          <w:lang w:eastAsia="uk-UA"/>
        </w:rPr>
        <w:t xml:space="preserve">4.4. Датою оплати </w:t>
      </w:r>
      <w:proofErr w:type="spellStart"/>
      <w:r w:rsidRPr="00074A47">
        <w:rPr>
          <w:rFonts w:eastAsia="Times New Roman"/>
          <w:lang w:eastAsia="uk-UA"/>
        </w:rPr>
        <w:t>вважається</w:t>
      </w:r>
      <w:proofErr w:type="spellEnd"/>
      <w:r w:rsidRPr="00074A47">
        <w:rPr>
          <w:rFonts w:eastAsia="Times New Roman"/>
          <w:lang w:eastAsia="uk-UA"/>
        </w:rPr>
        <w:t xml:space="preserve"> дата </w:t>
      </w:r>
      <w:proofErr w:type="spellStart"/>
      <w:r w:rsidRPr="00074A47">
        <w:rPr>
          <w:rFonts w:eastAsia="Times New Roman"/>
          <w:lang w:eastAsia="uk-UA"/>
        </w:rPr>
        <w:t>списання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коштів</w:t>
      </w:r>
      <w:proofErr w:type="spellEnd"/>
      <w:r w:rsidRPr="00074A47">
        <w:rPr>
          <w:rFonts w:eastAsia="Times New Roman"/>
          <w:lang w:eastAsia="uk-UA"/>
        </w:rPr>
        <w:t xml:space="preserve"> з поточного </w:t>
      </w:r>
      <w:proofErr w:type="spellStart"/>
      <w:r w:rsidRPr="00074A47">
        <w:rPr>
          <w:rFonts w:eastAsia="Times New Roman"/>
          <w:lang w:eastAsia="uk-UA"/>
        </w:rPr>
        <w:t>рахунку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Замовника</w:t>
      </w:r>
      <w:proofErr w:type="spellEnd"/>
      <w:r w:rsidRPr="00074A47">
        <w:rPr>
          <w:rFonts w:eastAsia="Times New Roman"/>
          <w:lang w:eastAsia="uk-UA"/>
        </w:rPr>
        <w:t xml:space="preserve">. </w:t>
      </w:r>
    </w:p>
    <w:p w:rsidR="001038DB" w:rsidRPr="00074A47" w:rsidRDefault="001038DB" w:rsidP="001038DB">
      <w:pPr>
        <w:spacing w:line="240" w:lineRule="auto"/>
        <w:rPr>
          <w:rFonts w:eastAsia="Times New Roman"/>
          <w:lang w:eastAsia="uk-UA"/>
        </w:rPr>
      </w:pPr>
      <w:r w:rsidRPr="00074A47">
        <w:rPr>
          <w:rFonts w:eastAsia="Times New Roman"/>
          <w:lang w:eastAsia="uk-UA"/>
        </w:rPr>
        <w:t xml:space="preserve">4.5. </w:t>
      </w:r>
      <w:proofErr w:type="spellStart"/>
      <w:r w:rsidRPr="00074A47">
        <w:rPr>
          <w:rFonts w:eastAsia="Times New Roman"/>
          <w:lang w:eastAsia="uk-UA"/>
        </w:rPr>
        <w:t>Замовник</w:t>
      </w:r>
      <w:proofErr w:type="spellEnd"/>
      <w:r w:rsidRPr="00074A47">
        <w:rPr>
          <w:rFonts w:eastAsia="Times New Roman"/>
          <w:lang w:eastAsia="uk-UA"/>
        </w:rPr>
        <w:t xml:space="preserve"> не </w:t>
      </w:r>
      <w:proofErr w:type="spellStart"/>
      <w:r w:rsidRPr="00074A47">
        <w:rPr>
          <w:rFonts w:eastAsia="Times New Roman"/>
          <w:lang w:eastAsia="uk-UA"/>
        </w:rPr>
        <w:t>приймає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претензій</w:t>
      </w:r>
      <w:proofErr w:type="spellEnd"/>
      <w:r w:rsidRPr="00074A47">
        <w:rPr>
          <w:rFonts w:eastAsia="Times New Roman"/>
          <w:lang w:eastAsia="uk-UA"/>
        </w:rPr>
        <w:t xml:space="preserve"> за </w:t>
      </w:r>
      <w:proofErr w:type="spellStart"/>
      <w:r w:rsidRPr="00074A47">
        <w:rPr>
          <w:rFonts w:eastAsia="Times New Roman"/>
          <w:lang w:eastAsia="uk-UA"/>
        </w:rPr>
        <w:t>несвоєчасну</w:t>
      </w:r>
      <w:proofErr w:type="spellEnd"/>
      <w:r w:rsidRPr="00074A47">
        <w:rPr>
          <w:rFonts w:eastAsia="Times New Roman"/>
          <w:lang w:eastAsia="uk-UA"/>
        </w:rPr>
        <w:t xml:space="preserve"> оплату Товару, </w:t>
      </w:r>
      <w:proofErr w:type="spellStart"/>
      <w:r w:rsidRPr="00074A47">
        <w:rPr>
          <w:rFonts w:eastAsia="Times New Roman"/>
          <w:lang w:eastAsia="uk-UA"/>
        </w:rPr>
        <w:t>якщо</w:t>
      </w:r>
      <w:proofErr w:type="spellEnd"/>
      <w:r w:rsidRPr="00074A47">
        <w:rPr>
          <w:rFonts w:eastAsia="Times New Roman"/>
          <w:lang w:eastAsia="uk-UA"/>
        </w:rPr>
        <w:t xml:space="preserve"> </w:t>
      </w:r>
      <w:proofErr w:type="spellStart"/>
      <w:r w:rsidRPr="00074A47">
        <w:rPr>
          <w:rFonts w:eastAsia="Times New Roman"/>
          <w:lang w:eastAsia="uk-UA"/>
        </w:rPr>
        <w:t>помилки</w:t>
      </w:r>
      <w:proofErr w:type="spellEnd"/>
      <w:r w:rsidRPr="00074A47">
        <w:rPr>
          <w:rFonts w:eastAsia="Times New Roman"/>
          <w:lang w:eastAsia="uk-UA"/>
        </w:rPr>
        <w:t xml:space="preserve"> у </w:t>
      </w:r>
    </w:p>
    <w:p w:rsidR="001038DB" w:rsidRPr="00074A47" w:rsidRDefault="001038DB" w:rsidP="001038DB">
      <w:proofErr w:type="spellStart"/>
      <w:r w:rsidRPr="00074A47">
        <w:rPr>
          <w:rStyle w:val="xfm94540618"/>
        </w:rPr>
        <w:t>розрахункових</w:t>
      </w:r>
      <w:proofErr w:type="spellEnd"/>
      <w:r w:rsidRPr="00074A47">
        <w:rPr>
          <w:rStyle w:val="xfm94540618"/>
        </w:rPr>
        <w:t xml:space="preserve"> документах </w:t>
      </w:r>
      <w:proofErr w:type="spellStart"/>
      <w:proofErr w:type="gramStart"/>
      <w:r w:rsidRPr="00074A47">
        <w:rPr>
          <w:rStyle w:val="xfm94540618"/>
        </w:rPr>
        <w:t>допущен</w:t>
      </w:r>
      <w:proofErr w:type="gramEnd"/>
      <w:r w:rsidRPr="00074A47">
        <w:rPr>
          <w:rStyle w:val="xfm94540618"/>
        </w:rPr>
        <w:t>і</w:t>
      </w:r>
      <w:proofErr w:type="spellEnd"/>
      <w:r w:rsidRPr="00074A47">
        <w:rPr>
          <w:rStyle w:val="xfm94540618"/>
        </w:rPr>
        <w:t xml:space="preserve"> </w:t>
      </w:r>
      <w:proofErr w:type="spellStart"/>
      <w:r w:rsidRPr="00074A47">
        <w:rPr>
          <w:rStyle w:val="xfm94540618"/>
          <w:color w:val="000000"/>
        </w:rPr>
        <w:t>Постачальником</w:t>
      </w:r>
      <w:proofErr w:type="spellEnd"/>
      <w:r w:rsidRPr="00074A47">
        <w:rPr>
          <w:rStyle w:val="xfm94540618"/>
        </w:rPr>
        <w:t xml:space="preserve"> </w:t>
      </w:r>
      <w:proofErr w:type="spellStart"/>
      <w:r w:rsidRPr="00074A47">
        <w:rPr>
          <w:rStyle w:val="xfm94540618"/>
        </w:rPr>
        <w:t>або</w:t>
      </w:r>
      <w:proofErr w:type="spellEnd"/>
      <w:r w:rsidRPr="00074A47">
        <w:rPr>
          <w:rStyle w:val="xfm94540618"/>
        </w:rPr>
        <w:t xml:space="preserve"> </w:t>
      </w:r>
      <w:proofErr w:type="spellStart"/>
      <w:r w:rsidRPr="00074A47">
        <w:rPr>
          <w:rStyle w:val="xfm94540618"/>
        </w:rPr>
        <w:t>викликані</w:t>
      </w:r>
      <w:proofErr w:type="spellEnd"/>
      <w:r w:rsidRPr="00074A47">
        <w:rPr>
          <w:rStyle w:val="xfm94540618"/>
        </w:rPr>
        <w:t xml:space="preserve"> </w:t>
      </w:r>
      <w:proofErr w:type="spellStart"/>
      <w:r w:rsidRPr="00074A47">
        <w:rPr>
          <w:rStyle w:val="xfm94540618"/>
        </w:rPr>
        <w:t>несвоєчасним</w:t>
      </w:r>
      <w:proofErr w:type="spellEnd"/>
      <w:r w:rsidRPr="00074A47">
        <w:rPr>
          <w:rStyle w:val="xfm94540618"/>
        </w:rPr>
        <w:t xml:space="preserve"> </w:t>
      </w:r>
      <w:proofErr w:type="spellStart"/>
      <w:r w:rsidRPr="00074A47">
        <w:rPr>
          <w:rStyle w:val="xfm94540618"/>
        </w:rPr>
        <w:t>повідомленням</w:t>
      </w:r>
      <w:proofErr w:type="spellEnd"/>
      <w:r w:rsidRPr="00074A47">
        <w:rPr>
          <w:rStyle w:val="xfm94540618"/>
        </w:rPr>
        <w:t xml:space="preserve"> </w:t>
      </w:r>
      <w:proofErr w:type="spellStart"/>
      <w:r w:rsidRPr="00074A47">
        <w:rPr>
          <w:rStyle w:val="xfm94540618"/>
          <w:color w:val="000000"/>
        </w:rPr>
        <w:t>Постачальником</w:t>
      </w:r>
      <w:proofErr w:type="spellEnd"/>
      <w:r w:rsidRPr="00074A47">
        <w:rPr>
          <w:rStyle w:val="xfm94540618"/>
        </w:rPr>
        <w:t xml:space="preserve"> </w:t>
      </w:r>
      <w:proofErr w:type="spellStart"/>
      <w:r w:rsidRPr="00074A47">
        <w:rPr>
          <w:rStyle w:val="xfm94540618"/>
        </w:rPr>
        <w:t>відомостей</w:t>
      </w:r>
      <w:proofErr w:type="spellEnd"/>
      <w:r w:rsidRPr="00074A47">
        <w:rPr>
          <w:rStyle w:val="xfm94540618"/>
        </w:rPr>
        <w:t xml:space="preserve"> про </w:t>
      </w:r>
      <w:proofErr w:type="spellStart"/>
      <w:r w:rsidRPr="00074A47">
        <w:rPr>
          <w:rStyle w:val="xfm94540618"/>
        </w:rPr>
        <w:t>зміну</w:t>
      </w:r>
      <w:proofErr w:type="spellEnd"/>
      <w:r w:rsidRPr="00074A47">
        <w:rPr>
          <w:rStyle w:val="xfm94540618"/>
        </w:rPr>
        <w:t xml:space="preserve"> </w:t>
      </w:r>
      <w:proofErr w:type="spellStart"/>
      <w:r w:rsidRPr="00074A47">
        <w:rPr>
          <w:rStyle w:val="xfm94540618"/>
        </w:rPr>
        <w:t>реквізитів</w:t>
      </w:r>
      <w:proofErr w:type="spellEnd"/>
      <w:r w:rsidRPr="00074A47">
        <w:rPr>
          <w:rStyle w:val="xfm94540618"/>
        </w:rPr>
        <w:t>.</w:t>
      </w:r>
    </w:p>
    <w:p w:rsidR="00A43738" w:rsidRPr="001038DB" w:rsidRDefault="00A43738" w:rsidP="001038DB">
      <w:pPr>
        <w:ind w:firstLine="709"/>
      </w:pPr>
    </w:p>
    <w:p w:rsidR="00A43738" w:rsidRPr="00962064" w:rsidRDefault="00A43738" w:rsidP="00A43738">
      <w:pPr>
        <w:spacing w:before="120" w:after="120"/>
        <w:ind w:left="2829" w:firstLine="709"/>
        <w:rPr>
          <w:b/>
          <w:bCs/>
          <w:lang w:val="uk-UA"/>
        </w:rPr>
      </w:pPr>
      <w:r w:rsidRPr="00962064">
        <w:rPr>
          <w:b/>
          <w:bCs/>
          <w:lang w:val="uk-UA"/>
        </w:rPr>
        <w:t xml:space="preserve">V. ПОСТАВКА ТОВАРІВ </w:t>
      </w:r>
    </w:p>
    <w:p w:rsidR="00A43738" w:rsidRPr="000671A3" w:rsidRDefault="00A43738" w:rsidP="000671A3">
      <w:pPr>
        <w:spacing w:line="240" w:lineRule="auto"/>
        <w:rPr>
          <w:rFonts w:eastAsia="Times New Roman"/>
          <w:i/>
          <w:color w:val="000000"/>
          <w:lang w:val="uk-UA" w:eastAsia="en-US"/>
        </w:rPr>
      </w:pPr>
      <w:r w:rsidRPr="00962064">
        <w:rPr>
          <w:b/>
          <w:lang w:val="uk-UA"/>
        </w:rPr>
        <w:t xml:space="preserve">   </w:t>
      </w:r>
      <w:r w:rsidRPr="00962064">
        <w:rPr>
          <w:bCs/>
          <w:lang w:val="uk-UA"/>
        </w:rPr>
        <w:t>5</w:t>
      </w:r>
      <w:r w:rsidRPr="00962064">
        <w:rPr>
          <w:lang w:val="uk-UA"/>
        </w:rPr>
        <w:t>.1.</w:t>
      </w:r>
      <w:r w:rsidR="0001534C">
        <w:rPr>
          <w:lang w:val="uk-UA"/>
        </w:rPr>
        <w:t xml:space="preserve"> </w:t>
      </w:r>
      <w:r w:rsidR="001D2D36" w:rsidRPr="003806FA">
        <w:t xml:space="preserve">Поставка (передача) товару </w:t>
      </w:r>
      <w:proofErr w:type="spellStart"/>
      <w:r w:rsidR="001D2D36" w:rsidRPr="003806FA">
        <w:t>здійснюється</w:t>
      </w:r>
      <w:proofErr w:type="spellEnd"/>
      <w:r w:rsidR="001D2D36" w:rsidRPr="003806FA">
        <w:t xml:space="preserve"> </w:t>
      </w:r>
      <w:r w:rsidR="001D2D36" w:rsidRPr="003806FA">
        <w:rPr>
          <w:lang w:val="uk" w:eastAsia="uk-UA"/>
        </w:rPr>
        <w:t>транспортом</w:t>
      </w:r>
      <w:r w:rsidR="001D2D36">
        <w:rPr>
          <w:lang w:val="uk" w:eastAsia="uk-UA"/>
        </w:rPr>
        <w:t xml:space="preserve"> </w:t>
      </w:r>
      <w:r w:rsidR="001D2D36" w:rsidRPr="001D2D36">
        <w:rPr>
          <w:lang w:val="uk" w:eastAsia="uk-UA"/>
        </w:rPr>
        <w:t>Постачальника</w:t>
      </w:r>
      <w:r w:rsidR="001D2D36" w:rsidRPr="001D2D36">
        <w:t xml:space="preserve">   </w:t>
      </w:r>
      <w:r w:rsidR="00CD7027">
        <w:rPr>
          <w:rFonts w:eastAsia="Times New Roman"/>
          <w:color w:val="000000"/>
          <w:lang w:val="uk-UA" w:eastAsia="en-US"/>
        </w:rPr>
        <w:t xml:space="preserve">до </w:t>
      </w:r>
      <w:r w:rsidR="00655012">
        <w:rPr>
          <w:rFonts w:eastAsia="Times New Roman"/>
          <w:color w:val="000000"/>
          <w:lang w:val="uk-UA" w:eastAsia="en-US"/>
        </w:rPr>
        <w:t>28.02.2023</w:t>
      </w:r>
      <w:r w:rsidR="00CD7027">
        <w:rPr>
          <w:rFonts w:eastAsia="Times New Roman"/>
          <w:color w:val="000000"/>
          <w:lang w:val="uk-UA" w:eastAsia="en-US"/>
        </w:rPr>
        <w:t xml:space="preserve"> року</w:t>
      </w:r>
      <w:r w:rsidR="001D2D36" w:rsidRPr="001D2D36">
        <w:t>.</w:t>
      </w:r>
      <w:r w:rsidR="001D2D36" w:rsidRPr="001D2D36">
        <w:rPr>
          <w:lang w:val="uk" w:eastAsia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3738" w:rsidRPr="00962064" w:rsidTr="00FE60F5">
        <w:tc>
          <w:tcPr>
            <w:tcW w:w="9571" w:type="dxa"/>
            <w:shd w:val="clear" w:color="auto" w:fill="auto"/>
          </w:tcPr>
          <w:p w:rsidR="00A43738" w:rsidRPr="0001534C" w:rsidRDefault="000671A3" w:rsidP="0081230A">
            <w:pPr>
              <w:pStyle w:val="a5"/>
              <w:ind w:left="0" w:firstLine="709"/>
              <w:rPr>
                <w:rFonts w:eastAsiaTheme="minorHAnsi" w:cstheme="minorBidi"/>
                <w:b/>
                <w:lang w:val="uk-UA" w:eastAsia="en-US"/>
              </w:rPr>
            </w:pPr>
            <w:r>
              <w:rPr>
                <w:lang w:val="uk-UA"/>
              </w:rPr>
              <w:t xml:space="preserve"> 5.2</w:t>
            </w:r>
            <w:r w:rsidR="00A43738" w:rsidRPr="00962064">
              <w:rPr>
                <w:lang w:val="uk-UA"/>
              </w:rPr>
              <w:t>. Місце поставки Товару</w:t>
            </w:r>
            <w:r w:rsidR="00A43738">
              <w:rPr>
                <w:lang w:val="uk-UA"/>
              </w:rPr>
              <w:t xml:space="preserve">: </w:t>
            </w:r>
            <w:r w:rsidR="0081230A">
              <w:rPr>
                <w:rFonts w:eastAsia="Times New Roman"/>
                <w:lang w:val="uk-UA"/>
              </w:rPr>
              <w:t>зазначено в додатку 2</w:t>
            </w:r>
          </w:p>
        </w:tc>
      </w:tr>
    </w:tbl>
    <w:p w:rsidR="00A43738" w:rsidRPr="00962064" w:rsidRDefault="000671A3" w:rsidP="00A43738">
      <w:pPr>
        <w:rPr>
          <w:lang w:val="uk-UA"/>
        </w:rPr>
      </w:pPr>
      <w:r>
        <w:rPr>
          <w:rFonts w:eastAsia="Courier New"/>
          <w:lang w:val="uk-UA"/>
        </w:rPr>
        <w:t xml:space="preserve">   5.3</w:t>
      </w:r>
      <w:r w:rsidR="00A43738" w:rsidRPr="00962064">
        <w:rPr>
          <w:rFonts w:eastAsia="Courier New"/>
          <w:lang w:val="uk-UA"/>
        </w:rPr>
        <w:t xml:space="preserve">. </w:t>
      </w:r>
      <w:r w:rsidR="00A43738" w:rsidRPr="00D510DE">
        <w:rPr>
          <w:lang w:val="uk-UA"/>
        </w:rPr>
        <w:t>Т</w:t>
      </w:r>
      <w:r w:rsidR="00A43738" w:rsidRPr="00D510DE">
        <w:rPr>
          <w:lang w:val="uk-UA" w:eastAsia="hi-IN" w:bidi="hi-IN"/>
        </w:rPr>
        <w:t>овар постачається в упаковці, що забезпечує захист його від пошкодження або псування під час транспортування та зберігання</w:t>
      </w:r>
      <w:r w:rsidR="00A43738">
        <w:rPr>
          <w:lang w:val="uk-UA" w:eastAsia="hi-IN" w:bidi="hi-IN"/>
        </w:rPr>
        <w:t>.</w:t>
      </w:r>
      <w:r w:rsidR="00A43738" w:rsidRPr="00962064">
        <w:rPr>
          <w:lang w:val="uk-UA"/>
        </w:rPr>
        <w:t xml:space="preserve"> Несвоєчасна поставка товару Постачальником тягне за собою відповідальність та розірвання договору.</w:t>
      </w:r>
    </w:p>
    <w:p w:rsidR="00A43738" w:rsidRPr="00962064" w:rsidRDefault="000671A3" w:rsidP="00A43738">
      <w:pPr>
        <w:rPr>
          <w:lang w:val="uk-UA"/>
        </w:rPr>
      </w:pPr>
      <w:r>
        <w:rPr>
          <w:lang w:val="uk-UA"/>
        </w:rPr>
        <w:t xml:space="preserve">   5.4</w:t>
      </w:r>
      <w:r w:rsidR="00A43738" w:rsidRPr="00962064">
        <w:rPr>
          <w:lang w:val="uk-UA"/>
        </w:rPr>
        <w:t xml:space="preserve">. </w:t>
      </w:r>
      <w:r w:rsidR="00A43738" w:rsidRPr="00D510DE">
        <w:rPr>
          <w:lang w:val="uk-UA"/>
        </w:rPr>
        <w:t>Постачальник зобов’язується передати у встановлений строк товар  згідно замовлення в кількості та за цінами, що зазначені в Договорі, а Замовник зобов'язується  оплатити його</w:t>
      </w:r>
      <w:r w:rsidR="00A43738">
        <w:rPr>
          <w:lang w:val="uk-UA"/>
        </w:rPr>
        <w:t>.</w:t>
      </w:r>
    </w:p>
    <w:p w:rsidR="00A43738" w:rsidRPr="00962064" w:rsidRDefault="00A43738" w:rsidP="00A43738">
      <w:pPr>
        <w:rPr>
          <w:lang w:val="uk-UA"/>
        </w:rPr>
      </w:pPr>
      <w:r w:rsidRPr="00962064">
        <w:rPr>
          <w:lang w:val="uk-UA"/>
        </w:rPr>
        <w:t xml:space="preserve">  5.</w:t>
      </w:r>
      <w:r w:rsidR="000671A3">
        <w:rPr>
          <w:lang w:val="uk-UA"/>
        </w:rPr>
        <w:t>5</w:t>
      </w:r>
      <w:r w:rsidRPr="00962064">
        <w:rPr>
          <w:lang w:val="uk-UA"/>
        </w:rPr>
        <w:t>. При виникненні претензій щодо невідповідності кількості та/або якості товару, Постачальник повинен додатково поставити або замінити неякісний товар за власні кошти.</w:t>
      </w:r>
    </w:p>
    <w:p w:rsidR="00A43738" w:rsidRPr="00962064" w:rsidRDefault="00A43738" w:rsidP="00A43738">
      <w:pPr>
        <w:rPr>
          <w:lang w:val="uk-UA"/>
        </w:rPr>
      </w:pPr>
    </w:p>
    <w:p w:rsidR="00A43738" w:rsidRPr="00962064" w:rsidRDefault="00A43738" w:rsidP="00A43738">
      <w:pPr>
        <w:spacing w:after="120"/>
        <w:jc w:val="center"/>
        <w:rPr>
          <w:b/>
          <w:lang w:val="uk-UA"/>
        </w:rPr>
      </w:pPr>
      <w:r w:rsidRPr="00962064">
        <w:rPr>
          <w:b/>
          <w:lang w:val="uk-UA"/>
        </w:rPr>
        <w:t xml:space="preserve">VI. </w:t>
      </w:r>
      <w:r w:rsidRPr="00962064">
        <w:rPr>
          <w:rFonts w:eastAsia="Courier New"/>
          <w:b/>
          <w:lang w:val="uk-UA"/>
        </w:rPr>
        <w:t>ПРАВА ТА ОБОВ'ЯЗКИ CТОРІН</w:t>
      </w:r>
      <w:r w:rsidRPr="00962064">
        <w:rPr>
          <w:b/>
          <w:lang w:val="uk-UA"/>
        </w:rPr>
        <w:t xml:space="preserve"> </w:t>
      </w:r>
    </w:p>
    <w:p w:rsidR="00A43738" w:rsidRPr="00962064" w:rsidRDefault="00A43738" w:rsidP="00A43738">
      <w:pPr>
        <w:rPr>
          <w:b/>
          <w:bCs/>
          <w:lang w:val="uk-UA"/>
        </w:rPr>
      </w:pPr>
      <w:r w:rsidRPr="00962064">
        <w:rPr>
          <w:b/>
          <w:bCs/>
          <w:lang w:val="uk-UA"/>
        </w:rPr>
        <w:t xml:space="preserve">  6.1. Замовник зобов’язаний:</w:t>
      </w:r>
    </w:p>
    <w:p w:rsidR="00A43738" w:rsidRPr="00962064" w:rsidRDefault="00A43738" w:rsidP="00A43738">
      <w:pPr>
        <w:rPr>
          <w:lang w:val="uk-UA"/>
        </w:rPr>
      </w:pPr>
      <w:r w:rsidRPr="00962064">
        <w:rPr>
          <w:lang w:val="uk-UA"/>
        </w:rPr>
        <w:t xml:space="preserve">  6.1.1. Своєчасно та в повному обсязі сплачувати кошти за поставлений Товар;</w:t>
      </w:r>
    </w:p>
    <w:p w:rsidR="00A43738" w:rsidRPr="00962064" w:rsidRDefault="00A43738" w:rsidP="00A43738">
      <w:pPr>
        <w:rPr>
          <w:lang w:val="uk-UA"/>
        </w:rPr>
      </w:pPr>
      <w:r w:rsidRPr="00962064">
        <w:rPr>
          <w:lang w:val="uk-UA"/>
        </w:rPr>
        <w:t xml:space="preserve">  6.1.2. Приймати поставлений Товар у порядку та строки, визначені Договором.</w:t>
      </w:r>
    </w:p>
    <w:p w:rsidR="00A43738" w:rsidRPr="00962064" w:rsidRDefault="00A43738" w:rsidP="00A43738">
      <w:pPr>
        <w:rPr>
          <w:b/>
          <w:bCs/>
          <w:lang w:val="uk-UA"/>
        </w:rPr>
      </w:pPr>
      <w:r w:rsidRPr="00962064">
        <w:rPr>
          <w:b/>
          <w:bCs/>
          <w:lang w:val="uk-UA"/>
        </w:rPr>
        <w:t xml:space="preserve">  6.2. Замовник має право:</w:t>
      </w:r>
    </w:p>
    <w:p w:rsidR="00A43738" w:rsidRPr="00962064" w:rsidRDefault="00A43738" w:rsidP="00A43738">
      <w:pPr>
        <w:rPr>
          <w:lang w:val="uk-UA"/>
        </w:rPr>
      </w:pPr>
      <w:r w:rsidRPr="00962064">
        <w:rPr>
          <w:lang w:val="uk-UA"/>
        </w:rPr>
        <w:t xml:space="preserve">  6.2.1. Контролювати поставку Товару у терміни, встановлені цим Договором.</w:t>
      </w:r>
    </w:p>
    <w:p w:rsidR="00A43738" w:rsidRPr="00962064" w:rsidRDefault="00A43738" w:rsidP="00A43738">
      <w:pPr>
        <w:rPr>
          <w:lang w:val="uk-UA"/>
        </w:rPr>
      </w:pPr>
      <w:r w:rsidRPr="00962064">
        <w:rPr>
          <w:lang w:val="uk-UA"/>
        </w:rPr>
        <w:t xml:space="preserve">  6.2.2.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складання та підписання додаткової угоди.</w:t>
      </w:r>
    </w:p>
    <w:p w:rsidR="00A43738" w:rsidRPr="00962064" w:rsidRDefault="00A43738" w:rsidP="00A43738">
      <w:pPr>
        <w:rPr>
          <w:lang w:val="uk-UA"/>
        </w:rPr>
      </w:pPr>
      <w:r w:rsidRPr="00962064">
        <w:rPr>
          <w:lang w:val="uk-UA"/>
        </w:rPr>
        <w:t xml:space="preserve">  6.2.3. Повернути накладну (накладні) Постачальнику без здійснення оплати, у разі неналежного оформлення документів (відсутність печатки, підписів тощо).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lang w:val="uk-UA"/>
        </w:rPr>
      </w:pPr>
      <w:r w:rsidRPr="00962064">
        <w:rPr>
          <w:rFonts w:eastAsia="Courier New"/>
          <w:lang w:val="uk-UA"/>
        </w:rPr>
        <w:lastRenderedPageBreak/>
        <w:t xml:space="preserve"> 6.2.4. В разі виявлення в Товарі недоліків відмовитися від його приймання та вимагати від Постачальника його заміни</w:t>
      </w:r>
      <w:r w:rsidRPr="00962064">
        <w:rPr>
          <w:lang w:val="uk-UA"/>
        </w:rPr>
        <w:t xml:space="preserve"> на Товар належної якості протягом 24 годин після складання акту за участю представників Сторін.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962064">
        <w:rPr>
          <w:lang w:val="uk-UA"/>
        </w:rPr>
        <w:t xml:space="preserve"> 6.2.5. Вимагати відшкодування завданих Замовнику збитків, зумовлених порушенням Постачальником умов цього Договору.</w:t>
      </w:r>
    </w:p>
    <w:p w:rsidR="00A43738" w:rsidRPr="00962064" w:rsidRDefault="00A43738" w:rsidP="00A43738">
      <w:pPr>
        <w:rPr>
          <w:lang w:val="uk-UA"/>
        </w:rPr>
      </w:pPr>
      <w:r w:rsidRPr="00962064">
        <w:rPr>
          <w:lang w:val="uk-UA"/>
        </w:rPr>
        <w:t xml:space="preserve"> 6.2.</w:t>
      </w:r>
      <w:r>
        <w:rPr>
          <w:lang w:val="uk-UA"/>
        </w:rPr>
        <w:t>6</w:t>
      </w:r>
      <w:r w:rsidRPr="00962064">
        <w:rPr>
          <w:lang w:val="uk-UA"/>
        </w:rPr>
        <w:t>. У разі порушення Постачальником порядку та строків доставки Товару, його кількості та якості, а також при зміні Постачальником в односторонньому порядку умов Договору чи відмови від виконання Договору Замовник, в односторонньому порядку, має право:</w:t>
      </w:r>
    </w:p>
    <w:p w:rsidR="00A43738" w:rsidRPr="00962064" w:rsidRDefault="00A43738" w:rsidP="00A43738">
      <w:pPr>
        <w:rPr>
          <w:lang w:val="uk-UA"/>
        </w:rPr>
      </w:pPr>
      <w:r w:rsidRPr="00962064">
        <w:rPr>
          <w:lang w:val="uk-UA"/>
        </w:rPr>
        <w:t>-відмовитися від подальшого виконання зобов’язань Постачальником за Договором;</w:t>
      </w:r>
    </w:p>
    <w:p w:rsidR="00A43738" w:rsidRPr="00962064" w:rsidRDefault="00A43738" w:rsidP="00A43738">
      <w:pPr>
        <w:rPr>
          <w:lang w:val="uk-UA"/>
        </w:rPr>
      </w:pPr>
      <w:r w:rsidRPr="00962064">
        <w:rPr>
          <w:lang w:val="uk-UA"/>
        </w:rPr>
        <w:t>-достроково розірвати Договір, повідомивши про це Постачальника у строк 7 (семи) робочих днів з дня настання таких підстав.</w:t>
      </w:r>
    </w:p>
    <w:p w:rsidR="00A43738" w:rsidRPr="00962064" w:rsidRDefault="00A43738" w:rsidP="00A43738">
      <w:pPr>
        <w:rPr>
          <w:lang w:val="uk-UA"/>
        </w:rPr>
      </w:pPr>
      <w:r w:rsidRPr="00962064">
        <w:rPr>
          <w:lang w:val="uk-UA"/>
        </w:rPr>
        <w:t xml:space="preserve"> </w:t>
      </w:r>
      <w:r w:rsidRPr="00072E0B">
        <w:rPr>
          <w:b/>
          <w:bCs/>
          <w:lang w:val="uk-UA"/>
        </w:rPr>
        <w:t>6.3.</w:t>
      </w:r>
      <w:r>
        <w:rPr>
          <w:lang w:val="uk-UA"/>
        </w:rPr>
        <w:t xml:space="preserve"> </w:t>
      </w:r>
      <w:r w:rsidRPr="00962064">
        <w:rPr>
          <w:b/>
          <w:lang w:val="uk-UA"/>
        </w:rPr>
        <w:t>Постачальник зобов’язаний</w:t>
      </w:r>
      <w:r w:rsidRPr="00962064">
        <w:rPr>
          <w:lang w:val="uk-UA"/>
        </w:rPr>
        <w:t>:</w:t>
      </w:r>
    </w:p>
    <w:p w:rsidR="00A43738" w:rsidRPr="00072E0B" w:rsidRDefault="00A43738" w:rsidP="00A43738">
      <w:pPr>
        <w:rPr>
          <w:lang w:val="uk-UA"/>
        </w:rPr>
      </w:pPr>
      <w:r w:rsidRPr="00962064">
        <w:rPr>
          <w:lang w:val="uk-UA"/>
        </w:rPr>
        <w:t xml:space="preserve"> </w:t>
      </w:r>
      <w:r w:rsidRPr="00072E0B">
        <w:rPr>
          <w:lang w:val="uk-UA"/>
        </w:rPr>
        <w:t xml:space="preserve">6.3.1. Забезпечувати поставку Товарів у строки, встановлені цим Договором; </w:t>
      </w:r>
    </w:p>
    <w:p w:rsidR="00A43738" w:rsidRDefault="00A43738" w:rsidP="00A43738">
      <w:pPr>
        <w:rPr>
          <w:lang w:val="uk-UA"/>
        </w:rPr>
      </w:pPr>
      <w:r w:rsidRPr="00072E0B">
        <w:rPr>
          <w:lang w:val="uk-UA"/>
        </w:rPr>
        <w:t xml:space="preserve"> 6.3.2. Забезпечувати  поставку Товарів, якість яких відповідає умовам, установленим розділом II цього Договору; </w:t>
      </w:r>
    </w:p>
    <w:p w:rsidR="00A43738" w:rsidRPr="00962064" w:rsidRDefault="00A43738" w:rsidP="00A43738">
      <w:pPr>
        <w:rPr>
          <w:lang w:val="uk-UA"/>
        </w:rPr>
      </w:pPr>
      <w:r w:rsidRPr="00072E0B">
        <w:rPr>
          <w:b/>
          <w:bCs/>
          <w:lang w:val="uk-UA"/>
        </w:rPr>
        <w:t>6.4</w:t>
      </w:r>
      <w:r w:rsidRPr="00962064">
        <w:rPr>
          <w:lang w:val="uk-UA"/>
        </w:rPr>
        <w:t xml:space="preserve"> </w:t>
      </w:r>
      <w:r w:rsidRPr="00962064">
        <w:rPr>
          <w:b/>
          <w:lang w:val="uk-UA"/>
        </w:rPr>
        <w:t>Постачальник має право</w:t>
      </w:r>
      <w:r w:rsidRPr="00962064">
        <w:rPr>
          <w:lang w:val="uk-UA"/>
        </w:rPr>
        <w:t>:</w:t>
      </w:r>
    </w:p>
    <w:p w:rsidR="00A43738" w:rsidRPr="00962064" w:rsidRDefault="00A43738" w:rsidP="00A43738">
      <w:pPr>
        <w:rPr>
          <w:lang w:val="uk-UA"/>
        </w:rPr>
      </w:pPr>
      <w:r w:rsidRPr="00962064">
        <w:rPr>
          <w:lang w:val="uk-UA"/>
        </w:rPr>
        <w:t xml:space="preserve"> 6.4.1. Своєчасно та в повному обсязі отрим</w:t>
      </w:r>
      <w:r>
        <w:rPr>
          <w:lang w:val="uk-UA"/>
        </w:rPr>
        <w:t>а</w:t>
      </w:r>
      <w:r w:rsidRPr="00962064">
        <w:rPr>
          <w:lang w:val="uk-UA"/>
        </w:rPr>
        <w:t>ти плату за поставлен</w:t>
      </w:r>
      <w:r>
        <w:rPr>
          <w:lang w:val="uk-UA"/>
        </w:rPr>
        <w:t>ий</w:t>
      </w:r>
      <w:r w:rsidRPr="00962064">
        <w:rPr>
          <w:lang w:val="uk-UA"/>
        </w:rPr>
        <w:t xml:space="preserve"> Товар.</w:t>
      </w:r>
    </w:p>
    <w:p w:rsidR="00A43738" w:rsidRDefault="00A43738" w:rsidP="00A43738">
      <w:r w:rsidRPr="00962064">
        <w:rPr>
          <w:lang w:val="uk-UA"/>
        </w:rPr>
        <w:t xml:space="preserve"> </w:t>
      </w:r>
    </w:p>
    <w:p w:rsidR="00A43738" w:rsidRPr="00962064" w:rsidRDefault="00A43738" w:rsidP="00A43738">
      <w:pPr>
        <w:spacing w:before="120" w:after="120"/>
        <w:jc w:val="center"/>
        <w:rPr>
          <w:rFonts w:eastAsia="Courier New"/>
          <w:b/>
          <w:lang w:val="uk-UA"/>
        </w:rPr>
      </w:pPr>
      <w:r w:rsidRPr="00962064">
        <w:rPr>
          <w:rFonts w:eastAsia="Courier New"/>
          <w:b/>
          <w:lang w:val="uk-UA"/>
        </w:rPr>
        <w:t>VII. ВІДПОВІДАЛЬНІСТЬ СТОРІН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lang w:val="uk-UA"/>
        </w:rPr>
      </w:pPr>
      <w:r w:rsidRPr="00962064">
        <w:rPr>
          <w:rFonts w:eastAsia="Courier New"/>
          <w:lang w:val="uk-UA"/>
        </w:rPr>
        <w:t xml:space="preserve"> 7.1. У разі невиконання або неналежного виконання своїх зобов'язань за Договором, Сторони несуть відповідальність, передбачену законами та Договором. 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lang w:val="uk-UA"/>
        </w:rPr>
      </w:pPr>
      <w:r w:rsidRPr="00962064">
        <w:rPr>
          <w:rFonts w:eastAsia="Courier New"/>
          <w:lang w:val="uk-UA"/>
        </w:rPr>
        <w:t xml:space="preserve"> </w:t>
      </w:r>
      <w:r w:rsidRPr="00962064">
        <w:rPr>
          <w:lang w:val="uk-UA"/>
        </w:rPr>
        <w:t xml:space="preserve">7.2. У разі невиконання або несвоєчасного виконання зобов'язань Постачальник сплачує Замовнику штрафні санкції (неустойка, штраф, пеня) у розмірі:    </w:t>
      </w:r>
    </w:p>
    <w:p w:rsidR="00A43738" w:rsidRPr="00962064" w:rsidRDefault="00A43738" w:rsidP="00A43738">
      <w:pPr>
        <w:rPr>
          <w:rFonts w:eastAsia="Courier New"/>
          <w:lang w:val="uk-UA"/>
        </w:rPr>
      </w:pPr>
      <w:r w:rsidRPr="00962064">
        <w:rPr>
          <w:lang w:val="uk-UA"/>
        </w:rPr>
        <w:t xml:space="preserve"> - за порушення  Постачальником  умов зобов’язань щодо якості товару, визначених  договором, з Постачальника стягується штраф у розмірі 20% вартості неякісних товарів, при цьому Постачальник не звільняється від обов’язку замінити негайно неякісний товар;                                                                             - за  несвоєчасне постачання з Постачальника стягується   пеня  у розмірі 0,1 відсотка вартості товару за кожний день прострочення</w:t>
      </w:r>
      <w:r w:rsidRPr="00962064">
        <w:rPr>
          <w:b/>
          <w:bCs/>
          <w:lang w:val="uk-UA"/>
        </w:rPr>
        <w:t xml:space="preserve">;  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Courier New"/>
          <w:b/>
          <w:lang w:val="uk-UA"/>
        </w:rPr>
      </w:pPr>
      <w:r w:rsidRPr="00962064">
        <w:rPr>
          <w:rFonts w:eastAsia="Courier New"/>
          <w:b/>
          <w:lang w:val="uk-UA"/>
        </w:rPr>
        <w:t>VIIІ. ОБСТАВИНИ НЕПЕРЕБОРНОЇ СИЛИ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962064">
        <w:rPr>
          <w:rFonts w:eastAsia="Courier New"/>
          <w:lang w:val="uk-UA"/>
        </w:rPr>
        <w:t xml:space="preserve"> 8.1. </w:t>
      </w:r>
      <w:r w:rsidRPr="00962064">
        <w:rPr>
          <w:lang w:val="uk-UA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                                                                                                                                         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962064">
        <w:rPr>
          <w:lang w:val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строку, встановленого чинним законодавством, з моменту їх виникнення повідомити про це іншу Сторону у письмовій формі.                                                          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962064">
        <w:rPr>
          <w:lang w:val="uk-UA"/>
        </w:rPr>
        <w:t xml:space="preserve">8.3.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                                                             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lang w:val="uk-UA"/>
        </w:rPr>
      </w:pPr>
      <w:r w:rsidRPr="00962064">
        <w:rPr>
          <w:lang w:val="uk-UA"/>
        </w:rPr>
        <w:t>8.4. У разі коли строк дії обставин непереборної сили продовжується більше строку, встановленого чинним законодавством, кожна із Сторін в установленому порядку має право розірвати цей Договір.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Courier New"/>
          <w:b/>
          <w:lang w:val="uk-UA"/>
        </w:rPr>
      </w:pPr>
      <w:r w:rsidRPr="00962064">
        <w:rPr>
          <w:rFonts w:eastAsia="Courier New"/>
          <w:b/>
          <w:lang w:val="uk-UA"/>
        </w:rPr>
        <w:t>IX. ВИРІШЕННЯ СПОРІВ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lang w:val="uk-UA"/>
        </w:rPr>
      </w:pPr>
      <w:r w:rsidRPr="00962064">
        <w:rPr>
          <w:rFonts w:eastAsia="Courier New"/>
          <w:lang w:val="uk-UA"/>
        </w:rPr>
        <w:lastRenderedPageBreak/>
        <w:t xml:space="preserve">9.1. У випадку виникнення спорів або розбіжностей, Сторони зобов'язуються вирішувати їх шляхом взаємних переговорів та консультацій. 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lang w:val="uk-UA"/>
        </w:rPr>
      </w:pPr>
      <w:r w:rsidRPr="00962064">
        <w:rPr>
          <w:rFonts w:eastAsia="Courier New"/>
          <w:lang w:val="uk-UA"/>
        </w:rPr>
        <w:t>9.2. У разі недосягнення Сторонами згоди з приводу предмета спору шляхом переговорів,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A43738" w:rsidRPr="00962064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Courier New"/>
          <w:b/>
          <w:lang w:val="uk-UA"/>
        </w:rPr>
      </w:pPr>
      <w:r w:rsidRPr="00962064">
        <w:rPr>
          <w:rFonts w:eastAsia="Courier New"/>
          <w:b/>
          <w:lang w:val="uk-UA"/>
        </w:rPr>
        <w:t>X. СТРОК ДІЇ ДОГОВОРУ</w:t>
      </w:r>
    </w:p>
    <w:p w:rsidR="00A43738" w:rsidRDefault="00A43738" w:rsidP="00EC432D">
      <w:pPr>
        <w:spacing w:line="240" w:lineRule="auto"/>
        <w:rPr>
          <w:rFonts w:eastAsia="Courier New"/>
          <w:lang w:val="uk-UA"/>
        </w:rPr>
      </w:pPr>
      <w:r w:rsidRPr="00962064">
        <w:rPr>
          <w:rFonts w:eastAsia="Courier New"/>
          <w:lang w:val="uk-UA"/>
        </w:rPr>
        <w:t>10.1.</w:t>
      </w:r>
      <w:r w:rsidR="00930B62" w:rsidRPr="00930B62">
        <w:rPr>
          <w:color w:val="000000"/>
          <w:sz w:val="27"/>
          <w:szCs w:val="27"/>
        </w:rPr>
        <w:t xml:space="preserve"> </w:t>
      </w:r>
      <w:proofErr w:type="spellStart"/>
      <w:r w:rsidR="00930B62" w:rsidRPr="00930B62">
        <w:rPr>
          <w:rFonts w:eastAsia="Courier New"/>
        </w:rPr>
        <w:t>Догові</w:t>
      </w:r>
      <w:proofErr w:type="gramStart"/>
      <w:r w:rsidR="00930B62" w:rsidRPr="00930B62">
        <w:rPr>
          <w:rFonts w:eastAsia="Courier New"/>
        </w:rPr>
        <w:t>р</w:t>
      </w:r>
      <w:proofErr w:type="spellEnd"/>
      <w:proofErr w:type="gramEnd"/>
      <w:r w:rsidR="00930B62" w:rsidRPr="00930B62">
        <w:rPr>
          <w:rFonts w:eastAsia="Courier New"/>
        </w:rPr>
        <w:t xml:space="preserve"> </w:t>
      </w:r>
      <w:proofErr w:type="spellStart"/>
      <w:r w:rsidR="00930B62" w:rsidRPr="00930B62">
        <w:rPr>
          <w:rFonts w:eastAsia="Courier New"/>
        </w:rPr>
        <w:t>набирає</w:t>
      </w:r>
      <w:proofErr w:type="spellEnd"/>
      <w:r w:rsidR="00930B62" w:rsidRPr="00930B62">
        <w:rPr>
          <w:rFonts w:eastAsia="Courier New"/>
        </w:rPr>
        <w:t xml:space="preserve"> </w:t>
      </w:r>
      <w:proofErr w:type="spellStart"/>
      <w:r w:rsidR="00930B62" w:rsidRPr="00930B62">
        <w:rPr>
          <w:rFonts w:eastAsia="Courier New"/>
        </w:rPr>
        <w:t>чинності</w:t>
      </w:r>
      <w:proofErr w:type="spellEnd"/>
      <w:r w:rsidR="00930B62" w:rsidRPr="00930B62">
        <w:rPr>
          <w:rFonts w:eastAsia="Courier New"/>
        </w:rPr>
        <w:t xml:space="preserve"> з дня </w:t>
      </w:r>
      <w:proofErr w:type="spellStart"/>
      <w:r w:rsidR="00930B62" w:rsidRPr="00930B62">
        <w:rPr>
          <w:rFonts w:eastAsia="Courier New"/>
        </w:rPr>
        <w:t>його</w:t>
      </w:r>
      <w:proofErr w:type="spellEnd"/>
      <w:r w:rsidR="00930B62" w:rsidRPr="00930B62">
        <w:rPr>
          <w:rFonts w:eastAsia="Courier New"/>
        </w:rPr>
        <w:t xml:space="preserve"> </w:t>
      </w:r>
      <w:proofErr w:type="spellStart"/>
      <w:r w:rsidR="00930B62" w:rsidRPr="00930B62">
        <w:rPr>
          <w:rFonts w:eastAsia="Courier New"/>
        </w:rPr>
        <w:t>підписання</w:t>
      </w:r>
      <w:proofErr w:type="spellEnd"/>
      <w:r w:rsidR="00930B62" w:rsidRPr="00930B62">
        <w:rPr>
          <w:rFonts w:eastAsia="Courier New"/>
        </w:rPr>
        <w:t xml:space="preserve"> </w:t>
      </w:r>
      <w:proofErr w:type="spellStart"/>
      <w:r w:rsidR="00930B62" w:rsidRPr="00930B62">
        <w:rPr>
          <w:rFonts w:eastAsia="Courier New"/>
        </w:rPr>
        <w:t>уповноваженими</w:t>
      </w:r>
      <w:proofErr w:type="spellEnd"/>
      <w:r w:rsidR="00930B62" w:rsidRPr="00930B62">
        <w:rPr>
          <w:rFonts w:eastAsia="Courier New"/>
        </w:rPr>
        <w:t xml:space="preserve"> </w:t>
      </w:r>
      <w:proofErr w:type="spellStart"/>
      <w:r w:rsidR="00930B62" w:rsidRPr="00930B62">
        <w:rPr>
          <w:rFonts w:eastAsia="Courier New"/>
        </w:rPr>
        <w:t>представниками</w:t>
      </w:r>
      <w:proofErr w:type="spellEnd"/>
      <w:r w:rsidR="00930B62" w:rsidRPr="00930B62">
        <w:rPr>
          <w:rFonts w:eastAsia="Courier New"/>
        </w:rPr>
        <w:t xml:space="preserve"> </w:t>
      </w:r>
      <w:proofErr w:type="spellStart"/>
      <w:r w:rsidR="00930B62" w:rsidRPr="00930B62">
        <w:rPr>
          <w:rFonts w:eastAsia="Courier New"/>
        </w:rPr>
        <w:t>обох</w:t>
      </w:r>
      <w:proofErr w:type="spellEnd"/>
      <w:r w:rsidR="00930B62" w:rsidRPr="00930B62">
        <w:rPr>
          <w:rFonts w:eastAsia="Courier New"/>
        </w:rPr>
        <w:t xml:space="preserve"> </w:t>
      </w:r>
      <w:proofErr w:type="spellStart"/>
      <w:r w:rsidR="00930B62" w:rsidRPr="00930B62">
        <w:rPr>
          <w:rFonts w:eastAsia="Courier New"/>
        </w:rPr>
        <w:t>Сторін</w:t>
      </w:r>
      <w:proofErr w:type="spellEnd"/>
      <w:r w:rsidR="00930B62" w:rsidRPr="00930B62">
        <w:rPr>
          <w:rFonts w:eastAsia="Courier New"/>
        </w:rPr>
        <w:t xml:space="preserve">, </w:t>
      </w:r>
      <w:proofErr w:type="spellStart"/>
      <w:r w:rsidR="00930B62" w:rsidRPr="00930B62">
        <w:rPr>
          <w:rFonts w:eastAsia="Courier New"/>
        </w:rPr>
        <w:t>скріплюється</w:t>
      </w:r>
      <w:proofErr w:type="spellEnd"/>
      <w:r w:rsidR="00930B62" w:rsidRPr="00930B62">
        <w:rPr>
          <w:rFonts w:eastAsia="Courier New"/>
        </w:rPr>
        <w:t xml:space="preserve"> печатками </w:t>
      </w:r>
      <w:proofErr w:type="spellStart"/>
      <w:r w:rsidR="00930B62" w:rsidRPr="00930B62">
        <w:rPr>
          <w:rFonts w:eastAsia="Courier New"/>
        </w:rPr>
        <w:t>Сторін</w:t>
      </w:r>
      <w:proofErr w:type="spellEnd"/>
      <w:r w:rsidR="00930B62" w:rsidRPr="00930B62">
        <w:rPr>
          <w:rFonts w:eastAsia="Courier New"/>
        </w:rPr>
        <w:t xml:space="preserve"> (за </w:t>
      </w:r>
      <w:proofErr w:type="spellStart"/>
      <w:r w:rsidR="00930B62" w:rsidRPr="00930B62">
        <w:rPr>
          <w:rFonts w:eastAsia="Courier New"/>
        </w:rPr>
        <w:t>на</w:t>
      </w:r>
      <w:r w:rsidR="00655012">
        <w:rPr>
          <w:rFonts w:eastAsia="Courier New"/>
        </w:rPr>
        <w:t>явності</w:t>
      </w:r>
      <w:proofErr w:type="spellEnd"/>
      <w:r w:rsidR="00655012">
        <w:rPr>
          <w:rFonts w:eastAsia="Courier New"/>
        </w:rPr>
        <w:t xml:space="preserve">) і </w:t>
      </w:r>
      <w:proofErr w:type="spellStart"/>
      <w:r w:rsidR="00655012">
        <w:rPr>
          <w:rFonts w:eastAsia="Courier New"/>
        </w:rPr>
        <w:t>діє</w:t>
      </w:r>
      <w:proofErr w:type="spellEnd"/>
      <w:r w:rsidR="00655012">
        <w:rPr>
          <w:rFonts w:eastAsia="Courier New"/>
        </w:rPr>
        <w:t xml:space="preserve"> до 31 </w:t>
      </w:r>
      <w:proofErr w:type="spellStart"/>
      <w:r w:rsidR="00655012">
        <w:rPr>
          <w:rFonts w:eastAsia="Courier New"/>
        </w:rPr>
        <w:t>грудня</w:t>
      </w:r>
      <w:proofErr w:type="spellEnd"/>
      <w:r w:rsidR="00655012">
        <w:rPr>
          <w:rFonts w:eastAsia="Courier New"/>
        </w:rPr>
        <w:t xml:space="preserve"> 202</w:t>
      </w:r>
      <w:r w:rsidR="00655012">
        <w:rPr>
          <w:rFonts w:eastAsia="Courier New"/>
          <w:lang w:val="uk-UA"/>
        </w:rPr>
        <w:t>3</w:t>
      </w:r>
      <w:r w:rsidR="00930B62" w:rsidRPr="00930B62">
        <w:rPr>
          <w:rFonts w:eastAsia="Courier New"/>
        </w:rPr>
        <w:t xml:space="preserve"> року, але в будь-</w:t>
      </w:r>
      <w:proofErr w:type="spellStart"/>
      <w:r w:rsidR="00930B62" w:rsidRPr="00930B62">
        <w:rPr>
          <w:rFonts w:eastAsia="Courier New"/>
        </w:rPr>
        <w:t>якому</w:t>
      </w:r>
      <w:proofErr w:type="spellEnd"/>
      <w:r w:rsidR="00930B62" w:rsidRPr="00930B62">
        <w:rPr>
          <w:rFonts w:eastAsia="Courier New"/>
        </w:rPr>
        <w:t xml:space="preserve"> </w:t>
      </w:r>
      <w:proofErr w:type="spellStart"/>
      <w:r w:rsidR="00930B62" w:rsidRPr="00930B62">
        <w:rPr>
          <w:rFonts w:eastAsia="Courier New"/>
        </w:rPr>
        <w:t>разі</w:t>
      </w:r>
      <w:proofErr w:type="spellEnd"/>
      <w:r w:rsidR="00930B62" w:rsidRPr="00930B62">
        <w:rPr>
          <w:rFonts w:eastAsia="Courier New"/>
        </w:rPr>
        <w:t xml:space="preserve"> до </w:t>
      </w:r>
      <w:proofErr w:type="spellStart"/>
      <w:r w:rsidR="00930B62" w:rsidRPr="00930B62">
        <w:rPr>
          <w:rFonts w:eastAsia="Courier New"/>
        </w:rPr>
        <w:t>повного</w:t>
      </w:r>
      <w:proofErr w:type="spellEnd"/>
      <w:r w:rsidR="00930B62" w:rsidRPr="00930B62">
        <w:rPr>
          <w:rFonts w:eastAsia="Courier New"/>
        </w:rPr>
        <w:t xml:space="preserve"> </w:t>
      </w:r>
      <w:proofErr w:type="spellStart"/>
      <w:r w:rsidR="00930B62" w:rsidRPr="00930B62">
        <w:rPr>
          <w:rFonts w:eastAsia="Courier New"/>
        </w:rPr>
        <w:t>виконання</w:t>
      </w:r>
      <w:proofErr w:type="spellEnd"/>
      <w:r w:rsidR="00930B62" w:rsidRPr="00930B62">
        <w:rPr>
          <w:rFonts w:eastAsia="Courier New"/>
        </w:rPr>
        <w:t xml:space="preserve"> Сторонами </w:t>
      </w:r>
      <w:proofErr w:type="spellStart"/>
      <w:r w:rsidR="00930B62" w:rsidRPr="00930B62">
        <w:rPr>
          <w:rFonts w:eastAsia="Courier New"/>
        </w:rPr>
        <w:t>своїх</w:t>
      </w:r>
      <w:proofErr w:type="spellEnd"/>
      <w:r w:rsidR="00930B62" w:rsidRPr="00930B62">
        <w:rPr>
          <w:rFonts w:eastAsia="Courier New"/>
        </w:rPr>
        <w:t xml:space="preserve"> </w:t>
      </w:r>
      <w:proofErr w:type="spellStart"/>
      <w:r w:rsidR="00930B62" w:rsidRPr="00930B62">
        <w:rPr>
          <w:rFonts w:eastAsia="Courier New"/>
        </w:rPr>
        <w:t>зобов’язань</w:t>
      </w:r>
      <w:proofErr w:type="spellEnd"/>
      <w:r w:rsidR="00930B62" w:rsidRPr="00930B62">
        <w:rPr>
          <w:rFonts w:eastAsia="Courier New"/>
        </w:rPr>
        <w:t xml:space="preserve"> за </w:t>
      </w:r>
      <w:proofErr w:type="spellStart"/>
      <w:r w:rsidR="00930B62" w:rsidRPr="00930B62">
        <w:rPr>
          <w:rFonts w:eastAsia="Courier New"/>
        </w:rPr>
        <w:t>цим</w:t>
      </w:r>
      <w:proofErr w:type="spellEnd"/>
      <w:r w:rsidR="00930B62" w:rsidRPr="00930B62">
        <w:rPr>
          <w:rFonts w:eastAsia="Courier New"/>
        </w:rPr>
        <w:t xml:space="preserve"> Договором</w:t>
      </w:r>
    </w:p>
    <w:p w:rsidR="00A43738" w:rsidRPr="00962064" w:rsidRDefault="00930B62" w:rsidP="00930B62">
      <w:pPr>
        <w:tabs>
          <w:tab w:val="left" w:pos="573"/>
        </w:tabs>
        <w:suppressAutoHyphens/>
        <w:spacing w:after="160"/>
        <w:ind w:firstLine="0"/>
        <w:contextualSpacing/>
        <w:rPr>
          <w:color w:val="151515"/>
          <w:lang w:val="uk-UA"/>
        </w:rPr>
      </w:pPr>
      <w:bookmarkStart w:id="1" w:name="bookmark90"/>
      <w:bookmarkEnd w:id="1"/>
      <w:r>
        <w:rPr>
          <w:rFonts w:eastAsia="Times New Roman"/>
          <w:color w:val="242424"/>
          <w:lang w:val="uk-UA"/>
        </w:rPr>
        <w:t xml:space="preserve">          </w:t>
      </w:r>
      <w:r w:rsidR="00A43738" w:rsidRPr="00962064">
        <w:rPr>
          <w:color w:val="151515"/>
          <w:lang w:val="uk-UA"/>
        </w:rPr>
        <w:t>10.2. Цей Договір складений українською мовою у двох оригінальних примірниках які мають однакову юридичну силу, - по одному для кожної із Сторін.</w:t>
      </w:r>
    </w:p>
    <w:p w:rsidR="00A43738" w:rsidRPr="00962064" w:rsidRDefault="00A43738" w:rsidP="00A43738">
      <w:pPr>
        <w:tabs>
          <w:tab w:val="left" w:pos="696"/>
        </w:tabs>
        <w:suppressAutoHyphens/>
        <w:spacing w:after="160"/>
        <w:ind w:firstLine="709"/>
        <w:contextualSpacing/>
        <w:rPr>
          <w:color w:val="151515"/>
          <w:lang w:val="uk-UA"/>
        </w:rPr>
      </w:pPr>
      <w:bookmarkStart w:id="2" w:name="bookmark91"/>
      <w:bookmarkStart w:id="3" w:name="bookmark92"/>
      <w:bookmarkEnd w:id="2"/>
      <w:bookmarkEnd w:id="3"/>
      <w:r w:rsidRPr="00962064">
        <w:rPr>
          <w:color w:val="151515"/>
          <w:lang w:val="uk-UA"/>
        </w:rPr>
        <w:t>10.</w:t>
      </w:r>
      <w:r>
        <w:rPr>
          <w:color w:val="151515"/>
          <w:lang w:val="uk-UA"/>
        </w:rPr>
        <w:t>3</w:t>
      </w:r>
      <w:r w:rsidRPr="00962064">
        <w:rPr>
          <w:color w:val="151515"/>
          <w:lang w:val="uk-UA"/>
        </w:rPr>
        <w:t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:rsidR="00A43738" w:rsidRPr="00962064" w:rsidRDefault="00A43738" w:rsidP="00A43738">
      <w:pPr>
        <w:tabs>
          <w:tab w:val="left" w:pos="696"/>
        </w:tabs>
        <w:suppressAutoHyphens/>
        <w:spacing w:after="160"/>
        <w:ind w:firstLine="709"/>
        <w:contextualSpacing/>
        <w:rPr>
          <w:color w:val="151515"/>
          <w:lang w:val="uk-UA"/>
        </w:rPr>
      </w:pPr>
      <w:bookmarkStart w:id="4" w:name="bookmark93"/>
      <w:bookmarkEnd w:id="4"/>
      <w:r w:rsidRPr="00962064">
        <w:rPr>
          <w:color w:val="151515"/>
          <w:lang w:val="uk-UA"/>
        </w:rPr>
        <w:t>10.</w:t>
      </w:r>
      <w:r>
        <w:rPr>
          <w:color w:val="151515"/>
          <w:lang w:val="uk-UA"/>
        </w:rPr>
        <w:t>4</w:t>
      </w:r>
      <w:r w:rsidRPr="00962064">
        <w:rPr>
          <w:color w:val="151515"/>
          <w:lang w:val="uk-UA"/>
        </w:rPr>
        <w:t>. Жодна сторона не має права передавати свої права та зобов’язання за цим Договором третій особі без письмової згоди на це другої сторони.</w:t>
      </w:r>
    </w:p>
    <w:p w:rsidR="00A43738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962064">
        <w:rPr>
          <w:lang w:val="uk-UA"/>
        </w:rPr>
        <w:t xml:space="preserve">   10.</w:t>
      </w:r>
      <w:r>
        <w:rPr>
          <w:lang w:val="uk-UA"/>
        </w:rPr>
        <w:t>5</w:t>
      </w:r>
      <w:r w:rsidRPr="00962064">
        <w:rPr>
          <w:lang w:val="uk-UA"/>
        </w:rPr>
        <w:t>. Всі доповнення або зміни до Договору повинні бути складені у вигляді Додаткової угоди, підписаної Сторонами. Додаткові угоди є невід’ємною частиною цього Договору</w:t>
      </w:r>
      <w:r>
        <w:rPr>
          <w:lang w:val="uk-UA"/>
        </w:rPr>
        <w:t>.</w:t>
      </w:r>
    </w:p>
    <w:p w:rsidR="00832CAA" w:rsidRPr="00832CAA" w:rsidRDefault="00A43738" w:rsidP="00832CAA">
      <w:pPr>
        <w:pStyle w:val="31"/>
        <w:tabs>
          <w:tab w:val="left" w:pos="709"/>
          <w:tab w:val="left" w:pos="851"/>
          <w:tab w:val="left" w:pos="1067"/>
        </w:tabs>
        <w:spacing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lang w:val="uk-UA"/>
        </w:rPr>
        <w:t xml:space="preserve">   </w:t>
      </w:r>
      <w:r w:rsidR="00832CAA">
        <w:rPr>
          <w:lang w:val="uk-UA"/>
        </w:rPr>
        <w:t xml:space="preserve">            </w:t>
      </w:r>
      <w:r w:rsidRPr="00832CAA">
        <w:rPr>
          <w:rFonts w:ascii="Times New Roman" w:hAnsi="Times New Roman" w:cs="Times New Roman"/>
          <w:sz w:val="24"/>
          <w:szCs w:val="24"/>
          <w:lang w:val="uk-UA"/>
        </w:rPr>
        <w:t xml:space="preserve">10.6.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="00832CAA" w:rsidRPr="00832CAA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832CAA" w:rsidRPr="00832CAA">
        <w:rPr>
          <w:rFonts w:ascii="Times New Roman" w:hAnsi="Times New Roman" w:cs="Times New Roman"/>
          <w:sz w:val="24"/>
          <w:szCs w:val="24"/>
        </w:rPr>
        <w:t>ізнятися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товару) 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 сторонами в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AA" w:rsidRPr="00832CAA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="00832CAA" w:rsidRPr="00832CAA">
        <w:rPr>
          <w:rFonts w:ascii="Times New Roman" w:hAnsi="Times New Roman" w:cs="Times New Roman"/>
          <w:sz w:val="24"/>
          <w:szCs w:val="24"/>
        </w:rPr>
        <w:t>:</w:t>
      </w:r>
    </w:p>
    <w:p w:rsidR="00832CAA" w:rsidRPr="00832CAA" w:rsidRDefault="00832CAA" w:rsidP="00832CAA">
      <w:pPr>
        <w:pStyle w:val="31"/>
        <w:numPr>
          <w:ilvl w:val="0"/>
          <w:numId w:val="2"/>
        </w:numPr>
        <w:tabs>
          <w:tab w:val="left" w:pos="743"/>
        </w:tabs>
        <w:spacing w:after="0" w:line="274" w:lineRule="exact"/>
        <w:ind w:left="20" w:right="40" w:firstLine="580"/>
        <w:rPr>
          <w:rFonts w:ascii="Times New Roman" w:hAnsi="Times New Roman" w:cs="Times New Roman"/>
          <w:sz w:val="24"/>
          <w:szCs w:val="24"/>
        </w:rPr>
      </w:pP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832CA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32CA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>;</w:t>
      </w:r>
    </w:p>
    <w:p w:rsidR="00832CAA" w:rsidRPr="00832CAA" w:rsidRDefault="00832CAA" w:rsidP="00832CAA">
      <w:pPr>
        <w:pStyle w:val="31"/>
        <w:numPr>
          <w:ilvl w:val="0"/>
          <w:numId w:val="2"/>
        </w:numPr>
        <w:tabs>
          <w:tab w:val="left" w:pos="743"/>
        </w:tabs>
        <w:spacing w:after="0" w:line="274" w:lineRule="exact"/>
        <w:ind w:left="20" w:right="40" w:firstLine="580"/>
        <w:rPr>
          <w:rFonts w:ascii="Times New Roman" w:hAnsi="Times New Roman" w:cs="Times New Roman"/>
          <w:sz w:val="24"/>
          <w:szCs w:val="24"/>
        </w:rPr>
      </w:pP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2CA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32CAA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>.</w:t>
      </w:r>
    </w:p>
    <w:p w:rsidR="00832CAA" w:rsidRPr="00832CAA" w:rsidRDefault="00832CAA" w:rsidP="00832CAA">
      <w:pPr>
        <w:pStyle w:val="31"/>
        <w:numPr>
          <w:ilvl w:val="0"/>
          <w:numId w:val="2"/>
        </w:numPr>
        <w:tabs>
          <w:tab w:val="left" w:pos="743"/>
        </w:tabs>
        <w:spacing w:after="0" w:line="274" w:lineRule="exact"/>
        <w:ind w:left="20" w:right="40" w:firstLine="580"/>
        <w:rPr>
          <w:rFonts w:ascii="Times New Roman" w:hAnsi="Times New Roman" w:cs="Times New Roman"/>
          <w:sz w:val="24"/>
          <w:szCs w:val="24"/>
        </w:rPr>
      </w:pP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832CA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32CA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>;</w:t>
      </w:r>
    </w:p>
    <w:p w:rsidR="00832CAA" w:rsidRPr="00832CAA" w:rsidRDefault="00832CAA" w:rsidP="00832CAA">
      <w:pPr>
        <w:pStyle w:val="31"/>
        <w:numPr>
          <w:ilvl w:val="0"/>
          <w:numId w:val="2"/>
        </w:numPr>
        <w:tabs>
          <w:tab w:val="left" w:pos="743"/>
        </w:tabs>
        <w:spacing w:after="0" w:line="274" w:lineRule="exact"/>
        <w:ind w:left="20" w:right="40" w:firstLine="580"/>
        <w:rPr>
          <w:rFonts w:ascii="Times New Roman" w:hAnsi="Times New Roman" w:cs="Times New Roman"/>
          <w:sz w:val="24"/>
          <w:szCs w:val="24"/>
        </w:rPr>
      </w:pP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832C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2CAA">
        <w:rPr>
          <w:rFonts w:ascii="Times New Roman" w:hAnsi="Times New Roman" w:cs="Times New Roman"/>
          <w:sz w:val="24"/>
          <w:szCs w:val="24"/>
        </w:rPr>
        <w:t>ідтверджених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>;</w:t>
      </w:r>
    </w:p>
    <w:p w:rsidR="00832CAA" w:rsidRPr="00832CAA" w:rsidRDefault="00832CAA" w:rsidP="00832CAA">
      <w:pPr>
        <w:pStyle w:val="31"/>
        <w:numPr>
          <w:ilvl w:val="0"/>
          <w:numId w:val="2"/>
        </w:numPr>
        <w:tabs>
          <w:tab w:val="left" w:pos="743"/>
        </w:tabs>
        <w:spacing w:after="0" w:line="274" w:lineRule="exact"/>
        <w:ind w:left="20" w:right="40" w:firstLine="580"/>
        <w:rPr>
          <w:rFonts w:ascii="Times New Roman" w:hAnsi="Times New Roman" w:cs="Times New Roman"/>
          <w:sz w:val="24"/>
          <w:szCs w:val="24"/>
        </w:rPr>
      </w:pP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2CA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32CAA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>);</w:t>
      </w:r>
    </w:p>
    <w:p w:rsidR="00832CAA" w:rsidRPr="00832CAA" w:rsidRDefault="00832CAA" w:rsidP="00832CAA">
      <w:pPr>
        <w:pStyle w:val="31"/>
        <w:numPr>
          <w:ilvl w:val="0"/>
          <w:numId w:val="2"/>
        </w:numPr>
        <w:tabs>
          <w:tab w:val="left" w:pos="743"/>
        </w:tabs>
        <w:spacing w:after="0" w:line="274" w:lineRule="exact"/>
        <w:ind w:left="20" w:right="40" w:firstLine="580"/>
        <w:rPr>
          <w:rFonts w:ascii="Times New Roman" w:hAnsi="Times New Roman" w:cs="Times New Roman"/>
          <w:sz w:val="24"/>
          <w:szCs w:val="24"/>
        </w:rPr>
      </w:pP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2C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2CAA">
        <w:rPr>
          <w:rFonts w:ascii="Times New Roman" w:hAnsi="Times New Roman" w:cs="Times New Roman"/>
          <w:sz w:val="24"/>
          <w:szCs w:val="24"/>
        </w:rPr>
        <w:t>ільг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>;</w:t>
      </w:r>
    </w:p>
    <w:p w:rsidR="00832CAA" w:rsidRPr="00832CAA" w:rsidRDefault="00832CAA" w:rsidP="00832CAA">
      <w:pPr>
        <w:pStyle w:val="31"/>
        <w:numPr>
          <w:ilvl w:val="0"/>
          <w:numId w:val="2"/>
        </w:numPr>
        <w:tabs>
          <w:tab w:val="left" w:pos="743"/>
        </w:tabs>
        <w:spacing w:after="0" w:line="274" w:lineRule="exact"/>
        <w:ind w:left="20" w:right="40" w:firstLine="5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lastRenderedPageBreak/>
        <w:t>показників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на ринку “на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наперед”,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про</w:t>
      </w:r>
      <w:proofErr w:type="gram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>;</w:t>
      </w:r>
    </w:p>
    <w:p w:rsidR="00832CAA" w:rsidRPr="00832CAA" w:rsidRDefault="00832CAA" w:rsidP="00832CAA">
      <w:pPr>
        <w:pStyle w:val="31"/>
        <w:numPr>
          <w:ilvl w:val="0"/>
          <w:numId w:val="2"/>
        </w:numPr>
        <w:tabs>
          <w:tab w:val="left" w:pos="743"/>
        </w:tabs>
        <w:spacing w:after="0" w:line="274" w:lineRule="exact"/>
        <w:ind w:left="20" w:right="40" w:firstLine="580"/>
        <w:rPr>
          <w:rFonts w:ascii="Times New Roman" w:hAnsi="Times New Roman" w:cs="Times New Roman"/>
          <w:sz w:val="24"/>
          <w:szCs w:val="24"/>
        </w:rPr>
      </w:pP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CA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32CAA">
        <w:rPr>
          <w:rFonts w:ascii="Times New Roman" w:hAnsi="Times New Roman" w:cs="Times New Roman"/>
          <w:sz w:val="24"/>
          <w:szCs w:val="24"/>
        </w:rPr>
        <w:t xml:space="preserve"> 41 Закону.</w:t>
      </w:r>
    </w:p>
    <w:p w:rsidR="00832CAA" w:rsidRPr="00832CAA" w:rsidRDefault="00832CAA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3738" w:rsidRPr="00832CAA" w:rsidRDefault="00A43738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FF0000"/>
          <w:lang w:val="uk-UA"/>
        </w:rPr>
      </w:pPr>
    </w:p>
    <w:p w:rsidR="00A43738" w:rsidRPr="00962064" w:rsidRDefault="00A43738" w:rsidP="00A43738">
      <w:pPr>
        <w:keepNext/>
        <w:tabs>
          <w:tab w:val="left" w:pos="0"/>
        </w:tabs>
        <w:spacing w:before="120" w:after="120"/>
        <w:ind w:left="720" w:hanging="720"/>
        <w:contextualSpacing/>
        <w:jc w:val="center"/>
        <w:outlineLvl w:val="2"/>
        <w:rPr>
          <w:rFonts w:eastAsia="Arial Unicode MS"/>
          <w:b/>
          <w:bCs/>
          <w:lang w:val="uk-UA" w:eastAsia="hi-IN" w:bidi="hi-IN"/>
        </w:rPr>
      </w:pPr>
      <w:r w:rsidRPr="00962064">
        <w:rPr>
          <w:rFonts w:eastAsia="Courier New"/>
          <w:b/>
          <w:lang w:val="uk-UA"/>
        </w:rPr>
        <w:t>XI</w:t>
      </w:r>
      <w:r w:rsidRPr="00962064">
        <w:rPr>
          <w:b/>
          <w:lang w:val="uk-UA"/>
        </w:rPr>
        <w:t xml:space="preserve">. </w:t>
      </w:r>
      <w:r w:rsidRPr="00962064">
        <w:rPr>
          <w:rFonts w:eastAsia="Arial Unicode MS"/>
          <w:b/>
          <w:bCs/>
          <w:lang w:val="uk-UA" w:eastAsia="hi-IN" w:bidi="hi-IN"/>
        </w:rPr>
        <w:t>ДОДАТКИ ДО ДОГОВОРУ</w:t>
      </w:r>
    </w:p>
    <w:p w:rsidR="00A43738" w:rsidRPr="00962064" w:rsidRDefault="00A43738" w:rsidP="00A43738">
      <w:pPr>
        <w:keepNext/>
        <w:tabs>
          <w:tab w:val="left" w:pos="0"/>
        </w:tabs>
        <w:spacing w:before="120" w:after="120"/>
        <w:ind w:left="720" w:hanging="720"/>
        <w:contextualSpacing/>
        <w:jc w:val="center"/>
        <w:outlineLvl w:val="2"/>
        <w:rPr>
          <w:lang w:val="uk-UA"/>
        </w:rPr>
      </w:pPr>
    </w:p>
    <w:tbl>
      <w:tblPr>
        <w:tblW w:w="9407" w:type="dxa"/>
        <w:tblInd w:w="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7"/>
      </w:tblGrid>
      <w:tr w:rsidR="00A43738" w:rsidRPr="00DB5983" w:rsidTr="00FE60F5">
        <w:trPr>
          <w:trHeight w:val="573"/>
        </w:trPr>
        <w:tc>
          <w:tcPr>
            <w:tcW w:w="9407" w:type="dxa"/>
            <w:shd w:val="clear" w:color="auto" w:fill="auto"/>
            <w:vAlign w:val="center"/>
          </w:tcPr>
          <w:p w:rsidR="00A43738" w:rsidRPr="00CA0D5B" w:rsidRDefault="001D6446" w:rsidP="00FE60F5">
            <w:pPr>
              <w:suppressLineNumbers/>
              <w:snapToGrid w:val="0"/>
              <w:ind w:firstLine="709"/>
              <w:contextualSpacing/>
              <w:jc w:val="left"/>
              <w:rPr>
                <w:rFonts w:eastAsia="Arial Unicode MS"/>
                <w:shd w:val="clear" w:color="auto" w:fill="FFFFFF"/>
                <w:lang w:val="uk-UA" w:eastAsia="hi-IN" w:bidi="hi-IN"/>
              </w:rPr>
            </w:pPr>
            <w:r>
              <w:rPr>
                <w:rFonts w:eastAsia="Arial Unicode MS"/>
                <w:shd w:val="clear" w:color="auto" w:fill="FFFFFF"/>
                <w:lang w:val="uk-UA" w:eastAsia="hi-IN" w:bidi="hi-IN"/>
              </w:rPr>
              <w:t>12</w:t>
            </w:r>
            <w:r w:rsidR="00A43738" w:rsidRPr="00962064">
              <w:rPr>
                <w:rFonts w:eastAsia="Arial Unicode MS"/>
                <w:shd w:val="clear" w:color="auto" w:fill="FFFFFF"/>
                <w:lang w:val="uk-UA" w:eastAsia="hi-IN" w:bidi="hi-IN"/>
              </w:rPr>
              <w:t>.1. До Договору додаються:</w:t>
            </w:r>
            <w:r w:rsidR="00A43738" w:rsidRPr="00962064">
              <w:rPr>
                <w:rFonts w:eastAsia="Arial Unicode MS"/>
                <w:shd w:val="clear" w:color="auto" w:fill="FFFFFF"/>
                <w:lang w:val="uk-UA" w:eastAsia="hi-IN" w:bidi="hi-IN"/>
              </w:rPr>
              <w:br/>
            </w:r>
            <w:r w:rsidR="00A43738">
              <w:rPr>
                <w:rFonts w:eastAsia="Arial Unicode MS"/>
                <w:shd w:val="clear" w:color="auto" w:fill="FFFFFF"/>
                <w:lang w:val="uk-UA" w:eastAsia="hi-IN" w:bidi="hi-IN"/>
              </w:rPr>
              <w:t xml:space="preserve">            </w:t>
            </w:r>
            <w:r w:rsidR="00A43738" w:rsidRPr="00962064">
              <w:rPr>
                <w:rFonts w:eastAsia="Arial Unicode MS"/>
                <w:shd w:val="clear" w:color="auto" w:fill="FFFFFF"/>
                <w:lang w:val="uk-UA" w:eastAsia="hi-IN" w:bidi="hi-IN"/>
              </w:rPr>
              <w:t>- Додаток №1 – Специфікація.</w:t>
            </w:r>
          </w:p>
        </w:tc>
      </w:tr>
    </w:tbl>
    <w:p w:rsidR="00A43738" w:rsidRPr="00962064" w:rsidRDefault="00A43738" w:rsidP="00A43738">
      <w:pPr>
        <w:rPr>
          <w:lang w:val="uk-UA"/>
        </w:rPr>
      </w:pPr>
    </w:p>
    <w:p w:rsidR="00A43738" w:rsidRPr="00962064" w:rsidRDefault="00A43738" w:rsidP="00A43738">
      <w:pPr>
        <w:spacing w:line="240" w:lineRule="atLeast"/>
        <w:contextualSpacing/>
        <w:jc w:val="center"/>
        <w:rPr>
          <w:color w:val="151515"/>
          <w:lang w:val="uk-UA"/>
        </w:rPr>
      </w:pPr>
      <w:r w:rsidRPr="00962064">
        <w:rPr>
          <w:b/>
          <w:lang w:val="uk-UA"/>
        </w:rPr>
        <w:t xml:space="preserve">XІІ. </w:t>
      </w:r>
      <w:r w:rsidRPr="00962064">
        <w:rPr>
          <w:b/>
          <w:bCs/>
          <w:color w:val="000000"/>
          <w:lang w:val="uk-UA"/>
        </w:rPr>
        <w:t>МІСЦЕЗНАХОДЖЕННЯ І РЕКВІЗИТИ СТОРІН</w:t>
      </w:r>
    </w:p>
    <w:p w:rsidR="00A43738" w:rsidRPr="00962064" w:rsidRDefault="00A43738" w:rsidP="00A43738">
      <w:pPr>
        <w:suppressAutoHyphens/>
        <w:spacing w:line="240" w:lineRule="atLeast"/>
        <w:contextualSpacing/>
        <w:jc w:val="center"/>
        <w:rPr>
          <w:b/>
          <w:color w:val="00000A"/>
          <w:lang w:val="uk-UA"/>
        </w:rPr>
      </w:pPr>
    </w:p>
    <w:tbl>
      <w:tblPr>
        <w:tblW w:w="105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5706"/>
      </w:tblGrid>
      <w:tr w:rsidR="00A43738" w:rsidRPr="00962064" w:rsidTr="00FE60F5">
        <w:trPr>
          <w:trHeight w:val="80"/>
        </w:trPr>
        <w:tc>
          <w:tcPr>
            <w:tcW w:w="4860" w:type="dxa"/>
          </w:tcPr>
          <w:p w:rsidR="00A43738" w:rsidRPr="00962064" w:rsidRDefault="00A43738" w:rsidP="00FE60F5">
            <w:pPr>
              <w:ind w:firstLine="709"/>
              <w:rPr>
                <w:lang w:val="uk-UA"/>
              </w:rPr>
            </w:pPr>
            <w:r w:rsidRPr="00962064">
              <w:rPr>
                <w:b/>
                <w:lang w:val="uk-UA"/>
              </w:rPr>
              <w:t>ЗАМОВНИК</w:t>
            </w:r>
            <w:r w:rsidRPr="00962064">
              <w:rPr>
                <w:lang w:val="uk-UA"/>
              </w:rPr>
              <w:t>:</w:t>
            </w:r>
          </w:p>
          <w:p w:rsidR="00A43738" w:rsidRDefault="00A43738" w:rsidP="00FE60F5">
            <w:pPr>
              <w:ind w:left="681" w:firstLine="0"/>
              <w:rPr>
                <w:b/>
                <w:lang w:val="uk-UA"/>
              </w:rPr>
            </w:pPr>
          </w:p>
          <w:p w:rsidR="004D6D20" w:rsidRPr="0015580C" w:rsidRDefault="004D6D20" w:rsidP="00FE60F5">
            <w:pPr>
              <w:ind w:left="681" w:firstLine="0"/>
              <w:rPr>
                <w:b/>
              </w:rPr>
            </w:pPr>
          </w:p>
        </w:tc>
        <w:tc>
          <w:tcPr>
            <w:tcW w:w="5706" w:type="dxa"/>
          </w:tcPr>
          <w:p w:rsidR="00A43738" w:rsidRPr="00962064" w:rsidRDefault="00A43738" w:rsidP="00FE60F5">
            <w:pPr>
              <w:pStyle w:val="a8"/>
              <w:jc w:val="left"/>
            </w:pPr>
            <w:r w:rsidRPr="00962064">
              <w:t xml:space="preserve">                ПОСТАЧАЛЬНИК:</w:t>
            </w:r>
          </w:p>
          <w:p w:rsidR="00A43738" w:rsidRPr="00962064" w:rsidRDefault="00A43738" w:rsidP="00FE60F5">
            <w:pPr>
              <w:pStyle w:val="a8"/>
            </w:pPr>
          </w:p>
          <w:tbl>
            <w:tblPr>
              <w:tblW w:w="499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993"/>
            </w:tblGrid>
            <w:tr w:rsidR="00A43738" w:rsidRPr="00962064" w:rsidTr="00FE60F5">
              <w:trPr>
                <w:trHeight w:val="3450"/>
              </w:trPr>
              <w:tc>
                <w:tcPr>
                  <w:tcW w:w="4993" w:type="dxa"/>
                  <w:shd w:val="clear" w:color="auto" w:fill="auto"/>
                </w:tcPr>
                <w:p w:rsidR="00A43738" w:rsidRPr="00962064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962064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962064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962064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962064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962064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962064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A43738" w:rsidRPr="00962064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A43738" w:rsidRPr="00962064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A43738" w:rsidRPr="00962064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A43738" w:rsidRPr="00962064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620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</w:t>
                  </w:r>
                </w:p>
                <w:p w:rsidR="00A43738" w:rsidRPr="00962064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9620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</w:t>
                  </w:r>
                  <w:r w:rsidR="008D44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</w:t>
                  </w:r>
                </w:p>
              </w:tc>
            </w:tr>
          </w:tbl>
          <w:p w:rsidR="00A43738" w:rsidRPr="00962064" w:rsidRDefault="00A43738" w:rsidP="00FE60F5">
            <w:pPr>
              <w:pStyle w:val="a8"/>
            </w:pPr>
          </w:p>
        </w:tc>
      </w:tr>
    </w:tbl>
    <w:p w:rsidR="00A43738" w:rsidRPr="00962064" w:rsidRDefault="00A43738" w:rsidP="00A43738">
      <w:pPr>
        <w:rPr>
          <w:b/>
          <w:bCs/>
          <w:lang w:val="uk-UA"/>
        </w:rPr>
      </w:pPr>
    </w:p>
    <w:p w:rsidR="00A43738" w:rsidRPr="00962064" w:rsidRDefault="00A43738" w:rsidP="00A43738">
      <w:pPr>
        <w:jc w:val="right"/>
        <w:rPr>
          <w:b/>
          <w:bCs/>
          <w:color w:val="000000"/>
          <w:lang w:val="uk-UA"/>
        </w:rPr>
      </w:pPr>
      <w:r w:rsidRPr="00962064">
        <w:rPr>
          <w:lang w:val="uk-UA"/>
        </w:rPr>
        <w:br w:type="page"/>
      </w:r>
      <w:r w:rsidRPr="00962064">
        <w:rPr>
          <w:b/>
          <w:bCs/>
          <w:color w:val="000000"/>
          <w:lang w:val="uk-UA"/>
        </w:rPr>
        <w:lastRenderedPageBreak/>
        <w:t>Додаток №1</w:t>
      </w:r>
    </w:p>
    <w:p w:rsidR="00A43738" w:rsidRPr="00962064" w:rsidRDefault="00A43738" w:rsidP="00A43738">
      <w:pPr>
        <w:shd w:val="clear" w:color="auto" w:fill="FFFFFF"/>
        <w:ind w:left="5664"/>
        <w:jc w:val="right"/>
        <w:rPr>
          <w:b/>
          <w:bCs/>
          <w:color w:val="000000"/>
          <w:lang w:val="uk-UA"/>
        </w:rPr>
      </w:pPr>
      <w:r w:rsidRPr="00962064">
        <w:rPr>
          <w:b/>
          <w:bCs/>
          <w:color w:val="000000"/>
          <w:lang w:val="uk-UA"/>
        </w:rPr>
        <w:t>до Договору № ______</w:t>
      </w:r>
    </w:p>
    <w:p w:rsidR="00A43738" w:rsidRPr="00962064" w:rsidRDefault="009D3494" w:rsidP="009D3494">
      <w:pPr>
        <w:shd w:val="clear" w:color="auto" w:fill="FFFFFF"/>
        <w:ind w:left="5664" w:firstLine="0"/>
        <w:rPr>
          <w:lang w:val="uk-UA"/>
        </w:rPr>
      </w:pPr>
      <w:r>
        <w:rPr>
          <w:b/>
          <w:lang w:val="uk-UA"/>
        </w:rPr>
        <w:t xml:space="preserve">       </w:t>
      </w:r>
      <w:r w:rsidR="00A43738" w:rsidRPr="00962064">
        <w:rPr>
          <w:b/>
          <w:lang w:val="uk-UA"/>
        </w:rPr>
        <w:t>від «___» _______________ 202</w:t>
      </w:r>
      <w:r w:rsidR="00655012">
        <w:rPr>
          <w:b/>
          <w:lang w:val="uk-UA"/>
        </w:rPr>
        <w:t>3</w:t>
      </w:r>
      <w:r w:rsidR="00A43738" w:rsidRPr="00962064">
        <w:rPr>
          <w:b/>
          <w:lang w:val="uk-UA"/>
        </w:rPr>
        <w:t>р</w:t>
      </w:r>
    </w:p>
    <w:p w:rsidR="00A43738" w:rsidRPr="00962064" w:rsidRDefault="00A43738" w:rsidP="00A43738">
      <w:pPr>
        <w:shd w:val="clear" w:color="auto" w:fill="FFFFFF"/>
        <w:spacing w:before="120" w:after="120"/>
        <w:jc w:val="center"/>
        <w:rPr>
          <w:b/>
          <w:color w:val="000000"/>
          <w:sz w:val="28"/>
          <w:szCs w:val="28"/>
          <w:lang w:val="uk-UA"/>
        </w:rPr>
      </w:pPr>
      <w:r w:rsidRPr="00962064">
        <w:rPr>
          <w:b/>
          <w:color w:val="000000"/>
          <w:sz w:val="28"/>
          <w:szCs w:val="28"/>
          <w:lang w:val="uk-UA"/>
        </w:rPr>
        <w:t>СПЕЦИФІКАЦІЯ</w:t>
      </w:r>
    </w:p>
    <w:p w:rsidR="00A43738" w:rsidRPr="00962064" w:rsidRDefault="00A43738" w:rsidP="00A4373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2268"/>
        <w:gridCol w:w="992"/>
        <w:gridCol w:w="850"/>
        <w:gridCol w:w="851"/>
        <w:gridCol w:w="1134"/>
        <w:gridCol w:w="1701"/>
      </w:tblGrid>
      <w:tr w:rsidR="008D4404" w:rsidRPr="00962064" w:rsidTr="00C24000">
        <w:trPr>
          <w:trHeight w:val="1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04" w:rsidRPr="00962064" w:rsidRDefault="008D4404" w:rsidP="00FE60F5">
            <w:pPr>
              <w:snapToGrid w:val="0"/>
              <w:ind w:hanging="118"/>
              <w:jc w:val="center"/>
              <w:rPr>
                <w:b/>
                <w:szCs w:val="16"/>
                <w:lang w:val="uk-UA"/>
              </w:rPr>
            </w:pPr>
            <w:r w:rsidRPr="00962064">
              <w:rPr>
                <w:b/>
                <w:szCs w:val="16"/>
                <w:lang w:val="uk-U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04" w:rsidRPr="00962064" w:rsidRDefault="008D4404" w:rsidP="00FE60F5">
            <w:pPr>
              <w:snapToGrid w:val="0"/>
              <w:ind w:hanging="118"/>
              <w:jc w:val="center"/>
              <w:rPr>
                <w:b/>
                <w:szCs w:val="16"/>
                <w:lang w:val="uk-UA"/>
              </w:rPr>
            </w:pPr>
            <w:r w:rsidRPr="00962064">
              <w:rPr>
                <w:b/>
                <w:szCs w:val="16"/>
                <w:lang w:val="uk-UA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04" w:rsidRPr="008D4404" w:rsidRDefault="008D4404" w:rsidP="00FE60F5">
            <w:pPr>
              <w:snapToGrid w:val="0"/>
              <w:ind w:hanging="118"/>
              <w:jc w:val="center"/>
              <w:rPr>
                <w:b/>
                <w:szCs w:val="16"/>
                <w:lang w:val="uk-UA"/>
              </w:rPr>
            </w:pPr>
            <w:r w:rsidRPr="008D4404">
              <w:rPr>
                <w:b/>
              </w:rPr>
              <w:t>ДК 021:2015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04" w:rsidRPr="008D4404" w:rsidRDefault="008D4404" w:rsidP="00FE60F5">
            <w:pPr>
              <w:snapToGrid w:val="0"/>
              <w:ind w:hanging="118"/>
              <w:jc w:val="center"/>
              <w:rPr>
                <w:b/>
                <w:szCs w:val="16"/>
                <w:lang w:val="uk-UA"/>
              </w:rPr>
            </w:pPr>
            <w:proofErr w:type="spellStart"/>
            <w:r w:rsidRPr="008D4404">
              <w:rPr>
                <w:rFonts w:eastAsia="Times New Roman"/>
                <w:b/>
                <w:highlight w:val="white"/>
              </w:rPr>
              <w:t>Країна</w:t>
            </w:r>
            <w:proofErr w:type="spellEnd"/>
            <w:r w:rsidRPr="008D4404">
              <w:rPr>
                <w:rFonts w:eastAsia="Times New Roman"/>
                <w:b/>
                <w:highlight w:val="white"/>
              </w:rPr>
              <w:t xml:space="preserve"> </w:t>
            </w:r>
            <w:proofErr w:type="spellStart"/>
            <w:r w:rsidRPr="008D4404">
              <w:rPr>
                <w:rFonts w:eastAsia="Times New Roman"/>
                <w:b/>
                <w:highlight w:val="white"/>
              </w:rPr>
              <w:t>походження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04" w:rsidRPr="00962064" w:rsidRDefault="00B73567" w:rsidP="00FE60F5">
            <w:pPr>
              <w:snapToGrid w:val="0"/>
              <w:ind w:hanging="118"/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Од. </w:t>
            </w:r>
            <w:proofErr w:type="spellStart"/>
            <w:r>
              <w:rPr>
                <w:b/>
                <w:szCs w:val="16"/>
                <w:lang w:val="uk-UA"/>
              </w:rPr>
              <w:t>вим</w:t>
            </w:r>
            <w:proofErr w:type="spellEnd"/>
            <w:r>
              <w:rPr>
                <w:b/>
                <w:szCs w:val="16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04" w:rsidRPr="00962064" w:rsidRDefault="008D4404" w:rsidP="00FE60F5">
            <w:pPr>
              <w:snapToGrid w:val="0"/>
              <w:ind w:hanging="118"/>
              <w:jc w:val="center"/>
              <w:rPr>
                <w:b/>
                <w:szCs w:val="16"/>
                <w:lang w:val="uk-UA"/>
              </w:rPr>
            </w:pPr>
            <w:r w:rsidRPr="00962064">
              <w:rPr>
                <w:b/>
                <w:szCs w:val="16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04" w:rsidRPr="00962064" w:rsidRDefault="008D4404" w:rsidP="00FE60F5">
            <w:pPr>
              <w:snapToGrid w:val="0"/>
              <w:ind w:hanging="118"/>
              <w:jc w:val="center"/>
              <w:rPr>
                <w:b/>
                <w:szCs w:val="16"/>
                <w:lang w:val="uk-UA"/>
              </w:rPr>
            </w:pPr>
            <w:r w:rsidRPr="00962064">
              <w:rPr>
                <w:b/>
                <w:szCs w:val="16"/>
                <w:lang w:val="uk-UA"/>
              </w:rPr>
              <w:t xml:space="preserve">Ціна за одиницю </w:t>
            </w:r>
          </w:p>
          <w:p w:rsidR="008D4404" w:rsidRPr="00962064" w:rsidRDefault="008D4404" w:rsidP="00FE60F5">
            <w:pPr>
              <w:snapToGrid w:val="0"/>
              <w:ind w:hanging="118"/>
              <w:jc w:val="center"/>
              <w:rPr>
                <w:b/>
                <w:szCs w:val="16"/>
                <w:lang w:val="uk-UA"/>
              </w:rPr>
            </w:pPr>
            <w:r w:rsidRPr="00962064">
              <w:rPr>
                <w:b/>
                <w:szCs w:val="16"/>
                <w:lang w:val="uk-UA"/>
              </w:rPr>
              <w:t>(</w:t>
            </w:r>
            <w:r>
              <w:rPr>
                <w:b/>
                <w:szCs w:val="16"/>
                <w:lang w:val="uk-UA"/>
              </w:rPr>
              <w:t>з/</w:t>
            </w:r>
            <w:r w:rsidRPr="00962064">
              <w:rPr>
                <w:b/>
                <w:szCs w:val="16"/>
                <w:lang w:val="uk-UA"/>
              </w:rPr>
              <w:t>без ПДВ)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04" w:rsidRPr="00962064" w:rsidRDefault="008D4404" w:rsidP="00FE60F5">
            <w:pPr>
              <w:snapToGrid w:val="0"/>
              <w:ind w:hanging="118"/>
              <w:jc w:val="center"/>
              <w:rPr>
                <w:b/>
                <w:szCs w:val="16"/>
                <w:lang w:val="uk-UA"/>
              </w:rPr>
            </w:pPr>
            <w:r w:rsidRPr="00962064">
              <w:rPr>
                <w:b/>
                <w:szCs w:val="16"/>
                <w:lang w:val="uk-UA"/>
              </w:rPr>
              <w:t>Загальна вартість грн. (</w:t>
            </w:r>
            <w:r>
              <w:rPr>
                <w:b/>
                <w:szCs w:val="16"/>
                <w:lang w:val="uk-UA"/>
              </w:rPr>
              <w:t>з/</w:t>
            </w:r>
            <w:r w:rsidRPr="00962064">
              <w:rPr>
                <w:b/>
                <w:szCs w:val="16"/>
                <w:lang w:val="uk-UA"/>
              </w:rPr>
              <w:t>без ПДВ) грн.</w:t>
            </w:r>
          </w:p>
        </w:tc>
      </w:tr>
      <w:tr w:rsidR="008D4404" w:rsidRPr="00962064" w:rsidTr="00C24000">
        <w:trPr>
          <w:trHeight w:val="7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04" w:rsidRPr="00962064" w:rsidRDefault="008D4404" w:rsidP="00FE60F5">
            <w:pPr>
              <w:pStyle w:val="a5"/>
              <w:suppressAutoHyphens/>
              <w:spacing w:line="0" w:lineRule="atLeast"/>
              <w:ind w:left="0"/>
              <w:jc w:val="center"/>
              <w:rPr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4404" w:rsidRPr="00962064" w:rsidRDefault="008D4404" w:rsidP="00FE60F5">
            <w:pPr>
              <w:jc w:val="center"/>
              <w:rPr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00" w:rsidRPr="00C24000" w:rsidRDefault="00B73567" w:rsidP="00C24000">
            <w:pPr>
              <w:tabs>
                <w:tab w:val="left" w:pos="7305"/>
              </w:tabs>
              <w:suppressAutoHyphens/>
              <w:rPr>
                <w:lang w:val="uk-UA"/>
              </w:rPr>
            </w:pPr>
            <w:r w:rsidRPr="00C24000">
              <w:rPr>
                <w:sz w:val="22"/>
                <w:szCs w:val="22"/>
                <w:lang w:val="uk-UA" w:eastAsia="zh-CN"/>
              </w:rPr>
              <w:t>44620000-2</w:t>
            </w:r>
            <w:r w:rsidR="00C24000" w:rsidRPr="00C24000">
              <w:rPr>
                <w:sz w:val="22"/>
                <w:szCs w:val="22"/>
                <w:lang w:val="uk-UA" w:eastAsia="zh-CN"/>
              </w:rPr>
              <w:t xml:space="preserve"> - </w:t>
            </w:r>
            <w:r w:rsidR="00C24000" w:rsidRPr="00C24000">
              <w:rPr>
                <w:sz w:val="22"/>
                <w:szCs w:val="22"/>
                <w:lang w:val="uk-UA"/>
              </w:rPr>
              <w:t>Радіатори і котли для систем центрального опалення та їх деталі».</w:t>
            </w:r>
          </w:p>
          <w:p w:rsidR="008D4404" w:rsidRPr="00B73567" w:rsidRDefault="008D4404" w:rsidP="00B73567">
            <w:pPr>
              <w:ind w:firstLine="0"/>
              <w:jc w:val="left"/>
              <w:rPr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04" w:rsidRPr="00962064" w:rsidRDefault="008D4404" w:rsidP="00FE60F5">
            <w:pPr>
              <w:jc w:val="center"/>
              <w:rPr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04" w:rsidRPr="00962064" w:rsidRDefault="00B73567" w:rsidP="00B73567">
            <w:pPr>
              <w:ind w:firstLine="0"/>
              <w:rPr>
                <w:lang w:val="uk-UA" w:eastAsia="zh-CN"/>
              </w:rPr>
            </w:pPr>
            <w:r>
              <w:rPr>
                <w:lang w:val="uk-UA" w:eastAsia="zh-CN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404" w:rsidRPr="00962064" w:rsidRDefault="00655012" w:rsidP="00B73567">
            <w:pPr>
              <w:ind w:firstLine="0"/>
              <w:rPr>
                <w:lang w:val="uk-UA" w:eastAsia="zh-CN"/>
              </w:rPr>
            </w:pPr>
            <w:r>
              <w:rPr>
                <w:lang w:val="uk-UA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4" w:rsidRPr="00962064" w:rsidRDefault="008D4404" w:rsidP="00FE60F5">
            <w:pPr>
              <w:snapToGrid w:val="0"/>
              <w:ind w:hanging="118"/>
              <w:rPr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04" w:rsidRPr="00962064" w:rsidRDefault="008D4404" w:rsidP="00FE60F5">
            <w:pPr>
              <w:snapToGrid w:val="0"/>
              <w:ind w:hanging="118"/>
              <w:rPr>
                <w:szCs w:val="16"/>
                <w:lang w:val="uk-UA"/>
              </w:rPr>
            </w:pPr>
          </w:p>
        </w:tc>
      </w:tr>
      <w:tr w:rsidR="008D4404" w:rsidRPr="00962064" w:rsidTr="00B7356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04" w:rsidRPr="00962064" w:rsidRDefault="008D4404" w:rsidP="00FE60F5">
            <w:pPr>
              <w:pStyle w:val="a5"/>
              <w:suppressAutoHyphens/>
              <w:spacing w:line="0" w:lineRule="atLeast"/>
              <w:ind w:left="0"/>
              <w:rPr>
                <w:bCs/>
                <w:lang w:eastAsia="zh-CN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404" w:rsidRPr="008D4404" w:rsidRDefault="008D4404" w:rsidP="008D4404">
            <w:pPr>
              <w:jc w:val="left"/>
              <w:rPr>
                <w:b/>
                <w:lang w:val="uk-UA" w:eastAsia="zh-CN"/>
              </w:rPr>
            </w:pPr>
            <w:proofErr w:type="spellStart"/>
            <w:r w:rsidRPr="008D4404">
              <w:rPr>
                <w:rFonts w:eastAsia="Times New Roman"/>
                <w:b/>
                <w:highlight w:val="white"/>
              </w:rPr>
              <w:t>Усього</w:t>
            </w:r>
            <w:proofErr w:type="spellEnd"/>
            <w:r w:rsidRPr="008D4404">
              <w:rPr>
                <w:rFonts w:eastAsia="Times New Roman"/>
                <w:b/>
                <w:highlight w:val="white"/>
              </w:rPr>
              <w:t xml:space="preserve">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4" w:rsidRPr="00962064" w:rsidRDefault="008D4404" w:rsidP="00FE60F5">
            <w:pPr>
              <w:snapToGrid w:val="0"/>
              <w:ind w:hanging="118"/>
              <w:rPr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04" w:rsidRPr="00962064" w:rsidRDefault="008D4404" w:rsidP="00FE60F5">
            <w:pPr>
              <w:snapToGrid w:val="0"/>
              <w:ind w:hanging="118"/>
              <w:rPr>
                <w:szCs w:val="16"/>
                <w:lang w:val="uk-UA"/>
              </w:rPr>
            </w:pPr>
          </w:p>
        </w:tc>
      </w:tr>
      <w:tr w:rsidR="008D4404" w:rsidRPr="00962064" w:rsidTr="00B73567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04" w:rsidRPr="00962064" w:rsidRDefault="008D4404" w:rsidP="00FE60F5">
            <w:pPr>
              <w:pStyle w:val="a5"/>
              <w:suppressAutoHyphens/>
              <w:spacing w:line="0" w:lineRule="atLeast"/>
              <w:ind w:left="0"/>
              <w:rPr>
                <w:bCs/>
                <w:lang w:eastAsia="zh-CN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404" w:rsidRPr="008D4404" w:rsidRDefault="008D4404" w:rsidP="008D4404">
            <w:pPr>
              <w:jc w:val="left"/>
              <w:rPr>
                <w:b/>
                <w:lang w:val="uk-UA" w:eastAsia="zh-CN"/>
              </w:rPr>
            </w:pPr>
            <w:r w:rsidRPr="008D4404">
              <w:rPr>
                <w:rFonts w:eastAsia="Times New Roman"/>
                <w:b/>
                <w:highlight w:val="white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4" w:rsidRPr="00962064" w:rsidRDefault="008D4404" w:rsidP="00FE60F5">
            <w:pPr>
              <w:snapToGrid w:val="0"/>
              <w:ind w:hanging="118"/>
              <w:rPr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04" w:rsidRPr="00962064" w:rsidRDefault="008D4404" w:rsidP="00FE60F5">
            <w:pPr>
              <w:snapToGrid w:val="0"/>
              <w:ind w:hanging="118"/>
              <w:rPr>
                <w:szCs w:val="16"/>
                <w:lang w:val="uk-UA"/>
              </w:rPr>
            </w:pPr>
          </w:p>
        </w:tc>
      </w:tr>
      <w:tr w:rsidR="008D4404" w:rsidRPr="00962064" w:rsidTr="00B73567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404" w:rsidRPr="00962064" w:rsidRDefault="008D4404" w:rsidP="00FE60F5">
            <w:pPr>
              <w:pStyle w:val="a5"/>
              <w:suppressAutoHyphens/>
              <w:spacing w:line="0" w:lineRule="atLeast"/>
              <w:ind w:left="0"/>
              <w:rPr>
                <w:bCs/>
                <w:lang w:eastAsia="zh-CN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404" w:rsidRPr="008D4404" w:rsidRDefault="008D4404" w:rsidP="008D4404">
            <w:pPr>
              <w:jc w:val="left"/>
              <w:rPr>
                <w:rFonts w:eastAsia="Times New Roman"/>
                <w:b/>
                <w:highlight w:val="white"/>
              </w:rPr>
            </w:pPr>
            <w:proofErr w:type="spellStart"/>
            <w:r w:rsidRPr="008D4404">
              <w:rPr>
                <w:rFonts w:eastAsia="Times New Roman"/>
                <w:b/>
                <w:highlight w:val="white"/>
              </w:rPr>
              <w:t>Усього</w:t>
            </w:r>
            <w:proofErr w:type="spellEnd"/>
            <w:r w:rsidRPr="008D4404">
              <w:rPr>
                <w:rFonts w:eastAsia="Times New Roman"/>
                <w:b/>
                <w:highlight w:val="white"/>
              </w:rPr>
              <w:t xml:space="preserve">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4" w:rsidRPr="00962064" w:rsidRDefault="008D4404" w:rsidP="00FE60F5">
            <w:pPr>
              <w:snapToGrid w:val="0"/>
              <w:ind w:hanging="118"/>
              <w:rPr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04" w:rsidRPr="00962064" w:rsidRDefault="008D4404" w:rsidP="00FE60F5">
            <w:pPr>
              <w:snapToGrid w:val="0"/>
              <w:ind w:hanging="118"/>
              <w:rPr>
                <w:szCs w:val="16"/>
                <w:lang w:val="uk-UA"/>
              </w:rPr>
            </w:pPr>
          </w:p>
        </w:tc>
      </w:tr>
    </w:tbl>
    <w:p w:rsidR="008D4404" w:rsidRPr="00105E4F" w:rsidRDefault="008D4404" w:rsidP="008D4404">
      <w:pPr>
        <w:pStyle w:val="a5"/>
        <w:ind w:hanging="1417"/>
        <w:rPr>
          <w:rFonts w:eastAsia="Arial Unicode MS"/>
          <w:color w:val="000000"/>
          <w:kern w:val="2"/>
          <w:sz w:val="22"/>
          <w:lang w:eastAsia="hi-IN" w:bidi="hi-IN"/>
        </w:rPr>
      </w:pPr>
      <w:r>
        <w:rPr>
          <w:sz w:val="22"/>
          <w:lang w:val="uk-UA"/>
        </w:rPr>
        <w:t xml:space="preserve">         </w:t>
      </w:r>
      <w:proofErr w:type="spellStart"/>
      <w:r w:rsidRPr="00105E4F">
        <w:rPr>
          <w:sz w:val="22"/>
        </w:rPr>
        <w:t>Усього</w:t>
      </w:r>
      <w:proofErr w:type="spellEnd"/>
      <w:r w:rsidRPr="00105E4F">
        <w:rPr>
          <w:sz w:val="22"/>
        </w:rPr>
        <w:t xml:space="preserve"> по </w:t>
      </w:r>
      <w:proofErr w:type="spellStart"/>
      <w:r w:rsidRPr="00105E4F">
        <w:rPr>
          <w:sz w:val="22"/>
        </w:rPr>
        <w:t>Специфікації</w:t>
      </w:r>
      <w:proofErr w:type="spellEnd"/>
      <w:r w:rsidRPr="00105E4F">
        <w:rPr>
          <w:sz w:val="22"/>
        </w:rPr>
        <w:t xml:space="preserve"> на суму:  </w:t>
      </w:r>
      <w:r w:rsidRPr="00105E4F">
        <w:rPr>
          <w:rFonts w:eastAsia="Arial Unicode MS"/>
          <w:color w:val="000000"/>
          <w:kern w:val="2"/>
          <w:sz w:val="22"/>
          <w:lang w:eastAsia="hi-IN" w:bidi="hi-IN"/>
        </w:rPr>
        <w:t>____ грн. ___ коп</w:t>
      </w:r>
      <w:proofErr w:type="gramStart"/>
      <w:r w:rsidRPr="00105E4F">
        <w:rPr>
          <w:rFonts w:eastAsia="Arial Unicode MS"/>
          <w:color w:val="000000"/>
          <w:kern w:val="2"/>
          <w:sz w:val="22"/>
          <w:lang w:eastAsia="hi-IN" w:bidi="hi-IN"/>
        </w:rPr>
        <w:t>.</w:t>
      </w:r>
      <w:proofErr w:type="gramEnd"/>
      <w:r w:rsidRPr="00105E4F">
        <w:rPr>
          <w:rFonts w:eastAsia="Arial Unicode MS"/>
          <w:color w:val="000000"/>
          <w:kern w:val="2"/>
          <w:sz w:val="22"/>
          <w:lang w:eastAsia="hi-IN" w:bidi="hi-IN"/>
        </w:rPr>
        <w:t xml:space="preserve"> (_____ </w:t>
      </w:r>
      <w:proofErr w:type="gramStart"/>
      <w:r w:rsidRPr="00105E4F">
        <w:rPr>
          <w:rFonts w:eastAsia="Arial Unicode MS"/>
          <w:color w:val="000000"/>
          <w:kern w:val="2"/>
          <w:sz w:val="22"/>
          <w:lang w:eastAsia="hi-IN" w:bidi="hi-IN"/>
        </w:rPr>
        <w:t>г</w:t>
      </w:r>
      <w:proofErr w:type="gramEnd"/>
      <w:r w:rsidRPr="00105E4F">
        <w:rPr>
          <w:rFonts w:eastAsia="Arial Unicode MS"/>
          <w:color w:val="000000"/>
          <w:kern w:val="2"/>
          <w:sz w:val="22"/>
          <w:lang w:eastAsia="hi-IN" w:bidi="hi-IN"/>
        </w:rPr>
        <w:t xml:space="preserve">рн. __ коп.), з </w:t>
      </w:r>
      <w:proofErr w:type="spellStart"/>
      <w:r w:rsidRPr="00105E4F">
        <w:rPr>
          <w:rFonts w:eastAsia="Arial Unicode MS"/>
          <w:color w:val="000000"/>
          <w:kern w:val="2"/>
          <w:sz w:val="22"/>
          <w:lang w:eastAsia="hi-IN" w:bidi="hi-IN"/>
        </w:rPr>
        <w:t>урахуванням</w:t>
      </w:r>
      <w:proofErr w:type="spellEnd"/>
      <w:r w:rsidRPr="00105E4F">
        <w:rPr>
          <w:rFonts w:eastAsia="Arial Unicode MS"/>
          <w:color w:val="000000"/>
          <w:kern w:val="2"/>
          <w:sz w:val="22"/>
          <w:lang w:eastAsia="hi-IN" w:bidi="hi-IN"/>
        </w:rPr>
        <w:t xml:space="preserve"> </w:t>
      </w:r>
      <w:proofErr w:type="spellStart"/>
      <w:r w:rsidRPr="00105E4F">
        <w:rPr>
          <w:rFonts w:eastAsia="Arial Unicode MS"/>
          <w:color w:val="000000"/>
          <w:kern w:val="2"/>
          <w:sz w:val="22"/>
          <w:lang w:eastAsia="hi-IN" w:bidi="hi-IN"/>
        </w:rPr>
        <w:t>або</w:t>
      </w:r>
      <w:proofErr w:type="spellEnd"/>
      <w:r w:rsidRPr="00105E4F">
        <w:rPr>
          <w:rFonts w:eastAsia="Arial Unicode MS"/>
          <w:color w:val="000000"/>
          <w:kern w:val="2"/>
          <w:sz w:val="22"/>
          <w:lang w:eastAsia="hi-IN" w:bidi="hi-IN"/>
        </w:rPr>
        <w:t xml:space="preserve"> без </w:t>
      </w:r>
      <w:proofErr w:type="spellStart"/>
      <w:r w:rsidRPr="00105E4F">
        <w:rPr>
          <w:rFonts w:eastAsia="Arial Unicode MS"/>
          <w:color w:val="000000"/>
          <w:kern w:val="2"/>
          <w:sz w:val="22"/>
          <w:lang w:eastAsia="hi-IN" w:bidi="hi-IN"/>
        </w:rPr>
        <w:t>урахування</w:t>
      </w:r>
      <w:proofErr w:type="spellEnd"/>
      <w:r w:rsidRPr="00105E4F">
        <w:rPr>
          <w:rFonts w:eastAsia="Arial Unicode MS"/>
          <w:color w:val="000000"/>
          <w:kern w:val="2"/>
          <w:sz w:val="22"/>
          <w:lang w:eastAsia="hi-IN" w:bidi="hi-IN"/>
        </w:rPr>
        <w:t xml:space="preserve"> ПДВ.</w:t>
      </w:r>
    </w:p>
    <w:p w:rsidR="008D4404" w:rsidRPr="00832635" w:rsidRDefault="008D4404" w:rsidP="008D4404">
      <w:pPr>
        <w:ind w:hanging="709"/>
        <w:rPr>
          <w:i/>
        </w:rPr>
      </w:pPr>
      <w:r>
        <w:rPr>
          <w:bCs/>
          <w:i/>
          <w:iCs/>
          <w:lang w:val="uk-UA"/>
        </w:rPr>
        <w:t xml:space="preserve">         </w:t>
      </w:r>
      <w:r w:rsidRPr="00832635">
        <w:rPr>
          <w:bCs/>
          <w:i/>
          <w:iCs/>
        </w:rPr>
        <w:t>*</w:t>
      </w:r>
      <w:r w:rsidRPr="00832635">
        <w:rPr>
          <w:i/>
          <w:iCs/>
        </w:rPr>
        <w:t xml:space="preserve">  </w:t>
      </w:r>
      <w:r w:rsidRPr="00832635">
        <w:rPr>
          <w:i/>
        </w:rPr>
        <w:t xml:space="preserve">без ПДВ - у </w:t>
      </w:r>
      <w:proofErr w:type="spellStart"/>
      <w:r w:rsidRPr="00832635">
        <w:rPr>
          <w:i/>
        </w:rPr>
        <w:t>разі</w:t>
      </w:r>
      <w:proofErr w:type="spellEnd"/>
      <w:r w:rsidRPr="00832635">
        <w:rPr>
          <w:i/>
        </w:rPr>
        <w:t xml:space="preserve"> коли </w:t>
      </w:r>
      <w:proofErr w:type="spellStart"/>
      <w:r w:rsidRPr="00832635">
        <w:rPr>
          <w:i/>
        </w:rPr>
        <w:t>суб’єкт</w:t>
      </w:r>
      <w:proofErr w:type="spellEnd"/>
      <w:r w:rsidRPr="00832635">
        <w:rPr>
          <w:i/>
        </w:rPr>
        <w:t xml:space="preserve"> </w:t>
      </w:r>
      <w:proofErr w:type="spellStart"/>
      <w:r w:rsidRPr="00832635">
        <w:rPr>
          <w:i/>
        </w:rPr>
        <w:t>господарювання</w:t>
      </w:r>
      <w:proofErr w:type="spellEnd"/>
      <w:r w:rsidRPr="00832635">
        <w:rPr>
          <w:i/>
        </w:rPr>
        <w:t xml:space="preserve"> </w:t>
      </w:r>
      <w:proofErr w:type="spellStart"/>
      <w:r w:rsidRPr="00832635">
        <w:rPr>
          <w:i/>
        </w:rPr>
        <w:t>звільнений</w:t>
      </w:r>
      <w:proofErr w:type="spellEnd"/>
      <w:r w:rsidRPr="00832635">
        <w:rPr>
          <w:i/>
        </w:rPr>
        <w:t xml:space="preserve"> </w:t>
      </w:r>
      <w:proofErr w:type="spellStart"/>
      <w:r w:rsidRPr="00832635">
        <w:rPr>
          <w:i/>
        </w:rPr>
        <w:t>від</w:t>
      </w:r>
      <w:proofErr w:type="spellEnd"/>
      <w:r w:rsidRPr="00832635">
        <w:rPr>
          <w:i/>
        </w:rPr>
        <w:t xml:space="preserve"> </w:t>
      </w:r>
      <w:proofErr w:type="spellStart"/>
      <w:r w:rsidRPr="00832635">
        <w:rPr>
          <w:i/>
        </w:rPr>
        <w:t>сплати</w:t>
      </w:r>
      <w:proofErr w:type="spellEnd"/>
      <w:r w:rsidRPr="00832635">
        <w:rPr>
          <w:i/>
        </w:rPr>
        <w:t xml:space="preserve"> ПДВ </w:t>
      </w:r>
      <w:proofErr w:type="spellStart"/>
      <w:r w:rsidRPr="00832635">
        <w:rPr>
          <w:i/>
        </w:rPr>
        <w:t>згідно</w:t>
      </w:r>
      <w:proofErr w:type="spellEnd"/>
      <w:r w:rsidRPr="00832635">
        <w:rPr>
          <w:i/>
        </w:rPr>
        <w:t xml:space="preserve"> </w:t>
      </w:r>
      <w:proofErr w:type="gramStart"/>
      <w:r w:rsidRPr="00832635">
        <w:rPr>
          <w:i/>
        </w:rPr>
        <w:t>чинного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законодавства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України</w:t>
      </w:r>
      <w:proofErr w:type="spellEnd"/>
    </w:p>
    <w:p w:rsidR="00A43738" w:rsidRPr="008D4404" w:rsidRDefault="00A43738" w:rsidP="00A43738">
      <w:pPr>
        <w:shd w:val="clear" w:color="auto" w:fill="FFFFFF"/>
        <w:ind w:right="-2663"/>
      </w:pPr>
    </w:p>
    <w:p w:rsidR="00A43738" w:rsidRPr="00962064" w:rsidRDefault="00A43738" w:rsidP="00A43738">
      <w:pPr>
        <w:pStyle w:val="a3"/>
        <w:tabs>
          <w:tab w:val="left" w:pos="567"/>
          <w:tab w:val="left" w:pos="5670"/>
        </w:tabs>
        <w:rPr>
          <w:b/>
          <w:sz w:val="24"/>
          <w:szCs w:val="24"/>
        </w:rPr>
      </w:pPr>
    </w:p>
    <w:p w:rsidR="00A43738" w:rsidRPr="00A43738" w:rsidRDefault="00A43738" w:rsidP="00A43738">
      <w:pPr>
        <w:pStyle w:val="a3"/>
        <w:tabs>
          <w:tab w:val="left" w:pos="567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A43738">
        <w:rPr>
          <w:rFonts w:ascii="Times New Roman" w:hAnsi="Times New Roman" w:cs="Times New Roman"/>
          <w:b/>
          <w:sz w:val="24"/>
          <w:szCs w:val="24"/>
        </w:rPr>
        <w:t>ЗАМОВНИК:</w:t>
      </w:r>
      <w:r w:rsidRPr="00A43738">
        <w:rPr>
          <w:rFonts w:ascii="Times New Roman" w:hAnsi="Times New Roman" w:cs="Times New Roman"/>
          <w:b/>
          <w:sz w:val="24"/>
          <w:szCs w:val="24"/>
        </w:rPr>
        <w:tab/>
        <w:t>ПОСТАЧАЛЬНИК</w:t>
      </w:r>
      <w:r w:rsidRPr="00A43738">
        <w:rPr>
          <w:rFonts w:ascii="Times New Roman" w:hAnsi="Times New Roman" w:cs="Times New Roman"/>
          <w:sz w:val="24"/>
          <w:szCs w:val="24"/>
        </w:rPr>
        <w:t>:</w:t>
      </w:r>
    </w:p>
    <w:p w:rsidR="00A43738" w:rsidRPr="00A43738" w:rsidRDefault="00A43738" w:rsidP="00A43738">
      <w:pPr>
        <w:rPr>
          <w:lang w:val="uk-UA"/>
        </w:rPr>
      </w:pPr>
    </w:p>
    <w:tbl>
      <w:tblPr>
        <w:tblW w:w="105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5706"/>
      </w:tblGrid>
      <w:tr w:rsidR="00A43738" w:rsidRPr="00A43738" w:rsidTr="00FE60F5">
        <w:trPr>
          <w:trHeight w:val="80"/>
        </w:trPr>
        <w:tc>
          <w:tcPr>
            <w:tcW w:w="4860" w:type="dxa"/>
          </w:tcPr>
          <w:p w:rsidR="00A43738" w:rsidRPr="0015580C" w:rsidRDefault="00A43738" w:rsidP="004D6D20">
            <w:pPr>
              <w:rPr>
                <w:b/>
              </w:rPr>
            </w:pPr>
          </w:p>
        </w:tc>
        <w:tc>
          <w:tcPr>
            <w:tcW w:w="5706" w:type="dxa"/>
          </w:tcPr>
          <w:p w:rsidR="00A43738" w:rsidRPr="00A43738" w:rsidRDefault="00A43738" w:rsidP="00FE60F5">
            <w:pPr>
              <w:pStyle w:val="a8"/>
              <w:jc w:val="left"/>
            </w:pPr>
          </w:p>
          <w:tbl>
            <w:tblPr>
              <w:tblW w:w="499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993"/>
            </w:tblGrid>
            <w:tr w:rsidR="00A43738" w:rsidRPr="00A43738" w:rsidTr="00FE60F5">
              <w:trPr>
                <w:trHeight w:val="3450"/>
              </w:trPr>
              <w:tc>
                <w:tcPr>
                  <w:tcW w:w="4993" w:type="dxa"/>
                  <w:shd w:val="clear" w:color="auto" w:fill="auto"/>
                </w:tcPr>
                <w:p w:rsidR="00A43738" w:rsidRPr="00A43738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A43738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A43738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A43738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A43738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A43738" w:rsidRDefault="00A43738" w:rsidP="00FE60F5">
                  <w:pPr>
                    <w:rPr>
                      <w:b/>
                      <w:bCs/>
                      <w:lang w:val="uk-UA" w:eastAsia="en-US"/>
                    </w:rPr>
                  </w:pPr>
                </w:p>
                <w:p w:rsidR="00A43738" w:rsidRPr="00A43738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A43738" w:rsidRPr="00A43738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A43738" w:rsidRPr="00A43738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A43738" w:rsidRPr="00A43738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A43738" w:rsidRPr="00A43738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A437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</w:t>
                  </w:r>
                </w:p>
                <w:p w:rsidR="00A43738" w:rsidRPr="00A43738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A437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      </w:t>
                  </w:r>
                </w:p>
                <w:p w:rsidR="00A43738" w:rsidRPr="00A43738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A43738" w:rsidRPr="00A43738" w:rsidRDefault="00A43738" w:rsidP="00FE60F5">
                  <w:pPr>
                    <w:pStyle w:val="a7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A437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        </w:t>
                  </w:r>
                  <w:r w:rsidR="008D44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       </w:t>
                  </w:r>
                </w:p>
              </w:tc>
            </w:tr>
          </w:tbl>
          <w:p w:rsidR="00A43738" w:rsidRPr="00A43738" w:rsidRDefault="00A43738" w:rsidP="00FE60F5">
            <w:pPr>
              <w:pStyle w:val="a8"/>
            </w:pPr>
          </w:p>
        </w:tc>
      </w:tr>
    </w:tbl>
    <w:p w:rsidR="00A43738" w:rsidRDefault="00A43738" w:rsidP="008D4404">
      <w:pPr>
        <w:spacing w:line="240" w:lineRule="auto"/>
        <w:ind w:firstLine="0"/>
        <w:rPr>
          <w:b/>
          <w:lang w:val="uk-UA"/>
        </w:rPr>
      </w:pPr>
    </w:p>
    <w:p w:rsidR="00A43738" w:rsidRDefault="00A43738" w:rsidP="00A43738">
      <w:pPr>
        <w:spacing w:line="240" w:lineRule="auto"/>
        <w:jc w:val="right"/>
        <w:rPr>
          <w:b/>
          <w:lang w:val="uk-UA"/>
        </w:rPr>
      </w:pPr>
    </w:p>
    <w:p w:rsidR="00A43738" w:rsidRDefault="00A43738" w:rsidP="00A43738">
      <w:pPr>
        <w:spacing w:line="240" w:lineRule="auto"/>
        <w:jc w:val="right"/>
        <w:rPr>
          <w:b/>
          <w:lang w:val="uk-UA"/>
        </w:rPr>
      </w:pPr>
    </w:p>
    <w:p w:rsidR="00A43738" w:rsidRDefault="00A43738" w:rsidP="00A43738">
      <w:pPr>
        <w:spacing w:line="240" w:lineRule="auto"/>
        <w:jc w:val="right"/>
        <w:rPr>
          <w:b/>
          <w:lang w:val="uk-UA"/>
        </w:rPr>
      </w:pPr>
    </w:p>
    <w:p w:rsidR="008F31C1" w:rsidRPr="00C34461" w:rsidRDefault="008F31C1" w:rsidP="008F31C1">
      <w:pPr>
        <w:ind w:firstLine="0"/>
        <w:rPr>
          <w:lang w:val="uk-UA"/>
        </w:rPr>
      </w:pPr>
    </w:p>
    <w:sectPr w:rsidR="008F31C1" w:rsidRPr="00C34461" w:rsidSect="005F0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B8F"/>
    <w:multiLevelType w:val="hybridMultilevel"/>
    <w:tmpl w:val="8564D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525"/>
    <w:multiLevelType w:val="hybridMultilevel"/>
    <w:tmpl w:val="914461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1293"/>
    <w:multiLevelType w:val="hybridMultilevel"/>
    <w:tmpl w:val="CC3A7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48CF"/>
    <w:multiLevelType w:val="multilevel"/>
    <w:tmpl w:val="CDE8BA1C"/>
    <w:lvl w:ilvl="0">
      <w:start w:val="1"/>
      <w:numFmt w:val="decimal"/>
      <w:pStyle w:val="1"/>
      <w:lvlText w:val="%1."/>
      <w:lvlJc w:val="left"/>
      <w:pPr>
        <w:ind w:left="-4819" w:firstLine="5954"/>
      </w:pPr>
    </w:lvl>
    <w:lvl w:ilvl="1">
      <w:start w:val="1"/>
      <w:numFmt w:val="bullet"/>
      <w:pStyle w:val="2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pStyle w:val="4"/>
      <w:lvlText w:val=""/>
      <w:lvlJc w:val="left"/>
      <w:pPr>
        <w:ind w:left="0" w:firstLine="0"/>
      </w:pPr>
    </w:lvl>
    <w:lvl w:ilvl="4">
      <w:start w:val="1"/>
      <w:numFmt w:val="bullet"/>
      <w:pStyle w:val="5"/>
      <w:lvlText w:val=""/>
      <w:lvlJc w:val="left"/>
      <w:pPr>
        <w:ind w:left="0" w:firstLine="0"/>
      </w:pPr>
    </w:lvl>
    <w:lvl w:ilvl="5">
      <w:start w:val="1"/>
      <w:numFmt w:val="bullet"/>
      <w:pStyle w:val="6"/>
      <w:lvlText w:val=""/>
      <w:lvlJc w:val="left"/>
      <w:pPr>
        <w:ind w:left="0" w:firstLine="0"/>
      </w:pPr>
    </w:lvl>
    <w:lvl w:ilvl="6">
      <w:start w:val="1"/>
      <w:numFmt w:val="bullet"/>
      <w:pStyle w:val="7"/>
      <w:lvlText w:val=""/>
      <w:lvlJc w:val="left"/>
      <w:pPr>
        <w:ind w:left="0" w:firstLine="0"/>
      </w:pPr>
    </w:lvl>
    <w:lvl w:ilvl="7">
      <w:start w:val="1"/>
      <w:numFmt w:val="bullet"/>
      <w:pStyle w:val="8"/>
      <w:lvlText w:val=""/>
      <w:lvlJc w:val="left"/>
      <w:pPr>
        <w:ind w:left="0" w:firstLine="0"/>
      </w:pPr>
    </w:lvl>
    <w:lvl w:ilvl="8">
      <w:start w:val="1"/>
      <w:numFmt w:val="bullet"/>
      <w:pStyle w:val="9"/>
      <w:lvlText w:val=""/>
      <w:lvlJc w:val="left"/>
      <w:pPr>
        <w:ind w:left="0" w:firstLine="0"/>
      </w:pPr>
    </w:lvl>
  </w:abstractNum>
  <w:abstractNum w:abstractNumId="4">
    <w:nsid w:val="36B33796"/>
    <w:multiLevelType w:val="hybridMultilevel"/>
    <w:tmpl w:val="461C2F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70692"/>
    <w:multiLevelType w:val="hybridMultilevel"/>
    <w:tmpl w:val="05423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23A04"/>
    <w:multiLevelType w:val="hybridMultilevel"/>
    <w:tmpl w:val="7B9EB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656A2"/>
    <w:multiLevelType w:val="hybridMultilevel"/>
    <w:tmpl w:val="AA82ACFE"/>
    <w:lvl w:ilvl="0" w:tplc="42C27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7A610E"/>
    <w:multiLevelType w:val="hybridMultilevel"/>
    <w:tmpl w:val="57CC9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99C"/>
    <w:multiLevelType w:val="multilevel"/>
    <w:tmpl w:val="84CE38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22BA"/>
    <w:rsid w:val="0001534C"/>
    <w:rsid w:val="00051FF8"/>
    <w:rsid w:val="000671A3"/>
    <w:rsid w:val="000709D8"/>
    <w:rsid w:val="000A316A"/>
    <w:rsid w:val="000B150B"/>
    <w:rsid w:val="000F6A2C"/>
    <w:rsid w:val="001038DB"/>
    <w:rsid w:val="00111E06"/>
    <w:rsid w:val="0015580C"/>
    <w:rsid w:val="001D2D36"/>
    <w:rsid w:val="001D6446"/>
    <w:rsid w:val="00266EAD"/>
    <w:rsid w:val="002C2FA6"/>
    <w:rsid w:val="004537DD"/>
    <w:rsid w:val="004B20EE"/>
    <w:rsid w:val="004D6D20"/>
    <w:rsid w:val="005F0E33"/>
    <w:rsid w:val="006071C7"/>
    <w:rsid w:val="0063599A"/>
    <w:rsid w:val="00655012"/>
    <w:rsid w:val="006954CA"/>
    <w:rsid w:val="006A36FC"/>
    <w:rsid w:val="007041CD"/>
    <w:rsid w:val="007801F5"/>
    <w:rsid w:val="007C1A9B"/>
    <w:rsid w:val="007D596F"/>
    <w:rsid w:val="007F3E0D"/>
    <w:rsid w:val="0081230A"/>
    <w:rsid w:val="00832CAA"/>
    <w:rsid w:val="00842ED8"/>
    <w:rsid w:val="008C34DA"/>
    <w:rsid w:val="008C64FB"/>
    <w:rsid w:val="008D4404"/>
    <w:rsid w:val="008F31C1"/>
    <w:rsid w:val="00930B62"/>
    <w:rsid w:val="009D3494"/>
    <w:rsid w:val="00A43738"/>
    <w:rsid w:val="00A50732"/>
    <w:rsid w:val="00B022BA"/>
    <w:rsid w:val="00B22520"/>
    <w:rsid w:val="00B61A21"/>
    <w:rsid w:val="00B73567"/>
    <w:rsid w:val="00B9001B"/>
    <w:rsid w:val="00BF353A"/>
    <w:rsid w:val="00C24000"/>
    <w:rsid w:val="00C34461"/>
    <w:rsid w:val="00C61F57"/>
    <w:rsid w:val="00C74B2D"/>
    <w:rsid w:val="00CD7027"/>
    <w:rsid w:val="00D1650A"/>
    <w:rsid w:val="00D92042"/>
    <w:rsid w:val="00E43FF0"/>
    <w:rsid w:val="00E84222"/>
    <w:rsid w:val="00EC432D"/>
    <w:rsid w:val="00EC7E91"/>
    <w:rsid w:val="00EF66AD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38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73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73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73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73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73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73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qFormat/>
    <w:rsid w:val="00A4373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qFormat/>
    <w:rsid w:val="00A4373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A4373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7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37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37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373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373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37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4373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437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rsid w:val="00A437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3">
    <w:name w:val="Title"/>
    <w:basedOn w:val="a"/>
    <w:next w:val="a"/>
    <w:link w:val="a4"/>
    <w:qFormat/>
    <w:rsid w:val="00A43738"/>
    <w:pPr>
      <w:keepNext/>
      <w:keepLines/>
      <w:spacing w:after="60"/>
      <w:ind w:firstLine="0"/>
      <w:jc w:val="left"/>
    </w:pPr>
    <w:rPr>
      <w:rFonts w:ascii="Arial" w:eastAsia="Arial" w:hAnsi="Arial" w:cs="Arial"/>
      <w:sz w:val="52"/>
      <w:szCs w:val="52"/>
    </w:rPr>
  </w:style>
  <w:style w:type="character" w:customStyle="1" w:styleId="a4">
    <w:name w:val="Назва Знак"/>
    <w:basedOn w:val="a0"/>
    <w:link w:val="a3"/>
    <w:rsid w:val="00A43738"/>
    <w:rPr>
      <w:rFonts w:ascii="Arial" w:eastAsia="Arial" w:hAnsi="Arial" w:cs="Arial"/>
      <w:sz w:val="52"/>
      <w:szCs w:val="52"/>
      <w:lang w:eastAsia="ru-RU"/>
    </w:rPr>
  </w:style>
  <w:style w:type="paragraph" w:styleId="a5">
    <w:name w:val="List Paragraph"/>
    <w:aliases w:val="Elenco Normale,Список уровня 2,название табл/рис,Chapter10"/>
    <w:basedOn w:val="a"/>
    <w:link w:val="a6"/>
    <w:uiPriority w:val="34"/>
    <w:qFormat/>
    <w:rsid w:val="00A43738"/>
    <w:pPr>
      <w:ind w:left="720"/>
      <w:contextualSpacing/>
    </w:pPr>
  </w:style>
  <w:style w:type="character" w:customStyle="1" w:styleId="a6">
    <w:name w:val="Абзац списку Знак"/>
    <w:aliases w:val="Elenco Normale Знак,Список уровня 2 Знак,название табл/рис Знак,Chapter10 Знак"/>
    <w:link w:val="a5"/>
    <w:uiPriority w:val="34"/>
    <w:rsid w:val="00A4373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A437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ДинТекстТабл"/>
    <w:basedOn w:val="a"/>
    <w:autoRedefine/>
    <w:rsid w:val="00A43738"/>
    <w:pPr>
      <w:widowControl w:val="0"/>
      <w:tabs>
        <w:tab w:val="left" w:pos="4713"/>
      </w:tabs>
      <w:spacing w:line="240" w:lineRule="auto"/>
      <w:ind w:firstLine="0"/>
      <w:jc w:val="right"/>
    </w:pPr>
    <w:rPr>
      <w:rFonts w:eastAsia="Times New Roman"/>
      <w:b/>
      <w:bCs/>
      <w:color w:val="000000"/>
      <w:lang w:val="uk-UA"/>
    </w:rPr>
  </w:style>
  <w:style w:type="character" w:customStyle="1" w:styleId="xfm94540618">
    <w:name w:val="xfm_94540618"/>
    <w:basedOn w:val="a0"/>
    <w:rsid w:val="001038DB"/>
  </w:style>
  <w:style w:type="character" w:styleId="a9">
    <w:name w:val="Hyperlink"/>
    <w:rsid w:val="0015580C"/>
    <w:rPr>
      <w:rFonts w:cs="Times New Roman"/>
      <w:color w:val="0563C1"/>
      <w:u w:val="single"/>
    </w:rPr>
  </w:style>
  <w:style w:type="character" w:customStyle="1" w:styleId="aa">
    <w:name w:val="Основной текст_"/>
    <w:basedOn w:val="a0"/>
    <w:link w:val="31"/>
    <w:uiPriority w:val="99"/>
    <w:locked/>
    <w:rsid w:val="00832CAA"/>
  </w:style>
  <w:style w:type="paragraph" w:customStyle="1" w:styleId="31">
    <w:name w:val="Основной текст3"/>
    <w:basedOn w:val="a"/>
    <w:link w:val="aa"/>
    <w:uiPriority w:val="99"/>
    <w:rsid w:val="00832CAA"/>
    <w:pPr>
      <w:widowControl w:val="0"/>
      <w:spacing w:after="60" w:line="240" w:lineRule="atLeas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D165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uk-UA" w:eastAsia="uk-UA"/>
    </w:rPr>
  </w:style>
  <w:style w:type="character" w:customStyle="1" w:styleId="rvts9">
    <w:name w:val="rvts9"/>
    <w:basedOn w:val="a0"/>
    <w:rsid w:val="00D1650A"/>
  </w:style>
  <w:style w:type="paragraph" w:styleId="ab">
    <w:name w:val="Balloon Text"/>
    <w:basedOn w:val="a"/>
    <w:link w:val="ac"/>
    <w:uiPriority w:val="99"/>
    <w:semiHidden/>
    <w:unhideWhenUsed/>
    <w:rsid w:val="00D16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1650A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8877</Words>
  <Characters>5060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Prozoro</cp:lastModifiedBy>
  <cp:revision>53</cp:revision>
  <cp:lastPrinted>2022-11-14T13:58:00Z</cp:lastPrinted>
  <dcterms:created xsi:type="dcterms:W3CDTF">2021-08-10T11:48:00Z</dcterms:created>
  <dcterms:modified xsi:type="dcterms:W3CDTF">2023-01-24T13:29:00Z</dcterms:modified>
</cp:coreProperties>
</file>