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4B7B" w14:textId="77777777" w:rsidR="00FE41E6" w:rsidRPr="00DC54C7" w:rsidRDefault="00FE41E6" w:rsidP="00FE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54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КОМУНАЛЬНЕ  НЕКОМЕРЦІЙНЕ ПІДПРИЄМСТВО «БЕРИСЛАВСЬКИЙ ЦЕНТР ПЕРВИННОЇ МЕДИКО-САНІТАРНОЇ ДОПОМОГИ»</w:t>
      </w:r>
    </w:p>
    <w:p w14:paraId="21D4966F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 КНП Бериславський центр ПСМД )</w:t>
      </w:r>
    </w:p>
    <w:p w14:paraId="739BF79D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1773354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  </w:t>
      </w:r>
    </w:p>
    <w:p w14:paraId="14F8E992" w14:textId="4D6842B7" w:rsidR="00FE41E6" w:rsidRPr="00DC54C7" w:rsidRDefault="002937EC" w:rsidP="00FE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="0025300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9</w:t>
      </w:r>
      <w:r w:rsidR="006A020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червня </w:t>
      </w:r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2023 року                                 </w:t>
      </w:r>
      <w:proofErr w:type="spellStart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м.Берислав</w:t>
      </w:r>
      <w:proofErr w:type="spellEnd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                                       №</w:t>
      </w:r>
      <w:r w:rsidR="00E15C2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="0025300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</w:p>
    <w:p w14:paraId="00000007" w14:textId="77777777" w:rsidR="00692B3D" w:rsidRPr="00D4420A" w:rsidRDefault="00D44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B709A6"/>
          <w:sz w:val="24"/>
          <w:szCs w:val="24"/>
          <w:highlight w:val="yellow"/>
        </w:rPr>
      </w:pP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</w:rPr>
        <w:t xml:space="preserve">                                                            </w:t>
      </w: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  <w:t xml:space="preserve"> </w:t>
      </w:r>
    </w:p>
    <w:p w14:paraId="00000008" w14:textId="77777777" w:rsidR="00692B3D" w:rsidRPr="00D4420A" w:rsidRDefault="00692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</w:pPr>
    </w:p>
    <w:p w14:paraId="191425E4" w14:textId="77777777" w:rsid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оприлюднення звіту про договір </w:t>
      </w:r>
    </w:p>
    <w:p w14:paraId="00000009" w14:textId="5828320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закупівлю, укладеного </w:t>
      </w:r>
    </w:p>
    <w:p w14:paraId="0000000A" w14:textId="7777777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</w:p>
    <w:p w14:paraId="0000000B" w14:textId="77777777" w:rsidR="00692B3D" w:rsidRDefault="00692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C" w14:textId="7777777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Закупівля здійснюється з урахуванням Особливостей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14:paraId="0000000D" w14:textId="2C254787" w:rsidR="00692B3D" w:rsidRPr="00D4420A" w:rsidRDefault="00D4420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11 Особливостей, для здійснення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товарів/, вартість яких є меншою ніж 100 тис. гривень, замовники можуть використовувати електронну систему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>, визначених Законом, вносить інформацію про таку закупівлю до річного плану та оприлюднює відповідно до пункту 3</w:t>
      </w:r>
      <w:r w:rsidRPr="00D442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розділу Х “Прикінцеві та перехідні положення” Закону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E" w14:textId="33ED4305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>Отже, замовник має право здійснювати закупівлю 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вартість яких є меншою ніж 100 тис. гривень,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F" w14:textId="7D11A2C2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Так, для забезпечення потреб замовника та зважаючи на вартісні межі, замовником було здійснено закупівлю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договором № </w:t>
      </w:r>
      <w:r w:rsidR="00253002">
        <w:rPr>
          <w:rFonts w:ascii="Times New Roman" w:eastAsia="Times New Roman" w:hAnsi="Times New Roman" w:cs="Times New Roman"/>
          <w:sz w:val="24"/>
          <w:szCs w:val="24"/>
          <w:highlight w:val="white"/>
        </w:rPr>
        <w:t>ІТ -00000116/15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r w:rsidR="006A0203">
        <w:rPr>
          <w:rFonts w:ascii="Times New Roman" w:eastAsia="Times New Roman" w:hAnsi="Times New Roman" w:cs="Times New Roman"/>
          <w:sz w:val="24"/>
          <w:szCs w:val="24"/>
          <w:highlight w:val="white"/>
        </w:rPr>
        <w:t>01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від </w:t>
      </w:r>
      <w:r w:rsidR="003F1A16">
        <w:rPr>
          <w:rFonts w:ascii="Times New Roman" w:eastAsia="Times New Roman" w:hAnsi="Times New Roman" w:cs="Times New Roman"/>
          <w:sz w:val="24"/>
          <w:szCs w:val="24"/>
          <w:highlight w:val="white"/>
        </w:rPr>
        <w:t>2</w:t>
      </w:r>
      <w:r w:rsidR="00E15C2C">
        <w:rPr>
          <w:rFonts w:ascii="Times New Roman" w:eastAsia="Times New Roman" w:hAnsi="Times New Roman" w:cs="Times New Roman"/>
          <w:sz w:val="24"/>
          <w:szCs w:val="24"/>
          <w:highlight w:val="white"/>
        </w:rPr>
        <w:t>6</w:t>
      </w:r>
      <w:r w:rsidR="003F1A16">
        <w:rPr>
          <w:rFonts w:ascii="Times New Roman" w:eastAsia="Times New Roman" w:hAnsi="Times New Roman" w:cs="Times New Roman"/>
          <w:sz w:val="24"/>
          <w:szCs w:val="24"/>
          <w:highlight w:val="white"/>
        </w:rPr>
        <w:t>.06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.2023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що підтверджує придбання </w:t>
      </w:r>
      <w:r w:rsidR="00253002"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r w:rsidR="00253002">
        <w:rPr>
          <w:rFonts w:ascii="Times New Roman" w:eastAsia="Times New Roman" w:hAnsi="Times New Roman" w:cs="Times New Roman"/>
          <w:sz w:val="24"/>
          <w:szCs w:val="24"/>
        </w:rPr>
        <w:t xml:space="preserve">послуги 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FE41E6"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F1A16">
        <w:rPr>
          <w:rFonts w:ascii="Times New Roman" w:eastAsia="Times New Roman" w:hAnsi="Times New Roman" w:cs="Times New Roman"/>
          <w:sz w:val="24"/>
          <w:szCs w:val="24"/>
        </w:rPr>
        <w:t xml:space="preserve">а саме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придбання </w:t>
      </w:r>
      <w:r w:rsidR="00253002" w:rsidRPr="00253002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Інформаційно консультативн</w:t>
      </w:r>
      <w:r w:rsidR="00253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="00253002" w:rsidRPr="00253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послуг </w:t>
      </w:r>
      <w:r w:rsidR="0025300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53002" w:rsidRPr="00253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відпустки</w:t>
      </w:r>
      <w:r w:rsidR="00253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020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25300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79410000-1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 ДК 021:2015 Єдиного закупівельного словника на суму </w:t>
      </w:r>
      <w:r w:rsidR="00253002">
        <w:rPr>
          <w:rFonts w:ascii="Times New Roman" w:eastAsia="Times New Roman" w:hAnsi="Times New Roman" w:cs="Times New Roman"/>
          <w:sz w:val="24"/>
          <w:szCs w:val="24"/>
        </w:rPr>
        <w:t>399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,00 грн. </w:t>
      </w:r>
    </w:p>
    <w:p w14:paraId="00000010" w14:textId="13D61292" w:rsidR="00692B3D" w:rsidRPr="001C5814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Попередньо таку закупівлю було включено до річного плану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статті 4 Закону, з ідентифікатором</w:t>
      </w:r>
      <w:r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677B1D">
        <w:rPr>
          <w:rFonts w:ascii="Times New Roman" w:eastAsia="Times New Roman" w:hAnsi="Times New Roman" w:cs="Times New Roman"/>
          <w:sz w:val="24"/>
          <w:szCs w:val="24"/>
        </w:rPr>
        <w:t>UA – Р-2023-</w:t>
      </w:r>
      <w:r w:rsidR="001C5814" w:rsidRPr="00677B1D">
        <w:rPr>
          <w:rFonts w:ascii="Times New Roman" w:eastAsia="Times New Roman" w:hAnsi="Times New Roman" w:cs="Times New Roman"/>
          <w:sz w:val="24"/>
          <w:szCs w:val="24"/>
          <w:lang w:val="ru-RU"/>
        </w:rPr>
        <w:t>06-</w:t>
      </w:r>
      <w:r w:rsidR="00677B1D" w:rsidRPr="00677B1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253002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677B1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53002">
        <w:rPr>
          <w:rFonts w:ascii="Times New Roman" w:eastAsia="Times New Roman" w:hAnsi="Times New Roman" w:cs="Times New Roman"/>
          <w:sz w:val="24"/>
          <w:szCs w:val="24"/>
        </w:rPr>
        <w:t>003568-с</w:t>
      </w:r>
    </w:p>
    <w:p w14:paraId="00000011" w14:textId="6E881A9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Як наслідок, уповноваженій особі замовника необхідно за результатами здійснення такої закупівлі оприлюднити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Відповідно до пункту 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Розділу Х Закону  на період дії правового режиму воєнного стану в Україні в разі здійснення замовником закупівлі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за умови що вартість закупівлі дорівнює або перевищує 50 тисяч гривень, замовник оприлюднює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не пізніше ніж через 10 робочих днів з дня укладення такого договору. </w:t>
      </w:r>
    </w:p>
    <w:p w14:paraId="00000012" w14:textId="77777777" w:rsidR="00692B3D" w:rsidRPr="00D4420A" w:rsidRDefault="0069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692B3D" w:rsidRPr="00D4420A" w:rsidRDefault="00D44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Керуючись вищезазначеним, уповноважена/відповідальна  особа  вирішила:</w:t>
      </w:r>
    </w:p>
    <w:p w14:paraId="00000014" w14:textId="77777777" w:rsidR="00692B3D" w:rsidRPr="00D4420A" w:rsidRDefault="00D442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znysh7" w:colFirst="0" w:colLast="0"/>
      <w:bookmarkEnd w:id="0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звіт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у порядку, передбаченому пунктом 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Розділу Х Закону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2et92p0" w:colFirst="0" w:colLast="0"/>
      <w:bookmarkEnd w:id="1"/>
    </w:p>
    <w:p w14:paraId="00000016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DD421" w14:textId="34FE4C28" w:rsidR="00FE41E6" w:rsidRDefault="00D4420A" w:rsidP="00D442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heading=h.3dy6vkm" w:colFirst="0" w:colLast="0"/>
      <w:bookmarkEnd w:id="2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                                                                                Олена РИЖКЕВИЧ  </w:t>
      </w:r>
    </w:p>
    <w:p w14:paraId="1C9FB874" w14:textId="77777777" w:rsidR="00FE41E6" w:rsidRDefault="00FE41E6" w:rsidP="00FE4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73F20A" w14:textId="77777777" w:rsidR="00FE41E6" w:rsidRDefault="00FE41E6" w:rsidP="00FE41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8" w14:textId="77777777" w:rsidR="00692B3D" w:rsidRDefault="00692B3D">
      <w:pPr>
        <w:spacing w:after="0" w:line="240" w:lineRule="auto"/>
        <w:jc w:val="right"/>
        <w:rPr>
          <w:color w:val="0070C0"/>
        </w:rPr>
      </w:pPr>
    </w:p>
    <w:sectPr w:rsidR="00692B3D">
      <w:headerReference w:type="default" r:id="rId8"/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FED6" w14:textId="77777777" w:rsidR="009437E4" w:rsidRDefault="00D4420A">
      <w:pPr>
        <w:spacing w:after="0" w:line="240" w:lineRule="auto"/>
      </w:pPr>
      <w:r>
        <w:separator/>
      </w:r>
    </w:p>
  </w:endnote>
  <w:endnote w:type="continuationSeparator" w:id="0">
    <w:p w14:paraId="1024BCA3" w14:textId="77777777" w:rsidR="009437E4" w:rsidRDefault="00D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1EC0" w14:textId="77777777" w:rsidR="009437E4" w:rsidRDefault="00D4420A">
      <w:pPr>
        <w:spacing w:after="0" w:line="240" w:lineRule="auto"/>
      </w:pPr>
      <w:r>
        <w:separator/>
      </w:r>
    </w:p>
  </w:footnote>
  <w:footnote w:type="continuationSeparator" w:id="0">
    <w:p w14:paraId="60FA7759" w14:textId="77777777" w:rsidR="009437E4" w:rsidRDefault="00D4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692B3D" w:rsidRDefault="00692B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016"/>
    <w:multiLevelType w:val="multilevel"/>
    <w:tmpl w:val="82FA148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6A7104"/>
    <w:multiLevelType w:val="multilevel"/>
    <w:tmpl w:val="F4A870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99748277">
    <w:abstractNumId w:val="0"/>
  </w:num>
  <w:num w:numId="2" w16cid:durableId="1187451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B3D"/>
    <w:rsid w:val="001C5814"/>
    <w:rsid w:val="00253002"/>
    <w:rsid w:val="002937EC"/>
    <w:rsid w:val="003F1A16"/>
    <w:rsid w:val="00677B1D"/>
    <w:rsid w:val="00692B3D"/>
    <w:rsid w:val="006A0203"/>
    <w:rsid w:val="008B737B"/>
    <w:rsid w:val="009437E4"/>
    <w:rsid w:val="00D4420A"/>
    <w:rsid w:val="00E15C2C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1118"/>
  <w15:docId w15:val="{FECC6E0F-CCC6-4495-971C-53E78DD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EAE"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uiPriority w:val="34"/>
    <w:qFormat/>
    <w:rsid w:val="007E0EAE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7E0EAE"/>
    <w:pPr>
      <w:suppressAutoHyphens/>
      <w:spacing w:after="0" w:line="240" w:lineRule="auto"/>
    </w:pPr>
    <w:rPr>
      <w:rFonts w:eastAsia="Arial" w:cs="Times New Roman"/>
      <w:lang w:val="ru-RU" w:eastAsia="ar-SA"/>
    </w:rPr>
  </w:style>
  <w:style w:type="paragraph" w:customStyle="1" w:styleId="rvps2">
    <w:name w:val="rvps2"/>
    <w:basedOn w:val="a"/>
    <w:qFormat/>
    <w:rsid w:val="007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7E0E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0E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282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282"/>
    <w:rPr>
      <w:rFonts w:eastAsiaTheme="minorEastAsia"/>
      <w:lang w:eastAsia="uk-UA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L9c6sp9gmHbyXZ2YIl/fKdklQ==">AMUW2mVBZxiQ3qNkoplLczRMNWW+agZeC/4cEHtFXqhVITA/kcafv57CbLInRiRJ8OvM/A4CnaWaQ3N91JIgmXxdWvsRiNMzChTnPQZASqkvbRoFK1fQCJ87XUhoiwOcIV40d6DAuxP1Q7h8vzmcTQCVbBOXcNhs6d2qRbcAt1VHgh5k1ZdMVXwItox3KMDwAr7aPCQELhF0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Вікторія</dc:creator>
  <cp:lastModifiedBy>User</cp:lastModifiedBy>
  <cp:revision>2</cp:revision>
  <cp:lastPrinted>2023-06-26T16:40:00Z</cp:lastPrinted>
  <dcterms:created xsi:type="dcterms:W3CDTF">2023-06-29T17:41:00Z</dcterms:created>
  <dcterms:modified xsi:type="dcterms:W3CDTF">2023-06-29T17:41:00Z</dcterms:modified>
</cp:coreProperties>
</file>