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2FC" w:rsidRPr="00D83E6D" w:rsidRDefault="002732FC" w:rsidP="00D83E6D">
      <w:pPr>
        <w:spacing w:after="0" w:line="240" w:lineRule="auto"/>
        <w:jc w:val="center"/>
        <w:rPr>
          <w:rFonts w:ascii="Times New Roman" w:hAnsi="Times New Roman" w:cs="Times New Roman"/>
          <w:b/>
          <w:i/>
          <w:sz w:val="20"/>
          <w:szCs w:val="20"/>
        </w:rPr>
      </w:pPr>
    </w:p>
    <w:p w:rsidR="00BC30D5" w:rsidRPr="00D83E6D" w:rsidRDefault="00BC30D5" w:rsidP="00D83E6D">
      <w:pPr>
        <w:spacing w:after="0" w:line="240" w:lineRule="auto"/>
        <w:jc w:val="center"/>
        <w:rPr>
          <w:rFonts w:ascii="Times New Roman" w:hAnsi="Times New Roman" w:cs="Times New Roman"/>
          <w:b/>
          <w:i/>
          <w:sz w:val="20"/>
          <w:szCs w:val="20"/>
        </w:rPr>
      </w:pPr>
      <w:r w:rsidRPr="00D83E6D">
        <w:rPr>
          <w:rFonts w:ascii="Times New Roman" w:hAnsi="Times New Roman" w:cs="Times New Roman"/>
          <w:b/>
          <w:i/>
          <w:sz w:val="20"/>
          <w:szCs w:val="20"/>
        </w:rPr>
        <w:t xml:space="preserve">                                                                    </w:t>
      </w:r>
      <w:r w:rsidR="00CC35A2" w:rsidRPr="00D83E6D">
        <w:rPr>
          <w:rFonts w:ascii="Times New Roman" w:hAnsi="Times New Roman" w:cs="Times New Roman"/>
          <w:b/>
          <w:i/>
          <w:sz w:val="20"/>
          <w:szCs w:val="20"/>
        </w:rPr>
        <w:t xml:space="preserve">                     </w:t>
      </w:r>
      <w:r w:rsidR="003807A4" w:rsidRPr="00D83E6D">
        <w:rPr>
          <w:rFonts w:ascii="Times New Roman" w:hAnsi="Times New Roman" w:cs="Times New Roman"/>
          <w:b/>
          <w:i/>
          <w:sz w:val="20"/>
          <w:szCs w:val="20"/>
        </w:rPr>
        <w:t xml:space="preserve">     </w:t>
      </w:r>
      <w:r w:rsidRPr="00D83E6D">
        <w:rPr>
          <w:rFonts w:ascii="Times New Roman" w:hAnsi="Times New Roman" w:cs="Times New Roman"/>
          <w:b/>
          <w:i/>
          <w:sz w:val="20"/>
          <w:szCs w:val="20"/>
        </w:rPr>
        <w:t>Додаток 1</w:t>
      </w:r>
    </w:p>
    <w:p w:rsidR="00BC30D5" w:rsidRPr="00D83E6D" w:rsidRDefault="00CC35A2" w:rsidP="00D83E6D">
      <w:pPr>
        <w:spacing w:after="0" w:line="240" w:lineRule="auto"/>
        <w:ind w:left="6372"/>
        <w:rPr>
          <w:rFonts w:ascii="Times New Roman" w:eastAsia="Times New Roman" w:hAnsi="Times New Roman" w:cs="Times New Roman"/>
          <w:b/>
          <w:bCs/>
          <w:i/>
          <w:sz w:val="20"/>
          <w:szCs w:val="20"/>
        </w:rPr>
      </w:pPr>
      <w:r w:rsidRPr="00D83E6D">
        <w:rPr>
          <w:rFonts w:ascii="Times New Roman" w:eastAsia="Times New Roman" w:hAnsi="Times New Roman" w:cs="Times New Roman"/>
          <w:b/>
          <w:bCs/>
          <w:i/>
          <w:sz w:val="20"/>
          <w:szCs w:val="20"/>
        </w:rPr>
        <w:t xml:space="preserve">    </w:t>
      </w:r>
      <w:r w:rsidR="00BC30D5" w:rsidRPr="00D83E6D">
        <w:rPr>
          <w:rFonts w:ascii="Times New Roman" w:eastAsia="Times New Roman" w:hAnsi="Times New Roman" w:cs="Times New Roman"/>
          <w:b/>
          <w:bCs/>
          <w:i/>
          <w:sz w:val="20"/>
          <w:szCs w:val="20"/>
        </w:rPr>
        <w:t xml:space="preserve">  до тендерної документації</w:t>
      </w:r>
    </w:p>
    <w:p w:rsidR="00BC30D5" w:rsidRPr="00D83E6D" w:rsidRDefault="00BC30D5" w:rsidP="00D83E6D">
      <w:pPr>
        <w:spacing w:after="0" w:line="240" w:lineRule="auto"/>
        <w:jc w:val="both"/>
        <w:rPr>
          <w:rFonts w:ascii="Times New Roman" w:hAnsi="Times New Roman" w:cs="Times New Roman"/>
          <w:sz w:val="20"/>
          <w:szCs w:val="20"/>
        </w:rPr>
      </w:pPr>
    </w:p>
    <w:p w:rsidR="00AB41A2" w:rsidRPr="00D83E6D" w:rsidRDefault="00AB41A2" w:rsidP="00D83E6D">
      <w:pPr>
        <w:spacing w:after="0" w:line="240" w:lineRule="auto"/>
        <w:jc w:val="center"/>
        <w:rPr>
          <w:rFonts w:ascii="Times New Roman" w:hAnsi="Times New Roman" w:cs="Times New Roman"/>
          <w:b/>
          <w:sz w:val="20"/>
          <w:szCs w:val="20"/>
        </w:rPr>
      </w:pPr>
    </w:p>
    <w:p w:rsidR="00654F06" w:rsidRPr="00D83E6D" w:rsidRDefault="00362848" w:rsidP="00D83E6D">
      <w:pPr>
        <w:spacing w:after="0"/>
        <w:ind w:right="187"/>
        <w:jc w:val="center"/>
        <w:rPr>
          <w:rFonts w:ascii="Times New Roman" w:eastAsia="Times New Roman" w:hAnsi="Times New Roman" w:cs="Times New Roman"/>
          <w:b/>
          <w:caps/>
          <w:color w:val="000000"/>
          <w:sz w:val="20"/>
          <w:szCs w:val="20"/>
        </w:rPr>
      </w:pPr>
      <w:r>
        <w:rPr>
          <w:rFonts w:ascii="Times New Roman" w:eastAsia="Times New Roman" w:hAnsi="Times New Roman" w:cs="Times New Roman"/>
          <w:b/>
          <w:caps/>
          <w:color w:val="000000"/>
          <w:sz w:val="20"/>
          <w:szCs w:val="20"/>
        </w:rPr>
        <w:t xml:space="preserve">І. </w:t>
      </w:r>
      <w:r w:rsidR="00654F06" w:rsidRPr="00D83E6D">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p>
    <w:tbl>
      <w:tblPr>
        <w:tblW w:w="10098" w:type="dxa"/>
        <w:jc w:val="center"/>
        <w:tblInd w:w="50" w:type="dxa"/>
        <w:tblLayout w:type="fixed"/>
        <w:tblLook w:val="0400" w:firstRow="0" w:lastRow="0" w:firstColumn="0" w:lastColumn="0" w:noHBand="0" w:noVBand="1"/>
      </w:tblPr>
      <w:tblGrid>
        <w:gridCol w:w="709"/>
        <w:gridCol w:w="2004"/>
        <w:gridCol w:w="7367"/>
        <w:gridCol w:w="18"/>
      </w:tblGrid>
      <w:tr w:rsidR="00C96F8B" w:rsidTr="00C96F8B">
        <w:trPr>
          <w:gridAfter w:val="1"/>
          <w:wAfter w:w="18" w:type="dxa"/>
          <w:trHeight w:val="690"/>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6F8B" w:rsidRDefault="00C96F8B" w:rsidP="00742AE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6F8B" w:rsidRDefault="00C96F8B" w:rsidP="00742AE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6F8B" w:rsidRPr="00482F5B" w:rsidRDefault="00C96F8B" w:rsidP="00742AEA">
            <w:pPr>
              <w:spacing w:before="240" w:after="0" w:line="240" w:lineRule="auto"/>
              <w:jc w:val="center"/>
              <w:rPr>
                <w:rFonts w:ascii="Times New Roman" w:eastAsia="Times New Roman" w:hAnsi="Times New Roman" w:cs="Times New Roman"/>
                <w:sz w:val="20"/>
                <w:szCs w:val="20"/>
              </w:rPr>
            </w:pPr>
            <w:r w:rsidRPr="00482F5B">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C96F8B" w:rsidTr="00C96F8B">
        <w:trPr>
          <w:trHeight w:val="2255"/>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F8B" w:rsidRPr="00482F5B" w:rsidRDefault="00C96F8B" w:rsidP="00742AEA">
            <w:pPr>
              <w:spacing w:after="0" w:line="240" w:lineRule="auto"/>
              <w:jc w:val="center"/>
              <w:rPr>
                <w:rFonts w:ascii="Times New Roman" w:eastAsia="Times New Roman" w:hAnsi="Times New Roman" w:cs="Times New Roman"/>
                <w:b/>
                <w:sz w:val="20"/>
                <w:szCs w:val="20"/>
              </w:rPr>
            </w:pPr>
            <w:r w:rsidRPr="00482F5B">
              <w:rPr>
                <w:rFonts w:ascii="Times New Roman" w:eastAsia="Times New Roman" w:hAnsi="Times New Roman" w:cs="Times New Roman"/>
                <w:b/>
                <w:sz w:val="20"/>
                <w:szCs w:val="20"/>
              </w:rPr>
              <w:t>1</w:t>
            </w:r>
          </w:p>
        </w:tc>
        <w:tc>
          <w:tcPr>
            <w:tcW w:w="2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F8B" w:rsidRDefault="00C96F8B" w:rsidP="00742A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3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F8B" w:rsidRDefault="00C96F8B" w:rsidP="00742AE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C96F8B" w:rsidRDefault="00C96F8B" w:rsidP="00742AE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C96F8B" w:rsidRPr="00482F5B" w:rsidRDefault="00C96F8B" w:rsidP="00742AE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 вважається договір, я</w:t>
            </w:r>
            <w:r w:rsidRPr="00482F5B">
              <w:rPr>
                <w:rFonts w:ascii="Times New Roman" w:eastAsia="Times New Roman" w:hAnsi="Times New Roman" w:cs="Times New Roman"/>
                <w:b/>
                <w:i/>
                <w:color w:val="000000"/>
                <w:sz w:val="20"/>
                <w:szCs w:val="20"/>
              </w:rPr>
              <w:t>кий відповідає запропонованому за видом та за предметом, не залежності від того, зазначено це замовником в тендерній документації, чи ні</w:t>
            </w:r>
            <w:r>
              <w:rPr>
                <w:rFonts w:ascii="Times New Roman" w:eastAsia="Times New Roman" w:hAnsi="Times New Roman" w:cs="Times New Roman"/>
                <w:b/>
                <w:i/>
                <w:color w:val="000000"/>
                <w:sz w:val="20"/>
                <w:szCs w:val="20"/>
              </w:rPr>
              <w:t>.</w:t>
            </w:r>
          </w:p>
          <w:p w:rsidR="00C96F8B" w:rsidRDefault="00C96F8B" w:rsidP="00742AE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C96F8B" w:rsidRDefault="00C96F8B" w:rsidP="00742AEA">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C96F8B" w:rsidRPr="00482F5B" w:rsidRDefault="00C96F8B" w:rsidP="00742AEA">
            <w:pPr>
              <w:spacing w:after="0" w:line="240" w:lineRule="auto"/>
              <w:jc w:val="both"/>
              <w:rPr>
                <w:rFonts w:ascii="Times New Roman" w:eastAsia="Times New Roman" w:hAnsi="Times New Roman" w:cs="Times New Roman"/>
                <w:sz w:val="20"/>
                <w:szCs w:val="20"/>
              </w:rPr>
            </w:pPr>
            <w:r w:rsidRPr="00482F5B">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C96F8B" w:rsidRPr="00482F5B" w:rsidRDefault="00C96F8B" w:rsidP="00742AEA">
            <w:pPr>
              <w:spacing w:after="0" w:line="240" w:lineRule="auto"/>
              <w:jc w:val="both"/>
              <w:rPr>
                <w:rFonts w:ascii="Times New Roman" w:eastAsia="Times New Roman" w:hAnsi="Times New Roman" w:cs="Times New Roman"/>
                <w:sz w:val="20"/>
                <w:szCs w:val="20"/>
              </w:rPr>
            </w:pPr>
            <w:r w:rsidRPr="00482F5B">
              <w:rPr>
                <w:rFonts w:ascii="Times New Roman" w:eastAsia="Times New Roman" w:hAnsi="Times New Roman" w:cs="Times New Roman"/>
                <w:color w:val="000000"/>
                <w:sz w:val="20"/>
                <w:szCs w:val="20"/>
              </w:rPr>
              <w:t>Інформація та документи можуть надаватися про частково виконаний  договір, дія якого не закінчена.</w:t>
            </w:r>
          </w:p>
        </w:tc>
      </w:tr>
    </w:tbl>
    <w:p w:rsidR="00654F06" w:rsidRDefault="00654F06" w:rsidP="00D83E6D">
      <w:pPr>
        <w:spacing w:after="0"/>
        <w:rPr>
          <w:rFonts w:ascii="Times New Roman" w:eastAsia="Times New Roman" w:hAnsi="Times New Roman" w:cs="Times New Roman"/>
          <w:b/>
          <w:sz w:val="20"/>
          <w:szCs w:val="20"/>
        </w:rPr>
      </w:pPr>
      <w:bookmarkStart w:id="0" w:name="_GoBack"/>
      <w:bookmarkEnd w:id="0"/>
    </w:p>
    <w:p w:rsidR="00450CCF" w:rsidRPr="00450CCF" w:rsidRDefault="00362848" w:rsidP="00450CCF">
      <w:pPr>
        <w:shd w:val="clear" w:color="auto" w:fill="FFFFFF"/>
        <w:tabs>
          <w:tab w:val="left" w:pos="180"/>
        </w:tabs>
        <w:spacing w:after="0"/>
        <w:jc w:val="center"/>
        <w:rPr>
          <w:rFonts w:ascii="Times New Roman" w:eastAsia="Times New Roman" w:hAnsi="Times New Roman" w:cs="Times New Roman"/>
          <w:b/>
        </w:rPr>
      </w:pPr>
      <w:r>
        <w:rPr>
          <w:rFonts w:ascii="Times New Roman" w:eastAsia="Times New Roman" w:hAnsi="Times New Roman" w:cs="Times New Roman"/>
          <w:b/>
        </w:rPr>
        <w:t xml:space="preserve">ІІ. </w:t>
      </w:r>
      <w:r w:rsidR="00450CCF" w:rsidRPr="00450CCF">
        <w:rPr>
          <w:rFonts w:ascii="Times New Roman" w:eastAsia="Times New Roman" w:hAnsi="Times New Roman" w:cs="Times New Roman"/>
          <w:b/>
        </w:rPr>
        <w:t xml:space="preserve">Інформація про спосіб підтвердження відсутності підстав, </w:t>
      </w:r>
    </w:p>
    <w:p w:rsidR="00450CCF" w:rsidRDefault="00450CCF" w:rsidP="00450CCF">
      <w:pPr>
        <w:shd w:val="clear" w:color="auto" w:fill="FFFFFF"/>
        <w:tabs>
          <w:tab w:val="left" w:pos="180"/>
        </w:tabs>
        <w:spacing w:after="0"/>
        <w:jc w:val="center"/>
        <w:rPr>
          <w:rFonts w:ascii="Times New Roman" w:eastAsia="Times New Roman" w:hAnsi="Times New Roman" w:cs="Times New Roman"/>
          <w:b/>
        </w:rPr>
      </w:pPr>
      <w:r w:rsidRPr="00450CCF">
        <w:rPr>
          <w:rFonts w:ascii="Times New Roman" w:eastAsia="Times New Roman" w:hAnsi="Times New Roman" w:cs="Times New Roman"/>
          <w:b/>
        </w:rPr>
        <w:t>визначених у пункті 47 Особливостей</w:t>
      </w:r>
    </w:p>
    <w:p w:rsidR="00450CCF" w:rsidRPr="00450CCF" w:rsidRDefault="00450CCF" w:rsidP="00450CCF">
      <w:pPr>
        <w:shd w:val="clear" w:color="auto" w:fill="FFFFFF"/>
        <w:tabs>
          <w:tab w:val="left" w:pos="180"/>
        </w:tabs>
        <w:spacing w:after="0"/>
        <w:jc w:val="center"/>
        <w:rPr>
          <w:rFonts w:ascii="Times New Roman" w:eastAsia="Times New Roman" w:hAnsi="Times New Roman" w:cs="Times New Roman"/>
          <w:b/>
        </w:rPr>
      </w:pPr>
    </w:p>
    <w:p w:rsidR="00450CCF" w:rsidRPr="00450CCF" w:rsidRDefault="00450CCF" w:rsidP="00450CCF">
      <w:pPr>
        <w:shd w:val="clear" w:color="auto" w:fill="FFFFFF"/>
        <w:tabs>
          <w:tab w:val="left" w:pos="180"/>
        </w:tabs>
        <w:jc w:val="both"/>
        <w:rPr>
          <w:rFonts w:ascii="Times New Roman" w:eastAsia="Times New Roman" w:hAnsi="Times New Roman" w:cs="Times New Roman"/>
        </w:rPr>
      </w:pPr>
      <w:r w:rsidRPr="00450CCF">
        <w:rPr>
          <w:rFonts w:ascii="Times New Roman" w:eastAsia="Times New Roman" w:hAnsi="Times New Roman" w:cs="Times New Roman"/>
        </w:rPr>
        <w:t xml:space="preserve">1. </w:t>
      </w:r>
      <w:r w:rsidRPr="00450CCF">
        <w:rPr>
          <w:rFonts w:ascii="Times New Roman" w:eastAsia="Times New Roman" w:hAnsi="Times New Roman" w:cs="Times New Roman"/>
          <w:b/>
          <w:bCs/>
          <w:u w:val="single"/>
        </w:rPr>
        <w:t>Інформація про відсутність підстав, визначених у пункті 47 Особливостей (крім підпунктів 1 і 7, абзацу чотирнадцятого цього пункту)</w:t>
      </w:r>
      <w:r w:rsidRPr="00450CCF">
        <w:rPr>
          <w:rFonts w:ascii="Times New Roman" w:eastAsia="Times New Roman" w:hAnsi="Times New Roman" w:cs="Times New Roman"/>
          <w:u w:val="single"/>
        </w:rPr>
        <w:t>,</w:t>
      </w:r>
      <w:r w:rsidRPr="00450CCF">
        <w:rPr>
          <w:rFonts w:ascii="Times New Roman" w:eastAsia="Times New Roman" w:hAnsi="Times New Roman" w:cs="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450CCF">
        <w:rPr>
          <w:rFonts w:ascii="Times New Roman" w:eastAsia="Times New Roman" w:hAnsi="Times New Roman" w:cs="Times New Roman"/>
        </w:rPr>
        <w:t>закупівель</w:t>
      </w:r>
      <w:proofErr w:type="spellEnd"/>
      <w:r w:rsidRPr="00450CCF">
        <w:rPr>
          <w:rFonts w:ascii="Times New Roman" w:eastAsia="Times New Roman" w:hAnsi="Times New Roman" w:cs="Times New Roman"/>
        </w:rPr>
        <w:t xml:space="preserve"> під час подання тендерної пропозиції, а саме </w:t>
      </w:r>
      <w:r w:rsidRPr="00450CCF">
        <w:rPr>
          <w:rFonts w:ascii="Times New Roman" w:eastAsia="Times New Roman" w:hAnsi="Times New Roman" w:cs="Times New Roman"/>
          <w:b/>
          <w:color w:val="C00000"/>
        </w:rPr>
        <w:t xml:space="preserve">шляхом заповнення окремих електронних полів в електронній системі </w:t>
      </w:r>
      <w:proofErr w:type="spellStart"/>
      <w:r w:rsidRPr="00450CCF">
        <w:rPr>
          <w:rFonts w:ascii="Times New Roman" w:eastAsia="Times New Roman" w:hAnsi="Times New Roman" w:cs="Times New Roman"/>
          <w:b/>
          <w:color w:val="C00000"/>
        </w:rPr>
        <w:t>закупівель</w:t>
      </w:r>
      <w:proofErr w:type="spellEnd"/>
      <w:r w:rsidRPr="00450CCF">
        <w:rPr>
          <w:rFonts w:ascii="Times New Roman" w:eastAsia="Times New Roman" w:hAnsi="Times New Roman" w:cs="Times New Roman"/>
          <w:b/>
          <w:color w:val="C00000"/>
        </w:rPr>
        <w:t xml:space="preserve"> (проставлення «галочки»).</w:t>
      </w:r>
      <w:r w:rsidRPr="00450CCF">
        <w:rPr>
          <w:rFonts w:ascii="Times New Roman" w:eastAsia="Times New Roman" w:hAnsi="Times New Roman" w:cs="Times New Roman"/>
        </w:rPr>
        <w:t xml:space="preserve"> </w:t>
      </w:r>
    </w:p>
    <w:p w:rsidR="00450CCF" w:rsidRPr="00450CCF" w:rsidRDefault="00450CCF" w:rsidP="00450CCF">
      <w:pPr>
        <w:shd w:val="clear" w:color="auto" w:fill="FFFFFF"/>
        <w:tabs>
          <w:tab w:val="left" w:pos="180"/>
        </w:tabs>
        <w:jc w:val="both"/>
        <w:rPr>
          <w:rFonts w:ascii="Times New Roman" w:eastAsia="Times New Roman" w:hAnsi="Times New Roman" w:cs="Times New Roman"/>
        </w:rPr>
      </w:pPr>
      <w:r w:rsidRPr="00450CCF">
        <w:rPr>
          <w:rFonts w:ascii="Times New Roman" w:eastAsia="Times New Roman" w:hAnsi="Times New Roman" w:cs="Times New Roman"/>
        </w:rPr>
        <w:t>2.</w:t>
      </w:r>
      <w:r w:rsidRPr="00450CCF">
        <w:rPr>
          <w:rFonts w:ascii="Times New Roman" w:eastAsia="Times New Roman" w:hAnsi="Times New Roman" w:cs="Times New Roman"/>
          <w:b/>
          <w:bCs/>
        </w:rPr>
        <w:t xml:space="preserve"> Інформація про відсутність підстав, визначених в абзаці чотирнадцятому пункту 47 Особливостей</w:t>
      </w:r>
      <w:r w:rsidRPr="00450CCF">
        <w:rPr>
          <w:rFonts w:ascii="Times New Roman" w:eastAsia="Times New Roman" w:hAnsi="Times New Roman" w:cs="Times New Roman"/>
        </w:rPr>
        <w:t>, підтверджується учасником шляхом надання у складі тендерної пропозиції:</w:t>
      </w:r>
    </w:p>
    <w:p w:rsidR="00450CCF" w:rsidRPr="00450CCF" w:rsidRDefault="00450CCF" w:rsidP="00450CCF">
      <w:pPr>
        <w:shd w:val="clear" w:color="auto" w:fill="FFFFFF"/>
        <w:tabs>
          <w:tab w:val="left" w:pos="180"/>
        </w:tabs>
        <w:jc w:val="both"/>
        <w:rPr>
          <w:rFonts w:ascii="Times New Roman" w:eastAsia="Times New Roman" w:hAnsi="Times New Roman" w:cs="Times New Roman"/>
        </w:rPr>
      </w:pPr>
      <w:r w:rsidRPr="00450CCF">
        <w:rPr>
          <w:rFonts w:ascii="Times New Roman" w:eastAsia="Times New Roman" w:hAnsi="Times New Roman" w:cs="Times New Roman"/>
        </w:rPr>
        <w:t>- інформації (довідки довільної форми) про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450CCF">
        <w:rPr>
          <w:rFonts w:ascii="Times New Roman" w:hAnsi="Times New Roman" w:cs="Times New Roman"/>
        </w:rPr>
        <w:t xml:space="preserve"> </w:t>
      </w:r>
    </w:p>
    <w:p w:rsidR="00450CCF" w:rsidRPr="00450CCF" w:rsidRDefault="00450CCF" w:rsidP="00450CCF">
      <w:pPr>
        <w:shd w:val="clear" w:color="auto" w:fill="FFFFFF"/>
        <w:tabs>
          <w:tab w:val="left" w:pos="180"/>
        </w:tabs>
        <w:jc w:val="both"/>
        <w:rPr>
          <w:rFonts w:ascii="Times New Roman" w:eastAsia="Times New Roman" w:hAnsi="Times New Roman" w:cs="Times New Roman"/>
        </w:rPr>
      </w:pPr>
      <w:r w:rsidRPr="00450CCF">
        <w:rPr>
          <w:rFonts w:ascii="Times New Roman" w:eastAsia="Times New Roman" w:hAnsi="Times New Roman" w:cs="Times New Roman"/>
        </w:rPr>
        <w:t>або</w:t>
      </w:r>
    </w:p>
    <w:p w:rsidR="00450CCF" w:rsidRPr="00450CCF" w:rsidRDefault="00450CCF" w:rsidP="00450CCF">
      <w:pPr>
        <w:shd w:val="clear" w:color="auto" w:fill="FFFFFF"/>
        <w:tabs>
          <w:tab w:val="left" w:pos="180"/>
        </w:tabs>
        <w:jc w:val="both"/>
        <w:rPr>
          <w:rFonts w:ascii="Times New Roman" w:eastAsia="Times New Roman" w:hAnsi="Times New Roman" w:cs="Times New Roman"/>
        </w:rPr>
      </w:pPr>
      <w:r w:rsidRPr="00450CCF">
        <w:rPr>
          <w:rFonts w:ascii="Times New Roman" w:eastAsia="Times New Roman" w:hAnsi="Times New Roman" w:cs="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450CCF" w:rsidRPr="00450CCF" w:rsidRDefault="00450CCF" w:rsidP="00450CCF">
      <w:pPr>
        <w:pBdr>
          <w:top w:val="nil"/>
          <w:left w:val="nil"/>
          <w:bottom w:val="nil"/>
          <w:right w:val="nil"/>
          <w:between w:val="nil"/>
        </w:pBdr>
        <w:spacing w:after="120"/>
        <w:jc w:val="both"/>
        <w:rPr>
          <w:rFonts w:ascii="Times New Roman" w:eastAsia="Times New Roman" w:hAnsi="Times New Roman" w:cs="Times New Roman"/>
        </w:rPr>
      </w:pPr>
      <w:r w:rsidRPr="00450CCF">
        <w:rPr>
          <w:rFonts w:ascii="Times New Roman" w:eastAsia="Times New Roman" w:hAnsi="Times New Roman" w:cs="Times New Roman"/>
        </w:rPr>
        <w:t xml:space="preserve">3. У разі участі об’єднання учасників підтвердження відсутності підстав, визначених </w:t>
      </w:r>
      <w:bookmarkStart w:id="1" w:name="_Hlk128168107"/>
      <w:r w:rsidRPr="00450CCF">
        <w:rPr>
          <w:rFonts w:ascii="Times New Roman" w:eastAsia="Times New Roman" w:hAnsi="Times New Roman" w:cs="Times New Roman"/>
        </w:rPr>
        <w:t>в пункті 47 Особливостей</w:t>
      </w:r>
      <w:bookmarkEnd w:id="1"/>
      <w:r w:rsidRPr="00450CCF">
        <w:rPr>
          <w:rFonts w:ascii="Times New Roman" w:eastAsia="Times New Roman" w:hAnsi="Times New Roman" w:cs="Times New Roman"/>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450CCF" w:rsidRPr="00450CCF" w:rsidRDefault="00450CCF" w:rsidP="00450CCF">
      <w:pPr>
        <w:shd w:val="clear" w:color="auto" w:fill="FFFFFF"/>
        <w:jc w:val="center"/>
        <w:rPr>
          <w:rFonts w:ascii="Times New Roman" w:hAnsi="Times New Roman" w:cs="Times New Roman"/>
          <w:color w:val="C00000"/>
        </w:rPr>
      </w:pPr>
      <w:r w:rsidRPr="00450CCF">
        <w:rPr>
          <w:rFonts w:ascii="Times New Roman" w:hAnsi="Times New Roman" w:cs="Times New Roman"/>
          <w:color w:val="C00000"/>
        </w:rPr>
        <w:t>______________________________________________________________________________</w:t>
      </w:r>
    </w:p>
    <w:p w:rsidR="00450CCF" w:rsidRPr="00450CCF" w:rsidRDefault="00450CCF" w:rsidP="00450CCF">
      <w:pPr>
        <w:widowControl w:val="0"/>
        <w:shd w:val="clear" w:color="auto" w:fill="FFFFFF"/>
        <w:jc w:val="both"/>
        <w:rPr>
          <w:rFonts w:ascii="Times New Roman" w:eastAsia="Times New Roman" w:hAnsi="Times New Roman" w:cs="Times New Roman"/>
        </w:rPr>
      </w:pPr>
      <w:r w:rsidRPr="00450CCF">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w:t>
      </w:r>
      <w:r w:rsidRPr="00450CCF">
        <w:rPr>
          <w:rFonts w:ascii="Times New Roman" w:eastAsia="Times New Roman" w:hAnsi="Times New Roman" w:cs="Times New Roman"/>
        </w:rPr>
        <w:lastRenderedPageBreak/>
        <w:t xml:space="preserve">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50CCF">
        <w:rPr>
          <w:rFonts w:ascii="Times New Roman" w:eastAsia="Times New Roman" w:hAnsi="Times New Roman" w:cs="Times New Roman"/>
        </w:rPr>
        <w:t>закупівель</w:t>
      </w:r>
      <w:proofErr w:type="spellEnd"/>
      <w:r w:rsidRPr="00450CCF">
        <w:rPr>
          <w:rFonts w:ascii="Times New Roman" w:eastAsia="Times New Roman" w:hAnsi="Times New Roman" w:cs="Times New Roman"/>
        </w:rPr>
        <w:t xml:space="preserve"> шляхом обміну інформацією з іншими державними системами та реєстрами.</w:t>
      </w:r>
    </w:p>
    <w:p w:rsidR="00450CCF" w:rsidRPr="00450CCF" w:rsidRDefault="00450CCF" w:rsidP="00450CCF">
      <w:pPr>
        <w:pBdr>
          <w:top w:val="nil"/>
          <w:left w:val="nil"/>
          <w:bottom w:val="nil"/>
          <w:right w:val="nil"/>
          <w:between w:val="nil"/>
        </w:pBdr>
        <w:spacing w:after="120"/>
        <w:jc w:val="both"/>
        <w:rPr>
          <w:rFonts w:ascii="Times New Roman" w:eastAsia="Times New Roman" w:hAnsi="Times New Roman" w:cs="Times New Roman"/>
        </w:rPr>
      </w:pPr>
    </w:p>
    <w:p w:rsidR="00450CCF" w:rsidRPr="00450CCF" w:rsidRDefault="00450CCF" w:rsidP="00450CCF">
      <w:pPr>
        <w:pStyle w:val="aa"/>
        <w:jc w:val="both"/>
        <w:rPr>
          <w:rFonts w:ascii="Times New Roman" w:hAnsi="Times New Roman" w:cs="Times New Roman"/>
          <w:color w:val="auto"/>
          <w:lang w:val="uk-UA"/>
        </w:rPr>
      </w:pPr>
      <w:r w:rsidRPr="00450CCF">
        <w:rPr>
          <w:rFonts w:ascii="Times New Roman" w:hAnsi="Times New Roman" w:cs="Times New Roman"/>
          <w:color w:val="auto"/>
          <w:lang w:val="uk-UA"/>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w:t>
      </w:r>
      <w:proofErr w:type="spellStart"/>
      <w:r w:rsidRPr="00450CCF">
        <w:rPr>
          <w:rFonts w:ascii="Times New Roman" w:hAnsi="Times New Roman" w:cs="Times New Roman"/>
          <w:color w:val="auto"/>
          <w:lang w:val="uk-UA"/>
        </w:rPr>
        <w:t>невідповідностей</w:t>
      </w:r>
      <w:proofErr w:type="spellEnd"/>
      <w:r w:rsidRPr="00450CCF">
        <w:rPr>
          <w:rFonts w:ascii="Times New Roman" w:hAnsi="Times New Roman" w:cs="Times New Roman"/>
          <w:color w:val="auto"/>
          <w:lang w:val="uk-UA"/>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450CCF">
        <w:rPr>
          <w:rFonts w:ascii="Times New Roman" w:hAnsi="Times New Roman" w:cs="Times New Roman"/>
          <w:color w:val="auto"/>
          <w:lang w:val="uk-UA"/>
        </w:rPr>
        <w:t>невідповідностей</w:t>
      </w:r>
      <w:proofErr w:type="spellEnd"/>
      <w:r w:rsidRPr="00450CCF">
        <w:rPr>
          <w:rFonts w:ascii="Times New Roman" w:hAnsi="Times New Roman" w:cs="Times New Roman"/>
          <w:color w:val="auto"/>
          <w:lang w:val="uk-UA"/>
        </w:rPr>
        <w:t xml:space="preserve"> в поданій інформації відповідно до пункту 43 Особливостей, оскільки у електронній системі </w:t>
      </w:r>
      <w:proofErr w:type="spellStart"/>
      <w:r w:rsidRPr="00450CCF">
        <w:rPr>
          <w:rFonts w:ascii="Times New Roman" w:hAnsi="Times New Roman" w:cs="Times New Roman"/>
          <w:color w:val="auto"/>
          <w:lang w:val="uk-UA"/>
        </w:rPr>
        <w:t>закупівель</w:t>
      </w:r>
      <w:proofErr w:type="spellEnd"/>
      <w:r w:rsidRPr="00450CCF">
        <w:rPr>
          <w:rFonts w:ascii="Times New Roman" w:hAnsi="Times New Roman" w:cs="Times New Roman"/>
          <w:color w:val="auto"/>
          <w:lang w:val="uk-UA"/>
        </w:rPr>
        <w:t xml:space="preserve"> відсутній механізм виправлення помилок в електронних полях.</w:t>
      </w:r>
    </w:p>
    <w:p w:rsidR="00450CCF" w:rsidRPr="00450CCF" w:rsidRDefault="00450CCF" w:rsidP="00450CCF">
      <w:pPr>
        <w:shd w:val="clear" w:color="auto" w:fill="FFFFFF"/>
        <w:ind w:firstLine="709"/>
        <w:jc w:val="both"/>
        <w:rPr>
          <w:rFonts w:ascii="Times New Roman" w:hAnsi="Times New Roman" w:cs="Times New Roman"/>
          <w:color w:val="C00000"/>
        </w:rPr>
      </w:pPr>
      <w:r w:rsidRPr="00450CCF">
        <w:rPr>
          <w:rFonts w:ascii="Times New Roman" w:hAnsi="Times New Roman" w:cs="Times New Roman"/>
          <w:color w:val="C00000"/>
        </w:rPr>
        <w:t>__________________________________________________________________________</w:t>
      </w:r>
    </w:p>
    <w:p w:rsidR="00450CCF" w:rsidRPr="00450CCF" w:rsidRDefault="00450CCF" w:rsidP="00450CCF">
      <w:pPr>
        <w:shd w:val="clear" w:color="auto" w:fill="FFFFFF"/>
        <w:jc w:val="center"/>
        <w:rPr>
          <w:rFonts w:ascii="Times New Roman" w:hAnsi="Times New Roman" w:cs="Times New Roman"/>
          <w:i/>
          <w:color w:val="000000"/>
        </w:rPr>
      </w:pPr>
      <w:r w:rsidRPr="00450CCF">
        <w:rPr>
          <w:rFonts w:ascii="Times New Roman" w:eastAsia="Times New Roman" w:hAnsi="Times New Roman" w:cs="Times New Roman"/>
          <w:i/>
          <w:color w:val="C00000"/>
        </w:rPr>
        <w:t>Зразок довідки на підтвердження відсутності підстав, визначених в абзаці чотирнадцятому пункту 47 Особливостей</w:t>
      </w:r>
    </w:p>
    <w:p w:rsidR="00450CCF" w:rsidRPr="00450CCF" w:rsidRDefault="00450CCF" w:rsidP="00450CCF">
      <w:pPr>
        <w:pStyle w:val="a4"/>
        <w:shd w:val="clear" w:color="auto" w:fill="FFFFFF"/>
        <w:spacing w:line="240" w:lineRule="auto"/>
        <w:ind w:left="0"/>
        <w:jc w:val="both"/>
        <w:rPr>
          <w:rFonts w:ascii="Times New Roman" w:hAnsi="Times New Roman"/>
        </w:rPr>
      </w:pPr>
    </w:p>
    <w:p w:rsidR="00450CCF" w:rsidRPr="00450CCF" w:rsidRDefault="00450CCF" w:rsidP="00450CCF">
      <w:pPr>
        <w:shd w:val="clear" w:color="auto" w:fill="FFFFFF"/>
        <w:spacing w:after="0"/>
        <w:jc w:val="right"/>
        <w:rPr>
          <w:rFonts w:ascii="Times New Roman" w:hAnsi="Times New Roman" w:cs="Times New Roman"/>
          <w:b/>
          <w:color w:val="000000"/>
        </w:rPr>
      </w:pPr>
      <w:r w:rsidRPr="00450CCF">
        <w:rPr>
          <w:rFonts w:ascii="Times New Roman" w:hAnsi="Times New Roman" w:cs="Times New Roman"/>
          <w:b/>
          <w:color w:val="000000"/>
        </w:rPr>
        <w:t xml:space="preserve">Уповноваженій особі </w:t>
      </w:r>
    </w:p>
    <w:p w:rsidR="00450CCF" w:rsidRPr="00450CCF" w:rsidRDefault="00450CCF" w:rsidP="00450CCF">
      <w:pPr>
        <w:shd w:val="clear" w:color="auto" w:fill="FFFFFF"/>
        <w:spacing w:after="0"/>
        <w:jc w:val="right"/>
        <w:rPr>
          <w:rFonts w:ascii="Times New Roman" w:hAnsi="Times New Roman" w:cs="Times New Roman"/>
          <w:b/>
          <w:color w:val="000000"/>
        </w:rPr>
      </w:pPr>
      <w:r w:rsidRPr="00450CCF">
        <w:rPr>
          <w:rFonts w:ascii="Times New Roman" w:hAnsi="Times New Roman" w:cs="Times New Roman"/>
          <w:b/>
          <w:color w:val="000000"/>
        </w:rPr>
        <w:t xml:space="preserve">Виконавчого комітету </w:t>
      </w:r>
      <w:proofErr w:type="spellStart"/>
      <w:r w:rsidRPr="00450CCF">
        <w:rPr>
          <w:rFonts w:ascii="Times New Roman" w:hAnsi="Times New Roman" w:cs="Times New Roman"/>
          <w:b/>
          <w:color w:val="000000"/>
        </w:rPr>
        <w:t>Яремчанської</w:t>
      </w:r>
      <w:proofErr w:type="spellEnd"/>
      <w:r w:rsidRPr="00450CCF">
        <w:rPr>
          <w:rFonts w:ascii="Times New Roman" w:hAnsi="Times New Roman" w:cs="Times New Roman"/>
          <w:b/>
          <w:color w:val="000000"/>
        </w:rPr>
        <w:t xml:space="preserve"> міської ради</w:t>
      </w:r>
    </w:p>
    <w:p w:rsidR="00450CCF" w:rsidRPr="00450CCF" w:rsidRDefault="00450CCF" w:rsidP="00450CCF">
      <w:pPr>
        <w:shd w:val="clear" w:color="auto" w:fill="FFFFFF"/>
        <w:jc w:val="right"/>
        <w:rPr>
          <w:rFonts w:ascii="Times New Roman" w:hAnsi="Times New Roman" w:cs="Times New Roman"/>
          <w:b/>
          <w:color w:val="000000"/>
        </w:rPr>
      </w:pPr>
    </w:p>
    <w:p w:rsidR="00450CCF" w:rsidRPr="00450CCF" w:rsidRDefault="00450CCF" w:rsidP="00450CCF">
      <w:pPr>
        <w:shd w:val="clear" w:color="auto" w:fill="FFFFFF"/>
        <w:jc w:val="center"/>
        <w:rPr>
          <w:rFonts w:ascii="Times New Roman" w:hAnsi="Times New Roman" w:cs="Times New Roman"/>
          <w:highlight w:val="yellow"/>
        </w:rPr>
      </w:pPr>
      <w:r w:rsidRPr="00450CCF">
        <w:rPr>
          <w:rFonts w:ascii="Times New Roman" w:eastAsia="Times New Roman" w:hAnsi="Times New Roman" w:cs="Times New Roman"/>
          <w:b/>
          <w:highlight w:val="yellow"/>
        </w:rPr>
        <w:t>ДОВІДКА</w:t>
      </w:r>
    </w:p>
    <w:p w:rsidR="00450CCF" w:rsidRPr="00450CCF" w:rsidRDefault="00450CCF" w:rsidP="00450CCF">
      <w:pPr>
        <w:shd w:val="clear" w:color="auto" w:fill="FFFFFF"/>
        <w:jc w:val="center"/>
        <w:rPr>
          <w:rFonts w:ascii="Times New Roman" w:eastAsia="Times New Roman" w:hAnsi="Times New Roman" w:cs="Times New Roman"/>
          <w:b/>
        </w:rPr>
      </w:pPr>
      <w:r w:rsidRPr="00450CCF">
        <w:rPr>
          <w:rFonts w:ascii="Times New Roman" w:eastAsia="Times New Roman" w:hAnsi="Times New Roman" w:cs="Times New Roman"/>
          <w:b/>
          <w:highlight w:val="yellow"/>
        </w:rPr>
        <w:t>про відсутність підстав, визначених в абзаці чотирнадцятому пункту 47 Особливостей</w:t>
      </w:r>
    </w:p>
    <w:p w:rsidR="00450CCF" w:rsidRPr="00450CCF" w:rsidRDefault="00450CCF" w:rsidP="00450CCF">
      <w:pPr>
        <w:shd w:val="clear" w:color="auto" w:fill="FFFFFF"/>
        <w:jc w:val="center"/>
        <w:rPr>
          <w:rFonts w:ascii="Times New Roman" w:hAnsi="Times New Roman" w:cs="Times New Roman"/>
        </w:rPr>
      </w:pPr>
    </w:p>
    <w:p w:rsidR="00450CCF" w:rsidRPr="00450CCF" w:rsidRDefault="00450CCF" w:rsidP="00450CCF">
      <w:pPr>
        <w:shd w:val="clear" w:color="auto" w:fill="FFFFFF"/>
        <w:ind w:firstLine="567"/>
        <w:jc w:val="both"/>
        <w:rPr>
          <w:rFonts w:ascii="Times New Roman" w:eastAsia="Times New Roman" w:hAnsi="Times New Roman" w:cs="Times New Roman"/>
          <w:color w:val="0D0D0D"/>
        </w:rPr>
      </w:pPr>
      <w:r w:rsidRPr="00450CCF">
        <w:rPr>
          <w:rFonts w:ascii="Times New Roman" w:eastAsia="Times New Roman" w:hAnsi="Times New Roman" w:cs="Times New Roman"/>
        </w:rPr>
        <w:t xml:space="preserve">Ми, </w:t>
      </w:r>
      <w:r w:rsidRPr="00450CCF">
        <w:rPr>
          <w:rFonts w:ascii="Times New Roman" w:eastAsia="Times New Roman" w:hAnsi="Times New Roman" w:cs="Times New Roman"/>
          <w:color w:val="00B050"/>
          <w:u w:val="single"/>
        </w:rPr>
        <w:t>/</w:t>
      </w:r>
      <w:r w:rsidRPr="00450CCF">
        <w:rPr>
          <w:rFonts w:ascii="Times New Roman" w:eastAsia="Times New Roman" w:hAnsi="Times New Roman" w:cs="Times New Roman"/>
          <w:i/>
          <w:color w:val="00B050"/>
          <w:u w:val="single"/>
        </w:rPr>
        <w:t>найменування Учасника</w:t>
      </w:r>
      <w:r w:rsidRPr="00450CCF">
        <w:rPr>
          <w:rFonts w:ascii="Times New Roman" w:eastAsia="Times New Roman" w:hAnsi="Times New Roman" w:cs="Times New Roman"/>
          <w:color w:val="00B050"/>
          <w:u w:val="single"/>
        </w:rPr>
        <w:t>/</w:t>
      </w:r>
      <w:r w:rsidRPr="00450CCF">
        <w:rPr>
          <w:rFonts w:ascii="Times New Roman" w:eastAsia="Times New Roman" w:hAnsi="Times New Roman" w:cs="Times New Roman"/>
        </w:rPr>
        <w:t xml:space="preserve"> (далі - Учасник), в особі </w:t>
      </w:r>
      <w:r w:rsidRPr="00450CCF">
        <w:rPr>
          <w:rFonts w:ascii="Times New Roman" w:eastAsia="Times New Roman" w:hAnsi="Times New Roman" w:cs="Times New Roman"/>
          <w:i/>
          <w:color w:val="00B050"/>
          <w:u w:val="single"/>
        </w:rPr>
        <w:t xml:space="preserve">/Уповноважена особа учасника / </w:t>
      </w:r>
      <w:r w:rsidRPr="00450CCF">
        <w:rPr>
          <w:rFonts w:ascii="Times New Roman" w:eastAsia="Times New Roman" w:hAnsi="Times New Roman" w:cs="Times New Roman"/>
          <w:color w:val="0D0D0D"/>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w:t>
      </w:r>
      <w:proofErr w:type="spellStart"/>
      <w:r w:rsidRPr="00450CCF">
        <w:rPr>
          <w:rFonts w:ascii="Times New Roman" w:eastAsia="Times New Roman" w:hAnsi="Times New Roman" w:cs="Times New Roman"/>
          <w:color w:val="0D0D0D"/>
        </w:rPr>
        <w:t>закупівель</w:t>
      </w:r>
      <w:proofErr w:type="spellEnd"/>
      <w:r w:rsidRPr="00450CCF">
        <w:rPr>
          <w:rFonts w:ascii="Times New Roman" w:eastAsia="Times New Roman" w:hAnsi="Times New Roman" w:cs="Times New Roman"/>
          <w:color w:val="0D0D0D"/>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450CCF">
        <w:rPr>
          <w:rFonts w:ascii="Times New Roman" w:hAnsi="Times New Roman" w:cs="Times New Roman"/>
          <w:color w:val="0D0D0D"/>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50CCF">
        <w:rPr>
          <w:rFonts w:ascii="Times New Roman" w:eastAsia="Times New Roman" w:hAnsi="Times New Roman" w:cs="Times New Roman"/>
          <w:color w:val="0D0D0D"/>
        </w:rPr>
        <w:t xml:space="preserve"> в електронній системі </w:t>
      </w:r>
      <w:proofErr w:type="spellStart"/>
      <w:r w:rsidRPr="00450CCF">
        <w:rPr>
          <w:rFonts w:ascii="Times New Roman" w:eastAsia="Times New Roman" w:hAnsi="Times New Roman" w:cs="Times New Roman"/>
          <w:color w:val="0D0D0D"/>
        </w:rPr>
        <w:t>закупівель</w:t>
      </w:r>
      <w:proofErr w:type="spellEnd"/>
      <w:r w:rsidRPr="00450CCF">
        <w:rPr>
          <w:rFonts w:ascii="Times New Roman" w:eastAsia="Times New Roman" w:hAnsi="Times New Roman" w:cs="Times New Roman"/>
          <w:color w:val="0D0D0D"/>
        </w:rPr>
        <w:t>.</w:t>
      </w:r>
    </w:p>
    <w:p w:rsidR="00450CCF" w:rsidRPr="00450CCF" w:rsidRDefault="00450CCF" w:rsidP="00450CCF">
      <w:pPr>
        <w:shd w:val="clear" w:color="auto" w:fill="FFFFFF"/>
        <w:ind w:firstLine="567"/>
        <w:jc w:val="both"/>
        <w:rPr>
          <w:rFonts w:ascii="Times New Roman" w:eastAsia="Times New Roman" w:hAnsi="Times New Roman" w:cs="Times New Roman"/>
          <w:color w:val="0D0D0D"/>
        </w:rPr>
      </w:pPr>
      <w:r w:rsidRPr="00450CCF">
        <w:rPr>
          <w:rFonts w:ascii="Times New Roman" w:hAnsi="Times New Roman" w:cs="Times New Roman"/>
          <w:color w:val="0D0D0D"/>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450CCF" w:rsidRPr="00450CCF" w:rsidRDefault="00450CCF" w:rsidP="00450CCF">
      <w:pPr>
        <w:shd w:val="clear" w:color="auto" w:fill="FFFFFF"/>
        <w:ind w:firstLine="450"/>
        <w:jc w:val="both"/>
        <w:rPr>
          <w:rFonts w:ascii="Times New Roman" w:hAnsi="Times New Roman" w:cs="Times New Roman"/>
          <w:color w:val="0D0D0D"/>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0CCF" w:rsidRPr="00450CCF" w:rsidTr="00AA54F4">
        <w:tc>
          <w:tcPr>
            <w:tcW w:w="3342" w:type="dxa"/>
          </w:tcPr>
          <w:p w:rsidR="00450CCF" w:rsidRPr="00450CCF" w:rsidRDefault="00450CCF" w:rsidP="00AA54F4">
            <w:pPr>
              <w:shd w:val="clear" w:color="auto" w:fill="FFFFFF"/>
              <w:jc w:val="center"/>
              <w:rPr>
                <w:rFonts w:ascii="Times New Roman" w:hAnsi="Times New Roman" w:cs="Times New Roman"/>
              </w:rPr>
            </w:pPr>
            <w:r w:rsidRPr="00450CCF">
              <w:rPr>
                <w:rFonts w:ascii="Times New Roman" w:hAnsi="Times New Roman" w:cs="Times New Roman"/>
                <w:sz w:val="20"/>
                <w:szCs w:val="20"/>
              </w:rPr>
              <w:t>________________________</w:t>
            </w:r>
          </w:p>
        </w:tc>
        <w:tc>
          <w:tcPr>
            <w:tcW w:w="3341" w:type="dxa"/>
          </w:tcPr>
          <w:p w:rsidR="00450CCF" w:rsidRPr="00450CCF" w:rsidRDefault="00450CCF" w:rsidP="00AA54F4">
            <w:pPr>
              <w:shd w:val="clear" w:color="auto" w:fill="FFFFFF"/>
              <w:jc w:val="center"/>
              <w:rPr>
                <w:rFonts w:ascii="Times New Roman" w:hAnsi="Times New Roman" w:cs="Times New Roman"/>
              </w:rPr>
            </w:pPr>
            <w:r w:rsidRPr="00450CCF">
              <w:rPr>
                <w:rFonts w:ascii="Times New Roman" w:hAnsi="Times New Roman" w:cs="Times New Roman"/>
                <w:sz w:val="20"/>
                <w:szCs w:val="20"/>
              </w:rPr>
              <w:t>________________________</w:t>
            </w:r>
          </w:p>
        </w:tc>
        <w:tc>
          <w:tcPr>
            <w:tcW w:w="3341" w:type="dxa"/>
          </w:tcPr>
          <w:p w:rsidR="00450CCF" w:rsidRPr="00450CCF" w:rsidRDefault="00450CCF" w:rsidP="00AA54F4">
            <w:pPr>
              <w:shd w:val="clear" w:color="auto" w:fill="FFFFFF"/>
              <w:jc w:val="center"/>
              <w:rPr>
                <w:rFonts w:ascii="Times New Roman" w:hAnsi="Times New Roman" w:cs="Times New Roman"/>
              </w:rPr>
            </w:pPr>
            <w:r w:rsidRPr="00450CCF">
              <w:rPr>
                <w:rFonts w:ascii="Times New Roman" w:hAnsi="Times New Roman" w:cs="Times New Roman"/>
                <w:sz w:val="20"/>
                <w:szCs w:val="20"/>
              </w:rPr>
              <w:t>________________________</w:t>
            </w:r>
          </w:p>
        </w:tc>
      </w:tr>
      <w:tr w:rsidR="00450CCF" w:rsidRPr="00450CCF" w:rsidTr="00AA54F4">
        <w:tc>
          <w:tcPr>
            <w:tcW w:w="3342" w:type="dxa"/>
          </w:tcPr>
          <w:p w:rsidR="00450CCF" w:rsidRPr="00450CCF" w:rsidRDefault="00450CCF" w:rsidP="00AA54F4">
            <w:pPr>
              <w:shd w:val="clear" w:color="auto" w:fill="FFFFFF"/>
              <w:jc w:val="center"/>
              <w:rPr>
                <w:rFonts w:ascii="Times New Roman" w:hAnsi="Times New Roman" w:cs="Times New Roman"/>
              </w:rPr>
            </w:pPr>
            <w:r w:rsidRPr="00450CCF">
              <w:rPr>
                <w:rFonts w:ascii="Times New Roman" w:hAnsi="Times New Roman" w:cs="Times New Roman"/>
                <w:i/>
                <w:sz w:val="16"/>
                <w:szCs w:val="16"/>
              </w:rPr>
              <w:t>посада уповноваженої особи Учасника</w:t>
            </w:r>
          </w:p>
        </w:tc>
        <w:tc>
          <w:tcPr>
            <w:tcW w:w="3341" w:type="dxa"/>
          </w:tcPr>
          <w:p w:rsidR="00450CCF" w:rsidRPr="00450CCF" w:rsidRDefault="00450CCF" w:rsidP="00AA54F4">
            <w:pPr>
              <w:shd w:val="clear" w:color="auto" w:fill="FFFFFF"/>
              <w:jc w:val="center"/>
              <w:rPr>
                <w:rFonts w:ascii="Times New Roman" w:hAnsi="Times New Roman" w:cs="Times New Roman"/>
              </w:rPr>
            </w:pPr>
            <w:r w:rsidRPr="00450CCF">
              <w:rPr>
                <w:rFonts w:ascii="Times New Roman" w:hAnsi="Times New Roman" w:cs="Times New Roman"/>
                <w:i/>
                <w:sz w:val="16"/>
                <w:szCs w:val="16"/>
              </w:rPr>
              <w:t>підпис та печатка (за наявності)</w:t>
            </w:r>
          </w:p>
        </w:tc>
        <w:tc>
          <w:tcPr>
            <w:tcW w:w="3341" w:type="dxa"/>
          </w:tcPr>
          <w:p w:rsidR="00450CCF" w:rsidRPr="00450CCF" w:rsidRDefault="00450CCF" w:rsidP="00AA54F4">
            <w:pPr>
              <w:shd w:val="clear" w:color="auto" w:fill="FFFFFF"/>
              <w:jc w:val="center"/>
              <w:rPr>
                <w:rFonts w:ascii="Times New Roman" w:hAnsi="Times New Roman" w:cs="Times New Roman"/>
              </w:rPr>
            </w:pPr>
            <w:r w:rsidRPr="00450CCF">
              <w:rPr>
                <w:rFonts w:ascii="Times New Roman" w:hAnsi="Times New Roman" w:cs="Times New Roman"/>
                <w:i/>
                <w:sz w:val="16"/>
                <w:szCs w:val="16"/>
              </w:rPr>
              <w:t>прізвище, ініціали</w:t>
            </w:r>
          </w:p>
        </w:tc>
      </w:tr>
    </w:tbl>
    <w:p w:rsidR="00450CCF" w:rsidRPr="00450CCF" w:rsidRDefault="00450CCF" w:rsidP="00450CCF">
      <w:pPr>
        <w:jc w:val="both"/>
        <w:rPr>
          <w:rFonts w:ascii="Times New Roman" w:eastAsia="Times New Roman" w:hAnsi="Times New Roman" w:cs="Times New Roman"/>
          <w:i/>
          <w:sz w:val="20"/>
          <w:szCs w:val="20"/>
        </w:rPr>
      </w:pPr>
    </w:p>
    <w:p w:rsidR="00450CCF" w:rsidRDefault="00450CCF" w:rsidP="00450CCF">
      <w:pPr>
        <w:shd w:val="clear" w:color="auto" w:fill="FFFFFF"/>
        <w:jc w:val="both"/>
        <w:rPr>
          <w:rFonts w:ascii="Times New Roman" w:eastAsia="Times New Roman" w:hAnsi="Times New Roman" w:cs="Times New Roman"/>
          <w:b/>
        </w:rPr>
      </w:pPr>
      <w:r w:rsidRPr="00450CCF">
        <w:rPr>
          <w:rFonts w:ascii="Times New Roman" w:eastAsia="Times New Roman" w:hAnsi="Times New Roman" w:cs="Times New Roman"/>
          <w:i/>
          <w:color w:val="C0000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450CCF">
        <w:rPr>
          <w:rFonts w:ascii="Times New Roman" w:eastAsia="Times New Roman" w:hAnsi="Times New Roman" w:cs="Times New Roman"/>
          <w:b/>
        </w:rPr>
        <w:t xml:space="preserve"> </w:t>
      </w:r>
    </w:p>
    <w:p w:rsidR="00450CCF" w:rsidRDefault="00450CCF" w:rsidP="00450CCF">
      <w:pPr>
        <w:shd w:val="clear" w:color="auto" w:fill="FFFFFF"/>
        <w:jc w:val="both"/>
        <w:rPr>
          <w:rFonts w:ascii="Times New Roman" w:eastAsia="Times New Roman" w:hAnsi="Times New Roman" w:cs="Times New Roman"/>
          <w:b/>
        </w:rPr>
      </w:pPr>
    </w:p>
    <w:p w:rsidR="00450CCF" w:rsidRDefault="00450CCF" w:rsidP="00450CCF">
      <w:pPr>
        <w:shd w:val="clear" w:color="auto" w:fill="FFFFFF"/>
        <w:jc w:val="both"/>
        <w:rPr>
          <w:rFonts w:ascii="Times New Roman" w:eastAsia="Times New Roman" w:hAnsi="Times New Roman" w:cs="Times New Roman"/>
          <w:b/>
        </w:rPr>
      </w:pPr>
    </w:p>
    <w:p w:rsidR="00450CCF" w:rsidRDefault="00450CCF" w:rsidP="00450CCF">
      <w:pPr>
        <w:shd w:val="clear" w:color="auto" w:fill="FFFFFF"/>
        <w:jc w:val="both"/>
        <w:rPr>
          <w:rFonts w:ascii="Times New Roman" w:eastAsia="Times New Roman" w:hAnsi="Times New Roman" w:cs="Times New Roman"/>
          <w:b/>
        </w:rPr>
      </w:pPr>
    </w:p>
    <w:p w:rsidR="00450CCF" w:rsidRDefault="00450CCF" w:rsidP="00450CCF">
      <w:pPr>
        <w:shd w:val="clear" w:color="auto" w:fill="FFFFFF"/>
        <w:jc w:val="both"/>
        <w:rPr>
          <w:rFonts w:ascii="Times New Roman" w:eastAsia="Times New Roman" w:hAnsi="Times New Roman" w:cs="Times New Roman"/>
          <w:b/>
        </w:rPr>
      </w:pPr>
    </w:p>
    <w:p w:rsidR="00450CCF" w:rsidRPr="00450CCF" w:rsidRDefault="00450CCF" w:rsidP="00450CCF">
      <w:pPr>
        <w:widowControl w:val="0"/>
        <w:shd w:val="clear" w:color="auto" w:fill="FFFFFF" w:themeFill="background1"/>
        <w:ind w:firstLine="425"/>
        <w:jc w:val="center"/>
        <w:rPr>
          <w:rFonts w:ascii="Times New Roman" w:eastAsia="Times New Roman" w:hAnsi="Times New Roman" w:cs="Times New Roman"/>
          <w:b/>
        </w:rPr>
      </w:pPr>
    </w:p>
    <w:p w:rsidR="00450CCF" w:rsidRPr="00450CCF" w:rsidRDefault="00362848" w:rsidP="00450CCF">
      <w:pPr>
        <w:widowControl w:val="0"/>
        <w:shd w:val="clear" w:color="auto" w:fill="FFFFFF" w:themeFill="background1"/>
        <w:spacing w:after="0"/>
        <w:ind w:firstLine="425"/>
        <w:jc w:val="center"/>
        <w:rPr>
          <w:rFonts w:ascii="Times New Roman" w:hAnsi="Times New Roman" w:cs="Times New Roman"/>
        </w:rPr>
      </w:pPr>
      <w:r>
        <w:rPr>
          <w:rFonts w:ascii="Times New Roman" w:eastAsia="Times New Roman" w:hAnsi="Times New Roman" w:cs="Times New Roman"/>
          <w:b/>
        </w:rPr>
        <w:t xml:space="preserve">ІІІ. </w:t>
      </w:r>
      <w:r w:rsidR="00450CCF" w:rsidRPr="00450CCF">
        <w:rPr>
          <w:rFonts w:ascii="Times New Roman" w:eastAsia="Times New Roman" w:hAnsi="Times New Roman" w:cs="Times New Roman"/>
          <w:b/>
        </w:rPr>
        <w:t>Перелік документів,</w:t>
      </w:r>
    </w:p>
    <w:p w:rsidR="00450CCF" w:rsidRPr="00450CCF" w:rsidRDefault="00450CCF" w:rsidP="00450CCF">
      <w:pPr>
        <w:widowControl w:val="0"/>
        <w:shd w:val="clear" w:color="auto" w:fill="FFFFFF" w:themeFill="background1"/>
        <w:spacing w:after="0"/>
        <w:ind w:firstLine="425"/>
        <w:jc w:val="center"/>
        <w:rPr>
          <w:rFonts w:ascii="Times New Roman" w:eastAsia="Times New Roman" w:hAnsi="Times New Roman" w:cs="Times New Roman"/>
          <w:b/>
        </w:rPr>
      </w:pPr>
      <w:r w:rsidRPr="00450CCF">
        <w:rPr>
          <w:rFonts w:ascii="Times New Roman" w:eastAsia="Times New Roman" w:hAnsi="Times New Roman" w:cs="Times New Roman"/>
          <w:b/>
        </w:rPr>
        <w:t>які повинні бути завантажені учасником у складі тендерної пропозиції</w:t>
      </w:r>
    </w:p>
    <w:p w:rsidR="00450CCF" w:rsidRPr="00450CCF" w:rsidRDefault="00450CCF" w:rsidP="00450CCF">
      <w:pPr>
        <w:widowControl w:val="0"/>
        <w:shd w:val="clear" w:color="auto" w:fill="FFFFFF" w:themeFill="background1"/>
        <w:ind w:firstLine="425"/>
        <w:jc w:val="center"/>
        <w:rPr>
          <w:rFonts w:ascii="Times New Roman" w:eastAsia="Times New Roman" w:hAnsi="Times New Roman" w:cs="Times New Roman"/>
          <w:b/>
          <w:sz w:val="16"/>
          <w:szCs w:val="16"/>
        </w:rPr>
      </w:pPr>
    </w:p>
    <w:p w:rsidR="00450CCF" w:rsidRPr="00450CCF" w:rsidRDefault="00450CCF" w:rsidP="00450CCF">
      <w:pPr>
        <w:widowControl w:val="0"/>
        <w:shd w:val="clear" w:color="auto" w:fill="FFFFFF" w:themeFill="background1"/>
        <w:ind w:firstLine="426"/>
        <w:jc w:val="both"/>
        <w:rPr>
          <w:rFonts w:ascii="Times New Roman" w:eastAsia="Times New Roman" w:hAnsi="Times New Roman" w:cs="Times New Roman"/>
          <w:sz w:val="24"/>
          <w:szCs w:val="24"/>
        </w:rPr>
      </w:pPr>
      <w:bookmarkStart w:id="2" w:name="_Hlk2607107"/>
      <w:r w:rsidRPr="00450CCF">
        <w:rPr>
          <w:rFonts w:ascii="Times New Roman" w:eastAsia="Times New Roman" w:hAnsi="Times New Roman" w:cs="Times New Roman"/>
          <w:b/>
          <w:bCs/>
        </w:rPr>
        <w:t>1.</w:t>
      </w:r>
      <w:r w:rsidRPr="00450CCF">
        <w:rPr>
          <w:rFonts w:ascii="Times New Roman" w:eastAsia="Times New Roman" w:hAnsi="Times New Roman" w:cs="Times New Roman"/>
        </w:rPr>
        <w:t xml:space="preserve"> Інформація та документи, що підтверджують відповідність учасника кваліфікаційним критеріям згідно </w:t>
      </w:r>
      <w:r w:rsidRPr="00450CCF">
        <w:rPr>
          <w:rFonts w:ascii="Times New Roman" w:eastAsia="Times New Roman" w:hAnsi="Times New Roman" w:cs="Times New Roman"/>
          <w:b/>
        </w:rPr>
        <w:t xml:space="preserve">тендерної документації </w:t>
      </w:r>
      <w:bookmarkEnd w:id="2"/>
      <w:r w:rsidRPr="00450CCF">
        <w:rPr>
          <w:rFonts w:ascii="Times New Roman" w:eastAsia="Times New Roman" w:hAnsi="Times New Roman" w:cs="Times New Roman"/>
          <w:b/>
        </w:rPr>
        <w:t>.</w:t>
      </w:r>
    </w:p>
    <w:p w:rsidR="00450CCF" w:rsidRPr="00450CCF" w:rsidRDefault="00450CCF" w:rsidP="00450CCF">
      <w:pPr>
        <w:widowControl w:val="0"/>
        <w:shd w:val="clear" w:color="auto" w:fill="FFFFFF" w:themeFill="background1"/>
        <w:ind w:firstLine="426"/>
        <w:jc w:val="both"/>
        <w:rPr>
          <w:rFonts w:ascii="Times New Roman" w:eastAsia="Times New Roman" w:hAnsi="Times New Roman" w:cs="Times New Roman"/>
          <w:sz w:val="24"/>
        </w:rPr>
      </w:pPr>
      <w:r w:rsidRPr="00450CCF">
        <w:rPr>
          <w:rFonts w:ascii="Times New Roman" w:eastAsia="Times New Roman" w:hAnsi="Times New Roman" w:cs="Times New Roman"/>
          <w:b/>
          <w:bCs/>
        </w:rPr>
        <w:t>2.</w:t>
      </w:r>
      <w:r w:rsidRPr="00450CCF">
        <w:rPr>
          <w:rFonts w:ascii="Times New Roman" w:eastAsia="Times New Roman" w:hAnsi="Times New Roman" w:cs="Times New Roman"/>
        </w:rPr>
        <w:t xml:space="preserve"> Інформація про відсутність підстав, визначених у </w:t>
      </w:r>
      <w:r w:rsidRPr="00450CCF">
        <w:rPr>
          <w:rFonts w:ascii="Times New Roman" w:eastAsia="Times New Roman" w:hAnsi="Times New Roman" w:cs="Times New Roman"/>
          <w:b/>
        </w:rPr>
        <w:t xml:space="preserve"> пункті 47 Особливостей</w:t>
      </w:r>
      <w:r w:rsidRPr="00450CCF">
        <w:rPr>
          <w:rFonts w:ascii="Times New Roman" w:eastAsia="Times New Roman" w:hAnsi="Times New Roman" w:cs="Times New Roman"/>
        </w:rPr>
        <w:t xml:space="preserve">, надається згідно </w:t>
      </w:r>
      <w:r w:rsidR="00362848">
        <w:rPr>
          <w:rFonts w:ascii="Times New Roman" w:eastAsia="Times New Roman" w:hAnsi="Times New Roman" w:cs="Times New Roman"/>
          <w:b/>
        </w:rPr>
        <w:t>розділу ІІ Додатку1</w:t>
      </w:r>
      <w:r w:rsidRPr="00450CCF">
        <w:rPr>
          <w:rFonts w:ascii="Times New Roman" w:eastAsia="Times New Roman" w:hAnsi="Times New Roman" w:cs="Times New Roman"/>
        </w:rPr>
        <w:t>.</w:t>
      </w:r>
    </w:p>
    <w:p w:rsidR="00450CCF" w:rsidRPr="00450CCF" w:rsidRDefault="00450CCF" w:rsidP="00450CCF">
      <w:pPr>
        <w:widowControl w:val="0"/>
        <w:shd w:val="clear" w:color="auto" w:fill="FFFFFF" w:themeFill="background1"/>
        <w:ind w:firstLine="426"/>
        <w:jc w:val="both"/>
        <w:rPr>
          <w:rFonts w:ascii="Times New Roman" w:eastAsia="Times New Roman" w:hAnsi="Times New Roman" w:cs="Times New Roman"/>
          <w:sz w:val="24"/>
          <w:szCs w:val="24"/>
        </w:rPr>
      </w:pPr>
      <w:r w:rsidRPr="00450CCF">
        <w:rPr>
          <w:rFonts w:ascii="Times New Roman" w:eastAsia="Times New Roman" w:hAnsi="Times New Roman" w:cs="Times New Roman"/>
          <w:b/>
          <w:bCs/>
        </w:rPr>
        <w:t>3.</w:t>
      </w:r>
      <w:r w:rsidRPr="00450CCF">
        <w:rPr>
          <w:rFonts w:ascii="Times New Roman" w:eastAsia="Times New Roman" w:hAnsi="Times New Roman" w:cs="Times New Roman"/>
        </w:rPr>
        <w:t xml:space="preserve"> Інформація про необхідні технічні, якісні та кількісні характеристики предмета закупівлі, а саме:</w:t>
      </w:r>
    </w:p>
    <w:p w:rsidR="00450CCF" w:rsidRPr="00450CCF" w:rsidRDefault="00450CCF" w:rsidP="00450CCF">
      <w:pPr>
        <w:widowControl w:val="0"/>
        <w:ind w:firstLine="426"/>
        <w:jc w:val="both"/>
        <w:rPr>
          <w:rFonts w:ascii="Times New Roman" w:eastAsia="Arial" w:hAnsi="Times New Roman" w:cs="Times New Roman"/>
        </w:rPr>
      </w:pPr>
      <w:r w:rsidRPr="00450CCF">
        <w:rPr>
          <w:rFonts w:ascii="Times New Roman" w:hAnsi="Times New Roman" w:cs="Times New Roman"/>
        </w:rPr>
        <w:t>- згода з умовами та вимогами, які визначені у технічній специфікації (</w:t>
      </w:r>
      <w:r w:rsidR="00362848">
        <w:rPr>
          <w:rFonts w:ascii="Times New Roman" w:hAnsi="Times New Roman" w:cs="Times New Roman"/>
          <w:b/>
        </w:rPr>
        <w:t>Додаток 3 до</w:t>
      </w:r>
      <w:r w:rsidRPr="00450CCF">
        <w:rPr>
          <w:rFonts w:ascii="Times New Roman" w:hAnsi="Times New Roman" w:cs="Times New Roman"/>
          <w:b/>
        </w:rPr>
        <w:t xml:space="preserve"> </w:t>
      </w:r>
      <w:r w:rsidRPr="00450CCF">
        <w:rPr>
          <w:rFonts w:ascii="Times New Roman" w:eastAsia="Times New Roman" w:hAnsi="Times New Roman" w:cs="Times New Roman"/>
          <w:b/>
        </w:rPr>
        <w:t>тендерної документації</w:t>
      </w:r>
      <w:r w:rsidRPr="00450CCF">
        <w:rPr>
          <w:rFonts w:ascii="Times New Roman" w:hAnsi="Times New Roman" w:cs="Times New Roman"/>
        </w:rPr>
        <w:t>) та гарантування їх виконання у вигляді підписаної технічної специфікації або у вигляді довідки в довільній формі</w:t>
      </w:r>
      <w:r w:rsidR="00362848">
        <w:rPr>
          <w:rFonts w:ascii="Times New Roman" w:hAnsi="Times New Roman" w:cs="Times New Roman"/>
        </w:rPr>
        <w:t>.</w:t>
      </w:r>
    </w:p>
    <w:p w:rsidR="00450CCF" w:rsidRPr="00450CCF" w:rsidRDefault="00450CCF" w:rsidP="00450CCF">
      <w:pPr>
        <w:widowControl w:val="0"/>
        <w:shd w:val="clear" w:color="auto" w:fill="FFFFFF" w:themeFill="background1"/>
        <w:ind w:firstLine="426"/>
        <w:jc w:val="both"/>
        <w:rPr>
          <w:rFonts w:ascii="Times New Roman" w:eastAsia="Arial" w:hAnsi="Times New Roman" w:cs="Times New Roman"/>
          <w:sz w:val="24"/>
        </w:rPr>
      </w:pPr>
      <w:r w:rsidRPr="00450CCF">
        <w:rPr>
          <w:rFonts w:ascii="Times New Roman" w:eastAsia="Times New Roman" w:hAnsi="Times New Roman" w:cs="Times New Roman"/>
          <w:b/>
          <w:bCs/>
        </w:rPr>
        <w:t>4.</w:t>
      </w:r>
      <w:r w:rsidRPr="00450CCF">
        <w:rPr>
          <w:rFonts w:ascii="Times New Roman" w:eastAsia="Times New Roman" w:hAnsi="Times New Roman" w:cs="Times New Roman"/>
        </w:rPr>
        <w:t xml:space="preserve"> Документи, що підтверджують </w:t>
      </w:r>
      <w:r w:rsidRPr="00450CCF">
        <w:rPr>
          <w:rFonts w:ascii="Times New Roman" w:eastAsia="Times New Roman" w:hAnsi="Times New Roman" w:cs="Times New Roman"/>
          <w:b/>
          <w:bCs/>
        </w:rPr>
        <w:t>повноваження щодо підпису</w:t>
      </w:r>
      <w:r w:rsidRPr="00450CCF">
        <w:rPr>
          <w:rFonts w:ascii="Times New Roman" w:eastAsia="Times New Roman" w:hAnsi="Times New Roman" w:cs="Times New Roman"/>
        </w:rPr>
        <w:t xml:space="preserve"> документів тендерної пропозиції та внесення інформації в електронні поля тендерної пропозиції:</w:t>
      </w:r>
    </w:p>
    <w:p w:rsidR="00450CCF" w:rsidRPr="00450CCF" w:rsidRDefault="00450CCF" w:rsidP="00450CCF">
      <w:pPr>
        <w:widowControl w:val="0"/>
        <w:shd w:val="clear" w:color="auto" w:fill="FFFFFF" w:themeFill="background1"/>
        <w:ind w:firstLine="426"/>
        <w:jc w:val="both"/>
        <w:rPr>
          <w:rFonts w:ascii="Times New Roman" w:eastAsia="Times New Roman" w:hAnsi="Times New Roman" w:cs="Times New Roman"/>
        </w:rPr>
      </w:pPr>
      <w:r w:rsidRPr="00450CCF">
        <w:rPr>
          <w:rFonts w:ascii="Times New Roman" w:eastAsia="Times New Roman" w:hAnsi="Times New Roman" w:cs="Times New Roman"/>
        </w:rPr>
        <w:t xml:space="preserve">- </w:t>
      </w:r>
      <w:r w:rsidRPr="00450CCF">
        <w:rPr>
          <w:rFonts w:ascii="Times New Roman" w:eastAsia="Times New Roman" w:hAnsi="Times New Roman" w:cs="Times New Roman"/>
          <w:i/>
          <w:iCs/>
        </w:rPr>
        <w:t>для посадової особи</w:t>
      </w:r>
      <w:r w:rsidRPr="00450CCF">
        <w:rPr>
          <w:rFonts w:ascii="Times New Roman" w:eastAsia="Times New Roman" w:hAnsi="Times New Roman" w:cs="Times New Roman"/>
        </w:rPr>
        <w:t xml:space="preserve">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450CCF" w:rsidRPr="00450CCF" w:rsidRDefault="00450CCF" w:rsidP="00450CCF">
      <w:pPr>
        <w:widowControl w:val="0"/>
        <w:shd w:val="clear" w:color="auto" w:fill="FFFFFF" w:themeFill="background1"/>
        <w:ind w:firstLine="426"/>
        <w:jc w:val="both"/>
        <w:rPr>
          <w:rFonts w:ascii="Times New Roman" w:eastAsia="Times New Roman" w:hAnsi="Times New Roman" w:cs="Times New Roman"/>
        </w:rPr>
      </w:pPr>
      <w:r w:rsidRPr="00450CCF">
        <w:rPr>
          <w:rFonts w:ascii="Times New Roman" w:eastAsia="Times New Roman" w:hAnsi="Times New Roman" w:cs="Times New Roman"/>
        </w:rPr>
        <w:t xml:space="preserve">- </w:t>
      </w:r>
      <w:r w:rsidRPr="00450CCF">
        <w:rPr>
          <w:rFonts w:ascii="Times New Roman" w:eastAsia="Times New Roman" w:hAnsi="Times New Roman" w:cs="Times New Roman"/>
          <w:i/>
          <w:iCs/>
        </w:rPr>
        <w:t>для фізичної особи</w:t>
      </w:r>
      <w:r w:rsidRPr="00450CCF">
        <w:rPr>
          <w:rFonts w:ascii="Times New Roman" w:eastAsia="Times New Roman" w:hAnsi="Times New Roman" w:cs="Times New Roman"/>
        </w:rPr>
        <w:t>, у тому числі фізичної особи-підприємця: не вимагається.</w:t>
      </w:r>
    </w:p>
    <w:p w:rsidR="00450CCF" w:rsidRPr="00450CCF" w:rsidRDefault="00450CCF" w:rsidP="00450CCF">
      <w:pPr>
        <w:widowControl w:val="0"/>
        <w:shd w:val="clear" w:color="auto" w:fill="FFFFFF" w:themeFill="background1"/>
        <w:ind w:firstLine="426"/>
        <w:jc w:val="both"/>
        <w:rPr>
          <w:rFonts w:ascii="Times New Roman" w:eastAsia="Times New Roman" w:hAnsi="Times New Roman" w:cs="Times New Roman"/>
          <w:sz w:val="24"/>
          <w:szCs w:val="24"/>
        </w:rPr>
      </w:pPr>
      <w:r w:rsidRPr="00450CCF">
        <w:rPr>
          <w:rFonts w:ascii="Times New Roman" w:eastAsia="Times New Roman" w:hAnsi="Times New Roman" w:cs="Times New Roman"/>
          <w:b/>
          <w:bCs/>
        </w:rPr>
        <w:t>5.</w:t>
      </w:r>
      <w:r w:rsidRPr="00450CCF">
        <w:rPr>
          <w:rFonts w:ascii="Times New Roman" w:eastAsia="Times New Roman" w:hAnsi="Times New Roman" w:cs="Times New Roman"/>
        </w:rPr>
        <w:t xml:space="preserve"> Відомості про учасника (</w:t>
      </w:r>
      <w:r w:rsidRPr="00450CCF">
        <w:rPr>
          <w:rFonts w:ascii="Times New Roman" w:eastAsia="Times New Roman" w:hAnsi="Times New Roman" w:cs="Times New Roman"/>
          <w:b/>
        </w:rPr>
        <w:t xml:space="preserve">згідно </w:t>
      </w:r>
      <w:r w:rsidRPr="00450CCF">
        <w:rPr>
          <w:rFonts w:ascii="Times New Roman" w:hAnsi="Times New Roman" w:cs="Times New Roman"/>
          <w:b/>
        </w:rPr>
        <w:t xml:space="preserve">розділу </w:t>
      </w:r>
      <w:r w:rsidR="00362848">
        <w:rPr>
          <w:rFonts w:ascii="Times New Roman" w:hAnsi="Times New Roman" w:cs="Times New Roman"/>
          <w:b/>
          <w:lang w:val="en-US"/>
        </w:rPr>
        <w:t>IV</w:t>
      </w:r>
      <w:r w:rsidR="00362848" w:rsidRPr="00362848">
        <w:rPr>
          <w:rFonts w:ascii="Times New Roman" w:eastAsia="Times New Roman" w:hAnsi="Times New Roman" w:cs="Times New Roman"/>
          <w:b/>
          <w:lang w:val="ru-RU"/>
        </w:rPr>
        <w:t xml:space="preserve"> </w:t>
      </w:r>
      <w:r w:rsidR="00362848">
        <w:rPr>
          <w:rFonts w:ascii="Times New Roman" w:eastAsia="Times New Roman" w:hAnsi="Times New Roman" w:cs="Times New Roman"/>
          <w:b/>
        </w:rPr>
        <w:t>Додатку 1</w:t>
      </w:r>
      <w:r w:rsidRPr="00450CCF">
        <w:rPr>
          <w:rFonts w:ascii="Times New Roman" w:eastAsia="Times New Roman" w:hAnsi="Times New Roman" w:cs="Times New Roman"/>
        </w:rPr>
        <w:t>).</w:t>
      </w:r>
    </w:p>
    <w:p w:rsidR="00450CCF" w:rsidRPr="00450CCF" w:rsidRDefault="00450CCF" w:rsidP="00450CCF">
      <w:pPr>
        <w:widowControl w:val="0"/>
        <w:shd w:val="clear" w:color="auto" w:fill="FFFFFF" w:themeFill="background1"/>
        <w:ind w:firstLine="426"/>
        <w:jc w:val="both"/>
        <w:rPr>
          <w:rFonts w:ascii="Times New Roman" w:eastAsia="Times New Roman" w:hAnsi="Times New Roman" w:cs="Times New Roman"/>
          <w:i/>
          <w:iCs/>
          <w:sz w:val="24"/>
          <w:szCs w:val="24"/>
        </w:rPr>
      </w:pPr>
      <w:r w:rsidRPr="00450CCF">
        <w:rPr>
          <w:rFonts w:ascii="Times New Roman" w:eastAsia="Times New Roman" w:hAnsi="Times New Roman" w:cs="Times New Roman"/>
          <w:b/>
          <w:bCs/>
        </w:rPr>
        <w:t>6.</w:t>
      </w:r>
      <w:r w:rsidRPr="00450CCF">
        <w:rPr>
          <w:rFonts w:ascii="Times New Roman" w:eastAsia="Times New Roman" w:hAnsi="Times New Roman" w:cs="Times New Roman"/>
        </w:rPr>
        <w:t xml:space="preserve"> Документ про створення об’єднання учасників - </w:t>
      </w:r>
      <w:r w:rsidRPr="00450CCF">
        <w:rPr>
          <w:rFonts w:ascii="Times New Roman" w:eastAsia="Times New Roman" w:hAnsi="Times New Roman" w:cs="Times New Roman"/>
          <w:i/>
          <w:iCs/>
        </w:rPr>
        <w:t>якщо пропозиція подається об’єднанням учасників.</w:t>
      </w:r>
    </w:p>
    <w:p w:rsidR="00450CCF" w:rsidRPr="00450CCF" w:rsidRDefault="00450CCF" w:rsidP="00450CCF">
      <w:pPr>
        <w:pStyle w:val="a7"/>
        <w:spacing w:before="0" w:beforeAutospacing="0" w:after="0" w:afterAutospacing="0"/>
        <w:ind w:firstLine="426"/>
        <w:jc w:val="both"/>
        <w:rPr>
          <w:lang w:val="uk-UA"/>
        </w:rPr>
      </w:pPr>
      <w:r w:rsidRPr="00450CCF">
        <w:rPr>
          <w:b/>
          <w:bCs/>
          <w:lang w:val="uk-UA"/>
        </w:rPr>
        <w:t>7.</w:t>
      </w:r>
      <w:r w:rsidRPr="00450CCF">
        <w:rPr>
          <w:lang w:val="uk-UA"/>
        </w:rPr>
        <w:t xml:space="preserve"> На виконання вимоги абзацу 8 підпункту 1 пункту 44 Особливостей у разі якщо учасником процедури закупівлі є юридична особа, утворена та зареєстрована відповідно до законодавства України, кінцевим </w:t>
      </w:r>
      <w:proofErr w:type="spellStart"/>
      <w:r w:rsidRPr="00450CCF">
        <w:rPr>
          <w:lang w:val="uk-UA"/>
        </w:rPr>
        <w:t>бенефіціарним</w:t>
      </w:r>
      <w:proofErr w:type="spellEnd"/>
      <w:r w:rsidRPr="00450CCF">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450CCF" w:rsidRPr="00450CCF" w:rsidRDefault="00450CCF" w:rsidP="00450CCF">
      <w:pPr>
        <w:pStyle w:val="a7"/>
        <w:numPr>
          <w:ilvl w:val="0"/>
          <w:numId w:val="18"/>
        </w:numPr>
        <w:tabs>
          <w:tab w:val="num" w:pos="360"/>
        </w:tabs>
        <w:spacing w:before="0" w:beforeAutospacing="0" w:after="0" w:afterAutospacing="0"/>
        <w:ind w:left="284" w:hanging="284"/>
        <w:jc w:val="both"/>
        <w:textAlignment w:val="baseline"/>
        <w:rPr>
          <w:lang w:val="uk-UA"/>
        </w:rPr>
      </w:pPr>
      <w:r w:rsidRPr="00450CCF">
        <w:rPr>
          <w:lang w:val="uk-UA"/>
        </w:rPr>
        <w:t>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450CCF" w:rsidRPr="00450CCF" w:rsidRDefault="00450CCF" w:rsidP="00450CCF">
      <w:pPr>
        <w:pStyle w:val="a7"/>
        <w:tabs>
          <w:tab w:val="num" w:pos="360"/>
        </w:tabs>
        <w:spacing w:before="0" w:beforeAutospacing="0" w:after="0" w:afterAutospacing="0"/>
        <w:jc w:val="both"/>
        <w:rPr>
          <w:lang w:val="uk-UA"/>
        </w:rPr>
      </w:pPr>
      <w:r w:rsidRPr="00450CCF">
        <w:rPr>
          <w:lang w:val="uk-UA"/>
        </w:rPr>
        <w:t>або </w:t>
      </w:r>
    </w:p>
    <w:p w:rsidR="00450CCF" w:rsidRPr="00450CCF" w:rsidRDefault="00450CCF" w:rsidP="00450CCF">
      <w:pPr>
        <w:pStyle w:val="a7"/>
        <w:numPr>
          <w:ilvl w:val="0"/>
          <w:numId w:val="19"/>
        </w:numPr>
        <w:tabs>
          <w:tab w:val="num" w:pos="360"/>
        </w:tabs>
        <w:spacing w:before="0" w:beforeAutospacing="0" w:after="0" w:afterAutospacing="0"/>
        <w:ind w:left="284" w:hanging="284"/>
        <w:jc w:val="both"/>
        <w:textAlignment w:val="baseline"/>
        <w:rPr>
          <w:lang w:val="uk-UA"/>
        </w:rPr>
      </w:pPr>
      <w:r w:rsidRPr="00450CCF">
        <w:rPr>
          <w:lang w:val="uk-UA"/>
        </w:rPr>
        <w:t>згоду самого власника активів про передачу активів, підпис якої нотаріально завірений в установленому законодавством порядку.</w:t>
      </w:r>
    </w:p>
    <w:p w:rsidR="00450CCF" w:rsidRPr="00450CCF" w:rsidRDefault="00450CCF" w:rsidP="00450CCF">
      <w:pPr>
        <w:pStyle w:val="a7"/>
        <w:spacing w:before="0" w:beforeAutospacing="0" w:after="0" w:afterAutospacing="0"/>
        <w:jc w:val="both"/>
        <w:rPr>
          <w:lang w:val="uk-UA"/>
        </w:rPr>
      </w:pPr>
      <w:r w:rsidRPr="00450CCF">
        <w:rPr>
          <w:lang w:val="uk-UA"/>
        </w:rPr>
        <w:t>* У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rsidR="00450CCF" w:rsidRPr="00450CCF" w:rsidRDefault="00450CCF" w:rsidP="00450CCF">
      <w:pPr>
        <w:widowControl w:val="0"/>
        <w:shd w:val="clear" w:color="auto" w:fill="FFFFFF" w:themeFill="background1"/>
        <w:ind w:firstLine="425"/>
        <w:jc w:val="both"/>
        <w:rPr>
          <w:rFonts w:ascii="Times New Roman" w:hAnsi="Times New Roman" w:cs="Times New Roman"/>
          <w:i/>
          <w:iCs/>
        </w:rPr>
      </w:pPr>
      <w:r w:rsidRPr="00450CCF">
        <w:rPr>
          <w:rFonts w:ascii="Times New Roman" w:eastAsia="Times New Roman" w:hAnsi="Times New Roman" w:cs="Times New Roman"/>
          <w:i/>
          <w:iCs/>
          <w:color w:val="C00000"/>
        </w:rPr>
        <w:t xml:space="preserve"> 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w:t>
      </w:r>
      <w:r w:rsidRPr="00450CCF">
        <w:rPr>
          <w:rFonts w:ascii="Times New Roman" w:eastAsia="Times New Roman" w:hAnsi="Times New Roman" w:cs="Times New Roman"/>
          <w:i/>
          <w:iCs/>
          <w:color w:val="C00000"/>
        </w:rPr>
        <w:lastRenderedPageBreak/>
        <w:t>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w:t>
      </w:r>
      <w:r w:rsidRPr="00450CCF">
        <w:rPr>
          <w:rFonts w:ascii="Times New Roman" w:hAnsi="Times New Roman" w:cs="Times New Roman"/>
          <w:i/>
          <w:iCs/>
          <w:color w:val="C00000"/>
        </w:rPr>
        <w:t>, замовник відхиляє такого учасника процедури закупівлі на підставі абзацу 8 підпункту 1 пункту 44 Особливостей.</w:t>
      </w:r>
      <w:r w:rsidRPr="00450CCF">
        <w:rPr>
          <w:rFonts w:ascii="Times New Roman" w:hAnsi="Times New Roman" w:cs="Times New Roman"/>
          <w:i/>
          <w:iCs/>
        </w:rPr>
        <w:br w:type="page"/>
      </w:r>
    </w:p>
    <w:p w:rsidR="00450CCF" w:rsidRPr="00450CCF" w:rsidRDefault="00450CCF" w:rsidP="00450CCF">
      <w:pPr>
        <w:shd w:val="clear" w:color="auto" w:fill="FFFFFF" w:themeFill="background1"/>
        <w:tabs>
          <w:tab w:val="left" w:pos="426"/>
        </w:tabs>
        <w:jc w:val="center"/>
        <w:rPr>
          <w:rFonts w:ascii="Times New Roman" w:hAnsi="Times New Roman" w:cs="Times New Roman"/>
        </w:rPr>
      </w:pPr>
      <w:r w:rsidRPr="00450CCF">
        <w:rPr>
          <w:rFonts w:ascii="Times New Roman" w:eastAsia="Times New Roman" w:hAnsi="Times New Roman" w:cs="Times New Roman"/>
          <w:b/>
        </w:rPr>
        <w:lastRenderedPageBreak/>
        <w:t>І</w:t>
      </w:r>
      <w:r w:rsidR="00362848">
        <w:rPr>
          <w:rFonts w:ascii="Times New Roman" w:eastAsia="Times New Roman" w:hAnsi="Times New Roman" w:cs="Times New Roman"/>
          <w:b/>
          <w:lang w:val="en-US"/>
        </w:rPr>
        <w:t>V</w:t>
      </w:r>
      <w:r w:rsidRPr="00450CCF">
        <w:rPr>
          <w:rFonts w:ascii="Times New Roman" w:eastAsia="Times New Roman" w:hAnsi="Times New Roman" w:cs="Times New Roman"/>
          <w:b/>
        </w:rPr>
        <w:t>. Відомості про учасника</w:t>
      </w:r>
    </w:p>
    <w:p w:rsidR="00450CCF" w:rsidRPr="00450CCF" w:rsidRDefault="00450CCF" w:rsidP="00450CCF">
      <w:pPr>
        <w:widowControl w:val="0"/>
        <w:shd w:val="clear" w:color="auto" w:fill="FFFFFF" w:themeFill="background1"/>
        <w:tabs>
          <w:tab w:val="left" w:pos="426"/>
        </w:tabs>
        <w:jc w:val="center"/>
        <w:rPr>
          <w:rFonts w:ascii="Times New Roman" w:hAnsi="Times New Roman" w:cs="Times New Roman"/>
        </w:rPr>
      </w:pPr>
    </w:p>
    <w:p w:rsidR="00450CCF" w:rsidRPr="00450CCF" w:rsidRDefault="00450CCF" w:rsidP="00450CCF">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Повна назва учасника: _______________________________________________________________</w:t>
      </w:r>
    </w:p>
    <w:p w:rsidR="00450CCF" w:rsidRPr="00450CCF" w:rsidRDefault="00450CCF" w:rsidP="00450CCF">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Місцезнаходження: _________________________________________________________________</w:t>
      </w:r>
    </w:p>
    <w:p w:rsidR="00450CCF" w:rsidRPr="00450CCF" w:rsidRDefault="00450CCF" w:rsidP="00450CCF">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Поштова адреса: ___________________________________________________________________</w:t>
      </w:r>
    </w:p>
    <w:p w:rsidR="00450CCF" w:rsidRPr="00450CCF" w:rsidRDefault="00450CCF" w:rsidP="00450CCF">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Банківські реквізити обслуговуючого банку: ___________________________________________</w:t>
      </w:r>
    </w:p>
    <w:p w:rsidR="00450CCF" w:rsidRPr="00450CCF" w:rsidRDefault="00450CCF" w:rsidP="00450CCF">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Код ЄДРПОУ: _____________________________________________________________________</w:t>
      </w:r>
    </w:p>
    <w:p w:rsidR="00450CCF" w:rsidRPr="00450CCF" w:rsidRDefault="00450CCF" w:rsidP="00450CCF">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Індивідуальний податковий номер: ____________________________________________________</w:t>
      </w:r>
    </w:p>
    <w:p w:rsidR="00450CCF" w:rsidRPr="00450CCF" w:rsidRDefault="00450CCF" w:rsidP="00450CCF">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Статус платника податку: ____________________________________________________________</w:t>
      </w:r>
    </w:p>
    <w:p w:rsidR="00450CCF" w:rsidRPr="00450CCF" w:rsidRDefault="00450CCF" w:rsidP="00450CCF">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Контактний номер телефону (телефаксу):_______________________________________________</w:t>
      </w:r>
    </w:p>
    <w:p w:rsidR="00450CCF" w:rsidRPr="00450CCF" w:rsidRDefault="00450CCF" w:rsidP="00450CCF">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Е-</w:t>
      </w:r>
      <w:proofErr w:type="spellStart"/>
      <w:r w:rsidRPr="00450CCF">
        <w:rPr>
          <w:rFonts w:ascii="Times New Roman" w:eastAsia="Times New Roman" w:hAnsi="Times New Roman" w:cs="Times New Roman"/>
        </w:rPr>
        <w:t>mail</w:t>
      </w:r>
      <w:proofErr w:type="spellEnd"/>
      <w:r w:rsidRPr="00450CCF">
        <w:rPr>
          <w:rFonts w:ascii="Times New Roman" w:eastAsia="Times New Roman" w:hAnsi="Times New Roman" w:cs="Times New Roman"/>
        </w:rPr>
        <w:t>: ____________________________________________________________________________</w:t>
      </w:r>
    </w:p>
    <w:p w:rsidR="00450CCF" w:rsidRPr="00450CCF" w:rsidRDefault="00450CCF" w:rsidP="00450CCF">
      <w:pPr>
        <w:widowControl w:val="0"/>
        <w:numPr>
          <w:ilvl w:val="0"/>
          <w:numId w:val="20"/>
        </w:numPr>
        <w:shd w:val="clear" w:color="auto" w:fill="FFFFFF" w:themeFill="background1"/>
        <w:tabs>
          <w:tab w:val="left" w:pos="426"/>
          <w:tab w:val="left" w:pos="462"/>
          <w:tab w:val="left" w:pos="851"/>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Відомості про підписанта договору (посада, ПІБ): _______________________________________</w:t>
      </w:r>
    </w:p>
    <w:p w:rsidR="00450CCF" w:rsidRPr="00450CCF" w:rsidRDefault="00450CCF" w:rsidP="00450CCF">
      <w:pPr>
        <w:widowControl w:val="0"/>
        <w:numPr>
          <w:ilvl w:val="0"/>
          <w:numId w:val="20"/>
        </w:numPr>
        <w:shd w:val="clear" w:color="auto" w:fill="FFFFFF" w:themeFill="background1"/>
        <w:tabs>
          <w:tab w:val="left" w:pos="426"/>
          <w:tab w:val="left" w:pos="462"/>
          <w:tab w:val="left" w:pos="851"/>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Відомості про підписанта документів тендерної пропозиції (посада, ПІБ): ___________________</w:t>
      </w:r>
    </w:p>
    <w:p w:rsidR="00450CCF" w:rsidRPr="00450CCF" w:rsidRDefault="00450CCF" w:rsidP="00450CCF">
      <w:pPr>
        <w:shd w:val="clear" w:color="auto" w:fill="FFFFFF" w:themeFill="background1"/>
        <w:tabs>
          <w:tab w:val="left" w:pos="426"/>
        </w:tabs>
        <w:jc w:val="both"/>
        <w:rPr>
          <w:rFonts w:ascii="Times New Roman" w:eastAsia="Times New Roman" w:hAnsi="Times New Roman" w:cs="Times New Roman"/>
          <w:bCs/>
        </w:rPr>
      </w:pPr>
      <w:r w:rsidRPr="00450CCF">
        <w:rPr>
          <w:rFonts w:ascii="Times New Roman" w:eastAsia="Times New Roman" w:hAnsi="Times New Roman" w:cs="Times New Roman"/>
          <w:bCs/>
        </w:rPr>
        <w:t xml:space="preserve">12. Учасник підтверджує та гарантує, що він не </w:t>
      </w:r>
      <w:r w:rsidRPr="00450CCF">
        <w:rPr>
          <w:rFonts w:ascii="Times New Roman" w:eastAsia="Times New Roman" w:hAnsi="Times New Roman" w:cs="Times New Roman"/>
          <w:bdr w:val="none" w:sz="0" w:space="0" w:color="auto" w:frame="1"/>
        </w:rPr>
        <w:t xml:space="preserve">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50CCF">
        <w:rPr>
          <w:rFonts w:ascii="Times New Roman" w:eastAsia="Times New Roman" w:hAnsi="Times New Roman" w:cs="Times New Roman"/>
          <w:bdr w:val="none" w:sz="0" w:space="0" w:color="auto" w:frame="1"/>
        </w:rPr>
        <w:t>закупівель</w:t>
      </w:r>
      <w:proofErr w:type="spellEnd"/>
      <w:r w:rsidRPr="00450CCF">
        <w:rPr>
          <w:rFonts w:ascii="Times New Roman" w:eastAsia="Times New Roman" w:hAnsi="Times New Roman" w:cs="Times New Roman"/>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50CCF" w:rsidRPr="00450CCF" w:rsidRDefault="00450CCF" w:rsidP="00450CCF">
      <w:pPr>
        <w:shd w:val="clear" w:color="auto" w:fill="FFFFFF" w:themeFill="background1"/>
        <w:tabs>
          <w:tab w:val="left" w:pos="426"/>
        </w:tabs>
        <w:jc w:val="both"/>
        <w:rPr>
          <w:rFonts w:ascii="Times New Roman" w:eastAsia="Times New Roman" w:hAnsi="Times New Roman" w:cs="Times New Roman"/>
          <w:bCs/>
        </w:rPr>
      </w:pPr>
      <w:r w:rsidRPr="00450CCF">
        <w:rPr>
          <w:rFonts w:ascii="Times New Roman" w:eastAsia="Times New Roman" w:hAnsi="Times New Roman" w:cs="Times New Roman"/>
          <w:bCs/>
        </w:rPr>
        <w:tab/>
      </w:r>
    </w:p>
    <w:p w:rsidR="00450CCF" w:rsidRPr="00450CCF" w:rsidRDefault="00450CCF" w:rsidP="00450CCF">
      <w:pPr>
        <w:shd w:val="clear" w:color="auto" w:fill="FFFFFF" w:themeFill="background1"/>
        <w:tabs>
          <w:tab w:val="left" w:pos="426"/>
        </w:tabs>
        <w:jc w:val="both"/>
        <w:rPr>
          <w:rFonts w:ascii="Times New Roman" w:eastAsia="Times New Roman" w:hAnsi="Times New Roman" w:cs="Times New Roman"/>
          <w:bCs/>
        </w:rPr>
      </w:pPr>
    </w:p>
    <w:p w:rsidR="00450CCF" w:rsidRPr="00450CCF" w:rsidRDefault="00450CCF" w:rsidP="00450CCF">
      <w:pPr>
        <w:shd w:val="clear" w:color="auto" w:fill="FFFFFF" w:themeFill="background1"/>
        <w:tabs>
          <w:tab w:val="left" w:pos="426"/>
        </w:tabs>
        <w:jc w:val="center"/>
        <w:rPr>
          <w:rFonts w:ascii="Times New Roman" w:eastAsia="Times New Roman" w:hAnsi="Times New Roman" w:cs="Times New Roman"/>
          <w:b/>
        </w:rPr>
      </w:pPr>
    </w:p>
    <w:p w:rsidR="00450CCF" w:rsidRPr="00450CCF" w:rsidRDefault="00450CCF" w:rsidP="00450CCF">
      <w:pPr>
        <w:shd w:val="clear" w:color="auto" w:fill="FFFFFF" w:themeFill="background1"/>
        <w:tabs>
          <w:tab w:val="left" w:pos="426"/>
        </w:tabs>
        <w:jc w:val="center"/>
        <w:rPr>
          <w:rFonts w:ascii="Times New Roman" w:eastAsia="Times New Roman" w:hAnsi="Times New Roman" w:cs="Times New Roman"/>
          <w:b/>
        </w:rPr>
      </w:pPr>
    </w:p>
    <w:tbl>
      <w:tblPr>
        <w:tblStyle w:val="1"/>
        <w:tblW w:w="10020" w:type="dxa"/>
        <w:jc w:val="center"/>
        <w:tblLayout w:type="fixed"/>
        <w:tblLook w:val="0400" w:firstRow="0" w:lastRow="0" w:firstColumn="0" w:lastColumn="0" w:noHBand="0" w:noVBand="1"/>
      </w:tblPr>
      <w:tblGrid>
        <w:gridCol w:w="3340"/>
        <w:gridCol w:w="3340"/>
        <w:gridCol w:w="3340"/>
      </w:tblGrid>
      <w:tr w:rsidR="00450CCF" w:rsidRPr="00450CCF" w:rsidTr="00450CCF">
        <w:trPr>
          <w:jc w:val="center"/>
        </w:trPr>
        <w:tc>
          <w:tcPr>
            <w:tcW w:w="3342" w:type="dxa"/>
            <w:hideMark/>
          </w:tcPr>
          <w:p w:rsidR="00450CCF" w:rsidRPr="00450CCF" w:rsidRDefault="00450CCF">
            <w:pPr>
              <w:shd w:val="clear" w:color="auto" w:fill="FFFFFF" w:themeFill="background1"/>
              <w:tabs>
                <w:tab w:val="left" w:pos="426"/>
              </w:tabs>
              <w:jc w:val="center"/>
              <w:rPr>
                <w:sz w:val="24"/>
                <w:szCs w:val="24"/>
                <w:lang w:val="uk-UA"/>
              </w:rPr>
            </w:pPr>
            <w:r w:rsidRPr="00450CCF">
              <w:rPr>
                <w:rFonts w:eastAsia="Arial"/>
                <w:sz w:val="20"/>
                <w:szCs w:val="20"/>
                <w:lang w:val="uk-UA"/>
              </w:rPr>
              <w:t>________________________</w:t>
            </w:r>
          </w:p>
        </w:tc>
        <w:tc>
          <w:tcPr>
            <w:tcW w:w="3341" w:type="dxa"/>
            <w:hideMark/>
          </w:tcPr>
          <w:p w:rsidR="00450CCF" w:rsidRPr="00450CCF" w:rsidRDefault="00450CCF">
            <w:pPr>
              <w:shd w:val="clear" w:color="auto" w:fill="FFFFFF" w:themeFill="background1"/>
              <w:tabs>
                <w:tab w:val="left" w:pos="426"/>
              </w:tabs>
              <w:jc w:val="center"/>
              <w:rPr>
                <w:sz w:val="24"/>
                <w:szCs w:val="24"/>
                <w:lang w:val="uk-UA"/>
              </w:rPr>
            </w:pPr>
            <w:r w:rsidRPr="00450CCF">
              <w:rPr>
                <w:rFonts w:eastAsia="Arial"/>
                <w:sz w:val="20"/>
                <w:szCs w:val="20"/>
                <w:lang w:val="uk-UA"/>
              </w:rPr>
              <w:t>________________________</w:t>
            </w:r>
          </w:p>
        </w:tc>
        <w:tc>
          <w:tcPr>
            <w:tcW w:w="3341" w:type="dxa"/>
            <w:hideMark/>
          </w:tcPr>
          <w:p w:rsidR="00450CCF" w:rsidRPr="00450CCF" w:rsidRDefault="00450CCF">
            <w:pPr>
              <w:shd w:val="clear" w:color="auto" w:fill="FFFFFF" w:themeFill="background1"/>
              <w:tabs>
                <w:tab w:val="left" w:pos="426"/>
              </w:tabs>
              <w:jc w:val="center"/>
              <w:rPr>
                <w:sz w:val="24"/>
                <w:szCs w:val="24"/>
                <w:lang w:val="uk-UA"/>
              </w:rPr>
            </w:pPr>
            <w:r w:rsidRPr="00450CCF">
              <w:rPr>
                <w:rFonts w:eastAsia="Arial"/>
                <w:sz w:val="20"/>
                <w:szCs w:val="20"/>
                <w:lang w:val="uk-UA"/>
              </w:rPr>
              <w:t>________________________</w:t>
            </w:r>
          </w:p>
        </w:tc>
      </w:tr>
      <w:tr w:rsidR="00450CCF" w:rsidRPr="00450CCF" w:rsidTr="00450CCF">
        <w:trPr>
          <w:jc w:val="center"/>
        </w:trPr>
        <w:tc>
          <w:tcPr>
            <w:tcW w:w="3342" w:type="dxa"/>
            <w:hideMark/>
          </w:tcPr>
          <w:p w:rsidR="00450CCF" w:rsidRPr="00450CCF" w:rsidRDefault="00450CCF">
            <w:pPr>
              <w:shd w:val="clear" w:color="auto" w:fill="FFFFFF" w:themeFill="background1"/>
              <w:tabs>
                <w:tab w:val="left" w:pos="426"/>
              </w:tabs>
              <w:jc w:val="center"/>
              <w:rPr>
                <w:sz w:val="24"/>
                <w:szCs w:val="24"/>
                <w:lang w:val="uk-UA"/>
              </w:rPr>
            </w:pPr>
            <w:r w:rsidRPr="00450CCF">
              <w:rPr>
                <w:rFonts w:eastAsia="Arial"/>
                <w:i/>
                <w:sz w:val="16"/>
                <w:szCs w:val="16"/>
                <w:lang w:val="uk-UA"/>
              </w:rPr>
              <w:t>посада уповноваженої особи Учасника</w:t>
            </w:r>
          </w:p>
        </w:tc>
        <w:tc>
          <w:tcPr>
            <w:tcW w:w="3341" w:type="dxa"/>
            <w:hideMark/>
          </w:tcPr>
          <w:p w:rsidR="00450CCF" w:rsidRPr="00450CCF" w:rsidRDefault="00450CCF">
            <w:pPr>
              <w:shd w:val="clear" w:color="auto" w:fill="FFFFFF" w:themeFill="background1"/>
              <w:tabs>
                <w:tab w:val="left" w:pos="426"/>
              </w:tabs>
              <w:jc w:val="center"/>
              <w:rPr>
                <w:sz w:val="24"/>
                <w:szCs w:val="24"/>
                <w:lang w:val="uk-UA"/>
              </w:rPr>
            </w:pPr>
            <w:r w:rsidRPr="00450CCF">
              <w:rPr>
                <w:rFonts w:eastAsia="Arial"/>
                <w:i/>
                <w:sz w:val="16"/>
                <w:szCs w:val="16"/>
                <w:lang w:val="uk-UA"/>
              </w:rPr>
              <w:t>підпис та печатка (за наявності)</w:t>
            </w:r>
          </w:p>
        </w:tc>
        <w:tc>
          <w:tcPr>
            <w:tcW w:w="3341" w:type="dxa"/>
            <w:hideMark/>
          </w:tcPr>
          <w:p w:rsidR="00450CCF" w:rsidRPr="00450CCF" w:rsidRDefault="00450CCF">
            <w:pPr>
              <w:shd w:val="clear" w:color="auto" w:fill="FFFFFF" w:themeFill="background1"/>
              <w:tabs>
                <w:tab w:val="left" w:pos="426"/>
              </w:tabs>
              <w:jc w:val="center"/>
              <w:rPr>
                <w:sz w:val="24"/>
                <w:szCs w:val="24"/>
                <w:lang w:val="uk-UA"/>
              </w:rPr>
            </w:pPr>
            <w:r w:rsidRPr="00450CCF">
              <w:rPr>
                <w:rFonts w:eastAsia="Arial"/>
                <w:i/>
                <w:sz w:val="16"/>
                <w:szCs w:val="16"/>
                <w:lang w:val="uk-UA"/>
              </w:rPr>
              <w:t>прізвище, ініціали</w:t>
            </w:r>
          </w:p>
        </w:tc>
      </w:tr>
    </w:tbl>
    <w:p w:rsidR="00450CCF" w:rsidRPr="00450CCF" w:rsidRDefault="00450CCF" w:rsidP="00450CCF">
      <w:pPr>
        <w:shd w:val="clear" w:color="auto" w:fill="FFFFFF" w:themeFill="background1"/>
        <w:rPr>
          <w:rFonts w:ascii="Times New Roman" w:eastAsia="Arial" w:hAnsi="Times New Roman" w:cs="Times New Roman"/>
          <w:lang w:eastAsia="ru-RU"/>
        </w:rPr>
      </w:pPr>
    </w:p>
    <w:p w:rsidR="00450CCF" w:rsidRPr="00450CCF" w:rsidRDefault="00450CCF" w:rsidP="00450CCF">
      <w:pPr>
        <w:shd w:val="clear" w:color="auto" w:fill="FFFFFF" w:themeFill="background1"/>
        <w:tabs>
          <w:tab w:val="left" w:pos="426"/>
        </w:tabs>
        <w:jc w:val="both"/>
        <w:rPr>
          <w:rFonts w:ascii="Times New Roman" w:eastAsia="Times New Roman" w:hAnsi="Times New Roman" w:cs="Times New Roman"/>
          <w:b/>
        </w:rPr>
      </w:pPr>
    </w:p>
    <w:p w:rsidR="00450CCF" w:rsidRPr="00450CCF" w:rsidRDefault="00450CCF" w:rsidP="00450CCF">
      <w:pPr>
        <w:shd w:val="clear" w:color="auto" w:fill="FFFFFF" w:themeFill="background1"/>
        <w:tabs>
          <w:tab w:val="left" w:pos="426"/>
        </w:tabs>
        <w:jc w:val="both"/>
        <w:rPr>
          <w:rFonts w:ascii="Times New Roman" w:eastAsia="Times New Roman" w:hAnsi="Times New Roman" w:cs="Times New Roman"/>
        </w:rPr>
      </w:pPr>
    </w:p>
    <w:p w:rsidR="00450CCF" w:rsidRDefault="00450CCF" w:rsidP="00450CCF">
      <w:pPr>
        <w:shd w:val="clear" w:color="auto" w:fill="FFFFFF" w:themeFill="background1"/>
        <w:tabs>
          <w:tab w:val="left" w:pos="426"/>
        </w:tabs>
        <w:jc w:val="both"/>
        <w:rPr>
          <w:rFonts w:eastAsia="Times New Roman"/>
          <w:color w:val="C00000"/>
        </w:rPr>
      </w:pPr>
    </w:p>
    <w:p w:rsidR="00450CCF" w:rsidRDefault="00450CCF" w:rsidP="00450CCF">
      <w:pPr>
        <w:shd w:val="clear" w:color="auto" w:fill="FFFFFF" w:themeFill="background1"/>
        <w:rPr>
          <w:rFonts w:eastAsia="Arial"/>
        </w:rPr>
      </w:pPr>
      <w:r>
        <w:br w:type="page"/>
      </w:r>
    </w:p>
    <w:p w:rsidR="00450CCF" w:rsidRDefault="00450CCF" w:rsidP="00450CCF">
      <w:pPr>
        <w:shd w:val="clear" w:color="auto" w:fill="FFFFFF" w:themeFill="background1"/>
        <w:jc w:val="center"/>
      </w:pPr>
    </w:p>
    <w:p w:rsidR="00450CCF" w:rsidRPr="00362848" w:rsidRDefault="00362848" w:rsidP="00450CCF">
      <w:pPr>
        <w:shd w:val="clear" w:color="auto" w:fill="FFFFFF" w:themeFill="background1"/>
        <w:jc w:val="center"/>
        <w:rPr>
          <w:rFonts w:ascii="Times New Roman" w:hAnsi="Times New Roman" w:cs="Times New Roman"/>
          <w:b/>
        </w:rPr>
      </w:pPr>
      <w:r w:rsidRPr="00362848">
        <w:rPr>
          <w:rFonts w:ascii="Times New Roman" w:hAnsi="Times New Roman" w:cs="Times New Roman"/>
          <w:b/>
          <w:lang w:val="en-US"/>
        </w:rPr>
        <w:t>V</w:t>
      </w:r>
      <w:r w:rsidR="00450CCF" w:rsidRPr="00362848">
        <w:rPr>
          <w:rFonts w:ascii="Times New Roman" w:hAnsi="Times New Roman" w:cs="Times New Roman"/>
          <w:b/>
        </w:rPr>
        <w:t xml:space="preserve">. Перелік документів для переможця процедури </w:t>
      </w:r>
      <w:proofErr w:type="spellStart"/>
      <w:r w:rsidR="00450CCF" w:rsidRPr="00362848">
        <w:rPr>
          <w:rFonts w:ascii="Times New Roman" w:hAnsi="Times New Roman" w:cs="Times New Roman"/>
          <w:b/>
        </w:rPr>
        <w:t>закупівель</w:t>
      </w:r>
      <w:proofErr w:type="spellEnd"/>
      <w:r w:rsidR="00450CCF" w:rsidRPr="00362848">
        <w:rPr>
          <w:rFonts w:ascii="Times New Roman" w:hAnsi="Times New Roman" w:cs="Times New Roman"/>
          <w:b/>
        </w:rPr>
        <w:t>, що надаються для підтвердження відсутності підстав визначених пунктом 47 Особливостей, а також документи що надаються для укладання договору</w:t>
      </w:r>
    </w:p>
    <w:p w:rsidR="00450CCF" w:rsidRPr="00362848" w:rsidRDefault="00450CCF" w:rsidP="00450CCF">
      <w:pPr>
        <w:jc w:val="both"/>
        <w:rPr>
          <w:rFonts w:ascii="Times New Roman" w:eastAsia="Times New Roman" w:hAnsi="Times New Roman" w:cs="Times New Roman"/>
          <w:b/>
        </w:rPr>
      </w:pPr>
      <w:r w:rsidRPr="00362848">
        <w:rPr>
          <w:rFonts w:ascii="Times New Roman" w:eastAsia="Times New Roman" w:hAnsi="Times New Roman" w:cs="Times New Roman"/>
          <w:b/>
        </w:rPr>
        <w:t xml:space="preserve">1. </w:t>
      </w:r>
      <w:r w:rsidRPr="00362848">
        <w:rPr>
          <w:rFonts w:ascii="Times New Roman" w:eastAsia="Times New Roman" w:hAnsi="Times New Roman" w:cs="Times New Roman"/>
        </w:rPr>
        <w:t xml:space="preserve">Переможець процедури закупівлі у строк, що не перевищує </w:t>
      </w:r>
      <w:r w:rsidRPr="00362848">
        <w:rPr>
          <w:rFonts w:ascii="Times New Roman" w:eastAsia="Times New Roman" w:hAnsi="Times New Roman" w:cs="Times New Roman"/>
          <w:b/>
          <w:bCs/>
          <w:color w:val="C00000"/>
        </w:rPr>
        <w:t>чотири дні</w:t>
      </w:r>
      <w:r w:rsidRPr="00362848">
        <w:rPr>
          <w:rFonts w:ascii="Times New Roman" w:eastAsia="Times New Roman" w:hAnsi="Times New Roman" w:cs="Times New Roman"/>
          <w:color w:val="C00000"/>
        </w:rPr>
        <w:t xml:space="preserve"> </w:t>
      </w:r>
      <w:r w:rsidRPr="00362848">
        <w:rPr>
          <w:rFonts w:ascii="Times New Roman" w:eastAsia="Times New Roman" w:hAnsi="Times New Roman" w:cs="Times New Roman"/>
        </w:rPr>
        <w:t xml:space="preserve">з дати оприлюднення в електронній системі </w:t>
      </w:r>
      <w:proofErr w:type="spellStart"/>
      <w:r w:rsidRPr="00362848">
        <w:rPr>
          <w:rFonts w:ascii="Times New Roman" w:eastAsia="Times New Roman" w:hAnsi="Times New Roman" w:cs="Times New Roman"/>
        </w:rPr>
        <w:t>закупівель</w:t>
      </w:r>
      <w:proofErr w:type="spellEnd"/>
      <w:r w:rsidRPr="00362848">
        <w:rPr>
          <w:rFonts w:ascii="Times New Roman" w:eastAsia="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62848">
        <w:rPr>
          <w:rFonts w:ascii="Times New Roman" w:eastAsia="Times New Roman" w:hAnsi="Times New Roman" w:cs="Times New Roman"/>
        </w:rPr>
        <w:t>закупівель</w:t>
      </w:r>
      <w:proofErr w:type="spellEnd"/>
      <w:r w:rsidRPr="00362848">
        <w:rPr>
          <w:rFonts w:ascii="Times New Roman" w:eastAsia="Times New Roman" w:hAnsi="Times New Roman" w:cs="Times New Roman"/>
        </w:rPr>
        <w:t xml:space="preserve"> документи, що підтверджують </w:t>
      </w:r>
      <w:r w:rsidRPr="00362848">
        <w:rPr>
          <w:rFonts w:ascii="Times New Roman" w:eastAsia="Times New Roman" w:hAnsi="Times New Roman" w:cs="Times New Roman"/>
          <w:b/>
          <w:bCs/>
        </w:rPr>
        <w:t>відсутність підстав, зазначених у підпунктах 3, 5, 6 і 12 та в абзаці чотирнадцятому пункту 47 Особливостей</w:t>
      </w:r>
      <w:r w:rsidRPr="00362848">
        <w:rPr>
          <w:rFonts w:ascii="Times New Roman" w:eastAsia="Times New Roman" w:hAnsi="Times New Roman" w:cs="Times New Roman"/>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62848">
        <w:rPr>
          <w:rFonts w:ascii="Times New Roman" w:eastAsia="Times New Roman" w:hAnsi="Times New Roman" w:cs="Times New Roman"/>
        </w:rPr>
        <w:t>закупівель</w:t>
      </w:r>
      <w:proofErr w:type="spellEnd"/>
      <w:r w:rsidRPr="00362848">
        <w:rPr>
          <w:rFonts w:ascii="Times New Roman" w:eastAsia="Times New Roman" w:hAnsi="Times New Roman" w:cs="Times New Roman"/>
        </w:rPr>
        <w:t>, крім випадків, коли доступ до такої інформації є обмеженим на момент оприлюднення оголошення про проведення відкритих торгів.</w:t>
      </w:r>
      <w:r w:rsidRPr="00362848">
        <w:rPr>
          <w:rFonts w:ascii="Times New Roman" w:eastAsia="Times New Roman" w:hAnsi="Times New Roman" w:cs="Times New Roman"/>
          <w:b/>
        </w:rPr>
        <w:t xml:space="preserve"> </w:t>
      </w:r>
    </w:p>
    <w:p w:rsidR="00450CCF" w:rsidRPr="00362848" w:rsidRDefault="00450CCF" w:rsidP="00450CCF">
      <w:pPr>
        <w:jc w:val="both"/>
        <w:rPr>
          <w:rFonts w:ascii="Times New Roman" w:eastAsia="Times New Roman" w:hAnsi="Times New Roman" w:cs="Times New Roman"/>
          <w:b/>
        </w:rPr>
      </w:pPr>
    </w:p>
    <w:p w:rsidR="00450CCF" w:rsidRPr="00362848" w:rsidRDefault="00450CCF" w:rsidP="00450CCF">
      <w:pPr>
        <w:jc w:val="both"/>
        <w:rPr>
          <w:rFonts w:ascii="Times New Roman" w:eastAsia="Times New Roman" w:hAnsi="Times New Roman" w:cs="Times New Roman"/>
          <w:b/>
        </w:rPr>
      </w:pPr>
      <w:r w:rsidRPr="00362848">
        <w:rPr>
          <w:rFonts w:ascii="Times New Roman" w:eastAsia="Times New Roman" w:hAnsi="Times New Roman" w:cs="Times New Roman"/>
          <w:b/>
        </w:rPr>
        <w:t>Документи, що підтверджують відсутність підстав, визначених пунктом 47 Особливостей*:</w:t>
      </w:r>
    </w:p>
    <w:tbl>
      <w:tblPr>
        <w:tblW w:w="5000" w:type="pct"/>
        <w:tblLook w:val="04A0" w:firstRow="1" w:lastRow="0" w:firstColumn="1" w:lastColumn="0" w:noHBand="0" w:noVBand="1"/>
      </w:tblPr>
      <w:tblGrid>
        <w:gridCol w:w="410"/>
        <w:gridCol w:w="9259"/>
      </w:tblGrid>
      <w:tr w:rsidR="00450CCF" w:rsidRPr="00362848" w:rsidTr="00450CCF">
        <w:trPr>
          <w:trHeight w:val="1393"/>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50CCF" w:rsidRPr="00362848" w:rsidRDefault="00450CCF" w:rsidP="00362848">
            <w:pPr>
              <w:shd w:val="clear" w:color="auto" w:fill="FFFFFF" w:themeFill="background1"/>
              <w:spacing w:after="0"/>
              <w:jc w:val="both"/>
              <w:rPr>
                <w:rFonts w:ascii="Times New Roman" w:eastAsia="Times New Roman" w:hAnsi="Times New Roman" w:cs="Times New Roman"/>
                <w:color w:val="000000"/>
              </w:rPr>
            </w:pPr>
            <w:bookmarkStart w:id="3" w:name="_Hlk5737775"/>
            <w:r w:rsidRPr="00362848">
              <w:rPr>
                <w:rFonts w:ascii="Times New Roman" w:eastAsia="Times New Roman" w:hAnsi="Times New Roman" w:cs="Times New Roman"/>
                <w:color w:val="000000"/>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50CCF" w:rsidRPr="00362848" w:rsidRDefault="00450CCF" w:rsidP="00362848">
            <w:pPr>
              <w:shd w:val="clear" w:color="auto" w:fill="FFFFFF" w:themeFill="background1"/>
              <w:spacing w:after="0"/>
              <w:ind w:left="142" w:right="108"/>
              <w:jc w:val="both"/>
              <w:rPr>
                <w:rFonts w:ascii="Times New Roman" w:eastAsia="Times New Roman" w:hAnsi="Times New Roman" w:cs="Times New Roman"/>
                <w:color w:val="000000"/>
              </w:rPr>
            </w:pPr>
            <w:r w:rsidRPr="00362848">
              <w:rPr>
                <w:rFonts w:ascii="Times New Roman" w:eastAsia="Times New Roman" w:hAnsi="Times New Roman" w:cs="Times New Roman"/>
                <w:color w:val="000000"/>
              </w:rPr>
              <w:t xml:space="preserve">Документ, що підтверджує відсутність підстав, визначених підпунктами 5 або 6 та 12 пункту 47 Особливостей - </w:t>
            </w:r>
            <w:r w:rsidRPr="00362848">
              <w:rPr>
                <w:rFonts w:ascii="Times New Roman" w:eastAsia="Times New Roman" w:hAnsi="Times New Roman" w:cs="Times New Roman"/>
                <w:b/>
                <w:color w:val="000000"/>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62848">
              <w:rPr>
                <w:rFonts w:ascii="Times New Roman" w:eastAsia="Times New Roman" w:hAnsi="Times New Roman" w:cs="Times New Roman"/>
                <w:color w:val="000000"/>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rsidR="00450CCF" w:rsidRPr="00362848" w:rsidRDefault="00450CCF" w:rsidP="00362848">
            <w:pPr>
              <w:shd w:val="clear" w:color="auto" w:fill="FFFFFF" w:themeFill="background1"/>
              <w:spacing w:after="0"/>
              <w:ind w:left="142" w:right="108"/>
              <w:jc w:val="both"/>
              <w:rPr>
                <w:rFonts w:ascii="Times New Roman" w:eastAsia="Times New Roman" w:hAnsi="Times New Roman" w:cs="Times New Roman"/>
                <w:color w:val="000000"/>
              </w:rPr>
            </w:pPr>
            <w:r w:rsidRPr="00362848">
              <w:rPr>
                <w:rFonts w:ascii="Times New Roman" w:eastAsia="Times New Roman" w:hAnsi="Times New Roman" w:cs="Times New Roman"/>
                <w:color w:val="000000"/>
              </w:rPr>
              <w:t xml:space="preserve">Документ повинен бути із датою формування документа не раніше дати оприлюдненого в електронній системі </w:t>
            </w:r>
            <w:proofErr w:type="spellStart"/>
            <w:r w:rsidRPr="00362848">
              <w:rPr>
                <w:rFonts w:ascii="Times New Roman" w:eastAsia="Times New Roman" w:hAnsi="Times New Roman" w:cs="Times New Roman"/>
                <w:color w:val="000000"/>
              </w:rPr>
              <w:t>закупівель</w:t>
            </w:r>
            <w:proofErr w:type="spellEnd"/>
            <w:r w:rsidRPr="00362848">
              <w:rPr>
                <w:rFonts w:ascii="Times New Roman" w:eastAsia="Times New Roman" w:hAnsi="Times New Roman" w:cs="Times New Roman"/>
                <w:color w:val="000000"/>
              </w:rPr>
              <w:t xml:space="preserve"> оголошення про проведення процедури закупівлі.</w:t>
            </w:r>
          </w:p>
          <w:p w:rsidR="00450CCF" w:rsidRPr="00362848" w:rsidRDefault="00450CCF" w:rsidP="00362848">
            <w:pPr>
              <w:shd w:val="clear" w:color="auto" w:fill="FFFFFF" w:themeFill="background1"/>
              <w:spacing w:after="0"/>
              <w:ind w:left="142" w:right="108"/>
              <w:jc w:val="both"/>
              <w:rPr>
                <w:rFonts w:ascii="Times New Roman" w:eastAsia="Times New Roman" w:hAnsi="Times New Roman" w:cs="Times New Roman"/>
                <w:color w:val="000000"/>
              </w:rPr>
            </w:pPr>
            <w:r w:rsidRPr="00362848">
              <w:rPr>
                <w:rFonts w:ascii="Times New Roman" w:eastAsia="Times New Roman" w:hAnsi="Times New Roman" w:cs="Times New Roman"/>
                <w:color w:val="000000"/>
              </w:rPr>
              <w:t xml:space="preserve">Отримати витяг можна на офіційному сайті МВС за посиланням </w:t>
            </w:r>
            <w:hyperlink r:id="rId7" w:history="1">
              <w:r w:rsidRPr="00362848">
                <w:rPr>
                  <w:rStyle w:val="a9"/>
                  <w:rFonts w:ascii="Times New Roman" w:hAnsi="Times New Roman" w:cs="Times New Roman"/>
                </w:rPr>
                <w:t>https://vytiah.mvs.gov.ua/app/landing</w:t>
              </w:r>
            </w:hyperlink>
            <w:r w:rsidRPr="00362848">
              <w:rPr>
                <w:rFonts w:ascii="Times New Roman" w:eastAsia="Times New Roman" w:hAnsi="Times New Roman" w:cs="Times New Roman"/>
                <w:color w:val="000000"/>
              </w:rPr>
              <w:t>.</w:t>
            </w:r>
          </w:p>
          <w:p w:rsidR="00450CCF" w:rsidRPr="00362848" w:rsidRDefault="00450CCF" w:rsidP="00362848">
            <w:pPr>
              <w:shd w:val="clear" w:color="auto" w:fill="FFFFFF" w:themeFill="background1"/>
              <w:spacing w:after="0"/>
              <w:ind w:left="142" w:right="108"/>
              <w:jc w:val="both"/>
              <w:rPr>
                <w:rFonts w:ascii="Times New Roman" w:eastAsia="Times New Roman" w:hAnsi="Times New Roman" w:cs="Times New Roman"/>
                <w:color w:val="000000"/>
              </w:rPr>
            </w:pPr>
            <w:r w:rsidRPr="00362848">
              <w:rPr>
                <w:rFonts w:ascii="Times New Roman" w:eastAsia="Times New Roman" w:hAnsi="Times New Roman" w:cs="Times New Roman"/>
                <w:color w:val="000000"/>
              </w:rPr>
              <w:t xml:space="preserve">Замовник може перевірити витяг на офіційному сайті МВС за посиланням </w:t>
            </w:r>
            <w:hyperlink r:id="rId8" w:history="1">
              <w:r w:rsidRPr="00362848">
                <w:rPr>
                  <w:rStyle w:val="a9"/>
                  <w:rFonts w:ascii="Times New Roman" w:hAnsi="Times New Roman" w:cs="Times New Roman"/>
                </w:rPr>
                <w:t>https://vytiah.mvs.gov.ua/app/checkStatus</w:t>
              </w:r>
            </w:hyperlink>
            <w:r w:rsidRPr="00362848">
              <w:rPr>
                <w:rFonts w:ascii="Times New Roman" w:eastAsia="Times New Roman" w:hAnsi="Times New Roman" w:cs="Times New Roman"/>
                <w:color w:val="000000"/>
              </w:rPr>
              <w:t>.</w:t>
            </w:r>
          </w:p>
        </w:tc>
      </w:tr>
      <w:tr w:rsidR="00450CCF" w:rsidRPr="00362848" w:rsidTr="00450CCF">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50CCF" w:rsidRPr="00362848" w:rsidRDefault="00450CCF">
            <w:pPr>
              <w:shd w:val="clear" w:color="auto" w:fill="FFFFFF" w:themeFill="background1"/>
              <w:spacing w:line="0" w:lineRule="atLeast"/>
              <w:jc w:val="both"/>
              <w:rPr>
                <w:rFonts w:ascii="Times New Roman" w:eastAsia="Times New Roman" w:hAnsi="Times New Roman" w:cs="Times New Roman"/>
                <w:color w:val="000000"/>
              </w:rPr>
            </w:pPr>
            <w:r w:rsidRPr="00362848">
              <w:rPr>
                <w:rFonts w:ascii="Times New Roman" w:eastAsia="Times New Roman" w:hAnsi="Times New Roman" w:cs="Times New Roman"/>
                <w:color w:val="000000"/>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50CCF" w:rsidRPr="00362848" w:rsidRDefault="00450CCF">
            <w:pPr>
              <w:shd w:val="clear" w:color="auto" w:fill="FFFFFF" w:themeFill="background1"/>
              <w:spacing w:line="0" w:lineRule="atLeast"/>
              <w:ind w:left="142" w:right="108"/>
              <w:jc w:val="both"/>
              <w:rPr>
                <w:rFonts w:ascii="Times New Roman" w:eastAsia="Times New Roman" w:hAnsi="Times New Roman" w:cs="Times New Roman"/>
                <w:color w:val="000000"/>
              </w:rPr>
            </w:pPr>
            <w:r w:rsidRPr="00362848">
              <w:rPr>
                <w:rFonts w:ascii="Times New Roman" w:eastAsia="Times New Roman" w:hAnsi="Times New Roman" w:cs="Times New Roman"/>
                <w:b/>
                <w:bCs/>
                <w:color w:val="000000"/>
              </w:rPr>
              <w:t>Довідка довільної форми про відсутність фактів не виконання своїх зобов’язань</w:t>
            </w:r>
            <w:r w:rsidRPr="00362848">
              <w:rPr>
                <w:rFonts w:ascii="Times New Roman" w:eastAsia="Times New Roman" w:hAnsi="Times New Roman" w:cs="Times New Roman"/>
                <w:color w:val="000000"/>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0CCF" w:rsidRPr="00362848" w:rsidRDefault="00450CCF">
            <w:pPr>
              <w:shd w:val="clear" w:color="auto" w:fill="FFFFFF" w:themeFill="background1"/>
              <w:spacing w:line="0" w:lineRule="atLeast"/>
              <w:ind w:left="142" w:right="108"/>
              <w:jc w:val="both"/>
              <w:rPr>
                <w:rFonts w:ascii="Times New Roman" w:eastAsia="Times New Roman" w:hAnsi="Times New Roman" w:cs="Times New Roman"/>
                <w:b/>
                <w:bCs/>
                <w:color w:val="000000"/>
              </w:rPr>
            </w:pPr>
            <w:r w:rsidRPr="00362848">
              <w:rPr>
                <w:rFonts w:ascii="Times New Roman" w:eastAsia="Times New Roman" w:hAnsi="Times New Roman" w:cs="Times New Roman"/>
                <w:b/>
                <w:bCs/>
                <w:color w:val="000000"/>
              </w:rPr>
              <w:t>або</w:t>
            </w:r>
          </w:p>
          <w:p w:rsidR="00450CCF" w:rsidRPr="00362848" w:rsidRDefault="00450CCF">
            <w:pPr>
              <w:shd w:val="clear" w:color="auto" w:fill="FFFFFF" w:themeFill="background1"/>
              <w:spacing w:line="0" w:lineRule="atLeast"/>
              <w:ind w:left="142" w:right="108"/>
              <w:jc w:val="both"/>
              <w:rPr>
                <w:rFonts w:ascii="Times New Roman" w:eastAsia="Times New Roman" w:hAnsi="Times New Roman" w:cs="Times New Roman"/>
                <w:color w:val="000000"/>
              </w:rPr>
            </w:pPr>
            <w:r w:rsidRPr="00362848">
              <w:rPr>
                <w:rFonts w:ascii="Times New Roman" w:eastAsia="Times New Roman" w:hAnsi="Times New Roman" w:cs="Times New Roman"/>
                <w:color w:val="000000"/>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362848">
              <w:rPr>
                <w:rFonts w:ascii="Times New Roman" w:eastAsia="Times New Roman" w:hAnsi="Times New Roman" w:cs="Times New Roman"/>
                <w:b/>
                <w:bCs/>
                <w:color w:val="000000"/>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362848">
              <w:rPr>
                <w:rFonts w:ascii="Times New Roman" w:eastAsia="Times New Roman" w:hAnsi="Times New Roman" w:cs="Times New Roman"/>
                <w:color w:val="000000"/>
              </w:rPr>
              <w:t xml:space="preserve"> </w:t>
            </w:r>
          </w:p>
        </w:tc>
      </w:tr>
      <w:bookmarkEnd w:id="3"/>
    </w:tbl>
    <w:p w:rsidR="00450CCF" w:rsidRPr="00362848" w:rsidRDefault="00450CCF" w:rsidP="00450CCF">
      <w:pPr>
        <w:pStyle w:val="a4"/>
        <w:shd w:val="clear" w:color="auto" w:fill="FFFFFF" w:themeFill="background1"/>
        <w:spacing w:line="240" w:lineRule="auto"/>
        <w:ind w:left="0"/>
        <w:jc w:val="both"/>
        <w:rPr>
          <w:rFonts w:ascii="Times New Roman" w:eastAsia="Arial" w:hAnsi="Times New Roman"/>
          <w:i/>
          <w:lang w:eastAsia="ru-RU"/>
        </w:rPr>
      </w:pPr>
    </w:p>
    <w:p w:rsidR="00450CCF" w:rsidRPr="00362848" w:rsidRDefault="00450CCF" w:rsidP="00450CCF">
      <w:pPr>
        <w:pStyle w:val="a4"/>
        <w:shd w:val="clear" w:color="auto" w:fill="FFFFFF" w:themeFill="background1"/>
        <w:spacing w:line="240" w:lineRule="auto"/>
        <w:ind w:left="0"/>
        <w:jc w:val="both"/>
        <w:rPr>
          <w:rFonts w:ascii="Times New Roman" w:hAnsi="Times New Roman"/>
          <w:i/>
        </w:rPr>
      </w:pPr>
      <w:r w:rsidRPr="00362848">
        <w:rPr>
          <w:rFonts w:ascii="Times New Roman" w:hAnsi="Times New Roman"/>
          <w:i/>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подається </w:t>
      </w:r>
      <w:r w:rsidRPr="00362848">
        <w:rPr>
          <w:rFonts w:ascii="Times New Roman" w:hAnsi="Times New Roman"/>
          <w:b/>
          <w:i/>
        </w:rPr>
        <w:t>по кожному з учасників</w:t>
      </w:r>
      <w:r w:rsidRPr="00362848">
        <w:rPr>
          <w:rFonts w:ascii="Times New Roman" w:hAnsi="Times New Roman"/>
          <w:i/>
        </w:rPr>
        <w:t>, які входять у склад об’єднання окремо.</w:t>
      </w:r>
    </w:p>
    <w:p w:rsidR="00450CCF" w:rsidRPr="00362848" w:rsidRDefault="00450CCF" w:rsidP="00450CCF">
      <w:pPr>
        <w:pStyle w:val="a4"/>
        <w:shd w:val="clear" w:color="auto" w:fill="FFFFFF" w:themeFill="background1"/>
        <w:spacing w:line="240" w:lineRule="auto"/>
        <w:ind w:left="0"/>
        <w:jc w:val="both"/>
        <w:rPr>
          <w:rFonts w:ascii="Times New Roman" w:hAnsi="Times New Roman"/>
          <w:i/>
        </w:rPr>
      </w:pPr>
    </w:p>
    <w:p w:rsidR="00450CCF" w:rsidRPr="00362848" w:rsidRDefault="00450CCF" w:rsidP="00450CCF">
      <w:pPr>
        <w:pStyle w:val="a4"/>
        <w:shd w:val="clear" w:color="auto" w:fill="FFFFFF" w:themeFill="background1"/>
        <w:ind w:left="0"/>
        <w:jc w:val="center"/>
        <w:rPr>
          <w:rFonts w:ascii="Times New Roman" w:hAnsi="Times New Roman"/>
          <w:b/>
          <w:color w:val="C00000"/>
        </w:rPr>
      </w:pPr>
      <w:r w:rsidRPr="00362848">
        <w:rPr>
          <w:rFonts w:ascii="Times New Roman" w:hAnsi="Times New Roman"/>
          <w:b/>
          <w:color w:val="C00000"/>
        </w:rPr>
        <w:t>РЕКОМЕНДАЦІЇ**:</w:t>
      </w:r>
    </w:p>
    <w:p w:rsidR="00450CCF" w:rsidRPr="00362848" w:rsidRDefault="00450CCF" w:rsidP="00450CCF">
      <w:pPr>
        <w:pStyle w:val="a4"/>
        <w:shd w:val="clear" w:color="auto" w:fill="FFFFFF" w:themeFill="background1"/>
        <w:ind w:left="0"/>
        <w:jc w:val="both"/>
        <w:rPr>
          <w:rFonts w:ascii="Times New Roman" w:hAnsi="Times New Roman"/>
        </w:rPr>
      </w:pPr>
    </w:p>
    <w:p w:rsidR="00450CCF" w:rsidRPr="00362848" w:rsidRDefault="00450CCF" w:rsidP="00450CCF">
      <w:pPr>
        <w:pStyle w:val="a4"/>
        <w:shd w:val="clear" w:color="auto" w:fill="FFFFFF" w:themeFill="background1"/>
        <w:spacing w:line="240" w:lineRule="auto"/>
        <w:ind w:left="0"/>
        <w:jc w:val="both"/>
        <w:rPr>
          <w:rFonts w:ascii="Times New Roman" w:hAnsi="Times New Roman"/>
        </w:rPr>
      </w:pPr>
      <w:r w:rsidRPr="00362848">
        <w:rPr>
          <w:rFonts w:ascii="Times New Roman" w:hAnsi="Times New Roman"/>
        </w:rPr>
        <w:t xml:space="preserve">З урахуванням вимог абзацу 15 пункту 47 Особливостей переможцю процедури закупівлі залишається надати замовнику документи, що підтверджують відсутність підстав, визначених підпунктом 3 пункту 47 Особливостей, шляхом оприлюднення їх в електронній системі </w:t>
      </w:r>
      <w:proofErr w:type="spellStart"/>
      <w:r w:rsidRPr="00362848">
        <w:rPr>
          <w:rFonts w:ascii="Times New Roman" w:hAnsi="Times New Roman"/>
        </w:rPr>
        <w:t>закупівель</w:t>
      </w:r>
      <w:proofErr w:type="spellEnd"/>
      <w:r w:rsidRPr="00362848">
        <w:rPr>
          <w:rFonts w:ascii="Times New Roman" w:hAnsi="Times New Roman"/>
        </w:rPr>
        <w:t xml:space="preserve">. </w:t>
      </w:r>
    </w:p>
    <w:p w:rsidR="00450CCF" w:rsidRPr="00362848" w:rsidRDefault="00450CCF" w:rsidP="00450CCF">
      <w:pPr>
        <w:pStyle w:val="a4"/>
        <w:shd w:val="clear" w:color="auto" w:fill="FFFFFF" w:themeFill="background1"/>
        <w:spacing w:line="240" w:lineRule="auto"/>
        <w:ind w:left="0"/>
        <w:jc w:val="both"/>
        <w:rPr>
          <w:rFonts w:ascii="Times New Roman" w:hAnsi="Times New Roman"/>
          <w:i/>
          <w:color w:val="C00000"/>
          <w:lang w:val="ru-RU"/>
        </w:rPr>
      </w:pPr>
      <w:r w:rsidRPr="00362848">
        <w:rPr>
          <w:rFonts w:ascii="Times New Roman" w:hAnsi="Times New Roman"/>
          <w:color w:val="C00000"/>
        </w:rPr>
        <w:t xml:space="preserve">**Рекомендації не є </w:t>
      </w:r>
      <w:r w:rsidR="00362848">
        <w:rPr>
          <w:rFonts w:ascii="Times New Roman" w:hAnsi="Times New Roman"/>
          <w:color w:val="C00000"/>
        </w:rPr>
        <w:t>вимогами тендерної документації</w:t>
      </w:r>
    </w:p>
    <w:sectPr w:rsidR="00450CCF" w:rsidRPr="00362848" w:rsidSect="009B0FB8">
      <w:pgSz w:w="11906" w:h="16838"/>
      <w:pgMar w:top="142"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783"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8">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12">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7"/>
  </w:num>
  <w:num w:numId="5">
    <w:abstractNumId w:val="1"/>
  </w:num>
  <w:num w:numId="6">
    <w:abstractNumId w:val="3"/>
  </w:num>
  <w:num w:numId="7">
    <w:abstractNumId w:val="4"/>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15"/>
  </w:num>
  <w:num w:numId="13">
    <w:abstractNumId w:val="9"/>
  </w:num>
  <w:num w:numId="14">
    <w:abstractNumId w:val="2"/>
  </w:num>
  <w:num w:numId="15">
    <w:abstractNumId w:val="12"/>
  </w:num>
  <w:num w:numId="16">
    <w:abstractNumId w:val="5"/>
  </w:num>
  <w:num w:numId="17">
    <w:abstractNumId w:val="10"/>
  </w:num>
  <w:num w:numId="18">
    <w:abstractNumId w:val="5"/>
  </w:num>
  <w:num w:numId="19">
    <w:abstractNumId w:val="10"/>
  </w:num>
  <w:num w:numId="20">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D5"/>
    <w:rsid w:val="00000E36"/>
    <w:rsid w:val="0000234E"/>
    <w:rsid w:val="000811C2"/>
    <w:rsid w:val="00097DAB"/>
    <w:rsid w:val="000C3D7C"/>
    <w:rsid w:val="000D0FD4"/>
    <w:rsid w:val="00102281"/>
    <w:rsid w:val="001079F6"/>
    <w:rsid w:val="001216C8"/>
    <w:rsid w:val="00124972"/>
    <w:rsid w:val="00134998"/>
    <w:rsid w:val="00143375"/>
    <w:rsid w:val="001613D1"/>
    <w:rsid w:val="001C1210"/>
    <w:rsid w:val="001D088D"/>
    <w:rsid w:val="00224CF1"/>
    <w:rsid w:val="0024281E"/>
    <w:rsid w:val="0026483B"/>
    <w:rsid w:val="002732FC"/>
    <w:rsid w:val="00292368"/>
    <w:rsid w:val="00296D54"/>
    <w:rsid w:val="002A6490"/>
    <w:rsid w:val="002A7105"/>
    <w:rsid w:val="002B1401"/>
    <w:rsid w:val="002C624B"/>
    <w:rsid w:val="002C6CB7"/>
    <w:rsid w:val="00333027"/>
    <w:rsid w:val="00350B80"/>
    <w:rsid w:val="00356DE4"/>
    <w:rsid w:val="00362848"/>
    <w:rsid w:val="00374EBA"/>
    <w:rsid w:val="003807A4"/>
    <w:rsid w:val="003A4164"/>
    <w:rsid w:val="003B2F79"/>
    <w:rsid w:val="003F6CBF"/>
    <w:rsid w:val="00403AEB"/>
    <w:rsid w:val="004078CE"/>
    <w:rsid w:val="00434707"/>
    <w:rsid w:val="00445C14"/>
    <w:rsid w:val="00450CCF"/>
    <w:rsid w:val="0047138F"/>
    <w:rsid w:val="004B758A"/>
    <w:rsid w:val="004F2389"/>
    <w:rsid w:val="0050250B"/>
    <w:rsid w:val="0055194C"/>
    <w:rsid w:val="005559E5"/>
    <w:rsid w:val="005A7AD3"/>
    <w:rsid w:val="005B5657"/>
    <w:rsid w:val="006215F7"/>
    <w:rsid w:val="00624D53"/>
    <w:rsid w:val="00632923"/>
    <w:rsid w:val="00654F06"/>
    <w:rsid w:val="00665734"/>
    <w:rsid w:val="00697C4C"/>
    <w:rsid w:val="006A1AD3"/>
    <w:rsid w:val="006A2919"/>
    <w:rsid w:val="006A4E8A"/>
    <w:rsid w:val="006C43A0"/>
    <w:rsid w:val="006D129F"/>
    <w:rsid w:val="006D63A1"/>
    <w:rsid w:val="006E6EB1"/>
    <w:rsid w:val="0071101D"/>
    <w:rsid w:val="00724B34"/>
    <w:rsid w:val="00772244"/>
    <w:rsid w:val="007A3028"/>
    <w:rsid w:val="007E2F49"/>
    <w:rsid w:val="007E6AE2"/>
    <w:rsid w:val="007F1114"/>
    <w:rsid w:val="0081311A"/>
    <w:rsid w:val="00875A32"/>
    <w:rsid w:val="00876F93"/>
    <w:rsid w:val="00881CC3"/>
    <w:rsid w:val="0089476C"/>
    <w:rsid w:val="008F60E8"/>
    <w:rsid w:val="009827A4"/>
    <w:rsid w:val="0098706F"/>
    <w:rsid w:val="0099540A"/>
    <w:rsid w:val="009A116B"/>
    <w:rsid w:val="009B0FB8"/>
    <w:rsid w:val="00A47A3F"/>
    <w:rsid w:val="00A519C3"/>
    <w:rsid w:val="00A72B8D"/>
    <w:rsid w:val="00AB41A2"/>
    <w:rsid w:val="00AF0B98"/>
    <w:rsid w:val="00B3126D"/>
    <w:rsid w:val="00B46B98"/>
    <w:rsid w:val="00B51428"/>
    <w:rsid w:val="00B613D9"/>
    <w:rsid w:val="00B76221"/>
    <w:rsid w:val="00B82BCA"/>
    <w:rsid w:val="00BA26B3"/>
    <w:rsid w:val="00BB26A3"/>
    <w:rsid w:val="00BC30D5"/>
    <w:rsid w:val="00C00E49"/>
    <w:rsid w:val="00C0511C"/>
    <w:rsid w:val="00C15F20"/>
    <w:rsid w:val="00C6620D"/>
    <w:rsid w:val="00C91E95"/>
    <w:rsid w:val="00C96F8B"/>
    <w:rsid w:val="00CA3DA1"/>
    <w:rsid w:val="00CB48D5"/>
    <w:rsid w:val="00CC35A2"/>
    <w:rsid w:val="00CD6904"/>
    <w:rsid w:val="00CF07C7"/>
    <w:rsid w:val="00D32D4C"/>
    <w:rsid w:val="00D4120A"/>
    <w:rsid w:val="00D42FD3"/>
    <w:rsid w:val="00D447BD"/>
    <w:rsid w:val="00D737DB"/>
    <w:rsid w:val="00D83E6D"/>
    <w:rsid w:val="00DE1339"/>
    <w:rsid w:val="00DF6059"/>
    <w:rsid w:val="00E2100E"/>
    <w:rsid w:val="00E35067"/>
    <w:rsid w:val="00E44FD5"/>
    <w:rsid w:val="00E70965"/>
    <w:rsid w:val="00E779B2"/>
    <w:rsid w:val="00EC101C"/>
    <w:rsid w:val="00EE10B9"/>
    <w:rsid w:val="00F00590"/>
    <w:rsid w:val="00F06F19"/>
    <w:rsid w:val="00F14D95"/>
    <w:rsid w:val="00F402BA"/>
    <w:rsid w:val="00F468ED"/>
    <w:rsid w:val="00F562DA"/>
    <w:rsid w:val="00F73F74"/>
    <w:rsid w:val="00FA0825"/>
    <w:rsid w:val="00FB2441"/>
    <w:rsid w:val="00FC49D6"/>
    <w:rsid w:val="00FD0880"/>
    <w:rsid w:val="00FE74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EBRD List Знак,CA bullets Знак,Details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EBRD List,CA bullets,Details,Заголовок 1.1,Elenco Normale"/>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unhideWhenUsed/>
    <w:qFormat/>
    <w:rsid w:val="00D83E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D83E6D"/>
    <w:rPr>
      <w:rFonts w:ascii="Times New Roman" w:eastAsia="Times New Roman" w:hAnsi="Times New Roman" w:cs="Times New Roman"/>
      <w:sz w:val="24"/>
      <w:szCs w:val="24"/>
      <w:lang w:val="ru-RU" w:eastAsia="ru-RU"/>
    </w:rPr>
  </w:style>
  <w:style w:type="character" w:customStyle="1" w:styleId="2">
    <w:name w:val="Основной текст (2)_"/>
    <w:basedOn w:val="a0"/>
    <w:link w:val="20"/>
    <w:rsid w:val="00143375"/>
    <w:rPr>
      <w:rFonts w:ascii="Times New Roman" w:eastAsia="Times New Roman" w:hAnsi="Times New Roman" w:cs="Times New Roman"/>
      <w:shd w:val="clear" w:color="auto" w:fill="FFFFFF"/>
    </w:rPr>
  </w:style>
  <w:style w:type="paragraph" w:customStyle="1" w:styleId="20">
    <w:name w:val="Основной текст (2)"/>
    <w:basedOn w:val="a"/>
    <w:link w:val="2"/>
    <w:rsid w:val="00143375"/>
    <w:pPr>
      <w:widowControl w:val="0"/>
      <w:shd w:val="clear" w:color="auto" w:fill="FFFFFF"/>
      <w:spacing w:before="60" w:after="360" w:line="0" w:lineRule="atLeast"/>
      <w:jc w:val="right"/>
    </w:pPr>
    <w:rPr>
      <w:rFonts w:ascii="Times New Roman" w:eastAsia="Times New Roman" w:hAnsi="Times New Roman" w:cs="Times New Roman"/>
    </w:rPr>
  </w:style>
  <w:style w:type="character" w:styleId="a9">
    <w:name w:val="Hyperlink"/>
    <w:uiPriority w:val="99"/>
    <w:unhideWhenUsed/>
    <w:rsid w:val="006A2919"/>
    <w:rPr>
      <w:color w:val="0000FF"/>
      <w:u w:val="single"/>
    </w:rPr>
  </w:style>
  <w:style w:type="table" w:customStyle="1" w:styleId="1">
    <w:name w:val="1"/>
    <w:basedOn w:val="a1"/>
    <w:rsid w:val="00AB41A2"/>
    <w:pPr>
      <w:spacing w:after="0"/>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paragraph" w:styleId="aa">
    <w:name w:val="annotation text"/>
    <w:basedOn w:val="a"/>
    <w:link w:val="ab"/>
    <w:uiPriority w:val="99"/>
    <w:unhideWhenUsed/>
    <w:rsid w:val="00AB41A2"/>
    <w:pPr>
      <w:spacing w:after="0" w:line="240" w:lineRule="auto"/>
    </w:pPr>
    <w:rPr>
      <w:rFonts w:ascii="Arial" w:eastAsia="Arial" w:hAnsi="Arial" w:cs="Arial"/>
      <w:color w:val="000000"/>
      <w:sz w:val="24"/>
      <w:szCs w:val="24"/>
      <w:lang w:val="ru-RU" w:eastAsia="ru-RU"/>
    </w:rPr>
  </w:style>
  <w:style w:type="character" w:customStyle="1" w:styleId="ab">
    <w:name w:val="Текст примечания Знак"/>
    <w:basedOn w:val="a0"/>
    <w:link w:val="aa"/>
    <w:uiPriority w:val="99"/>
    <w:rsid w:val="00AB41A2"/>
    <w:rPr>
      <w:rFonts w:ascii="Arial" w:eastAsia="Arial" w:hAnsi="Arial" w:cs="Arial"/>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EBRD List Знак,CA bullets Знак,Details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EBRD List,CA bullets,Details,Заголовок 1.1,Elenco Normale"/>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unhideWhenUsed/>
    <w:qFormat/>
    <w:rsid w:val="00D83E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D83E6D"/>
    <w:rPr>
      <w:rFonts w:ascii="Times New Roman" w:eastAsia="Times New Roman" w:hAnsi="Times New Roman" w:cs="Times New Roman"/>
      <w:sz w:val="24"/>
      <w:szCs w:val="24"/>
      <w:lang w:val="ru-RU" w:eastAsia="ru-RU"/>
    </w:rPr>
  </w:style>
  <w:style w:type="character" w:customStyle="1" w:styleId="2">
    <w:name w:val="Основной текст (2)_"/>
    <w:basedOn w:val="a0"/>
    <w:link w:val="20"/>
    <w:rsid w:val="00143375"/>
    <w:rPr>
      <w:rFonts w:ascii="Times New Roman" w:eastAsia="Times New Roman" w:hAnsi="Times New Roman" w:cs="Times New Roman"/>
      <w:shd w:val="clear" w:color="auto" w:fill="FFFFFF"/>
    </w:rPr>
  </w:style>
  <w:style w:type="paragraph" w:customStyle="1" w:styleId="20">
    <w:name w:val="Основной текст (2)"/>
    <w:basedOn w:val="a"/>
    <w:link w:val="2"/>
    <w:rsid w:val="00143375"/>
    <w:pPr>
      <w:widowControl w:val="0"/>
      <w:shd w:val="clear" w:color="auto" w:fill="FFFFFF"/>
      <w:spacing w:before="60" w:after="360" w:line="0" w:lineRule="atLeast"/>
      <w:jc w:val="right"/>
    </w:pPr>
    <w:rPr>
      <w:rFonts w:ascii="Times New Roman" w:eastAsia="Times New Roman" w:hAnsi="Times New Roman" w:cs="Times New Roman"/>
    </w:rPr>
  </w:style>
  <w:style w:type="character" w:styleId="a9">
    <w:name w:val="Hyperlink"/>
    <w:uiPriority w:val="99"/>
    <w:unhideWhenUsed/>
    <w:rsid w:val="006A2919"/>
    <w:rPr>
      <w:color w:val="0000FF"/>
      <w:u w:val="single"/>
    </w:rPr>
  </w:style>
  <w:style w:type="table" w:customStyle="1" w:styleId="1">
    <w:name w:val="1"/>
    <w:basedOn w:val="a1"/>
    <w:rsid w:val="00AB41A2"/>
    <w:pPr>
      <w:spacing w:after="0"/>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paragraph" w:styleId="aa">
    <w:name w:val="annotation text"/>
    <w:basedOn w:val="a"/>
    <w:link w:val="ab"/>
    <w:uiPriority w:val="99"/>
    <w:unhideWhenUsed/>
    <w:rsid w:val="00AB41A2"/>
    <w:pPr>
      <w:spacing w:after="0" w:line="240" w:lineRule="auto"/>
    </w:pPr>
    <w:rPr>
      <w:rFonts w:ascii="Arial" w:eastAsia="Arial" w:hAnsi="Arial" w:cs="Arial"/>
      <w:color w:val="000000"/>
      <w:sz w:val="24"/>
      <w:szCs w:val="24"/>
      <w:lang w:val="ru-RU" w:eastAsia="ru-RU"/>
    </w:rPr>
  </w:style>
  <w:style w:type="character" w:customStyle="1" w:styleId="ab">
    <w:name w:val="Текст примечания Знак"/>
    <w:basedOn w:val="a0"/>
    <w:link w:val="aa"/>
    <w:uiPriority w:val="99"/>
    <w:rsid w:val="00AB41A2"/>
    <w:rPr>
      <w:rFonts w:ascii="Arial" w:eastAsia="Arial" w:hAnsi="Arial" w:cs="Arial"/>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002007254">
      <w:bodyDiv w:val="1"/>
      <w:marLeft w:val="0"/>
      <w:marRight w:val="0"/>
      <w:marTop w:val="0"/>
      <w:marBottom w:val="0"/>
      <w:divBdr>
        <w:top w:val="none" w:sz="0" w:space="0" w:color="auto"/>
        <w:left w:val="none" w:sz="0" w:space="0" w:color="auto"/>
        <w:bottom w:val="none" w:sz="0" w:space="0" w:color="auto"/>
        <w:right w:val="none" w:sz="0" w:space="0" w:color="auto"/>
      </w:divBdr>
    </w:div>
    <w:div w:id="1728020458">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checkStatus" TargetMode="External"/><Relationship Id="rId3" Type="http://schemas.openxmlformats.org/officeDocument/2006/relationships/styles" Target="styles.xml"/><Relationship Id="rId7" Type="http://schemas.openxmlformats.org/officeDocument/2006/relationships/hyperlink" Target="https://vytiah.mvs.gov.ua/app/la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0FCBB-2E73-43FC-BB12-09C157D2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9444</Words>
  <Characters>5384</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Ekonomika-ADMIN</cp:lastModifiedBy>
  <cp:revision>3</cp:revision>
  <cp:lastPrinted>2023-08-11T11:21:00Z</cp:lastPrinted>
  <dcterms:created xsi:type="dcterms:W3CDTF">2024-01-22T13:25:00Z</dcterms:created>
  <dcterms:modified xsi:type="dcterms:W3CDTF">2024-01-22T13:46:00Z</dcterms:modified>
</cp:coreProperties>
</file>