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3D" w:rsidRPr="000E573D" w:rsidRDefault="003A393D" w:rsidP="00652CE8">
      <w:pPr>
        <w:jc w:val="right"/>
        <w:rPr>
          <w:rFonts w:ascii="Times New Roman" w:hAnsi="Times New Roman" w:cs="Times New Roman"/>
          <w:b/>
          <w:sz w:val="20"/>
          <w:szCs w:val="20"/>
          <w:lang w:val="uk-UA"/>
        </w:rPr>
      </w:pPr>
      <w:r w:rsidRPr="000E573D">
        <w:rPr>
          <w:rFonts w:ascii="Times New Roman" w:hAnsi="Times New Roman" w:cs="Times New Roman"/>
          <w:b/>
          <w:sz w:val="20"/>
          <w:szCs w:val="20"/>
          <w:lang w:val="uk-UA"/>
        </w:rPr>
        <w:t xml:space="preserve">Додаток  № </w:t>
      </w:r>
      <w:r w:rsidR="00147079" w:rsidRPr="000E573D">
        <w:rPr>
          <w:rFonts w:ascii="Times New Roman" w:hAnsi="Times New Roman" w:cs="Times New Roman"/>
          <w:b/>
          <w:sz w:val="20"/>
          <w:szCs w:val="20"/>
          <w:lang w:val="uk-UA"/>
        </w:rPr>
        <w:t>4</w:t>
      </w:r>
    </w:p>
    <w:p w:rsidR="003A393D" w:rsidRPr="000E573D" w:rsidRDefault="00300D8B" w:rsidP="000E573D">
      <w:pPr>
        <w:jc w:val="right"/>
        <w:rPr>
          <w:rFonts w:ascii="Times New Roman" w:hAnsi="Times New Roman" w:cs="Times New Roman"/>
          <w:b/>
          <w:i/>
          <w:sz w:val="20"/>
          <w:szCs w:val="20"/>
          <w:lang w:val="uk-UA"/>
        </w:rPr>
      </w:pPr>
      <w:r w:rsidRPr="000E573D">
        <w:rPr>
          <w:rFonts w:ascii="Times New Roman" w:hAnsi="Times New Roman" w:cs="Times New Roman"/>
          <w:b/>
          <w:sz w:val="20"/>
          <w:szCs w:val="20"/>
          <w:lang w:val="uk-UA"/>
        </w:rPr>
        <w:t>до тендерної документації</w:t>
      </w:r>
      <w:r w:rsidR="003A393D" w:rsidRPr="000E573D">
        <w:rPr>
          <w:rFonts w:ascii="Times New Roman" w:hAnsi="Times New Roman" w:cs="Times New Roman"/>
          <w:sz w:val="20"/>
          <w:szCs w:val="20"/>
          <w:lang w:val="uk-UA"/>
        </w:rPr>
        <w:t xml:space="preserve">     </w:t>
      </w:r>
    </w:p>
    <w:p w:rsidR="003A393D" w:rsidRPr="000E573D" w:rsidRDefault="003A393D" w:rsidP="00652CE8">
      <w:pPr>
        <w:jc w:val="center"/>
        <w:rPr>
          <w:rFonts w:ascii="Times New Roman" w:hAnsi="Times New Roman" w:cs="Times New Roman"/>
          <w:b/>
          <w:i/>
          <w:sz w:val="20"/>
          <w:szCs w:val="20"/>
          <w:lang w:val="uk-UA"/>
        </w:rPr>
      </w:pPr>
      <w:r w:rsidRPr="000E573D">
        <w:rPr>
          <w:rFonts w:ascii="Times New Roman" w:hAnsi="Times New Roman" w:cs="Times New Roman"/>
          <w:b/>
          <w:sz w:val="20"/>
          <w:szCs w:val="20"/>
          <w:lang w:val="uk-UA"/>
        </w:rPr>
        <w:t>ПРОЄКТ ДОГОВОРУ</w:t>
      </w:r>
    </w:p>
    <w:p w:rsidR="003A393D" w:rsidRPr="000E573D" w:rsidRDefault="003A393D" w:rsidP="00652CE8">
      <w:pPr>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про постачання товару</w:t>
      </w:r>
    </w:p>
    <w:p w:rsidR="003A393D" w:rsidRPr="000E573D" w:rsidRDefault="003A393D" w:rsidP="003A393D">
      <w:pPr>
        <w:rPr>
          <w:rFonts w:ascii="Times New Roman" w:hAnsi="Times New Roman" w:cs="Times New Roman"/>
          <w:b/>
          <w:sz w:val="20"/>
          <w:szCs w:val="20"/>
          <w:lang w:val="uk-UA"/>
        </w:rPr>
      </w:pPr>
      <w:r w:rsidRPr="000E573D">
        <w:rPr>
          <w:rFonts w:ascii="Times New Roman" w:hAnsi="Times New Roman" w:cs="Times New Roman"/>
          <w:b/>
          <w:sz w:val="20"/>
          <w:szCs w:val="20"/>
          <w:lang w:val="uk-UA"/>
        </w:rPr>
        <w:t xml:space="preserve">м. </w:t>
      </w:r>
      <w:proofErr w:type="spellStart"/>
      <w:r w:rsidRPr="000E573D">
        <w:rPr>
          <w:rFonts w:ascii="Times New Roman" w:hAnsi="Times New Roman" w:cs="Times New Roman"/>
          <w:b/>
          <w:sz w:val="20"/>
          <w:szCs w:val="20"/>
          <w:lang w:val="uk-UA"/>
        </w:rPr>
        <w:t>Кра</w:t>
      </w:r>
      <w:r w:rsidR="00652CE8" w:rsidRPr="000E573D">
        <w:rPr>
          <w:rFonts w:ascii="Times New Roman" w:hAnsi="Times New Roman" w:cs="Times New Roman"/>
          <w:b/>
          <w:sz w:val="20"/>
          <w:szCs w:val="20"/>
          <w:lang w:val="uk-UA"/>
        </w:rPr>
        <w:t>силів</w:t>
      </w:r>
      <w:proofErr w:type="spellEnd"/>
      <w:r w:rsidR="00652CE8" w:rsidRPr="000E573D">
        <w:rPr>
          <w:rFonts w:ascii="Times New Roman" w:hAnsi="Times New Roman" w:cs="Times New Roman"/>
          <w:b/>
          <w:sz w:val="20"/>
          <w:szCs w:val="20"/>
          <w:lang w:val="uk-UA"/>
        </w:rPr>
        <w:tab/>
      </w:r>
      <w:r w:rsidR="00652CE8" w:rsidRPr="000E573D">
        <w:rPr>
          <w:rFonts w:ascii="Times New Roman" w:hAnsi="Times New Roman" w:cs="Times New Roman"/>
          <w:b/>
          <w:sz w:val="20"/>
          <w:szCs w:val="20"/>
          <w:lang w:val="uk-UA"/>
        </w:rPr>
        <w:tab/>
      </w:r>
      <w:r w:rsidR="00652CE8" w:rsidRPr="000E573D">
        <w:rPr>
          <w:rFonts w:ascii="Times New Roman" w:hAnsi="Times New Roman" w:cs="Times New Roman"/>
          <w:b/>
          <w:sz w:val="20"/>
          <w:szCs w:val="20"/>
          <w:lang w:val="uk-UA"/>
        </w:rPr>
        <w:tab/>
      </w:r>
      <w:r w:rsidR="00652CE8" w:rsidRPr="000E573D">
        <w:rPr>
          <w:rFonts w:ascii="Times New Roman" w:hAnsi="Times New Roman" w:cs="Times New Roman"/>
          <w:b/>
          <w:sz w:val="20"/>
          <w:szCs w:val="20"/>
          <w:lang w:val="uk-UA"/>
        </w:rPr>
        <w:tab/>
      </w:r>
      <w:r w:rsidR="00652CE8" w:rsidRPr="000E573D">
        <w:rPr>
          <w:rFonts w:ascii="Times New Roman" w:hAnsi="Times New Roman" w:cs="Times New Roman"/>
          <w:b/>
          <w:sz w:val="20"/>
          <w:szCs w:val="20"/>
          <w:lang w:val="uk-UA"/>
        </w:rPr>
        <w:tab/>
      </w:r>
      <w:r w:rsidR="00652CE8" w:rsidRPr="000E573D">
        <w:rPr>
          <w:rFonts w:ascii="Times New Roman" w:hAnsi="Times New Roman" w:cs="Times New Roman"/>
          <w:b/>
          <w:sz w:val="20"/>
          <w:szCs w:val="20"/>
          <w:lang w:val="uk-UA"/>
        </w:rPr>
        <w:tab/>
      </w:r>
      <w:r w:rsidR="00652CE8" w:rsidRPr="000E573D">
        <w:rPr>
          <w:rFonts w:ascii="Times New Roman" w:hAnsi="Times New Roman" w:cs="Times New Roman"/>
          <w:b/>
          <w:sz w:val="20"/>
          <w:szCs w:val="20"/>
          <w:lang w:val="uk-UA"/>
        </w:rPr>
        <w:tab/>
      </w:r>
      <w:r w:rsidR="00652CE8" w:rsidRPr="000E573D">
        <w:rPr>
          <w:rFonts w:ascii="Times New Roman" w:hAnsi="Times New Roman" w:cs="Times New Roman"/>
          <w:b/>
          <w:sz w:val="20"/>
          <w:szCs w:val="20"/>
          <w:lang w:val="uk-UA"/>
        </w:rPr>
        <w:tab/>
      </w:r>
      <w:r w:rsidRPr="000E573D">
        <w:rPr>
          <w:rFonts w:ascii="Times New Roman" w:hAnsi="Times New Roman" w:cs="Times New Roman"/>
          <w:b/>
          <w:sz w:val="20"/>
          <w:szCs w:val="20"/>
          <w:lang w:val="uk-UA"/>
        </w:rPr>
        <w:t>_____________ 2023 року</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ab/>
      </w:r>
      <w:r w:rsidRPr="000E573D">
        <w:rPr>
          <w:rFonts w:ascii="Times New Roman" w:hAnsi="Times New Roman" w:cs="Times New Roman"/>
          <w:b/>
          <w:sz w:val="20"/>
          <w:szCs w:val="20"/>
          <w:lang w:val="uk-UA"/>
        </w:rPr>
        <w:t xml:space="preserve">Відділ освіти, молоді та спорту </w:t>
      </w:r>
      <w:proofErr w:type="spellStart"/>
      <w:r w:rsidRPr="000E573D">
        <w:rPr>
          <w:rFonts w:ascii="Times New Roman" w:hAnsi="Times New Roman" w:cs="Times New Roman"/>
          <w:b/>
          <w:sz w:val="20"/>
          <w:szCs w:val="20"/>
          <w:lang w:val="uk-UA"/>
        </w:rPr>
        <w:t>Красилівської</w:t>
      </w:r>
      <w:proofErr w:type="spellEnd"/>
      <w:r w:rsidRPr="000E573D">
        <w:rPr>
          <w:rFonts w:ascii="Times New Roman" w:hAnsi="Times New Roman" w:cs="Times New Roman"/>
          <w:b/>
          <w:sz w:val="20"/>
          <w:szCs w:val="20"/>
          <w:lang w:val="uk-UA"/>
        </w:rPr>
        <w:t xml:space="preserve">  міської  ради  Хмельницької  області»,</w:t>
      </w:r>
      <w:r w:rsidRPr="000E573D">
        <w:rPr>
          <w:rFonts w:ascii="Times New Roman" w:hAnsi="Times New Roman" w:cs="Times New Roman"/>
          <w:sz w:val="20"/>
          <w:szCs w:val="20"/>
          <w:lang w:val="uk-UA"/>
        </w:rPr>
        <w:t xml:space="preserve"> в особі начальника відділу  </w:t>
      </w:r>
      <w:r w:rsidRPr="000E573D">
        <w:rPr>
          <w:rFonts w:ascii="Times New Roman" w:hAnsi="Times New Roman" w:cs="Times New Roman"/>
          <w:b/>
          <w:sz w:val="20"/>
          <w:szCs w:val="20"/>
          <w:lang w:val="uk-UA"/>
        </w:rPr>
        <w:t>Заїки Олени Михайлівни,</w:t>
      </w:r>
      <w:r w:rsidRPr="000E573D">
        <w:rPr>
          <w:rFonts w:ascii="Times New Roman" w:hAnsi="Times New Roman" w:cs="Times New Roman"/>
          <w:sz w:val="20"/>
          <w:szCs w:val="20"/>
          <w:lang w:val="uk-UA"/>
        </w:rPr>
        <w:t xml:space="preserve"> що діє на підставі Положення,  надалі іменується Замовник, з одного боку, та </w:t>
      </w:r>
      <w:r w:rsidRPr="000E573D">
        <w:rPr>
          <w:rFonts w:ascii="Times New Roman" w:hAnsi="Times New Roman" w:cs="Times New Roman"/>
          <w:b/>
          <w:sz w:val="20"/>
          <w:szCs w:val="20"/>
          <w:lang w:val="uk-UA"/>
        </w:rPr>
        <w:t>_________________</w:t>
      </w:r>
      <w:r w:rsidRPr="000E573D">
        <w:rPr>
          <w:rFonts w:ascii="Times New Roman" w:hAnsi="Times New Roman" w:cs="Times New Roman"/>
          <w:sz w:val="20"/>
          <w:szCs w:val="20"/>
          <w:lang w:val="uk-UA"/>
        </w:rPr>
        <w:t>, в особі ________</w:t>
      </w:r>
      <w:r w:rsidR="000E573D">
        <w:rPr>
          <w:rFonts w:ascii="Times New Roman" w:hAnsi="Times New Roman" w:cs="Times New Roman"/>
          <w:sz w:val="20"/>
          <w:szCs w:val="20"/>
          <w:lang w:val="uk-UA"/>
        </w:rPr>
        <w:t>________</w:t>
      </w:r>
      <w:r w:rsidRPr="000E573D">
        <w:rPr>
          <w:rFonts w:ascii="Times New Roman" w:hAnsi="Times New Roman" w:cs="Times New Roman"/>
          <w:sz w:val="20"/>
          <w:szCs w:val="20"/>
          <w:lang w:val="uk-UA"/>
        </w:rPr>
        <w:t>, що діє на підставі _________</w:t>
      </w:r>
      <w:r w:rsidR="000E573D">
        <w:rPr>
          <w:rFonts w:ascii="Times New Roman" w:hAnsi="Times New Roman" w:cs="Times New Roman"/>
          <w:sz w:val="20"/>
          <w:szCs w:val="20"/>
          <w:lang w:val="uk-UA"/>
        </w:rPr>
        <w:t>_______</w:t>
      </w:r>
      <w:r w:rsidRPr="000E573D">
        <w:rPr>
          <w:rFonts w:ascii="Times New Roman" w:hAnsi="Times New Roman" w:cs="Times New Roman"/>
          <w:sz w:val="20"/>
          <w:szCs w:val="20"/>
          <w:lang w:val="uk-UA"/>
        </w:rPr>
        <w:t>, який надалі іменується Постачальник з другого боку, разом іменуються Сторони, уклали даний Договір про наступне:</w:t>
      </w:r>
    </w:p>
    <w:p w:rsidR="000E573D" w:rsidRDefault="003A393D" w:rsidP="000E573D">
      <w:pPr>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1. Предмет Договору</w:t>
      </w:r>
    </w:p>
    <w:p w:rsidR="000E573D" w:rsidRDefault="003A393D" w:rsidP="000E573D">
      <w:pPr>
        <w:jc w:val="center"/>
        <w:rPr>
          <w:rFonts w:ascii="Times New Roman" w:hAnsi="Times New Roman" w:cs="Times New Roman"/>
          <w:color w:val="000000"/>
          <w:sz w:val="20"/>
          <w:szCs w:val="20"/>
        </w:rPr>
      </w:pPr>
      <w:r w:rsidRPr="000E573D">
        <w:rPr>
          <w:rFonts w:ascii="Times New Roman" w:hAnsi="Times New Roman" w:cs="Times New Roman"/>
          <w:sz w:val="20"/>
          <w:szCs w:val="20"/>
          <w:lang w:val="uk-UA"/>
        </w:rPr>
        <w:tab/>
        <w:t xml:space="preserve">       1.1.  У відповідності з  цим  Договором постачальник зобов’язується поставити і передати у власність,</w:t>
      </w:r>
      <w:r w:rsidR="00652CE8" w:rsidRPr="000E573D">
        <w:rPr>
          <w:rFonts w:ascii="Times New Roman" w:hAnsi="Times New Roman" w:cs="Times New Roman"/>
          <w:sz w:val="20"/>
          <w:szCs w:val="20"/>
          <w:lang w:val="uk-UA"/>
        </w:rPr>
        <w:t xml:space="preserve">  </w:t>
      </w:r>
      <w:r w:rsidRPr="000E573D">
        <w:rPr>
          <w:rFonts w:ascii="Times New Roman" w:hAnsi="Times New Roman" w:cs="Times New Roman"/>
          <w:sz w:val="20"/>
          <w:szCs w:val="20"/>
          <w:lang w:val="uk-UA"/>
        </w:rPr>
        <w:t xml:space="preserve">а </w:t>
      </w:r>
      <w:r w:rsidR="00147079" w:rsidRPr="000E573D">
        <w:rPr>
          <w:rFonts w:ascii="Times New Roman" w:hAnsi="Times New Roman" w:cs="Times New Roman"/>
          <w:color w:val="000000"/>
          <w:sz w:val="20"/>
          <w:szCs w:val="20"/>
        </w:rPr>
        <w:t>а Замовник зобов’язується прийняти й оплатити його на умовах даного договору.</w:t>
      </w:r>
    </w:p>
    <w:p w:rsidR="003A393D" w:rsidRPr="000E573D" w:rsidRDefault="00147079" w:rsidP="000E573D">
      <w:pPr>
        <w:jc w:val="center"/>
        <w:rPr>
          <w:rFonts w:ascii="Times New Roman" w:hAnsi="Times New Roman" w:cs="Times New Roman"/>
          <w:sz w:val="20"/>
          <w:szCs w:val="20"/>
          <w:lang w:val="uk-UA"/>
        </w:rPr>
      </w:pPr>
      <w:r w:rsidRPr="000E573D">
        <w:rPr>
          <w:rFonts w:ascii="Times New Roman" w:hAnsi="Times New Roman" w:cs="Times New Roman"/>
          <w:color w:val="000000"/>
          <w:sz w:val="20"/>
          <w:szCs w:val="20"/>
        </w:rPr>
        <w:t xml:space="preserve">1.2 Предметом цього договору є </w:t>
      </w:r>
      <w:r w:rsidR="007B6509">
        <w:rPr>
          <w:rFonts w:ascii="Times New Roman" w:hAnsi="Times New Roman" w:cs="Times New Roman"/>
          <w:color w:val="000000"/>
          <w:sz w:val="20"/>
          <w:szCs w:val="20"/>
          <w:lang w:val="uk-UA"/>
        </w:rPr>
        <w:t>будівельні матеріали</w:t>
      </w:r>
      <w:bookmarkStart w:id="0" w:name="_GoBack"/>
      <w:bookmarkEnd w:id="0"/>
      <w:r w:rsidRPr="000E573D">
        <w:rPr>
          <w:rFonts w:ascii="Times New Roman" w:hAnsi="Times New Roman" w:cs="Times New Roman"/>
          <w:color w:val="000000"/>
          <w:sz w:val="20"/>
          <w:szCs w:val="20"/>
        </w:rPr>
        <w:t xml:space="preserve"> за кодами </w:t>
      </w:r>
      <w:r w:rsidRPr="000E573D">
        <w:rPr>
          <w:rFonts w:ascii="Times New Roman" w:hAnsi="Times New Roman" w:cs="Times New Roman"/>
          <w:b/>
          <w:color w:val="000000"/>
          <w:sz w:val="20"/>
          <w:szCs w:val="20"/>
        </w:rPr>
        <w:t>ДК 021:2015- 44110000-4 -</w:t>
      </w:r>
      <w:r w:rsidRPr="000E573D">
        <w:rPr>
          <w:rFonts w:ascii="Times New Roman" w:hAnsi="Times New Roman" w:cs="Times New Roman"/>
          <w:color w:val="000000"/>
          <w:sz w:val="20"/>
          <w:szCs w:val="20"/>
        </w:rPr>
        <w:t xml:space="preserve"> </w:t>
      </w:r>
      <w:r w:rsidRPr="000E573D">
        <w:rPr>
          <w:rFonts w:ascii="Times New Roman" w:hAnsi="Times New Roman" w:cs="Times New Roman"/>
          <w:b/>
          <w:color w:val="000000"/>
          <w:sz w:val="20"/>
          <w:szCs w:val="20"/>
          <w:lang w:val="uk-UA"/>
        </w:rPr>
        <w:t>К</w:t>
      </w:r>
      <w:r w:rsidRPr="000E573D">
        <w:rPr>
          <w:rFonts w:ascii="Times New Roman" w:hAnsi="Times New Roman" w:cs="Times New Roman"/>
          <w:b/>
          <w:color w:val="000000"/>
          <w:sz w:val="20"/>
          <w:szCs w:val="20"/>
        </w:rPr>
        <w:t>онструкційні матеріали</w:t>
      </w:r>
      <w:r w:rsidRPr="000E573D">
        <w:rPr>
          <w:rFonts w:ascii="Times New Roman" w:hAnsi="Times New Roman" w:cs="Times New Roman"/>
          <w:color w:val="000000"/>
          <w:sz w:val="20"/>
          <w:szCs w:val="20"/>
        </w:rPr>
        <w:t>,</w:t>
      </w:r>
      <w:r w:rsidRPr="000E573D">
        <w:rPr>
          <w:rFonts w:ascii="Times New Roman" w:hAnsi="Times New Roman" w:cs="Times New Roman"/>
          <w:color w:val="000000"/>
          <w:sz w:val="20"/>
          <w:szCs w:val="20"/>
          <w:lang w:val="uk-UA"/>
        </w:rPr>
        <w:t xml:space="preserve"> </w:t>
      </w:r>
      <w:r w:rsidR="003A393D" w:rsidRPr="000E573D">
        <w:rPr>
          <w:rFonts w:ascii="Times New Roman" w:hAnsi="Times New Roman" w:cs="Times New Roman"/>
          <w:sz w:val="20"/>
          <w:szCs w:val="20"/>
          <w:lang w:val="uk-UA"/>
        </w:rPr>
        <w:t xml:space="preserve"> що надалі іменується Товар. Кількість та асортимент</w:t>
      </w:r>
      <w:r w:rsidR="00652CE8" w:rsidRPr="000E573D">
        <w:rPr>
          <w:rFonts w:ascii="Times New Roman" w:hAnsi="Times New Roman" w:cs="Times New Roman"/>
          <w:sz w:val="20"/>
          <w:szCs w:val="20"/>
          <w:lang w:val="uk-UA"/>
        </w:rPr>
        <w:t xml:space="preserve"> </w:t>
      </w:r>
      <w:r w:rsidR="003A393D" w:rsidRPr="000E573D">
        <w:rPr>
          <w:rFonts w:ascii="Times New Roman" w:hAnsi="Times New Roman" w:cs="Times New Roman"/>
          <w:sz w:val="20"/>
          <w:szCs w:val="20"/>
          <w:lang w:val="uk-UA"/>
        </w:rPr>
        <w:t>Товару визначаються згідно Специфікації (Додаток 1), який є невід’ємною частиною даного Договору.</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             1.</w:t>
      </w:r>
      <w:r w:rsidR="00147079" w:rsidRPr="000E573D">
        <w:rPr>
          <w:rFonts w:ascii="Times New Roman" w:hAnsi="Times New Roman" w:cs="Times New Roman"/>
          <w:sz w:val="20"/>
          <w:szCs w:val="20"/>
          <w:lang w:val="uk-UA"/>
        </w:rPr>
        <w:t>3</w:t>
      </w:r>
      <w:r w:rsidRPr="000E573D">
        <w:rPr>
          <w:rFonts w:ascii="Times New Roman" w:hAnsi="Times New Roman" w:cs="Times New Roman"/>
          <w:sz w:val="20"/>
          <w:szCs w:val="20"/>
          <w:lang w:val="uk-UA"/>
        </w:rPr>
        <w:t>.Постачальник підтверджує, що Товар, що продається за цим Договором не знаходиться під забороною відчуження, арештом, не утримується третіми особами, не є предметом застави чи іншими способами забезпечення виконання зобов’язань перед фізичними, юридичними особами чи державою.</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              1.</w:t>
      </w:r>
      <w:r w:rsidR="00147079" w:rsidRPr="000E573D">
        <w:rPr>
          <w:rFonts w:ascii="Times New Roman" w:hAnsi="Times New Roman" w:cs="Times New Roman"/>
          <w:sz w:val="20"/>
          <w:szCs w:val="20"/>
          <w:lang w:val="uk-UA"/>
        </w:rPr>
        <w:t>4</w:t>
      </w:r>
      <w:r w:rsidRPr="000E573D">
        <w:rPr>
          <w:rFonts w:ascii="Times New Roman" w:hAnsi="Times New Roman" w:cs="Times New Roman"/>
          <w:sz w:val="20"/>
          <w:szCs w:val="20"/>
          <w:lang w:val="uk-UA"/>
        </w:rPr>
        <w:t>. Замовник зобов’язується прийняти та оплатити зазначений Товар на умовах, передбачених цим Договором.</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ab/>
        <w:t>1.</w:t>
      </w:r>
      <w:r w:rsidR="00147079" w:rsidRPr="000E573D">
        <w:rPr>
          <w:rFonts w:ascii="Times New Roman" w:hAnsi="Times New Roman" w:cs="Times New Roman"/>
          <w:sz w:val="20"/>
          <w:szCs w:val="20"/>
          <w:lang w:val="uk-UA"/>
        </w:rPr>
        <w:t>5</w:t>
      </w:r>
      <w:r w:rsidRPr="000E573D">
        <w:rPr>
          <w:rFonts w:ascii="Times New Roman" w:hAnsi="Times New Roman" w:cs="Times New Roman"/>
          <w:sz w:val="20"/>
          <w:szCs w:val="20"/>
          <w:lang w:val="uk-UA"/>
        </w:rPr>
        <w:t>. Якість та комплектація Товару, який передається Замовнику, повинна відповідати діючим ДСТУ та ТУ заводу виробника.</w:t>
      </w:r>
    </w:p>
    <w:p w:rsidR="003A393D" w:rsidRPr="000E573D" w:rsidRDefault="003A393D" w:rsidP="00652CE8">
      <w:pPr>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2. Вартість Товару та порядок розрахунків</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ab/>
        <w:t>2.1. Вартість за одиницю Товару визначається згідно Специфікації, яка є невід’ємною частиною даного Договору. Загальна вартість Договору становить _________________ грн. (_______) з ПДВ.</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2.2. Оплата Товару здійснюється Замовником згідно накладних та Специфікації протягом  десяти календарних днів з моменту отримання Товару від Постачальника. Оплата проводиться Замовником шляхом перерахування грошових коштів на розрахунковий рахунок Постачальника, вказаний в цьому Договорі.</w:t>
      </w:r>
    </w:p>
    <w:p w:rsidR="003A393D" w:rsidRPr="000E573D" w:rsidRDefault="00780FF9" w:rsidP="003A393D">
      <w:pPr>
        <w:rPr>
          <w:rFonts w:ascii="Times New Roman" w:hAnsi="Times New Roman" w:cs="Times New Roman"/>
          <w:sz w:val="20"/>
          <w:szCs w:val="20"/>
          <w:lang w:val="uk-UA"/>
        </w:rPr>
      </w:pPr>
      <w:r>
        <w:rPr>
          <w:rFonts w:ascii="Times New Roman" w:hAnsi="Times New Roman" w:cs="Times New Roman"/>
          <w:sz w:val="20"/>
          <w:szCs w:val="20"/>
          <w:lang w:val="uk-UA"/>
        </w:rPr>
        <w:tab/>
        <w:t>2.3. Зміна</w:t>
      </w:r>
      <w:r w:rsidR="003A393D" w:rsidRPr="000E573D">
        <w:rPr>
          <w:rFonts w:ascii="Times New Roman" w:hAnsi="Times New Roman" w:cs="Times New Roman"/>
          <w:sz w:val="20"/>
          <w:szCs w:val="20"/>
          <w:lang w:val="uk-UA"/>
        </w:rPr>
        <w:t xml:space="preserve"> загальної вартості Договору з</w:t>
      </w:r>
      <w:r>
        <w:rPr>
          <w:rFonts w:ascii="Times New Roman" w:hAnsi="Times New Roman" w:cs="Times New Roman"/>
          <w:sz w:val="20"/>
          <w:szCs w:val="20"/>
          <w:lang w:val="uk-UA"/>
        </w:rPr>
        <w:t>дійснює</w:t>
      </w:r>
      <w:r w:rsidR="003A393D" w:rsidRPr="000E573D">
        <w:rPr>
          <w:rFonts w:ascii="Times New Roman" w:hAnsi="Times New Roman" w:cs="Times New Roman"/>
          <w:sz w:val="20"/>
          <w:szCs w:val="20"/>
          <w:lang w:val="uk-UA"/>
        </w:rPr>
        <w:t>ться шляхом підписання сторонами додаткової угоди до даного Договору.</w:t>
      </w:r>
    </w:p>
    <w:p w:rsidR="003A393D" w:rsidRPr="000E573D" w:rsidRDefault="003A393D" w:rsidP="00652CE8">
      <w:pPr>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3. Строки та умови постачання – прийому Товару</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3.1. Право власності на Товар та ризик його пошкодження або втрати переходить до Замовника з моменту одержання Товару та за умов виконання Постачальником п. 3.2. даного Договору.</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3.2. Прийом товару здійснюється Замовником на підставі переданих Постачальником: видаткової накладної; інших необхідних документів.</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3.3. У разі наявності недоліків Сторони складають двосторонній Акт невідповідності з переліком необхідних доробок та термінів їх усунення або обміну Товару, відповідно п. 4.1.5., п. 5.3. даного Договору.</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3.4. Обсяги закупівлі товарів можуть бути зменшені залежно від реального фінансування видатків.</w:t>
      </w:r>
    </w:p>
    <w:p w:rsidR="003A393D" w:rsidRPr="000E573D" w:rsidRDefault="003A393D" w:rsidP="00652CE8">
      <w:pPr>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4. Зобов’язання  Сторін</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4.1. Постачальник зобов’язаний:</w:t>
      </w:r>
    </w:p>
    <w:p w:rsidR="000C13E7" w:rsidRPr="000E573D" w:rsidRDefault="003A393D" w:rsidP="000C13E7">
      <w:pPr>
        <w:widowControl w:val="0"/>
        <w:suppressAutoHyphens/>
        <w:autoSpaceDE w:val="0"/>
        <w:autoSpaceDN w:val="0"/>
        <w:adjustRightInd w:val="0"/>
        <w:spacing w:after="0" w:line="240" w:lineRule="auto"/>
        <w:contextualSpacing/>
        <w:rPr>
          <w:rFonts w:ascii="Times New Roman" w:eastAsia="Calibri" w:hAnsi="Times New Roman" w:cs="Times New Roman"/>
          <w:b/>
          <w:bCs/>
          <w:sz w:val="20"/>
          <w:szCs w:val="20"/>
          <w:lang w:val="uk-UA" w:eastAsia="ru-RU"/>
        </w:rPr>
      </w:pPr>
      <w:r w:rsidRPr="000E573D">
        <w:rPr>
          <w:rFonts w:ascii="Times New Roman" w:hAnsi="Times New Roman" w:cs="Times New Roman"/>
          <w:sz w:val="20"/>
          <w:szCs w:val="20"/>
          <w:lang w:val="uk-UA"/>
        </w:rPr>
        <w:t xml:space="preserve">4.1.1. До </w:t>
      </w:r>
      <w:r w:rsidR="000D7894" w:rsidRPr="000E573D">
        <w:rPr>
          <w:rFonts w:ascii="Times New Roman" w:hAnsi="Times New Roman" w:cs="Times New Roman"/>
          <w:b/>
          <w:sz w:val="20"/>
          <w:szCs w:val="20"/>
          <w:lang w:val="uk-UA"/>
        </w:rPr>
        <w:t>03</w:t>
      </w:r>
      <w:r w:rsidR="00521F1C" w:rsidRPr="000E573D">
        <w:rPr>
          <w:rFonts w:ascii="Times New Roman" w:hAnsi="Times New Roman" w:cs="Times New Roman"/>
          <w:b/>
          <w:sz w:val="20"/>
          <w:szCs w:val="20"/>
          <w:lang w:val="uk-UA"/>
        </w:rPr>
        <w:t xml:space="preserve"> </w:t>
      </w:r>
      <w:r w:rsidR="000D7894" w:rsidRPr="000E573D">
        <w:rPr>
          <w:rFonts w:ascii="Times New Roman" w:hAnsi="Times New Roman" w:cs="Times New Roman"/>
          <w:b/>
          <w:sz w:val="20"/>
          <w:szCs w:val="20"/>
          <w:lang w:val="uk-UA"/>
        </w:rPr>
        <w:t>лип</w:t>
      </w:r>
      <w:r w:rsidR="00521F1C" w:rsidRPr="000E573D">
        <w:rPr>
          <w:rFonts w:ascii="Times New Roman" w:hAnsi="Times New Roman" w:cs="Times New Roman"/>
          <w:b/>
          <w:sz w:val="20"/>
          <w:szCs w:val="20"/>
          <w:lang w:val="uk-UA"/>
        </w:rPr>
        <w:t>ня</w:t>
      </w:r>
      <w:r w:rsidRPr="000E573D">
        <w:rPr>
          <w:rFonts w:ascii="Times New Roman" w:hAnsi="Times New Roman" w:cs="Times New Roman"/>
          <w:b/>
          <w:sz w:val="20"/>
          <w:szCs w:val="20"/>
          <w:lang w:val="uk-UA"/>
        </w:rPr>
        <w:t xml:space="preserve"> 2023 року</w:t>
      </w:r>
      <w:r w:rsidRPr="000E573D">
        <w:rPr>
          <w:rFonts w:ascii="Times New Roman" w:hAnsi="Times New Roman" w:cs="Times New Roman"/>
          <w:sz w:val="20"/>
          <w:szCs w:val="20"/>
          <w:lang w:val="uk-UA"/>
        </w:rPr>
        <w:t xml:space="preserve"> поставити і передати у власність Замовника Товар, з</w:t>
      </w:r>
      <w:r w:rsidR="00C94B31" w:rsidRPr="000E573D">
        <w:rPr>
          <w:rFonts w:ascii="Times New Roman" w:hAnsi="Times New Roman" w:cs="Times New Roman"/>
          <w:sz w:val="20"/>
          <w:szCs w:val="20"/>
          <w:lang w:val="uk-UA"/>
        </w:rPr>
        <w:t>гідно розділу 3 д</w:t>
      </w:r>
      <w:r w:rsidR="000C13E7" w:rsidRPr="000E573D">
        <w:rPr>
          <w:rFonts w:ascii="Times New Roman" w:hAnsi="Times New Roman" w:cs="Times New Roman"/>
          <w:sz w:val="20"/>
          <w:szCs w:val="20"/>
          <w:lang w:val="uk-UA"/>
        </w:rPr>
        <w:t xml:space="preserve">аного Договору за </w:t>
      </w:r>
      <w:proofErr w:type="spellStart"/>
      <w:r w:rsidR="000C13E7" w:rsidRPr="000E573D">
        <w:rPr>
          <w:rFonts w:ascii="Times New Roman" w:hAnsi="Times New Roman" w:cs="Times New Roman"/>
          <w:sz w:val="20"/>
          <w:szCs w:val="20"/>
          <w:lang w:val="uk-UA"/>
        </w:rPr>
        <w:t>адресою</w:t>
      </w:r>
      <w:proofErr w:type="spellEnd"/>
      <w:r w:rsidR="000C13E7" w:rsidRPr="000E573D">
        <w:rPr>
          <w:rFonts w:ascii="Times New Roman" w:hAnsi="Times New Roman" w:cs="Times New Roman"/>
          <w:sz w:val="20"/>
          <w:szCs w:val="20"/>
          <w:lang w:val="uk-UA"/>
        </w:rPr>
        <w:t>:</w:t>
      </w:r>
      <w:r w:rsidR="000C13E7" w:rsidRPr="000E573D">
        <w:rPr>
          <w:rFonts w:ascii="Times New Roman" w:eastAsia="Calibri" w:hAnsi="Times New Roman" w:cs="Times New Roman"/>
          <w:bCs/>
          <w:sz w:val="20"/>
          <w:szCs w:val="20"/>
          <w:lang w:val="uk-UA" w:eastAsia="ru-RU"/>
        </w:rPr>
        <w:t xml:space="preserve"> </w:t>
      </w:r>
      <w:r w:rsidR="000C13E7" w:rsidRPr="000E573D">
        <w:rPr>
          <w:rFonts w:ascii="Times New Roman" w:eastAsia="Calibri" w:hAnsi="Times New Roman" w:cs="Times New Roman"/>
          <w:b/>
          <w:bCs/>
          <w:sz w:val="20"/>
          <w:szCs w:val="20"/>
          <w:lang w:val="uk-UA" w:eastAsia="ru-RU"/>
        </w:rPr>
        <w:t xml:space="preserve">31054 ,Хмельницька </w:t>
      </w:r>
      <w:proofErr w:type="spellStart"/>
      <w:r w:rsidR="000C13E7" w:rsidRPr="000E573D">
        <w:rPr>
          <w:rFonts w:ascii="Times New Roman" w:eastAsia="Calibri" w:hAnsi="Times New Roman" w:cs="Times New Roman"/>
          <w:b/>
          <w:bCs/>
          <w:sz w:val="20"/>
          <w:szCs w:val="20"/>
          <w:lang w:val="uk-UA" w:eastAsia="ru-RU"/>
        </w:rPr>
        <w:t>обл</w:t>
      </w:r>
      <w:proofErr w:type="spellEnd"/>
      <w:r w:rsidR="000C13E7" w:rsidRPr="000E573D">
        <w:rPr>
          <w:rFonts w:ascii="Times New Roman" w:eastAsia="Calibri" w:hAnsi="Times New Roman" w:cs="Times New Roman"/>
          <w:b/>
          <w:bCs/>
          <w:sz w:val="20"/>
          <w:szCs w:val="20"/>
          <w:lang w:val="uk-UA" w:eastAsia="ru-RU"/>
        </w:rPr>
        <w:t xml:space="preserve">, </w:t>
      </w:r>
      <w:r w:rsidR="000C13E7" w:rsidRPr="000E573D">
        <w:rPr>
          <w:rFonts w:ascii="Times New Roman" w:eastAsia="Arial" w:hAnsi="Times New Roman" w:cs="Times New Roman"/>
          <w:b/>
          <w:kern w:val="2"/>
          <w:sz w:val="20"/>
          <w:szCs w:val="20"/>
          <w:lang w:val="uk-UA"/>
        </w:rPr>
        <w:t xml:space="preserve">с. </w:t>
      </w:r>
      <w:proofErr w:type="spellStart"/>
      <w:r w:rsidR="000C13E7" w:rsidRPr="000E573D">
        <w:rPr>
          <w:rFonts w:ascii="Times New Roman" w:eastAsia="Arial" w:hAnsi="Times New Roman" w:cs="Times New Roman"/>
          <w:b/>
          <w:kern w:val="2"/>
          <w:sz w:val="20"/>
          <w:szCs w:val="20"/>
          <w:lang w:val="uk-UA"/>
        </w:rPr>
        <w:t>Волиця</w:t>
      </w:r>
      <w:proofErr w:type="spellEnd"/>
      <w:r w:rsidR="000C13E7" w:rsidRPr="000E573D">
        <w:rPr>
          <w:rFonts w:ascii="Times New Roman" w:eastAsia="Arial" w:hAnsi="Times New Roman" w:cs="Times New Roman"/>
          <w:b/>
          <w:kern w:val="2"/>
          <w:sz w:val="20"/>
          <w:szCs w:val="20"/>
          <w:lang w:val="uk-UA"/>
        </w:rPr>
        <w:t xml:space="preserve">, вул.  Шкільна, 2 </w:t>
      </w:r>
      <w:proofErr w:type="spellStart"/>
      <w:r w:rsidR="000C13E7" w:rsidRPr="000E573D">
        <w:rPr>
          <w:rFonts w:ascii="Times New Roman" w:eastAsia="Arial" w:hAnsi="Times New Roman" w:cs="Times New Roman"/>
          <w:b/>
          <w:kern w:val="2"/>
          <w:sz w:val="20"/>
          <w:szCs w:val="20"/>
          <w:lang w:val="uk-UA"/>
        </w:rPr>
        <w:t>Волицька</w:t>
      </w:r>
      <w:proofErr w:type="spellEnd"/>
      <w:r w:rsidR="000C13E7" w:rsidRPr="000E573D">
        <w:rPr>
          <w:rFonts w:ascii="Times New Roman" w:eastAsia="Arial" w:hAnsi="Times New Roman" w:cs="Times New Roman"/>
          <w:b/>
          <w:kern w:val="2"/>
          <w:sz w:val="20"/>
          <w:szCs w:val="20"/>
          <w:lang w:val="uk-UA"/>
        </w:rPr>
        <w:t xml:space="preserve"> гімназія ім. Миколи Бойка  </w:t>
      </w:r>
      <w:proofErr w:type="spellStart"/>
      <w:r w:rsidR="000C13E7" w:rsidRPr="000E573D">
        <w:rPr>
          <w:rFonts w:ascii="Times New Roman" w:eastAsia="Arial" w:hAnsi="Times New Roman" w:cs="Times New Roman"/>
          <w:b/>
          <w:kern w:val="2"/>
          <w:sz w:val="20"/>
          <w:szCs w:val="20"/>
          <w:lang w:val="uk-UA"/>
        </w:rPr>
        <w:t>Красилівської</w:t>
      </w:r>
      <w:proofErr w:type="spellEnd"/>
      <w:r w:rsidR="000C13E7" w:rsidRPr="000E573D">
        <w:rPr>
          <w:rFonts w:ascii="Times New Roman" w:eastAsia="Arial" w:hAnsi="Times New Roman" w:cs="Times New Roman"/>
          <w:b/>
          <w:kern w:val="2"/>
          <w:sz w:val="20"/>
          <w:szCs w:val="20"/>
          <w:lang w:val="uk-UA"/>
        </w:rPr>
        <w:t xml:space="preserve"> міської ради Хмельницької області.</w:t>
      </w:r>
      <w:r w:rsidR="000C13E7" w:rsidRPr="000E573D">
        <w:rPr>
          <w:rFonts w:ascii="Times New Roman" w:eastAsia="Calibri" w:hAnsi="Times New Roman" w:cs="Times New Roman"/>
          <w:b/>
          <w:bCs/>
          <w:sz w:val="20"/>
          <w:szCs w:val="20"/>
          <w:lang w:val="uk-UA" w:eastAsia="ru-RU"/>
        </w:rPr>
        <w:t xml:space="preserve"> </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lastRenderedPageBreak/>
        <w:t>4.1.2. При здійсненні поставки Постачальник, разом з Товаром, зобов’язаний надати Замовнику документи, передбачені державними стандартами або іншими нормативними актами України або країни – 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4.1.3. При виконанні умов цього Договору усувати усі виявлені Замовником недоробки, дефекти та недоліки за власний рахунок.</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4.1.4.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4.1.5. В випадку обґрунтованої відмови Замовником прийняти Товар (частину Товару), протягом 5-ти робочих днів, усунути дефекти та недоліки за власний рахунок, або в той же строк обміняти Товар. А якщо це неможливо Постачальник зобов’язується повернути отримані за Товар кошти в повному обсязі.</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4.2. Замовник зобов’язаний:</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4.2.1. Прийняти і оплатити Товар згідно умов цього Договору.</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4.2.2. При встановленні недоліків та дефектів, виявлених під час експлуатації Товару, негайно інформувати про це Постачальника у порядку, визначеному  розділом 4 цього Договору.</w:t>
      </w:r>
    </w:p>
    <w:p w:rsidR="003A393D" w:rsidRPr="000E573D" w:rsidRDefault="003A393D" w:rsidP="00652CE8">
      <w:pPr>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5. Гарантійні зобов’язання</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5.1. Постачальник гарантує, що Товар високої якості, відповідає вимогам стандартів та технічним умовам заводу-виробника та діючим ДСТУ.</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5.2. Постачальник здійснює постачання Товару в упаковці, яка відповідає характеру товару, забезпечує цілісність товару та збереження його якості під час перевезення.</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5.3. Замовник має право на заміну неякісного Товару та відмовитись від прийняття Товару у разі невідповідності його якості, технічного стану і комплектації.</w:t>
      </w:r>
    </w:p>
    <w:p w:rsidR="003A393D" w:rsidRPr="000E573D" w:rsidRDefault="003A393D" w:rsidP="00652CE8">
      <w:pPr>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6. Відповідальність Сторін</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6.1. У разі порушення строків поставки Товару, передбачених цим Договором, Постачальник сплачує Замовнику пеню у розмірі подвійної облікової ставки НБУ від суми непоставленого Товару за кожний день затримки.</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6.2. Сплата пені не звільняє Сторони від виконання своїх зобов’язань за цим Договором у повному обсязі.</w:t>
      </w:r>
    </w:p>
    <w:p w:rsidR="00122B0A" w:rsidRDefault="003A393D" w:rsidP="00122B0A">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6.3. Замовник має право односторонньо розірвати договір у разі порушення Постачальником договірних зобов’язань.</w:t>
      </w:r>
    </w:p>
    <w:p w:rsidR="000E573D" w:rsidRPr="000E573D" w:rsidRDefault="000E573D" w:rsidP="00122B0A">
      <w:pPr>
        <w:ind w:firstLine="708"/>
        <w:rPr>
          <w:rFonts w:ascii="Times New Roman" w:hAnsi="Times New Roman" w:cs="Times New Roman"/>
          <w:sz w:val="20"/>
          <w:szCs w:val="20"/>
          <w:lang w:val="uk-UA"/>
        </w:rPr>
      </w:pPr>
    </w:p>
    <w:p w:rsidR="003A393D" w:rsidRPr="000E573D" w:rsidRDefault="003A393D" w:rsidP="00122B0A">
      <w:pPr>
        <w:ind w:firstLine="708"/>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7. Форс-мажорні обставини</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7.1. Сторони звільняються від відповідальності за повне або часткове невиконання зобов’язань за цим Договором, якщо це стало неможливим у наслідок дії обставин непереборної сили (форс-мажорних обставин).</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землетрусу, або інших природних явищ, а також війни, що відбулися де-юре або де-факто, блокади, за умов, що ці обставини впливають на виконання Договірних зобов’язань та у їх виконанні відсутня вина Сторони, якій такі обставини перешкодили виконанню свого обов’язку за цим Договором.</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7.2.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 Сторона, яка не може виконувати свої зобов’язання за цим Договором через форс-мажорні обставини, повинна протягом 10-ти робочих днів повідомити про це другу Сторону, та надати підтвердження з </w:t>
      </w:r>
      <w:proofErr w:type="spellStart"/>
      <w:r w:rsidRPr="000E573D">
        <w:rPr>
          <w:rFonts w:ascii="Times New Roman" w:hAnsi="Times New Roman" w:cs="Times New Roman"/>
          <w:sz w:val="20"/>
          <w:szCs w:val="20"/>
          <w:lang w:val="uk-UA"/>
        </w:rPr>
        <w:t>Торгівельно</w:t>
      </w:r>
      <w:proofErr w:type="spellEnd"/>
      <w:r w:rsidRPr="000E573D">
        <w:rPr>
          <w:rFonts w:ascii="Times New Roman" w:hAnsi="Times New Roman" w:cs="Times New Roman"/>
          <w:sz w:val="20"/>
          <w:szCs w:val="20"/>
          <w:lang w:val="uk-UA"/>
        </w:rPr>
        <w:t>-промислової палати України.</w:t>
      </w:r>
    </w:p>
    <w:p w:rsidR="003A39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lastRenderedPageBreak/>
        <w:t>7.3. Якщо дія обставин непередбаченої сили триває більше ніж 90 календарних днів Сторони мають право припинити дію цього Договору. При цьому кошти, перераховані Продавцю, повертаються Замовнику.</w:t>
      </w:r>
    </w:p>
    <w:p w:rsidR="000E573D" w:rsidRPr="000E573D" w:rsidRDefault="000E573D" w:rsidP="00652CE8">
      <w:pPr>
        <w:ind w:firstLine="708"/>
        <w:rPr>
          <w:rFonts w:ascii="Times New Roman" w:hAnsi="Times New Roman" w:cs="Times New Roman"/>
          <w:sz w:val="20"/>
          <w:szCs w:val="20"/>
          <w:lang w:val="uk-UA"/>
        </w:rPr>
      </w:pPr>
    </w:p>
    <w:p w:rsidR="003A393D" w:rsidRPr="000E573D" w:rsidRDefault="003A393D" w:rsidP="00652CE8">
      <w:pPr>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8. Порядок вирішення спорів</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8.1. Усі спори між Сторонами вирішуються шляхом переговорів.</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8.2. Спори між Сторонами з питань, щодо яких не було досягнуто згоди, розв’язуються згідно з чинним законодавством України.</w:t>
      </w:r>
    </w:p>
    <w:p w:rsidR="003A393D" w:rsidRPr="000E573D" w:rsidRDefault="003A393D" w:rsidP="00652CE8">
      <w:pPr>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9. Інші умови</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9.1. Ризик випадкової втрати Товару несе Постачальник до моменту, передачі його Замовнику за накладною та актом приймання.</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9.2.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9.3.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rsidR="003A393D" w:rsidRPr="000E573D" w:rsidRDefault="003A39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9.4. Жодна із Сторін не має права передавати свої права та обов’язки за цим Договором іншій стороні без письмової на те згоди другої Сторони.</w:t>
      </w:r>
    </w:p>
    <w:p w:rsidR="003A393D" w:rsidRPr="000E573D" w:rsidRDefault="00652CE8"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9.5</w:t>
      </w:r>
      <w:r w:rsidR="003A393D" w:rsidRPr="000E573D">
        <w:rPr>
          <w:rFonts w:ascii="Times New Roman" w:hAnsi="Times New Roman" w:cs="Times New Roman"/>
          <w:sz w:val="20"/>
          <w:szCs w:val="20"/>
          <w:lang w:val="uk-UA"/>
        </w:rPr>
        <w:t>. У разі відмови Постачальника від виконання умов договору Замовник має право в односторонньому порядку розірвати договір.</w:t>
      </w:r>
    </w:p>
    <w:p w:rsidR="003A39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 </w:t>
      </w:r>
      <w:r w:rsidR="00652CE8" w:rsidRPr="000E573D">
        <w:rPr>
          <w:rFonts w:ascii="Times New Roman" w:hAnsi="Times New Roman" w:cs="Times New Roman"/>
          <w:sz w:val="20"/>
          <w:szCs w:val="20"/>
          <w:lang w:val="uk-UA"/>
        </w:rPr>
        <w:tab/>
        <w:t>9.6</w:t>
      </w:r>
      <w:r w:rsidRPr="000E573D">
        <w:rPr>
          <w:rFonts w:ascii="Times New Roman" w:hAnsi="Times New Roman" w:cs="Times New Roman"/>
          <w:sz w:val="20"/>
          <w:szCs w:val="20"/>
          <w:lang w:val="uk-UA"/>
        </w:rPr>
        <w:t>. Цей Договір укладено у двох примірниках , по одному для кожної із Сторін, кожний з яких має однакову юридичну силу.</w:t>
      </w:r>
    </w:p>
    <w:p w:rsidR="000E573D" w:rsidRPr="000E573D" w:rsidRDefault="000E573D" w:rsidP="003A393D">
      <w:pPr>
        <w:rPr>
          <w:rFonts w:ascii="Times New Roman" w:hAnsi="Times New Roman" w:cs="Times New Roman"/>
          <w:sz w:val="20"/>
          <w:szCs w:val="20"/>
          <w:lang w:val="uk-UA"/>
        </w:rPr>
      </w:pPr>
    </w:p>
    <w:p w:rsidR="00F0456E" w:rsidRPr="000E573D" w:rsidRDefault="00F0456E" w:rsidP="00F0456E">
      <w:pPr>
        <w:pStyle w:val="a3"/>
        <w:jc w:val="center"/>
        <w:rPr>
          <w:b/>
          <w:color w:val="000000"/>
          <w:sz w:val="20"/>
          <w:szCs w:val="20"/>
          <w:lang w:val="uk-UA"/>
        </w:rPr>
      </w:pPr>
      <w:r w:rsidRPr="000E573D">
        <w:rPr>
          <w:b/>
          <w:color w:val="000000"/>
          <w:sz w:val="20"/>
          <w:szCs w:val="20"/>
        </w:rPr>
        <w:t xml:space="preserve">10. </w:t>
      </w:r>
      <w:r w:rsidR="000E573D" w:rsidRPr="000E573D">
        <w:rPr>
          <w:b/>
          <w:color w:val="000000"/>
          <w:sz w:val="20"/>
          <w:szCs w:val="20"/>
          <w:lang w:val="uk-UA"/>
        </w:rPr>
        <w:t>Антикорупційне застереження</w:t>
      </w:r>
    </w:p>
    <w:p w:rsidR="00F0456E" w:rsidRPr="000E573D" w:rsidRDefault="00F0456E" w:rsidP="000E573D">
      <w:pPr>
        <w:pStyle w:val="a3"/>
        <w:ind w:firstLine="708"/>
        <w:rPr>
          <w:color w:val="000000"/>
          <w:sz w:val="20"/>
          <w:szCs w:val="20"/>
        </w:rPr>
      </w:pPr>
      <w:r w:rsidRPr="000E573D">
        <w:rPr>
          <w:color w:val="000000"/>
          <w:sz w:val="20"/>
          <w:szCs w:val="20"/>
        </w:rPr>
        <w:t>10.1.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0456E" w:rsidRPr="000E573D" w:rsidRDefault="00F0456E" w:rsidP="000E573D">
      <w:pPr>
        <w:pStyle w:val="a3"/>
        <w:ind w:firstLine="708"/>
        <w:rPr>
          <w:color w:val="000000"/>
          <w:sz w:val="20"/>
          <w:szCs w:val="20"/>
        </w:rPr>
      </w:pPr>
      <w:r w:rsidRPr="000E573D">
        <w:rPr>
          <w:color w:val="000000"/>
          <w:sz w:val="20"/>
          <w:szCs w:val="20"/>
        </w:rPr>
        <w:t>10.2. Сторони в обов’язковому порядку інформують одна одну про факти недотримання антикорупційних зобов'язань.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що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0456E" w:rsidRPr="000E573D" w:rsidRDefault="00F0456E" w:rsidP="00F0456E">
      <w:pPr>
        <w:pStyle w:val="a3"/>
        <w:rPr>
          <w:color w:val="000000"/>
          <w:sz w:val="20"/>
          <w:szCs w:val="20"/>
        </w:rPr>
      </w:pPr>
      <w:r w:rsidRPr="000E573D">
        <w:rPr>
          <w:color w:val="000000"/>
          <w:sz w:val="20"/>
          <w:szCs w:val="20"/>
        </w:rPr>
        <w:t>Після письмового повідомлення, відповідна Сторона має право призупинити виконання зобов'язань за цим Договором без будь-якої відповідальності перед іншою Стороною до отримання підтвердження, що порушення не відбулося або не відбудеться. Це підтвердження повинне бути надіслане іншою Стороною протягом 7 (семи) робочих днів, але не пізніше 14 (чотирнадцяти) робочих днів з дати отримання письмового повідомлення.</w:t>
      </w:r>
    </w:p>
    <w:p w:rsidR="00F0456E" w:rsidRPr="000E573D" w:rsidRDefault="00F0456E" w:rsidP="00F0456E">
      <w:pPr>
        <w:pStyle w:val="a3"/>
        <w:rPr>
          <w:color w:val="000000"/>
          <w:sz w:val="20"/>
          <w:szCs w:val="20"/>
        </w:rPr>
      </w:pPr>
      <w:r w:rsidRPr="000E573D">
        <w:rPr>
          <w:color w:val="000000"/>
          <w:sz w:val="20"/>
          <w:szCs w:val="20"/>
        </w:rPr>
        <w:t>Сторони гарантують здійснення розгляду фактів недотримання антикорупційних зобов'язань та застосування заходів щодо їх усунення.</w:t>
      </w:r>
    </w:p>
    <w:p w:rsidR="00F0456E" w:rsidRPr="000E573D" w:rsidRDefault="00F0456E" w:rsidP="00F0456E">
      <w:pPr>
        <w:pStyle w:val="a3"/>
        <w:rPr>
          <w:color w:val="000000"/>
          <w:sz w:val="20"/>
          <w:szCs w:val="20"/>
        </w:rPr>
      </w:pPr>
      <w:r w:rsidRPr="000E573D">
        <w:rPr>
          <w:color w:val="000000"/>
          <w:sz w:val="20"/>
          <w:szCs w:val="20"/>
        </w:rPr>
        <w:t>У випадку недотримання строків надання відповідної інформації, що спростовує факт порушення антикорупційних зобов’язань або підтвердження факту порушення антикорупційних зобов'язань однієї Стороною, інша вправі відмовитись від цього Договору й вимагати відшкодування збитків.</w:t>
      </w:r>
    </w:p>
    <w:p w:rsidR="00F0456E" w:rsidRDefault="00F0456E" w:rsidP="000E573D">
      <w:pPr>
        <w:pStyle w:val="a3"/>
        <w:ind w:firstLine="708"/>
        <w:rPr>
          <w:color w:val="000000"/>
          <w:sz w:val="20"/>
          <w:szCs w:val="20"/>
        </w:rPr>
      </w:pPr>
      <w:r w:rsidRPr="000E573D">
        <w:rPr>
          <w:color w:val="000000"/>
          <w:sz w:val="20"/>
          <w:szCs w:val="20"/>
        </w:rPr>
        <w:lastRenderedPageBreak/>
        <w:t>10.3.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E573D" w:rsidRPr="000E573D" w:rsidRDefault="000E573D" w:rsidP="000E573D">
      <w:pPr>
        <w:pStyle w:val="a3"/>
        <w:ind w:firstLine="708"/>
        <w:rPr>
          <w:sz w:val="20"/>
          <w:szCs w:val="20"/>
        </w:rPr>
      </w:pPr>
    </w:p>
    <w:p w:rsidR="003A393D" w:rsidRPr="000E573D" w:rsidRDefault="000E573D" w:rsidP="00652CE8">
      <w:pPr>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11</w:t>
      </w:r>
      <w:r w:rsidR="003A393D" w:rsidRPr="000E573D">
        <w:rPr>
          <w:rFonts w:ascii="Times New Roman" w:hAnsi="Times New Roman" w:cs="Times New Roman"/>
          <w:b/>
          <w:sz w:val="20"/>
          <w:szCs w:val="20"/>
          <w:lang w:val="uk-UA"/>
        </w:rPr>
        <w:t>. Строк дії договору та порядок внесення змін та розірвання договору</w:t>
      </w:r>
    </w:p>
    <w:p w:rsidR="003A393D" w:rsidRPr="000E573D" w:rsidRDefault="000E573D" w:rsidP="00652CE8">
      <w:pPr>
        <w:ind w:firstLine="708"/>
        <w:rPr>
          <w:rFonts w:ascii="Times New Roman" w:hAnsi="Times New Roman" w:cs="Times New Roman"/>
          <w:sz w:val="20"/>
          <w:szCs w:val="20"/>
          <w:lang w:val="uk-UA"/>
        </w:rPr>
      </w:pPr>
      <w:r w:rsidRPr="000E573D">
        <w:rPr>
          <w:rFonts w:ascii="Times New Roman" w:hAnsi="Times New Roman" w:cs="Times New Roman"/>
          <w:bCs/>
          <w:sz w:val="20"/>
          <w:szCs w:val="20"/>
          <w:lang w:val="uk-UA"/>
        </w:rPr>
        <w:t>11</w:t>
      </w:r>
      <w:r w:rsidR="003A393D" w:rsidRPr="000E573D">
        <w:rPr>
          <w:rFonts w:ascii="Times New Roman" w:hAnsi="Times New Roman" w:cs="Times New Roman"/>
          <w:bCs/>
          <w:sz w:val="20"/>
          <w:szCs w:val="20"/>
          <w:lang w:val="uk-UA"/>
        </w:rPr>
        <w:t xml:space="preserve">.1. Даний Договір набирає чинності з моменту підписання та діє до </w:t>
      </w:r>
      <w:r w:rsidR="003A393D" w:rsidRPr="000E573D">
        <w:rPr>
          <w:rFonts w:ascii="Times New Roman" w:hAnsi="Times New Roman" w:cs="Times New Roman"/>
          <w:b/>
          <w:bCs/>
          <w:sz w:val="20"/>
          <w:szCs w:val="20"/>
          <w:lang w:val="uk-UA"/>
        </w:rPr>
        <w:t>31.12.2023</w:t>
      </w:r>
      <w:r w:rsidR="003A393D" w:rsidRPr="000E573D">
        <w:rPr>
          <w:rFonts w:ascii="Times New Roman" w:hAnsi="Times New Roman" w:cs="Times New Roman"/>
          <w:bCs/>
          <w:sz w:val="20"/>
          <w:szCs w:val="20"/>
          <w:lang w:val="uk-UA"/>
        </w:rPr>
        <w:t xml:space="preserve"> року, а в частині </w:t>
      </w:r>
      <w:r w:rsidR="003A393D" w:rsidRPr="000E573D">
        <w:rPr>
          <w:rFonts w:ascii="Times New Roman" w:hAnsi="Times New Roman" w:cs="Times New Roman"/>
          <w:sz w:val="20"/>
          <w:szCs w:val="20"/>
          <w:lang w:val="uk-UA"/>
        </w:rPr>
        <w:t>проведення розрахунків та гарантійних зобов’язань  – до повного виконання Сторонами своїх зобов’язань за Договором.</w:t>
      </w:r>
    </w:p>
    <w:p w:rsidR="003A393D" w:rsidRPr="000E573D" w:rsidRDefault="000E57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11</w:t>
      </w:r>
      <w:r w:rsidR="003A393D" w:rsidRPr="000E573D">
        <w:rPr>
          <w:rFonts w:ascii="Times New Roman" w:hAnsi="Times New Roman" w:cs="Times New Roman"/>
          <w:sz w:val="20"/>
          <w:szCs w:val="20"/>
          <w:lang w:val="uk-UA"/>
        </w:rPr>
        <w:t>.2. Відповідно до положень частини п’ятої статті 41 Закону України «Про публічні закупівлі»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зменшення обсягів закупівлі, зокрема з урахуванням фактичного обсягу видатків замовника;</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 збільшення ціни за одиницю товару до 10 відсотків </w:t>
      </w:r>
      <w:proofErr w:type="spellStart"/>
      <w:r w:rsidRPr="000E573D">
        <w:rPr>
          <w:rFonts w:ascii="Times New Roman" w:hAnsi="Times New Roman" w:cs="Times New Roman"/>
          <w:sz w:val="20"/>
          <w:szCs w:val="20"/>
          <w:lang w:val="uk-UA"/>
        </w:rPr>
        <w:t>пропорційно</w:t>
      </w:r>
      <w:proofErr w:type="spellEnd"/>
      <w:r w:rsidRPr="000E573D">
        <w:rPr>
          <w:rFonts w:ascii="Times New Roman" w:hAnsi="Times New Roman" w:cs="Times New Roman"/>
          <w:sz w:val="20"/>
          <w:szCs w:val="20"/>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E573D">
        <w:rPr>
          <w:rFonts w:ascii="Times New Roman" w:hAnsi="Times New Roman" w:cs="Times New Roman"/>
          <w:sz w:val="20"/>
          <w:szCs w:val="20"/>
          <w:lang w:val="uk-UA"/>
        </w:rPr>
        <w:t>пропорційно</w:t>
      </w:r>
      <w:proofErr w:type="spellEnd"/>
      <w:r w:rsidRPr="000E573D">
        <w:rPr>
          <w:rFonts w:ascii="Times New Roman" w:hAnsi="Times New Roman" w:cs="Times New Roman"/>
          <w:sz w:val="20"/>
          <w:szCs w:val="20"/>
          <w:lang w:val="uk-UA"/>
        </w:rPr>
        <w:t xml:space="preserve"> до зміни таких ставок та/або пільг з оподаткування;</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573D">
        <w:rPr>
          <w:rFonts w:ascii="Times New Roman" w:hAnsi="Times New Roman" w:cs="Times New Roman"/>
          <w:sz w:val="20"/>
          <w:szCs w:val="20"/>
          <w:lang w:val="uk-UA"/>
        </w:rPr>
        <w:t>Platts</w:t>
      </w:r>
      <w:proofErr w:type="spellEnd"/>
      <w:r w:rsidRPr="000E573D">
        <w:rPr>
          <w:rFonts w:ascii="Times New Roman" w:hAnsi="Times New Roman" w:cs="Times New Roman"/>
          <w:sz w:val="20"/>
          <w:szCs w:val="2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зміни умов у зв’язку із застосуванням положень частини шостої цієї статті.</w:t>
      </w:r>
    </w:p>
    <w:p w:rsidR="003A393D" w:rsidRPr="000E573D" w:rsidRDefault="000E57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11</w:t>
      </w:r>
      <w:r w:rsidR="003A393D" w:rsidRPr="000E573D">
        <w:rPr>
          <w:rFonts w:ascii="Times New Roman" w:hAnsi="Times New Roman" w:cs="Times New Roman"/>
          <w:sz w:val="20"/>
          <w:szCs w:val="20"/>
          <w:lang w:val="uk-UA"/>
        </w:rPr>
        <w:t>.3.</w:t>
      </w:r>
      <w:r w:rsidR="003A393D" w:rsidRPr="000E573D">
        <w:rPr>
          <w:rFonts w:ascii="Times New Roman" w:hAnsi="Times New Roman" w:cs="Times New Roman"/>
          <w:sz w:val="20"/>
          <w:szCs w:val="20"/>
          <w:lang w:val="uk-UA"/>
        </w:rPr>
        <w:tab/>
        <w:t>Відповідно до положень частини шостої статті 41 Закону України «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A393D" w:rsidRPr="000E573D" w:rsidRDefault="000E57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11</w:t>
      </w:r>
      <w:r w:rsidR="003A393D" w:rsidRPr="000E573D">
        <w:rPr>
          <w:rFonts w:ascii="Times New Roman" w:hAnsi="Times New Roman" w:cs="Times New Roman"/>
          <w:sz w:val="20"/>
          <w:szCs w:val="20"/>
          <w:lang w:val="uk-UA"/>
        </w:rPr>
        <w:t>.4. Закінчення строку дії Договору не звільняє Сторони від відповідальності за його порушення, яке мало місце під час дії цього Договору.</w:t>
      </w:r>
    </w:p>
    <w:p w:rsidR="003A393D" w:rsidRPr="000E573D" w:rsidRDefault="000E573D" w:rsidP="00652CE8">
      <w:pPr>
        <w:ind w:firstLine="708"/>
        <w:rPr>
          <w:rFonts w:ascii="Times New Roman" w:hAnsi="Times New Roman" w:cs="Times New Roman"/>
          <w:sz w:val="20"/>
          <w:szCs w:val="20"/>
          <w:lang w:val="uk-UA"/>
        </w:rPr>
      </w:pPr>
      <w:r w:rsidRPr="000E573D">
        <w:rPr>
          <w:rFonts w:ascii="Times New Roman" w:hAnsi="Times New Roman" w:cs="Times New Roman"/>
          <w:sz w:val="20"/>
          <w:szCs w:val="20"/>
          <w:lang w:val="uk-UA"/>
        </w:rPr>
        <w:t>11</w:t>
      </w:r>
      <w:r w:rsidR="003A393D" w:rsidRPr="000E573D">
        <w:rPr>
          <w:rFonts w:ascii="Times New Roman" w:hAnsi="Times New Roman" w:cs="Times New Roman"/>
          <w:sz w:val="20"/>
          <w:szCs w:val="20"/>
          <w:lang w:val="uk-UA"/>
        </w:rPr>
        <w:t>.5.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122B0A" w:rsidRPr="000E573D" w:rsidRDefault="00122B0A" w:rsidP="00652CE8">
      <w:pPr>
        <w:ind w:firstLine="708"/>
        <w:rPr>
          <w:rFonts w:ascii="Times New Roman" w:hAnsi="Times New Roman" w:cs="Times New Roman"/>
          <w:sz w:val="20"/>
          <w:szCs w:val="20"/>
          <w:lang w:val="uk-UA"/>
        </w:rPr>
      </w:pPr>
    </w:p>
    <w:p w:rsidR="003A393D" w:rsidRPr="000E573D" w:rsidRDefault="003A393D" w:rsidP="00122B0A">
      <w:pPr>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Місцезнаходження та юридичні реквізити сторін</w:t>
      </w:r>
    </w:p>
    <w:p w:rsidR="00122B0A" w:rsidRPr="000E573D" w:rsidRDefault="00122B0A" w:rsidP="00122B0A">
      <w:pPr>
        <w:jc w:val="center"/>
        <w:rPr>
          <w:rFonts w:ascii="Times New Roman" w:hAnsi="Times New Roman" w:cs="Times New Roman"/>
          <w:b/>
          <w:sz w:val="20"/>
          <w:szCs w:val="20"/>
          <w:lang w:val="uk-UA"/>
        </w:rPr>
      </w:pPr>
    </w:p>
    <w:tbl>
      <w:tblPr>
        <w:tblW w:w="0" w:type="auto"/>
        <w:tblInd w:w="-176" w:type="dxa"/>
        <w:tblLook w:val="00A0" w:firstRow="1" w:lastRow="0" w:firstColumn="1" w:lastColumn="0" w:noHBand="0" w:noVBand="0"/>
      </w:tblPr>
      <w:tblGrid>
        <w:gridCol w:w="4753"/>
        <w:gridCol w:w="4778"/>
      </w:tblGrid>
      <w:tr w:rsidR="003A393D" w:rsidRPr="000E573D" w:rsidTr="00E93DC4">
        <w:trPr>
          <w:trHeight w:val="80"/>
        </w:trPr>
        <w:tc>
          <w:tcPr>
            <w:tcW w:w="4949" w:type="dxa"/>
            <w:hideMark/>
          </w:tcPr>
          <w:p w:rsidR="003A393D" w:rsidRPr="000E573D" w:rsidRDefault="00122B0A"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lastRenderedPageBreak/>
              <w:t xml:space="preserve">       </w:t>
            </w:r>
            <w:r w:rsidR="003A393D" w:rsidRPr="000E573D">
              <w:rPr>
                <w:rFonts w:ascii="Times New Roman" w:hAnsi="Times New Roman" w:cs="Times New Roman"/>
                <w:b/>
                <w:sz w:val="20"/>
                <w:szCs w:val="20"/>
                <w:lang w:val="uk-UA"/>
              </w:rPr>
              <w:t xml:space="preserve"> Замовник</w:t>
            </w:r>
          </w:p>
        </w:tc>
        <w:tc>
          <w:tcPr>
            <w:tcW w:w="4952" w:type="dxa"/>
            <w:hideMark/>
          </w:tcPr>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b/>
                <w:sz w:val="20"/>
                <w:szCs w:val="20"/>
                <w:lang w:val="uk-UA"/>
              </w:rPr>
              <w:t xml:space="preserve">  </w:t>
            </w:r>
            <w:r w:rsidR="00122B0A" w:rsidRPr="000E573D">
              <w:rPr>
                <w:rFonts w:ascii="Times New Roman" w:hAnsi="Times New Roman" w:cs="Times New Roman"/>
                <w:b/>
                <w:sz w:val="20"/>
                <w:szCs w:val="20"/>
                <w:lang w:val="uk-UA"/>
              </w:rPr>
              <w:t xml:space="preserve">                    </w:t>
            </w:r>
            <w:r w:rsidRPr="000E573D">
              <w:rPr>
                <w:rFonts w:ascii="Times New Roman" w:hAnsi="Times New Roman" w:cs="Times New Roman"/>
                <w:b/>
                <w:sz w:val="20"/>
                <w:szCs w:val="20"/>
                <w:lang w:val="uk-UA"/>
              </w:rPr>
              <w:t xml:space="preserve">   Постачальник</w:t>
            </w:r>
          </w:p>
        </w:tc>
      </w:tr>
    </w:tbl>
    <w:p w:rsidR="003A393D" w:rsidRPr="000E573D" w:rsidRDefault="003A393D" w:rsidP="003A393D">
      <w:pPr>
        <w:rPr>
          <w:rFonts w:ascii="Times New Roman" w:hAnsi="Times New Roman" w:cs="Times New Roman"/>
          <w:b/>
          <w:sz w:val="20"/>
          <w:szCs w:val="20"/>
          <w:lang w:val="uk-UA"/>
        </w:rPr>
      </w:pPr>
      <w:r w:rsidRPr="000E573D">
        <w:rPr>
          <w:rFonts w:ascii="Times New Roman" w:hAnsi="Times New Roman" w:cs="Times New Roman"/>
          <w:b/>
          <w:sz w:val="20"/>
          <w:szCs w:val="20"/>
          <w:lang w:val="uk-UA"/>
        </w:rPr>
        <w:t>Відділ освіти, молоді та спорту                               ______________________________________</w:t>
      </w:r>
    </w:p>
    <w:p w:rsidR="003A393D" w:rsidRPr="000E573D" w:rsidRDefault="003A393D" w:rsidP="003A393D">
      <w:pPr>
        <w:rPr>
          <w:rFonts w:ascii="Times New Roman" w:hAnsi="Times New Roman" w:cs="Times New Roman"/>
          <w:sz w:val="20"/>
          <w:szCs w:val="20"/>
          <w:lang w:val="uk-UA"/>
        </w:rPr>
      </w:pPr>
      <w:proofErr w:type="spellStart"/>
      <w:r w:rsidRPr="000E573D">
        <w:rPr>
          <w:rFonts w:ascii="Times New Roman" w:hAnsi="Times New Roman" w:cs="Times New Roman"/>
          <w:b/>
          <w:sz w:val="20"/>
          <w:szCs w:val="20"/>
          <w:lang w:val="uk-UA"/>
        </w:rPr>
        <w:t>Красилівської</w:t>
      </w:r>
      <w:proofErr w:type="spellEnd"/>
      <w:r w:rsidRPr="000E573D">
        <w:rPr>
          <w:rFonts w:ascii="Times New Roman" w:hAnsi="Times New Roman" w:cs="Times New Roman"/>
          <w:b/>
          <w:sz w:val="20"/>
          <w:szCs w:val="20"/>
          <w:lang w:val="uk-UA"/>
        </w:rPr>
        <w:t xml:space="preserve"> міської ради                                     ______________________________________</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Адреса: 31000, Хмельницька обл.,                            ______________________________________</w:t>
      </w:r>
    </w:p>
    <w:p w:rsidR="003A393D" w:rsidRPr="000E573D" w:rsidRDefault="003A393D" w:rsidP="003A393D">
      <w:pPr>
        <w:rPr>
          <w:rFonts w:ascii="Times New Roman" w:hAnsi="Times New Roman" w:cs="Times New Roman"/>
          <w:sz w:val="20"/>
          <w:szCs w:val="20"/>
          <w:lang w:val="uk-UA"/>
        </w:rPr>
      </w:pPr>
      <w:proofErr w:type="spellStart"/>
      <w:r w:rsidRPr="000E573D">
        <w:rPr>
          <w:rFonts w:ascii="Times New Roman" w:hAnsi="Times New Roman" w:cs="Times New Roman"/>
          <w:sz w:val="20"/>
          <w:szCs w:val="20"/>
          <w:lang w:val="uk-UA"/>
        </w:rPr>
        <w:t>Красилівський</w:t>
      </w:r>
      <w:proofErr w:type="spellEnd"/>
      <w:r w:rsidRPr="000E573D">
        <w:rPr>
          <w:rFonts w:ascii="Times New Roman" w:hAnsi="Times New Roman" w:cs="Times New Roman"/>
          <w:sz w:val="20"/>
          <w:szCs w:val="20"/>
          <w:lang w:val="uk-UA"/>
        </w:rPr>
        <w:t xml:space="preserve"> р-н, м. </w:t>
      </w:r>
      <w:proofErr w:type="spellStart"/>
      <w:r w:rsidRPr="000E573D">
        <w:rPr>
          <w:rFonts w:ascii="Times New Roman" w:hAnsi="Times New Roman" w:cs="Times New Roman"/>
          <w:sz w:val="20"/>
          <w:szCs w:val="20"/>
          <w:lang w:val="uk-UA"/>
        </w:rPr>
        <w:t>Красилів</w:t>
      </w:r>
      <w:proofErr w:type="spellEnd"/>
      <w:r w:rsidRPr="000E573D">
        <w:rPr>
          <w:rFonts w:ascii="Times New Roman" w:hAnsi="Times New Roman" w:cs="Times New Roman"/>
          <w:sz w:val="20"/>
          <w:szCs w:val="20"/>
          <w:lang w:val="uk-UA"/>
        </w:rPr>
        <w:t>,                                ______________________________________</w:t>
      </w:r>
    </w:p>
    <w:p w:rsidR="003A393D" w:rsidRPr="000E573D" w:rsidRDefault="003A393D" w:rsidP="003A393D">
      <w:pPr>
        <w:rPr>
          <w:rFonts w:ascii="Times New Roman" w:hAnsi="Times New Roman" w:cs="Times New Roman"/>
          <w:sz w:val="20"/>
          <w:szCs w:val="20"/>
          <w:lang w:val="uk-UA"/>
        </w:rPr>
      </w:pPr>
      <w:proofErr w:type="spellStart"/>
      <w:r w:rsidRPr="000E573D">
        <w:rPr>
          <w:rFonts w:ascii="Times New Roman" w:hAnsi="Times New Roman" w:cs="Times New Roman"/>
          <w:sz w:val="20"/>
          <w:szCs w:val="20"/>
          <w:lang w:val="uk-UA"/>
        </w:rPr>
        <w:t>Пл</w:t>
      </w:r>
      <w:proofErr w:type="spellEnd"/>
      <w:r w:rsidRPr="000E573D">
        <w:rPr>
          <w:rFonts w:ascii="Times New Roman" w:hAnsi="Times New Roman" w:cs="Times New Roman"/>
          <w:sz w:val="20"/>
          <w:szCs w:val="20"/>
          <w:lang w:val="uk-UA"/>
        </w:rPr>
        <w:t>. Незалежності, 2                                                   ______________________________________</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Код ЄДРПОУ 41822250                                             ______________________________________</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Рахунок: </w:t>
      </w:r>
      <w:r w:rsidRPr="000E573D">
        <w:rPr>
          <w:rFonts w:ascii="Times New Roman" w:hAnsi="Times New Roman" w:cs="Times New Roman"/>
          <w:sz w:val="20"/>
          <w:szCs w:val="20"/>
          <w:lang w:val="en-US"/>
        </w:rPr>
        <w:t>UA</w:t>
      </w:r>
      <w:r w:rsidRPr="000E573D">
        <w:rPr>
          <w:rFonts w:ascii="Times New Roman" w:hAnsi="Times New Roman" w:cs="Times New Roman"/>
          <w:sz w:val="20"/>
          <w:szCs w:val="20"/>
          <w:lang w:val="uk-UA"/>
        </w:rPr>
        <w:t>___________________________         _______________________________________</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в ГУДКСУ у Хмельницькій області                        </w:t>
      </w:r>
    </w:p>
    <w:p w:rsidR="003A393D" w:rsidRPr="000E573D" w:rsidRDefault="003A393D" w:rsidP="003A393D">
      <w:pPr>
        <w:rPr>
          <w:rFonts w:ascii="Times New Roman" w:hAnsi="Times New Roman" w:cs="Times New Roman"/>
          <w:b/>
          <w:sz w:val="20"/>
          <w:szCs w:val="20"/>
          <w:lang w:val="uk-UA"/>
        </w:rPr>
      </w:pPr>
      <w:r w:rsidRPr="000E573D">
        <w:rPr>
          <w:rFonts w:ascii="Times New Roman" w:hAnsi="Times New Roman" w:cs="Times New Roman"/>
          <w:b/>
          <w:sz w:val="20"/>
          <w:szCs w:val="20"/>
          <w:lang w:val="uk-UA"/>
        </w:rPr>
        <w:t>Начальник</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               __________________ </w:t>
      </w:r>
      <w:r w:rsidRPr="000E573D">
        <w:rPr>
          <w:rFonts w:ascii="Times New Roman" w:hAnsi="Times New Roman" w:cs="Times New Roman"/>
          <w:b/>
          <w:sz w:val="20"/>
          <w:szCs w:val="20"/>
          <w:lang w:val="uk-UA"/>
        </w:rPr>
        <w:t>О.М. Заїка                ______________________________________</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М.П.  </w:t>
      </w:r>
    </w:p>
    <w:p w:rsidR="003A393D" w:rsidRPr="000E573D" w:rsidRDefault="003A393D" w:rsidP="003A393D">
      <w:pPr>
        <w:rPr>
          <w:rFonts w:ascii="Times New Roman" w:hAnsi="Times New Roman" w:cs="Times New Roman"/>
          <w:sz w:val="20"/>
          <w:szCs w:val="20"/>
          <w:lang w:val="uk-UA"/>
        </w:rPr>
      </w:pPr>
    </w:p>
    <w:p w:rsidR="003A393D" w:rsidRPr="000E573D" w:rsidRDefault="003A393D" w:rsidP="003A393D">
      <w:pPr>
        <w:rPr>
          <w:rFonts w:ascii="Times New Roman" w:hAnsi="Times New Roman" w:cs="Times New Roman"/>
          <w:sz w:val="20"/>
          <w:szCs w:val="20"/>
          <w:lang w:val="uk-UA"/>
        </w:rPr>
      </w:pPr>
    </w:p>
    <w:p w:rsidR="00122B0A" w:rsidRPr="000E573D" w:rsidRDefault="00122B0A" w:rsidP="003A393D">
      <w:pPr>
        <w:rPr>
          <w:rFonts w:ascii="Times New Roman" w:hAnsi="Times New Roman" w:cs="Times New Roman"/>
          <w:sz w:val="20"/>
          <w:szCs w:val="20"/>
          <w:lang w:val="uk-UA"/>
        </w:rPr>
      </w:pPr>
    </w:p>
    <w:p w:rsidR="00122B0A" w:rsidRPr="000E573D" w:rsidRDefault="00122B0A" w:rsidP="003A393D">
      <w:pPr>
        <w:rPr>
          <w:rFonts w:ascii="Times New Roman" w:hAnsi="Times New Roman" w:cs="Times New Roman"/>
          <w:sz w:val="20"/>
          <w:szCs w:val="20"/>
          <w:lang w:val="uk-UA"/>
        </w:rPr>
      </w:pPr>
    </w:p>
    <w:p w:rsidR="00122B0A" w:rsidRPr="000E573D" w:rsidRDefault="00122B0A" w:rsidP="003A393D">
      <w:pPr>
        <w:rPr>
          <w:rFonts w:ascii="Times New Roman" w:hAnsi="Times New Roman" w:cs="Times New Roman"/>
          <w:sz w:val="20"/>
          <w:szCs w:val="20"/>
          <w:lang w:val="uk-UA"/>
        </w:rPr>
      </w:pPr>
    </w:p>
    <w:p w:rsidR="00122B0A" w:rsidRPr="000E573D" w:rsidRDefault="00122B0A" w:rsidP="003A393D">
      <w:pPr>
        <w:rPr>
          <w:rFonts w:ascii="Times New Roman" w:hAnsi="Times New Roman" w:cs="Times New Roman"/>
          <w:sz w:val="20"/>
          <w:szCs w:val="20"/>
          <w:lang w:val="uk-UA"/>
        </w:rPr>
      </w:pPr>
    </w:p>
    <w:p w:rsidR="00122B0A" w:rsidRPr="000E573D" w:rsidRDefault="00122B0A" w:rsidP="003A393D">
      <w:pPr>
        <w:rPr>
          <w:rFonts w:ascii="Times New Roman" w:hAnsi="Times New Roman" w:cs="Times New Roman"/>
          <w:sz w:val="20"/>
          <w:szCs w:val="20"/>
          <w:lang w:val="uk-UA"/>
        </w:rPr>
      </w:pPr>
    </w:p>
    <w:p w:rsidR="00122B0A" w:rsidRPr="000E573D" w:rsidRDefault="00122B0A" w:rsidP="003A393D">
      <w:pPr>
        <w:rPr>
          <w:rFonts w:ascii="Times New Roman" w:hAnsi="Times New Roman" w:cs="Times New Roman"/>
          <w:sz w:val="20"/>
          <w:szCs w:val="20"/>
          <w:lang w:val="uk-UA"/>
        </w:rPr>
      </w:pPr>
    </w:p>
    <w:p w:rsidR="00122B0A" w:rsidRPr="000E573D" w:rsidRDefault="00122B0A" w:rsidP="003A393D">
      <w:pPr>
        <w:rPr>
          <w:rFonts w:ascii="Times New Roman" w:hAnsi="Times New Roman" w:cs="Times New Roman"/>
          <w:sz w:val="20"/>
          <w:szCs w:val="20"/>
          <w:lang w:val="uk-UA"/>
        </w:rPr>
      </w:pPr>
    </w:p>
    <w:p w:rsidR="003A393D" w:rsidRDefault="003A393D" w:rsidP="003A393D">
      <w:pPr>
        <w:rPr>
          <w:rFonts w:ascii="Times New Roman" w:hAnsi="Times New Roman" w:cs="Times New Roman"/>
          <w:sz w:val="20"/>
          <w:szCs w:val="20"/>
          <w:lang w:val="uk-UA"/>
        </w:rPr>
      </w:pPr>
    </w:p>
    <w:p w:rsidR="000E573D" w:rsidRDefault="000E573D" w:rsidP="003A393D">
      <w:pPr>
        <w:rPr>
          <w:rFonts w:ascii="Times New Roman" w:hAnsi="Times New Roman" w:cs="Times New Roman"/>
          <w:sz w:val="20"/>
          <w:szCs w:val="20"/>
          <w:lang w:val="uk-UA"/>
        </w:rPr>
      </w:pPr>
    </w:p>
    <w:p w:rsidR="000E573D" w:rsidRDefault="000E573D" w:rsidP="003A393D">
      <w:pPr>
        <w:rPr>
          <w:rFonts w:ascii="Times New Roman" w:hAnsi="Times New Roman" w:cs="Times New Roman"/>
          <w:sz w:val="20"/>
          <w:szCs w:val="20"/>
          <w:lang w:val="uk-UA"/>
        </w:rPr>
      </w:pPr>
    </w:p>
    <w:p w:rsidR="000E573D" w:rsidRDefault="000E573D" w:rsidP="003A393D">
      <w:pPr>
        <w:rPr>
          <w:rFonts w:ascii="Times New Roman" w:hAnsi="Times New Roman" w:cs="Times New Roman"/>
          <w:sz w:val="20"/>
          <w:szCs w:val="20"/>
          <w:lang w:val="uk-UA"/>
        </w:rPr>
      </w:pPr>
    </w:p>
    <w:p w:rsidR="000E573D" w:rsidRDefault="000E573D" w:rsidP="003A393D">
      <w:pPr>
        <w:rPr>
          <w:rFonts w:ascii="Times New Roman" w:hAnsi="Times New Roman" w:cs="Times New Roman"/>
          <w:sz w:val="20"/>
          <w:szCs w:val="20"/>
          <w:lang w:val="uk-UA"/>
        </w:rPr>
      </w:pPr>
    </w:p>
    <w:p w:rsidR="000E573D" w:rsidRDefault="000E573D" w:rsidP="003A393D">
      <w:pPr>
        <w:rPr>
          <w:rFonts w:ascii="Times New Roman" w:hAnsi="Times New Roman" w:cs="Times New Roman"/>
          <w:sz w:val="20"/>
          <w:szCs w:val="20"/>
          <w:lang w:val="uk-UA"/>
        </w:rPr>
      </w:pPr>
    </w:p>
    <w:p w:rsidR="000E573D" w:rsidRDefault="000E573D" w:rsidP="003A393D">
      <w:pPr>
        <w:rPr>
          <w:rFonts w:ascii="Times New Roman" w:hAnsi="Times New Roman" w:cs="Times New Roman"/>
          <w:sz w:val="20"/>
          <w:szCs w:val="20"/>
          <w:lang w:val="uk-UA"/>
        </w:rPr>
      </w:pPr>
    </w:p>
    <w:p w:rsidR="000E573D" w:rsidRDefault="000E573D" w:rsidP="003A393D">
      <w:pPr>
        <w:rPr>
          <w:rFonts w:ascii="Times New Roman" w:hAnsi="Times New Roman" w:cs="Times New Roman"/>
          <w:sz w:val="20"/>
          <w:szCs w:val="20"/>
          <w:lang w:val="uk-UA"/>
        </w:rPr>
      </w:pPr>
    </w:p>
    <w:p w:rsidR="000E573D" w:rsidRDefault="000E573D" w:rsidP="003A393D">
      <w:pPr>
        <w:rPr>
          <w:rFonts w:ascii="Times New Roman" w:hAnsi="Times New Roman" w:cs="Times New Roman"/>
          <w:sz w:val="20"/>
          <w:szCs w:val="20"/>
          <w:lang w:val="uk-UA"/>
        </w:rPr>
      </w:pPr>
    </w:p>
    <w:p w:rsidR="000E573D" w:rsidRDefault="000E573D" w:rsidP="003A393D">
      <w:pPr>
        <w:rPr>
          <w:rFonts w:ascii="Times New Roman" w:hAnsi="Times New Roman" w:cs="Times New Roman"/>
          <w:sz w:val="20"/>
          <w:szCs w:val="20"/>
          <w:lang w:val="uk-UA"/>
        </w:rPr>
      </w:pPr>
    </w:p>
    <w:p w:rsidR="000E573D" w:rsidRPr="000E573D" w:rsidRDefault="000E573D" w:rsidP="003A393D">
      <w:pPr>
        <w:rPr>
          <w:rFonts w:ascii="Times New Roman" w:hAnsi="Times New Roman" w:cs="Times New Roman"/>
          <w:sz w:val="20"/>
          <w:szCs w:val="20"/>
          <w:lang w:val="uk-UA"/>
        </w:rPr>
      </w:pPr>
    </w:p>
    <w:p w:rsidR="003A393D" w:rsidRDefault="003A393D" w:rsidP="003A393D">
      <w:pPr>
        <w:rPr>
          <w:rFonts w:ascii="Times New Roman" w:hAnsi="Times New Roman" w:cs="Times New Roman"/>
          <w:sz w:val="20"/>
          <w:szCs w:val="20"/>
          <w:lang w:val="uk-UA"/>
        </w:rPr>
      </w:pPr>
    </w:p>
    <w:p w:rsidR="000E573D" w:rsidRDefault="000E573D" w:rsidP="003A393D">
      <w:pPr>
        <w:rPr>
          <w:rFonts w:ascii="Times New Roman" w:hAnsi="Times New Roman" w:cs="Times New Roman"/>
          <w:sz w:val="20"/>
          <w:szCs w:val="20"/>
          <w:lang w:val="uk-UA"/>
        </w:rPr>
      </w:pPr>
    </w:p>
    <w:p w:rsidR="000E573D" w:rsidRDefault="000E573D" w:rsidP="003A393D">
      <w:pPr>
        <w:rPr>
          <w:rFonts w:ascii="Times New Roman" w:hAnsi="Times New Roman" w:cs="Times New Roman"/>
          <w:sz w:val="20"/>
          <w:szCs w:val="20"/>
          <w:lang w:val="uk-UA"/>
        </w:rPr>
      </w:pPr>
    </w:p>
    <w:p w:rsidR="000E573D" w:rsidRDefault="000E573D" w:rsidP="003A393D">
      <w:pPr>
        <w:rPr>
          <w:rFonts w:ascii="Times New Roman" w:hAnsi="Times New Roman" w:cs="Times New Roman"/>
          <w:sz w:val="20"/>
          <w:szCs w:val="20"/>
          <w:lang w:val="uk-UA"/>
        </w:rPr>
      </w:pPr>
    </w:p>
    <w:p w:rsidR="003A393D" w:rsidRPr="000E573D" w:rsidRDefault="003A393D" w:rsidP="00652CE8">
      <w:pPr>
        <w:jc w:val="right"/>
        <w:rPr>
          <w:rFonts w:ascii="Times New Roman" w:hAnsi="Times New Roman" w:cs="Times New Roman"/>
          <w:sz w:val="20"/>
          <w:szCs w:val="20"/>
          <w:lang w:val="uk-UA"/>
        </w:rPr>
      </w:pPr>
      <w:r w:rsidRPr="000E573D">
        <w:rPr>
          <w:rFonts w:ascii="Times New Roman" w:hAnsi="Times New Roman" w:cs="Times New Roman"/>
          <w:sz w:val="20"/>
          <w:szCs w:val="20"/>
          <w:lang w:val="uk-UA"/>
        </w:rPr>
        <w:lastRenderedPageBreak/>
        <w:t>Додаток №1</w:t>
      </w:r>
    </w:p>
    <w:p w:rsidR="003A393D" w:rsidRPr="000E573D" w:rsidRDefault="003A393D" w:rsidP="00652CE8">
      <w:pPr>
        <w:jc w:val="right"/>
        <w:rPr>
          <w:rFonts w:ascii="Times New Roman" w:hAnsi="Times New Roman" w:cs="Times New Roman"/>
          <w:sz w:val="20"/>
          <w:szCs w:val="20"/>
        </w:rPr>
      </w:pPr>
      <w:r w:rsidRPr="000E573D">
        <w:rPr>
          <w:rFonts w:ascii="Times New Roman" w:hAnsi="Times New Roman" w:cs="Times New Roman"/>
          <w:sz w:val="20"/>
          <w:szCs w:val="20"/>
        </w:rPr>
        <w:t>до До</w:t>
      </w:r>
      <w:r w:rsidR="00652CE8" w:rsidRPr="000E573D">
        <w:rPr>
          <w:rFonts w:ascii="Times New Roman" w:hAnsi="Times New Roman" w:cs="Times New Roman"/>
          <w:sz w:val="20"/>
          <w:szCs w:val="20"/>
        </w:rPr>
        <w:t>говору №____ від ___________2023</w:t>
      </w:r>
      <w:r w:rsidRPr="000E573D">
        <w:rPr>
          <w:rFonts w:ascii="Times New Roman" w:hAnsi="Times New Roman" w:cs="Times New Roman"/>
          <w:sz w:val="20"/>
          <w:szCs w:val="20"/>
        </w:rPr>
        <w:t xml:space="preserve"> р.</w:t>
      </w:r>
    </w:p>
    <w:p w:rsidR="00652CE8" w:rsidRPr="000E573D" w:rsidRDefault="00652CE8" w:rsidP="00652CE8">
      <w:pPr>
        <w:jc w:val="right"/>
        <w:rPr>
          <w:rFonts w:ascii="Times New Roman" w:hAnsi="Times New Roman" w:cs="Times New Roman"/>
          <w:sz w:val="20"/>
          <w:szCs w:val="20"/>
        </w:rPr>
      </w:pPr>
    </w:p>
    <w:p w:rsidR="003A393D" w:rsidRPr="000E573D" w:rsidRDefault="003A393D" w:rsidP="00652CE8">
      <w:pPr>
        <w:jc w:val="center"/>
        <w:rPr>
          <w:rFonts w:ascii="Times New Roman" w:hAnsi="Times New Roman" w:cs="Times New Roman"/>
          <w:sz w:val="20"/>
          <w:szCs w:val="20"/>
          <w:lang w:val="uk-UA"/>
        </w:rPr>
      </w:pPr>
      <w:r w:rsidRPr="000E573D">
        <w:rPr>
          <w:rFonts w:ascii="Times New Roman" w:hAnsi="Times New Roman" w:cs="Times New Roman"/>
          <w:b/>
          <w:sz w:val="20"/>
          <w:szCs w:val="20"/>
          <w:lang w:val="uk-UA"/>
        </w:rPr>
        <w:t>Специфікація</w:t>
      </w:r>
    </w:p>
    <w:tbl>
      <w:tblPr>
        <w:tblW w:w="12661" w:type="dxa"/>
        <w:tblInd w:w="-856" w:type="dxa"/>
        <w:tblLayout w:type="fixed"/>
        <w:tblCellMar>
          <w:left w:w="98" w:type="dxa"/>
        </w:tblCellMar>
        <w:tblLook w:val="04A0" w:firstRow="1" w:lastRow="0" w:firstColumn="1" w:lastColumn="0" w:noHBand="0" w:noVBand="1"/>
      </w:tblPr>
      <w:tblGrid>
        <w:gridCol w:w="567"/>
        <w:gridCol w:w="2836"/>
        <w:gridCol w:w="1559"/>
        <w:gridCol w:w="1418"/>
        <w:gridCol w:w="1701"/>
        <w:gridCol w:w="4580"/>
      </w:tblGrid>
      <w:tr w:rsidR="000E5BE6" w:rsidRPr="000E573D" w:rsidTr="00B82640">
        <w:trPr>
          <w:trHeight w:val="315"/>
        </w:trPr>
        <w:tc>
          <w:tcPr>
            <w:tcW w:w="567" w:type="dxa"/>
            <w:tcBorders>
              <w:top w:val="single" w:sz="8" w:space="0" w:color="000001"/>
              <w:left w:val="single" w:sz="4" w:space="0" w:color="000001"/>
              <w:bottom w:val="single" w:sz="8" w:space="0" w:color="000001"/>
              <w:right w:val="nil"/>
            </w:tcBorders>
            <w:shd w:val="clear" w:color="auto" w:fill="FFFFFF"/>
            <w:hideMark/>
          </w:tcPr>
          <w:p w:rsidR="000E5BE6" w:rsidRPr="000E573D" w:rsidRDefault="000E5BE6"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w:t>
            </w:r>
          </w:p>
          <w:p w:rsidR="000E5BE6" w:rsidRPr="000E573D" w:rsidRDefault="000E5BE6"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з/п</w:t>
            </w:r>
          </w:p>
        </w:tc>
        <w:tc>
          <w:tcPr>
            <w:tcW w:w="2836" w:type="dxa"/>
            <w:tcBorders>
              <w:top w:val="single" w:sz="8" w:space="0" w:color="000001"/>
              <w:left w:val="single" w:sz="4" w:space="0" w:color="000001"/>
              <w:bottom w:val="single" w:sz="8" w:space="0" w:color="000001"/>
              <w:right w:val="nil"/>
            </w:tcBorders>
            <w:shd w:val="clear" w:color="auto" w:fill="FFFFFF"/>
            <w:hideMark/>
          </w:tcPr>
          <w:p w:rsidR="000E5BE6" w:rsidRPr="000E573D" w:rsidRDefault="000E5BE6"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Найменування продукції </w:t>
            </w:r>
          </w:p>
        </w:tc>
        <w:tc>
          <w:tcPr>
            <w:tcW w:w="1559" w:type="dxa"/>
            <w:tcBorders>
              <w:top w:val="single" w:sz="8" w:space="0" w:color="000001"/>
              <w:left w:val="single" w:sz="4" w:space="0" w:color="000001"/>
              <w:bottom w:val="single" w:sz="8" w:space="0" w:color="000001"/>
              <w:right w:val="single" w:sz="4" w:space="0" w:color="000001"/>
            </w:tcBorders>
            <w:shd w:val="clear" w:color="auto" w:fill="FFFFFF"/>
          </w:tcPr>
          <w:p w:rsidR="000E5BE6" w:rsidRPr="000E573D" w:rsidRDefault="000E5BE6"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Одиниця виміру</w:t>
            </w:r>
          </w:p>
        </w:tc>
        <w:tc>
          <w:tcPr>
            <w:tcW w:w="1418" w:type="dxa"/>
            <w:tcBorders>
              <w:top w:val="single" w:sz="8" w:space="0" w:color="000001"/>
              <w:left w:val="single" w:sz="4" w:space="0" w:color="000001"/>
              <w:bottom w:val="single" w:sz="8" w:space="0" w:color="000001"/>
              <w:right w:val="nil"/>
            </w:tcBorders>
            <w:shd w:val="clear" w:color="auto" w:fill="FFFFFF"/>
            <w:hideMark/>
          </w:tcPr>
          <w:p w:rsidR="000E5BE6" w:rsidRPr="000E573D" w:rsidRDefault="000E5BE6"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    Кількість</w:t>
            </w:r>
          </w:p>
        </w:tc>
        <w:tc>
          <w:tcPr>
            <w:tcW w:w="1701" w:type="dxa"/>
            <w:tcBorders>
              <w:top w:val="single" w:sz="8" w:space="0" w:color="000001"/>
              <w:left w:val="single" w:sz="4" w:space="0" w:color="000001"/>
              <w:bottom w:val="single" w:sz="8" w:space="0" w:color="000001"/>
              <w:right w:val="nil"/>
            </w:tcBorders>
            <w:shd w:val="clear" w:color="auto" w:fill="FFFFFF"/>
            <w:hideMark/>
          </w:tcPr>
          <w:p w:rsidR="000E5BE6" w:rsidRPr="000E573D" w:rsidRDefault="000E5BE6"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Вартість з ПДВ</w:t>
            </w:r>
          </w:p>
        </w:tc>
        <w:tc>
          <w:tcPr>
            <w:tcW w:w="4580" w:type="dxa"/>
            <w:tcBorders>
              <w:top w:val="single" w:sz="8" w:space="0" w:color="000001"/>
              <w:left w:val="single" w:sz="4" w:space="0" w:color="000001"/>
              <w:bottom w:val="single" w:sz="8" w:space="0" w:color="000001"/>
              <w:right w:val="single" w:sz="8" w:space="0" w:color="000001"/>
            </w:tcBorders>
            <w:shd w:val="clear" w:color="auto" w:fill="FFFFFF"/>
            <w:hideMark/>
          </w:tcPr>
          <w:p w:rsidR="000E5BE6" w:rsidRPr="000E573D" w:rsidRDefault="000E5BE6"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Сума в грн. з ПДВ</w:t>
            </w:r>
          </w:p>
        </w:tc>
      </w:tr>
      <w:tr w:rsidR="00B82640" w:rsidRPr="000E573D" w:rsidTr="00B82640">
        <w:trPr>
          <w:trHeight w:val="315"/>
        </w:trPr>
        <w:tc>
          <w:tcPr>
            <w:tcW w:w="567" w:type="dxa"/>
            <w:tcBorders>
              <w:top w:val="nil"/>
              <w:left w:val="single" w:sz="4" w:space="0" w:color="000001"/>
              <w:bottom w:val="single" w:sz="8" w:space="0" w:color="000001"/>
              <w:right w:val="nil"/>
            </w:tcBorders>
            <w:shd w:val="clear" w:color="auto" w:fill="FFFFFF"/>
          </w:tcPr>
          <w:p w:rsidR="00B82640" w:rsidRPr="000E573D" w:rsidRDefault="00B82640" w:rsidP="003A393D">
            <w:pP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836" w:type="dxa"/>
            <w:tcBorders>
              <w:top w:val="nil"/>
              <w:left w:val="single" w:sz="4" w:space="0" w:color="000001"/>
              <w:bottom w:val="single" w:sz="8" w:space="0" w:color="000001"/>
              <w:right w:val="nil"/>
            </w:tcBorders>
            <w:shd w:val="clear" w:color="auto" w:fill="FFFFFF"/>
          </w:tcPr>
          <w:p w:rsidR="00B82640" w:rsidRPr="000E573D" w:rsidRDefault="00B82640" w:rsidP="003A393D">
            <w:pPr>
              <w:rPr>
                <w:rFonts w:ascii="Times New Roman" w:hAnsi="Times New Roman" w:cs="Times New Roman"/>
                <w:sz w:val="20"/>
                <w:szCs w:val="20"/>
                <w:lang w:val="uk-UA"/>
              </w:rPr>
            </w:pPr>
            <w:r>
              <w:rPr>
                <w:rFonts w:ascii="Times New Roman" w:eastAsia="Times New Roman" w:hAnsi="Times New Roman" w:cs="Times New Roman"/>
                <w:color w:val="000000"/>
                <w:lang w:val="uk-UA" w:eastAsia="ru-RU"/>
              </w:rPr>
              <w:t>Бруківка сіра «цеглинка» 4,5 см</w:t>
            </w:r>
          </w:p>
        </w:tc>
        <w:tc>
          <w:tcPr>
            <w:tcW w:w="1559" w:type="dxa"/>
            <w:tcBorders>
              <w:top w:val="nil"/>
              <w:left w:val="single" w:sz="4" w:space="0" w:color="000001"/>
              <w:bottom w:val="single" w:sz="8" w:space="0" w:color="000001"/>
              <w:right w:val="single" w:sz="4" w:space="0" w:color="000001"/>
            </w:tcBorders>
            <w:shd w:val="clear" w:color="auto" w:fill="FFFFFF"/>
          </w:tcPr>
          <w:p w:rsidR="00B82640" w:rsidRPr="000E573D" w:rsidRDefault="00B82640" w:rsidP="003A393D">
            <w:pPr>
              <w:rPr>
                <w:rFonts w:ascii="Times New Roman" w:hAnsi="Times New Roman" w:cs="Times New Roman"/>
                <w:sz w:val="20"/>
                <w:szCs w:val="20"/>
                <w:lang w:val="uk-UA"/>
              </w:rPr>
            </w:pPr>
            <w:r>
              <w:rPr>
                <w:rFonts w:ascii="Times New Roman" w:hAnsi="Times New Roman" w:cs="Times New Roman"/>
                <w:sz w:val="20"/>
                <w:szCs w:val="20"/>
                <w:lang w:val="uk-UA"/>
              </w:rPr>
              <w:t>м.2</w:t>
            </w:r>
          </w:p>
        </w:tc>
        <w:tc>
          <w:tcPr>
            <w:tcW w:w="1418" w:type="dxa"/>
            <w:tcBorders>
              <w:top w:val="nil"/>
              <w:left w:val="single" w:sz="4" w:space="0" w:color="000001"/>
              <w:bottom w:val="single" w:sz="8" w:space="0" w:color="000001"/>
              <w:right w:val="nil"/>
            </w:tcBorders>
            <w:shd w:val="clear" w:color="auto" w:fill="FFFFFF"/>
          </w:tcPr>
          <w:p w:rsidR="00B82640" w:rsidRPr="000E573D" w:rsidRDefault="00B82640" w:rsidP="003A393D">
            <w:pPr>
              <w:rPr>
                <w:rFonts w:ascii="Times New Roman" w:hAnsi="Times New Roman" w:cs="Times New Roman"/>
                <w:sz w:val="20"/>
                <w:szCs w:val="20"/>
                <w:lang w:val="uk-UA"/>
              </w:rPr>
            </w:pPr>
            <w:r>
              <w:rPr>
                <w:rFonts w:ascii="Times New Roman" w:hAnsi="Times New Roman" w:cs="Times New Roman"/>
                <w:sz w:val="20"/>
                <w:szCs w:val="20"/>
                <w:lang w:val="uk-UA"/>
              </w:rPr>
              <w:t>50</w:t>
            </w:r>
          </w:p>
        </w:tc>
        <w:tc>
          <w:tcPr>
            <w:tcW w:w="1701" w:type="dxa"/>
            <w:tcBorders>
              <w:top w:val="nil"/>
              <w:left w:val="single" w:sz="4" w:space="0" w:color="000001"/>
              <w:bottom w:val="single" w:sz="8" w:space="0" w:color="000001"/>
              <w:right w:val="nil"/>
            </w:tcBorders>
            <w:shd w:val="clear" w:color="auto" w:fill="FFFFFF"/>
          </w:tcPr>
          <w:p w:rsidR="00B82640" w:rsidRPr="000E573D" w:rsidRDefault="00B82640" w:rsidP="003A393D">
            <w:pPr>
              <w:rPr>
                <w:rFonts w:ascii="Times New Roman" w:hAnsi="Times New Roman" w:cs="Times New Roman"/>
                <w:sz w:val="20"/>
                <w:szCs w:val="20"/>
                <w:lang w:val="uk-UA"/>
              </w:rPr>
            </w:pPr>
          </w:p>
        </w:tc>
        <w:tc>
          <w:tcPr>
            <w:tcW w:w="4580" w:type="dxa"/>
            <w:tcBorders>
              <w:top w:val="nil"/>
              <w:left w:val="single" w:sz="4" w:space="0" w:color="000001"/>
              <w:bottom w:val="single" w:sz="8" w:space="0" w:color="000001"/>
              <w:right w:val="single" w:sz="8" w:space="0" w:color="000001"/>
            </w:tcBorders>
            <w:shd w:val="clear" w:color="auto" w:fill="FFFFFF"/>
          </w:tcPr>
          <w:p w:rsidR="00B82640" w:rsidRPr="000E573D" w:rsidRDefault="00B82640" w:rsidP="003A393D">
            <w:pPr>
              <w:rPr>
                <w:rFonts w:ascii="Times New Roman" w:hAnsi="Times New Roman" w:cs="Times New Roman"/>
                <w:sz w:val="20"/>
                <w:szCs w:val="20"/>
                <w:lang w:val="uk-UA"/>
              </w:rPr>
            </w:pPr>
          </w:p>
        </w:tc>
      </w:tr>
      <w:tr w:rsidR="00B82640" w:rsidRPr="000E573D" w:rsidTr="00B82640">
        <w:trPr>
          <w:trHeight w:val="315"/>
        </w:trPr>
        <w:tc>
          <w:tcPr>
            <w:tcW w:w="567" w:type="dxa"/>
            <w:tcBorders>
              <w:top w:val="nil"/>
              <w:left w:val="single" w:sz="4" w:space="0" w:color="000001"/>
              <w:bottom w:val="single" w:sz="8" w:space="0" w:color="000001"/>
              <w:right w:val="nil"/>
            </w:tcBorders>
            <w:shd w:val="clear" w:color="auto" w:fill="FFFFFF"/>
          </w:tcPr>
          <w:p w:rsidR="00B82640" w:rsidRPr="000E573D" w:rsidRDefault="00B82640" w:rsidP="003A393D">
            <w:pP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836" w:type="dxa"/>
            <w:tcBorders>
              <w:top w:val="nil"/>
              <w:left w:val="single" w:sz="4" w:space="0" w:color="000001"/>
              <w:bottom w:val="single" w:sz="8" w:space="0" w:color="000001"/>
              <w:right w:val="nil"/>
            </w:tcBorders>
            <w:shd w:val="clear" w:color="auto" w:fill="FFFFFF"/>
          </w:tcPr>
          <w:p w:rsidR="00B82640" w:rsidRPr="000E573D" w:rsidRDefault="00B82640" w:rsidP="003A393D">
            <w:pPr>
              <w:rPr>
                <w:rFonts w:ascii="Times New Roman" w:hAnsi="Times New Roman" w:cs="Times New Roman"/>
                <w:sz w:val="20"/>
                <w:szCs w:val="20"/>
                <w:lang w:val="uk-UA"/>
              </w:rPr>
            </w:pPr>
            <w:r>
              <w:rPr>
                <w:rFonts w:ascii="Times New Roman" w:eastAsia="Calibri" w:hAnsi="Times New Roman" w:cs="Times New Roman"/>
                <w:color w:val="000000"/>
                <w:lang w:val="uk-UA" w:eastAsia="zh-CN"/>
              </w:rPr>
              <w:t>Бруківка червона  «цеглинка» 4,5см</w:t>
            </w:r>
          </w:p>
        </w:tc>
        <w:tc>
          <w:tcPr>
            <w:tcW w:w="1559" w:type="dxa"/>
            <w:tcBorders>
              <w:top w:val="nil"/>
              <w:left w:val="single" w:sz="4" w:space="0" w:color="000001"/>
              <w:bottom w:val="single" w:sz="8" w:space="0" w:color="000001"/>
              <w:right w:val="single" w:sz="4" w:space="0" w:color="000001"/>
            </w:tcBorders>
            <w:shd w:val="clear" w:color="auto" w:fill="FFFFFF"/>
          </w:tcPr>
          <w:p w:rsidR="00B82640" w:rsidRPr="000E573D" w:rsidRDefault="00B82640" w:rsidP="003A393D">
            <w:pPr>
              <w:rPr>
                <w:rFonts w:ascii="Times New Roman" w:hAnsi="Times New Roman" w:cs="Times New Roman"/>
                <w:sz w:val="20"/>
                <w:szCs w:val="20"/>
                <w:lang w:val="uk-UA"/>
              </w:rPr>
            </w:pPr>
            <w:r>
              <w:rPr>
                <w:rFonts w:ascii="Times New Roman" w:hAnsi="Times New Roman" w:cs="Times New Roman"/>
                <w:sz w:val="20"/>
                <w:szCs w:val="20"/>
                <w:lang w:val="uk-UA"/>
              </w:rPr>
              <w:t>м.2</w:t>
            </w:r>
          </w:p>
        </w:tc>
        <w:tc>
          <w:tcPr>
            <w:tcW w:w="1418" w:type="dxa"/>
            <w:tcBorders>
              <w:top w:val="nil"/>
              <w:left w:val="single" w:sz="4" w:space="0" w:color="000001"/>
              <w:bottom w:val="single" w:sz="8" w:space="0" w:color="000001"/>
              <w:right w:val="nil"/>
            </w:tcBorders>
            <w:shd w:val="clear" w:color="auto" w:fill="FFFFFF"/>
          </w:tcPr>
          <w:p w:rsidR="00B82640" w:rsidRPr="000E573D" w:rsidRDefault="00B82640" w:rsidP="003A393D">
            <w:pP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1701" w:type="dxa"/>
            <w:tcBorders>
              <w:top w:val="nil"/>
              <w:left w:val="single" w:sz="4" w:space="0" w:color="000001"/>
              <w:bottom w:val="single" w:sz="8" w:space="0" w:color="000001"/>
              <w:right w:val="nil"/>
            </w:tcBorders>
            <w:shd w:val="clear" w:color="auto" w:fill="FFFFFF"/>
          </w:tcPr>
          <w:p w:rsidR="00B82640" w:rsidRPr="000E573D" w:rsidRDefault="00B82640" w:rsidP="003A393D">
            <w:pPr>
              <w:rPr>
                <w:rFonts w:ascii="Times New Roman" w:hAnsi="Times New Roman" w:cs="Times New Roman"/>
                <w:sz w:val="20"/>
                <w:szCs w:val="20"/>
                <w:lang w:val="uk-UA"/>
              </w:rPr>
            </w:pPr>
          </w:p>
        </w:tc>
        <w:tc>
          <w:tcPr>
            <w:tcW w:w="4580" w:type="dxa"/>
            <w:tcBorders>
              <w:top w:val="nil"/>
              <w:left w:val="single" w:sz="4" w:space="0" w:color="000001"/>
              <w:bottom w:val="single" w:sz="8" w:space="0" w:color="000001"/>
              <w:right w:val="single" w:sz="8" w:space="0" w:color="000001"/>
            </w:tcBorders>
            <w:shd w:val="clear" w:color="auto" w:fill="FFFFFF"/>
          </w:tcPr>
          <w:p w:rsidR="00B82640" w:rsidRPr="000E573D" w:rsidRDefault="00B82640" w:rsidP="003A393D">
            <w:pPr>
              <w:rPr>
                <w:rFonts w:ascii="Times New Roman" w:hAnsi="Times New Roman" w:cs="Times New Roman"/>
                <w:sz w:val="20"/>
                <w:szCs w:val="20"/>
                <w:lang w:val="uk-UA"/>
              </w:rPr>
            </w:pPr>
          </w:p>
        </w:tc>
      </w:tr>
      <w:tr w:rsidR="00B82640" w:rsidRPr="000E573D" w:rsidTr="00B82640">
        <w:trPr>
          <w:trHeight w:val="315"/>
        </w:trPr>
        <w:tc>
          <w:tcPr>
            <w:tcW w:w="567" w:type="dxa"/>
            <w:tcBorders>
              <w:top w:val="nil"/>
              <w:left w:val="single" w:sz="4" w:space="0" w:color="000001"/>
              <w:bottom w:val="single" w:sz="8" w:space="0" w:color="000001"/>
              <w:right w:val="nil"/>
            </w:tcBorders>
            <w:shd w:val="clear" w:color="auto" w:fill="FFFFFF"/>
          </w:tcPr>
          <w:p w:rsidR="00B82640" w:rsidRPr="000E573D" w:rsidRDefault="00B82640" w:rsidP="003A393D">
            <w:pP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836" w:type="dxa"/>
            <w:tcBorders>
              <w:top w:val="nil"/>
              <w:left w:val="single" w:sz="4" w:space="0" w:color="000001"/>
              <w:bottom w:val="single" w:sz="8" w:space="0" w:color="000001"/>
              <w:right w:val="nil"/>
            </w:tcBorders>
            <w:shd w:val="clear" w:color="auto" w:fill="FFFFFF"/>
          </w:tcPr>
          <w:p w:rsidR="00B82640" w:rsidRPr="00B82640" w:rsidRDefault="00B82640" w:rsidP="003A393D">
            <w:pPr>
              <w:rPr>
                <w:rFonts w:ascii="Times New Roman" w:hAnsi="Times New Roman" w:cs="Times New Roman"/>
                <w:lang w:val="uk-UA"/>
              </w:rPr>
            </w:pPr>
            <w:proofErr w:type="spellStart"/>
            <w:r w:rsidRPr="00B82640">
              <w:rPr>
                <w:rFonts w:ascii="Times New Roman" w:hAnsi="Times New Roman" w:cs="Times New Roman"/>
                <w:lang w:val="uk-UA"/>
              </w:rPr>
              <w:t>Поребрик</w:t>
            </w:r>
            <w:proofErr w:type="spellEnd"/>
            <w:r>
              <w:rPr>
                <w:rFonts w:ascii="Times New Roman" w:hAnsi="Times New Roman" w:cs="Times New Roman"/>
                <w:lang w:val="uk-UA"/>
              </w:rPr>
              <w:t xml:space="preserve"> 50 см</w:t>
            </w:r>
          </w:p>
        </w:tc>
        <w:tc>
          <w:tcPr>
            <w:tcW w:w="1559" w:type="dxa"/>
            <w:tcBorders>
              <w:top w:val="nil"/>
              <w:left w:val="single" w:sz="4" w:space="0" w:color="000001"/>
              <w:bottom w:val="single" w:sz="8" w:space="0" w:color="000001"/>
              <w:right w:val="single" w:sz="4" w:space="0" w:color="000001"/>
            </w:tcBorders>
            <w:shd w:val="clear" w:color="auto" w:fill="FFFFFF"/>
          </w:tcPr>
          <w:p w:rsidR="00B82640" w:rsidRPr="000E573D" w:rsidRDefault="00B82640" w:rsidP="003A393D">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м.пог</w:t>
            </w:r>
            <w:proofErr w:type="spellEnd"/>
          </w:p>
        </w:tc>
        <w:tc>
          <w:tcPr>
            <w:tcW w:w="1418" w:type="dxa"/>
            <w:tcBorders>
              <w:top w:val="nil"/>
              <w:left w:val="single" w:sz="4" w:space="0" w:color="000001"/>
              <w:bottom w:val="single" w:sz="8" w:space="0" w:color="000001"/>
              <w:right w:val="nil"/>
            </w:tcBorders>
            <w:shd w:val="clear" w:color="auto" w:fill="FFFFFF"/>
          </w:tcPr>
          <w:p w:rsidR="00B82640" w:rsidRPr="000E573D" w:rsidRDefault="00B82640" w:rsidP="003A393D">
            <w:pPr>
              <w:rPr>
                <w:rFonts w:ascii="Times New Roman" w:hAnsi="Times New Roman" w:cs="Times New Roman"/>
                <w:sz w:val="20"/>
                <w:szCs w:val="20"/>
                <w:lang w:val="uk-UA"/>
              </w:rPr>
            </w:pPr>
            <w:r>
              <w:rPr>
                <w:rFonts w:ascii="Times New Roman" w:hAnsi="Times New Roman" w:cs="Times New Roman"/>
                <w:sz w:val="20"/>
                <w:szCs w:val="20"/>
                <w:lang w:val="uk-UA"/>
              </w:rPr>
              <w:t>80</w:t>
            </w:r>
          </w:p>
        </w:tc>
        <w:tc>
          <w:tcPr>
            <w:tcW w:w="1701" w:type="dxa"/>
            <w:tcBorders>
              <w:top w:val="nil"/>
              <w:left w:val="single" w:sz="4" w:space="0" w:color="000001"/>
              <w:bottom w:val="single" w:sz="8" w:space="0" w:color="000001"/>
              <w:right w:val="nil"/>
            </w:tcBorders>
            <w:shd w:val="clear" w:color="auto" w:fill="FFFFFF"/>
          </w:tcPr>
          <w:p w:rsidR="00B82640" w:rsidRPr="000E573D" w:rsidRDefault="00B82640" w:rsidP="003A393D">
            <w:pPr>
              <w:rPr>
                <w:rFonts w:ascii="Times New Roman" w:hAnsi="Times New Roman" w:cs="Times New Roman"/>
                <w:sz w:val="20"/>
                <w:szCs w:val="20"/>
                <w:lang w:val="uk-UA"/>
              </w:rPr>
            </w:pPr>
          </w:p>
        </w:tc>
        <w:tc>
          <w:tcPr>
            <w:tcW w:w="4580" w:type="dxa"/>
            <w:tcBorders>
              <w:top w:val="nil"/>
              <w:left w:val="single" w:sz="4" w:space="0" w:color="000001"/>
              <w:bottom w:val="single" w:sz="8" w:space="0" w:color="000001"/>
              <w:right w:val="single" w:sz="8" w:space="0" w:color="000001"/>
            </w:tcBorders>
            <w:shd w:val="clear" w:color="auto" w:fill="FFFFFF"/>
          </w:tcPr>
          <w:p w:rsidR="00B82640" w:rsidRPr="000E573D" w:rsidRDefault="00B82640" w:rsidP="003A393D">
            <w:pPr>
              <w:rPr>
                <w:rFonts w:ascii="Times New Roman" w:hAnsi="Times New Roman" w:cs="Times New Roman"/>
                <w:sz w:val="20"/>
                <w:szCs w:val="20"/>
                <w:lang w:val="uk-UA"/>
              </w:rPr>
            </w:pPr>
          </w:p>
        </w:tc>
      </w:tr>
      <w:tr w:rsidR="000E5BE6" w:rsidRPr="000E573D" w:rsidTr="00B82640">
        <w:trPr>
          <w:trHeight w:val="315"/>
        </w:trPr>
        <w:tc>
          <w:tcPr>
            <w:tcW w:w="567" w:type="dxa"/>
            <w:tcBorders>
              <w:top w:val="nil"/>
              <w:left w:val="single" w:sz="4" w:space="0" w:color="000001"/>
              <w:bottom w:val="single" w:sz="8" w:space="0" w:color="000001"/>
              <w:right w:val="nil"/>
            </w:tcBorders>
            <w:shd w:val="clear" w:color="auto" w:fill="FFFFFF"/>
            <w:hideMark/>
          </w:tcPr>
          <w:p w:rsidR="000E5BE6" w:rsidRPr="000E573D" w:rsidRDefault="00B82640" w:rsidP="003A393D">
            <w:pPr>
              <w:rPr>
                <w:rFonts w:ascii="Times New Roman" w:hAnsi="Times New Roman" w:cs="Times New Roman"/>
                <w:sz w:val="20"/>
                <w:szCs w:val="20"/>
                <w:lang w:val="uk-UA"/>
              </w:rPr>
            </w:pPr>
            <w:r>
              <w:rPr>
                <w:rFonts w:ascii="Times New Roman" w:hAnsi="Times New Roman" w:cs="Times New Roman"/>
                <w:sz w:val="20"/>
                <w:szCs w:val="20"/>
                <w:lang w:val="uk-UA"/>
              </w:rPr>
              <w:t>4</w:t>
            </w:r>
            <w:r w:rsidR="000E5BE6" w:rsidRPr="000E573D">
              <w:rPr>
                <w:rFonts w:ascii="Times New Roman" w:hAnsi="Times New Roman" w:cs="Times New Roman"/>
                <w:sz w:val="20"/>
                <w:szCs w:val="20"/>
                <w:lang w:val="uk-UA"/>
              </w:rPr>
              <w:t>.</w:t>
            </w:r>
          </w:p>
        </w:tc>
        <w:tc>
          <w:tcPr>
            <w:tcW w:w="2836" w:type="dxa"/>
            <w:tcBorders>
              <w:top w:val="nil"/>
              <w:left w:val="single" w:sz="4" w:space="0" w:color="000001"/>
              <w:bottom w:val="single" w:sz="8" w:space="0" w:color="000001"/>
              <w:right w:val="nil"/>
            </w:tcBorders>
            <w:shd w:val="clear" w:color="auto" w:fill="FFFFFF"/>
          </w:tcPr>
          <w:p w:rsidR="000E5BE6" w:rsidRPr="000E573D" w:rsidRDefault="00B82640" w:rsidP="003A393D">
            <w:pPr>
              <w:rPr>
                <w:rFonts w:ascii="Times New Roman" w:hAnsi="Times New Roman" w:cs="Times New Roman"/>
                <w:sz w:val="20"/>
                <w:szCs w:val="20"/>
                <w:lang w:val="uk-UA"/>
              </w:rPr>
            </w:pPr>
            <w:r w:rsidRPr="00B82640">
              <w:rPr>
                <w:rFonts w:ascii="Times New Roman" w:eastAsia="Calibri" w:hAnsi="Times New Roman" w:cs="Times New Roman"/>
                <w:color w:val="000000"/>
                <w:lang w:val="uk-UA" w:eastAsia="zh-CN"/>
              </w:rPr>
              <w:t>Цемент</w:t>
            </w:r>
            <w:r>
              <w:rPr>
                <w:rFonts w:ascii="Times New Roman" w:eastAsia="Calibri" w:hAnsi="Times New Roman" w:cs="Times New Roman"/>
                <w:color w:val="000000"/>
                <w:lang w:val="uk-UA" w:eastAsia="zh-CN"/>
              </w:rPr>
              <w:t xml:space="preserve">  М500            (мішок 25 кг)</w:t>
            </w:r>
          </w:p>
        </w:tc>
        <w:tc>
          <w:tcPr>
            <w:tcW w:w="1559" w:type="dxa"/>
            <w:tcBorders>
              <w:top w:val="nil"/>
              <w:left w:val="single" w:sz="4" w:space="0" w:color="000001"/>
              <w:bottom w:val="single" w:sz="8" w:space="0" w:color="000001"/>
              <w:right w:val="single" w:sz="4" w:space="0" w:color="000001"/>
            </w:tcBorders>
            <w:shd w:val="clear" w:color="auto" w:fill="FFFFFF"/>
          </w:tcPr>
          <w:p w:rsidR="000E5BE6" w:rsidRPr="000E573D" w:rsidRDefault="00B82640" w:rsidP="003A393D">
            <w:pPr>
              <w:rPr>
                <w:rFonts w:ascii="Times New Roman" w:hAnsi="Times New Roman" w:cs="Times New Roman"/>
                <w:sz w:val="20"/>
                <w:szCs w:val="20"/>
                <w:lang w:val="uk-UA"/>
              </w:rPr>
            </w:pPr>
            <w:r>
              <w:rPr>
                <w:rFonts w:ascii="Times New Roman" w:hAnsi="Times New Roman" w:cs="Times New Roman"/>
                <w:sz w:val="20"/>
                <w:szCs w:val="20"/>
                <w:lang w:val="uk-UA"/>
              </w:rPr>
              <w:t>мішки</w:t>
            </w:r>
          </w:p>
        </w:tc>
        <w:tc>
          <w:tcPr>
            <w:tcW w:w="1418" w:type="dxa"/>
            <w:tcBorders>
              <w:top w:val="nil"/>
              <w:left w:val="single" w:sz="4" w:space="0" w:color="000001"/>
              <w:bottom w:val="single" w:sz="8" w:space="0" w:color="000001"/>
              <w:right w:val="nil"/>
            </w:tcBorders>
            <w:shd w:val="clear" w:color="auto" w:fill="FFFFFF"/>
          </w:tcPr>
          <w:p w:rsidR="000E5BE6" w:rsidRPr="000E573D" w:rsidRDefault="00B82640" w:rsidP="003A393D">
            <w:pP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701" w:type="dxa"/>
            <w:tcBorders>
              <w:top w:val="nil"/>
              <w:left w:val="single" w:sz="4" w:space="0" w:color="000001"/>
              <w:bottom w:val="single" w:sz="8" w:space="0" w:color="000001"/>
              <w:right w:val="nil"/>
            </w:tcBorders>
            <w:shd w:val="clear" w:color="auto" w:fill="FFFFFF"/>
          </w:tcPr>
          <w:p w:rsidR="000E5BE6" w:rsidRPr="000E573D" w:rsidRDefault="000E5BE6" w:rsidP="003A393D">
            <w:pPr>
              <w:rPr>
                <w:rFonts w:ascii="Times New Roman" w:hAnsi="Times New Roman" w:cs="Times New Roman"/>
                <w:sz w:val="20"/>
                <w:szCs w:val="20"/>
                <w:lang w:val="uk-UA"/>
              </w:rPr>
            </w:pPr>
          </w:p>
        </w:tc>
        <w:tc>
          <w:tcPr>
            <w:tcW w:w="4580" w:type="dxa"/>
            <w:tcBorders>
              <w:top w:val="nil"/>
              <w:left w:val="single" w:sz="4" w:space="0" w:color="000001"/>
              <w:bottom w:val="single" w:sz="8" w:space="0" w:color="000001"/>
              <w:right w:val="single" w:sz="8" w:space="0" w:color="000001"/>
            </w:tcBorders>
            <w:shd w:val="clear" w:color="auto" w:fill="FFFFFF"/>
          </w:tcPr>
          <w:p w:rsidR="000E5BE6" w:rsidRPr="000E573D" w:rsidRDefault="000E5BE6" w:rsidP="003A393D">
            <w:pPr>
              <w:rPr>
                <w:rFonts w:ascii="Times New Roman" w:hAnsi="Times New Roman" w:cs="Times New Roman"/>
                <w:sz w:val="20"/>
                <w:szCs w:val="20"/>
                <w:lang w:val="uk-UA"/>
              </w:rPr>
            </w:pPr>
          </w:p>
        </w:tc>
      </w:tr>
    </w:tbl>
    <w:p w:rsidR="003A393D" w:rsidRPr="000E573D" w:rsidRDefault="003A393D" w:rsidP="003A393D">
      <w:pPr>
        <w:rPr>
          <w:rFonts w:ascii="Times New Roman" w:hAnsi="Times New Roman" w:cs="Times New Roman"/>
          <w:b/>
          <w:bCs/>
          <w:sz w:val="20"/>
          <w:szCs w:val="20"/>
          <w:lang w:val="uk-UA"/>
        </w:rPr>
      </w:pPr>
    </w:p>
    <w:p w:rsidR="003A393D" w:rsidRPr="000E573D" w:rsidRDefault="003A393D" w:rsidP="00122B0A">
      <w:pPr>
        <w:jc w:val="right"/>
        <w:rPr>
          <w:rFonts w:ascii="Times New Roman" w:hAnsi="Times New Roman" w:cs="Times New Roman"/>
          <w:sz w:val="20"/>
          <w:szCs w:val="20"/>
        </w:rPr>
      </w:pPr>
      <w:r w:rsidRPr="000E573D">
        <w:rPr>
          <w:rFonts w:ascii="Times New Roman" w:hAnsi="Times New Roman" w:cs="Times New Roman"/>
          <w:b/>
          <w:bCs/>
          <w:sz w:val="20"/>
          <w:szCs w:val="20"/>
          <w:lang w:val="uk-UA"/>
        </w:rPr>
        <w:t>Разом з ПДВ:  _____________________</w:t>
      </w:r>
    </w:p>
    <w:p w:rsidR="003A393D" w:rsidRPr="000E573D" w:rsidRDefault="003A393D" w:rsidP="003A393D">
      <w:pPr>
        <w:rPr>
          <w:rFonts w:ascii="Times New Roman" w:hAnsi="Times New Roman" w:cs="Times New Roman"/>
          <w:sz w:val="20"/>
          <w:szCs w:val="20"/>
        </w:rPr>
      </w:pP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1. Сума договору складає: ____________, в </w:t>
      </w:r>
      <w:proofErr w:type="spellStart"/>
      <w:r w:rsidRPr="000E573D">
        <w:rPr>
          <w:rFonts w:ascii="Times New Roman" w:hAnsi="Times New Roman" w:cs="Times New Roman"/>
          <w:sz w:val="20"/>
          <w:szCs w:val="20"/>
          <w:lang w:val="uk-UA"/>
        </w:rPr>
        <w:t>т.ч</w:t>
      </w:r>
      <w:proofErr w:type="spellEnd"/>
      <w:r w:rsidRPr="000E573D">
        <w:rPr>
          <w:rFonts w:ascii="Times New Roman" w:hAnsi="Times New Roman" w:cs="Times New Roman"/>
          <w:sz w:val="20"/>
          <w:szCs w:val="20"/>
          <w:lang w:val="uk-UA"/>
        </w:rPr>
        <w:t>. ПДВ_________</w:t>
      </w:r>
    </w:p>
    <w:p w:rsidR="003A393D" w:rsidRPr="000E573D" w:rsidRDefault="003A393D" w:rsidP="003A393D">
      <w:pPr>
        <w:rPr>
          <w:rFonts w:ascii="Times New Roman" w:hAnsi="Times New Roman" w:cs="Times New Roman"/>
          <w:sz w:val="20"/>
          <w:szCs w:val="20"/>
        </w:rPr>
      </w:pPr>
    </w:p>
    <w:p w:rsidR="003A393D" w:rsidRPr="000E573D" w:rsidRDefault="003A393D" w:rsidP="00122B0A">
      <w:pPr>
        <w:jc w:val="center"/>
        <w:rPr>
          <w:rFonts w:ascii="Times New Roman" w:hAnsi="Times New Roman" w:cs="Times New Roman"/>
          <w:b/>
          <w:sz w:val="20"/>
          <w:szCs w:val="20"/>
          <w:lang w:val="uk-UA"/>
        </w:rPr>
      </w:pPr>
      <w:r w:rsidRPr="000E573D">
        <w:rPr>
          <w:rFonts w:ascii="Times New Roman" w:hAnsi="Times New Roman" w:cs="Times New Roman"/>
          <w:b/>
          <w:sz w:val="20"/>
          <w:szCs w:val="20"/>
          <w:lang w:val="uk-UA"/>
        </w:rPr>
        <w:t>Місцезнаходження та юридичні реквізити сторін</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ab/>
      </w:r>
      <w:r w:rsidRPr="000E573D">
        <w:rPr>
          <w:rFonts w:ascii="Times New Roman" w:hAnsi="Times New Roman" w:cs="Times New Roman"/>
          <w:sz w:val="20"/>
          <w:szCs w:val="20"/>
          <w:lang w:val="uk-UA"/>
        </w:rPr>
        <w:tab/>
      </w:r>
      <w:r w:rsidRPr="000E573D">
        <w:rPr>
          <w:rFonts w:ascii="Times New Roman" w:hAnsi="Times New Roman" w:cs="Times New Roman"/>
          <w:sz w:val="20"/>
          <w:szCs w:val="20"/>
          <w:lang w:val="uk-UA"/>
        </w:rPr>
        <w:tab/>
      </w:r>
    </w:p>
    <w:tbl>
      <w:tblPr>
        <w:tblW w:w="0" w:type="auto"/>
        <w:tblInd w:w="-176" w:type="dxa"/>
        <w:tblLook w:val="00A0" w:firstRow="1" w:lastRow="0" w:firstColumn="1" w:lastColumn="0" w:noHBand="0" w:noVBand="0"/>
      </w:tblPr>
      <w:tblGrid>
        <w:gridCol w:w="4753"/>
        <w:gridCol w:w="4778"/>
      </w:tblGrid>
      <w:tr w:rsidR="003A393D" w:rsidRPr="000E573D" w:rsidTr="00E93DC4">
        <w:trPr>
          <w:trHeight w:val="80"/>
        </w:trPr>
        <w:tc>
          <w:tcPr>
            <w:tcW w:w="4949" w:type="dxa"/>
            <w:hideMark/>
          </w:tcPr>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b/>
                <w:sz w:val="20"/>
                <w:szCs w:val="20"/>
                <w:lang w:val="uk-UA"/>
              </w:rPr>
              <w:t xml:space="preserve">               Замовник</w:t>
            </w:r>
          </w:p>
        </w:tc>
        <w:tc>
          <w:tcPr>
            <w:tcW w:w="4952" w:type="dxa"/>
            <w:hideMark/>
          </w:tcPr>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b/>
                <w:sz w:val="20"/>
                <w:szCs w:val="20"/>
                <w:lang w:val="uk-UA"/>
              </w:rPr>
              <w:t xml:space="preserve">                                     Постачальник</w:t>
            </w:r>
          </w:p>
        </w:tc>
      </w:tr>
    </w:tbl>
    <w:p w:rsidR="003A393D" w:rsidRPr="000E573D" w:rsidRDefault="003A393D" w:rsidP="003A393D">
      <w:pPr>
        <w:rPr>
          <w:rFonts w:ascii="Times New Roman" w:hAnsi="Times New Roman" w:cs="Times New Roman"/>
          <w:b/>
          <w:sz w:val="20"/>
          <w:szCs w:val="20"/>
          <w:lang w:val="uk-UA"/>
        </w:rPr>
      </w:pPr>
    </w:p>
    <w:p w:rsidR="003A393D" w:rsidRPr="000E573D" w:rsidRDefault="003A393D" w:rsidP="003A393D">
      <w:pPr>
        <w:rPr>
          <w:rFonts w:ascii="Times New Roman" w:hAnsi="Times New Roman" w:cs="Times New Roman"/>
          <w:b/>
          <w:sz w:val="20"/>
          <w:szCs w:val="20"/>
          <w:lang w:val="uk-UA"/>
        </w:rPr>
      </w:pPr>
      <w:r w:rsidRPr="000E573D">
        <w:rPr>
          <w:rFonts w:ascii="Times New Roman" w:hAnsi="Times New Roman" w:cs="Times New Roman"/>
          <w:b/>
          <w:sz w:val="20"/>
          <w:szCs w:val="20"/>
          <w:lang w:val="uk-UA"/>
        </w:rPr>
        <w:t>Відділ освіти, молоді та спорту                               ______________________________________</w:t>
      </w:r>
    </w:p>
    <w:p w:rsidR="003A393D" w:rsidRPr="000E573D" w:rsidRDefault="003A393D" w:rsidP="003A393D">
      <w:pPr>
        <w:rPr>
          <w:rFonts w:ascii="Times New Roman" w:hAnsi="Times New Roman" w:cs="Times New Roman"/>
          <w:sz w:val="20"/>
          <w:szCs w:val="20"/>
          <w:lang w:val="uk-UA"/>
        </w:rPr>
      </w:pPr>
      <w:proofErr w:type="spellStart"/>
      <w:r w:rsidRPr="000E573D">
        <w:rPr>
          <w:rFonts w:ascii="Times New Roman" w:hAnsi="Times New Roman" w:cs="Times New Roman"/>
          <w:b/>
          <w:sz w:val="20"/>
          <w:szCs w:val="20"/>
          <w:lang w:val="uk-UA"/>
        </w:rPr>
        <w:t>Красилівської</w:t>
      </w:r>
      <w:proofErr w:type="spellEnd"/>
      <w:r w:rsidRPr="000E573D">
        <w:rPr>
          <w:rFonts w:ascii="Times New Roman" w:hAnsi="Times New Roman" w:cs="Times New Roman"/>
          <w:b/>
          <w:sz w:val="20"/>
          <w:szCs w:val="20"/>
          <w:lang w:val="uk-UA"/>
        </w:rPr>
        <w:t xml:space="preserve"> міської ради                                     ______________________________________</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Адреса: 31000, Хмельницька обл.,                            ______________________________________</w:t>
      </w:r>
    </w:p>
    <w:p w:rsidR="003A393D" w:rsidRPr="000E573D" w:rsidRDefault="003A393D" w:rsidP="003A393D">
      <w:pPr>
        <w:rPr>
          <w:rFonts w:ascii="Times New Roman" w:hAnsi="Times New Roman" w:cs="Times New Roman"/>
          <w:sz w:val="20"/>
          <w:szCs w:val="20"/>
          <w:lang w:val="uk-UA"/>
        </w:rPr>
      </w:pPr>
      <w:proofErr w:type="spellStart"/>
      <w:r w:rsidRPr="000E573D">
        <w:rPr>
          <w:rFonts w:ascii="Times New Roman" w:hAnsi="Times New Roman" w:cs="Times New Roman"/>
          <w:sz w:val="20"/>
          <w:szCs w:val="20"/>
          <w:lang w:val="uk-UA"/>
        </w:rPr>
        <w:t>Красилівський</w:t>
      </w:r>
      <w:proofErr w:type="spellEnd"/>
      <w:r w:rsidRPr="000E573D">
        <w:rPr>
          <w:rFonts w:ascii="Times New Roman" w:hAnsi="Times New Roman" w:cs="Times New Roman"/>
          <w:sz w:val="20"/>
          <w:szCs w:val="20"/>
          <w:lang w:val="uk-UA"/>
        </w:rPr>
        <w:t xml:space="preserve"> р-н, м. </w:t>
      </w:r>
      <w:proofErr w:type="spellStart"/>
      <w:r w:rsidRPr="000E573D">
        <w:rPr>
          <w:rFonts w:ascii="Times New Roman" w:hAnsi="Times New Roman" w:cs="Times New Roman"/>
          <w:sz w:val="20"/>
          <w:szCs w:val="20"/>
          <w:lang w:val="uk-UA"/>
        </w:rPr>
        <w:t>Красилів</w:t>
      </w:r>
      <w:proofErr w:type="spellEnd"/>
      <w:r w:rsidRPr="000E573D">
        <w:rPr>
          <w:rFonts w:ascii="Times New Roman" w:hAnsi="Times New Roman" w:cs="Times New Roman"/>
          <w:sz w:val="20"/>
          <w:szCs w:val="20"/>
          <w:lang w:val="uk-UA"/>
        </w:rPr>
        <w:t>,                                ______________________________________</w:t>
      </w:r>
    </w:p>
    <w:p w:rsidR="003A393D" w:rsidRPr="000E573D" w:rsidRDefault="003A393D" w:rsidP="003A393D">
      <w:pPr>
        <w:rPr>
          <w:rFonts w:ascii="Times New Roman" w:hAnsi="Times New Roman" w:cs="Times New Roman"/>
          <w:sz w:val="20"/>
          <w:szCs w:val="20"/>
          <w:lang w:val="uk-UA"/>
        </w:rPr>
      </w:pPr>
      <w:proofErr w:type="spellStart"/>
      <w:r w:rsidRPr="000E573D">
        <w:rPr>
          <w:rFonts w:ascii="Times New Roman" w:hAnsi="Times New Roman" w:cs="Times New Roman"/>
          <w:sz w:val="20"/>
          <w:szCs w:val="20"/>
          <w:lang w:val="uk-UA"/>
        </w:rPr>
        <w:t>Пл</w:t>
      </w:r>
      <w:proofErr w:type="spellEnd"/>
      <w:r w:rsidRPr="000E573D">
        <w:rPr>
          <w:rFonts w:ascii="Times New Roman" w:hAnsi="Times New Roman" w:cs="Times New Roman"/>
          <w:sz w:val="20"/>
          <w:szCs w:val="20"/>
          <w:lang w:val="uk-UA"/>
        </w:rPr>
        <w:t>. Незалежності, 2                                                   ______________________________________</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Код ЄДРПОУ 41822250                                             ______________________________________</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Рахунок: </w:t>
      </w:r>
      <w:r w:rsidRPr="000E573D">
        <w:rPr>
          <w:rFonts w:ascii="Times New Roman" w:hAnsi="Times New Roman" w:cs="Times New Roman"/>
          <w:sz w:val="20"/>
          <w:szCs w:val="20"/>
          <w:lang w:val="en-US"/>
        </w:rPr>
        <w:t>UA</w:t>
      </w:r>
      <w:r w:rsidRPr="000E573D">
        <w:rPr>
          <w:rFonts w:ascii="Times New Roman" w:hAnsi="Times New Roman" w:cs="Times New Roman"/>
          <w:sz w:val="20"/>
          <w:szCs w:val="20"/>
          <w:lang w:val="uk-UA"/>
        </w:rPr>
        <w:t>___________________________         _______________________________________</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 в ГУДКСУ у Хмельницькій області                        </w:t>
      </w:r>
    </w:p>
    <w:p w:rsidR="003A393D" w:rsidRPr="000E573D" w:rsidRDefault="003A393D" w:rsidP="003A393D">
      <w:pPr>
        <w:rPr>
          <w:rFonts w:ascii="Times New Roman" w:hAnsi="Times New Roman" w:cs="Times New Roman"/>
          <w:sz w:val="20"/>
          <w:szCs w:val="20"/>
          <w:lang w:val="uk-UA"/>
        </w:rPr>
      </w:pPr>
    </w:p>
    <w:p w:rsidR="003A393D" w:rsidRPr="000E573D" w:rsidRDefault="003A393D" w:rsidP="003A393D">
      <w:pPr>
        <w:rPr>
          <w:rFonts w:ascii="Times New Roman" w:hAnsi="Times New Roman" w:cs="Times New Roman"/>
          <w:b/>
          <w:sz w:val="20"/>
          <w:szCs w:val="20"/>
          <w:lang w:val="uk-UA"/>
        </w:rPr>
      </w:pPr>
      <w:r w:rsidRPr="000E573D">
        <w:rPr>
          <w:rFonts w:ascii="Times New Roman" w:hAnsi="Times New Roman" w:cs="Times New Roman"/>
          <w:b/>
          <w:sz w:val="20"/>
          <w:szCs w:val="20"/>
          <w:lang w:val="uk-UA"/>
        </w:rPr>
        <w:t>Начальник</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               __________________ </w:t>
      </w:r>
      <w:r w:rsidRPr="000E573D">
        <w:rPr>
          <w:rFonts w:ascii="Times New Roman" w:hAnsi="Times New Roman" w:cs="Times New Roman"/>
          <w:b/>
          <w:sz w:val="20"/>
          <w:szCs w:val="20"/>
          <w:lang w:val="uk-UA"/>
        </w:rPr>
        <w:t>О.М. Заїка                ______________________________________</w:t>
      </w:r>
    </w:p>
    <w:p w:rsidR="003A393D" w:rsidRPr="000E573D" w:rsidRDefault="003A393D" w:rsidP="003A393D">
      <w:pPr>
        <w:rPr>
          <w:rFonts w:ascii="Times New Roman" w:hAnsi="Times New Roman" w:cs="Times New Roman"/>
          <w:sz w:val="20"/>
          <w:szCs w:val="20"/>
          <w:lang w:val="uk-UA"/>
        </w:rPr>
      </w:pPr>
      <w:r w:rsidRPr="000E573D">
        <w:rPr>
          <w:rFonts w:ascii="Times New Roman" w:hAnsi="Times New Roman" w:cs="Times New Roman"/>
          <w:sz w:val="20"/>
          <w:szCs w:val="20"/>
          <w:lang w:val="uk-UA"/>
        </w:rPr>
        <w:t xml:space="preserve">М.П.  </w:t>
      </w:r>
    </w:p>
    <w:p w:rsidR="003A393D" w:rsidRPr="000E573D" w:rsidRDefault="003A393D" w:rsidP="003A393D">
      <w:pPr>
        <w:rPr>
          <w:rFonts w:ascii="Times New Roman" w:hAnsi="Times New Roman" w:cs="Times New Roman"/>
          <w:sz w:val="20"/>
          <w:szCs w:val="20"/>
          <w:lang w:val="uk-UA"/>
        </w:rPr>
      </w:pPr>
    </w:p>
    <w:p w:rsidR="003A393D" w:rsidRPr="000E573D" w:rsidRDefault="003A393D" w:rsidP="003A393D">
      <w:pPr>
        <w:rPr>
          <w:rFonts w:ascii="Times New Roman" w:hAnsi="Times New Roman" w:cs="Times New Roman"/>
          <w:sz w:val="20"/>
          <w:szCs w:val="20"/>
          <w:lang w:val="uk-UA"/>
        </w:rPr>
      </w:pPr>
    </w:p>
    <w:p w:rsidR="003A393D" w:rsidRPr="000E573D" w:rsidRDefault="003A393D" w:rsidP="003A393D">
      <w:pPr>
        <w:rPr>
          <w:rFonts w:ascii="Times New Roman" w:hAnsi="Times New Roman" w:cs="Times New Roman"/>
          <w:sz w:val="20"/>
          <w:szCs w:val="20"/>
          <w:lang w:val="uk-UA"/>
        </w:rPr>
      </w:pPr>
    </w:p>
    <w:p w:rsidR="003A393D" w:rsidRPr="000E573D" w:rsidRDefault="003A393D" w:rsidP="003A393D">
      <w:pPr>
        <w:rPr>
          <w:rFonts w:ascii="Times New Roman" w:hAnsi="Times New Roman" w:cs="Times New Roman"/>
          <w:sz w:val="20"/>
          <w:szCs w:val="20"/>
          <w:lang w:val="uk-UA"/>
        </w:rPr>
      </w:pPr>
    </w:p>
    <w:p w:rsidR="003A393D" w:rsidRPr="000E573D" w:rsidRDefault="003A393D" w:rsidP="003A393D">
      <w:pPr>
        <w:rPr>
          <w:rFonts w:ascii="Times New Roman" w:hAnsi="Times New Roman" w:cs="Times New Roman"/>
          <w:sz w:val="20"/>
          <w:szCs w:val="20"/>
          <w:lang w:val="uk-UA"/>
        </w:rPr>
      </w:pPr>
    </w:p>
    <w:p w:rsidR="00FE5ACB" w:rsidRPr="000E573D" w:rsidRDefault="00FE5ACB">
      <w:pPr>
        <w:rPr>
          <w:rFonts w:ascii="Times New Roman" w:hAnsi="Times New Roman" w:cs="Times New Roman"/>
          <w:sz w:val="20"/>
          <w:szCs w:val="20"/>
        </w:rPr>
      </w:pPr>
    </w:p>
    <w:sectPr w:rsidR="00FE5ACB" w:rsidRPr="000E5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1A"/>
    <w:rsid w:val="00011639"/>
    <w:rsid w:val="000A651A"/>
    <w:rsid w:val="000C13E7"/>
    <w:rsid w:val="000D7894"/>
    <w:rsid w:val="000E573D"/>
    <w:rsid w:val="000E5BE6"/>
    <w:rsid w:val="00117CD6"/>
    <w:rsid w:val="00122B0A"/>
    <w:rsid w:val="00147079"/>
    <w:rsid w:val="00300D8B"/>
    <w:rsid w:val="003A393D"/>
    <w:rsid w:val="004339C9"/>
    <w:rsid w:val="00491884"/>
    <w:rsid w:val="00521F1C"/>
    <w:rsid w:val="00527274"/>
    <w:rsid w:val="00652CE8"/>
    <w:rsid w:val="00780FF9"/>
    <w:rsid w:val="007A7661"/>
    <w:rsid w:val="007B6509"/>
    <w:rsid w:val="00B82640"/>
    <w:rsid w:val="00C94B31"/>
    <w:rsid w:val="00F0456E"/>
    <w:rsid w:val="00FE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2EC8"/>
  <w15:chartTrackingRefBased/>
  <w15:docId w15:val="{9869AFE4-7561-44AD-9AD2-533A9982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0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7</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2023-05-10T10:13:00Z</dcterms:created>
  <dcterms:modified xsi:type="dcterms:W3CDTF">2023-06-06T07:21:00Z</dcterms:modified>
</cp:coreProperties>
</file>