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9639"/>
      </w:tblGrid>
      <w:tr w:rsidR="00943A49" w:rsidRPr="008F0CE9" w14:paraId="14AB5E31" w14:textId="77777777" w:rsidTr="002D1A4E">
        <w:trPr>
          <w:trHeight w:val="2809"/>
        </w:trPr>
        <w:tc>
          <w:tcPr>
            <w:tcW w:w="5000" w:type="pct"/>
          </w:tcPr>
          <w:p w14:paraId="42D1E995" w14:textId="77777777" w:rsidR="00943A49" w:rsidRPr="00FA65BC" w:rsidRDefault="00943A49" w:rsidP="009D7B53">
            <w:pPr>
              <w:pStyle w:val="Style22"/>
              <w:ind w:left="-426"/>
              <w:rPr>
                <w:rStyle w:val="15"/>
                <w:rFonts w:ascii="Times New Roman" w:hAnsi="Times New Roman"/>
                <w:sz w:val="28"/>
                <w:szCs w:val="28"/>
              </w:rPr>
            </w:pPr>
            <w:r w:rsidRPr="008F0CE9">
              <w:rPr>
                <w:rFonts w:ascii="Times New Roman" w:hAnsi="Times New Roman"/>
                <w:sz w:val="24"/>
                <w:szCs w:val="24"/>
              </w:rPr>
              <w:br/>
            </w:r>
            <w:r w:rsidRPr="00FA65BC">
              <w:rPr>
                <w:rStyle w:val="15"/>
                <w:rFonts w:ascii="Times New Roman" w:hAnsi="Times New Roman"/>
                <w:sz w:val="28"/>
                <w:szCs w:val="28"/>
              </w:rPr>
              <w:t>Комунальне некомерційне підприємство Фастівської міської ради</w:t>
            </w:r>
          </w:p>
          <w:p w14:paraId="09FAD991" w14:textId="77777777" w:rsidR="00943A49" w:rsidRPr="008F0CE9" w:rsidRDefault="00943A49" w:rsidP="009D7B53">
            <w:pPr>
              <w:pStyle w:val="Style22"/>
              <w:ind w:left="0"/>
              <w:rPr>
                <w:rFonts w:ascii="Times New Roman" w:hAnsi="Times New Roman"/>
                <w:b w:val="0"/>
                <w:sz w:val="24"/>
                <w:szCs w:val="24"/>
              </w:rPr>
            </w:pPr>
            <w:r w:rsidRPr="00FA65BC">
              <w:rPr>
                <w:rStyle w:val="15"/>
                <w:rFonts w:ascii="Times New Roman" w:hAnsi="Times New Roman"/>
                <w:sz w:val="28"/>
                <w:szCs w:val="28"/>
              </w:rPr>
              <w:t>«Фастівська багатопрофільна лікарня інтенсивного лікування »</w:t>
            </w:r>
          </w:p>
          <w:p w14:paraId="77793A62"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p>
          <w:p w14:paraId="00C1AFFA"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r w:rsidRPr="008F0CE9">
              <w:rPr>
                <w:rFonts w:ascii="Times New Roman" w:hAnsi="Times New Roman"/>
                <w:b/>
                <w:sz w:val="24"/>
                <w:szCs w:val="24"/>
              </w:rPr>
              <w:t>_______________________________________________________________________</w:t>
            </w:r>
          </w:p>
          <w:p w14:paraId="2188AC5D"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p>
          <w:tbl>
            <w:tblPr>
              <w:tblW w:w="4917" w:type="pct"/>
              <w:tblCellMar>
                <w:left w:w="28" w:type="dxa"/>
                <w:right w:w="28" w:type="dxa"/>
              </w:tblCellMar>
              <w:tblLook w:val="04A0" w:firstRow="1" w:lastRow="0" w:firstColumn="1" w:lastColumn="0" w:noHBand="0" w:noVBand="1"/>
            </w:tblPr>
            <w:tblGrid>
              <w:gridCol w:w="5039"/>
              <w:gridCol w:w="4440"/>
            </w:tblGrid>
            <w:tr w:rsidR="00943A49" w:rsidRPr="008F0CE9" w14:paraId="37C0477B" w14:textId="77777777" w:rsidTr="009D7B53">
              <w:trPr>
                <w:trHeight w:val="1392"/>
              </w:trPr>
              <w:tc>
                <w:tcPr>
                  <w:tcW w:w="2658" w:type="pct"/>
                </w:tcPr>
                <w:p w14:paraId="13493B83"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p>
              </w:tc>
              <w:tc>
                <w:tcPr>
                  <w:tcW w:w="2342" w:type="pct"/>
                </w:tcPr>
                <w:p w14:paraId="7B7CD9C1" w14:textId="77777777" w:rsidR="00943A49" w:rsidRDefault="00943A49" w:rsidP="009D7B53">
                  <w:pPr>
                    <w:widowControl w:val="0"/>
                    <w:spacing w:after="0" w:line="240" w:lineRule="auto"/>
                    <w:contextualSpacing/>
                    <w:jc w:val="center"/>
                    <w:rPr>
                      <w:rFonts w:ascii="Times New Roman" w:hAnsi="Times New Roman"/>
                      <w:b/>
                      <w:sz w:val="24"/>
                      <w:szCs w:val="24"/>
                    </w:rPr>
                  </w:pPr>
                </w:p>
                <w:p w14:paraId="7FBABC67" w14:textId="77777777" w:rsidR="00943A49" w:rsidRDefault="00943A49" w:rsidP="009D7B53">
                  <w:pPr>
                    <w:widowControl w:val="0"/>
                    <w:spacing w:after="0" w:line="240" w:lineRule="auto"/>
                    <w:contextualSpacing/>
                    <w:jc w:val="center"/>
                    <w:rPr>
                      <w:rFonts w:ascii="Times New Roman" w:hAnsi="Times New Roman"/>
                      <w:b/>
                      <w:sz w:val="24"/>
                      <w:szCs w:val="24"/>
                    </w:rPr>
                  </w:pPr>
                </w:p>
                <w:p w14:paraId="39DACA9B" w14:textId="77777777" w:rsidR="00943A49" w:rsidRDefault="00943A49" w:rsidP="009D7B53">
                  <w:pPr>
                    <w:widowControl w:val="0"/>
                    <w:spacing w:after="0" w:line="240" w:lineRule="auto"/>
                    <w:contextualSpacing/>
                    <w:jc w:val="center"/>
                    <w:rPr>
                      <w:rFonts w:ascii="Times New Roman" w:hAnsi="Times New Roman"/>
                      <w:b/>
                      <w:sz w:val="24"/>
                      <w:szCs w:val="24"/>
                    </w:rPr>
                  </w:pPr>
                </w:p>
                <w:p w14:paraId="199B7AA5"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p>
                <w:p w14:paraId="7CBCD9B7"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r w:rsidRPr="008F0CE9">
                    <w:rPr>
                      <w:rFonts w:ascii="Times New Roman" w:hAnsi="Times New Roman"/>
                      <w:b/>
                      <w:bCs/>
                      <w:sz w:val="24"/>
                      <w:szCs w:val="24"/>
                    </w:rPr>
                    <w:t>«ЗАТВЕРДЖЕНО»</w:t>
                  </w:r>
                </w:p>
                <w:p w14:paraId="73F93026"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r w:rsidRPr="008F0CE9">
                    <w:rPr>
                      <w:rFonts w:ascii="Times New Roman" w:hAnsi="Times New Roman"/>
                      <w:b/>
                      <w:sz w:val="24"/>
                      <w:szCs w:val="24"/>
                    </w:rPr>
                    <w:t>Рішенням уповноваженої особи</w:t>
                  </w:r>
                </w:p>
                <w:p w14:paraId="39B90695" w14:textId="215CCF12" w:rsidR="00943A49" w:rsidRPr="008F0CE9" w:rsidRDefault="00943A49" w:rsidP="009D7B53">
                  <w:pPr>
                    <w:widowControl w:val="0"/>
                    <w:spacing w:after="0" w:line="240" w:lineRule="auto"/>
                    <w:contextualSpacing/>
                    <w:jc w:val="center"/>
                    <w:rPr>
                      <w:rFonts w:ascii="Times New Roman" w:hAnsi="Times New Roman"/>
                      <w:b/>
                      <w:sz w:val="24"/>
                      <w:szCs w:val="24"/>
                    </w:rPr>
                  </w:pPr>
                  <w:r w:rsidRPr="00C833F0">
                    <w:rPr>
                      <w:rFonts w:ascii="Times New Roman" w:hAnsi="Times New Roman"/>
                      <w:b/>
                      <w:sz w:val="24"/>
                      <w:szCs w:val="24"/>
                    </w:rPr>
                    <w:t xml:space="preserve">від </w:t>
                  </w:r>
                  <w:r w:rsidR="004736A5">
                    <w:rPr>
                      <w:rFonts w:ascii="Times New Roman" w:hAnsi="Times New Roman"/>
                      <w:b/>
                      <w:sz w:val="24"/>
                      <w:szCs w:val="24"/>
                    </w:rPr>
                    <w:t>17.03</w:t>
                  </w:r>
                  <w:r w:rsidRPr="00553E8F">
                    <w:rPr>
                      <w:rFonts w:ascii="Times New Roman" w:hAnsi="Times New Roman"/>
                      <w:b/>
                      <w:sz w:val="24"/>
                      <w:szCs w:val="24"/>
                      <w:highlight w:val="yellow"/>
                    </w:rPr>
                    <w:t>. .2023р</w:t>
                  </w:r>
                  <w:r w:rsidRPr="00C833F0">
                    <w:rPr>
                      <w:rFonts w:ascii="Times New Roman" w:hAnsi="Times New Roman"/>
                      <w:b/>
                      <w:sz w:val="24"/>
                      <w:szCs w:val="24"/>
                    </w:rPr>
                    <w:t>.</w:t>
                  </w:r>
                  <w:r w:rsidRPr="008F0CE9">
                    <w:rPr>
                      <w:rFonts w:ascii="Times New Roman" w:hAnsi="Times New Roman"/>
                      <w:b/>
                      <w:sz w:val="24"/>
                      <w:szCs w:val="24"/>
                    </w:rPr>
                    <w:t xml:space="preserve"> </w:t>
                  </w:r>
                </w:p>
                <w:p w14:paraId="0A3E67CF"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17213656"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r w:rsidRPr="008F0CE9">
                    <w:rPr>
                      <w:rFonts w:ascii="Times New Roman" w:hAnsi="Times New Roman"/>
                      <w:b/>
                      <w:bCs/>
                      <w:sz w:val="24"/>
                      <w:szCs w:val="24"/>
                    </w:rPr>
                    <w:t>________________</w:t>
                  </w:r>
                  <w:r>
                    <w:rPr>
                      <w:rFonts w:ascii="Times New Roman" w:hAnsi="Times New Roman"/>
                      <w:b/>
                      <w:bCs/>
                      <w:sz w:val="24"/>
                      <w:szCs w:val="24"/>
                    </w:rPr>
                    <w:t>Т.Б.Гаврилова</w:t>
                  </w:r>
                </w:p>
                <w:p w14:paraId="702E3551"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tc>
            </w:tr>
          </w:tbl>
          <w:p w14:paraId="6683189E"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4E54448F"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11D6EFA7"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7DB49B01"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r w:rsidRPr="008F0CE9">
              <w:rPr>
                <w:rFonts w:ascii="Times New Roman" w:hAnsi="Times New Roman"/>
                <w:b/>
                <w:bCs/>
                <w:sz w:val="24"/>
                <w:szCs w:val="24"/>
              </w:rPr>
              <w:t xml:space="preserve">ТЕНДЕРНА ДОКУМЕНТАЦІЯ </w:t>
            </w:r>
          </w:p>
        </w:tc>
      </w:tr>
      <w:tr w:rsidR="00943A49" w:rsidRPr="008F0CE9" w14:paraId="4CA0BAB4" w14:textId="77777777" w:rsidTr="002D1A4E">
        <w:trPr>
          <w:trHeight w:val="161"/>
        </w:trPr>
        <w:tc>
          <w:tcPr>
            <w:tcW w:w="5000" w:type="pct"/>
            <w:hideMark/>
          </w:tcPr>
          <w:p w14:paraId="0D4935C7"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r w:rsidRPr="008F0CE9">
              <w:rPr>
                <w:rFonts w:ascii="Times New Roman" w:hAnsi="Times New Roman"/>
                <w:b/>
                <w:sz w:val="24"/>
                <w:szCs w:val="24"/>
              </w:rPr>
              <w:t>для процедури закупівлі – відкриті торги</w:t>
            </w:r>
          </w:p>
        </w:tc>
      </w:tr>
      <w:tr w:rsidR="00943A49" w:rsidRPr="008F0CE9" w14:paraId="5F11E5E1" w14:textId="77777777" w:rsidTr="002D1A4E">
        <w:trPr>
          <w:trHeight w:val="718"/>
        </w:trPr>
        <w:tc>
          <w:tcPr>
            <w:tcW w:w="5000" w:type="pct"/>
            <w:vAlign w:val="bottom"/>
          </w:tcPr>
          <w:p w14:paraId="4D277A0F"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r w:rsidRPr="008F0CE9">
              <w:rPr>
                <w:rFonts w:ascii="Times New Roman" w:hAnsi="Times New Roman"/>
                <w:b/>
                <w:sz w:val="24"/>
                <w:szCs w:val="24"/>
              </w:rPr>
              <w:t>щодо предмета закупівлі:</w:t>
            </w:r>
          </w:p>
          <w:p w14:paraId="7E827626" w14:textId="0080ADB3" w:rsidR="00943A49" w:rsidRDefault="00943A49" w:rsidP="009D7B53">
            <w:pPr>
              <w:widowControl w:val="0"/>
              <w:spacing w:after="0" w:line="240" w:lineRule="auto"/>
              <w:contextualSpacing/>
              <w:jc w:val="both"/>
              <w:rPr>
                <w:rFonts w:ascii="Times New Roman" w:hAnsi="Times New Roman"/>
                <w:b/>
                <w:sz w:val="24"/>
                <w:szCs w:val="24"/>
              </w:rPr>
            </w:pPr>
          </w:p>
          <w:p w14:paraId="63945C6E" w14:textId="43DD66AF" w:rsidR="004736A5" w:rsidRPr="008F0CE9" w:rsidRDefault="004736A5" w:rsidP="004736A5">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Нова редакція</w:t>
            </w:r>
          </w:p>
          <w:p w14:paraId="6DFB94CD" w14:textId="77777777" w:rsidR="00943A49" w:rsidRPr="008F0CE9" w:rsidRDefault="00943A49" w:rsidP="009D7B53">
            <w:pPr>
              <w:widowControl w:val="0"/>
              <w:spacing w:after="0" w:line="240" w:lineRule="auto"/>
              <w:contextualSpacing/>
              <w:jc w:val="both"/>
              <w:rPr>
                <w:rFonts w:ascii="Times New Roman" w:hAnsi="Times New Roman"/>
                <w:b/>
                <w:sz w:val="24"/>
                <w:szCs w:val="24"/>
              </w:rPr>
            </w:pPr>
          </w:p>
          <w:p w14:paraId="67886632" w14:textId="77777777" w:rsidR="00943A49" w:rsidRPr="008F0CE9" w:rsidRDefault="00943A49" w:rsidP="009D7B53">
            <w:pPr>
              <w:widowControl w:val="0"/>
              <w:spacing w:after="0" w:line="240" w:lineRule="auto"/>
              <w:contextualSpacing/>
              <w:jc w:val="both"/>
              <w:rPr>
                <w:rFonts w:ascii="Times New Roman" w:hAnsi="Times New Roman"/>
                <w:b/>
                <w:sz w:val="24"/>
                <w:szCs w:val="24"/>
              </w:rPr>
            </w:pPr>
          </w:p>
          <w:p w14:paraId="6C6BCDA5" w14:textId="77777777" w:rsidR="002D1A4E" w:rsidRDefault="00943A49" w:rsidP="002D1A4E">
            <w:pPr>
              <w:widowControl w:val="0"/>
              <w:spacing w:after="0" w:line="240" w:lineRule="auto"/>
              <w:contextualSpacing/>
              <w:jc w:val="center"/>
              <w:rPr>
                <w:rFonts w:ascii="Times New Roman" w:hAnsi="Times New Roman"/>
                <w:b/>
                <w:bCs/>
                <w:sz w:val="32"/>
                <w:szCs w:val="32"/>
              </w:rPr>
            </w:pPr>
            <w:r w:rsidRPr="00C833F0">
              <w:rPr>
                <w:rFonts w:ascii="Times New Roman" w:hAnsi="Times New Roman"/>
                <w:b/>
                <w:bCs/>
                <w:sz w:val="32"/>
                <w:szCs w:val="32"/>
              </w:rPr>
              <w:t>Капітальний ремонт  частини  приміщень поліклініки</w:t>
            </w:r>
          </w:p>
          <w:p w14:paraId="3746B378" w14:textId="2C147CF7" w:rsidR="002D1A4E" w:rsidRDefault="00943A49" w:rsidP="002D1A4E">
            <w:pPr>
              <w:widowControl w:val="0"/>
              <w:spacing w:after="0" w:line="240" w:lineRule="auto"/>
              <w:contextualSpacing/>
              <w:jc w:val="center"/>
              <w:rPr>
                <w:rFonts w:ascii="Times New Roman" w:hAnsi="Times New Roman"/>
                <w:b/>
                <w:bCs/>
                <w:sz w:val="32"/>
                <w:szCs w:val="32"/>
              </w:rPr>
            </w:pPr>
            <w:r w:rsidRPr="00C833F0">
              <w:rPr>
                <w:rFonts w:ascii="Times New Roman" w:hAnsi="Times New Roman"/>
                <w:b/>
                <w:bCs/>
                <w:sz w:val="32"/>
                <w:szCs w:val="32"/>
              </w:rPr>
              <w:t>(</w:t>
            </w:r>
            <w:r w:rsidRPr="002D1A4E">
              <w:rPr>
                <w:rFonts w:ascii="Times New Roman" w:hAnsi="Times New Roman"/>
                <w:b/>
                <w:bCs/>
                <w:sz w:val="28"/>
                <w:szCs w:val="28"/>
              </w:rPr>
              <w:t>блоків</w:t>
            </w:r>
            <w:r w:rsidRPr="00C833F0">
              <w:rPr>
                <w:rFonts w:ascii="Times New Roman" w:hAnsi="Times New Roman"/>
                <w:b/>
                <w:bCs/>
                <w:sz w:val="32"/>
                <w:szCs w:val="32"/>
              </w:rPr>
              <w:t xml:space="preserve"> Б і В) КНП ФМР «Фастівська БЛІЛ» за</w:t>
            </w:r>
          </w:p>
          <w:p w14:paraId="76C57164" w14:textId="7EBD17CB" w:rsidR="00943A49" w:rsidRPr="00C833F0" w:rsidRDefault="00943A49" w:rsidP="002D1A4E">
            <w:pPr>
              <w:widowControl w:val="0"/>
              <w:spacing w:after="0" w:line="240" w:lineRule="auto"/>
              <w:contextualSpacing/>
              <w:jc w:val="center"/>
              <w:rPr>
                <w:rFonts w:ascii="Times New Roman" w:hAnsi="Times New Roman"/>
                <w:b/>
                <w:bCs/>
                <w:sz w:val="32"/>
                <w:szCs w:val="32"/>
              </w:rPr>
            </w:pPr>
            <w:r w:rsidRPr="00C833F0">
              <w:rPr>
                <w:rFonts w:ascii="Times New Roman" w:hAnsi="Times New Roman"/>
                <w:b/>
                <w:bCs/>
                <w:sz w:val="32"/>
                <w:szCs w:val="32"/>
              </w:rPr>
              <w:t>адресою  вул, Льва Толстого,28</w:t>
            </w:r>
            <w:r>
              <w:rPr>
                <w:rFonts w:ascii="Times New Roman" w:hAnsi="Times New Roman"/>
                <w:b/>
                <w:bCs/>
                <w:sz w:val="32"/>
                <w:szCs w:val="32"/>
              </w:rPr>
              <w:t xml:space="preserve"> </w:t>
            </w:r>
            <w:r w:rsidRPr="00C833F0">
              <w:rPr>
                <w:rFonts w:ascii="Times New Roman" w:hAnsi="Times New Roman"/>
                <w:b/>
                <w:bCs/>
                <w:sz w:val="32"/>
                <w:szCs w:val="32"/>
              </w:rPr>
              <w:t>м. Фастів ,Київської області   виконання  робіт згідно ПКД  (підлога 3-й поверх  блок «В»</w:t>
            </w:r>
            <w:r>
              <w:rPr>
                <w:rFonts w:ascii="Times New Roman" w:hAnsi="Times New Roman"/>
                <w:b/>
                <w:bCs/>
                <w:sz w:val="32"/>
                <w:szCs w:val="32"/>
              </w:rPr>
              <w:t>)</w:t>
            </w:r>
          </w:p>
          <w:p w14:paraId="0F9BF262" w14:textId="77777777" w:rsidR="00943A49" w:rsidRPr="00F97FEB" w:rsidRDefault="00943A49" w:rsidP="002D1A4E">
            <w:pPr>
              <w:widowControl w:val="0"/>
              <w:spacing w:after="0" w:line="240" w:lineRule="auto"/>
              <w:contextualSpacing/>
              <w:jc w:val="center"/>
              <w:rPr>
                <w:rFonts w:ascii="Times New Roman" w:hAnsi="Times New Roman"/>
                <w:b/>
                <w:bCs/>
                <w:sz w:val="28"/>
                <w:szCs w:val="28"/>
                <w:lang w:val="ru-RU"/>
              </w:rPr>
            </w:pPr>
            <w:r w:rsidRPr="00F97FEB">
              <w:rPr>
                <w:rFonts w:ascii="Times New Roman" w:hAnsi="Times New Roman"/>
                <w:b/>
                <w:bCs/>
                <w:sz w:val="28"/>
                <w:szCs w:val="28"/>
              </w:rPr>
              <w:t>( код за ДК 021:2015: 45453000-7 — Капітальний ремонт і реставрація)</w:t>
            </w:r>
          </w:p>
          <w:p w14:paraId="6CAE4030" w14:textId="77777777" w:rsidR="00943A49" w:rsidRPr="00F97FEB" w:rsidRDefault="00943A49" w:rsidP="009D7B53">
            <w:pPr>
              <w:widowControl w:val="0"/>
              <w:spacing w:after="0" w:line="240" w:lineRule="auto"/>
              <w:contextualSpacing/>
              <w:jc w:val="both"/>
              <w:rPr>
                <w:rFonts w:ascii="Times New Roman" w:hAnsi="Times New Roman"/>
                <w:b/>
                <w:i/>
                <w:iCs/>
                <w:sz w:val="28"/>
                <w:szCs w:val="28"/>
              </w:rPr>
            </w:pPr>
          </w:p>
          <w:p w14:paraId="73E1602E" w14:textId="77777777" w:rsidR="00943A49" w:rsidRPr="008F0CE9" w:rsidRDefault="00943A49" w:rsidP="009D7B53">
            <w:pPr>
              <w:widowControl w:val="0"/>
              <w:spacing w:after="0" w:line="240" w:lineRule="auto"/>
              <w:contextualSpacing/>
              <w:jc w:val="both"/>
              <w:rPr>
                <w:rFonts w:ascii="Times New Roman" w:hAnsi="Times New Roman"/>
                <w:b/>
                <w:i/>
                <w:iCs/>
                <w:sz w:val="24"/>
                <w:szCs w:val="24"/>
              </w:rPr>
            </w:pPr>
          </w:p>
          <w:p w14:paraId="2833B089" w14:textId="77777777" w:rsidR="00943A49" w:rsidRPr="008F0CE9" w:rsidRDefault="00943A49" w:rsidP="009D7B53">
            <w:pPr>
              <w:widowControl w:val="0"/>
              <w:spacing w:after="0" w:line="240" w:lineRule="auto"/>
              <w:contextualSpacing/>
              <w:jc w:val="both"/>
              <w:rPr>
                <w:rFonts w:ascii="Times New Roman" w:hAnsi="Times New Roman"/>
                <w:b/>
                <w:i/>
                <w:iCs/>
                <w:sz w:val="24"/>
                <w:szCs w:val="24"/>
              </w:rPr>
            </w:pPr>
          </w:p>
          <w:p w14:paraId="620839EE" w14:textId="77777777" w:rsidR="00943A49" w:rsidRPr="008F0CE9" w:rsidRDefault="00943A49" w:rsidP="009D7B53">
            <w:pPr>
              <w:widowControl w:val="0"/>
              <w:spacing w:after="0" w:line="240" w:lineRule="auto"/>
              <w:contextualSpacing/>
              <w:jc w:val="both"/>
              <w:rPr>
                <w:rFonts w:ascii="Times New Roman" w:hAnsi="Times New Roman"/>
                <w:b/>
                <w:i/>
                <w:iCs/>
                <w:sz w:val="24"/>
                <w:szCs w:val="24"/>
              </w:rPr>
            </w:pPr>
          </w:p>
          <w:p w14:paraId="70A34835" w14:textId="77777777" w:rsidR="00943A49" w:rsidRPr="008F0CE9" w:rsidRDefault="00943A49" w:rsidP="009D7B53">
            <w:pPr>
              <w:widowControl w:val="0"/>
              <w:spacing w:after="0" w:line="240" w:lineRule="auto"/>
              <w:contextualSpacing/>
              <w:jc w:val="both"/>
              <w:rPr>
                <w:rFonts w:ascii="Times New Roman" w:hAnsi="Times New Roman"/>
                <w:b/>
                <w:i/>
                <w:iCs/>
                <w:sz w:val="24"/>
                <w:szCs w:val="24"/>
              </w:rPr>
            </w:pPr>
          </w:p>
          <w:p w14:paraId="431616E9" w14:textId="77777777" w:rsidR="00943A49" w:rsidRPr="008F0CE9" w:rsidRDefault="00943A49" w:rsidP="009D7B53">
            <w:pPr>
              <w:widowControl w:val="0"/>
              <w:spacing w:after="0" w:line="240" w:lineRule="auto"/>
              <w:contextualSpacing/>
              <w:jc w:val="both"/>
              <w:rPr>
                <w:rFonts w:ascii="Times New Roman" w:hAnsi="Times New Roman"/>
                <w:b/>
                <w:i/>
                <w:iCs/>
                <w:sz w:val="24"/>
                <w:szCs w:val="24"/>
              </w:rPr>
            </w:pPr>
          </w:p>
          <w:p w14:paraId="4179B3A6" w14:textId="77777777" w:rsidR="00943A49" w:rsidRPr="008F0CE9" w:rsidRDefault="00943A49" w:rsidP="009D7B53">
            <w:pPr>
              <w:widowControl w:val="0"/>
              <w:spacing w:after="0" w:line="240" w:lineRule="auto"/>
              <w:contextualSpacing/>
              <w:jc w:val="both"/>
              <w:rPr>
                <w:rFonts w:ascii="Times New Roman" w:hAnsi="Times New Roman"/>
                <w:b/>
                <w:i/>
                <w:iCs/>
                <w:sz w:val="24"/>
                <w:szCs w:val="24"/>
              </w:rPr>
            </w:pPr>
          </w:p>
          <w:p w14:paraId="74EDBA53" w14:textId="77777777" w:rsidR="00943A49" w:rsidRPr="008F0CE9" w:rsidRDefault="00943A49" w:rsidP="009D7B53">
            <w:pPr>
              <w:widowControl w:val="0"/>
              <w:spacing w:after="0" w:line="240" w:lineRule="auto"/>
              <w:contextualSpacing/>
              <w:jc w:val="both"/>
              <w:rPr>
                <w:rFonts w:ascii="Times New Roman" w:hAnsi="Times New Roman"/>
                <w:b/>
                <w:sz w:val="24"/>
                <w:szCs w:val="24"/>
              </w:rPr>
            </w:pPr>
          </w:p>
        </w:tc>
      </w:tr>
      <w:tr w:rsidR="00943A49" w:rsidRPr="008F0CE9" w14:paraId="49CBB6FE" w14:textId="77777777" w:rsidTr="002D1A4E">
        <w:trPr>
          <w:trHeight w:val="2574"/>
        </w:trPr>
        <w:tc>
          <w:tcPr>
            <w:tcW w:w="5000" w:type="pct"/>
            <w:vAlign w:val="bottom"/>
          </w:tcPr>
          <w:p w14:paraId="4CACDFF3"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1F1846BE"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015EBC39"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2A6777FA"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5E727E2C"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695F46D8"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072DC15C" w14:textId="77777777" w:rsidR="00943A49" w:rsidRPr="008F0CE9" w:rsidRDefault="00943A49" w:rsidP="009D7B53">
            <w:pPr>
              <w:widowControl w:val="0"/>
              <w:spacing w:after="0" w:line="240" w:lineRule="auto"/>
              <w:contextualSpacing/>
              <w:jc w:val="center"/>
              <w:rPr>
                <w:rFonts w:ascii="Times New Roman" w:hAnsi="Times New Roman"/>
                <w:b/>
                <w:bCs/>
                <w:sz w:val="24"/>
                <w:szCs w:val="24"/>
              </w:rPr>
            </w:pPr>
          </w:p>
          <w:p w14:paraId="015FA7B0" w14:textId="77777777" w:rsidR="00943A49" w:rsidRDefault="00943A49" w:rsidP="009D7B53">
            <w:pPr>
              <w:widowControl w:val="0"/>
              <w:spacing w:after="0" w:line="240" w:lineRule="auto"/>
              <w:contextualSpacing/>
              <w:jc w:val="center"/>
              <w:rPr>
                <w:rFonts w:ascii="Times New Roman" w:hAnsi="Times New Roman"/>
                <w:b/>
                <w:bCs/>
                <w:sz w:val="24"/>
                <w:szCs w:val="24"/>
              </w:rPr>
            </w:pPr>
          </w:p>
          <w:p w14:paraId="4DB0C66E" w14:textId="77777777" w:rsidR="00943A49" w:rsidRDefault="00943A49" w:rsidP="009D7B53">
            <w:pPr>
              <w:widowControl w:val="0"/>
              <w:spacing w:after="0" w:line="240" w:lineRule="auto"/>
              <w:contextualSpacing/>
              <w:jc w:val="center"/>
              <w:rPr>
                <w:rFonts w:ascii="Times New Roman" w:hAnsi="Times New Roman"/>
                <w:b/>
                <w:bCs/>
                <w:sz w:val="24"/>
                <w:szCs w:val="24"/>
              </w:rPr>
            </w:pPr>
          </w:p>
          <w:p w14:paraId="11B94C59" w14:textId="77777777" w:rsidR="00943A49" w:rsidRDefault="00943A49" w:rsidP="009D7B53">
            <w:pPr>
              <w:widowControl w:val="0"/>
              <w:spacing w:after="0" w:line="240" w:lineRule="auto"/>
              <w:contextualSpacing/>
              <w:jc w:val="center"/>
              <w:rPr>
                <w:rFonts w:ascii="Times New Roman" w:hAnsi="Times New Roman"/>
                <w:b/>
                <w:bCs/>
                <w:sz w:val="24"/>
                <w:szCs w:val="24"/>
              </w:rPr>
            </w:pPr>
          </w:p>
          <w:p w14:paraId="0CB29DDE" w14:textId="77777777" w:rsidR="00943A49" w:rsidRPr="008F0CE9" w:rsidRDefault="00943A49" w:rsidP="009D7B53">
            <w:pPr>
              <w:widowControl w:val="0"/>
              <w:spacing w:after="0" w:line="240" w:lineRule="auto"/>
              <w:contextualSpacing/>
              <w:rPr>
                <w:rFonts w:ascii="Times New Roman" w:hAnsi="Times New Roman"/>
                <w:b/>
                <w:bCs/>
                <w:sz w:val="24"/>
                <w:szCs w:val="24"/>
              </w:rPr>
            </w:pPr>
          </w:p>
          <w:p w14:paraId="3B5F1595" w14:textId="77777777" w:rsidR="00943A49" w:rsidRPr="008F0CE9" w:rsidRDefault="00943A49" w:rsidP="009D7B53">
            <w:pPr>
              <w:widowControl w:val="0"/>
              <w:spacing w:after="0" w:line="240" w:lineRule="auto"/>
              <w:contextualSpacing/>
              <w:jc w:val="center"/>
              <w:rPr>
                <w:rFonts w:ascii="Times New Roman" w:hAnsi="Times New Roman"/>
                <w:b/>
                <w:sz w:val="24"/>
                <w:szCs w:val="24"/>
              </w:rPr>
            </w:pPr>
            <w:r w:rsidRPr="008F0CE9">
              <w:rPr>
                <w:rFonts w:ascii="Times New Roman" w:hAnsi="Times New Roman"/>
                <w:b/>
                <w:bCs/>
                <w:sz w:val="24"/>
                <w:szCs w:val="24"/>
              </w:rPr>
              <w:t>м.</w:t>
            </w:r>
            <w:r>
              <w:rPr>
                <w:rFonts w:ascii="Times New Roman" w:hAnsi="Times New Roman"/>
                <w:b/>
                <w:bCs/>
                <w:sz w:val="24"/>
                <w:szCs w:val="24"/>
              </w:rPr>
              <w:t xml:space="preserve"> Фастів </w:t>
            </w:r>
            <w:r w:rsidRPr="008F0CE9">
              <w:rPr>
                <w:rFonts w:ascii="Times New Roman" w:hAnsi="Times New Roman"/>
                <w:b/>
                <w:bCs/>
                <w:sz w:val="24"/>
                <w:szCs w:val="24"/>
              </w:rPr>
              <w:t>– 20</w:t>
            </w:r>
            <w:r w:rsidRPr="008F0CE9">
              <w:rPr>
                <w:rFonts w:ascii="Times New Roman" w:hAnsi="Times New Roman"/>
                <w:b/>
                <w:bCs/>
                <w:sz w:val="24"/>
                <w:szCs w:val="24"/>
                <w:lang w:val="ru-RU"/>
              </w:rPr>
              <w:t>2</w:t>
            </w:r>
            <w:r w:rsidRPr="008F0CE9">
              <w:rPr>
                <w:rFonts w:ascii="Times New Roman" w:hAnsi="Times New Roman"/>
                <w:b/>
                <w:bCs/>
                <w:sz w:val="24"/>
                <w:szCs w:val="24"/>
              </w:rPr>
              <w:t>3</w:t>
            </w:r>
          </w:p>
        </w:tc>
      </w:tr>
    </w:tbl>
    <w:p w14:paraId="2737FB27" w14:textId="77777777" w:rsidR="00943A49" w:rsidRDefault="00943A49" w:rsidP="00943A49">
      <w:pPr>
        <w:widowControl w:val="0"/>
        <w:spacing w:after="0" w:line="240" w:lineRule="auto"/>
        <w:contextualSpacing/>
        <w:rPr>
          <w:rFonts w:ascii="Times New Roman" w:hAnsi="Times New Roman"/>
          <w:b/>
          <w:sz w:val="24"/>
          <w:szCs w:val="24"/>
        </w:rPr>
      </w:pPr>
    </w:p>
    <w:p w14:paraId="29AAC895" w14:textId="77777777" w:rsidR="00943A49" w:rsidRPr="00E44260" w:rsidRDefault="00943A49" w:rsidP="00943A49">
      <w:pPr>
        <w:widowControl w:val="0"/>
        <w:spacing w:after="0" w:line="240" w:lineRule="auto"/>
        <w:contextualSpacing/>
        <w:jc w:val="center"/>
        <w:rPr>
          <w:rFonts w:ascii="Times New Roman" w:hAnsi="Times New Roman"/>
          <w:b/>
          <w:sz w:val="24"/>
          <w:szCs w:val="24"/>
        </w:rPr>
      </w:pPr>
    </w:p>
    <w:p w14:paraId="17DDC590" w14:textId="77777777" w:rsidR="00943A49" w:rsidRDefault="00943A49" w:rsidP="00943A49">
      <w:pPr>
        <w:widowControl w:val="0"/>
        <w:suppressAutoHyphens/>
        <w:autoSpaceDN w:val="0"/>
        <w:spacing w:after="0" w:line="240" w:lineRule="auto"/>
        <w:ind w:right="-284"/>
        <w:jc w:val="center"/>
        <w:textAlignment w:val="baseline"/>
        <w:rPr>
          <w:rFonts w:ascii="Times New Roman" w:eastAsia="Times New Roman" w:hAnsi="Times New Roman"/>
          <w:b/>
          <w:bCs/>
          <w:kern w:val="3"/>
          <w:sz w:val="28"/>
          <w:szCs w:val="28"/>
          <w:lang w:eastAsia="zh-CN" w:bidi="hi-IN"/>
        </w:rPr>
      </w:pPr>
    </w:p>
    <w:tbl>
      <w:tblPr>
        <w:tblW w:w="10303"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61"/>
        <w:gridCol w:w="216"/>
        <w:gridCol w:w="7310"/>
      </w:tblGrid>
      <w:tr w:rsidR="00943A49" w:rsidRPr="00A80D70" w14:paraId="45CB8D0A" w14:textId="77777777" w:rsidTr="009D7B53">
        <w:trPr>
          <w:trHeight w:val="522"/>
        </w:trPr>
        <w:tc>
          <w:tcPr>
            <w:tcW w:w="437" w:type="dxa"/>
            <w:shd w:val="clear" w:color="auto" w:fill="A5A5A5"/>
            <w:vAlign w:val="center"/>
          </w:tcPr>
          <w:p w14:paraId="31F0D917" w14:textId="77777777" w:rsidR="00943A49" w:rsidRPr="00A80D70" w:rsidRDefault="00943A49" w:rsidP="009D7B53">
            <w:pPr>
              <w:widowControl w:val="0"/>
              <w:spacing w:after="0" w:line="240" w:lineRule="auto"/>
              <w:contextualSpacing/>
              <w:jc w:val="center"/>
              <w:rPr>
                <w:rFonts w:ascii="Times New Roman" w:hAnsi="Times New Roman"/>
                <w:b/>
                <w:color w:val="000000"/>
                <w:sz w:val="24"/>
                <w:szCs w:val="24"/>
                <w:lang w:eastAsia="uk-UA"/>
              </w:rPr>
            </w:pPr>
            <w:r>
              <w:rPr>
                <w:rFonts w:ascii="Times New Roman" w:eastAsia="Times New Roman" w:hAnsi="Times New Roman"/>
                <w:b/>
                <w:bCs/>
                <w:kern w:val="3"/>
                <w:sz w:val="28"/>
                <w:szCs w:val="28"/>
                <w:lang w:eastAsia="zh-CN" w:bidi="hi-IN"/>
              </w:rPr>
              <w:br w:type="page"/>
            </w:r>
            <w:r w:rsidRPr="00E0176E">
              <w:rPr>
                <w:rFonts w:ascii="Times New Roman" w:eastAsia="Times New Roman" w:hAnsi="Times New Roman" w:cs="Times New Roman CYR"/>
                <w:b/>
                <w:bCs/>
                <w:lang w:eastAsia="zh-CN"/>
              </w:rPr>
              <w:br w:type="page"/>
            </w:r>
            <w:r w:rsidRPr="00A80D70">
              <w:rPr>
                <w:rFonts w:ascii="Times New Roman" w:hAnsi="Times New Roman"/>
                <w:bCs/>
                <w:sz w:val="24"/>
                <w:szCs w:val="24"/>
              </w:rPr>
              <w:br w:type="page"/>
            </w:r>
            <w:r w:rsidRPr="00A80D70">
              <w:rPr>
                <w:rFonts w:ascii="Times New Roman" w:hAnsi="Times New Roman"/>
                <w:sz w:val="24"/>
                <w:szCs w:val="24"/>
              </w:rPr>
              <w:br w:type="page"/>
            </w:r>
            <w:r w:rsidRPr="00A80D70">
              <w:rPr>
                <w:rFonts w:ascii="Times New Roman" w:hAnsi="Times New Roman"/>
                <w:b/>
                <w:color w:val="000000"/>
                <w:sz w:val="24"/>
                <w:szCs w:val="24"/>
                <w:lang w:eastAsia="uk-UA"/>
              </w:rPr>
              <w:t>№</w:t>
            </w:r>
          </w:p>
        </w:tc>
        <w:tc>
          <w:tcPr>
            <w:tcW w:w="9866" w:type="dxa"/>
            <w:gridSpan w:val="3"/>
            <w:shd w:val="clear" w:color="auto" w:fill="A5A5A5"/>
            <w:vAlign w:val="center"/>
          </w:tcPr>
          <w:p w14:paraId="7FC50E89" w14:textId="77777777" w:rsidR="00943A49" w:rsidRPr="00A80D70" w:rsidRDefault="00943A49" w:rsidP="009D7B53">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Pr="00A80D70">
              <w:rPr>
                <w:rFonts w:ascii="Times New Roman" w:hAnsi="Times New Roman"/>
                <w:b/>
                <w:sz w:val="24"/>
                <w:szCs w:val="24"/>
                <w:bdr w:val="none" w:sz="0" w:space="0" w:color="auto" w:frame="1"/>
                <w:lang w:eastAsia="uk-UA"/>
              </w:rPr>
              <w:t>Загальні положення</w:t>
            </w:r>
          </w:p>
        </w:tc>
      </w:tr>
      <w:tr w:rsidR="00943A49" w:rsidRPr="00A80D70" w14:paraId="450DA4CB" w14:textId="77777777" w:rsidTr="009D7B53">
        <w:trPr>
          <w:trHeight w:val="522"/>
        </w:trPr>
        <w:tc>
          <w:tcPr>
            <w:tcW w:w="437" w:type="dxa"/>
            <w:shd w:val="clear" w:color="auto" w:fill="auto"/>
            <w:vAlign w:val="center"/>
          </w:tcPr>
          <w:p w14:paraId="2CEE886F" w14:textId="77777777" w:rsidR="00943A49" w:rsidRPr="00A80D70" w:rsidRDefault="00943A49" w:rsidP="009D7B53">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2688" w:type="dxa"/>
            <w:gridSpan w:val="2"/>
            <w:shd w:val="clear" w:color="auto" w:fill="auto"/>
            <w:vAlign w:val="center"/>
          </w:tcPr>
          <w:p w14:paraId="55F4CEF5" w14:textId="77777777" w:rsidR="00943A49" w:rsidRPr="00A80D70" w:rsidRDefault="00943A49" w:rsidP="009D7B53">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7178" w:type="dxa"/>
            <w:shd w:val="clear" w:color="auto" w:fill="auto"/>
            <w:vAlign w:val="center"/>
          </w:tcPr>
          <w:p w14:paraId="2BB47588" w14:textId="77777777" w:rsidR="00943A49" w:rsidRPr="00A80D70" w:rsidRDefault="00943A49" w:rsidP="009D7B53">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943A49" w:rsidRPr="00A80D70" w14:paraId="7C0104A2" w14:textId="77777777" w:rsidTr="009D7B53">
        <w:trPr>
          <w:trHeight w:val="522"/>
        </w:trPr>
        <w:tc>
          <w:tcPr>
            <w:tcW w:w="437" w:type="dxa"/>
            <w:shd w:val="clear" w:color="auto" w:fill="auto"/>
          </w:tcPr>
          <w:p w14:paraId="3777D70A"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2688" w:type="dxa"/>
            <w:gridSpan w:val="2"/>
            <w:shd w:val="clear" w:color="auto" w:fill="auto"/>
          </w:tcPr>
          <w:p w14:paraId="0B816591"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7178" w:type="dxa"/>
            <w:shd w:val="clear" w:color="auto" w:fill="auto"/>
            <w:vAlign w:val="center"/>
          </w:tcPr>
          <w:p w14:paraId="7E22115C" w14:textId="77777777" w:rsidR="00943A49" w:rsidRPr="005347DB" w:rsidRDefault="00943A49" w:rsidP="009D7B53">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w:t>
            </w:r>
          </w:p>
        </w:tc>
      </w:tr>
      <w:tr w:rsidR="00943A49" w:rsidRPr="00A80D70" w14:paraId="30B4639F" w14:textId="77777777" w:rsidTr="009D7B53">
        <w:trPr>
          <w:trHeight w:val="522"/>
        </w:trPr>
        <w:tc>
          <w:tcPr>
            <w:tcW w:w="437" w:type="dxa"/>
            <w:shd w:val="clear" w:color="auto" w:fill="auto"/>
          </w:tcPr>
          <w:p w14:paraId="4E1BB1C3"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2688" w:type="dxa"/>
            <w:gridSpan w:val="2"/>
            <w:shd w:val="clear" w:color="auto" w:fill="auto"/>
          </w:tcPr>
          <w:p w14:paraId="177F69DF" w14:textId="77777777" w:rsidR="00943A49" w:rsidRPr="00A80D70" w:rsidRDefault="00943A49" w:rsidP="009D7B5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7178" w:type="dxa"/>
            <w:shd w:val="clear" w:color="auto" w:fill="auto"/>
          </w:tcPr>
          <w:p w14:paraId="0E0D564C" w14:textId="77777777" w:rsidR="00943A49" w:rsidRPr="00A80D70" w:rsidRDefault="00943A49" w:rsidP="009D7B53">
            <w:pPr>
              <w:widowControl w:val="0"/>
              <w:spacing w:after="0" w:line="240" w:lineRule="auto"/>
              <w:contextualSpacing/>
              <w:jc w:val="both"/>
              <w:rPr>
                <w:rFonts w:ascii="Times New Roman" w:hAnsi="Times New Roman"/>
                <w:color w:val="000000"/>
                <w:sz w:val="24"/>
                <w:szCs w:val="24"/>
                <w:lang w:eastAsia="uk-UA"/>
              </w:rPr>
            </w:pPr>
          </w:p>
        </w:tc>
      </w:tr>
      <w:tr w:rsidR="00943A49" w:rsidRPr="00A80D70" w14:paraId="356CD53F" w14:textId="77777777" w:rsidTr="009D7B53">
        <w:trPr>
          <w:trHeight w:val="522"/>
        </w:trPr>
        <w:tc>
          <w:tcPr>
            <w:tcW w:w="437" w:type="dxa"/>
            <w:shd w:val="clear" w:color="auto" w:fill="auto"/>
          </w:tcPr>
          <w:p w14:paraId="135EA594" w14:textId="77777777" w:rsidR="00943A49" w:rsidRPr="00A80D70" w:rsidRDefault="00943A49" w:rsidP="009D7B5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2688" w:type="dxa"/>
            <w:gridSpan w:val="2"/>
            <w:shd w:val="clear" w:color="auto" w:fill="auto"/>
          </w:tcPr>
          <w:p w14:paraId="3102D7F0"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7178" w:type="dxa"/>
            <w:shd w:val="clear" w:color="auto" w:fill="auto"/>
          </w:tcPr>
          <w:p w14:paraId="5522DC5E" w14:textId="77777777" w:rsidR="00943A49" w:rsidRPr="004B18BE" w:rsidRDefault="00943A49" w:rsidP="009D7B53">
            <w:pPr>
              <w:widowControl w:val="0"/>
              <w:spacing w:after="0" w:line="240" w:lineRule="auto"/>
              <w:contextualSpacing/>
              <w:jc w:val="both"/>
              <w:rPr>
                <w:rFonts w:ascii="Times New Roman" w:hAnsi="Times New Roman"/>
                <w:color w:val="000000"/>
                <w:sz w:val="24"/>
                <w:szCs w:val="24"/>
                <w:lang w:eastAsia="uk-UA"/>
              </w:rPr>
            </w:pPr>
            <w:r w:rsidRPr="00461008">
              <w:rPr>
                <w:rFonts w:ascii="Times New Roman" w:hAnsi="Times New Roman"/>
              </w:rPr>
              <w:t>Комунальне некомерційне підприємство Фастівської міської ради</w:t>
            </w:r>
            <w:r>
              <w:rPr>
                <w:rFonts w:ascii="Times New Roman" w:hAnsi="Times New Roman"/>
              </w:rPr>
              <w:t xml:space="preserve"> </w:t>
            </w:r>
            <w:r w:rsidRPr="00461008">
              <w:rPr>
                <w:rFonts w:ascii="Times New Roman" w:hAnsi="Times New Roman"/>
              </w:rPr>
              <w:t xml:space="preserve"> «Фастівська  багатопрофільна  лікарня  інтенсивного лікування»</w:t>
            </w:r>
          </w:p>
        </w:tc>
      </w:tr>
      <w:tr w:rsidR="00943A49" w:rsidRPr="00A80D70" w14:paraId="13B9A478" w14:textId="77777777" w:rsidTr="009D7B53">
        <w:trPr>
          <w:trHeight w:val="522"/>
        </w:trPr>
        <w:tc>
          <w:tcPr>
            <w:tcW w:w="437" w:type="dxa"/>
            <w:shd w:val="clear" w:color="auto" w:fill="auto"/>
          </w:tcPr>
          <w:p w14:paraId="2B3D9639" w14:textId="77777777" w:rsidR="00943A49" w:rsidRPr="00A80D70" w:rsidRDefault="00943A49" w:rsidP="009D7B5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2688" w:type="dxa"/>
            <w:gridSpan w:val="2"/>
            <w:shd w:val="clear" w:color="auto" w:fill="auto"/>
          </w:tcPr>
          <w:p w14:paraId="74B8D55B"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7178" w:type="dxa"/>
            <w:shd w:val="clear" w:color="auto" w:fill="auto"/>
          </w:tcPr>
          <w:p w14:paraId="71DDFD4A" w14:textId="77777777" w:rsidR="00943A49" w:rsidRDefault="00943A49" w:rsidP="009D7B53">
            <w:pPr>
              <w:pStyle w:val="a3"/>
              <w:tabs>
                <w:tab w:val="left" w:pos="3165"/>
              </w:tabs>
              <w:jc w:val="both"/>
              <w:rPr>
                <w:rFonts w:ascii="Times New Roman" w:hAnsi="Times New Roman"/>
                <w:sz w:val="24"/>
                <w:szCs w:val="24"/>
              </w:rPr>
            </w:pPr>
            <w:r w:rsidRPr="00FA4E51">
              <w:rPr>
                <w:rFonts w:ascii="Times New Roman" w:hAnsi="Times New Roman"/>
                <w:color w:val="000000"/>
                <w:sz w:val="24"/>
                <w:szCs w:val="24"/>
                <w:lang w:eastAsia="uk-UA"/>
              </w:rPr>
              <w:t>08500 Україна  Київська область м.Фастів вул.Льва Толстого,28</w:t>
            </w:r>
          </w:p>
          <w:p w14:paraId="6C4AFC30" w14:textId="77777777" w:rsidR="00943A49" w:rsidRPr="00B16552" w:rsidRDefault="00943A49" w:rsidP="009D7B53">
            <w:pPr>
              <w:widowControl w:val="0"/>
              <w:spacing w:after="0" w:line="240" w:lineRule="auto"/>
              <w:contextualSpacing/>
              <w:jc w:val="both"/>
              <w:rPr>
                <w:rFonts w:ascii="Times New Roman" w:hAnsi="Times New Roman"/>
                <w:color w:val="000000"/>
                <w:sz w:val="24"/>
                <w:szCs w:val="24"/>
                <w:lang w:val="ru-RU" w:eastAsia="uk-UA"/>
              </w:rPr>
            </w:pPr>
          </w:p>
        </w:tc>
      </w:tr>
      <w:tr w:rsidR="00943A49" w:rsidRPr="00A80D70" w14:paraId="1175FCA4" w14:textId="77777777" w:rsidTr="009D7B53">
        <w:trPr>
          <w:trHeight w:val="522"/>
        </w:trPr>
        <w:tc>
          <w:tcPr>
            <w:tcW w:w="437" w:type="dxa"/>
            <w:shd w:val="clear" w:color="auto" w:fill="auto"/>
          </w:tcPr>
          <w:p w14:paraId="53E739C7" w14:textId="77777777" w:rsidR="00943A49" w:rsidRPr="00A80D70" w:rsidRDefault="00943A49" w:rsidP="009D7B5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2688" w:type="dxa"/>
            <w:gridSpan w:val="2"/>
            <w:shd w:val="clear" w:color="auto" w:fill="auto"/>
          </w:tcPr>
          <w:p w14:paraId="68A06B3F" w14:textId="77777777" w:rsidR="00943A49" w:rsidRPr="00A80D70" w:rsidRDefault="00943A49" w:rsidP="009D7B53">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7178" w:type="dxa"/>
            <w:shd w:val="clear" w:color="auto" w:fill="auto"/>
          </w:tcPr>
          <w:p w14:paraId="6D3F3590" w14:textId="77777777" w:rsidR="00943A49" w:rsidRPr="00FA4E51" w:rsidRDefault="00943A49" w:rsidP="009D7B53">
            <w:pPr>
              <w:widowControl w:val="0"/>
              <w:spacing w:after="0" w:line="240" w:lineRule="auto"/>
              <w:contextualSpacing/>
              <w:jc w:val="both"/>
              <w:rPr>
                <w:rFonts w:ascii="Times New Roman" w:hAnsi="Times New Roman"/>
                <w:color w:val="000000"/>
                <w:sz w:val="24"/>
                <w:szCs w:val="24"/>
                <w:lang w:eastAsia="uk-UA"/>
              </w:rPr>
            </w:pPr>
            <w:r w:rsidRPr="00FA4E51">
              <w:rPr>
                <w:rFonts w:ascii="Times New Roman" w:hAnsi="Times New Roman"/>
                <w:color w:val="000000"/>
                <w:sz w:val="24"/>
                <w:szCs w:val="24"/>
                <w:lang w:eastAsia="uk-UA"/>
              </w:rPr>
              <w:t>Гаврилова  Тетяна Броніславівна фахівець з публічних закупівель тел.0633960284</w:t>
            </w:r>
          </w:p>
          <w:p w14:paraId="2CF6C1CF" w14:textId="77777777" w:rsidR="00943A49" w:rsidRPr="004B18BE" w:rsidRDefault="00943A49" w:rsidP="009D7B53">
            <w:pPr>
              <w:widowControl w:val="0"/>
              <w:spacing w:after="0" w:line="240" w:lineRule="auto"/>
              <w:contextualSpacing/>
              <w:jc w:val="both"/>
              <w:rPr>
                <w:rFonts w:ascii="Times New Roman" w:hAnsi="Times New Roman"/>
                <w:color w:val="000000"/>
                <w:sz w:val="24"/>
                <w:szCs w:val="24"/>
                <w:lang w:eastAsia="uk-UA"/>
              </w:rPr>
            </w:pPr>
            <w:r w:rsidRPr="00FA4E51">
              <w:rPr>
                <w:rFonts w:ascii="Times New Roman" w:hAnsi="Times New Roman"/>
                <w:color w:val="000000"/>
                <w:sz w:val="24"/>
                <w:szCs w:val="24"/>
                <w:lang w:eastAsia="uk-UA"/>
              </w:rPr>
              <w:t xml:space="preserve"> </w:t>
            </w:r>
            <w:r w:rsidRPr="00FA4E51">
              <w:t>Е</w:t>
            </w:r>
            <w:r w:rsidRPr="00FA4E51">
              <w:rPr>
                <w:lang w:val="en-US"/>
              </w:rPr>
              <w:t xml:space="preserve">-mail: </w:t>
            </w:r>
            <w:hyperlink r:id="rId5" w:history="1">
              <w:r w:rsidRPr="00FA4E51">
                <w:rPr>
                  <w:rStyle w:val="a5"/>
                  <w:lang w:val="en-US"/>
                </w:rPr>
                <w:t>t</w:t>
              </w:r>
              <w:r w:rsidRPr="00FA4E51">
                <w:rPr>
                  <w:rStyle w:val="a5"/>
                </w:rPr>
                <w:t>ender-crl</w:t>
              </w:r>
              <w:r w:rsidRPr="00FA4E51">
                <w:rPr>
                  <w:rStyle w:val="a5"/>
                  <w:lang w:val="en-US"/>
                </w:rPr>
                <w:t>@ukr.net</w:t>
              </w:r>
            </w:hyperlink>
            <w:r w:rsidRPr="00FA4E51">
              <w:rPr>
                <w:rFonts w:ascii="Times New Roman" w:hAnsi="Times New Roman"/>
                <w:color w:val="000000"/>
                <w:sz w:val="24"/>
                <w:szCs w:val="24"/>
                <w:lang w:eastAsia="uk-UA"/>
              </w:rPr>
              <w:t xml:space="preserve">  </w:t>
            </w:r>
            <w:r w:rsidRPr="00FA4E51">
              <w:rPr>
                <w:rFonts w:ascii="Times New Roman" w:hAnsi="Times New Roman"/>
                <w:sz w:val="24"/>
                <w:szCs w:val="24"/>
                <w:lang w:eastAsia="uk-UA"/>
              </w:rPr>
              <w:t>;</w:t>
            </w:r>
          </w:p>
        </w:tc>
      </w:tr>
      <w:tr w:rsidR="00943A49" w:rsidRPr="00A80D70" w14:paraId="0558B3B0" w14:textId="77777777" w:rsidTr="009D7B53">
        <w:trPr>
          <w:trHeight w:val="522"/>
        </w:trPr>
        <w:tc>
          <w:tcPr>
            <w:tcW w:w="437" w:type="dxa"/>
            <w:shd w:val="clear" w:color="auto" w:fill="auto"/>
          </w:tcPr>
          <w:p w14:paraId="7669DC44"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2688" w:type="dxa"/>
            <w:gridSpan w:val="2"/>
            <w:shd w:val="clear" w:color="auto" w:fill="auto"/>
          </w:tcPr>
          <w:p w14:paraId="563421DA" w14:textId="77777777" w:rsidR="00943A49" w:rsidRPr="00A80D70" w:rsidRDefault="00943A49" w:rsidP="009D7B5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7178" w:type="dxa"/>
            <w:shd w:val="clear" w:color="auto" w:fill="auto"/>
          </w:tcPr>
          <w:p w14:paraId="2903797F" w14:textId="77777777" w:rsidR="00943A49" w:rsidRPr="00A80D70" w:rsidRDefault="00943A49" w:rsidP="009D7B53">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943A49" w:rsidRPr="00A80D70" w14:paraId="56AE2801" w14:textId="77777777" w:rsidTr="009D7B53">
        <w:trPr>
          <w:trHeight w:val="522"/>
        </w:trPr>
        <w:tc>
          <w:tcPr>
            <w:tcW w:w="437" w:type="dxa"/>
            <w:shd w:val="clear" w:color="auto" w:fill="auto"/>
          </w:tcPr>
          <w:p w14:paraId="36F22368"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2688" w:type="dxa"/>
            <w:gridSpan w:val="2"/>
            <w:shd w:val="clear" w:color="auto" w:fill="auto"/>
          </w:tcPr>
          <w:p w14:paraId="024516AA" w14:textId="77777777" w:rsidR="00943A49" w:rsidRPr="00A80D70" w:rsidRDefault="00943A49" w:rsidP="009D7B5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7178" w:type="dxa"/>
            <w:shd w:val="clear" w:color="auto" w:fill="auto"/>
          </w:tcPr>
          <w:p w14:paraId="2F832EFB" w14:textId="77777777" w:rsidR="00943A49" w:rsidRPr="00A80D70" w:rsidRDefault="00943A49" w:rsidP="009D7B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Роботи </w:t>
            </w:r>
          </w:p>
        </w:tc>
      </w:tr>
      <w:tr w:rsidR="00943A49" w:rsidRPr="00A80D70" w14:paraId="2A87BDD7" w14:textId="77777777" w:rsidTr="009D7B53">
        <w:trPr>
          <w:trHeight w:val="522"/>
        </w:trPr>
        <w:tc>
          <w:tcPr>
            <w:tcW w:w="437" w:type="dxa"/>
            <w:shd w:val="clear" w:color="auto" w:fill="auto"/>
          </w:tcPr>
          <w:p w14:paraId="72419084" w14:textId="77777777" w:rsidR="00943A49" w:rsidRPr="00A80D70" w:rsidRDefault="00943A49" w:rsidP="009D7B5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2688" w:type="dxa"/>
            <w:gridSpan w:val="2"/>
            <w:shd w:val="clear" w:color="auto" w:fill="auto"/>
          </w:tcPr>
          <w:p w14:paraId="58521635"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7178" w:type="dxa"/>
            <w:shd w:val="clear" w:color="auto" w:fill="auto"/>
          </w:tcPr>
          <w:p w14:paraId="602ACBA4" w14:textId="77777777" w:rsidR="00943A49" w:rsidRPr="00500BF0" w:rsidRDefault="00943A49" w:rsidP="009D7B53">
            <w:pPr>
              <w:widowControl w:val="0"/>
              <w:spacing w:after="0" w:line="240" w:lineRule="auto"/>
              <w:contextualSpacing/>
              <w:rPr>
                <w:rFonts w:ascii="Times New Roman" w:hAnsi="Times New Roman"/>
                <w:sz w:val="24"/>
                <w:szCs w:val="24"/>
              </w:rPr>
            </w:pPr>
            <w:r w:rsidRPr="00500BF0">
              <w:rPr>
                <w:rFonts w:ascii="Times New Roman" w:hAnsi="Times New Roman"/>
                <w:sz w:val="24"/>
                <w:szCs w:val="24"/>
              </w:rPr>
              <w:t>Капітальний ремонт  частини  приміщень  поліклініки (блоків Б і В) КНП ФМР «Фастівська БЛІЛ» за  адресою  вул,</w:t>
            </w:r>
            <w:r>
              <w:rPr>
                <w:rFonts w:ascii="Times New Roman" w:hAnsi="Times New Roman"/>
                <w:sz w:val="24"/>
                <w:szCs w:val="24"/>
              </w:rPr>
              <w:t xml:space="preserve"> Ль</w:t>
            </w:r>
            <w:r w:rsidRPr="00500BF0">
              <w:rPr>
                <w:rFonts w:ascii="Times New Roman" w:hAnsi="Times New Roman"/>
                <w:sz w:val="24"/>
                <w:szCs w:val="24"/>
              </w:rPr>
              <w:t>ва Толстого,28 м.</w:t>
            </w:r>
            <w:r>
              <w:rPr>
                <w:rFonts w:ascii="Times New Roman" w:hAnsi="Times New Roman"/>
                <w:sz w:val="24"/>
                <w:szCs w:val="24"/>
              </w:rPr>
              <w:t xml:space="preserve"> </w:t>
            </w:r>
            <w:r w:rsidRPr="00500BF0">
              <w:rPr>
                <w:rFonts w:ascii="Times New Roman" w:hAnsi="Times New Roman"/>
                <w:sz w:val="24"/>
                <w:szCs w:val="24"/>
              </w:rPr>
              <w:t>Фастів ,Київської області   виконання  робіт з</w:t>
            </w:r>
            <w:r>
              <w:rPr>
                <w:rFonts w:ascii="Times New Roman" w:hAnsi="Times New Roman"/>
                <w:sz w:val="24"/>
                <w:szCs w:val="24"/>
              </w:rPr>
              <w:t>г</w:t>
            </w:r>
            <w:r w:rsidRPr="00500BF0">
              <w:rPr>
                <w:rFonts w:ascii="Times New Roman" w:hAnsi="Times New Roman"/>
                <w:sz w:val="24"/>
                <w:szCs w:val="24"/>
              </w:rPr>
              <w:t>ідно ПКД  (підлога 3-й п</w:t>
            </w:r>
            <w:r>
              <w:rPr>
                <w:rFonts w:ascii="Times New Roman" w:hAnsi="Times New Roman"/>
                <w:sz w:val="24"/>
                <w:szCs w:val="24"/>
              </w:rPr>
              <w:t>о</w:t>
            </w:r>
            <w:r w:rsidRPr="00500BF0">
              <w:rPr>
                <w:rFonts w:ascii="Times New Roman" w:hAnsi="Times New Roman"/>
                <w:sz w:val="24"/>
                <w:szCs w:val="24"/>
              </w:rPr>
              <w:t>верх  блок «В»</w:t>
            </w:r>
          </w:p>
          <w:p w14:paraId="64D32AFE" w14:textId="77777777" w:rsidR="00943A49" w:rsidRPr="00500BF0" w:rsidRDefault="00943A49" w:rsidP="009D7B53">
            <w:pPr>
              <w:widowControl w:val="0"/>
              <w:spacing w:after="0" w:line="240" w:lineRule="auto"/>
              <w:contextualSpacing/>
              <w:rPr>
                <w:rFonts w:ascii="Times New Roman" w:hAnsi="Times New Roman"/>
                <w:sz w:val="24"/>
                <w:szCs w:val="24"/>
                <w:lang w:val="ru-RU"/>
              </w:rPr>
            </w:pPr>
            <w:r w:rsidRPr="00500BF0">
              <w:rPr>
                <w:rFonts w:ascii="Times New Roman" w:hAnsi="Times New Roman"/>
                <w:sz w:val="24"/>
                <w:szCs w:val="24"/>
              </w:rPr>
              <w:t>( код за ДК 021:2015: 45453000-7 — Капітальний ремонт і реставрація)</w:t>
            </w:r>
          </w:p>
          <w:p w14:paraId="14253901" w14:textId="77777777" w:rsidR="00943A49" w:rsidRPr="00F33367" w:rsidRDefault="00943A49" w:rsidP="009D7B53">
            <w:pPr>
              <w:pStyle w:val="a8"/>
              <w:rPr>
                <w:b/>
                <w:bCs/>
                <w:spacing w:val="-3"/>
                <w:lang w:val="uk-UA"/>
              </w:rPr>
            </w:pPr>
          </w:p>
          <w:p w14:paraId="73088FF6" w14:textId="77777777" w:rsidR="00943A49" w:rsidRPr="00A80D70" w:rsidRDefault="00943A49" w:rsidP="009D7B53">
            <w:pPr>
              <w:widowControl w:val="0"/>
              <w:spacing w:after="0" w:line="240" w:lineRule="auto"/>
              <w:ind w:hanging="2"/>
              <w:contextualSpacing/>
              <w:jc w:val="center"/>
              <w:rPr>
                <w:rFonts w:ascii="Times New Roman" w:hAnsi="Times New Roman"/>
                <w:sz w:val="24"/>
                <w:szCs w:val="24"/>
                <w:lang w:eastAsia="uk-UA"/>
              </w:rPr>
            </w:pPr>
          </w:p>
        </w:tc>
      </w:tr>
      <w:tr w:rsidR="00943A49" w:rsidRPr="00A80D70" w14:paraId="139A51DA" w14:textId="77777777" w:rsidTr="009D7B53">
        <w:trPr>
          <w:trHeight w:val="522"/>
        </w:trPr>
        <w:tc>
          <w:tcPr>
            <w:tcW w:w="437" w:type="dxa"/>
            <w:shd w:val="clear" w:color="auto" w:fill="auto"/>
          </w:tcPr>
          <w:p w14:paraId="348AA31E" w14:textId="77777777" w:rsidR="00943A49" w:rsidRPr="00A80D70" w:rsidRDefault="00943A49" w:rsidP="009D7B5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2688" w:type="dxa"/>
            <w:gridSpan w:val="2"/>
            <w:shd w:val="clear" w:color="auto" w:fill="auto"/>
          </w:tcPr>
          <w:p w14:paraId="45A090B6" w14:textId="77777777" w:rsidR="00943A49" w:rsidRPr="00A80D70" w:rsidRDefault="00943A49" w:rsidP="009D7B53">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178" w:type="dxa"/>
            <w:shd w:val="clear" w:color="auto" w:fill="auto"/>
          </w:tcPr>
          <w:p w14:paraId="3BDC75A7" w14:textId="77777777" w:rsidR="00943A49" w:rsidRPr="004B18BE" w:rsidRDefault="00943A49" w:rsidP="009D7B53">
            <w:pPr>
              <w:widowControl w:val="0"/>
              <w:spacing w:after="0" w:line="240" w:lineRule="auto"/>
              <w:contextualSpacing/>
              <w:jc w:val="both"/>
              <w:rPr>
                <w:rFonts w:ascii="Times New Roman" w:hAnsi="Times New Roman"/>
                <w:sz w:val="24"/>
                <w:szCs w:val="24"/>
                <w:highlight w:val="yellow"/>
                <w:lang w:eastAsia="uk-UA"/>
              </w:rPr>
            </w:pPr>
            <w:r w:rsidRPr="004B18BE">
              <w:rPr>
                <w:rFonts w:ascii="Times New Roman" w:eastAsia="Times New Roman" w:hAnsi="Times New Roman"/>
                <w:iCs/>
                <w:sz w:val="24"/>
                <w:szCs w:val="24"/>
                <w:lang w:eastAsia="ru-RU"/>
              </w:rPr>
              <w:t>Закупівля здійснюється без поділу на лоти</w:t>
            </w:r>
          </w:p>
        </w:tc>
      </w:tr>
      <w:tr w:rsidR="00943A49" w:rsidRPr="00A80D70" w14:paraId="0FC5F2C9" w14:textId="77777777" w:rsidTr="009D7B53">
        <w:trPr>
          <w:trHeight w:val="1278"/>
        </w:trPr>
        <w:tc>
          <w:tcPr>
            <w:tcW w:w="437" w:type="dxa"/>
            <w:shd w:val="clear" w:color="auto" w:fill="auto"/>
          </w:tcPr>
          <w:p w14:paraId="2242C4EE" w14:textId="77777777" w:rsidR="00943A49" w:rsidRPr="00A80D70" w:rsidRDefault="00943A49" w:rsidP="009D7B5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2688" w:type="dxa"/>
            <w:gridSpan w:val="2"/>
            <w:shd w:val="clear" w:color="auto" w:fill="auto"/>
          </w:tcPr>
          <w:p w14:paraId="7689A2CB" w14:textId="77777777" w:rsidR="00943A49" w:rsidRPr="00A80D70" w:rsidRDefault="00943A49" w:rsidP="009D7B5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місце, кількість, обсяг </w:t>
            </w:r>
            <w:r>
              <w:rPr>
                <w:rFonts w:ascii="Times New Roman" w:hAnsi="Times New Roman"/>
                <w:sz w:val="24"/>
                <w:szCs w:val="24"/>
              </w:rPr>
              <w:t>виконаних робіт</w:t>
            </w:r>
          </w:p>
        </w:tc>
        <w:tc>
          <w:tcPr>
            <w:tcW w:w="7178" w:type="dxa"/>
            <w:shd w:val="clear" w:color="auto" w:fill="auto"/>
          </w:tcPr>
          <w:p w14:paraId="193738C4" w14:textId="77777777" w:rsidR="00943A49" w:rsidRDefault="00943A49" w:rsidP="009D7B53">
            <w:pPr>
              <w:pStyle w:val="a3"/>
              <w:tabs>
                <w:tab w:val="left" w:pos="3165"/>
              </w:tabs>
              <w:jc w:val="both"/>
              <w:rPr>
                <w:rFonts w:ascii="Times New Roman" w:hAnsi="Times New Roman"/>
                <w:sz w:val="24"/>
                <w:szCs w:val="24"/>
              </w:rPr>
            </w:pPr>
            <w:r w:rsidRPr="00FA4E51">
              <w:rPr>
                <w:rFonts w:ascii="Times New Roman" w:hAnsi="Times New Roman"/>
                <w:color w:val="000000"/>
                <w:sz w:val="24"/>
                <w:szCs w:val="24"/>
                <w:lang w:eastAsia="uk-UA"/>
              </w:rPr>
              <w:t>08500 Україна  Київська область м.Фастів вул.Льва Толстого,28</w:t>
            </w:r>
          </w:p>
          <w:p w14:paraId="768963C8" w14:textId="77777777" w:rsidR="00943A49" w:rsidRPr="004B18BE" w:rsidRDefault="00943A49" w:rsidP="009D7B53">
            <w:pPr>
              <w:widowControl w:val="0"/>
              <w:spacing w:after="0" w:line="240" w:lineRule="auto"/>
              <w:contextualSpacing/>
              <w:jc w:val="both"/>
              <w:rPr>
                <w:rFonts w:ascii="Times New Roman" w:hAnsi="Times New Roman"/>
                <w:sz w:val="24"/>
                <w:szCs w:val="24"/>
                <w:highlight w:val="yellow"/>
              </w:rPr>
            </w:pPr>
            <w:r>
              <w:rPr>
                <w:rFonts w:ascii="Times New Roman" w:hAnsi="Times New Roman"/>
                <w:sz w:val="24"/>
                <w:szCs w:val="24"/>
              </w:rPr>
              <w:t>Обсяг робіт:  Згідно Додатку №2до Тендерної документації</w:t>
            </w:r>
            <w:r w:rsidRPr="004B18BE">
              <w:rPr>
                <w:rFonts w:ascii="Times New Roman" w:hAnsi="Times New Roman"/>
                <w:sz w:val="24"/>
                <w:szCs w:val="24"/>
                <w:highlight w:val="yellow"/>
              </w:rPr>
              <w:t xml:space="preserve"> </w:t>
            </w:r>
          </w:p>
        </w:tc>
      </w:tr>
      <w:tr w:rsidR="00943A49" w:rsidRPr="00A80D70" w14:paraId="3708151B" w14:textId="77777777" w:rsidTr="009D7B53">
        <w:trPr>
          <w:trHeight w:val="522"/>
        </w:trPr>
        <w:tc>
          <w:tcPr>
            <w:tcW w:w="437" w:type="dxa"/>
            <w:shd w:val="clear" w:color="auto" w:fill="auto"/>
          </w:tcPr>
          <w:p w14:paraId="37FFB7B3" w14:textId="77777777" w:rsidR="00943A49" w:rsidRPr="00A80D70" w:rsidRDefault="00943A49" w:rsidP="009D7B5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2688" w:type="dxa"/>
            <w:gridSpan w:val="2"/>
            <w:shd w:val="clear" w:color="auto" w:fill="auto"/>
          </w:tcPr>
          <w:p w14:paraId="68372E15" w14:textId="77777777" w:rsidR="00943A49" w:rsidRPr="00A80D70" w:rsidRDefault="00943A49" w:rsidP="009D7B53">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 xml:space="preserve">строк </w:t>
            </w:r>
            <w:r>
              <w:rPr>
                <w:rFonts w:ascii="Times New Roman" w:hAnsi="Times New Roman"/>
                <w:sz w:val="24"/>
                <w:szCs w:val="24"/>
              </w:rPr>
              <w:t>виконання робіт</w:t>
            </w:r>
            <w:r w:rsidRPr="00A80D70">
              <w:rPr>
                <w:rFonts w:ascii="Times New Roman" w:hAnsi="Times New Roman"/>
                <w:sz w:val="24"/>
                <w:szCs w:val="24"/>
              </w:rPr>
              <w:t xml:space="preserve"> </w:t>
            </w:r>
          </w:p>
        </w:tc>
        <w:tc>
          <w:tcPr>
            <w:tcW w:w="7178" w:type="dxa"/>
            <w:shd w:val="clear" w:color="auto" w:fill="auto"/>
          </w:tcPr>
          <w:p w14:paraId="27EFD697" w14:textId="77777777" w:rsidR="00943A49" w:rsidRPr="00BA2B4C" w:rsidRDefault="00943A49" w:rsidP="009D7B53">
            <w:pPr>
              <w:widowControl w:val="0"/>
              <w:spacing w:after="0" w:line="240" w:lineRule="auto"/>
              <w:ind w:hanging="2"/>
              <w:contextualSpacing/>
              <w:jc w:val="both"/>
              <w:rPr>
                <w:rFonts w:ascii="Times New Roman" w:hAnsi="Times New Roman"/>
                <w:i/>
                <w:iCs/>
                <w:sz w:val="24"/>
                <w:szCs w:val="24"/>
              </w:rPr>
            </w:pPr>
            <w:r w:rsidRPr="00BA2B4C">
              <w:rPr>
                <w:rFonts w:ascii="Times New Roman" w:hAnsi="Times New Roman"/>
                <w:i/>
                <w:iCs/>
                <w:sz w:val="24"/>
                <w:szCs w:val="24"/>
              </w:rPr>
              <w:t>До 3</w:t>
            </w:r>
            <w:r>
              <w:rPr>
                <w:rFonts w:ascii="Times New Roman" w:hAnsi="Times New Roman"/>
                <w:i/>
                <w:iCs/>
                <w:sz w:val="24"/>
                <w:szCs w:val="24"/>
              </w:rPr>
              <w:t>0</w:t>
            </w:r>
            <w:r w:rsidRPr="00BA2B4C">
              <w:rPr>
                <w:rFonts w:ascii="Times New Roman" w:hAnsi="Times New Roman"/>
                <w:i/>
                <w:iCs/>
                <w:sz w:val="24"/>
                <w:szCs w:val="24"/>
              </w:rPr>
              <w:t>.</w:t>
            </w:r>
            <w:r>
              <w:rPr>
                <w:rFonts w:ascii="Times New Roman" w:hAnsi="Times New Roman"/>
                <w:i/>
                <w:iCs/>
                <w:sz w:val="24"/>
                <w:szCs w:val="24"/>
              </w:rPr>
              <w:t>06</w:t>
            </w:r>
            <w:r w:rsidRPr="00BA2B4C">
              <w:rPr>
                <w:rFonts w:ascii="Times New Roman" w:hAnsi="Times New Roman"/>
                <w:i/>
                <w:iCs/>
                <w:sz w:val="24"/>
                <w:szCs w:val="24"/>
              </w:rPr>
              <w:t>.202</w:t>
            </w:r>
            <w:r>
              <w:rPr>
                <w:rFonts w:ascii="Times New Roman" w:hAnsi="Times New Roman"/>
                <w:i/>
                <w:iCs/>
                <w:sz w:val="24"/>
                <w:szCs w:val="24"/>
              </w:rPr>
              <w:t>3</w:t>
            </w:r>
            <w:r w:rsidRPr="00BA2B4C">
              <w:rPr>
                <w:rFonts w:ascii="Times New Roman" w:hAnsi="Times New Roman"/>
                <w:i/>
                <w:iCs/>
                <w:sz w:val="24"/>
                <w:szCs w:val="24"/>
              </w:rPr>
              <w:t xml:space="preserve"> року</w:t>
            </w:r>
          </w:p>
        </w:tc>
      </w:tr>
      <w:tr w:rsidR="00943A49" w:rsidRPr="00A80D70" w14:paraId="3ED9053C" w14:textId="77777777" w:rsidTr="009D7B53">
        <w:trPr>
          <w:trHeight w:val="522"/>
        </w:trPr>
        <w:tc>
          <w:tcPr>
            <w:tcW w:w="437" w:type="dxa"/>
            <w:shd w:val="clear" w:color="auto" w:fill="auto"/>
          </w:tcPr>
          <w:p w14:paraId="4C1E73C4"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2688" w:type="dxa"/>
            <w:gridSpan w:val="2"/>
            <w:shd w:val="clear" w:color="auto" w:fill="auto"/>
          </w:tcPr>
          <w:p w14:paraId="474C0091" w14:textId="77777777" w:rsidR="00943A49" w:rsidRPr="00A80D70" w:rsidRDefault="00943A49" w:rsidP="009D7B5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7178" w:type="dxa"/>
            <w:shd w:val="clear" w:color="auto" w:fill="auto"/>
          </w:tcPr>
          <w:p w14:paraId="49BE96C3" w14:textId="77777777" w:rsidR="00943A49" w:rsidRPr="00A80D70" w:rsidRDefault="00943A49" w:rsidP="009D7B53">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закупівель </w:t>
            </w:r>
            <w:r w:rsidRPr="00A80D70">
              <w:rPr>
                <w:rFonts w:ascii="Times New Roman" w:hAnsi="Times New Roman"/>
                <w:sz w:val="24"/>
                <w:szCs w:val="24"/>
                <w:lang w:eastAsia="uk-UA"/>
              </w:rPr>
              <w:lastRenderedPageBreak/>
              <w:t>на рівних умовах.</w:t>
            </w:r>
          </w:p>
          <w:p w14:paraId="2FAA99BF" w14:textId="77777777" w:rsidR="00943A49" w:rsidRPr="00A80D70" w:rsidRDefault="00943A49" w:rsidP="009D7B53">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943A49" w:rsidRPr="00A80D70" w14:paraId="683D5BED" w14:textId="77777777" w:rsidTr="009D7B53">
        <w:trPr>
          <w:trHeight w:val="522"/>
        </w:trPr>
        <w:tc>
          <w:tcPr>
            <w:tcW w:w="437" w:type="dxa"/>
            <w:shd w:val="clear" w:color="auto" w:fill="auto"/>
          </w:tcPr>
          <w:p w14:paraId="26AAA843"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2688" w:type="dxa"/>
            <w:gridSpan w:val="2"/>
            <w:shd w:val="clear" w:color="auto" w:fill="auto"/>
          </w:tcPr>
          <w:p w14:paraId="7C05E788"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178" w:type="dxa"/>
            <w:shd w:val="clear" w:color="auto" w:fill="auto"/>
          </w:tcPr>
          <w:p w14:paraId="09903A68" w14:textId="77777777" w:rsidR="00943A49" w:rsidRDefault="00943A49" w:rsidP="009D7B5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7D1D4DC4" w14:textId="77777777" w:rsidR="00943A49" w:rsidRPr="00FB0A8E" w:rsidRDefault="00943A49" w:rsidP="009D7B53">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943A49" w:rsidRPr="00A80D70" w14:paraId="1B815BE3" w14:textId="77777777" w:rsidTr="009D7B53">
        <w:trPr>
          <w:trHeight w:val="522"/>
        </w:trPr>
        <w:tc>
          <w:tcPr>
            <w:tcW w:w="437" w:type="dxa"/>
            <w:shd w:val="clear" w:color="auto" w:fill="auto"/>
          </w:tcPr>
          <w:p w14:paraId="14FC7987"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2688" w:type="dxa"/>
            <w:gridSpan w:val="2"/>
            <w:shd w:val="clear" w:color="auto" w:fill="auto"/>
            <w:vAlign w:val="center"/>
          </w:tcPr>
          <w:p w14:paraId="34CEEF22"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7178" w:type="dxa"/>
            <w:shd w:val="clear" w:color="auto" w:fill="auto"/>
          </w:tcPr>
          <w:p w14:paraId="01B8C2F2" w14:textId="77777777" w:rsidR="00943A49" w:rsidRPr="00F44D82" w:rsidRDefault="00943A49" w:rsidP="009D7B53">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14:paraId="281B7E5B" w14:textId="77777777" w:rsidR="00943A49" w:rsidRDefault="00943A49" w:rsidP="009D7B5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41CB24A1" w14:textId="77777777" w:rsidR="00943A49" w:rsidRDefault="00943A49" w:rsidP="009D7B5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9490E7B" w14:textId="77777777" w:rsidR="00943A49" w:rsidRPr="00D502C3" w:rsidRDefault="00943A49" w:rsidP="009D7B5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2BD3DED" w14:textId="77777777" w:rsidR="00943A49" w:rsidRPr="00D10DC8" w:rsidRDefault="00943A49" w:rsidP="009D7B53">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60FDA49B" w14:textId="77777777" w:rsidR="00943A49" w:rsidRDefault="00943A49" w:rsidP="009D7B53">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7DA0C3B8" w14:textId="77777777" w:rsidR="00943A49" w:rsidRPr="00A80D70" w:rsidRDefault="00943A49" w:rsidP="009D7B53">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3A49" w:rsidRPr="00A80D70" w14:paraId="6AB93EB3" w14:textId="77777777" w:rsidTr="009D7B53">
        <w:trPr>
          <w:trHeight w:val="522"/>
        </w:trPr>
        <w:tc>
          <w:tcPr>
            <w:tcW w:w="10303" w:type="dxa"/>
            <w:gridSpan w:val="4"/>
            <w:shd w:val="clear" w:color="auto" w:fill="A5A5A5"/>
            <w:vAlign w:val="center"/>
          </w:tcPr>
          <w:p w14:paraId="4CAED8A0" w14:textId="77777777" w:rsidR="00943A49" w:rsidRPr="00A80D70" w:rsidRDefault="00943A49" w:rsidP="009D7B53">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Розділ ІІ. Порядок унесення змін та надання роз’яснень до тендерної документації</w:t>
            </w:r>
          </w:p>
        </w:tc>
      </w:tr>
      <w:tr w:rsidR="00943A49" w:rsidRPr="00A80D70" w14:paraId="08DE6A3C" w14:textId="77777777" w:rsidTr="009D7B53">
        <w:trPr>
          <w:trHeight w:val="522"/>
        </w:trPr>
        <w:tc>
          <w:tcPr>
            <w:tcW w:w="437" w:type="dxa"/>
            <w:shd w:val="clear" w:color="auto" w:fill="auto"/>
          </w:tcPr>
          <w:p w14:paraId="5FA74B4B"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2688" w:type="dxa"/>
            <w:gridSpan w:val="2"/>
            <w:shd w:val="clear" w:color="auto" w:fill="auto"/>
          </w:tcPr>
          <w:p w14:paraId="30005629"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7178" w:type="dxa"/>
            <w:shd w:val="clear" w:color="auto" w:fill="auto"/>
          </w:tcPr>
          <w:p w14:paraId="17F63B8A" w14:textId="77777777" w:rsidR="00943A49" w:rsidRPr="00A80D70" w:rsidRDefault="00943A49" w:rsidP="009D7B5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1.1. 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A80D70">
              <w:rPr>
                <w:rFonts w:ascii="Times New Roman" w:eastAsia="Times New Roman" w:hAnsi="Times New Roman"/>
                <w:sz w:val="24"/>
                <w:szCs w:val="24"/>
                <w:lang w:eastAsia="uk-UA"/>
              </w:rPr>
              <w:lastRenderedPageBreak/>
              <w:t xml:space="preserve">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C56CC09" w14:textId="77777777" w:rsidR="00943A49" w:rsidRPr="00A80D70" w:rsidRDefault="00943A49" w:rsidP="009D7B53">
            <w:pPr>
              <w:widowControl w:val="0"/>
              <w:spacing w:after="0" w:line="240" w:lineRule="auto"/>
              <w:jc w:val="both"/>
              <w:rPr>
                <w:rFonts w:ascii="Times New Roman" w:eastAsia="Times New Roman" w:hAnsi="Times New Roman"/>
                <w:sz w:val="24"/>
                <w:szCs w:val="24"/>
                <w:lang w:eastAsia="uk-UA"/>
              </w:rPr>
            </w:pPr>
          </w:p>
        </w:tc>
      </w:tr>
      <w:tr w:rsidR="00943A49" w:rsidRPr="00A80D70" w14:paraId="79F4C695" w14:textId="77777777" w:rsidTr="009D7B53">
        <w:trPr>
          <w:trHeight w:val="522"/>
        </w:trPr>
        <w:tc>
          <w:tcPr>
            <w:tcW w:w="437" w:type="dxa"/>
            <w:shd w:val="clear" w:color="auto" w:fill="auto"/>
          </w:tcPr>
          <w:p w14:paraId="579E4807" w14:textId="77777777" w:rsidR="00943A49" w:rsidRPr="00A80D70" w:rsidRDefault="00943A49" w:rsidP="009D7B53">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2688" w:type="dxa"/>
            <w:gridSpan w:val="2"/>
            <w:shd w:val="clear" w:color="auto" w:fill="auto"/>
          </w:tcPr>
          <w:p w14:paraId="6E3E1247"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7178" w:type="dxa"/>
            <w:shd w:val="clear" w:color="auto" w:fill="auto"/>
          </w:tcPr>
          <w:p w14:paraId="5E50108C" w14:textId="77777777" w:rsidR="00943A49" w:rsidRPr="00A80D70" w:rsidRDefault="00943A49" w:rsidP="009D7B5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4097B449" w14:textId="77777777" w:rsidR="00943A49" w:rsidRPr="00A80D70" w:rsidRDefault="00943A49" w:rsidP="009D7B5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6EC1DCD" w14:textId="77777777" w:rsidR="00943A49" w:rsidRDefault="00943A49" w:rsidP="009D7B53">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B400DAC" w14:textId="77777777" w:rsidR="00943A49" w:rsidRPr="004049F8" w:rsidRDefault="00943A49" w:rsidP="009D7B53">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2.4. </w:t>
            </w:r>
            <w:r w:rsidRPr="004049F8">
              <w:rPr>
                <w:rFonts w:ascii="Times New Roman" w:eastAsia="Times New Roman" w:hAnsi="Times New Roman"/>
                <w:iCs/>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3597545" w14:textId="77777777" w:rsidR="00943A49" w:rsidRPr="004049F8" w:rsidRDefault="00943A49" w:rsidP="009D7B53">
            <w:pPr>
              <w:widowControl w:val="0"/>
              <w:spacing w:after="0" w:line="240" w:lineRule="auto"/>
              <w:jc w:val="both"/>
              <w:rPr>
                <w:rFonts w:ascii="Times New Roman" w:eastAsia="Times New Roman" w:hAnsi="Times New Roman"/>
                <w:iCs/>
                <w:sz w:val="24"/>
                <w:szCs w:val="24"/>
                <w:lang w:eastAsia="uk-UA"/>
              </w:rPr>
            </w:pPr>
            <w:r w:rsidRPr="004049F8">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3A49" w:rsidRPr="00A80D70" w14:paraId="664EAE00" w14:textId="77777777" w:rsidTr="009D7B53">
        <w:trPr>
          <w:trHeight w:val="522"/>
        </w:trPr>
        <w:tc>
          <w:tcPr>
            <w:tcW w:w="10303" w:type="dxa"/>
            <w:gridSpan w:val="4"/>
            <w:shd w:val="clear" w:color="auto" w:fill="A5A5A5"/>
            <w:vAlign w:val="center"/>
          </w:tcPr>
          <w:p w14:paraId="3E733F42" w14:textId="77777777" w:rsidR="00943A49" w:rsidRPr="00A80D70" w:rsidRDefault="00943A49" w:rsidP="009D7B53">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943A49" w:rsidRPr="00A80D70" w14:paraId="2FCADF6B" w14:textId="77777777" w:rsidTr="009D7B53">
        <w:trPr>
          <w:trHeight w:val="522"/>
        </w:trPr>
        <w:tc>
          <w:tcPr>
            <w:tcW w:w="437" w:type="dxa"/>
            <w:shd w:val="clear" w:color="auto" w:fill="auto"/>
          </w:tcPr>
          <w:p w14:paraId="73762CD5" w14:textId="77777777" w:rsidR="00943A49" w:rsidRPr="00A80D70" w:rsidRDefault="00943A49" w:rsidP="009D7B53">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2688" w:type="dxa"/>
            <w:gridSpan w:val="2"/>
            <w:shd w:val="clear" w:color="auto" w:fill="auto"/>
          </w:tcPr>
          <w:p w14:paraId="17A2EABB" w14:textId="77777777" w:rsidR="00943A49" w:rsidRPr="00A80D70" w:rsidRDefault="00943A49" w:rsidP="009D7B5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7178" w:type="dxa"/>
            <w:shd w:val="clear" w:color="auto" w:fill="auto"/>
          </w:tcPr>
          <w:p w14:paraId="6013CB71" w14:textId="77777777" w:rsidR="00943A49" w:rsidRPr="00CB78AC" w:rsidRDefault="00943A49" w:rsidP="009D7B53">
            <w:pPr>
              <w:pStyle w:val="1"/>
              <w:widowControl w:val="0"/>
              <w:shd w:val="clear" w:color="auto" w:fill="FFFFFF"/>
              <w:spacing w:line="240" w:lineRule="auto"/>
              <w:jc w:val="both"/>
              <w:rPr>
                <w:rFonts w:ascii="Times New Roman" w:hAnsi="Times New Roman" w:cs="Times New Roman"/>
                <w:sz w:val="24"/>
                <w:szCs w:val="24"/>
                <w:lang w:val="uk-UA"/>
              </w:rPr>
            </w:pPr>
            <w:r w:rsidRPr="004049F8">
              <w:rPr>
                <w:rFonts w:ascii="Times New Roman" w:hAnsi="Times New Roman"/>
                <w:sz w:val="24"/>
                <w:szCs w:val="24"/>
                <w:lang w:val="uk-UA"/>
              </w:rPr>
              <w:t xml:space="preserve">1.1. </w:t>
            </w:r>
            <w:r w:rsidRPr="00CB78AC">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7270A123" w14:textId="77777777" w:rsidR="00943A49" w:rsidRPr="00CB78AC" w:rsidRDefault="00943A49" w:rsidP="009D7B53">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Тендерна пропозиція подається шляхом:</w:t>
            </w:r>
          </w:p>
          <w:p w14:paraId="65E2BBEA" w14:textId="77777777" w:rsidR="00943A49" w:rsidRPr="00CB78AC" w:rsidRDefault="00943A49" w:rsidP="009D7B53">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а) </w:t>
            </w:r>
            <w:r w:rsidRPr="004C07FD">
              <w:rPr>
                <w:rFonts w:ascii="Times New Roman" w:hAnsi="Times New Roman" w:cs="Times New Roman"/>
                <w:sz w:val="24"/>
                <w:szCs w:val="24"/>
                <w:lang w:val="uk-UA"/>
              </w:rPr>
              <w:t>зазначається інформація про загальну вартість пропозиції, інші критерії оцінки (у разі їх встановлення замовником)</w:t>
            </w:r>
            <w:r w:rsidRPr="00CB78AC">
              <w:rPr>
                <w:rFonts w:ascii="Times New Roman" w:hAnsi="Times New Roman" w:cs="Times New Roman"/>
                <w:sz w:val="24"/>
                <w:szCs w:val="24"/>
                <w:lang w:val="uk-UA"/>
              </w:rPr>
              <w:t>, інформація від учасника процедури закупівлі про його відповідність кваліфікаційним  (кваліфікаційному)</w:t>
            </w:r>
            <w:r>
              <w:rPr>
                <w:rFonts w:ascii="Times New Roman" w:hAnsi="Times New Roman" w:cs="Times New Roman"/>
                <w:sz w:val="24"/>
                <w:szCs w:val="24"/>
                <w:lang w:val="uk-UA"/>
              </w:rPr>
              <w:t xml:space="preserve"> </w:t>
            </w:r>
            <w:r w:rsidRPr="00F925B0">
              <w:rPr>
                <w:rFonts w:ascii="Times New Roman" w:hAnsi="Times New Roman" w:cs="Times New Roman"/>
                <w:sz w:val="24"/>
                <w:szCs w:val="24"/>
                <w:lang w:val="uk-UA"/>
              </w:rPr>
              <w:t>критеріям</w:t>
            </w:r>
            <w:r w:rsidRPr="00CB78A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B78AC">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464FF81E" w14:textId="77777777" w:rsidR="00943A49" w:rsidRPr="00CB78AC" w:rsidRDefault="00943A49" w:rsidP="009D7B53">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розміщених у файлах (файлі) у форматі PDF, а у разі необхідності файлах-архівах у форматах RAR або ZIP.</w:t>
            </w:r>
          </w:p>
          <w:p w14:paraId="04EE7743" w14:textId="77777777" w:rsidR="00943A49" w:rsidRPr="002218F1" w:rsidRDefault="00943A49" w:rsidP="009D7B53">
            <w:pPr>
              <w:pStyle w:val="1"/>
              <w:widowControl w:val="0"/>
              <w:shd w:val="clear" w:color="auto" w:fill="FFFFFF"/>
              <w:spacing w:line="240" w:lineRule="auto"/>
              <w:jc w:val="both"/>
              <w:rPr>
                <w:rFonts w:ascii="Times New Roman" w:hAnsi="Times New Roman"/>
                <w:color w:val="auto"/>
                <w:sz w:val="24"/>
                <w:szCs w:val="24"/>
              </w:rPr>
            </w:pPr>
            <w:r w:rsidRPr="00CB78AC">
              <w:rPr>
                <w:rFonts w:ascii="Times New Roman" w:hAnsi="Times New Roman" w:cs="Times New Roman"/>
                <w:sz w:val="24"/>
                <w:szCs w:val="24"/>
                <w:lang w:val="uk-UA"/>
              </w:rPr>
              <w:t xml:space="preserve">1.2. </w:t>
            </w:r>
            <w:r w:rsidRPr="002218F1">
              <w:rPr>
                <w:rFonts w:ascii="Times New Roman" w:hAnsi="Times New Roman" w:cs="Times New Roman"/>
                <w:sz w:val="24"/>
                <w:szCs w:val="24"/>
                <w:lang w:val="uk-UA"/>
              </w:rPr>
              <w:t xml:space="preserve">Під час </w:t>
            </w:r>
            <w:r w:rsidRPr="002218F1">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закупівель наступні документи, </w:t>
            </w:r>
            <w:r w:rsidRPr="002218F1">
              <w:rPr>
                <w:rFonts w:ascii="Times New Roman" w:hAnsi="Times New Roman"/>
                <w:color w:val="auto"/>
                <w:sz w:val="24"/>
                <w:szCs w:val="24"/>
              </w:rPr>
              <w:t>а саме:</w:t>
            </w:r>
          </w:p>
          <w:p w14:paraId="4B61E915" w14:textId="77777777" w:rsidR="00943A49" w:rsidRPr="002218F1" w:rsidRDefault="00943A49" w:rsidP="009D7B53">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та документи, що підтверджують відповідність уча</w:t>
            </w:r>
            <w:r>
              <w:rPr>
                <w:rFonts w:ascii="Times New Roman" w:hAnsi="Times New Roman"/>
                <w:sz w:val="24"/>
                <w:szCs w:val="24"/>
              </w:rPr>
              <w:t xml:space="preserve">сника кваліфікаційним критеріям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063796C3" w14:textId="77777777" w:rsidR="00943A49" w:rsidRDefault="00943A49" w:rsidP="009D7B53">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щодо відсутності підстав, установлених у статті 17 Закону, – згідно з Додатком 1 до цієї тендерної документації</w:t>
            </w:r>
            <w:r w:rsidRPr="002218F1">
              <w:rPr>
                <w:rFonts w:ascii="Times New Roman" w:hAnsi="Times New Roman"/>
                <w:sz w:val="24"/>
                <w:szCs w:val="24"/>
              </w:rPr>
              <w:t>;</w:t>
            </w:r>
          </w:p>
          <w:p w14:paraId="1D9F58EF" w14:textId="77777777" w:rsidR="00943A49" w:rsidRPr="002218F1" w:rsidRDefault="00943A49" w:rsidP="009D7B5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документами, що підтверджують надання учасником забезпечення </w:t>
            </w:r>
            <w:r>
              <w:rPr>
                <w:rFonts w:ascii="Times New Roman" w:hAnsi="Times New Roman"/>
                <w:sz w:val="24"/>
                <w:szCs w:val="24"/>
              </w:rPr>
              <w:lastRenderedPageBreak/>
              <w:t>тендерної пропозиції (у разі якщо таке вимагається замовником);</w:t>
            </w:r>
          </w:p>
          <w:p w14:paraId="0523951B" w14:textId="77777777" w:rsidR="00943A49" w:rsidRDefault="00943A49" w:rsidP="009D7B53">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w:t>
            </w:r>
            <w:r>
              <w:rPr>
                <w:rFonts w:ascii="Times New Roman" w:hAnsi="Times New Roman"/>
                <w:sz w:val="24"/>
                <w:szCs w:val="24"/>
              </w:rPr>
              <w:t>рактеристики предмета закупівлі зазначено в</w:t>
            </w:r>
            <w:r w:rsidRPr="00A80D70">
              <w:rPr>
                <w:rFonts w:ascii="Times New Roman" w:hAnsi="Times New Roman"/>
                <w:sz w:val="24"/>
                <w:szCs w:val="24"/>
              </w:rPr>
              <w:t xml:space="preserve"> </w:t>
            </w:r>
            <w:r>
              <w:rPr>
                <w:rFonts w:ascii="Times New Roman" w:hAnsi="Times New Roman"/>
                <w:b/>
                <w:bCs/>
                <w:sz w:val="24"/>
                <w:szCs w:val="24"/>
                <w:lang w:eastAsia="ru-RU"/>
              </w:rPr>
              <w:t>Додатку</w:t>
            </w:r>
            <w:r w:rsidRPr="00A80D70">
              <w:rPr>
                <w:rFonts w:ascii="Times New Roman" w:hAnsi="Times New Roman"/>
                <w:b/>
                <w:bCs/>
                <w:sz w:val="24"/>
                <w:szCs w:val="24"/>
                <w:lang w:eastAsia="ru-RU"/>
              </w:rPr>
              <w:t xml:space="preserve"> 2</w:t>
            </w:r>
            <w:r>
              <w:rPr>
                <w:rFonts w:ascii="Times New Roman" w:hAnsi="Times New Roman"/>
                <w:b/>
                <w:bCs/>
                <w:sz w:val="24"/>
                <w:szCs w:val="24"/>
                <w:lang w:eastAsia="ru-RU"/>
              </w:rPr>
              <w:t xml:space="preserve"> </w:t>
            </w:r>
            <w:r w:rsidRPr="00F977FB">
              <w:rPr>
                <w:rFonts w:ascii="Times New Roman" w:hAnsi="Times New Roman"/>
                <w:bCs/>
                <w:sz w:val="24"/>
                <w:szCs w:val="24"/>
                <w:lang w:eastAsia="ru-RU"/>
              </w:rPr>
              <w:t>до</w:t>
            </w:r>
            <w:r w:rsidRPr="00A80D70">
              <w:rPr>
                <w:rFonts w:ascii="Times New Roman" w:hAnsi="Times New Roman"/>
                <w:sz w:val="24"/>
                <w:szCs w:val="24"/>
              </w:rPr>
              <w:t xml:space="preserve"> </w:t>
            </w:r>
            <w:r>
              <w:rPr>
                <w:rFonts w:ascii="Times New Roman" w:hAnsi="Times New Roman"/>
                <w:sz w:val="24"/>
                <w:szCs w:val="24"/>
              </w:rPr>
              <w:t xml:space="preserve">цієї тендерної </w:t>
            </w:r>
            <w:r w:rsidRPr="00A80D70">
              <w:rPr>
                <w:rFonts w:ascii="Times New Roman" w:hAnsi="Times New Roman"/>
                <w:sz w:val="24"/>
                <w:szCs w:val="24"/>
              </w:rPr>
              <w:t>документа</w:t>
            </w:r>
            <w:r>
              <w:rPr>
                <w:rFonts w:ascii="Times New Roman" w:hAnsi="Times New Roman"/>
                <w:sz w:val="24"/>
                <w:szCs w:val="24"/>
              </w:rPr>
              <w:t>ції</w:t>
            </w:r>
            <w:r w:rsidRPr="00A80D70">
              <w:rPr>
                <w:rFonts w:ascii="Times New Roman" w:hAnsi="Times New Roman"/>
                <w:sz w:val="24"/>
                <w:szCs w:val="24"/>
              </w:rPr>
              <w:t xml:space="preserve">; </w:t>
            </w:r>
          </w:p>
          <w:p w14:paraId="411BDCD7"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w:t>
            </w:r>
            <w:r>
              <w:rPr>
                <w:rFonts w:ascii="Times New Roman" w:hAnsi="Times New Roman"/>
                <w:sz w:val="24"/>
                <w:szCs w:val="24"/>
              </w:rPr>
              <w:t>,</w:t>
            </w:r>
            <w:r w:rsidRPr="00970E14">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64F3E823"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7C1D8437"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13663BB4"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0D1678" w14:textId="77777777" w:rsidR="00943A49" w:rsidRPr="00A80D70" w:rsidRDefault="00943A49" w:rsidP="009D7B53">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1523EEA2"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1E868C0E" w14:textId="77777777" w:rsidR="00943A49" w:rsidRPr="00F3586C"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лист-згоду з проєктом договору, викладеного у Додатку</w:t>
            </w:r>
            <w:r>
              <w:rPr>
                <w:rFonts w:ascii="Times New Roman" w:hAnsi="Times New Roman"/>
                <w:sz w:val="24"/>
                <w:szCs w:val="24"/>
              </w:rPr>
              <w:t xml:space="preserve"> </w:t>
            </w:r>
            <w:r w:rsidRPr="00F3586C">
              <w:rPr>
                <w:rFonts w:ascii="Times New Roman" w:hAnsi="Times New Roman"/>
                <w:sz w:val="24"/>
                <w:szCs w:val="24"/>
              </w:rPr>
              <w:t>3 до тендерної документації.</w:t>
            </w:r>
          </w:p>
          <w:p w14:paraId="2AB7A857"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2C1CE5F"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016F844" w14:textId="77777777" w:rsidR="00943A49" w:rsidRPr="00A80D70" w:rsidRDefault="00943A49" w:rsidP="009D7B53">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4C3F15CE"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w:t>
            </w:r>
            <w:r w:rsidRPr="00A80D70">
              <w:rPr>
                <w:rFonts w:ascii="Times New Roman" w:hAnsi="Times New Roman"/>
                <w:sz w:val="24"/>
                <w:szCs w:val="24"/>
              </w:rPr>
              <w:lastRenderedPageBreak/>
              <w:t>«Про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2B345628"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11D9F99A" w14:textId="77777777" w:rsidR="00943A49" w:rsidRPr="00CB78AC" w:rsidRDefault="00943A49" w:rsidP="009D7B53">
            <w:pPr>
              <w:pStyle w:val="1"/>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72493DD8" w14:textId="77777777" w:rsidR="00943A49" w:rsidRDefault="00943A49" w:rsidP="009D7B53">
            <w:pPr>
              <w:widowControl w:val="0"/>
              <w:spacing w:after="0" w:line="240" w:lineRule="auto"/>
              <w:ind w:hanging="21"/>
              <w:contextualSpacing/>
              <w:jc w:val="both"/>
              <w:rPr>
                <w:rFonts w:ascii="Times New Roman" w:hAnsi="Times New Roman"/>
                <w:sz w:val="24"/>
                <w:szCs w:val="24"/>
              </w:rPr>
            </w:pPr>
          </w:p>
          <w:p w14:paraId="7ED66A72"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02BE95AC" w14:textId="77777777" w:rsidR="00943A49" w:rsidRPr="00A80D70" w:rsidRDefault="00943A49" w:rsidP="00943A49">
            <w:pPr>
              <w:widowControl w:val="0"/>
              <w:numPr>
                <w:ilvl w:val="0"/>
                <w:numId w:val="3"/>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64809D81" w14:textId="77777777" w:rsidR="00943A49" w:rsidRPr="00A80D70" w:rsidRDefault="00943A49" w:rsidP="00943A49">
            <w:pPr>
              <w:widowControl w:val="0"/>
              <w:numPr>
                <w:ilvl w:val="0"/>
                <w:numId w:val="3"/>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w:t>
            </w:r>
            <w:r>
              <w:rPr>
                <w:rFonts w:ascii="Times New Roman" w:hAnsi="Times New Roman"/>
                <w:sz w:val="24"/>
                <w:szCs w:val="24"/>
              </w:rPr>
              <w:t xml:space="preserve">начення на підприємстві тощо); </w:t>
            </w:r>
            <w:r w:rsidRPr="00A80D70">
              <w:rPr>
                <w:rFonts w:ascii="Times New Roman" w:hAnsi="Times New Roman"/>
                <w:sz w:val="24"/>
                <w:szCs w:val="24"/>
              </w:rPr>
              <w:t>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35275CA5" w14:textId="77777777" w:rsidR="00943A49" w:rsidRPr="00A80D70" w:rsidRDefault="00943A49" w:rsidP="00943A49">
            <w:pPr>
              <w:widowControl w:val="0"/>
              <w:numPr>
                <w:ilvl w:val="0"/>
                <w:numId w:val="3"/>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4219FD4F" w14:textId="77777777" w:rsidR="00943A49" w:rsidRPr="00A80D70" w:rsidRDefault="00943A49" w:rsidP="009D7B5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7A179198"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75396283" w14:textId="77777777" w:rsidR="00943A49" w:rsidRDefault="00943A49" w:rsidP="009D7B53">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0" w:name="_heading=h.3znysh7" w:colFirst="0" w:colLast="0"/>
            <w:bookmarkEnd w:id="0"/>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Pr>
                <w:rFonts w:ascii="Times New Roman" w:eastAsia="Times New Roman" w:hAnsi="Times New Roman"/>
                <w:b/>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58523D1" w14:textId="77777777" w:rsidR="00943A49" w:rsidRDefault="00943A49" w:rsidP="009D7B5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4FBBD5E0" w14:textId="77777777" w:rsidR="00943A49" w:rsidRPr="00C63B31" w:rsidRDefault="00943A49" w:rsidP="009D7B53">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7408E11E" w14:textId="77777777" w:rsidR="00943A49" w:rsidRPr="00C63B31" w:rsidRDefault="00943A49" w:rsidP="009D7B53">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3B12793" w14:textId="77777777" w:rsidR="00943A49" w:rsidRPr="00214960" w:rsidRDefault="00943A49" w:rsidP="009D7B53">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E47E6A1" w14:textId="77777777" w:rsidR="00943A49" w:rsidRPr="00C63B31" w:rsidRDefault="00943A49" w:rsidP="009D7B53">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/УЕП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767791D" w14:textId="77777777" w:rsidR="00943A49" w:rsidRDefault="00943A49" w:rsidP="009D7B53">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(власні довідки Учасника, гарантійні листи тощо),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579E4A71" w14:textId="77777777" w:rsidR="00943A49" w:rsidRDefault="00943A49" w:rsidP="009D7B53">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E9AA318" w14:textId="77777777" w:rsidR="00943A49" w:rsidRDefault="00943A49" w:rsidP="009D7B5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не накладення </w:t>
            </w:r>
            <w:r w:rsidRPr="00C63B31">
              <w:rPr>
                <w:rFonts w:ascii="Times New Roman" w:eastAsia="Times New Roman" w:hAnsi="Times New Roman"/>
                <w:b/>
                <w:color w:val="000000"/>
                <w:sz w:val="24"/>
                <w:szCs w:val="24"/>
              </w:rPr>
              <w:t>учасником КЕП відповідно</w:t>
            </w:r>
            <w:r>
              <w:rPr>
                <w:rFonts w:ascii="Times New Roman" w:eastAsia="Times New Roman" w:hAnsi="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D6FCBF3" w14:textId="77777777" w:rsidR="00943A49" w:rsidRDefault="00943A49" w:rsidP="009D7B53">
            <w:pPr>
              <w:widowControl w:val="0"/>
              <w:spacing w:after="0" w:line="240" w:lineRule="auto"/>
              <w:ind w:hanging="21"/>
              <w:contextualSpacing/>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04F0096A" w14:textId="77777777" w:rsidR="00943A49" w:rsidRPr="00A80D70"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A5DCB6" w14:textId="77777777" w:rsidR="00943A49" w:rsidRDefault="00943A49" w:rsidP="009D7B53">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xml:space="preserve">. Ціною тендерної пропозиції вважається сума, зазначена </w:t>
            </w:r>
            <w:r w:rsidRPr="00A80D70">
              <w:rPr>
                <w:rFonts w:ascii="Times New Roman" w:hAnsi="Times New Roman"/>
                <w:sz w:val="24"/>
                <w:szCs w:val="24"/>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0110E440" w14:textId="77777777" w:rsidR="00943A49" w:rsidRPr="00CB78AC" w:rsidRDefault="00943A49" w:rsidP="009D7B5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00110C39" w14:textId="77777777" w:rsidR="00943A49" w:rsidRPr="00CB78AC" w:rsidRDefault="00943A49" w:rsidP="009D7B53">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290E9730" w14:textId="77777777" w:rsidR="00943A49" w:rsidRPr="00A80D70" w:rsidRDefault="00943A49" w:rsidP="009D7B53">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943A49" w:rsidRPr="00A80D70" w14:paraId="68A4CD24" w14:textId="77777777" w:rsidTr="009D7B53">
        <w:trPr>
          <w:trHeight w:val="410"/>
        </w:trPr>
        <w:tc>
          <w:tcPr>
            <w:tcW w:w="437" w:type="dxa"/>
            <w:shd w:val="clear" w:color="auto" w:fill="auto"/>
          </w:tcPr>
          <w:p w14:paraId="14E9EA79"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2688" w:type="dxa"/>
            <w:gridSpan w:val="2"/>
            <w:shd w:val="clear" w:color="auto" w:fill="auto"/>
          </w:tcPr>
          <w:p w14:paraId="6CD4D093" w14:textId="77777777" w:rsidR="00943A49" w:rsidRPr="00A80D70" w:rsidRDefault="00943A49" w:rsidP="009D7B5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7178" w:type="dxa"/>
            <w:shd w:val="clear" w:color="auto" w:fill="auto"/>
          </w:tcPr>
          <w:p w14:paraId="3B528AD4" w14:textId="77777777" w:rsidR="00943A49" w:rsidRPr="00A80D70" w:rsidRDefault="00943A49" w:rsidP="009D7B53">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943A49" w:rsidRPr="00A80D70" w14:paraId="2857D702" w14:textId="77777777" w:rsidTr="009D7B53">
        <w:trPr>
          <w:trHeight w:val="522"/>
        </w:trPr>
        <w:tc>
          <w:tcPr>
            <w:tcW w:w="437" w:type="dxa"/>
            <w:shd w:val="clear" w:color="auto" w:fill="auto"/>
          </w:tcPr>
          <w:p w14:paraId="155ECE06"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2688" w:type="dxa"/>
            <w:gridSpan w:val="2"/>
            <w:shd w:val="clear" w:color="auto" w:fill="auto"/>
          </w:tcPr>
          <w:p w14:paraId="71127DE4" w14:textId="77777777" w:rsidR="00943A49" w:rsidRPr="00A80D70" w:rsidRDefault="00943A49" w:rsidP="009D7B53">
            <w:pPr>
              <w:pStyle w:val="a3"/>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7178" w:type="dxa"/>
            <w:shd w:val="clear" w:color="auto" w:fill="auto"/>
          </w:tcPr>
          <w:p w14:paraId="6D747921"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bookmarkStart w:id="2" w:name="n445"/>
            <w:bookmarkEnd w:id="2"/>
            <w:r w:rsidRPr="00A80D70">
              <w:rPr>
                <w:rFonts w:ascii="Times New Roman" w:hAnsi="Times New Roman"/>
                <w:sz w:val="24"/>
                <w:szCs w:val="24"/>
                <w:lang w:eastAsia="uk-UA"/>
              </w:rPr>
              <w:t>Не вимагається</w:t>
            </w:r>
          </w:p>
        </w:tc>
      </w:tr>
      <w:tr w:rsidR="00943A49" w:rsidRPr="00A80D70" w14:paraId="295EFEEA" w14:textId="77777777" w:rsidTr="009D7B53">
        <w:trPr>
          <w:trHeight w:val="522"/>
        </w:trPr>
        <w:tc>
          <w:tcPr>
            <w:tcW w:w="437" w:type="dxa"/>
            <w:shd w:val="clear" w:color="auto" w:fill="auto"/>
          </w:tcPr>
          <w:p w14:paraId="4CE0307B"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2688" w:type="dxa"/>
            <w:gridSpan w:val="2"/>
            <w:shd w:val="clear" w:color="auto" w:fill="auto"/>
          </w:tcPr>
          <w:p w14:paraId="4FB0C6D5" w14:textId="77777777" w:rsidR="00943A49" w:rsidRPr="00A80D70" w:rsidRDefault="00943A49" w:rsidP="009D7B53">
            <w:pPr>
              <w:pStyle w:val="a3"/>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7178" w:type="dxa"/>
            <w:shd w:val="clear" w:color="auto" w:fill="auto"/>
          </w:tcPr>
          <w:p w14:paraId="4BC8C5A6" w14:textId="77777777" w:rsidR="00943A49" w:rsidRPr="0093162F" w:rsidRDefault="00943A49" w:rsidP="009D7B53">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14:paraId="70535D33" w14:textId="77777777" w:rsidR="00943A49" w:rsidRPr="00E94849" w:rsidRDefault="00943A49" w:rsidP="009D7B53">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92B5CF2"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4.2. До закінчення </w:t>
            </w:r>
            <w:r>
              <w:rPr>
                <w:rFonts w:ascii="Times New Roman" w:hAnsi="Times New Roman"/>
                <w:sz w:val="24"/>
                <w:szCs w:val="24"/>
                <w:lang w:eastAsia="uk-UA"/>
              </w:rPr>
              <w:t>зазначеного</w:t>
            </w:r>
            <w:r w:rsidRPr="00A80D70">
              <w:rPr>
                <w:rFonts w:ascii="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998DA7" w14:textId="77777777" w:rsidR="00943A49" w:rsidRPr="001618C0" w:rsidRDefault="00943A49" w:rsidP="009D7B53">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14:paraId="60DBFC0F" w14:textId="77777777" w:rsidR="00943A49" w:rsidRDefault="00943A49" w:rsidP="009D7B53">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261B4B9"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p>
        </w:tc>
      </w:tr>
      <w:tr w:rsidR="00943A49" w:rsidRPr="00A80D70" w14:paraId="736AA120" w14:textId="77777777" w:rsidTr="009D7B53">
        <w:trPr>
          <w:trHeight w:val="522"/>
        </w:trPr>
        <w:tc>
          <w:tcPr>
            <w:tcW w:w="437" w:type="dxa"/>
            <w:shd w:val="clear" w:color="auto" w:fill="auto"/>
          </w:tcPr>
          <w:p w14:paraId="3C662B74"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2688" w:type="dxa"/>
            <w:gridSpan w:val="2"/>
            <w:shd w:val="clear" w:color="auto" w:fill="auto"/>
          </w:tcPr>
          <w:p w14:paraId="369DCFD1" w14:textId="77777777" w:rsidR="00943A49" w:rsidRPr="00A80D70" w:rsidRDefault="00943A49" w:rsidP="009D7B53">
            <w:pPr>
              <w:widowControl w:val="0"/>
              <w:spacing w:after="0" w:line="240" w:lineRule="auto"/>
              <w:contextualSpacing/>
              <w:rPr>
                <w:rFonts w:ascii="Times New Roman" w:hAnsi="Times New Roman"/>
                <w:b/>
                <w:sz w:val="24"/>
                <w:szCs w:val="24"/>
                <w:lang w:val="ru-RU" w:eastAsia="uk-UA"/>
              </w:rPr>
            </w:pPr>
            <w:r w:rsidRPr="007C7D23">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7178" w:type="dxa"/>
            <w:shd w:val="clear" w:color="auto" w:fill="auto"/>
          </w:tcPr>
          <w:p w14:paraId="5F3A5420" w14:textId="77777777" w:rsidR="00943A49" w:rsidRPr="002218F1" w:rsidRDefault="00943A49" w:rsidP="009D7B53">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BBA293D" w14:textId="77777777" w:rsidR="00943A49" w:rsidRPr="002218F1" w:rsidRDefault="00943A49" w:rsidP="009D7B53">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r>
              <w:rPr>
                <w:color w:val="000000"/>
              </w:rPr>
              <w:t>.</w:t>
            </w:r>
          </w:p>
          <w:p w14:paraId="0FCCEC4B" w14:textId="77777777" w:rsidR="00943A49" w:rsidRPr="0015181A" w:rsidRDefault="00943A49" w:rsidP="009D7B53">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91B8A3" w14:textId="77777777" w:rsidR="00943A49" w:rsidRPr="002218F1" w:rsidRDefault="00943A49" w:rsidP="009D7B53">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14:paraId="48651251" w14:textId="77777777" w:rsidR="00943A49" w:rsidRDefault="00943A49" w:rsidP="009D7B53">
            <w:pPr>
              <w:pStyle w:val="rvps2"/>
              <w:shd w:val="clear" w:color="auto" w:fill="FFFFFF"/>
              <w:spacing w:after="0"/>
              <w:jc w:val="both"/>
              <w:rPr>
                <w:color w:val="000000"/>
              </w:rPr>
            </w:pPr>
            <w:r w:rsidRPr="002218F1">
              <w:rPr>
                <w:color w:val="000000"/>
              </w:rPr>
              <w:t xml:space="preserve">5.3. </w:t>
            </w:r>
            <w:r w:rsidRPr="00A226C5">
              <w:rPr>
                <w:color w:val="000000"/>
              </w:rPr>
              <w:t>Підстави, встановлені статтею 17 Закону</w:t>
            </w:r>
            <w:r>
              <w:rPr>
                <w:color w:val="000000"/>
              </w:rPr>
              <w:t>.</w:t>
            </w:r>
          </w:p>
          <w:p w14:paraId="687C83BE" w14:textId="77777777" w:rsidR="00943A49" w:rsidRPr="00A226C5" w:rsidRDefault="00943A49" w:rsidP="009D7B53">
            <w:pPr>
              <w:pStyle w:val="rvps2"/>
              <w:shd w:val="clear" w:color="auto" w:fill="FFFFFF"/>
              <w:spacing w:after="0"/>
              <w:jc w:val="both"/>
              <w:rPr>
                <w:color w:val="000000"/>
              </w:rPr>
            </w:pPr>
            <w:r w:rsidRPr="009E57E9">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BD6F375" w14:textId="77777777" w:rsidR="00943A49" w:rsidRPr="00A226C5" w:rsidRDefault="00943A49" w:rsidP="009D7B53">
            <w:pPr>
              <w:pStyle w:val="rvps2"/>
              <w:shd w:val="clear" w:color="auto" w:fill="FFFFFF"/>
              <w:spacing w:after="0"/>
              <w:jc w:val="both"/>
              <w:rPr>
                <w:color w:val="000000"/>
              </w:rPr>
            </w:pPr>
            <w:r w:rsidRPr="00A226C5">
              <w:rPr>
                <w:color w:val="000000"/>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468467" w14:textId="77777777" w:rsidR="00943A49" w:rsidRPr="00A226C5" w:rsidRDefault="00943A49" w:rsidP="009D7B53">
            <w:pPr>
              <w:pStyle w:val="rvps2"/>
              <w:shd w:val="clear" w:color="auto" w:fill="FFFFFF"/>
              <w:spacing w:after="0"/>
              <w:jc w:val="both"/>
              <w:rPr>
                <w:color w:val="000000"/>
              </w:rPr>
            </w:pPr>
            <w:r w:rsidRPr="00A226C5">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524666" w14:textId="77777777" w:rsidR="00943A49" w:rsidRPr="00A226C5" w:rsidRDefault="00943A49" w:rsidP="009D7B53">
            <w:pPr>
              <w:pStyle w:val="rvps2"/>
              <w:shd w:val="clear" w:color="auto" w:fill="FFFFFF"/>
              <w:spacing w:after="0"/>
              <w:jc w:val="both"/>
              <w:rPr>
                <w:color w:val="000000"/>
              </w:rPr>
            </w:pPr>
            <w:r w:rsidRPr="00A226C5">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638EDF" w14:textId="77777777" w:rsidR="00943A49" w:rsidRPr="00A226C5" w:rsidRDefault="00943A49" w:rsidP="009D7B53">
            <w:pPr>
              <w:pStyle w:val="rvps2"/>
              <w:shd w:val="clear" w:color="auto" w:fill="FFFFFF"/>
              <w:spacing w:after="0"/>
              <w:jc w:val="both"/>
              <w:rPr>
                <w:color w:val="000000"/>
              </w:rPr>
            </w:pPr>
            <w:r w:rsidRPr="00A226C5">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6CD65A" w14:textId="77777777" w:rsidR="00943A49" w:rsidRPr="00A226C5" w:rsidRDefault="00943A49" w:rsidP="009D7B53">
            <w:pPr>
              <w:pStyle w:val="rvps2"/>
              <w:shd w:val="clear" w:color="auto" w:fill="FFFFFF"/>
              <w:spacing w:after="0"/>
              <w:jc w:val="both"/>
              <w:rPr>
                <w:color w:val="000000"/>
              </w:rPr>
            </w:pPr>
            <w:r w:rsidRPr="00A226C5">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6836A0" w14:textId="77777777" w:rsidR="00943A49" w:rsidRPr="00A226C5" w:rsidRDefault="00943A49" w:rsidP="009D7B53">
            <w:pPr>
              <w:pStyle w:val="rvps2"/>
              <w:shd w:val="clear" w:color="auto" w:fill="FFFFFF"/>
              <w:spacing w:after="0"/>
              <w:jc w:val="both"/>
              <w:rPr>
                <w:color w:val="000000"/>
              </w:rPr>
            </w:pPr>
            <w:r w:rsidRPr="00A226C5">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80482C0" w14:textId="77777777" w:rsidR="00943A49" w:rsidRPr="00A226C5" w:rsidRDefault="00943A49" w:rsidP="009D7B53">
            <w:pPr>
              <w:pStyle w:val="rvps2"/>
              <w:shd w:val="clear" w:color="auto" w:fill="FFFFFF"/>
              <w:spacing w:after="0"/>
              <w:jc w:val="both"/>
              <w:rPr>
                <w:color w:val="000000"/>
              </w:rPr>
            </w:pPr>
            <w:r w:rsidRPr="00A226C5">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8C583" w14:textId="77777777" w:rsidR="00943A49" w:rsidRPr="00A226C5" w:rsidRDefault="00943A49" w:rsidP="009D7B53">
            <w:pPr>
              <w:pStyle w:val="rvps2"/>
              <w:shd w:val="clear" w:color="auto" w:fill="FFFFFF"/>
              <w:spacing w:after="0"/>
              <w:jc w:val="both"/>
              <w:rPr>
                <w:color w:val="000000"/>
              </w:rPr>
            </w:pPr>
            <w:r w:rsidRPr="00A226C5">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515DEA30" w14:textId="77777777" w:rsidR="00943A49" w:rsidRPr="00A226C5" w:rsidRDefault="00943A49" w:rsidP="009D7B53">
            <w:pPr>
              <w:pStyle w:val="rvps2"/>
              <w:shd w:val="clear" w:color="auto" w:fill="FFFFFF"/>
              <w:spacing w:after="0"/>
              <w:jc w:val="both"/>
              <w:rPr>
                <w:color w:val="000000"/>
              </w:rPr>
            </w:pPr>
            <w:r w:rsidRPr="00A226C5">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EE04BD" w14:textId="77777777" w:rsidR="00943A49" w:rsidRPr="00A226C5" w:rsidRDefault="00943A49" w:rsidP="009D7B53">
            <w:pPr>
              <w:pStyle w:val="rvps2"/>
              <w:shd w:val="clear" w:color="auto" w:fill="FFFFFF"/>
              <w:spacing w:after="0"/>
              <w:jc w:val="both"/>
              <w:rPr>
                <w:color w:val="000000"/>
              </w:rPr>
            </w:pPr>
            <w:r w:rsidRPr="00A226C5">
              <w:rPr>
                <w:color w:val="000000"/>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388AD9" w14:textId="77777777" w:rsidR="00943A49" w:rsidRPr="00A226C5" w:rsidRDefault="00943A49" w:rsidP="009D7B53">
            <w:pPr>
              <w:pStyle w:val="rvps2"/>
              <w:shd w:val="clear" w:color="auto" w:fill="FFFFFF"/>
              <w:spacing w:after="0"/>
              <w:jc w:val="both"/>
              <w:rPr>
                <w:color w:val="000000"/>
              </w:rPr>
            </w:pPr>
            <w:r w:rsidRPr="00A226C5">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C33658B" w14:textId="77777777" w:rsidR="00943A49" w:rsidRDefault="00943A49" w:rsidP="009D7B53">
            <w:pPr>
              <w:pStyle w:val="rvps2"/>
              <w:shd w:val="clear" w:color="auto" w:fill="FFFFFF"/>
              <w:spacing w:after="0"/>
              <w:jc w:val="both"/>
              <w:rPr>
                <w:color w:val="000000"/>
              </w:rPr>
            </w:pPr>
            <w:r w:rsidRPr="00A226C5">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CB86FA" w14:textId="77777777" w:rsidR="00943A49" w:rsidRPr="00A226C5" w:rsidRDefault="00943A49" w:rsidP="009D7B53">
            <w:pPr>
              <w:pStyle w:val="rvps2"/>
              <w:shd w:val="clear" w:color="auto" w:fill="FFFFFF"/>
              <w:spacing w:after="0"/>
              <w:jc w:val="both"/>
              <w:rPr>
                <w:color w:val="000000"/>
              </w:rPr>
            </w:pPr>
            <w:r w:rsidRPr="009E57E9">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57E9">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9E57E9">
              <w:rPr>
                <w:color w:val="000000"/>
              </w:rPr>
              <w:t>.</w:t>
            </w:r>
          </w:p>
          <w:p w14:paraId="3D05D380" w14:textId="77777777" w:rsidR="00943A49" w:rsidRPr="00A226C5" w:rsidRDefault="00943A49" w:rsidP="009D7B53">
            <w:pPr>
              <w:pStyle w:val="rvps2"/>
              <w:shd w:val="clear" w:color="auto" w:fill="FFFFFF"/>
              <w:spacing w:after="0"/>
              <w:jc w:val="both"/>
              <w:rPr>
                <w:color w:val="000000"/>
              </w:rPr>
            </w:pPr>
            <w:r w:rsidRPr="00A226C5">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8FB58F" w14:textId="77777777" w:rsidR="00943A49" w:rsidRPr="002218F1" w:rsidRDefault="00943A49" w:rsidP="009D7B53">
            <w:pPr>
              <w:pStyle w:val="rvps2"/>
              <w:shd w:val="clear" w:color="auto" w:fill="FFFFFF"/>
              <w:spacing w:before="0" w:beforeAutospacing="0" w:after="0" w:afterAutospacing="0"/>
              <w:jc w:val="both"/>
              <w:rPr>
                <w:strike/>
                <w:color w:val="000000"/>
              </w:rPr>
            </w:pPr>
            <w:r w:rsidRPr="00A226C5">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w:t>
            </w:r>
            <w:r>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35038B" w14:textId="77777777" w:rsidR="00943A49" w:rsidRDefault="00943A49" w:rsidP="009D7B53">
            <w:pPr>
              <w:widowControl w:val="0"/>
              <w:jc w:val="both"/>
              <w:rPr>
                <w:rFonts w:ascii="Times New Roman" w:eastAsia="Times New Roman" w:hAnsi="Times New Roman"/>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BD5C81C" w14:textId="77777777" w:rsidR="00943A49" w:rsidRPr="007C7D23" w:rsidRDefault="00943A49" w:rsidP="009D7B53">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w:t>
            </w:r>
            <w:r w:rsidRPr="002218F1">
              <w:rPr>
                <w:color w:val="000000"/>
              </w:rPr>
              <w:lastRenderedPageBreak/>
              <w:t>закупівлі встановленими статтею 17 Закону подається по кожному з учасників, які входять у склад об’єднання окремо.</w:t>
            </w:r>
          </w:p>
        </w:tc>
      </w:tr>
      <w:tr w:rsidR="00943A49" w:rsidRPr="00A80D70" w14:paraId="724F93C3" w14:textId="77777777" w:rsidTr="009D7B53">
        <w:trPr>
          <w:trHeight w:val="2018"/>
        </w:trPr>
        <w:tc>
          <w:tcPr>
            <w:tcW w:w="437" w:type="dxa"/>
            <w:shd w:val="clear" w:color="auto" w:fill="auto"/>
          </w:tcPr>
          <w:p w14:paraId="5CB4495A"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2688" w:type="dxa"/>
            <w:gridSpan w:val="2"/>
            <w:shd w:val="clear" w:color="auto" w:fill="auto"/>
          </w:tcPr>
          <w:p w14:paraId="0B6EDDF0"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178" w:type="dxa"/>
            <w:shd w:val="clear" w:color="auto" w:fill="auto"/>
          </w:tcPr>
          <w:p w14:paraId="3744E44E"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14:paraId="68F74CF0" w14:textId="77777777" w:rsidR="00943A49" w:rsidRPr="00C036B2"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w:t>
            </w:r>
            <w:r>
              <w:rPr>
                <w:rFonts w:ascii="Times New Roman" w:hAnsi="Times New Roman"/>
                <w:sz w:val="24"/>
                <w:szCs w:val="24"/>
                <w:lang w:eastAsia="uk-UA"/>
              </w:rPr>
              <w:t>сник повинен обов’язково надати</w:t>
            </w:r>
            <w:r w:rsidRPr="00A80D70">
              <w:rPr>
                <w:rFonts w:ascii="Times New Roman" w:hAnsi="Times New Roman"/>
                <w:sz w:val="24"/>
                <w:szCs w:val="24"/>
                <w:lang w:eastAsia="uk-UA"/>
              </w:rPr>
              <w:t xml:space="preserve">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r w:rsidR="00943A49" w:rsidRPr="00A80D70" w14:paraId="509868C5" w14:textId="77777777" w:rsidTr="009D7B53">
        <w:trPr>
          <w:trHeight w:val="522"/>
        </w:trPr>
        <w:tc>
          <w:tcPr>
            <w:tcW w:w="437" w:type="dxa"/>
            <w:shd w:val="clear" w:color="auto" w:fill="auto"/>
          </w:tcPr>
          <w:p w14:paraId="71E4945A"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688" w:type="dxa"/>
            <w:gridSpan w:val="2"/>
            <w:shd w:val="clear" w:color="auto" w:fill="auto"/>
          </w:tcPr>
          <w:p w14:paraId="691C2BEA" w14:textId="77777777" w:rsidR="00943A49" w:rsidRPr="00A80D70" w:rsidRDefault="00943A49" w:rsidP="009D7B53">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78CDAD82"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p>
        </w:tc>
        <w:tc>
          <w:tcPr>
            <w:tcW w:w="7178" w:type="dxa"/>
            <w:shd w:val="clear" w:color="auto" w:fill="auto"/>
          </w:tcPr>
          <w:p w14:paraId="05865DF3" w14:textId="77777777" w:rsidR="00943A49" w:rsidRPr="009E3BFF" w:rsidRDefault="00943A49" w:rsidP="009D7B53">
            <w:pPr>
              <w:spacing w:after="0" w:line="240" w:lineRule="auto"/>
              <w:ind w:firstLine="408"/>
              <w:jc w:val="both"/>
              <w:rPr>
                <w:rFonts w:ascii="Times New Roman" w:eastAsia="Times New Roman" w:hAnsi="Times New Roman"/>
                <w:sz w:val="24"/>
                <w:szCs w:val="24"/>
                <w:lang w:eastAsia="ru-RU"/>
              </w:rPr>
            </w:pPr>
            <w:r w:rsidRPr="009E3BFF">
              <w:rPr>
                <w:rFonts w:ascii="Times New Roman" w:hAnsi="Times New Roman"/>
                <w:sz w:val="24"/>
                <w:szCs w:val="24"/>
              </w:rPr>
              <w:t xml:space="preserve">У разі, якщо Учасник планує залучати до </w:t>
            </w:r>
            <w:r>
              <w:rPr>
                <w:rFonts w:ascii="Times New Roman" w:hAnsi="Times New Roman"/>
                <w:sz w:val="24"/>
                <w:szCs w:val="24"/>
              </w:rPr>
              <w:t>виконання робіт</w:t>
            </w:r>
            <w:r w:rsidRPr="009E3BFF">
              <w:rPr>
                <w:rFonts w:ascii="Times New Roman" w:hAnsi="Times New Roman"/>
                <w:sz w:val="24"/>
                <w:szCs w:val="24"/>
              </w:rPr>
              <w:t xml:space="preserve"> </w:t>
            </w:r>
            <w:r>
              <w:rPr>
                <w:rFonts w:ascii="Times New Roman" w:hAnsi="Times New Roman"/>
                <w:sz w:val="24"/>
                <w:szCs w:val="24"/>
              </w:rPr>
              <w:t>субпідрядника</w:t>
            </w:r>
            <w:r w:rsidRPr="009E3BFF">
              <w:rPr>
                <w:rFonts w:ascii="Times New Roman" w:hAnsi="Times New Roman"/>
                <w:sz w:val="24"/>
                <w:szCs w:val="24"/>
              </w:rPr>
              <w:t xml:space="preserve">, він повинен у складі тендерної пропозиції надати інформацію про повне найменування та місцезнаходження щодо кожного суб’єкта господарювання, якого Учасник планує залучати до виконання </w:t>
            </w:r>
            <w:r>
              <w:rPr>
                <w:rFonts w:ascii="Times New Roman" w:hAnsi="Times New Roman"/>
                <w:sz w:val="24"/>
                <w:szCs w:val="24"/>
              </w:rPr>
              <w:t>робіт</w:t>
            </w:r>
            <w:r w:rsidRPr="009E3BFF">
              <w:rPr>
                <w:rFonts w:ascii="Times New Roman" w:hAnsi="Times New Roman"/>
                <w:sz w:val="24"/>
                <w:szCs w:val="24"/>
              </w:rPr>
              <w:t xml:space="preserve"> як </w:t>
            </w:r>
            <w:r>
              <w:rPr>
                <w:rFonts w:ascii="Times New Roman" w:hAnsi="Times New Roman"/>
                <w:sz w:val="24"/>
                <w:szCs w:val="24"/>
              </w:rPr>
              <w:t>субпідрядника</w:t>
            </w:r>
            <w:r w:rsidRPr="009E3BFF">
              <w:rPr>
                <w:rFonts w:ascii="Times New Roman" w:hAnsi="Times New Roman"/>
                <w:sz w:val="24"/>
                <w:szCs w:val="24"/>
              </w:rPr>
              <w:t xml:space="preserve"> в обсязі не менше 20 відсотків від вартості договору про закупівлю, або інформацію у довільній формі про залучення їх в обсязі, що не перевищує 20 відсотків від вартості договору про закупівлю.</w:t>
            </w:r>
          </w:p>
          <w:p w14:paraId="0ECEE15D" w14:textId="77777777" w:rsidR="00943A49" w:rsidRPr="009E3BFF" w:rsidRDefault="00943A49" w:rsidP="009D7B53">
            <w:pPr>
              <w:spacing w:after="0" w:line="240" w:lineRule="auto"/>
              <w:ind w:right="164" w:firstLine="408"/>
              <w:jc w:val="both"/>
              <w:rPr>
                <w:rFonts w:ascii="Times New Roman" w:hAnsi="Times New Roman"/>
                <w:sz w:val="24"/>
                <w:szCs w:val="24"/>
              </w:rPr>
            </w:pPr>
            <w:r w:rsidRPr="009E3BFF">
              <w:rPr>
                <w:rFonts w:ascii="Times New Roman" w:hAnsi="Times New Roman"/>
                <w:sz w:val="24"/>
                <w:szCs w:val="24"/>
              </w:rPr>
              <w:t xml:space="preserve">У разі, якщо учасник планує залучати до виконання робіт/надання послуг субпідрядника/співвиконавця (субпідрядників/співвиконавців) в обсязі </w:t>
            </w:r>
            <w:r w:rsidRPr="009E3BFF">
              <w:rPr>
                <w:rFonts w:ascii="Times New Roman" w:hAnsi="Times New Roman"/>
                <w:i/>
                <w:sz w:val="24"/>
                <w:szCs w:val="24"/>
              </w:rPr>
              <w:t>не менше ніж 20 відсотків</w:t>
            </w:r>
            <w:r w:rsidRPr="009E3BFF">
              <w:rPr>
                <w:rFonts w:ascii="Times New Roman" w:hAnsi="Times New Roman"/>
                <w:sz w:val="24"/>
                <w:szCs w:val="24"/>
              </w:rPr>
              <w:t xml:space="preserve"> від вартості договору, Учасник повинен по кожному з цих субпідрядників/співвиконавців </w:t>
            </w:r>
            <w:r w:rsidRPr="009E3BFF">
              <w:rPr>
                <w:rFonts w:ascii="Times New Roman" w:hAnsi="Times New Roman"/>
                <w:b/>
                <w:i/>
                <w:sz w:val="24"/>
                <w:szCs w:val="24"/>
              </w:rPr>
              <w:t>надати відомості</w:t>
            </w:r>
            <w:r w:rsidRPr="009E3BFF">
              <w:rPr>
                <w:rFonts w:ascii="Times New Roman" w:hAnsi="Times New Roman"/>
                <w:sz w:val="24"/>
                <w:szCs w:val="24"/>
              </w:rPr>
              <w:t xml:space="preserve"> за формою, наведеною нижче (за підписом та печаткою (у разі наявності) Учасника)</w:t>
            </w:r>
            <w:r w:rsidRPr="009E3BFF">
              <w:rPr>
                <w:rFonts w:ascii="Times New Roman" w:hAnsi="Times New Roman"/>
                <w:sz w:val="24"/>
                <w:szCs w:val="24"/>
                <w:lang w:val="en-US"/>
              </w:rPr>
              <w:t>:</w:t>
            </w:r>
            <w:r w:rsidRPr="009E3BFF">
              <w:rPr>
                <w:rFonts w:ascii="Times New Roman" w:hAnsi="Times New Roman"/>
                <w:sz w:val="24"/>
                <w:szCs w:val="24"/>
              </w:rPr>
              <w:t xml:space="preserve"> </w:t>
            </w:r>
          </w:p>
          <w:tbl>
            <w:tblPr>
              <w:tblW w:w="6891" w:type="dxa"/>
              <w:tblLook w:val="0000" w:firstRow="0" w:lastRow="0" w:firstColumn="0" w:lastColumn="0" w:noHBand="0" w:noVBand="0"/>
            </w:tblPr>
            <w:tblGrid>
              <w:gridCol w:w="2432"/>
              <w:gridCol w:w="2444"/>
              <w:gridCol w:w="2208"/>
            </w:tblGrid>
            <w:tr w:rsidR="00943A49" w:rsidRPr="009E3BFF" w14:paraId="6979C6B2" w14:textId="77777777" w:rsidTr="009D7B53">
              <w:trPr>
                <w:trHeight w:val="1418"/>
              </w:trPr>
              <w:tc>
                <w:tcPr>
                  <w:tcW w:w="2957" w:type="dxa"/>
                  <w:tcBorders>
                    <w:top w:val="single" w:sz="4" w:space="0" w:color="000000"/>
                    <w:left w:val="single" w:sz="4" w:space="0" w:color="000000"/>
                    <w:bottom w:val="single" w:sz="4" w:space="0" w:color="000000"/>
                  </w:tcBorders>
                  <w:shd w:val="clear" w:color="auto" w:fill="auto"/>
                </w:tcPr>
                <w:p w14:paraId="31A85519" w14:textId="77777777" w:rsidR="00943A49" w:rsidRPr="009E3BFF" w:rsidRDefault="00943A49" w:rsidP="009D7B53">
                  <w:pPr>
                    <w:snapToGrid w:val="0"/>
                    <w:jc w:val="center"/>
                    <w:rPr>
                      <w:rFonts w:ascii="Times New Roman" w:hAnsi="Times New Roman"/>
                      <w:sz w:val="24"/>
                      <w:szCs w:val="24"/>
                      <w:lang w:eastAsia="ru-RU"/>
                    </w:rPr>
                  </w:pPr>
                  <w:r w:rsidRPr="009E3BFF">
                    <w:rPr>
                      <w:rFonts w:ascii="Times New Roman" w:hAnsi="Times New Roman"/>
                      <w:sz w:val="24"/>
                      <w:szCs w:val="24"/>
                      <w:lang w:eastAsia="ru-RU"/>
                    </w:rPr>
                    <w:t>Повне найменування субпідрядної/співвиконавчої організації та код ЄДРПОУ, адреса субпідрядної/співвиконавчої організації (юридична, фактична), контактні телефони</w:t>
                  </w:r>
                </w:p>
              </w:tc>
              <w:tc>
                <w:tcPr>
                  <w:tcW w:w="2585" w:type="dxa"/>
                  <w:tcBorders>
                    <w:top w:val="single" w:sz="4" w:space="0" w:color="000000"/>
                    <w:left w:val="single" w:sz="4" w:space="0" w:color="000000"/>
                    <w:bottom w:val="single" w:sz="4" w:space="0" w:color="000000"/>
                  </w:tcBorders>
                  <w:shd w:val="clear" w:color="auto" w:fill="auto"/>
                </w:tcPr>
                <w:p w14:paraId="21D56F49" w14:textId="77777777" w:rsidR="00943A49" w:rsidRPr="009E3BFF" w:rsidRDefault="00943A49" w:rsidP="009D7B53">
                  <w:pPr>
                    <w:snapToGrid w:val="0"/>
                    <w:jc w:val="center"/>
                    <w:rPr>
                      <w:rFonts w:ascii="Times New Roman" w:hAnsi="Times New Roman"/>
                      <w:sz w:val="24"/>
                      <w:szCs w:val="24"/>
                      <w:lang w:eastAsia="ru-RU"/>
                    </w:rPr>
                  </w:pPr>
                  <w:r w:rsidRPr="009E3BFF">
                    <w:rPr>
                      <w:rFonts w:ascii="Times New Roman" w:hAnsi="Times New Roman"/>
                      <w:sz w:val="24"/>
                      <w:szCs w:val="24"/>
                      <w:lang w:eastAsia="ru-RU"/>
                    </w:rPr>
                    <w:t>Види робіт/послуг, які передбачається доручити субпідрядній/співвиконавчій організації, відповідно до технічного завдання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41AF6C6" w14:textId="77777777" w:rsidR="00943A49" w:rsidRPr="009E3BFF" w:rsidRDefault="00943A49" w:rsidP="009D7B53">
                  <w:pPr>
                    <w:snapToGrid w:val="0"/>
                    <w:jc w:val="center"/>
                    <w:rPr>
                      <w:rFonts w:ascii="Times New Roman" w:hAnsi="Times New Roman"/>
                      <w:spacing w:val="-2"/>
                      <w:sz w:val="24"/>
                      <w:szCs w:val="24"/>
                    </w:rPr>
                  </w:pPr>
                  <w:r w:rsidRPr="009E3BFF">
                    <w:rPr>
                      <w:rFonts w:ascii="Times New Roman" w:hAnsi="Times New Roman"/>
                      <w:spacing w:val="-2"/>
                      <w:sz w:val="24"/>
                      <w:szCs w:val="24"/>
                    </w:rPr>
                    <w:t>Орієнтовна вартість субпідряду/співвиконання та відсоткове відношення до ціни пропозиції конкурсних торгів</w:t>
                  </w:r>
                </w:p>
              </w:tc>
            </w:tr>
            <w:tr w:rsidR="00943A49" w:rsidRPr="009E3BFF" w14:paraId="0ED7FA3C" w14:textId="77777777" w:rsidTr="009D7B53">
              <w:trPr>
                <w:trHeight w:val="385"/>
              </w:trPr>
              <w:tc>
                <w:tcPr>
                  <w:tcW w:w="2957" w:type="dxa"/>
                  <w:tcBorders>
                    <w:top w:val="single" w:sz="4" w:space="0" w:color="000000"/>
                    <w:left w:val="single" w:sz="4" w:space="0" w:color="000000"/>
                    <w:bottom w:val="single" w:sz="4" w:space="0" w:color="000000"/>
                  </w:tcBorders>
                  <w:shd w:val="clear" w:color="auto" w:fill="auto"/>
                </w:tcPr>
                <w:p w14:paraId="7FC8806A" w14:textId="77777777" w:rsidR="00943A49" w:rsidRPr="009E3BFF" w:rsidRDefault="00943A49" w:rsidP="009D7B53">
                  <w:pPr>
                    <w:snapToGrid w:val="0"/>
                    <w:jc w:val="center"/>
                    <w:rPr>
                      <w:rFonts w:ascii="Times New Roman" w:hAnsi="Times New Roman"/>
                      <w:sz w:val="24"/>
                      <w:szCs w:val="24"/>
                      <w:lang w:eastAsia="ru-RU"/>
                    </w:rPr>
                  </w:pPr>
                </w:p>
              </w:tc>
              <w:tc>
                <w:tcPr>
                  <w:tcW w:w="2585" w:type="dxa"/>
                  <w:tcBorders>
                    <w:top w:val="single" w:sz="4" w:space="0" w:color="000000"/>
                    <w:left w:val="single" w:sz="4" w:space="0" w:color="000000"/>
                    <w:bottom w:val="single" w:sz="4" w:space="0" w:color="000000"/>
                  </w:tcBorders>
                  <w:shd w:val="clear" w:color="auto" w:fill="auto"/>
                </w:tcPr>
                <w:p w14:paraId="49F355F9" w14:textId="77777777" w:rsidR="00943A49" w:rsidRPr="009E3BFF" w:rsidRDefault="00943A49" w:rsidP="009D7B53">
                  <w:pPr>
                    <w:snapToGrid w:val="0"/>
                    <w:jc w:val="center"/>
                    <w:rPr>
                      <w:rFonts w:ascii="Times New Roman" w:hAnsi="Times New Roman"/>
                      <w:sz w:val="24"/>
                      <w:szCs w:val="24"/>
                      <w:lang w:eastAsia="ru-RU"/>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73607DA" w14:textId="77777777" w:rsidR="00943A49" w:rsidRPr="009E3BFF" w:rsidRDefault="00943A49" w:rsidP="009D7B53">
                  <w:pPr>
                    <w:snapToGrid w:val="0"/>
                    <w:jc w:val="center"/>
                    <w:rPr>
                      <w:rFonts w:ascii="Times New Roman" w:hAnsi="Times New Roman"/>
                      <w:sz w:val="24"/>
                      <w:szCs w:val="24"/>
                      <w:lang w:eastAsia="ru-RU"/>
                    </w:rPr>
                  </w:pPr>
                </w:p>
              </w:tc>
            </w:tr>
          </w:tbl>
          <w:p w14:paraId="0EA78094" w14:textId="77777777" w:rsidR="00943A49" w:rsidRPr="009E3BFF" w:rsidRDefault="00943A49" w:rsidP="009D7B53">
            <w:pPr>
              <w:spacing w:after="0" w:line="240" w:lineRule="auto"/>
              <w:ind w:right="165" w:firstLine="410"/>
              <w:jc w:val="both"/>
              <w:rPr>
                <w:rFonts w:ascii="Times New Roman" w:hAnsi="Times New Roman"/>
                <w:sz w:val="24"/>
                <w:szCs w:val="24"/>
              </w:rPr>
            </w:pPr>
            <w:r w:rsidRPr="009E3BFF">
              <w:rPr>
                <w:rFonts w:ascii="Times New Roman" w:hAnsi="Times New Roman"/>
                <w:sz w:val="24"/>
                <w:szCs w:val="24"/>
              </w:rPr>
              <w:t xml:space="preserve">У разі залучення субпідрядників/співвиконавців до виконання робіт/надання послуг по даній закупівлі в обсязі </w:t>
            </w:r>
            <w:r w:rsidRPr="009E3BFF">
              <w:rPr>
                <w:rFonts w:ascii="Times New Roman" w:hAnsi="Times New Roman"/>
                <w:i/>
                <w:sz w:val="24"/>
                <w:szCs w:val="24"/>
              </w:rPr>
              <w:t>не менше ніж 20 відсотків</w:t>
            </w:r>
            <w:r w:rsidRPr="009E3BFF">
              <w:rPr>
                <w:rFonts w:ascii="Times New Roman" w:hAnsi="Times New Roman"/>
                <w:sz w:val="24"/>
                <w:szCs w:val="24"/>
              </w:rPr>
              <w:t xml:space="preserve"> від вартості договору, Учасник надає лист-згоду про це від кожного субпідрядника/співвиконавця, а також усі дозвільні документи (ліцензії, дозволи, декларації, тощо) таких субпідрядників/співвиконавців, що необхідні для виконання робіт/надання послуг, на які їх планує залучати Учасник по даній закупівлі.</w:t>
            </w:r>
          </w:p>
          <w:p w14:paraId="4AFC6AC2" w14:textId="77777777" w:rsidR="00943A49" w:rsidRPr="009E3BFF" w:rsidRDefault="00943A49" w:rsidP="009D7B53">
            <w:pPr>
              <w:widowControl w:val="0"/>
              <w:spacing w:after="0" w:line="240" w:lineRule="auto"/>
              <w:contextualSpacing/>
              <w:jc w:val="both"/>
              <w:rPr>
                <w:rFonts w:ascii="Times New Roman" w:hAnsi="Times New Roman"/>
                <w:sz w:val="24"/>
                <w:szCs w:val="24"/>
                <w:lang w:eastAsia="uk-UA"/>
              </w:rPr>
            </w:pPr>
            <w:r w:rsidRPr="009E3BFF">
              <w:rPr>
                <w:rFonts w:ascii="Times New Roman" w:hAnsi="Times New Roman"/>
                <w:b/>
                <w:i/>
                <w:sz w:val="24"/>
                <w:szCs w:val="24"/>
                <w:u w:val="single"/>
              </w:rPr>
              <w:t>Якщо не планується залучення субпідрядника/співвиконавця (субпідрядників/співвиконавців), Учасник надає інформацію у довільній формі щодо не</w:t>
            </w:r>
            <w:r>
              <w:rPr>
                <w:rFonts w:ascii="Times New Roman" w:hAnsi="Times New Roman"/>
                <w:b/>
                <w:i/>
                <w:sz w:val="24"/>
                <w:szCs w:val="24"/>
                <w:u w:val="single"/>
              </w:rPr>
              <w:t xml:space="preserve"> </w:t>
            </w:r>
            <w:r w:rsidRPr="009E3BFF">
              <w:rPr>
                <w:rFonts w:ascii="Times New Roman" w:hAnsi="Times New Roman"/>
                <w:b/>
                <w:i/>
                <w:sz w:val="24"/>
                <w:szCs w:val="24"/>
                <w:u w:val="single"/>
              </w:rPr>
              <w:t xml:space="preserve">залучення такого (таких) субпідрядника/співвиконавця (субпідрядників/співвиконавців) (або </w:t>
            </w:r>
            <w:r w:rsidRPr="009E3BFF">
              <w:rPr>
                <w:rFonts w:ascii="Times New Roman" w:hAnsi="Times New Roman"/>
                <w:b/>
                <w:i/>
                <w:sz w:val="24"/>
                <w:szCs w:val="24"/>
                <w:u w:val="single"/>
              </w:rPr>
              <w:lastRenderedPageBreak/>
              <w:t>так само залучення їх в обсязі, що не перевищує 20 відсотків від вартості договору про закупівлю), завірену підписом та печаткою (у разі наявності) Учасника.</w:t>
            </w:r>
          </w:p>
        </w:tc>
      </w:tr>
      <w:tr w:rsidR="00943A49" w:rsidRPr="00A80D70" w14:paraId="614ACB86" w14:textId="77777777" w:rsidTr="009D7B53">
        <w:trPr>
          <w:trHeight w:val="522"/>
        </w:trPr>
        <w:tc>
          <w:tcPr>
            <w:tcW w:w="437" w:type="dxa"/>
            <w:shd w:val="clear" w:color="auto" w:fill="auto"/>
          </w:tcPr>
          <w:p w14:paraId="01F834AC"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2688" w:type="dxa"/>
            <w:gridSpan w:val="2"/>
            <w:shd w:val="clear" w:color="auto" w:fill="auto"/>
          </w:tcPr>
          <w:p w14:paraId="2A095B90"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7178" w:type="dxa"/>
            <w:shd w:val="clear" w:color="auto" w:fill="auto"/>
          </w:tcPr>
          <w:p w14:paraId="440A7C2E" w14:textId="77777777" w:rsidR="00943A49" w:rsidRPr="009E3BFF" w:rsidRDefault="00943A49" w:rsidP="009D7B53">
            <w:pPr>
              <w:widowControl w:val="0"/>
              <w:spacing w:after="0" w:line="240" w:lineRule="auto"/>
              <w:jc w:val="both"/>
              <w:rPr>
                <w:rFonts w:ascii="Times New Roman" w:eastAsia="Times New Roman" w:hAnsi="Times New Roman"/>
                <w:sz w:val="24"/>
                <w:szCs w:val="24"/>
                <w:lang w:eastAsia="uk-UA"/>
              </w:rPr>
            </w:pPr>
            <w:r w:rsidRPr="009E3BFF">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3A49" w:rsidRPr="00A80D70" w14:paraId="6ADE0F28" w14:textId="77777777" w:rsidTr="009D7B53">
        <w:trPr>
          <w:trHeight w:val="522"/>
        </w:trPr>
        <w:tc>
          <w:tcPr>
            <w:tcW w:w="10303" w:type="dxa"/>
            <w:gridSpan w:val="4"/>
            <w:shd w:val="clear" w:color="auto" w:fill="A5A5A5"/>
          </w:tcPr>
          <w:p w14:paraId="0D6EB337" w14:textId="77777777" w:rsidR="00943A49" w:rsidRPr="00A80D70" w:rsidRDefault="00943A49" w:rsidP="009D7B5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943A49" w:rsidRPr="00A80D70" w14:paraId="38B810E8" w14:textId="77777777" w:rsidTr="009D7B53">
        <w:trPr>
          <w:trHeight w:val="522"/>
        </w:trPr>
        <w:tc>
          <w:tcPr>
            <w:tcW w:w="437" w:type="dxa"/>
            <w:shd w:val="clear" w:color="auto" w:fill="auto"/>
          </w:tcPr>
          <w:p w14:paraId="63F86AFD"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2475" w:type="dxa"/>
            <w:shd w:val="clear" w:color="auto" w:fill="auto"/>
          </w:tcPr>
          <w:p w14:paraId="4C2D56AF" w14:textId="77777777" w:rsidR="00943A49" w:rsidRPr="00A80D70" w:rsidRDefault="00943A49" w:rsidP="009D7B53">
            <w:pPr>
              <w:pStyle w:val="a3"/>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7391" w:type="dxa"/>
            <w:gridSpan w:val="2"/>
            <w:shd w:val="clear" w:color="auto" w:fill="auto"/>
          </w:tcPr>
          <w:p w14:paraId="02634B33" w14:textId="5263DB62" w:rsidR="00943A49" w:rsidRPr="00B05C4D" w:rsidRDefault="00943A49" w:rsidP="00943A49">
            <w:pPr>
              <w:widowControl w:val="0"/>
              <w:numPr>
                <w:ilvl w:val="1"/>
                <w:numId w:val="2"/>
              </w:numPr>
              <w:spacing w:after="0" w:line="240" w:lineRule="auto"/>
              <w:ind w:left="34" w:firstLine="0"/>
              <w:contextualSpacing/>
              <w:jc w:val="both"/>
              <w:rPr>
                <w:rFonts w:ascii="Times New Roman" w:hAnsi="Times New Roman"/>
                <w:sz w:val="24"/>
                <w:szCs w:val="24"/>
              </w:rPr>
            </w:pPr>
            <w:r w:rsidRPr="00B05C4D">
              <w:rPr>
                <w:rFonts w:ascii="Times New Roman" w:hAnsi="Times New Roman"/>
                <w:sz w:val="24"/>
                <w:szCs w:val="24"/>
              </w:rPr>
              <w:t xml:space="preserve">Кінцевий строк подання тендерних пропозицій </w:t>
            </w:r>
            <w:r w:rsidR="004736A5">
              <w:rPr>
                <w:rFonts w:ascii="Times New Roman" w:hAnsi="Times New Roman"/>
                <w:sz w:val="24"/>
                <w:szCs w:val="24"/>
              </w:rPr>
              <w:t xml:space="preserve">23. </w:t>
            </w:r>
            <w:bookmarkStart w:id="3" w:name="_GoBack"/>
            <w:bookmarkEnd w:id="3"/>
            <w:r w:rsidR="004736A5">
              <w:rPr>
                <w:rFonts w:ascii="Times New Roman" w:hAnsi="Times New Roman"/>
                <w:sz w:val="24"/>
                <w:szCs w:val="24"/>
              </w:rPr>
              <w:t>03.</w:t>
            </w:r>
            <w:r w:rsidRPr="004736A5">
              <w:rPr>
                <w:rFonts w:ascii="Times New Roman" w:hAnsi="Times New Roman"/>
                <w:b/>
                <w:sz w:val="24"/>
                <w:szCs w:val="24"/>
                <w:u w:val="single"/>
              </w:rPr>
              <w:t>2023р. 00:00 год</w:t>
            </w:r>
            <w:r w:rsidRPr="00C72464">
              <w:rPr>
                <w:rFonts w:ascii="Times New Roman" w:hAnsi="Times New Roman"/>
                <w:sz w:val="24"/>
                <w:szCs w:val="24"/>
              </w:rPr>
              <w:t>.</w:t>
            </w:r>
            <w:r w:rsidRPr="00C72464">
              <w:rPr>
                <w:rFonts w:ascii="Times New Roman" w:eastAsia="Times New Roman" w:hAnsi="Times New Roman"/>
                <w:i/>
                <w:sz w:val="24"/>
                <w:szCs w:val="24"/>
              </w:rPr>
              <w:t>(строк для подання тендерних пропозицій не може бути</w:t>
            </w:r>
            <w:r w:rsidRPr="00B05C4D">
              <w:rPr>
                <w:rFonts w:ascii="Times New Roman" w:eastAsia="Times New Roman" w:hAnsi="Times New Roman"/>
                <w:i/>
                <w:sz w:val="24"/>
                <w:szCs w:val="24"/>
              </w:rPr>
              <w:t xml:space="preserve"> менше ніж сім днів з дня оприлюднення оголошення про проведення відкритих торгів в електронній системі закупівель).</w:t>
            </w:r>
          </w:p>
          <w:p w14:paraId="36488BEA" w14:textId="77777777" w:rsidR="00943A49" w:rsidRPr="00B05C4D" w:rsidRDefault="00943A49" w:rsidP="00943A49">
            <w:pPr>
              <w:widowControl w:val="0"/>
              <w:numPr>
                <w:ilvl w:val="1"/>
                <w:numId w:val="2"/>
              </w:numPr>
              <w:spacing w:after="0" w:line="240" w:lineRule="auto"/>
              <w:ind w:left="34" w:firstLine="0"/>
              <w:contextualSpacing/>
              <w:jc w:val="both"/>
              <w:rPr>
                <w:rFonts w:ascii="Times New Roman" w:hAnsi="Times New Roman"/>
                <w:sz w:val="24"/>
                <w:szCs w:val="24"/>
              </w:rPr>
            </w:pPr>
            <w:r w:rsidRPr="00B05C4D">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82C662E" w14:textId="77777777" w:rsidR="00943A49" w:rsidRPr="00B05C4D" w:rsidRDefault="00943A49" w:rsidP="00943A49">
            <w:pPr>
              <w:widowControl w:val="0"/>
              <w:numPr>
                <w:ilvl w:val="1"/>
                <w:numId w:val="2"/>
              </w:numPr>
              <w:spacing w:after="0" w:line="240" w:lineRule="auto"/>
              <w:ind w:left="34" w:firstLine="0"/>
              <w:contextualSpacing/>
              <w:jc w:val="both"/>
              <w:rPr>
                <w:rFonts w:ascii="Times New Roman" w:hAnsi="Times New Roman"/>
                <w:sz w:val="24"/>
                <w:szCs w:val="24"/>
              </w:rPr>
            </w:pPr>
            <w:r w:rsidRPr="00B05C4D">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7A58B8D7" w14:textId="77777777" w:rsidR="00943A49" w:rsidRPr="00B05C4D" w:rsidRDefault="00943A49" w:rsidP="00943A49">
            <w:pPr>
              <w:widowControl w:val="0"/>
              <w:numPr>
                <w:ilvl w:val="1"/>
                <w:numId w:val="2"/>
              </w:numPr>
              <w:spacing w:after="0" w:line="240" w:lineRule="auto"/>
              <w:ind w:left="34" w:firstLine="0"/>
              <w:contextualSpacing/>
              <w:jc w:val="both"/>
              <w:rPr>
                <w:rFonts w:ascii="Times New Roman" w:hAnsi="Times New Roman"/>
                <w:sz w:val="24"/>
                <w:szCs w:val="24"/>
              </w:rPr>
            </w:pPr>
            <w:r w:rsidRPr="00B05C4D">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943A49" w:rsidRPr="00A80D70" w14:paraId="7A4200C2" w14:textId="77777777" w:rsidTr="009D7B53">
        <w:trPr>
          <w:trHeight w:val="522"/>
        </w:trPr>
        <w:tc>
          <w:tcPr>
            <w:tcW w:w="437" w:type="dxa"/>
            <w:shd w:val="clear" w:color="auto" w:fill="auto"/>
          </w:tcPr>
          <w:p w14:paraId="086D776A"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2688" w:type="dxa"/>
            <w:gridSpan w:val="2"/>
            <w:shd w:val="clear" w:color="auto" w:fill="auto"/>
          </w:tcPr>
          <w:p w14:paraId="6A8ADCE5" w14:textId="77777777" w:rsidR="00943A49" w:rsidRPr="00A80D70" w:rsidRDefault="00943A49" w:rsidP="009D7B5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7178" w:type="dxa"/>
            <w:shd w:val="clear" w:color="auto" w:fill="auto"/>
          </w:tcPr>
          <w:p w14:paraId="6C4930A7" w14:textId="77777777" w:rsidR="00943A49" w:rsidRDefault="00943A49" w:rsidP="009D7B5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2.1</w:t>
            </w:r>
            <w:r>
              <w:rPr>
                <w:rFonts w:ascii="Times New Roman" w:hAnsi="Times New Roman"/>
                <w:sz w:val="24"/>
                <w:szCs w:val="24"/>
              </w:rPr>
              <w:t>.</w:t>
            </w:r>
            <w:r w:rsidRPr="00A80D70">
              <w:rPr>
                <w:rFonts w:ascii="Times New Roman" w:hAnsi="Times New Roman"/>
                <w:sz w:val="24"/>
                <w:szCs w:val="24"/>
              </w:rPr>
              <w:t xml:space="preserve"> </w:t>
            </w:r>
            <w:r w:rsidRPr="00B64F63">
              <w:rPr>
                <w:rFonts w:ascii="Times New Roman" w:hAnsi="Times New Roman"/>
                <w:sz w:val="24"/>
                <w:szCs w:val="24"/>
              </w:rPr>
              <w:t>Дата і час</w:t>
            </w:r>
            <w:r>
              <w:rPr>
                <w:rFonts w:ascii="Times New Roman" w:hAnsi="Times New Roman"/>
                <w:sz w:val="24"/>
                <w:szCs w:val="24"/>
              </w:rPr>
              <w:t xml:space="preserve"> розкриття тендерних пропозицій</w:t>
            </w:r>
            <w:r w:rsidRPr="00B64F63">
              <w:rPr>
                <w:rFonts w:ascii="Times New Roman" w:hAnsi="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DC7359" w14:textId="77777777" w:rsidR="00943A49" w:rsidRPr="00925400" w:rsidRDefault="00943A49" w:rsidP="009D7B5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2.2. </w:t>
            </w:r>
            <w:r w:rsidRPr="00B64F63">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43A49" w:rsidRPr="00A80D70" w14:paraId="70240C93" w14:textId="77777777" w:rsidTr="009D7B53">
        <w:trPr>
          <w:trHeight w:val="522"/>
        </w:trPr>
        <w:tc>
          <w:tcPr>
            <w:tcW w:w="10303" w:type="dxa"/>
            <w:gridSpan w:val="4"/>
            <w:shd w:val="clear" w:color="auto" w:fill="A5A5A5"/>
          </w:tcPr>
          <w:p w14:paraId="5124141A" w14:textId="77777777" w:rsidR="00943A49" w:rsidRPr="00A80D70" w:rsidRDefault="00943A49" w:rsidP="009D7B5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943A49" w:rsidRPr="00A80D70" w14:paraId="0C1452A2" w14:textId="77777777" w:rsidTr="009D7B53">
        <w:trPr>
          <w:trHeight w:val="522"/>
        </w:trPr>
        <w:tc>
          <w:tcPr>
            <w:tcW w:w="437" w:type="dxa"/>
            <w:shd w:val="clear" w:color="auto" w:fill="auto"/>
          </w:tcPr>
          <w:p w14:paraId="32034928"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2688" w:type="dxa"/>
            <w:gridSpan w:val="2"/>
            <w:shd w:val="clear" w:color="auto" w:fill="auto"/>
          </w:tcPr>
          <w:p w14:paraId="431A50C8"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93632B">
              <w:rPr>
                <w:rFonts w:ascii="Times New Roman" w:hAnsi="Times New Roman"/>
                <w:b/>
                <w:sz w:val="24"/>
                <w:szCs w:val="24"/>
                <w:lang w:eastAsia="uk-UA"/>
              </w:rPr>
              <w:t>зазначенням питомої</w:t>
            </w:r>
            <w:r>
              <w:rPr>
                <w:rFonts w:ascii="Times New Roman" w:hAnsi="Times New Roman"/>
                <w:b/>
                <w:sz w:val="24"/>
                <w:szCs w:val="24"/>
                <w:lang w:eastAsia="uk-UA"/>
              </w:rPr>
              <w:t xml:space="preserve"> </w:t>
            </w:r>
            <w:r w:rsidRPr="00A80D70">
              <w:rPr>
                <w:rFonts w:ascii="Times New Roman" w:hAnsi="Times New Roman"/>
                <w:b/>
                <w:sz w:val="24"/>
                <w:szCs w:val="24"/>
                <w:lang w:eastAsia="uk-UA"/>
              </w:rPr>
              <w:t xml:space="preserve"> ваги критерію</w:t>
            </w:r>
          </w:p>
        </w:tc>
        <w:tc>
          <w:tcPr>
            <w:tcW w:w="7178" w:type="dxa"/>
            <w:shd w:val="clear" w:color="auto" w:fill="auto"/>
          </w:tcPr>
          <w:p w14:paraId="6399ECE9" w14:textId="77777777" w:rsidR="00943A49" w:rsidRPr="00E44260" w:rsidRDefault="00943A49" w:rsidP="009D7B53">
            <w:pPr>
              <w:pStyle w:val="1"/>
              <w:widowControl w:val="0"/>
              <w:spacing w:line="240" w:lineRule="auto"/>
              <w:jc w:val="both"/>
              <w:rPr>
                <w:rFonts w:ascii="Times New Roman" w:hAnsi="Times New Roman" w:cs="Times New Roman"/>
                <w:color w:val="auto"/>
                <w:sz w:val="24"/>
                <w:szCs w:val="24"/>
                <w:lang w:val="uk-UA"/>
              </w:rPr>
            </w:pPr>
            <w:r w:rsidRPr="00E44260">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32281D6" w14:textId="77777777" w:rsidR="00943A49" w:rsidRPr="00E44260" w:rsidRDefault="00943A49" w:rsidP="009D7B53">
            <w:pPr>
              <w:pStyle w:val="1"/>
              <w:widowControl w:val="0"/>
              <w:spacing w:line="240" w:lineRule="auto"/>
              <w:jc w:val="both"/>
              <w:rPr>
                <w:rFonts w:ascii="Times New Roman" w:hAnsi="Times New Roman" w:cs="Times New Roman"/>
                <w:b/>
                <w:color w:val="auto"/>
                <w:sz w:val="24"/>
                <w:szCs w:val="24"/>
                <w:lang w:val="uk-UA"/>
              </w:rPr>
            </w:pPr>
            <w:r w:rsidRPr="00E44260">
              <w:rPr>
                <w:rFonts w:ascii="Times New Roman" w:hAnsi="Times New Roman" w:cs="Times New Roman"/>
                <w:b/>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DDBA463" w14:textId="77777777" w:rsidR="00943A49" w:rsidRPr="00E44260" w:rsidRDefault="00943A49" w:rsidP="009D7B53">
            <w:pPr>
              <w:pStyle w:val="1"/>
              <w:widowControl w:val="0"/>
              <w:spacing w:line="240" w:lineRule="auto"/>
              <w:jc w:val="both"/>
              <w:rPr>
                <w:rFonts w:ascii="Times New Roman" w:hAnsi="Times New Roman" w:cs="Times New Roman"/>
                <w:b/>
                <w:color w:val="auto"/>
                <w:sz w:val="24"/>
                <w:szCs w:val="24"/>
                <w:lang w:val="uk-UA"/>
              </w:rPr>
            </w:pPr>
            <w:r w:rsidRPr="00E44260">
              <w:rPr>
                <w:rFonts w:ascii="Times New Roman" w:hAnsi="Times New Roman" w:cs="Times New Roman"/>
                <w:b/>
                <w:color w:val="auto"/>
                <w:sz w:val="24"/>
                <w:szCs w:val="24"/>
                <w:lang w:val="uk-UA"/>
              </w:rPr>
              <w:t xml:space="preserve">До розгляду </w:t>
            </w:r>
            <w:r w:rsidRPr="00E44260">
              <w:rPr>
                <w:rFonts w:ascii="Times New Roman" w:hAnsi="Times New Roman" w:cs="Times New Roman"/>
                <w:b/>
                <w:color w:val="auto"/>
                <w:sz w:val="24"/>
                <w:szCs w:val="24"/>
                <w:u w:val="single"/>
                <w:lang w:val="uk-UA"/>
              </w:rPr>
              <w:t>не приймається</w:t>
            </w:r>
            <w:r w:rsidRPr="00E44260">
              <w:rPr>
                <w:rFonts w:ascii="Times New Roman" w:hAnsi="Times New Roman" w:cs="Times New Roman"/>
                <w:b/>
                <w:color w:val="auto"/>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3E6C43" w14:textId="77777777" w:rsidR="00943A49" w:rsidRPr="00E44260" w:rsidRDefault="00943A49" w:rsidP="009D7B53">
            <w:pPr>
              <w:pStyle w:val="1"/>
              <w:widowControl w:val="0"/>
              <w:spacing w:line="240" w:lineRule="auto"/>
              <w:jc w:val="both"/>
              <w:rPr>
                <w:rFonts w:ascii="Times New Roman" w:hAnsi="Times New Roman" w:cs="Times New Roman"/>
                <w:b/>
                <w:color w:val="auto"/>
                <w:sz w:val="24"/>
                <w:szCs w:val="24"/>
                <w:lang w:val="uk-UA"/>
              </w:rPr>
            </w:pPr>
            <w:r w:rsidRPr="00E44260">
              <w:rPr>
                <w:rFonts w:ascii="Times New Roman" w:hAnsi="Times New Roman" w:cs="Times New Roman"/>
                <w:b/>
                <w:color w:val="auto"/>
                <w:sz w:val="24"/>
                <w:szCs w:val="24"/>
                <w:lang w:val="uk-UA"/>
              </w:rPr>
              <w:t>Оцінка тендерних пропозицій здійснюється на основі критерію „Ціна”. Питома вага критерію «Ціна» - 100%.</w:t>
            </w:r>
          </w:p>
          <w:p w14:paraId="6BCC41BF"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6031C86"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Оцінка здійснюється щодо предмета закупівлі в цілому.</w:t>
            </w:r>
          </w:p>
          <w:p w14:paraId="1069F5F5" w14:textId="77777777" w:rsidR="00943A49" w:rsidRPr="00D06D76" w:rsidRDefault="00943A49" w:rsidP="009D7B53">
            <w:pPr>
              <w:pStyle w:val="a8"/>
              <w:spacing w:before="0" w:beforeAutospacing="0" w:after="0" w:afterAutospacing="0"/>
              <w:jc w:val="both"/>
              <w:rPr>
                <w:bCs/>
                <w:color w:val="000000"/>
              </w:rPr>
            </w:pPr>
            <w:r w:rsidRPr="00D06D76">
              <w:rPr>
                <w:bCs/>
                <w:color w:val="00000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D06D76">
              <w:rPr>
                <w:bCs/>
                <w:color w:val="000000"/>
              </w:rPr>
              <w:lastRenderedPageBreak/>
              <w:t>пропозиціях), у тому числі інформація про ціну / приведену ціну тендерної пропозиції (тендерних пропозицій).</w:t>
            </w:r>
          </w:p>
          <w:p w14:paraId="4C0D7119" w14:textId="77777777" w:rsidR="00943A49" w:rsidRPr="00D06D76" w:rsidRDefault="00943A49" w:rsidP="009D7B53">
            <w:pPr>
              <w:pStyle w:val="a8"/>
              <w:spacing w:before="0" w:beforeAutospacing="0" w:after="0" w:afterAutospacing="0"/>
              <w:jc w:val="both"/>
            </w:pPr>
            <w:r w:rsidRPr="00D06D76">
              <w:rPr>
                <w:bCs/>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EC1B05">
              <w:rPr>
                <w:bCs/>
                <w:color w:val="000000"/>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D06D76">
              <w:rPr>
                <w:bCs/>
                <w:color w:val="000000"/>
              </w:rPr>
              <w:t>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AB8B5A8" w14:textId="77777777" w:rsidR="00943A49" w:rsidRPr="00D06D76" w:rsidRDefault="00943A49" w:rsidP="009D7B53">
            <w:pPr>
              <w:pStyle w:val="a8"/>
              <w:spacing w:before="0" w:beforeAutospacing="0" w:after="0" w:afterAutospacing="0"/>
              <w:jc w:val="both"/>
            </w:pPr>
            <w:r w:rsidRPr="00D06D76">
              <w:rPr>
                <w:bCs/>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5B1DC53F" w14:textId="77777777" w:rsidR="00943A49" w:rsidRPr="00D06D76" w:rsidRDefault="00943A49" w:rsidP="00943A49">
            <w:pPr>
              <w:pStyle w:val="a8"/>
              <w:numPr>
                <w:ilvl w:val="0"/>
                <w:numId w:val="8"/>
              </w:numPr>
              <w:spacing w:before="0" w:beforeAutospacing="0" w:after="0" w:afterAutospacing="0"/>
              <w:ind w:left="459"/>
              <w:jc w:val="both"/>
              <w:textAlignment w:val="baseline"/>
              <w:rPr>
                <w:bCs/>
                <w:color w:val="000000"/>
              </w:rPr>
            </w:pPr>
            <w:r w:rsidRPr="00D06D76">
              <w:rPr>
                <w:bCs/>
                <w:color w:val="00000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024EC36" w14:textId="77777777" w:rsidR="00943A49" w:rsidRPr="00D06D76" w:rsidRDefault="00943A49" w:rsidP="00943A49">
            <w:pPr>
              <w:pStyle w:val="a8"/>
              <w:numPr>
                <w:ilvl w:val="0"/>
                <w:numId w:val="8"/>
              </w:numPr>
              <w:spacing w:before="0" w:beforeAutospacing="0" w:after="0" w:afterAutospacing="0"/>
              <w:ind w:left="459"/>
              <w:jc w:val="both"/>
              <w:textAlignment w:val="baseline"/>
              <w:rPr>
                <w:bCs/>
                <w:color w:val="000000"/>
              </w:rPr>
            </w:pPr>
            <w:r w:rsidRPr="00D06D76">
              <w:rPr>
                <w:bCs/>
                <w:color w:val="000000"/>
              </w:rPr>
              <w:t>унікальний номер оголошення про проведення відкритих торгів, присвоєний електронною системою закупівель;</w:t>
            </w:r>
          </w:p>
          <w:p w14:paraId="4386A3CA" w14:textId="77777777" w:rsidR="00943A49" w:rsidRPr="00D06D76" w:rsidRDefault="00943A49" w:rsidP="00943A49">
            <w:pPr>
              <w:pStyle w:val="a8"/>
              <w:numPr>
                <w:ilvl w:val="0"/>
                <w:numId w:val="8"/>
              </w:numPr>
              <w:spacing w:before="0" w:beforeAutospacing="0" w:after="0" w:afterAutospacing="0"/>
              <w:ind w:left="459"/>
              <w:jc w:val="both"/>
              <w:textAlignment w:val="baseline"/>
              <w:rPr>
                <w:bCs/>
                <w:color w:val="000000"/>
              </w:rPr>
            </w:pPr>
            <w:r w:rsidRPr="00D06D76">
              <w:rPr>
                <w:bCs/>
                <w:color w:val="000000"/>
              </w:rPr>
              <w:t>назву предмета закупівлі;</w:t>
            </w:r>
          </w:p>
          <w:p w14:paraId="1F4663DC" w14:textId="77777777" w:rsidR="00943A49" w:rsidRPr="00D06D76" w:rsidRDefault="00943A49" w:rsidP="00943A49">
            <w:pPr>
              <w:pStyle w:val="a8"/>
              <w:numPr>
                <w:ilvl w:val="0"/>
                <w:numId w:val="8"/>
              </w:numPr>
              <w:spacing w:before="0" w:beforeAutospacing="0" w:after="0" w:afterAutospacing="0"/>
              <w:ind w:left="459"/>
              <w:jc w:val="both"/>
              <w:textAlignment w:val="baseline"/>
              <w:rPr>
                <w:bCs/>
                <w:color w:val="000000"/>
              </w:rPr>
            </w:pPr>
            <w:r w:rsidRPr="00D06D76">
              <w:rPr>
                <w:bCs/>
                <w:color w:val="000000"/>
              </w:rPr>
              <w:t>дату та час розкриття тендерної пропозиції;</w:t>
            </w:r>
          </w:p>
          <w:p w14:paraId="6A71C2D7" w14:textId="77777777" w:rsidR="00943A49" w:rsidRPr="00D06D76" w:rsidRDefault="00943A49" w:rsidP="00943A49">
            <w:pPr>
              <w:pStyle w:val="a8"/>
              <w:numPr>
                <w:ilvl w:val="0"/>
                <w:numId w:val="8"/>
              </w:numPr>
              <w:spacing w:before="0" w:beforeAutospacing="0" w:after="0" w:afterAutospacing="0"/>
              <w:ind w:left="459"/>
              <w:jc w:val="both"/>
              <w:textAlignment w:val="baseline"/>
              <w:rPr>
                <w:bCs/>
                <w:color w:val="000000"/>
              </w:rPr>
            </w:pPr>
            <w:r w:rsidRPr="00D06D76">
              <w:rPr>
                <w:bCs/>
                <w:color w:val="000000"/>
              </w:rPr>
              <w:t>найменування (для юридичної особи) або прізвище, ім’я, по батькові (за наявності) (для фізичної особи) учасника (учасників) процедури закупівлі;</w:t>
            </w:r>
          </w:p>
          <w:p w14:paraId="294C9CBB" w14:textId="77777777" w:rsidR="00943A49" w:rsidRPr="00D06D76" w:rsidRDefault="00943A49" w:rsidP="009D7B53">
            <w:pPr>
              <w:pStyle w:val="a8"/>
              <w:spacing w:before="0" w:beforeAutospacing="0" w:after="0" w:afterAutospacing="0"/>
              <w:ind w:left="459"/>
              <w:jc w:val="both"/>
              <w:textAlignment w:val="baseline"/>
              <w:rPr>
                <w:bCs/>
                <w:color w:val="000000"/>
              </w:rPr>
            </w:pPr>
            <w:r w:rsidRPr="00D06D76">
              <w:rPr>
                <w:bCs/>
                <w:color w:val="00000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B25779D" w14:textId="77777777" w:rsidR="00943A49" w:rsidRPr="00D06D76" w:rsidRDefault="00943A49" w:rsidP="00943A49">
            <w:pPr>
              <w:pStyle w:val="a8"/>
              <w:numPr>
                <w:ilvl w:val="0"/>
                <w:numId w:val="8"/>
              </w:numPr>
              <w:spacing w:before="0" w:beforeAutospacing="0" w:after="0" w:afterAutospacing="0"/>
              <w:ind w:left="0"/>
              <w:jc w:val="both"/>
              <w:textAlignment w:val="baseline"/>
              <w:rPr>
                <w:bCs/>
                <w:color w:val="000000"/>
              </w:rPr>
            </w:pPr>
            <w:r w:rsidRPr="00D06D76">
              <w:rPr>
                <w:bCs/>
                <w:color w:val="000000"/>
              </w:rPr>
              <w:t>інформацію щодо ціни тендерної пропозиції (тендерних пропозицій).</w:t>
            </w:r>
          </w:p>
          <w:p w14:paraId="676ABF63" w14:textId="77777777" w:rsidR="00943A49" w:rsidRPr="00D06D76" w:rsidRDefault="00943A49" w:rsidP="009D7B53">
            <w:pPr>
              <w:pStyle w:val="a3"/>
              <w:jc w:val="both"/>
              <w:rPr>
                <w:rFonts w:ascii="Times New Roman" w:hAnsi="Times New Roman"/>
                <w:bCs/>
                <w:color w:val="000000"/>
                <w:sz w:val="24"/>
                <w:szCs w:val="24"/>
              </w:rPr>
            </w:pPr>
            <w:r w:rsidRPr="00D06D76">
              <w:rPr>
                <w:rFonts w:ascii="Times New Roman" w:hAnsi="Times New Roman"/>
                <w:bCs/>
                <w:color w:val="000000"/>
                <w:sz w:val="24"/>
                <w:szCs w:val="24"/>
              </w:rPr>
              <w:t>Протокол розкриття тендерних пропозицій може містити іншу інформацію.</w:t>
            </w:r>
          </w:p>
          <w:p w14:paraId="053D34D3"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203FCC"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rPr>
              <w:t>О</w:t>
            </w:r>
            <w:r w:rsidRPr="00E44260">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w:t>
            </w:r>
            <w:r>
              <w:rPr>
                <w:rFonts w:ascii="Times New Roman" w:hAnsi="Times New Roman"/>
                <w:sz w:val="24"/>
                <w:szCs w:val="24"/>
              </w:rPr>
              <w:t xml:space="preserve"> </w:t>
            </w:r>
            <w:r w:rsidRPr="00E44260">
              <w:rPr>
                <w:rFonts w:ascii="Times New Roman" w:hAnsi="Times New Roman"/>
                <w:sz w:val="24"/>
                <w:szCs w:val="24"/>
              </w:rPr>
              <w:t>46 Особливостей.</w:t>
            </w:r>
          </w:p>
          <w:p w14:paraId="283C30FB"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E44260">
              <w:rPr>
                <w:rFonts w:ascii="Times New Roman" w:hAnsi="Times New Roman"/>
                <w:sz w:val="24"/>
                <w:szCs w:val="24"/>
              </w:rPr>
              <w:lastRenderedPageBreak/>
              <w:t>вважається в такому випадку найбільш економічно вигідною, у порядку та строки, визначені статтею 33 Закону та Особливостями.</w:t>
            </w:r>
          </w:p>
          <w:p w14:paraId="282FC5AE"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BBF7C67"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144D3E"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1E4047E"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Обґрунтування аномально низької тендерної пропозиції може містити інформацію про:</w:t>
            </w:r>
          </w:p>
          <w:p w14:paraId="238CF565"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1AEF031"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418A19"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3) отримання учасником державної допомоги згідно із законодавством.</w:t>
            </w:r>
          </w:p>
          <w:p w14:paraId="705BDC7C"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14:paraId="0F268779"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 xml:space="preserve"> та Особливостями</w:t>
            </w:r>
            <w:r w:rsidRPr="00E44260">
              <w:rPr>
                <w:rFonts w:ascii="Times New Roman" w:hAnsi="Times New Roman"/>
                <w:sz w:val="24"/>
                <w:szCs w:val="24"/>
              </w:rPr>
              <w:t>.</w:t>
            </w:r>
          </w:p>
          <w:p w14:paraId="5427DB56"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 xml:space="preserve">Рішення про намір укласти договір про закупівлю приймається замовником відповідно до статті 33 Закону та </w:t>
            </w:r>
            <w:r>
              <w:rPr>
                <w:rFonts w:ascii="Times New Roman" w:hAnsi="Times New Roman"/>
                <w:sz w:val="24"/>
                <w:szCs w:val="24"/>
              </w:rPr>
              <w:t>п. 46 Особливостей</w:t>
            </w:r>
            <w:r w:rsidRPr="00E44260">
              <w:rPr>
                <w:rFonts w:ascii="Times New Roman" w:hAnsi="Times New Roman"/>
                <w:sz w:val="24"/>
                <w:szCs w:val="24"/>
              </w:rPr>
              <w:t>.</w:t>
            </w:r>
          </w:p>
          <w:p w14:paraId="18165CCB"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F29676"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18307FA"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AD5FD3A"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44260">
              <w:rPr>
                <w:rFonts w:ascii="Times New Roman" w:hAnsi="Times New Roman"/>
                <w:sz w:val="24"/>
                <w:szCs w:val="24"/>
                <w:u w:val="single"/>
              </w:rPr>
              <w:t>два робочі дні до закінчення строку розгляду тендерних пропозицій</w:t>
            </w:r>
            <w:r w:rsidRPr="00E44260">
              <w:rPr>
                <w:rFonts w:ascii="Times New Roman" w:hAnsi="Times New Roman"/>
                <w:sz w:val="24"/>
                <w:szCs w:val="24"/>
              </w:rPr>
              <w:t xml:space="preserve">, </w:t>
            </w:r>
            <w:r w:rsidRPr="00E44260">
              <w:rPr>
                <w:rFonts w:ascii="Times New Roman" w:hAnsi="Times New Roman"/>
                <w:sz w:val="24"/>
                <w:szCs w:val="24"/>
              </w:rPr>
              <w:lastRenderedPageBreak/>
              <w:t>повідомлення з вимогою про усунення таких невідповідностей в електронній системі закупівель.</w:t>
            </w:r>
          </w:p>
          <w:p w14:paraId="0E607A35" w14:textId="77777777" w:rsidR="00943A49" w:rsidRPr="00E44260" w:rsidRDefault="00943A49" w:rsidP="009D7B53">
            <w:pPr>
              <w:pStyle w:val="a3"/>
              <w:jc w:val="both"/>
              <w:rPr>
                <w:rFonts w:ascii="Times New Roman" w:hAnsi="Times New Roman"/>
                <w:sz w:val="24"/>
                <w:szCs w:val="24"/>
              </w:rPr>
            </w:pPr>
            <w:r w:rsidRPr="00E44260">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3CF874" w14:textId="77777777" w:rsidR="00943A49" w:rsidRPr="00B65FC1" w:rsidRDefault="00943A49" w:rsidP="009D7B53">
            <w:pPr>
              <w:widowControl w:val="0"/>
              <w:spacing w:line="240" w:lineRule="auto"/>
              <w:jc w:val="both"/>
              <w:rPr>
                <w:rFonts w:ascii="Times New Roman" w:eastAsia="Times New Roman" w:hAnsi="Times New Roman"/>
                <w:i/>
                <w:color w:val="FF0000"/>
                <w:sz w:val="24"/>
                <w:szCs w:val="24"/>
              </w:rPr>
            </w:pPr>
            <w:r w:rsidRPr="00E44260">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43A49" w:rsidRPr="00A80D70" w14:paraId="15A650D3" w14:textId="77777777" w:rsidTr="009D7B53">
        <w:trPr>
          <w:trHeight w:val="522"/>
        </w:trPr>
        <w:tc>
          <w:tcPr>
            <w:tcW w:w="437" w:type="dxa"/>
            <w:shd w:val="clear" w:color="auto" w:fill="auto"/>
          </w:tcPr>
          <w:p w14:paraId="02B2D830"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2688" w:type="dxa"/>
            <w:gridSpan w:val="2"/>
            <w:shd w:val="clear" w:color="auto" w:fill="auto"/>
          </w:tcPr>
          <w:p w14:paraId="221C59EB" w14:textId="77777777" w:rsidR="00943A49" w:rsidRPr="00A80D70" w:rsidRDefault="00943A49" w:rsidP="009D7B5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178" w:type="dxa"/>
            <w:shd w:val="clear" w:color="auto" w:fill="auto"/>
          </w:tcPr>
          <w:p w14:paraId="34B253DB" w14:textId="77777777" w:rsidR="00943A49" w:rsidRPr="00F05597" w:rsidRDefault="00943A49" w:rsidP="009D7B53">
            <w:pPr>
              <w:pStyle w:val="rvps2"/>
              <w:shd w:val="clear" w:color="auto" w:fill="FFFFFF"/>
              <w:spacing w:before="0" w:beforeAutospacing="0" w:after="0" w:afterAutospacing="0"/>
              <w:contextualSpacing/>
              <w:jc w:val="both"/>
              <w:rPr>
                <w:color w:val="000000"/>
              </w:rPr>
            </w:pPr>
            <w:r w:rsidRPr="00F05597">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47CDFA" w14:textId="77777777" w:rsidR="00943A49" w:rsidRDefault="00943A49" w:rsidP="009D7B53">
            <w:pPr>
              <w:pStyle w:val="rvps2"/>
              <w:shd w:val="clear" w:color="auto" w:fill="FFFFFF"/>
              <w:spacing w:before="0" w:beforeAutospacing="0" w:after="0" w:afterAutospacing="0"/>
              <w:contextualSpacing/>
              <w:jc w:val="both"/>
              <w:rPr>
                <w:color w:val="000000"/>
                <w:lang w:val="ru-RU"/>
              </w:rPr>
            </w:pPr>
          </w:p>
          <w:p w14:paraId="35B5CC5C" w14:textId="77777777" w:rsidR="00943A49" w:rsidRPr="00A80D70" w:rsidRDefault="00943A49" w:rsidP="009D7B53">
            <w:pPr>
              <w:pStyle w:val="rvps2"/>
              <w:shd w:val="clear" w:color="auto" w:fill="FFFFFF"/>
              <w:spacing w:before="0" w:beforeAutospacing="0" w:after="0" w:afterAutospacing="0"/>
              <w:contextualSpacing/>
              <w:jc w:val="both"/>
              <w:rPr>
                <w:color w:val="000000"/>
                <w:lang w:val="ru-RU"/>
              </w:rPr>
            </w:pPr>
            <w:r w:rsidRPr="00A80D70">
              <w:rPr>
                <w:color w:val="00000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6DA56A" w14:textId="77777777" w:rsidR="00943A49" w:rsidRPr="00F44D82" w:rsidRDefault="00943A49" w:rsidP="009D7B53">
            <w:pPr>
              <w:widowControl w:val="0"/>
              <w:jc w:val="both"/>
              <w:rPr>
                <w:rFonts w:ascii="Times New Roman" w:hAnsi="Times New Roman"/>
                <w:i/>
                <w:iCs/>
                <w:sz w:val="24"/>
                <w:szCs w:val="24"/>
                <w:u w:val="single"/>
              </w:rPr>
            </w:pPr>
            <w:r w:rsidRPr="00F44D82">
              <w:rPr>
                <w:rFonts w:ascii="Times New Roman" w:hAnsi="Times New Roman"/>
                <w:i/>
                <w:iCs/>
                <w:sz w:val="24"/>
                <w:szCs w:val="24"/>
                <w:u w:val="single"/>
              </w:rPr>
              <w:t>Опис формальних помилок:</w:t>
            </w:r>
          </w:p>
          <w:p w14:paraId="7B6F8BA0" w14:textId="77777777" w:rsidR="00943A49" w:rsidRDefault="00943A49" w:rsidP="00943A49">
            <w:pPr>
              <w:pStyle w:val="rvps2"/>
              <w:numPr>
                <w:ilvl w:val="0"/>
                <w:numId w:val="4"/>
              </w:numPr>
              <w:shd w:val="clear" w:color="auto" w:fill="FFFFFF"/>
              <w:spacing w:before="0" w:beforeAutospacing="0" w:after="0" w:afterAutospacing="0"/>
              <w:ind w:left="-35" w:firstLine="395"/>
              <w:contextualSpacing/>
              <w:jc w:val="both"/>
              <w:rPr>
                <w:color w:val="000000"/>
              </w:rPr>
            </w:pPr>
            <w:r w:rsidRPr="00A80D70">
              <w:rPr>
                <w:color w:val="000000"/>
              </w:rPr>
              <w:t>Інформація/документ, подана учасником процедури закупівлі у складі тендерної пропозиції, містить помилку (помилки) у частині:</w:t>
            </w:r>
          </w:p>
          <w:p w14:paraId="014C7B34" w14:textId="77777777" w:rsidR="00943A49" w:rsidRDefault="00943A49" w:rsidP="00943A49">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уживання великої літери;</w:t>
            </w:r>
          </w:p>
          <w:p w14:paraId="6E1F39F4" w14:textId="77777777" w:rsidR="00943A49" w:rsidRDefault="00943A49" w:rsidP="00943A49">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уживання розділових знаків та відмінювання слів у реченні;</w:t>
            </w:r>
          </w:p>
          <w:p w14:paraId="3EFF2B18" w14:textId="77777777" w:rsidR="00943A49" w:rsidRDefault="00943A49" w:rsidP="00943A49">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використання слова або мовного звороту, запозичених з іншої мови;</w:t>
            </w:r>
          </w:p>
          <w:p w14:paraId="5E251AD9" w14:textId="77777777" w:rsidR="00943A49" w:rsidRDefault="00943A49" w:rsidP="00943A49">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83DC95" w14:textId="77777777" w:rsidR="00943A49" w:rsidRDefault="00943A49" w:rsidP="00943A49">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застосування правил переносу частини слова з рядка в рядок;</w:t>
            </w:r>
          </w:p>
          <w:p w14:paraId="6DB23397" w14:textId="77777777" w:rsidR="00943A49" w:rsidRDefault="00943A49" w:rsidP="00943A49">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написання слів разом та/або окремо, та/або через дефіс;</w:t>
            </w:r>
          </w:p>
          <w:p w14:paraId="68722489" w14:textId="77777777" w:rsidR="00943A49" w:rsidRPr="00BF5B07" w:rsidRDefault="00943A49" w:rsidP="00943A49">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F07F32"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 xml:space="preserve">2. Помилка, зроблена учасником процедури закупівлі під час оформлення тексту документа/унесення інформації в окремі поля </w:t>
            </w:r>
            <w:r w:rsidRPr="00A80D70">
              <w:rPr>
                <w:color w:val="000000"/>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E4CA2CB"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3. Не</w:t>
            </w:r>
            <w:r>
              <w:rPr>
                <w:color w:val="000000"/>
              </w:rPr>
              <w:t xml:space="preserve"> правиль</w:t>
            </w:r>
            <w:r w:rsidRPr="00A80D70">
              <w:rPr>
                <w:color w:val="000000"/>
              </w:rPr>
              <w:t>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0E0284"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834159"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6E9A11"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197ADB"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8B06FD"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7F32C"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8C1F6"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15F88B"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ECE833"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94E889"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0A99AD9" w14:textId="77777777" w:rsidR="00943A49" w:rsidRPr="00A80D70" w:rsidRDefault="00943A49" w:rsidP="009D7B53">
            <w:pPr>
              <w:pStyle w:val="rvps2"/>
              <w:shd w:val="clear" w:color="auto" w:fill="FFFFFF"/>
              <w:spacing w:before="0" w:beforeAutospacing="0" w:after="0" w:afterAutospacing="0"/>
              <w:contextualSpacing/>
              <w:jc w:val="both"/>
              <w:rPr>
                <w:color w:val="000000"/>
              </w:rPr>
            </w:pPr>
            <w:r w:rsidRPr="00A80D70">
              <w:rPr>
                <w:color w:val="000000"/>
              </w:rPr>
              <w:lastRenderedPageBreak/>
              <w:t xml:space="preserve">Допущення формальних помилок учасниками не призведе до відхилення їх тендерних пропозицій. </w:t>
            </w:r>
          </w:p>
        </w:tc>
      </w:tr>
      <w:tr w:rsidR="00943A49" w:rsidRPr="00A80D70" w14:paraId="2EBCBEDD" w14:textId="77777777" w:rsidTr="009D7B53">
        <w:trPr>
          <w:trHeight w:val="522"/>
        </w:trPr>
        <w:tc>
          <w:tcPr>
            <w:tcW w:w="437" w:type="dxa"/>
            <w:shd w:val="clear" w:color="auto" w:fill="auto"/>
          </w:tcPr>
          <w:p w14:paraId="287767E6"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2688" w:type="dxa"/>
            <w:gridSpan w:val="2"/>
            <w:shd w:val="clear" w:color="auto" w:fill="auto"/>
          </w:tcPr>
          <w:p w14:paraId="07D9B3B5"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7178" w:type="dxa"/>
            <w:shd w:val="clear" w:color="auto" w:fill="auto"/>
          </w:tcPr>
          <w:p w14:paraId="45CFCF5D" w14:textId="77777777" w:rsidR="00943A49" w:rsidRPr="00F05597" w:rsidRDefault="00943A49" w:rsidP="009D7B5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0559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530DDB" w14:textId="77777777" w:rsidR="00943A49" w:rsidRPr="00F05597" w:rsidRDefault="00943A49" w:rsidP="009D7B53">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D477A0E" w14:textId="77777777" w:rsidR="00943A49" w:rsidRPr="00F05597" w:rsidRDefault="00943A49" w:rsidP="009D7B53">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 xml:space="preserve">3.2. </w:t>
            </w:r>
            <w:r w:rsidRPr="00F05597">
              <w:rPr>
                <w:rFonts w:ascii="Times New Roman" w:eastAsia="Times New Roman" w:hAnsi="Times New Roman"/>
                <w:i/>
                <w:iCs/>
                <w:sz w:val="24"/>
                <w:szCs w:val="24"/>
                <w:u w:val="single"/>
                <w:lang w:eastAsia="ru-RU"/>
              </w:rPr>
              <w:t>Інші умови тендерної документації:</w:t>
            </w:r>
          </w:p>
          <w:p w14:paraId="5A22295A" w14:textId="77777777" w:rsidR="00943A49" w:rsidRPr="00246801" w:rsidRDefault="00943A49" w:rsidP="009D7B53">
            <w:pPr>
              <w:widowControl w:val="0"/>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6B99395C"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2.   У разі</w:t>
            </w:r>
            <w:r>
              <w:rPr>
                <w:rFonts w:ascii="Times New Roman" w:eastAsia="Times New Roman" w:hAnsi="Times New Roman"/>
                <w:iCs/>
                <w:sz w:val="24"/>
                <w:szCs w:val="24"/>
                <w:lang w:eastAsia="ru-RU"/>
              </w:rPr>
              <w:t>,</w:t>
            </w:r>
            <w:r w:rsidRPr="00246801">
              <w:rPr>
                <w:rFonts w:ascii="Times New Roman" w:eastAsia="Times New Roman" w:hAnsi="Times New Roman"/>
                <w:iCs/>
                <w:sz w:val="24"/>
                <w:szCs w:val="24"/>
                <w:lang w:eastAsia="ru-RU"/>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0479D8">
              <w:rPr>
                <w:rFonts w:ascii="Times New Roman" w:eastAsia="Times New Roman" w:hAnsi="Times New Roman"/>
                <w:iCs/>
                <w:sz w:val="24"/>
                <w:szCs w:val="24"/>
                <w:lang w:eastAsia="ru-RU"/>
              </w:rPr>
              <w:t>законодавчі підстави ненадання відповідних документів або копію/ії роз'яснення/нь державних органів або не накладення електронного підпису.</w:t>
            </w:r>
          </w:p>
          <w:p w14:paraId="703A6C30"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5571B0"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F73757"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B12EC9B"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BD4A6"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0479D8">
              <w:rPr>
                <w:rFonts w:ascii="Times New Roman" w:eastAsia="Times New Roman" w:hAnsi="Times New Roman"/>
                <w:iCs/>
                <w:sz w:val="24"/>
                <w:szCs w:val="24"/>
                <w:lang w:eastAsia="ru-RU"/>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14:paraId="60E98BB7"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AA1DA26"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w:t>
            </w:r>
            <w:r w:rsidRPr="00CB756A">
              <w:rPr>
                <w:rFonts w:ascii="Times New Roman" w:eastAsia="Times New Roman" w:hAnsi="Times New Roman"/>
                <w:iCs/>
                <w:sz w:val="24"/>
                <w:szCs w:val="24"/>
                <w:lang w:eastAsia="ru-RU"/>
              </w:rPr>
              <w:t>в п. 4.1. Розділу 3</w:t>
            </w:r>
            <w:r w:rsidRPr="000479D8">
              <w:rPr>
                <w:rFonts w:ascii="Times New Roman" w:eastAsia="Times New Roman" w:hAnsi="Times New Roman"/>
                <w:iCs/>
                <w:sz w:val="24"/>
                <w:szCs w:val="24"/>
                <w:lang w:eastAsia="ru-RU"/>
              </w:rPr>
              <w:t xml:space="preserve"> до цієї тендерної документації</w:t>
            </w:r>
            <w:r>
              <w:rPr>
                <w:rFonts w:ascii="Times New Roman" w:eastAsia="Times New Roman" w:hAnsi="Times New Roman"/>
                <w:iCs/>
                <w:sz w:val="24"/>
                <w:szCs w:val="24"/>
                <w:lang w:eastAsia="ru-RU"/>
              </w:rPr>
              <w:t>.</w:t>
            </w:r>
          </w:p>
          <w:p w14:paraId="2E3AD626"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iCs/>
                <w:sz w:val="24"/>
                <w:szCs w:val="24"/>
                <w:lang w:eastAsia="ru-RU"/>
              </w:rPr>
              <w:t xml:space="preserve">необхідний документ </w:t>
            </w:r>
            <w:r w:rsidRPr="000479D8">
              <w:rPr>
                <w:rFonts w:ascii="Times New Roman" w:eastAsia="Times New Roman" w:hAnsi="Times New Roman"/>
                <w:iCs/>
                <w:sz w:val="24"/>
                <w:szCs w:val="24"/>
                <w:lang w:eastAsia="ru-RU"/>
              </w:rPr>
              <w:t>або інформацію один раз.</w:t>
            </w:r>
          </w:p>
          <w:p w14:paraId="22362A7A"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t xml:space="preserve"> </w:t>
            </w:r>
            <w:r w:rsidRPr="000479D8">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14:paraId="1308466A" w14:textId="77777777" w:rsidR="00943A49" w:rsidRPr="000479D8" w:rsidRDefault="00943A49" w:rsidP="009D7B53">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14:paraId="3F821DE9" w14:textId="77777777" w:rsidR="00943A49" w:rsidRPr="000479D8" w:rsidRDefault="00943A49" w:rsidP="009D7B53">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DC23F78"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11. Пропозиція учасника може містити документи з водяними знаками.</w:t>
            </w:r>
          </w:p>
          <w:p w14:paraId="2009D7E8"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w:t>
            </w:r>
            <w:r>
              <w:rPr>
                <w:rFonts w:ascii="Times New Roman" w:eastAsia="Times New Roman" w:hAnsi="Times New Roman"/>
                <w:iCs/>
                <w:sz w:val="24"/>
                <w:szCs w:val="24"/>
                <w:lang w:eastAsia="ru-RU"/>
              </w:rPr>
              <w:t>и</w:t>
            </w:r>
            <w:r w:rsidRPr="000479D8">
              <w:rPr>
                <w:rFonts w:ascii="Times New Roman" w:eastAsia="Times New Roman" w:hAnsi="Times New Roman"/>
                <w:iCs/>
                <w:sz w:val="24"/>
                <w:szCs w:val="24"/>
                <w:lang w:eastAsia="ru-RU"/>
              </w:rPr>
              <w:t xml:space="preserve"> нормами і їх не порушує, ніякі окремі підтвердження не потрібно подавати):</w:t>
            </w:r>
          </w:p>
          <w:p w14:paraId="34AC95C1"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9E8F9"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6B8CD3"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42063180" w14:textId="77777777" w:rsidR="00943A49" w:rsidRPr="000479D8" w:rsidRDefault="00943A49" w:rsidP="009D7B53">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2A5D3D8" w14:textId="77777777" w:rsidR="00943A49" w:rsidRPr="0093632B" w:rsidRDefault="00943A49" w:rsidP="009D7B53">
            <w:pPr>
              <w:widowControl w:val="0"/>
              <w:spacing w:line="240" w:lineRule="auto"/>
              <w:jc w:val="both"/>
              <w:rPr>
                <w:rFonts w:ascii="Times New Roman" w:eastAsia="Times New Roman" w:hAnsi="Times New Roman"/>
                <w:i/>
                <w:sz w:val="24"/>
                <w:szCs w:val="24"/>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943A49" w:rsidRPr="00A80D70" w14:paraId="6DB88022" w14:textId="77777777" w:rsidTr="009D7B53">
        <w:trPr>
          <w:trHeight w:val="522"/>
        </w:trPr>
        <w:tc>
          <w:tcPr>
            <w:tcW w:w="437" w:type="dxa"/>
            <w:shd w:val="clear" w:color="auto" w:fill="auto"/>
          </w:tcPr>
          <w:p w14:paraId="19F30360" w14:textId="77777777" w:rsidR="00943A49" w:rsidRPr="00A80D70" w:rsidRDefault="00943A49" w:rsidP="009D7B5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2688" w:type="dxa"/>
            <w:gridSpan w:val="2"/>
            <w:shd w:val="clear" w:color="auto" w:fill="auto"/>
          </w:tcPr>
          <w:p w14:paraId="1AD53140"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7178" w:type="dxa"/>
            <w:shd w:val="clear" w:color="auto" w:fill="auto"/>
          </w:tcPr>
          <w:p w14:paraId="7FCF20A3"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14:paraId="48241CDA" w14:textId="77777777" w:rsidR="00943A49" w:rsidRPr="002218F1" w:rsidRDefault="00943A49" w:rsidP="009D7B53">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1) учасник процедури закупівлі:</w:t>
            </w:r>
          </w:p>
          <w:p w14:paraId="2C73B8FA"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8C2A3B"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3D0A5B"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C2EE58"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3E8308"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00359450"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w:t>
            </w:r>
            <w:r w:rsidRPr="002218F1">
              <w:rPr>
                <w:rFonts w:ascii="Times New Roman" w:eastAsia="Times New Roman" w:hAnsi="Times New Roman"/>
                <w:sz w:val="24"/>
                <w:szCs w:val="24"/>
                <w:lang w:eastAsia="uk-UA"/>
              </w:rPr>
              <w:lastRenderedPageBreak/>
              <w:t>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8782B4" w14:textId="77777777" w:rsidR="00943A49" w:rsidRPr="002218F1" w:rsidRDefault="00943A49" w:rsidP="009D7B53">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2) тендерна пропозиція:</w:t>
            </w:r>
          </w:p>
          <w:p w14:paraId="43ADEB5D"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022B2AF3"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4D1B6FCA"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строк дії якої закінчився;</w:t>
            </w:r>
          </w:p>
          <w:p w14:paraId="309C651D"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DFD403"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77D5660E" w14:textId="77777777" w:rsidR="00943A49" w:rsidRPr="002218F1" w:rsidRDefault="00943A49" w:rsidP="009D7B53">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3) переможець процедури закупівлі:</w:t>
            </w:r>
          </w:p>
          <w:p w14:paraId="50B927BD"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A3652DA"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1156331"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C8B1B26" w14:textId="77777777" w:rsidR="00943A49" w:rsidRPr="002218F1" w:rsidRDefault="00943A49" w:rsidP="009D7B5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F9D8488" w14:textId="77777777" w:rsidR="00943A49" w:rsidRPr="002218F1" w:rsidRDefault="00943A49" w:rsidP="009D7B53">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2218F1">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F21578" w14:textId="77777777" w:rsidR="00943A49" w:rsidRPr="002218F1" w:rsidRDefault="00943A49" w:rsidP="009D7B53">
            <w:pPr>
              <w:spacing w:before="150" w:after="150" w:line="240" w:lineRule="auto"/>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14:paraId="0A2E820D" w14:textId="77777777" w:rsidR="00943A49" w:rsidRPr="007216B0" w:rsidRDefault="00943A49" w:rsidP="00943A49">
            <w:pPr>
              <w:pStyle w:val="a6"/>
              <w:numPr>
                <w:ilvl w:val="0"/>
                <w:numId w:val="6"/>
              </w:numPr>
              <w:spacing w:before="150" w:after="150"/>
              <w:jc w:val="both"/>
              <w:rPr>
                <w:rFonts w:ascii="Times New Roman" w:eastAsia="Times New Roman" w:hAnsi="Times New Roman"/>
                <w:sz w:val="24"/>
                <w:szCs w:val="24"/>
                <w:lang w:val="uk-UA" w:eastAsia="ru-RU"/>
              </w:rPr>
            </w:pPr>
            <w:r w:rsidRPr="007216B0">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3FDDF4" w14:textId="77777777" w:rsidR="00943A49" w:rsidRPr="007216B0" w:rsidRDefault="00943A49" w:rsidP="00943A49">
            <w:pPr>
              <w:pStyle w:val="a6"/>
              <w:numPr>
                <w:ilvl w:val="0"/>
                <w:numId w:val="6"/>
              </w:numPr>
              <w:spacing w:before="150" w:after="150"/>
              <w:jc w:val="both"/>
              <w:rPr>
                <w:rFonts w:ascii="Times New Roman" w:eastAsia="Times New Roman" w:hAnsi="Times New Roman"/>
                <w:sz w:val="24"/>
                <w:szCs w:val="24"/>
                <w:lang w:val="uk-UA" w:eastAsia="ru-RU"/>
              </w:rPr>
            </w:pPr>
            <w:r w:rsidRPr="007216B0">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7216B0">
              <w:rPr>
                <w:rFonts w:ascii="Times New Roman" w:eastAsia="Times New Roman" w:hAnsi="Times New Roman"/>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329A14" w14:textId="77777777" w:rsidR="00943A49" w:rsidRDefault="00943A49" w:rsidP="009D7B53">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ru-RU"/>
              </w:rPr>
              <w:t xml:space="preserve">4.3. </w:t>
            </w: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64DD333" w14:textId="77777777" w:rsidR="00943A49" w:rsidRDefault="00943A49" w:rsidP="009D7B53">
            <w:pPr>
              <w:widowControl w:val="0"/>
              <w:spacing w:line="240"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uk-UA"/>
              </w:rPr>
              <w:t>4.4. </w:t>
            </w: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2AC0E97" w14:textId="77777777" w:rsidR="00943A49" w:rsidRPr="002218F1" w:rsidRDefault="00943A49" w:rsidP="009D7B5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3A49" w:rsidRPr="00A80D70" w14:paraId="7A9628DE" w14:textId="77777777" w:rsidTr="009D7B53">
        <w:trPr>
          <w:trHeight w:val="522"/>
        </w:trPr>
        <w:tc>
          <w:tcPr>
            <w:tcW w:w="10303" w:type="dxa"/>
            <w:gridSpan w:val="4"/>
            <w:shd w:val="clear" w:color="auto" w:fill="A5A5A5"/>
            <w:vAlign w:val="center"/>
          </w:tcPr>
          <w:p w14:paraId="5A188AEA" w14:textId="77777777" w:rsidR="00943A49" w:rsidRPr="00A80D70" w:rsidRDefault="00943A49" w:rsidP="009D7B5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43A49" w:rsidRPr="00A80D70" w14:paraId="7ADC135C" w14:textId="77777777" w:rsidTr="009D7B53">
        <w:trPr>
          <w:trHeight w:val="522"/>
        </w:trPr>
        <w:tc>
          <w:tcPr>
            <w:tcW w:w="437" w:type="dxa"/>
            <w:shd w:val="clear" w:color="auto" w:fill="auto"/>
          </w:tcPr>
          <w:p w14:paraId="6DAAC222" w14:textId="77777777" w:rsidR="00943A49" w:rsidRPr="00A80D70" w:rsidRDefault="00943A49" w:rsidP="009D7B5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2688" w:type="dxa"/>
            <w:gridSpan w:val="2"/>
            <w:shd w:val="clear" w:color="auto" w:fill="auto"/>
          </w:tcPr>
          <w:p w14:paraId="4AE68B5C"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7178" w:type="dxa"/>
            <w:shd w:val="clear" w:color="auto" w:fill="auto"/>
          </w:tcPr>
          <w:p w14:paraId="097D2FC0" w14:textId="77777777" w:rsidR="00943A49" w:rsidRPr="00CA441F" w:rsidRDefault="00943A49" w:rsidP="009D7B5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14:paraId="229D9EBC"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13DF5ECD" w14:textId="77777777" w:rsidR="00943A49"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7B44A367" w14:textId="77777777" w:rsidR="00943A49" w:rsidRPr="00877A5C" w:rsidRDefault="00943A49" w:rsidP="009D7B5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133DAAD2" w14:textId="77777777" w:rsidR="00943A49" w:rsidRPr="00877A5C" w:rsidRDefault="00943A49" w:rsidP="009D7B5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FCEEC44" w14:textId="77777777" w:rsidR="00943A49" w:rsidRPr="00877A5C" w:rsidRDefault="00943A49" w:rsidP="009D7B5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4ACC77"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5092A9F3" w14:textId="77777777" w:rsidR="00943A49" w:rsidRPr="00877A5C" w:rsidRDefault="00943A49" w:rsidP="009D7B5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258EBC60" w14:textId="77777777" w:rsidR="00943A49" w:rsidRPr="00877A5C" w:rsidRDefault="00943A49" w:rsidP="009D7B5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FDD82B8" w14:textId="77777777" w:rsidR="00943A49" w:rsidRPr="00877A5C" w:rsidRDefault="00943A49" w:rsidP="009D7B5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ECB080" w14:textId="77777777" w:rsidR="00943A49" w:rsidRPr="00877A5C" w:rsidRDefault="00943A49" w:rsidP="009D7B5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563BE874" w14:textId="77777777" w:rsidR="00943A49" w:rsidRDefault="00943A49" w:rsidP="009D7B53">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53518EB2" w14:textId="77777777" w:rsidR="00943A49" w:rsidRPr="00A80D70" w:rsidRDefault="00943A49" w:rsidP="009D7B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943A49" w:rsidRPr="00A80D70" w14:paraId="7ED1EA5E" w14:textId="77777777" w:rsidTr="009D7B53">
        <w:trPr>
          <w:trHeight w:val="522"/>
        </w:trPr>
        <w:tc>
          <w:tcPr>
            <w:tcW w:w="437" w:type="dxa"/>
            <w:shd w:val="clear" w:color="auto" w:fill="auto"/>
          </w:tcPr>
          <w:p w14:paraId="67DFA250" w14:textId="77777777" w:rsidR="00943A49" w:rsidRPr="00A80D70" w:rsidRDefault="00943A49" w:rsidP="009D7B5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2688" w:type="dxa"/>
            <w:gridSpan w:val="2"/>
            <w:shd w:val="clear" w:color="auto" w:fill="auto"/>
          </w:tcPr>
          <w:p w14:paraId="0962B480" w14:textId="77777777" w:rsidR="00943A49" w:rsidRPr="00A80D70" w:rsidRDefault="00943A49" w:rsidP="009D7B5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7178" w:type="dxa"/>
            <w:shd w:val="clear" w:color="auto" w:fill="auto"/>
          </w:tcPr>
          <w:p w14:paraId="2AB35962" w14:textId="77777777" w:rsidR="00943A49" w:rsidRDefault="00943A49" w:rsidP="009D7B5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w:t>
            </w:r>
            <w:r w:rsidRPr="00CA441F">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78D7FF" w14:textId="77777777" w:rsidR="00943A49" w:rsidRPr="00A80D70" w:rsidRDefault="00943A49" w:rsidP="009D7B5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w:t>
            </w:r>
            <w:r w:rsidRPr="00A80D70">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eastAsia="Times New Roman" w:hAnsi="Times New Roman"/>
                <w:sz w:val="24"/>
                <w:szCs w:val="24"/>
                <w:lang w:eastAsia="uk-UA"/>
              </w:rPr>
              <w:t>5</w:t>
            </w:r>
            <w:r w:rsidRPr="00A80D70">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14:paraId="600331D8" w14:textId="77777777" w:rsidR="00943A49" w:rsidRPr="00A80D70" w:rsidRDefault="00943A49" w:rsidP="009D7B5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Pr>
                <w:rFonts w:ascii="Times New Roman" w:eastAsia="Times New Roman" w:hAnsi="Times New Roman"/>
                <w:sz w:val="24"/>
                <w:szCs w:val="24"/>
                <w:lang w:eastAsia="uk-UA"/>
              </w:rPr>
              <w:t>3</w:t>
            </w:r>
            <w:r w:rsidRPr="00A80D70">
              <w:rPr>
                <w:rFonts w:ascii="Times New Roman" w:eastAsia="Times New Roman" w:hAnsi="Times New Roman"/>
                <w:sz w:val="24"/>
                <w:szCs w:val="24"/>
                <w:lang w:eastAsia="uk-UA"/>
              </w:rPr>
              <w:t> </w:t>
            </w:r>
            <w:r w:rsidRPr="00A80D70">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olor w:val="000000"/>
                <w:sz w:val="24"/>
                <w:szCs w:val="24"/>
                <w:shd w:val="clear" w:color="auto" w:fill="FFFFFF"/>
              </w:rPr>
              <w:t>15</w:t>
            </w:r>
            <w:r w:rsidRPr="00A80D70">
              <w:rPr>
                <w:rFonts w:ascii="Times New Roman" w:hAnsi="Times New Roman"/>
                <w:color w:val="000000"/>
                <w:sz w:val="24"/>
                <w:szCs w:val="24"/>
                <w:shd w:val="clear" w:color="auto" w:fill="FFFFFF"/>
              </w:rPr>
              <w:t xml:space="preserve"> днів з д</w:t>
            </w:r>
            <w:r>
              <w:rPr>
                <w:rFonts w:ascii="Times New Roman" w:hAnsi="Times New Roman"/>
                <w:color w:val="000000"/>
                <w:sz w:val="24"/>
                <w:szCs w:val="24"/>
                <w:shd w:val="clear" w:color="auto" w:fill="FFFFFF"/>
              </w:rPr>
              <w:t>ати</w:t>
            </w:r>
            <w:r w:rsidRPr="00A80D70">
              <w:rPr>
                <w:rFonts w:ascii="Times New Roman" w:hAnsi="Times New Roman"/>
                <w:color w:val="000000"/>
                <w:sz w:val="24"/>
                <w:szCs w:val="24"/>
                <w:shd w:val="clear" w:color="auto" w:fill="FFFFFF"/>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59C0DFF" w14:textId="77777777" w:rsidR="00943A49" w:rsidRPr="00A80D70" w:rsidRDefault="00943A49" w:rsidP="009D7B5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Pr>
                <w:rFonts w:ascii="Times New Roman" w:eastAsia="Times New Roman" w:hAnsi="Times New Roman"/>
                <w:sz w:val="24"/>
                <w:szCs w:val="24"/>
                <w:lang w:eastAsia="uk-UA"/>
              </w:rPr>
              <w:t>4</w:t>
            </w:r>
            <w:r w:rsidRPr="00A80D70">
              <w:rPr>
                <w:rFonts w:ascii="Times New Roman" w:eastAsia="Times New Roman" w:hAnsi="Times New Roman"/>
                <w:sz w:val="24"/>
                <w:szCs w:val="24"/>
                <w:lang w:eastAsia="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3A49" w:rsidRPr="00A80D70" w14:paraId="0A3D317F" w14:textId="77777777" w:rsidTr="009D7B53">
        <w:trPr>
          <w:trHeight w:val="522"/>
        </w:trPr>
        <w:tc>
          <w:tcPr>
            <w:tcW w:w="437" w:type="dxa"/>
            <w:shd w:val="clear" w:color="auto" w:fill="auto"/>
          </w:tcPr>
          <w:p w14:paraId="5619065E" w14:textId="77777777" w:rsidR="00943A49" w:rsidRPr="00A80D70" w:rsidRDefault="00943A49" w:rsidP="009D7B5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2688" w:type="dxa"/>
            <w:gridSpan w:val="2"/>
            <w:shd w:val="clear" w:color="auto" w:fill="auto"/>
          </w:tcPr>
          <w:p w14:paraId="1916257C"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Проє</w:t>
            </w:r>
            <w:r w:rsidRPr="00A80D70">
              <w:rPr>
                <w:rFonts w:ascii="Times New Roman" w:hAnsi="Times New Roman"/>
                <w:b/>
                <w:sz w:val="24"/>
                <w:szCs w:val="24"/>
                <w:lang w:eastAsia="uk-UA"/>
              </w:rPr>
              <w:t xml:space="preserve">кт договору про закупівлю </w:t>
            </w:r>
          </w:p>
        </w:tc>
        <w:tc>
          <w:tcPr>
            <w:tcW w:w="7178" w:type="dxa"/>
            <w:shd w:val="clear" w:color="auto" w:fill="auto"/>
          </w:tcPr>
          <w:p w14:paraId="01A8B7A7" w14:textId="77777777" w:rsidR="00943A49" w:rsidRPr="00571D9E" w:rsidRDefault="00943A49" w:rsidP="009D7B53">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409A3E96" w14:textId="77777777" w:rsidR="00943A49" w:rsidRDefault="00943A49" w:rsidP="009D7B53">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85FCDD1" w14:textId="77777777" w:rsidR="00943A49" w:rsidRPr="00571D9E" w:rsidRDefault="00943A49" w:rsidP="009D7B53">
            <w:pPr>
              <w:widowControl w:val="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Переможець</w:t>
            </w:r>
            <w:r w:rsidRPr="00571D9E">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надати:</w:t>
            </w:r>
          </w:p>
          <w:p w14:paraId="0E67C19E" w14:textId="77777777" w:rsidR="00943A49" w:rsidRPr="00571D9E" w:rsidRDefault="00943A49" w:rsidP="00943A49">
            <w:pPr>
              <w:widowControl w:val="0"/>
              <w:numPr>
                <w:ilvl w:val="0"/>
                <w:numId w:val="7"/>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інформацію про право підписання договору про закупівлю;</w:t>
            </w:r>
          </w:p>
          <w:p w14:paraId="3D7B7316" w14:textId="77777777" w:rsidR="00943A49" w:rsidRPr="00571D9E" w:rsidRDefault="00943A49" w:rsidP="00943A49">
            <w:pPr>
              <w:widowControl w:val="0"/>
              <w:numPr>
                <w:ilvl w:val="0"/>
                <w:numId w:val="7"/>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3FADEAB" w14:textId="77777777" w:rsidR="00943A49" w:rsidRPr="002218F1" w:rsidRDefault="00943A49" w:rsidP="009D7B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Pr>
                <w:rFonts w:ascii="Times New Roman" w:eastAsia="Times New Roman" w:hAnsi="Times New Roman"/>
                <w:i/>
                <w:color w:val="000000"/>
                <w:sz w:val="24"/>
                <w:szCs w:val="24"/>
                <w:highlight w:val="white"/>
              </w:rPr>
              <w:lastRenderedPageBreak/>
              <w:t>підлягає відхиленню на підставі</w:t>
            </w:r>
            <w:r>
              <w:rPr>
                <w:rFonts w:ascii="Times New Roman" w:eastAsia="Times New Roman" w:hAnsi="Times New Roman"/>
                <w:i/>
                <w:sz w:val="24"/>
                <w:szCs w:val="24"/>
                <w:highlight w:val="white"/>
              </w:rPr>
              <w:t xml:space="preserve"> абз. 2 підпункту 3  пункту 41 Особливостей.</w:t>
            </w:r>
          </w:p>
        </w:tc>
      </w:tr>
      <w:tr w:rsidR="00943A49" w:rsidRPr="00A80D70" w14:paraId="181E1B99" w14:textId="77777777" w:rsidTr="009D7B53">
        <w:trPr>
          <w:trHeight w:val="522"/>
        </w:trPr>
        <w:tc>
          <w:tcPr>
            <w:tcW w:w="437" w:type="dxa"/>
            <w:shd w:val="clear" w:color="auto" w:fill="auto"/>
          </w:tcPr>
          <w:p w14:paraId="68A093C6" w14:textId="77777777" w:rsidR="00943A49" w:rsidRPr="002218F1" w:rsidRDefault="00943A49" w:rsidP="009D7B5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2688" w:type="dxa"/>
            <w:gridSpan w:val="2"/>
            <w:shd w:val="clear" w:color="auto" w:fill="auto"/>
          </w:tcPr>
          <w:p w14:paraId="73520D6F" w14:textId="77777777" w:rsidR="00943A49" w:rsidRPr="002218F1" w:rsidRDefault="00943A49" w:rsidP="009D7B5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7178" w:type="dxa"/>
            <w:shd w:val="clear" w:color="auto" w:fill="auto"/>
          </w:tcPr>
          <w:p w14:paraId="2DDA5ADB" w14:textId="77777777" w:rsidR="00943A49" w:rsidRPr="00F44D82" w:rsidRDefault="00943A49" w:rsidP="009D7B53">
            <w:pPr>
              <w:pStyle w:val="1"/>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6"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7"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r>
              <w:rPr>
                <w:rFonts w:ascii="Times New Roman" w:hAnsi="Times New Roman" w:cs="Times New Roman"/>
                <w:sz w:val="24"/>
                <w:szCs w:val="24"/>
                <w:lang w:val="uk-UA"/>
              </w:rPr>
              <w:t>.</w:t>
            </w:r>
          </w:p>
          <w:p w14:paraId="2CDC3D08" w14:textId="77777777" w:rsidR="00943A49" w:rsidRPr="00785945" w:rsidRDefault="00943A49" w:rsidP="009D7B5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43A49" w:rsidRPr="00A80D70" w14:paraId="6EB86CD9" w14:textId="77777777" w:rsidTr="009D7B53">
        <w:trPr>
          <w:trHeight w:val="522"/>
        </w:trPr>
        <w:tc>
          <w:tcPr>
            <w:tcW w:w="437" w:type="dxa"/>
            <w:shd w:val="clear" w:color="auto" w:fill="auto"/>
          </w:tcPr>
          <w:p w14:paraId="56157F31" w14:textId="77777777" w:rsidR="00943A49" w:rsidRPr="00A80D70" w:rsidRDefault="00943A49" w:rsidP="009D7B5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5</w:t>
            </w:r>
          </w:p>
        </w:tc>
        <w:tc>
          <w:tcPr>
            <w:tcW w:w="2688" w:type="dxa"/>
            <w:gridSpan w:val="2"/>
            <w:shd w:val="clear" w:color="auto" w:fill="auto"/>
          </w:tcPr>
          <w:p w14:paraId="11BD6700"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7178" w:type="dxa"/>
            <w:shd w:val="clear" w:color="auto" w:fill="auto"/>
          </w:tcPr>
          <w:p w14:paraId="2A252991" w14:textId="77777777" w:rsidR="00943A49" w:rsidRPr="002218F1" w:rsidRDefault="00943A49" w:rsidP="009D7B53">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43A49" w:rsidRPr="00A80D70" w14:paraId="1E6BDBFF" w14:textId="77777777" w:rsidTr="009D7B53">
        <w:trPr>
          <w:trHeight w:val="522"/>
        </w:trPr>
        <w:tc>
          <w:tcPr>
            <w:tcW w:w="437" w:type="dxa"/>
            <w:shd w:val="clear" w:color="auto" w:fill="auto"/>
          </w:tcPr>
          <w:p w14:paraId="3434C47B" w14:textId="77777777" w:rsidR="00943A49" w:rsidRPr="00A80D70" w:rsidRDefault="00943A49" w:rsidP="009D7B5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2688" w:type="dxa"/>
            <w:gridSpan w:val="2"/>
            <w:shd w:val="clear" w:color="auto" w:fill="auto"/>
          </w:tcPr>
          <w:p w14:paraId="67628211" w14:textId="77777777" w:rsidR="00943A49" w:rsidRPr="00A80D70" w:rsidRDefault="00943A49" w:rsidP="009D7B5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7178" w:type="dxa"/>
            <w:shd w:val="clear" w:color="auto" w:fill="auto"/>
          </w:tcPr>
          <w:p w14:paraId="4924A8C8" w14:textId="77777777" w:rsidR="00943A49" w:rsidRPr="00A80D70" w:rsidRDefault="00943A49" w:rsidP="009D7B5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AE38939" w14:textId="77777777" w:rsidR="00943A49" w:rsidRDefault="00943A49" w:rsidP="00943A49">
      <w:pPr>
        <w:widowControl w:val="0"/>
        <w:spacing w:after="0" w:line="240" w:lineRule="auto"/>
        <w:ind w:firstLine="567"/>
        <w:contextualSpacing/>
        <w:jc w:val="center"/>
        <w:rPr>
          <w:rFonts w:ascii="Times New Roman" w:hAnsi="Times New Roman"/>
          <w:color w:val="000000"/>
          <w:sz w:val="24"/>
          <w:szCs w:val="24"/>
          <w:lang w:eastAsia="uk-UA"/>
        </w:rPr>
      </w:pPr>
    </w:p>
    <w:p w14:paraId="76142366" w14:textId="77777777" w:rsidR="00943A49" w:rsidRPr="0048567F" w:rsidRDefault="00943A49" w:rsidP="00943A49">
      <w:pPr>
        <w:widowControl w:val="0"/>
        <w:spacing w:after="0" w:line="36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7D9EFC22" w14:textId="77777777" w:rsidR="00943A49" w:rsidRPr="00571D9E" w:rsidRDefault="00943A49" w:rsidP="00943A49">
      <w:pPr>
        <w:pStyle w:val="10"/>
        <w:numPr>
          <w:ilvl w:val="0"/>
          <w:numId w:val="5"/>
        </w:numPr>
        <w:spacing w:line="360" w:lineRule="auto"/>
        <w:rPr>
          <w:lang w:val="uk-UA"/>
        </w:rPr>
      </w:pPr>
      <w:r w:rsidRPr="00571D9E">
        <w:rPr>
          <w:lang w:val="uk-UA"/>
        </w:rPr>
        <w:t xml:space="preserve">Додаток 1. </w:t>
      </w:r>
      <w:r w:rsidRPr="00571D9E">
        <w:rPr>
          <w:bCs/>
          <w:color w:val="121212"/>
          <w:lang w:val="uk-UA" w:eastAsia="ar-SA"/>
        </w:rPr>
        <w:t xml:space="preserve">Кваліфікаційні критерії </w:t>
      </w:r>
      <w:r w:rsidRPr="00571D9E">
        <w:rPr>
          <w:b/>
          <w:color w:val="121212"/>
          <w:lang w:val="uk-UA" w:eastAsia="ar-SA"/>
        </w:rPr>
        <w:t>(в окремому файлі).</w:t>
      </w:r>
    </w:p>
    <w:p w14:paraId="573B9CC3" w14:textId="77777777" w:rsidR="00943A49" w:rsidRPr="00571D9E" w:rsidRDefault="00943A49" w:rsidP="00943A49">
      <w:pPr>
        <w:pStyle w:val="10"/>
        <w:numPr>
          <w:ilvl w:val="0"/>
          <w:numId w:val="5"/>
        </w:numPr>
        <w:spacing w:line="360" w:lineRule="auto"/>
        <w:rPr>
          <w:bCs/>
          <w:color w:val="000000"/>
          <w:lang w:val="uk-UA"/>
        </w:rPr>
      </w:pPr>
      <w:r w:rsidRPr="00571D9E">
        <w:rPr>
          <w:lang w:val="uk-UA"/>
        </w:rPr>
        <w:t>Додаток 2.</w:t>
      </w:r>
      <w:r w:rsidRPr="00571D9E">
        <w:rPr>
          <w:b/>
          <w:lang w:val="uk-UA"/>
        </w:rPr>
        <w:t xml:space="preserve"> </w:t>
      </w:r>
      <w:r w:rsidRPr="00571D9E">
        <w:rPr>
          <w:bCs/>
          <w:color w:val="000000"/>
          <w:lang w:val="uk-UA"/>
        </w:rPr>
        <w:t xml:space="preserve">Технічна специфікація </w:t>
      </w:r>
      <w:r w:rsidRPr="00571D9E">
        <w:rPr>
          <w:b/>
          <w:color w:val="121212"/>
          <w:lang w:val="uk-UA" w:eastAsia="ar-SA"/>
        </w:rPr>
        <w:t>(в окремому файлі).</w:t>
      </w:r>
    </w:p>
    <w:p w14:paraId="24F9BAC9" w14:textId="77777777" w:rsidR="00943A49" w:rsidRPr="001D559F" w:rsidRDefault="00943A49" w:rsidP="00943A49">
      <w:pPr>
        <w:widowControl w:val="0"/>
        <w:numPr>
          <w:ilvl w:val="0"/>
          <w:numId w:val="5"/>
        </w:numPr>
        <w:autoSpaceDE w:val="0"/>
        <w:autoSpaceDN w:val="0"/>
        <w:adjustRightInd w:val="0"/>
        <w:spacing w:after="0" w:line="36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Pr>
          <w:rFonts w:ascii="Times New Roman" w:hAnsi="Times New Roman"/>
          <w:bCs/>
          <w:color w:val="121212"/>
          <w:sz w:val="24"/>
          <w:szCs w:val="24"/>
          <w:lang w:eastAsia="ar-SA"/>
        </w:rPr>
        <w:t>Проє</w:t>
      </w:r>
      <w:r w:rsidRPr="00571D9E">
        <w:rPr>
          <w:rFonts w:ascii="Times New Roman" w:hAnsi="Times New Roman"/>
          <w:bCs/>
          <w:color w:val="121212"/>
          <w:sz w:val="24"/>
          <w:szCs w:val="24"/>
          <w:lang w:eastAsia="ar-SA"/>
        </w:rPr>
        <w:t xml:space="preserve">кт договору </w:t>
      </w:r>
      <w:r w:rsidRPr="00571D9E">
        <w:rPr>
          <w:rFonts w:ascii="Times New Roman" w:hAnsi="Times New Roman"/>
          <w:b/>
          <w:color w:val="121212"/>
          <w:sz w:val="24"/>
          <w:szCs w:val="24"/>
          <w:lang w:eastAsia="ar-SA"/>
        </w:rPr>
        <w:t>(в окремому файлі).</w:t>
      </w:r>
    </w:p>
    <w:p w14:paraId="1B7F719C" w14:textId="77777777" w:rsidR="00943A49" w:rsidRPr="00196573" w:rsidRDefault="00943A49" w:rsidP="00943A49">
      <w:pPr>
        <w:widowControl w:val="0"/>
        <w:numPr>
          <w:ilvl w:val="0"/>
          <w:numId w:val="5"/>
        </w:numPr>
        <w:autoSpaceDE w:val="0"/>
        <w:autoSpaceDN w:val="0"/>
        <w:adjustRightInd w:val="0"/>
        <w:spacing w:after="0" w:line="36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Додаток 4. Ф</w:t>
      </w:r>
      <w:r w:rsidRPr="001D559F">
        <w:rPr>
          <w:rFonts w:ascii="Times New Roman" w:hAnsi="Times New Roman"/>
          <w:color w:val="000000"/>
          <w:sz w:val="24"/>
          <w:szCs w:val="24"/>
          <w:lang w:eastAsia="uk-UA"/>
        </w:rPr>
        <w:t>орма пропозиції</w:t>
      </w:r>
      <w:r>
        <w:rPr>
          <w:rFonts w:ascii="Times New Roman" w:hAnsi="Times New Roman"/>
          <w:color w:val="000000"/>
          <w:sz w:val="24"/>
          <w:szCs w:val="24"/>
          <w:lang w:eastAsia="uk-UA"/>
        </w:rPr>
        <w:t xml:space="preserve"> </w:t>
      </w:r>
      <w:r w:rsidRPr="001D559F">
        <w:rPr>
          <w:rFonts w:ascii="Times New Roman" w:hAnsi="Times New Roman"/>
          <w:b/>
          <w:color w:val="000000"/>
          <w:sz w:val="24"/>
          <w:szCs w:val="24"/>
          <w:lang w:eastAsia="uk-UA"/>
        </w:rPr>
        <w:t>(в окремому файлі)</w:t>
      </w:r>
      <w:r>
        <w:rPr>
          <w:rFonts w:ascii="Times New Roman" w:hAnsi="Times New Roman"/>
          <w:b/>
          <w:color w:val="000000"/>
          <w:sz w:val="24"/>
          <w:szCs w:val="24"/>
          <w:lang w:eastAsia="uk-UA"/>
        </w:rPr>
        <w:t>.</w:t>
      </w:r>
    </w:p>
    <w:p w14:paraId="44C00576" w14:textId="28893FFC" w:rsidR="00BC12A8" w:rsidRDefault="00943A49" w:rsidP="00943A49">
      <w:r w:rsidRPr="00196573">
        <w:rPr>
          <w:rFonts w:ascii="Times New Roman" w:hAnsi="Times New Roman"/>
          <w:color w:val="000000"/>
          <w:sz w:val="24"/>
          <w:szCs w:val="24"/>
          <w:lang w:eastAsia="uk-UA"/>
        </w:rPr>
        <w:t>Додаток 5</w:t>
      </w:r>
      <w:r>
        <w:rPr>
          <w:rFonts w:ascii="Times New Roman" w:hAnsi="Times New Roman"/>
          <w:color w:val="000000"/>
          <w:sz w:val="24"/>
          <w:szCs w:val="24"/>
          <w:lang w:eastAsia="uk-UA"/>
        </w:rPr>
        <w:t xml:space="preserve">. </w:t>
      </w:r>
      <w:r w:rsidRPr="00196573">
        <w:rPr>
          <w:rFonts w:ascii="Times New Roman" w:hAnsi="Times New Roman"/>
          <w:color w:val="000000"/>
          <w:sz w:val="24"/>
          <w:szCs w:val="24"/>
          <w:lang w:eastAsia="uk-UA"/>
        </w:rPr>
        <w:t xml:space="preserve">Лист-згода на обробку персональних </w:t>
      </w:r>
      <w:r>
        <w:rPr>
          <w:rFonts w:ascii="Times New Roman" w:hAnsi="Times New Roman"/>
          <w:color w:val="000000"/>
          <w:sz w:val="24"/>
          <w:szCs w:val="24"/>
          <w:lang w:eastAsia="uk-UA"/>
        </w:rPr>
        <w:t xml:space="preserve">даних </w:t>
      </w:r>
      <w:r w:rsidRPr="00196573">
        <w:rPr>
          <w:rFonts w:ascii="Times New Roman" w:hAnsi="Times New Roman"/>
          <w:b/>
          <w:color w:val="000000"/>
          <w:sz w:val="24"/>
          <w:szCs w:val="24"/>
          <w:lang w:eastAsia="uk-UA"/>
        </w:rPr>
        <w:t>(в окремому фа</w:t>
      </w:r>
      <w:r>
        <w:rPr>
          <w:rFonts w:ascii="Times New Roman" w:hAnsi="Times New Roman"/>
          <w:b/>
          <w:color w:val="000000"/>
          <w:sz w:val="24"/>
          <w:szCs w:val="24"/>
          <w:lang w:eastAsia="uk-UA"/>
        </w:rPr>
        <w:t>йлі)</w:t>
      </w:r>
    </w:p>
    <w:sectPr w:rsidR="00BC12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554A4"/>
    <w:multiLevelType w:val="multilevel"/>
    <w:tmpl w:val="CF4A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2E"/>
    <w:rsid w:val="002D1A4E"/>
    <w:rsid w:val="004736A5"/>
    <w:rsid w:val="00553E8F"/>
    <w:rsid w:val="007752D6"/>
    <w:rsid w:val="00943A49"/>
    <w:rsid w:val="009E772E"/>
    <w:rsid w:val="00A900E7"/>
    <w:rsid w:val="00BC1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9A74"/>
  <w15:chartTrackingRefBased/>
  <w15:docId w15:val="{C1A5A06F-070E-4D29-9879-2B07E8C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A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43A49"/>
    <w:pPr>
      <w:spacing w:after="0" w:line="240" w:lineRule="auto"/>
    </w:pPr>
    <w:rPr>
      <w:rFonts w:ascii="Calibri" w:eastAsia="Calibri" w:hAnsi="Calibri" w:cs="Times New Roman"/>
    </w:rPr>
  </w:style>
  <w:style w:type="character" w:customStyle="1" w:styleId="rvts0">
    <w:name w:val="rvts0"/>
    <w:uiPriority w:val="99"/>
    <w:rsid w:val="00943A49"/>
    <w:rPr>
      <w:rFonts w:cs="Times New Roman"/>
    </w:rPr>
  </w:style>
  <w:style w:type="character" w:styleId="a5">
    <w:name w:val="Hyperlink"/>
    <w:uiPriority w:val="99"/>
    <w:rsid w:val="00943A49"/>
    <w:rPr>
      <w:rFonts w:cs="Times New Roman"/>
      <w:color w:val="0000FF"/>
      <w:u w:val="single"/>
    </w:rPr>
  </w:style>
  <w:style w:type="paragraph" w:styleId="a6">
    <w:name w:val="List Paragraph"/>
    <w:basedOn w:val="a"/>
    <w:link w:val="a7"/>
    <w:uiPriority w:val="34"/>
    <w:qFormat/>
    <w:rsid w:val="00943A49"/>
    <w:pPr>
      <w:ind w:left="720"/>
      <w:contextualSpacing/>
    </w:pPr>
    <w:rPr>
      <w:lang w:val="x-none"/>
    </w:rPr>
  </w:style>
  <w:style w:type="paragraph" w:customStyle="1" w:styleId="rvps2">
    <w:name w:val="rvps2"/>
    <w:basedOn w:val="a"/>
    <w:rsid w:val="00943A49"/>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nhideWhenUsed/>
    <w:qFormat/>
    <w:rsid w:val="00943A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Обычный1"/>
    <w:qFormat/>
    <w:rsid w:val="00943A49"/>
    <w:pPr>
      <w:spacing w:after="0" w:line="276" w:lineRule="auto"/>
    </w:pPr>
    <w:rPr>
      <w:rFonts w:ascii="Arial" w:eastAsia="Times New Roman" w:hAnsi="Arial" w:cs="Arial"/>
      <w:color w:val="000000"/>
      <w:lang w:val="ru-RU" w:eastAsia="ru-RU"/>
    </w:rPr>
  </w:style>
  <w:style w:type="paragraph" w:customStyle="1" w:styleId="10">
    <w:name w:val="Без интервала1"/>
    <w:uiPriority w:val="1"/>
    <w:qFormat/>
    <w:rsid w:val="00943A49"/>
    <w:pPr>
      <w:spacing w:after="0" w:line="240" w:lineRule="auto"/>
    </w:pPr>
    <w:rPr>
      <w:rFonts w:ascii="Times New Roman" w:eastAsia="Times New Roman" w:hAnsi="Times New Roman" w:cs="Times New Roman"/>
      <w:sz w:val="24"/>
      <w:szCs w:val="24"/>
      <w:lang w:val="ru-RU" w:eastAsia="ru-RU"/>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43A49"/>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locked/>
    <w:rsid w:val="00943A49"/>
    <w:rPr>
      <w:rFonts w:ascii="Calibri" w:eastAsia="Calibri" w:hAnsi="Calibri" w:cs="Times New Roman"/>
      <w:lang w:val="x-none"/>
    </w:rPr>
  </w:style>
  <w:style w:type="character" w:customStyle="1" w:styleId="a4">
    <w:name w:val="Без інтервалів Знак"/>
    <w:link w:val="a3"/>
    <w:uiPriority w:val="99"/>
    <w:rsid w:val="00943A49"/>
    <w:rPr>
      <w:rFonts w:ascii="Calibri" w:eastAsia="Calibri" w:hAnsi="Calibri" w:cs="Times New Roman"/>
    </w:rPr>
  </w:style>
  <w:style w:type="paragraph" w:customStyle="1" w:styleId="Style22">
    <w:name w:val="_Style 22"/>
    <w:basedOn w:val="a"/>
    <w:next w:val="aa"/>
    <w:qFormat/>
    <w:rsid w:val="00943A49"/>
    <w:pPr>
      <w:widowControl w:val="0"/>
      <w:spacing w:after="0" w:line="240" w:lineRule="auto"/>
      <w:ind w:left="320"/>
      <w:jc w:val="center"/>
    </w:pPr>
    <w:rPr>
      <w:rFonts w:ascii="Arial" w:eastAsia="Times New Roman" w:hAnsi="Arial"/>
      <w:b/>
      <w:snapToGrid w:val="0"/>
      <w:sz w:val="18"/>
      <w:szCs w:val="20"/>
      <w:lang w:eastAsia="zh-CN"/>
    </w:rPr>
  </w:style>
  <w:style w:type="character" w:customStyle="1" w:styleId="15">
    <w:name w:val="15"/>
    <w:qFormat/>
    <w:rsid w:val="00943A49"/>
    <w:rPr>
      <w:rFonts w:ascii="Calibri" w:hAnsi="Calibri" w:cs="Times New Roman" w:hint="default"/>
    </w:rPr>
  </w:style>
  <w:style w:type="paragraph" w:styleId="aa">
    <w:name w:val="Title"/>
    <w:basedOn w:val="a"/>
    <w:next w:val="a"/>
    <w:link w:val="ab"/>
    <w:uiPriority w:val="10"/>
    <w:qFormat/>
    <w:rsid w:val="00943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a"/>
    <w:uiPriority w:val="10"/>
    <w:rsid w:val="00943A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mailto:tender-cr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39856</Words>
  <Characters>22718</Characters>
  <Application>Microsoft Office Word</Application>
  <DocSecurity>0</DocSecurity>
  <Lines>189</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6</cp:revision>
  <dcterms:created xsi:type="dcterms:W3CDTF">2023-03-17T09:03:00Z</dcterms:created>
  <dcterms:modified xsi:type="dcterms:W3CDTF">2023-03-17T10:17:00Z</dcterms:modified>
</cp:coreProperties>
</file>