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4695" w:type="dxa"/>
        <w:tblInd w:w="5258" w:type="dxa"/>
        <w:tblCellMar>
          <w:top w:w="15" w:type="dxa"/>
          <w:left w:w="15" w:type="dxa"/>
          <w:bottom w:w="15" w:type="dxa"/>
          <w:right w:w="15" w:type="dxa"/>
        </w:tblCellMar>
        <w:tblLook w:val="04A0" w:firstRow="1" w:lastRow="0" w:firstColumn="1" w:lastColumn="0" w:noHBand="0" w:noVBand="1"/>
      </w:tblPr>
      <w:tblGrid>
        <w:gridCol w:w="4346"/>
        <w:gridCol w:w="349"/>
      </w:tblGrid>
      <w:tr w:rsidR="00F951A2" w:rsidRPr="00F705B6" w:rsidTr="00EE0D6E">
        <w:trPr>
          <w:trHeight w:val="3397"/>
        </w:trPr>
        <w:tc>
          <w:tcPr>
            <w:tcW w:w="0" w:type="auto"/>
            <w:tcMar>
              <w:top w:w="100" w:type="dxa"/>
              <w:left w:w="100" w:type="dxa"/>
              <w:bottom w:w="100" w:type="dxa"/>
              <w:right w:w="100" w:type="dxa"/>
            </w:tcMar>
            <w:hideMark/>
          </w:tcPr>
          <w:p w:rsidR="00F951A2" w:rsidRDefault="00F951A2" w:rsidP="00EE0D6E">
            <w:pPr>
              <w:spacing w:before="240"/>
              <w:ind w:left="-1420"/>
              <w:jc w:val="right"/>
              <w:rPr>
                <w:rFonts w:eastAsia="Times New Roman"/>
                <w:bCs/>
                <w:color w:val="000000"/>
              </w:rPr>
            </w:pPr>
            <w:r w:rsidRPr="00F705B6">
              <w:rPr>
                <w:rFonts w:eastAsia="Times New Roman"/>
                <w:bCs/>
                <w:color w:val="000000"/>
              </w:rPr>
              <w:t>                     </w:t>
            </w:r>
          </w:p>
          <w:p w:rsidR="00F951A2" w:rsidRPr="00F705B6" w:rsidRDefault="00F951A2" w:rsidP="00EE0D6E">
            <w:pPr>
              <w:spacing w:before="240"/>
              <w:ind w:left="-1420"/>
              <w:jc w:val="right"/>
              <w:rPr>
                <w:rFonts w:eastAsia="Times New Roman"/>
                <w:b/>
                <w:bCs/>
                <w:color w:val="000000"/>
              </w:rPr>
            </w:pPr>
            <w:r w:rsidRPr="00F705B6">
              <w:rPr>
                <w:rFonts w:eastAsia="Times New Roman"/>
                <w:bCs/>
                <w:color w:val="000000"/>
              </w:rPr>
              <w:t>                  </w:t>
            </w:r>
            <w:r w:rsidRPr="00F705B6">
              <w:rPr>
                <w:rFonts w:eastAsia="Times New Roman"/>
                <w:b/>
                <w:bCs/>
                <w:color w:val="000000"/>
              </w:rPr>
              <w:t>«ЗАТВЕРДЖЕНО»</w:t>
            </w:r>
          </w:p>
          <w:p w:rsidR="00F951A2" w:rsidRPr="00251956" w:rsidRDefault="00F951A2" w:rsidP="00EE0D6E">
            <w:pPr>
              <w:ind w:left="-1420"/>
              <w:jc w:val="right"/>
              <w:rPr>
                <w:rFonts w:eastAsia="Times New Roman"/>
                <w:bCs/>
                <w:color w:val="000000"/>
              </w:rPr>
            </w:pPr>
            <w:r w:rsidRPr="00F705B6">
              <w:rPr>
                <w:rFonts w:eastAsia="Times New Roman"/>
                <w:bCs/>
                <w:color w:val="000000"/>
              </w:rPr>
              <w:t>  </w:t>
            </w:r>
            <w:r w:rsidRPr="00251956">
              <w:rPr>
                <w:rFonts w:eastAsia="Times New Roman"/>
                <w:bCs/>
                <w:color w:val="000000"/>
              </w:rPr>
              <w:t>Рішенням Уповноваженої особи</w:t>
            </w:r>
          </w:p>
          <w:p w:rsidR="00F951A2" w:rsidRPr="00F705B6" w:rsidRDefault="00F951A2" w:rsidP="00EE0D6E">
            <w:pPr>
              <w:ind w:left="-1420"/>
              <w:jc w:val="right"/>
              <w:rPr>
                <w:rFonts w:eastAsia="Times New Roman"/>
                <w:bCs/>
                <w:color w:val="000000"/>
              </w:rPr>
            </w:pPr>
            <w:r>
              <w:rPr>
                <w:rFonts w:eastAsia="Times New Roman"/>
                <w:bCs/>
                <w:color w:val="000000"/>
              </w:rPr>
              <w:t xml:space="preserve">Протокол </w:t>
            </w:r>
            <w:r w:rsidRPr="00251956">
              <w:rPr>
                <w:rFonts w:eastAsia="Times New Roman"/>
                <w:bCs/>
                <w:color w:val="000000"/>
              </w:rPr>
              <w:t>від «</w:t>
            </w:r>
            <w:r>
              <w:rPr>
                <w:rFonts w:eastAsia="Times New Roman"/>
                <w:bCs/>
                <w:color w:val="000000"/>
              </w:rPr>
              <w:t>21</w:t>
            </w:r>
            <w:r w:rsidRPr="00251956">
              <w:rPr>
                <w:rFonts w:eastAsia="Times New Roman"/>
                <w:bCs/>
                <w:color w:val="000000"/>
              </w:rPr>
              <w:t xml:space="preserve">» </w:t>
            </w:r>
            <w:r>
              <w:rPr>
                <w:rFonts w:eastAsia="Times New Roman"/>
                <w:bCs/>
                <w:color w:val="000000"/>
              </w:rPr>
              <w:t>квітня</w:t>
            </w:r>
            <w:r w:rsidRPr="00251956">
              <w:rPr>
                <w:rFonts w:eastAsia="Times New Roman"/>
                <w:bCs/>
                <w:color w:val="000000"/>
              </w:rPr>
              <w:t xml:space="preserve"> 202</w:t>
            </w:r>
            <w:r>
              <w:rPr>
                <w:rFonts w:eastAsia="Times New Roman"/>
                <w:bCs/>
                <w:color w:val="000000"/>
              </w:rPr>
              <w:t>3</w:t>
            </w:r>
            <w:r w:rsidRPr="00251956">
              <w:rPr>
                <w:rFonts w:eastAsia="Times New Roman"/>
                <w:bCs/>
                <w:color w:val="000000"/>
              </w:rPr>
              <w:t xml:space="preserve"> року</w:t>
            </w:r>
          </w:p>
          <w:p w:rsidR="00F951A2" w:rsidRPr="00F705B6" w:rsidRDefault="00F951A2" w:rsidP="00EE0D6E">
            <w:pPr>
              <w:spacing w:before="240"/>
              <w:ind w:left="-1420"/>
              <w:jc w:val="right"/>
              <w:rPr>
                <w:rFonts w:eastAsia="Times New Roman"/>
                <w:bCs/>
                <w:color w:val="000000"/>
              </w:rPr>
            </w:pPr>
          </w:p>
          <w:p w:rsidR="00F951A2" w:rsidRPr="00F705B6" w:rsidRDefault="00F951A2" w:rsidP="00EE0D6E">
            <w:pPr>
              <w:spacing w:before="240"/>
              <w:ind w:left="-1420"/>
              <w:jc w:val="right"/>
              <w:rPr>
                <w:rFonts w:eastAsia="Times New Roman"/>
                <w:bCs/>
                <w:color w:val="000000"/>
              </w:rPr>
            </w:pPr>
          </w:p>
        </w:tc>
        <w:tc>
          <w:tcPr>
            <w:tcW w:w="0" w:type="auto"/>
            <w:tcMar>
              <w:top w:w="100" w:type="dxa"/>
              <w:left w:w="100" w:type="dxa"/>
              <w:bottom w:w="100" w:type="dxa"/>
              <w:right w:w="100" w:type="dxa"/>
            </w:tcMar>
            <w:hideMark/>
          </w:tcPr>
          <w:p w:rsidR="00F951A2" w:rsidRPr="00F705B6" w:rsidRDefault="00F951A2" w:rsidP="00EE0D6E">
            <w:pPr>
              <w:spacing w:before="240"/>
              <w:ind w:left="-1420" w:right="-42"/>
              <w:jc w:val="right"/>
              <w:rPr>
                <w:rFonts w:eastAsia="Times New Roman"/>
              </w:rPr>
            </w:pPr>
            <w:r w:rsidRPr="00F705B6">
              <w:rPr>
                <w:rFonts w:eastAsia="Times New Roman"/>
                <w:bCs/>
                <w:color w:val="000000"/>
              </w:rPr>
              <w:t> </w:t>
            </w:r>
          </w:p>
        </w:tc>
      </w:tr>
    </w:tbl>
    <w:p w:rsidR="00F951A2" w:rsidRDefault="00F951A2" w:rsidP="00F951A2"/>
    <w:p w:rsidR="00F951A2" w:rsidRPr="00B918DE" w:rsidRDefault="00F951A2" w:rsidP="00F951A2">
      <w:pPr>
        <w:jc w:val="center"/>
        <w:rPr>
          <w:b/>
          <w:bCs/>
          <w:sz w:val="28"/>
          <w:szCs w:val="28"/>
          <w:highlight w:val="white"/>
        </w:rPr>
      </w:pPr>
      <w:r>
        <w:rPr>
          <w:b/>
          <w:bCs/>
          <w:sz w:val="28"/>
          <w:szCs w:val="28"/>
          <w:highlight w:val="white"/>
        </w:rPr>
        <w:t xml:space="preserve">        </w:t>
      </w:r>
    </w:p>
    <w:p w:rsidR="00F951A2" w:rsidRDefault="00F951A2" w:rsidP="00F951A2">
      <w:pPr>
        <w:jc w:val="center"/>
        <w:rPr>
          <w:highlight w:val="white"/>
        </w:rPr>
      </w:pPr>
    </w:p>
    <w:p w:rsidR="00F951A2" w:rsidRPr="00920D8E" w:rsidRDefault="00F951A2" w:rsidP="00F951A2">
      <w:pPr>
        <w:jc w:val="center"/>
        <w:rPr>
          <w:highlight w:val="white"/>
        </w:rPr>
      </w:pPr>
    </w:p>
    <w:p w:rsidR="00F951A2" w:rsidRPr="00920D8E" w:rsidRDefault="00F951A2" w:rsidP="00F951A2">
      <w:pPr>
        <w:jc w:val="center"/>
        <w:rPr>
          <w:b/>
          <w:sz w:val="36"/>
          <w:szCs w:val="36"/>
          <w:highlight w:val="white"/>
        </w:rPr>
      </w:pPr>
    </w:p>
    <w:p w:rsidR="00F951A2" w:rsidRPr="00920D8E" w:rsidRDefault="00F951A2" w:rsidP="00F951A2">
      <w:pPr>
        <w:tabs>
          <w:tab w:val="left" w:pos="9072"/>
          <w:tab w:val="left" w:pos="9638"/>
        </w:tabs>
        <w:overflowPunct w:val="0"/>
        <w:spacing w:line="286" w:lineRule="auto"/>
        <w:ind w:right="-1"/>
        <w:jc w:val="center"/>
        <w:rPr>
          <w:sz w:val="28"/>
          <w:szCs w:val="32"/>
        </w:rPr>
      </w:pPr>
      <w:r w:rsidRPr="00920D8E">
        <w:rPr>
          <w:b/>
          <w:bCs/>
          <w:sz w:val="28"/>
          <w:szCs w:val="32"/>
        </w:rPr>
        <w:t>ТЕНДЕРНА ДОКУМЕНТАЦІЯ</w:t>
      </w:r>
    </w:p>
    <w:p w:rsidR="00F951A2" w:rsidRPr="00920D8E" w:rsidRDefault="00F951A2" w:rsidP="00F951A2">
      <w:pPr>
        <w:tabs>
          <w:tab w:val="left" w:pos="9072"/>
          <w:tab w:val="left" w:pos="9638"/>
        </w:tabs>
        <w:spacing w:line="3" w:lineRule="exact"/>
        <w:ind w:right="-1"/>
        <w:jc w:val="center"/>
        <w:rPr>
          <w:sz w:val="22"/>
        </w:rPr>
      </w:pPr>
    </w:p>
    <w:p w:rsidR="00F951A2" w:rsidRPr="00920D8E" w:rsidRDefault="00F951A2" w:rsidP="00F951A2">
      <w:pPr>
        <w:tabs>
          <w:tab w:val="left" w:pos="9072"/>
          <w:tab w:val="left" w:pos="9638"/>
        </w:tabs>
        <w:overflowPunct w:val="0"/>
        <w:spacing w:line="288" w:lineRule="auto"/>
        <w:ind w:right="-1"/>
        <w:jc w:val="center"/>
        <w:rPr>
          <w:b/>
          <w:bCs/>
          <w:sz w:val="28"/>
          <w:szCs w:val="32"/>
        </w:rPr>
      </w:pPr>
    </w:p>
    <w:p w:rsidR="00F951A2" w:rsidRPr="00920D8E" w:rsidRDefault="00F951A2" w:rsidP="00F951A2">
      <w:pPr>
        <w:tabs>
          <w:tab w:val="left" w:pos="9072"/>
          <w:tab w:val="left" w:pos="9638"/>
        </w:tabs>
        <w:overflowPunct w:val="0"/>
        <w:spacing w:line="288" w:lineRule="auto"/>
        <w:ind w:right="-1"/>
        <w:jc w:val="center"/>
        <w:rPr>
          <w:b/>
          <w:bCs/>
          <w:szCs w:val="32"/>
        </w:rPr>
      </w:pPr>
      <w:r w:rsidRPr="00920D8E">
        <w:rPr>
          <w:b/>
          <w:bCs/>
          <w:i/>
          <w:szCs w:val="32"/>
        </w:rPr>
        <w:t>процедура закупівлі:</w:t>
      </w:r>
      <w:r w:rsidRPr="00920D8E">
        <w:rPr>
          <w:b/>
          <w:bCs/>
          <w:szCs w:val="32"/>
        </w:rPr>
        <w:t xml:space="preserve"> </w:t>
      </w:r>
    </w:p>
    <w:p w:rsidR="00F951A2" w:rsidRPr="00920D8E" w:rsidRDefault="00F951A2" w:rsidP="00F951A2">
      <w:pPr>
        <w:tabs>
          <w:tab w:val="left" w:pos="9072"/>
          <w:tab w:val="left" w:pos="9638"/>
        </w:tabs>
        <w:overflowPunct w:val="0"/>
        <w:spacing w:line="288" w:lineRule="auto"/>
        <w:ind w:right="-1"/>
        <w:jc w:val="center"/>
        <w:rPr>
          <w:b/>
          <w:bCs/>
          <w:sz w:val="28"/>
          <w:szCs w:val="32"/>
        </w:rPr>
      </w:pPr>
      <w:r w:rsidRPr="00920D8E">
        <w:rPr>
          <w:b/>
          <w:bCs/>
          <w:sz w:val="28"/>
          <w:szCs w:val="32"/>
        </w:rPr>
        <w:t>відкриті торги</w:t>
      </w:r>
      <w:r>
        <w:rPr>
          <w:b/>
          <w:bCs/>
          <w:sz w:val="28"/>
          <w:szCs w:val="32"/>
        </w:rPr>
        <w:t xml:space="preserve"> (з особливостями)</w:t>
      </w:r>
    </w:p>
    <w:p w:rsidR="00F951A2" w:rsidRDefault="00F951A2" w:rsidP="00F951A2">
      <w:pPr>
        <w:tabs>
          <w:tab w:val="left" w:pos="9072"/>
          <w:tab w:val="left" w:pos="9638"/>
        </w:tabs>
        <w:overflowPunct w:val="0"/>
        <w:spacing w:line="288" w:lineRule="auto"/>
        <w:ind w:right="-1"/>
        <w:jc w:val="center"/>
        <w:rPr>
          <w:b/>
          <w:i/>
          <w:color w:val="000000"/>
          <w:szCs w:val="36"/>
          <w:bdr w:val="none" w:sz="0" w:space="0" w:color="auto" w:frame="1"/>
          <w:shd w:val="clear" w:color="auto" w:fill="FDFEFD"/>
        </w:rPr>
      </w:pPr>
    </w:p>
    <w:p w:rsidR="00F951A2" w:rsidRPr="00920D8E" w:rsidRDefault="00F951A2" w:rsidP="00F951A2">
      <w:pPr>
        <w:tabs>
          <w:tab w:val="left" w:pos="9072"/>
          <w:tab w:val="left" w:pos="9638"/>
        </w:tabs>
        <w:overflowPunct w:val="0"/>
        <w:spacing w:line="360" w:lineRule="auto"/>
        <w:ind w:right="-1"/>
        <w:jc w:val="center"/>
        <w:rPr>
          <w:b/>
          <w:color w:val="000000"/>
          <w:szCs w:val="36"/>
          <w:bdr w:val="none" w:sz="0" w:space="0" w:color="auto" w:frame="1"/>
          <w:shd w:val="clear" w:color="auto" w:fill="FDFEFD"/>
        </w:rPr>
      </w:pPr>
      <w:r w:rsidRPr="00920D8E">
        <w:rPr>
          <w:b/>
          <w:i/>
          <w:color w:val="000000"/>
          <w:szCs w:val="36"/>
          <w:bdr w:val="none" w:sz="0" w:space="0" w:color="auto" w:frame="1"/>
          <w:shd w:val="clear" w:color="auto" w:fill="FDFEFD"/>
        </w:rPr>
        <w:t>предмет закупівлі (за кодом CPV):</w:t>
      </w:r>
      <w:r w:rsidRPr="00920D8E">
        <w:rPr>
          <w:b/>
          <w:color w:val="000000"/>
          <w:szCs w:val="36"/>
          <w:bdr w:val="none" w:sz="0" w:space="0" w:color="auto" w:frame="1"/>
          <w:shd w:val="clear" w:color="auto" w:fill="FDFEFD"/>
        </w:rPr>
        <w:t xml:space="preserve">  </w:t>
      </w:r>
    </w:p>
    <w:p w:rsidR="009164EF" w:rsidRPr="00D9505F" w:rsidRDefault="00E53A7E" w:rsidP="00E53A7E">
      <w:pPr>
        <w:jc w:val="center"/>
        <w:rPr>
          <w:b/>
          <w:bCs/>
          <w:color w:val="000000"/>
        </w:rPr>
      </w:pPr>
      <w:r w:rsidRPr="00D9505F">
        <w:rPr>
          <w:b/>
          <w:bCs/>
          <w:color w:val="000000"/>
        </w:rPr>
        <w:t>ДК 021:2015: 18410000-6 Спеціальний одяг</w:t>
      </w:r>
    </w:p>
    <w:p w:rsidR="00E53A7E" w:rsidRDefault="00E53A7E" w:rsidP="00E53A7E">
      <w:pPr>
        <w:jc w:val="center"/>
      </w:pPr>
    </w:p>
    <w:p w:rsidR="00F951A2" w:rsidRDefault="00F951A2" w:rsidP="00F951A2">
      <w:pPr>
        <w:jc w:val="center"/>
        <w:rPr>
          <w:b/>
          <w:i/>
          <w:szCs w:val="32"/>
        </w:rPr>
      </w:pPr>
    </w:p>
    <w:p w:rsidR="00F951A2" w:rsidRPr="00920D8E" w:rsidRDefault="00F951A2" w:rsidP="00F951A2">
      <w:pPr>
        <w:spacing w:line="360" w:lineRule="auto"/>
        <w:jc w:val="center"/>
        <w:rPr>
          <w:b/>
          <w:szCs w:val="32"/>
        </w:rPr>
      </w:pPr>
      <w:r w:rsidRPr="00920D8E">
        <w:rPr>
          <w:b/>
          <w:i/>
          <w:szCs w:val="32"/>
        </w:rPr>
        <w:t>назва предмета закупівлі:</w:t>
      </w:r>
      <w:r w:rsidRPr="00920D8E">
        <w:rPr>
          <w:b/>
          <w:szCs w:val="32"/>
        </w:rPr>
        <w:t xml:space="preserve">  </w:t>
      </w:r>
    </w:p>
    <w:p w:rsidR="00E53A7E" w:rsidRPr="00F951A2" w:rsidRDefault="004716F4" w:rsidP="00E53A7E">
      <w:pPr>
        <w:jc w:val="center"/>
        <w:rPr>
          <w:rStyle w:val="affff0"/>
          <w:sz w:val="28"/>
        </w:rPr>
      </w:pPr>
      <w:r w:rsidRPr="00F951A2">
        <w:rPr>
          <w:rStyle w:val="affff0"/>
          <w:sz w:val="28"/>
        </w:rPr>
        <w:t xml:space="preserve">Спортивний одяг </w:t>
      </w:r>
      <w:r w:rsidR="00A65645" w:rsidRPr="00F951A2">
        <w:rPr>
          <w:rStyle w:val="affff0"/>
          <w:sz w:val="28"/>
        </w:rPr>
        <w:t>та спортивне взуття</w:t>
      </w:r>
    </w:p>
    <w:p w:rsidR="002870ED" w:rsidRPr="00D9505F" w:rsidRDefault="002870ED" w:rsidP="00E53A7E"/>
    <w:p w:rsidR="009E35BA" w:rsidRPr="00D9505F" w:rsidRDefault="009E35BA" w:rsidP="009E35BA">
      <w:pPr>
        <w:jc w:val="center"/>
        <w:rPr>
          <w:b/>
          <w:sz w:val="28"/>
          <w:szCs w:val="28"/>
        </w:rPr>
      </w:pPr>
    </w:p>
    <w:p w:rsidR="009C4189" w:rsidRPr="00D9505F" w:rsidRDefault="009C4189" w:rsidP="00545A61">
      <w:pPr>
        <w:jc w:val="center"/>
        <w:rPr>
          <w:rStyle w:val="affff0"/>
          <w:sz w:val="28"/>
          <w:szCs w:val="28"/>
        </w:rPr>
      </w:pPr>
    </w:p>
    <w:p w:rsidR="009C4189" w:rsidRPr="00D9505F" w:rsidRDefault="009C4189" w:rsidP="009C4189"/>
    <w:p w:rsidR="00BC1363" w:rsidRPr="00D9505F" w:rsidRDefault="00BC1363" w:rsidP="009C4189"/>
    <w:p w:rsidR="00BC1363" w:rsidRPr="00D9505F" w:rsidRDefault="00BC1363" w:rsidP="009C4189"/>
    <w:p w:rsidR="00B46AA8" w:rsidRPr="00D9505F" w:rsidRDefault="00B46AA8" w:rsidP="009C4189"/>
    <w:p w:rsidR="00B46AA8" w:rsidRPr="00D9505F" w:rsidRDefault="00F951A2" w:rsidP="009C4189">
      <w:r>
        <w:tab/>
      </w:r>
    </w:p>
    <w:p w:rsidR="00B46AA8" w:rsidRPr="00D9505F" w:rsidRDefault="00B46AA8" w:rsidP="009C4189"/>
    <w:p w:rsidR="009C4189" w:rsidRPr="00D9505F" w:rsidRDefault="009C4189" w:rsidP="00D64921">
      <w:pPr>
        <w:jc w:val="center"/>
      </w:pPr>
    </w:p>
    <w:p w:rsidR="00B46AA8" w:rsidRPr="00D9505F" w:rsidRDefault="00B46AA8" w:rsidP="00D64921">
      <w:pPr>
        <w:jc w:val="center"/>
      </w:pPr>
    </w:p>
    <w:p w:rsidR="00B20EDC" w:rsidRPr="00D9505F" w:rsidRDefault="00B20EDC" w:rsidP="00D64921">
      <w:pPr>
        <w:jc w:val="center"/>
      </w:pPr>
    </w:p>
    <w:p w:rsidR="00B46AA8" w:rsidRDefault="00B46AA8" w:rsidP="00D64921">
      <w:pPr>
        <w:jc w:val="center"/>
      </w:pPr>
    </w:p>
    <w:p w:rsidR="00F951A2" w:rsidRDefault="00F951A2" w:rsidP="00D64921">
      <w:pPr>
        <w:jc w:val="center"/>
      </w:pPr>
    </w:p>
    <w:p w:rsidR="00F951A2" w:rsidRPr="00D9505F" w:rsidRDefault="00F951A2" w:rsidP="00D64921">
      <w:pPr>
        <w:jc w:val="center"/>
      </w:pPr>
    </w:p>
    <w:p w:rsidR="00900CC3" w:rsidRPr="00D9505F" w:rsidRDefault="00900CC3" w:rsidP="00D64921">
      <w:pPr>
        <w:jc w:val="center"/>
      </w:pPr>
    </w:p>
    <w:p w:rsidR="008F0376" w:rsidRPr="00D9505F" w:rsidRDefault="008F0376" w:rsidP="00D64921">
      <w:pPr>
        <w:jc w:val="center"/>
      </w:pPr>
    </w:p>
    <w:p w:rsidR="00B46AA8" w:rsidRPr="00D9505F" w:rsidRDefault="00B46AA8" w:rsidP="00D64921">
      <w:pPr>
        <w:jc w:val="center"/>
      </w:pPr>
    </w:p>
    <w:p w:rsidR="00F951A2" w:rsidRPr="00AE32DE" w:rsidRDefault="00F951A2" w:rsidP="00F951A2">
      <w:pPr>
        <w:jc w:val="center"/>
        <w:rPr>
          <w:b/>
          <w:bCs/>
          <w:szCs w:val="28"/>
          <w:highlight w:val="white"/>
        </w:rPr>
      </w:pPr>
      <w:r w:rsidRPr="00AE32DE">
        <w:rPr>
          <w:b/>
          <w:bCs/>
          <w:szCs w:val="28"/>
          <w:highlight w:val="white"/>
        </w:rPr>
        <w:t>Україна, м. Запоріжжя</w:t>
      </w:r>
    </w:p>
    <w:p w:rsidR="00F951A2" w:rsidRPr="00AE32DE" w:rsidRDefault="00F951A2" w:rsidP="00F951A2">
      <w:pPr>
        <w:jc w:val="center"/>
        <w:rPr>
          <w:b/>
          <w:bCs/>
          <w:szCs w:val="28"/>
          <w:highlight w:val="white"/>
        </w:rPr>
      </w:pPr>
      <w:r w:rsidRPr="00AE32DE">
        <w:rPr>
          <w:b/>
          <w:bCs/>
          <w:szCs w:val="28"/>
          <w:highlight w:val="white"/>
        </w:rPr>
        <w:t>202</w:t>
      </w:r>
      <w:r>
        <w:rPr>
          <w:b/>
          <w:bCs/>
          <w:szCs w:val="28"/>
          <w:highlight w:val="white"/>
        </w:rPr>
        <w:t>3</w:t>
      </w:r>
      <w:r w:rsidRPr="00AE32DE">
        <w:rPr>
          <w:b/>
          <w:bCs/>
          <w:szCs w:val="28"/>
          <w:highlight w:val="white"/>
        </w:rPr>
        <w:t xml:space="preserve"> р.</w:t>
      </w:r>
    </w:p>
    <w:p w:rsidR="00B158BF" w:rsidRDefault="00B158BF" w:rsidP="00D64921">
      <w:pPr>
        <w:jc w:val="center"/>
        <w:rPr>
          <w:b/>
        </w:rPr>
      </w:pPr>
    </w:p>
    <w:p w:rsidR="00F951A2" w:rsidRDefault="00F951A2" w:rsidP="00D64921">
      <w:pPr>
        <w:jc w:val="center"/>
        <w:rPr>
          <w:b/>
        </w:rPr>
      </w:pPr>
    </w:p>
    <w:p w:rsidR="00F951A2" w:rsidRPr="00D9505F" w:rsidRDefault="00F951A2" w:rsidP="00D64921">
      <w:pPr>
        <w:jc w:val="center"/>
        <w:rPr>
          <w:b/>
        </w:rPr>
      </w:pPr>
    </w:p>
    <w:tbl>
      <w:tblPr>
        <w:tblW w:w="10031" w:type="dxa"/>
        <w:jc w:val="center"/>
        <w:tblCellMar>
          <w:left w:w="90" w:type="dxa"/>
          <w:right w:w="90" w:type="dxa"/>
        </w:tblCellMar>
        <w:tblLook w:val="0000" w:firstRow="0" w:lastRow="0" w:firstColumn="0" w:lastColumn="0" w:noHBand="0" w:noVBand="0"/>
      </w:tblPr>
      <w:tblGrid>
        <w:gridCol w:w="572"/>
        <w:gridCol w:w="2797"/>
        <w:gridCol w:w="6662"/>
      </w:tblGrid>
      <w:tr w:rsidR="009C4189"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9C4189" w:rsidRPr="00D9505F" w:rsidRDefault="009C4189" w:rsidP="00983F1D">
            <w:pPr>
              <w:jc w:val="center"/>
              <w:rPr>
                <w:b/>
              </w:rPr>
            </w:pPr>
            <w:r w:rsidRPr="00D9505F">
              <w:rPr>
                <w:b/>
              </w:rPr>
              <w:t>№</w:t>
            </w:r>
          </w:p>
        </w:tc>
        <w:tc>
          <w:tcPr>
            <w:tcW w:w="945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9C4189" w:rsidRPr="00D9505F" w:rsidRDefault="009C4189" w:rsidP="00983F1D">
            <w:pPr>
              <w:jc w:val="center"/>
              <w:rPr>
                <w:b/>
              </w:rPr>
            </w:pPr>
            <w:r w:rsidRPr="00D9505F">
              <w:rPr>
                <w:b/>
              </w:rPr>
              <w:t>I. Загальні положення</w:t>
            </w:r>
          </w:p>
        </w:tc>
      </w:tr>
      <w:tr w:rsidR="009C4189" w:rsidRPr="00D9505F" w:rsidTr="00D64921">
        <w:trPr>
          <w:trHeight w:val="620"/>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1</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Терміни, які вживаються в тендерній документації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E1A8D" w:rsidRPr="00D9505F" w:rsidRDefault="009C4189" w:rsidP="0078796F">
            <w:pPr>
              <w:spacing w:after="120"/>
              <w:jc w:val="both"/>
              <w:rPr>
                <w:rFonts w:eastAsia="Times New Roman"/>
              </w:rPr>
            </w:pPr>
            <w:r w:rsidRPr="00D9505F">
              <w:t xml:space="preserve">Тендерну документацію розроблено відповідно до вимог </w:t>
            </w:r>
            <w:hyperlink r:id="rId8">
              <w:r w:rsidRPr="00D9505F">
                <w:t>Закону України «Про публічні закупівлі»</w:t>
              </w:r>
            </w:hyperlink>
            <w:r w:rsidRPr="00D9505F">
              <w:t xml:space="preserve"> (далі — Закон)</w:t>
            </w:r>
            <w:r w:rsidR="00A72B98" w:rsidRPr="00D9505F">
              <w:t xml:space="preserve"> та</w:t>
            </w:r>
            <w:r w:rsidR="004837CA" w:rsidRPr="00D9505F">
              <w:t xml:space="preserve"> </w:t>
            </w:r>
            <w:r w:rsidR="00A72B98" w:rsidRPr="00D9505F">
              <w:rPr>
                <w:rFonts w:eastAsia="Times New Roman"/>
              </w:rPr>
              <w:t>«Особливостей здійснення публічних закупівель товарів, робіт і послуг для замовників</w:t>
            </w:r>
            <w:r w:rsidR="004837CA" w:rsidRPr="00D9505F">
              <w:rPr>
                <w:rFonts w:eastAsia="Times New Roman"/>
              </w:rPr>
              <w:t>, передбачених Законом України «Про публічні закупівлі»</w:t>
            </w:r>
            <w:r w:rsidR="00A72B98" w:rsidRPr="00D9505F">
              <w:rPr>
                <w:rFonts w:eastAsia="Times New Roman"/>
              </w:rPr>
              <w:t xml:space="preserve">,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 </w:t>
            </w:r>
          </w:p>
          <w:p w:rsidR="009C4189" w:rsidRPr="00D9505F" w:rsidRDefault="00A72B98" w:rsidP="003549AC">
            <w:pPr>
              <w:spacing w:after="120"/>
              <w:ind w:firstLine="218"/>
              <w:jc w:val="both"/>
              <w:rPr>
                <w:rFonts w:eastAsia="Times New Roman"/>
              </w:rPr>
            </w:pPr>
            <w:r w:rsidRPr="00D9505F">
              <w:rPr>
                <w:rFonts w:eastAsia="Times New Roman"/>
              </w:rPr>
              <w:t>Терміни вживаються у значенні, наведеному в Законі та Особливостях, а також – в інших нормативно-правових актах, що регулюють відповідну сферу правовідносин, а також відповідно до правил, стандартів тощо (в тому числі міжнародних).</w:t>
            </w:r>
          </w:p>
        </w:tc>
      </w:tr>
      <w:tr w:rsidR="009C4189"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2</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Інформація про замовника торгів</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3549AC">
            <w:pPr>
              <w:ind w:firstLine="218"/>
            </w:pPr>
          </w:p>
        </w:tc>
      </w:tr>
      <w:tr w:rsidR="009C4189" w:rsidRPr="00D9505F" w:rsidTr="00D64921">
        <w:trPr>
          <w:trHeight w:val="8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2.1</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повне найменування</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F951A2" w:rsidP="0078796F">
            <w:pPr>
              <w:spacing w:after="120"/>
              <w:jc w:val="both"/>
            </w:pPr>
            <w:r w:rsidRPr="00AB6B71">
              <w:rPr>
                <w:lang w:eastAsia="uk-UA"/>
              </w:rPr>
              <w:t>Комунальне підприємство</w:t>
            </w:r>
            <w:r w:rsidRPr="00AB6B71">
              <w:rPr>
                <w:rFonts w:eastAsia="Times New Roman"/>
                <w:lang w:eastAsia="uk-UA"/>
              </w:rPr>
              <w:t xml:space="preserve"> «</w:t>
            </w:r>
            <w:r w:rsidRPr="00AB6B71">
              <w:rPr>
                <w:lang w:eastAsia="uk-UA"/>
              </w:rPr>
              <w:t xml:space="preserve">Міський футбольний клуб </w:t>
            </w:r>
            <w:r w:rsidRPr="00AB6B71">
              <w:rPr>
                <w:rFonts w:eastAsia="Times New Roman"/>
                <w:lang w:eastAsia="uk-UA"/>
              </w:rPr>
              <w:t>«Металург»</w:t>
            </w:r>
          </w:p>
        </w:tc>
      </w:tr>
      <w:tr w:rsidR="009C4189" w:rsidRPr="00D9505F" w:rsidTr="00D64921">
        <w:trPr>
          <w:trHeight w:val="26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2.2</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місцезнаходження</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F951A2" w:rsidP="0078796F">
            <w:pPr>
              <w:spacing w:after="120"/>
            </w:pPr>
            <w:r w:rsidRPr="00AB6B71">
              <w:rPr>
                <w:rFonts w:eastAsia="Times New Roman"/>
                <w:lang w:eastAsia="uk-UA"/>
              </w:rPr>
              <w:t xml:space="preserve">69006, м. Запоріжжя, вул. В. Лобановського, </w:t>
            </w:r>
            <w:r w:rsidRPr="00AB6B71">
              <w:rPr>
                <w:lang w:eastAsia="uk-UA"/>
              </w:rPr>
              <w:t>21</w:t>
            </w:r>
          </w:p>
        </w:tc>
      </w:tr>
      <w:tr w:rsidR="00570D88"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2.3</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164EF" w:rsidRPr="00D9505F" w:rsidRDefault="00F951A2" w:rsidP="009164EF">
            <w:pPr>
              <w:jc w:val="both"/>
            </w:pPr>
            <w:r w:rsidRPr="00F951A2">
              <w:t xml:space="preserve">Артем’єв Костянтин Валерійович, фахівець з публічних закупівель (уповноважена особа), AKV-2011@i.ua, тел.:+38061-236-73-42, 236-73-55 – особа, що уповноважена здійснювати зв’язок з учасниками. </w:t>
            </w:r>
          </w:p>
          <w:p w:rsidR="00FB4D4F" w:rsidRPr="00D9505F" w:rsidRDefault="00FB4D4F" w:rsidP="00F951A2">
            <w:pPr>
              <w:jc w:val="both"/>
            </w:pPr>
          </w:p>
        </w:tc>
      </w:tr>
      <w:tr w:rsidR="009C4189" w:rsidRPr="00D9505F" w:rsidTr="00D64921">
        <w:trPr>
          <w:trHeight w:val="308"/>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3</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Процедура закупівлі</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F951A2" w:rsidP="009C4189">
            <w:pPr>
              <w:rPr>
                <w:b/>
              </w:rPr>
            </w:pPr>
            <w:r w:rsidRPr="00F951A2">
              <w:rPr>
                <w:b/>
              </w:rPr>
              <w:t>відкриті торги з особливостями</w:t>
            </w:r>
          </w:p>
        </w:tc>
      </w:tr>
      <w:tr w:rsidR="009C4189" w:rsidRPr="00D9505F" w:rsidTr="00D64921">
        <w:trPr>
          <w:trHeight w:val="278"/>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4</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Інформація про предмет закупівлі</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A47933">
            <w:pPr>
              <w:jc w:val="center"/>
            </w:pPr>
          </w:p>
        </w:tc>
      </w:tr>
      <w:tr w:rsidR="009C4189" w:rsidRPr="00D9505F" w:rsidTr="0094628C">
        <w:trPr>
          <w:trHeight w:val="1125"/>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4.1</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назва предмета закупівлі</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AF0EFB" w:rsidRDefault="00F951A2" w:rsidP="00AF0EFB">
            <w:pPr>
              <w:rPr>
                <w:b/>
                <w:bCs/>
              </w:rPr>
            </w:pPr>
            <w:r w:rsidRPr="00F951A2">
              <w:rPr>
                <w:b/>
                <w:bCs/>
              </w:rPr>
              <w:t>Спортивний одяг та спортивне взуття</w:t>
            </w:r>
          </w:p>
          <w:p w:rsidR="00AF0EFB" w:rsidRDefault="00AF0EFB" w:rsidP="00AF0EFB">
            <w:pPr>
              <w:rPr>
                <w:b/>
                <w:bCs/>
              </w:rPr>
            </w:pPr>
          </w:p>
          <w:p w:rsidR="00AF0EFB" w:rsidRPr="00AF0EFB" w:rsidRDefault="00AF0EFB" w:rsidP="00AF0EFB">
            <w:pPr>
              <w:rPr>
                <w:b/>
                <w:bCs/>
              </w:rPr>
            </w:pPr>
            <w:r w:rsidRPr="00AF0EFB">
              <w:rPr>
                <w:b/>
                <w:bCs/>
              </w:rPr>
              <w:t>ДК 021:2015: 18410000-6 Спеціальний одяг</w:t>
            </w:r>
          </w:p>
          <w:p w:rsidR="00AF0EFB" w:rsidRPr="00AF0EFB" w:rsidRDefault="00AF0EFB" w:rsidP="00AF0EFB">
            <w:pPr>
              <w:rPr>
                <w:b/>
                <w:bCs/>
              </w:rPr>
            </w:pPr>
          </w:p>
          <w:p w:rsidR="00E53A7E" w:rsidRPr="00D9505F" w:rsidRDefault="00E53A7E" w:rsidP="00E53A7E">
            <w:pPr>
              <w:rPr>
                <w:b/>
                <w:bCs/>
              </w:rPr>
            </w:pPr>
          </w:p>
          <w:p w:rsidR="00E53A7E" w:rsidRPr="00D9505F" w:rsidRDefault="00E53A7E" w:rsidP="00E53A7E">
            <w:pPr>
              <w:rPr>
                <w:b/>
                <w:bCs/>
              </w:rPr>
            </w:pPr>
          </w:p>
          <w:p w:rsidR="0050150B" w:rsidRPr="00D9505F" w:rsidRDefault="0050150B" w:rsidP="0050150B">
            <w:pPr>
              <w:rPr>
                <w:b/>
                <w:i/>
              </w:rPr>
            </w:pPr>
          </w:p>
        </w:tc>
      </w:tr>
      <w:tr w:rsidR="009C4189"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4.2</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опис окремої частини або частин предмета закупівлі (лота), щодо яких можуть бути подані тендерні пропозиції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B16B3C"/>
          <w:p w:rsidR="00B16B3C" w:rsidRPr="00D9505F" w:rsidRDefault="00B16B3C" w:rsidP="00B16B3C"/>
          <w:p w:rsidR="00B16B3C" w:rsidRPr="00D9505F" w:rsidRDefault="00B16B3C" w:rsidP="00F66F79">
            <w:pPr>
              <w:shd w:val="clear" w:color="auto" w:fill="FFFFFF"/>
              <w:jc w:val="both"/>
              <w:outlineLvl w:val="0"/>
              <w:rPr>
                <w:b/>
              </w:rPr>
            </w:pPr>
            <w:r w:rsidRPr="00D9505F">
              <w:rPr>
                <w:b/>
              </w:rPr>
              <w:t>Закупівля на</w:t>
            </w:r>
            <w:r w:rsidR="009828BD" w:rsidRPr="00D9505F">
              <w:rPr>
                <w:b/>
              </w:rPr>
              <w:t xml:space="preserve"> лоти не поділяється</w:t>
            </w:r>
          </w:p>
          <w:p w:rsidR="00B16B3C" w:rsidRPr="00D9505F" w:rsidRDefault="00B16B3C" w:rsidP="00B16B3C"/>
        </w:tc>
      </w:tr>
      <w:tr w:rsidR="009C4189" w:rsidRPr="00CA5DA0"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4.3</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кількість товару та місце його поставки або місце, де повинні бути виконані роботи чи надані послуги, їх обсяги</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A012F8" w:rsidRPr="00D6423C" w:rsidRDefault="00D6423C" w:rsidP="00D6423C">
            <w:pPr>
              <w:rPr>
                <w:b/>
              </w:rPr>
            </w:pPr>
            <w:r w:rsidRPr="00D6423C">
              <w:rPr>
                <w:b/>
              </w:rPr>
              <w:t>Обсяг поставки товару:</w:t>
            </w:r>
          </w:p>
          <w:p w:rsidR="00F951A2" w:rsidRPr="00F951A2" w:rsidRDefault="00F951A2" w:rsidP="00F951A2">
            <w:pPr>
              <w:rPr>
                <w:i/>
              </w:rPr>
            </w:pPr>
            <w:r w:rsidRPr="00F951A2">
              <w:rPr>
                <w:i/>
              </w:rPr>
              <w:t>1</w:t>
            </w:r>
            <w:r w:rsidRPr="00F951A2">
              <w:rPr>
                <w:i/>
              </w:rPr>
              <w:tab/>
              <w:t xml:space="preserve">Презентаційний костюм </w:t>
            </w:r>
            <w:r w:rsidRPr="00F951A2">
              <w:rPr>
                <w:i/>
              </w:rPr>
              <w:tab/>
              <w:t>шт.</w:t>
            </w:r>
            <w:r w:rsidRPr="00F951A2">
              <w:rPr>
                <w:i/>
              </w:rPr>
              <w:tab/>
              <w:t>60</w:t>
            </w:r>
          </w:p>
          <w:p w:rsidR="00F951A2" w:rsidRPr="00F951A2" w:rsidRDefault="00F951A2" w:rsidP="00F951A2">
            <w:pPr>
              <w:rPr>
                <w:i/>
              </w:rPr>
            </w:pPr>
            <w:r w:rsidRPr="00F951A2">
              <w:rPr>
                <w:i/>
              </w:rPr>
              <w:t>2</w:t>
            </w:r>
            <w:r w:rsidRPr="00F951A2">
              <w:rPr>
                <w:i/>
              </w:rPr>
              <w:tab/>
              <w:t xml:space="preserve">Тренувальний костюм </w:t>
            </w:r>
            <w:r w:rsidRPr="00F951A2">
              <w:rPr>
                <w:i/>
              </w:rPr>
              <w:tab/>
              <w:t>шт.</w:t>
            </w:r>
            <w:r w:rsidRPr="00F951A2">
              <w:rPr>
                <w:i/>
              </w:rPr>
              <w:tab/>
              <w:t>60</w:t>
            </w:r>
          </w:p>
          <w:p w:rsidR="00F951A2" w:rsidRPr="00F951A2" w:rsidRDefault="00F951A2" w:rsidP="00F951A2">
            <w:pPr>
              <w:rPr>
                <w:i/>
              </w:rPr>
            </w:pPr>
            <w:r w:rsidRPr="00F951A2">
              <w:rPr>
                <w:i/>
              </w:rPr>
              <w:t>3</w:t>
            </w:r>
            <w:r w:rsidRPr="00F951A2">
              <w:rPr>
                <w:i/>
              </w:rPr>
              <w:tab/>
              <w:t xml:space="preserve">Тренувальна форма </w:t>
            </w:r>
            <w:r w:rsidRPr="00F951A2">
              <w:rPr>
                <w:i/>
              </w:rPr>
              <w:tab/>
              <w:t>шт.</w:t>
            </w:r>
            <w:r w:rsidRPr="00F951A2">
              <w:rPr>
                <w:i/>
              </w:rPr>
              <w:tab/>
              <w:t>60</w:t>
            </w:r>
          </w:p>
          <w:p w:rsidR="00F951A2" w:rsidRPr="00F951A2" w:rsidRDefault="00F951A2" w:rsidP="00F951A2">
            <w:pPr>
              <w:rPr>
                <w:i/>
              </w:rPr>
            </w:pPr>
            <w:r w:rsidRPr="00F951A2">
              <w:rPr>
                <w:i/>
              </w:rPr>
              <w:t>4</w:t>
            </w:r>
            <w:r w:rsidRPr="00F951A2">
              <w:rPr>
                <w:i/>
              </w:rPr>
              <w:tab/>
              <w:t xml:space="preserve">Ігрова форма (домашня) </w:t>
            </w:r>
            <w:r w:rsidRPr="00F951A2">
              <w:rPr>
                <w:i/>
              </w:rPr>
              <w:tab/>
              <w:t>компл.</w:t>
            </w:r>
            <w:r w:rsidRPr="00F951A2">
              <w:rPr>
                <w:i/>
              </w:rPr>
              <w:tab/>
              <w:t>50</w:t>
            </w:r>
          </w:p>
          <w:p w:rsidR="00F951A2" w:rsidRPr="00F951A2" w:rsidRDefault="00F951A2" w:rsidP="00F951A2">
            <w:pPr>
              <w:rPr>
                <w:i/>
              </w:rPr>
            </w:pPr>
            <w:r w:rsidRPr="00F951A2">
              <w:rPr>
                <w:i/>
              </w:rPr>
              <w:t>5</w:t>
            </w:r>
            <w:r w:rsidRPr="00F951A2">
              <w:rPr>
                <w:i/>
              </w:rPr>
              <w:tab/>
              <w:t>Ігрова форма (виїзд)</w:t>
            </w:r>
            <w:r w:rsidRPr="00F951A2">
              <w:rPr>
                <w:i/>
              </w:rPr>
              <w:tab/>
              <w:t>компл.</w:t>
            </w:r>
            <w:r w:rsidRPr="00F951A2">
              <w:rPr>
                <w:i/>
              </w:rPr>
              <w:tab/>
              <w:t>50</w:t>
            </w:r>
          </w:p>
          <w:p w:rsidR="00F951A2" w:rsidRPr="00F951A2" w:rsidRDefault="00F951A2" w:rsidP="00F951A2">
            <w:pPr>
              <w:rPr>
                <w:i/>
              </w:rPr>
            </w:pPr>
            <w:r w:rsidRPr="00F951A2">
              <w:rPr>
                <w:i/>
              </w:rPr>
              <w:t>6</w:t>
            </w:r>
            <w:r w:rsidRPr="00F951A2">
              <w:rPr>
                <w:i/>
              </w:rPr>
              <w:tab/>
              <w:t xml:space="preserve">Вітрівка </w:t>
            </w:r>
            <w:r w:rsidRPr="00F951A2">
              <w:rPr>
                <w:i/>
              </w:rPr>
              <w:tab/>
              <w:t>шт.</w:t>
            </w:r>
            <w:r w:rsidRPr="00F951A2">
              <w:rPr>
                <w:i/>
              </w:rPr>
              <w:tab/>
              <w:t>60</w:t>
            </w:r>
          </w:p>
          <w:p w:rsidR="00F951A2" w:rsidRPr="00F951A2" w:rsidRDefault="00F951A2" w:rsidP="00F951A2">
            <w:pPr>
              <w:rPr>
                <w:i/>
              </w:rPr>
            </w:pPr>
            <w:r w:rsidRPr="00F951A2">
              <w:rPr>
                <w:i/>
              </w:rPr>
              <w:lastRenderedPageBreak/>
              <w:t>7</w:t>
            </w:r>
            <w:r w:rsidRPr="00F951A2">
              <w:rPr>
                <w:i/>
              </w:rPr>
              <w:tab/>
              <w:t xml:space="preserve">Поло </w:t>
            </w:r>
            <w:r w:rsidRPr="00F951A2">
              <w:rPr>
                <w:i/>
              </w:rPr>
              <w:tab/>
              <w:t>шт.</w:t>
            </w:r>
            <w:r w:rsidRPr="00F951A2">
              <w:rPr>
                <w:i/>
              </w:rPr>
              <w:tab/>
              <w:t>60</w:t>
            </w:r>
          </w:p>
          <w:p w:rsidR="00F951A2" w:rsidRPr="00F951A2" w:rsidRDefault="00F951A2" w:rsidP="00F951A2">
            <w:pPr>
              <w:rPr>
                <w:i/>
              </w:rPr>
            </w:pPr>
            <w:r w:rsidRPr="00F951A2">
              <w:rPr>
                <w:i/>
              </w:rPr>
              <w:t>8</w:t>
            </w:r>
            <w:r w:rsidRPr="00F951A2">
              <w:rPr>
                <w:i/>
              </w:rPr>
              <w:tab/>
              <w:t>Парадні шорти</w:t>
            </w:r>
            <w:r w:rsidRPr="00F951A2">
              <w:rPr>
                <w:i/>
              </w:rPr>
              <w:tab/>
              <w:t>шт.</w:t>
            </w:r>
            <w:r w:rsidRPr="00F951A2">
              <w:rPr>
                <w:i/>
              </w:rPr>
              <w:tab/>
              <w:t>60</w:t>
            </w:r>
          </w:p>
          <w:p w:rsidR="00F951A2" w:rsidRPr="00F951A2" w:rsidRDefault="00F951A2" w:rsidP="00F951A2">
            <w:pPr>
              <w:rPr>
                <w:i/>
              </w:rPr>
            </w:pPr>
            <w:r w:rsidRPr="00F951A2">
              <w:rPr>
                <w:i/>
              </w:rPr>
              <w:t>9</w:t>
            </w:r>
            <w:r w:rsidRPr="00F951A2">
              <w:rPr>
                <w:i/>
              </w:rPr>
              <w:tab/>
              <w:t>Кросівки</w:t>
            </w:r>
            <w:r w:rsidRPr="00F951A2">
              <w:rPr>
                <w:i/>
              </w:rPr>
              <w:tab/>
              <w:t>шт.</w:t>
            </w:r>
            <w:r w:rsidRPr="00F951A2">
              <w:rPr>
                <w:i/>
              </w:rPr>
              <w:tab/>
              <w:t>60</w:t>
            </w:r>
          </w:p>
          <w:p w:rsidR="00F951A2" w:rsidRPr="00F951A2" w:rsidRDefault="00F951A2" w:rsidP="00F951A2">
            <w:pPr>
              <w:rPr>
                <w:i/>
              </w:rPr>
            </w:pPr>
            <w:r w:rsidRPr="00F951A2">
              <w:rPr>
                <w:i/>
              </w:rPr>
              <w:t>10</w:t>
            </w:r>
            <w:r w:rsidRPr="00F951A2">
              <w:rPr>
                <w:i/>
              </w:rPr>
              <w:tab/>
              <w:t>Ляпанці</w:t>
            </w:r>
            <w:r w:rsidRPr="00F951A2">
              <w:rPr>
                <w:i/>
              </w:rPr>
              <w:tab/>
              <w:t>шт.</w:t>
            </w:r>
            <w:r w:rsidRPr="00F951A2">
              <w:rPr>
                <w:i/>
              </w:rPr>
              <w:tab/>
              <w:t>60</w:t>
            </w:r>
          </w:p>
          <w:p w:rsidR="00F951A2" w:rsidRPr="00F951A2" w:rsidRDefault="00F951A2" w:rsidP="00F951A2">
            <w:pPr>
              <w:rPr>
                <w:i/>
              </w:rPr>
            </w:pPr>
            <w:r w:rsidRPr="00F951A2">
              <w:rPr>
                <w:i/>
              </w:rPr>
              <w:t>11</w:t>
            </w:r>
            <w:r w:rsidRPr="00F951A2">
              <w:rPr>
                <w:i/>
              </w:rPr>
              <w:tab/>
              <w:t>Термобілизна (виїзд)</w:t>
            </w:r>
            <w:r w:rsidRPr="00F951A2">
              <w:rPr>
                <w:i/>
              </w:rPr>
              <w:tab/>
              <w:t>компл.</w:t>
            </w:r>
            <w:r w:rsidRPr="00F951A2">
              <w:rPr>
                <w:i/>
              </w:rPr>
              <w:tab/>
              <w:t>30</w:t>
            </w:r>
          </w:p>
          <w:p w:rsidR="00F951A2" w:rsidRPr="00F951A2" w:rsidRDefault="00F951A2" w:rsidP="00F951A2">
            <w:pPr>
              <w:rPr>
                <w:i/>
              </w:rPr>
            </w:pPr>
            <w:r w:rsidRPr="00F951A2">
              <w:rPr>
                <w:i/>
              </w:rPr>
              <w:t>12</w:t>
            </w:r>
            <w:r w:rsidRPr="00F951A2">
              <w:rPr>
                <w:i/>
              </w:rPr>
              <w:tab/>
              <w:t>Термобілизна (домашня)</w:t>
            </w:r>
            <w:r w:rsidRPr="00F951A2">
              <w:rPr>
                <w:i/>
              </w:rPr>
              <w:tab/>
              <w:t>компл.</w:t>
            </w:r>
            <w:r w:rsidRPr="00F951A2">
              <w:rPr>
                <w:i/>
              </w:rPr>
              <w:tab/>
              <w:t>30</w:t>
            </w:r>
          </w:p>
          <w:p w:rsidR="00F951A2" w:rsidRPr="00F951A2" w:rsidRDefault="00F951A2" w:rsidP="00F951A2">
            <w:pPr>
              <w:rPr>
                <w:i/>
              </w:rPr>
            </w:pPr>
            <w:r w:rsidRPr="00F951A2">
              <w:rPr>
                <w:i/>
              </w:rPr>
              <w:t>13</w:t>
            </w:r>
            <w:r w:rsidRPr="00F951A2">
              <w:rPr>
                <w:i/>
              </w:rPr>
              <w:tab/>
              <w:t>Манішка</w:t>
            </w:r>
            <w:r w:rsidRPr="00F951A2">
              <w:rPr>
                <w:i/>
              </w:rPr>
              <w:tab/>
              <w:t>шт.</w:t>
            </w:r>
            <w:r w:rsidRPr="00F951A2">
              <w:rPr>
                <w:i/>
              </w:rPr>
              <w:tab/>
              <w:t>60</w:t>
            </w:r>
          </w:p>
          <w:p w:rsidR="00F951A2" w:rsidRPr="00F951A2" w:rsidRDefault="00F951A2" w:rsidP="00F951A2">
            <w:pPr>
              <w:rPr>
                <w:i/>
              </w:rPr>
            </w:pPr>
            <w:r w:rsidRPr="00F951A2">
              <w:rPr>
                <w:i/>
              </w:rPr>
              <w:t>14</w:t>
            </w:r>
            <w:r w:rsidRPr="00F951A2">
              <w:rPr>
                <w:i/>
              </w:rPr>
              <w:tab/>
              <w:t>Рюкзак</w:t>
            </w:r>
            <w:r w:rsidRPr="00F951A2">
              <w:rPr>
                <w:i/>
              </w:rPr>
              <w:tab/>
              <w:t>шт.</w:t>
            </w:r>
            <w:r w:rsidRPr="00F951A2">
              <w:rPr>
                <w:i/>
              </w:rPr>
              <w:tab/>
              <w:t>30</w:t>
            </w:r>
          </w:p>
          <w:p w:rsidR="00592D2F" w:rsidRDefault="00F951A2" w:rsidP="00F951A2">
            <w:pPr>
              <w:rPr>
                <w:i/>
              </w:rPr>
            </w:pPr>
            <w:r w:rsidRPr="00F951A2">
              <w:rPr>
                <w:i/>
              </w:rPr>
              <w:t>15</w:t>
            </w:r>
            <w:r w:rsidRPr="00F951A2">
              <w:rPr>
                <w:i/>
              </w:rPr>
              <w:tab/>
              <w:t xml:space="preserve">Сумка </w:t>
            </w:r>
            <w:r w:rsidRPr="00F951A2">
              <w:rPr>
                <w:i/>
              </w:rPr>
              <w:tab/>
              <w:t>шт.</w:t>
            </w:r>
            <w:r w:rsidRPr="00F951A2">
              <w:rPr>
                <w:i/>
              </w:rPr>
              <w:tab/>
              <w:t>30</w:t>
            </w:r>
          </w:p>
          <w:p w:rsidR="00F951A2" w:rsidRPr="00D9505F" w:rsidRDefault="00F951A2" w:rsidP="00F951A2">
            <w:pPr>
              <w:rPr>
                <w:color w:val="000000"/>
              </w:rPr>
            </w:pPr>
          </w:p>
          <w:p w:rsidR="009C4189" w:rsidRPr="00D9505F" w:rsidRDefault="00254736" w:rsidP="009C4189">
            <w:pPr>
              <w:rPr>
                <w:b/>
              </w:rPr>
            </w:pPr>
            <w:r w:rsidRPr="00D9505F">
              <w:rPr>
                <w:b/>
              </w:rPr>
              <w:t>Місце поставки товарів:</w:t>
            </w:r>
          </w:p>
          <w:p w:rsidR="00F951A2" w:rsidRPr="00920D8E" w:rsidRDefault="00F951A2" w:rsidP="00F951A2">
            <w:pPr>
              <w:snapToGrid w:val="0"/>
              <w:jc w:val="both"/>
            </w:pPr>
            <w:r>
              <w:t xml:space="preserve">69006, Україна, </w:t>
            </w:r>
            <w:r w:rsidRPr="00920D8E">
              <w:t>м.</w:t>
            </w:r>
            <w:r>
              <w:t xml:space="preserve"> </w:t>
            </w:r>
            <w:r w:rsidRPr="00920D8E">
              <w:t>Запоріжжя, вул.</w:t>
            </w:r>
            <w:r>
              <w:t xml:space="preserve"> </w:t>
            </w:r>
            <w:r w:rsidRPr="00920D8E">
              <w:t>В.</w:t>
            </w:r>
            <w:r>
              <w:t xml:space="preserve"> </w:t>
            </w:r>
            <w:r w:rsidRPr="00920D8E">
              <w:t xml:space="preserve">Лобановського, 21. </w:t>
            </w:r>
          </w:p>
          <w:p w:rsidR="009C4189" w:rsidRPr="00D9505F" w:rsidRDefault="009C4189" w:rsidP="0050150B">
            <w:pPr>
              <w:jc w:val="both"/>
              <w:rPr>
                <w:b/>
                <w:i/>
              </w:rPr>
            </w:pPr>
          </w:p>
        </w:tc>
      </w:tr>
      <w:tr w:rsidR="009C4189"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lastRenderedPageBreak/>
              <w:t>4.4</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строки поставки товарів, виконання робіт, надання послуг</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9C4189"/>
          <w:p w:rsidR="009C4189" w:rsidRPr="00D9505F" w:rsidRDefault="00844829" w:rsidP="005E2F7B">
            <w:pPr>
              <w:rPr>
                <w:b/>
                <w:i/>
              </w:rPr>
            </w:pPr>
            <w:r w:rsidRPr="00D9505F">
              <w:rPr>
                <w:b/>
                <w:i/>
              </w:rPr>
              <w:t>д</w:t>
            </w:r>
            <w:r w:rsidR="00AF0EFB">
              <w:rPr>
                <w:b/>
                <w:i/>
              </w:rPr>
              <w:t>о 2</w:t>
            </w:r>
            <w:r w:rsidR="005E2F7B">
              <w:rPr>
                <w:b/>
                <w:i/>
              </w:rPr>
              <w:t>2</w:t>
            </w:r>
            <w:r w:rsidR="00D6423C" w:rsidRPr="00D9505F">
              <w:rPr>
                <w:b/>
                <w:i/>
              </w:rPr>
              <w:t xml:space="preserve"> травня</w:t>
            </w:r>
            <w:r w:rsidR="009164EF" w:rsidRPr="00D9505F">
              <w:rPr>
                <w:b/>
                <w:i/>
              </w:rPr>
              <w:t xml:space="preserve"> 2023 р</w:t>
            </w:r>
          </w:p>
        </w:tc>
      </w:tr>
      <w:tr w:rsidR="009C4189"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5</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Недискримінація учасників</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3549AC">
            <w:pPr>
              <w:spacing w:after="120"/>
              <w:ind w:firstLine="218"/>
              <w:jc w:val="both"/>
            </w:pPr>
            <w:r w:rsidRPr="00D9505F">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9C4189"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6</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Інформація про валюту, у якій повинна бути зазначена ціна тендерної пропозиції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3549AC">
            <w:pPr>
              <w:spacing w:after="120"/>
              <w:ind w:firstLine="218"/>
              <w:jc w:val="both"/>
            </w:pPr>
            <w:r w:rsidRPr="00D9505F">
              <w:t>Валютою тендерної пропозиції є національна валюта України – гривня. Розрахунки здійснюватимуться у національній валюті України згідно</w:t>
            </w:r>
            <w:r w:rsidR="00163A65" w:rsidRPr="00D9505F">
              <w:t xml:space="preserve"> з</w:t>
            </w:r>
            <w:r w:rsidRPr="00D9505F">
              <w:t xml:space="preserve"> умов</w:t>
            </w:r>
            <w:r w:rsidR="00163A65" w:rsidRPr="00D9505F">
              <w:t>ами</w:t>
            </w:r>
            <w:r w:rsidRPr="00D9505F">
              <w:t xml:space="preserve"> договору про закупівлю.</w:t>
            </w:r>
          </w:p>
        </w:tc>
      </w:tr>
      <w:tr w:rsidR="009C4189" w:rsidRPr="00D9505F" w:rsidTr="00D64921">
        <w:trPr>
          <w:trHeight w:val="228"/>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7</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Інформація про мову (мови), якою (якими) повинні бути складені тендерні пропозиції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EF51DC" w:rsidP="003549AC">
            <w:pPr>
              <w:spacing w:after="120"/>
              <w:ind w:firstLine="218"/>
              <w:jc w:val="both"/>
            </w:pPr>
            <w:r w:rsidRPr="00D9505F">
              <w:t xml:space="preserve">Мова тендерної пропозиції українська. Всі документи, що готуються учасником, викладаються українською мовою. </w:t>
            </w:r>
            <w:r w:rsidR="009C4189" w:rsidRPr="00D9505F">
              <w:t>Якщо в складі тендерної пропозиції надається документ на іншій мові ніж українська, учасник</w:t>
            </w:r>
            <w:r w:rsidR="00F97F4B" w:rsidRPr="00D9505F">
              <w:t xml:space="preserve"> надає переклад цього документу</w:t>
            </w:r>
            <w:r w:rsidRPr="00D9505F">
              <w:t>.</w:t>
            </w:r>
          </w:p>
          <w:p w:rsidR="009C4189" w:rsidRPr="00D9505F" w:rsidRDefault="009C4189" w:rsidP="003549AC">
            <w:pPr>
              <w:spacing w:after="120"/>
              <w:ind w:firstLine="218"/>
              <w:jc w:val="both"/>
            </w:pPr>
            <w:r w:rsidRPr="00D9505F">
              <w:t>Відповідальність за якість та достовірність перекладу несе учасник.</w:t>
            </w:r>
          </w:p>
        </w:tc>
      </w:tr>
      <w:tr w:rsidR="00163A65" w:rsidRPr="00D9505F" w:rsidTr="00D64921">
        <w:trPr>
          <w:trHeight w:val="228"/>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163A65" w:rsidRPr="00D9505F" w:rsidRDefault="00163A65" w:rsidP="00527EC4">
            <w:pPr>
              <w:jc w:val="center"/>
              <w:rPr>
                <w:b/>
              </w:rPr>
            </w:pPr>
            <w:r w:rsidRPr="00D9505F">
              <w:rPr>
                <w:b/>
              </w:rPr>
              <w:t>8</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163A65" w:rsidRPr="00D9505F" w:rsidRDefault="00163A65" w:rsidP="00527EC4">
            <w:pPr>
              <w:jc w:val="center"/>
              <w:rPr>
                <w:b/>
              </w:rPr>
            </w:pPr>
            <w:r w:rsidRPr="00D9505F">
              <w:rPr>
                <w:b/>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163A65" w:rsidRPr="00D9505F" w:rsidRDefault="00163A65" w:rsidP="003549AC">
            <w:pPr>
              <w:ind w:firstLine="218"/>
              <w:jc w:val="both"/>
            </w:pPr>
            <w:r w:rsidRPr="00D9505F">
              <w:t xml:space="preserve">До розгляду </w:t>
            </w:r>
            <w:r w:rsidRPr="00D9505F">
              <w:rPr>
                <w:b/>
              </w:rPr>
              <w:t>не приймаються</w:t>
            </w:r>
            <w:r w:rsidRPr="00D9505F">
              <w:t xml:space="preserve"> тендерні пропозиції, ціна яких є вищою, ніж очікувана вартість предмета закупівлі, визначена Замовником в оголошенні про проведення відкритих торгів.</w:t>
            </w:r>
          </w:p>
        </w:tc>
      </w:tr>
      <w:tr w:rsidR="009C4189" w:rsidRPr="00D9505F" w:rsidTr="00D64921">
        <w:trPr>
          <w:trHeight w:val="436"/>
          <w:jc w:val="center"/>
        </w:trPr>
        <w:tc>
          <w:tcPr>
            <w:tcW w:w="10031"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rsidR="009C4189" w:rsidRPr="00D9505F" w:rsidRDefault="009C4189" w:rsidP="00673775">
            <w:pPr>
              <w:jc w:val="center"/>
              <w:rPr>
                <w:b/>
              </w:rPr>
            </w:pPr>
            <w:r w:rsidRPr="00D9505F">
              <w:rPr>
                <w:b/>
              </w:rPr>
              <w:t>II. Порядок унесення змін та надання роз’яснень до тендерної документації.</w:t>
            </w:r>
          </w:p>
        </w:tc>
      </w:tr>
      <w:tr w:rsidR="009C4189" w:rsidRPr="00D9505F" w:rsidTr="00517193">
        <w:trPr>
          <w:trHeight w:val="98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1</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Порядок надання роз’яснень щодо тендерної документації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163A65" w:rsidRPr="00D9505F" w:rsidRDefault="009C4189" w:rsidP="004837CA">
            <w:pPr>
              <w:widowControl w:val="0"/>
              <w:tabs>
                <w:tab w:val="left" w:pos="5984"/>
              </w:tabs>
              <w:spacing w:before="60" w:after="120"/>
              <w:ind w:firstLine="170"/>
              <w:jc w:val="both"/>
              <w:rPr>
                <w:rFonts w:eastAsia="Times New Roman"/>
              </w:rPr>
            </w:pPr>
            <w:r w:rsidRPr="00D9505F">
              <w:t xml:space="preserve">Фізична/юридична особа має право </w:t>
            </w:r>
            <w:r w:rsidR="00163A65" w:rsidRPr="00D9505F">
              <w:rPr>
                <w:rFonts w:eastAsia="Times New Roman"/>
                <w:b/>
              </w:rPr>
              <w:t>не пізніше ніж за 3 дні до закінчення строку подання тендерної пропозиції</w:t>
            </w:r>
            <w:r w:rsidR="00163A65" w:rsidRPr="00D9505F">
              <w:rPr>
                <w:rFonts w:eastAsia="Times New Roman"/>
              </w:rPr>
              <w:t xml:space="preserve">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163A65" w:rsidRPr="00D9505F" w:rsidRDefault="00163A65" w:rsidP="004837CA">
            <w:pPr>
              <w:widowControl w:val="0"/>
              <w:spacing w:after="120"/>
              <w:ind w:right="113" w:firstLine="170"/>
              <w:jc w:val="both"/>
              <w:rPr>
                <w:rFonts w:eastAsia="Times New Roman"/>
              </w:rPr>
            </w:pPr>
            <w:r w:rsidRPr="00D9505F">
              <w:rPr>
                <w:rFonts w:eastAsia="Times New Roman"/>
              </w:rPr>
              <w:t xml:space="preserve">Замовник повинен </w:t>
            </w:r>
            <w:r w:rsidRPr="00D9505F">
              <w:rPr>
                <w:rFonts w:eastAsia="Times New Roman"/>
                <w:b/>
              </w:rPr>
              <w:t>протягом трьох днів</w:t>
            </w:r>
            <w:r w:rsidRPr="00D9505F">
              <w:rPr>
                <w:rFonts w:eastAsia="Times New Roman"/>
              </w:rPr>
              <w:t xml:space="preserve"> </w:t>
            </w:r>
            <w:r w:rsidRPr="00D9505F">
              <w:rPr>
                <w:rFonts w:eastAsia="Times New Roman"/>
                <w:b/>
              </w:rPr>
              <w:t>з дати їх оприлюднення</w:t>
            </w:r>
            <w:r w:rsidRPr="00D9505F">
              <w:rPr>
                <w:rFonts w:eastAsia="Times New Roman"/>
              </w:rPr>
              <w:t xml:space="preserve"> надати роз’яснення на звернення шляхом оприлюднення його в електронній системі закупівель.</w:t>
            </w:r>
          </w:p>
          <w:p w:rsidR="00163A65" w:rsidRPr="00D9505F" w:rsidRDefault="00163A65" w:rsidP="004837CA">
            <w:pPr>
              <w:spacing w:after="120"/>
              <w:ind w:firstLine="170"/>
              <w:jc w:val="both"/>
              <w:rPr>
                <w:rFonts w:eastAsia="Times New Roman"/>
              </w:rPr>
            </w:pPr>
            <w:r w:rsidRPr="00D9505F">
              <w:rPr>
                <w:rFonts w:eastAsia="Times New Roman"/>
              </w:rPr>
              <w:lastRenderedPageBreak/>
              <w:t>Звернення за роз’ясненням щодо тендерної документації та/або вимоги про усунення порушень під час проведення закупівлі, що надійшли не через електронну си</w:t>
            </w:r>
            <w:r w:rsidR="00960E6C" w:rsidRPr="00D9505F">
              <w:rPr>
                <w:rFonts w:eastAsia="Times New Roman"/>
              </w:rPr>
              <w:t>стему закупівель З</w:t>
            </w:r>
            <w:r w:rsidRPr="00D9505F">
              <w:rPr>
                <w:rFonts w:eastAsia="Times New Roman"/>
              </w:rPr>
              <w:t>амовником не розглядатимуться.</w:t>
            </w:r>
          </w:p>
          <w:p w:rsidR="00573F25" w:rsidRPr="00D9505F" w:rsidRDefault="00573F25" w:rsidP="00F66F79">
            <w:pPr>
              <w:widowControl w:val="0"/>
              <w:shd w:val="clear" w:color="auto" w:fill="FFFFFF"/>
              <w:spacing w:after="120"/>
              <w:ind w:firstLine="218"/>
              <w:jc w:val="both"/>
              <w:rPr>
                <w:rFonts w:eastAsia="Times New Roman"/>
              </w:rPr>
            </w:pPr>
            <w:r w:rsidRPr="00D9505F">
              <w:rPr>
                <w:rFonts w:eastAsia="Times New Roman"/>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9C4189" w:rsidRPr="00D9505F" w:rsidRDefault="00573F25" w:rsidP="004837CA">
            <w:pPr>
              <w:spacing w:after="120"/>
              <w:ind w:firstLine="218"/>
              <w:jc w:val="both"/>
            </w:pPr>
            <w:r w:rsidRPr="00D9505F">
              <w:rPr>
                <w:rFonts w:eastAsia="Times New Roman"/>
              </w:rPr>
              <w:t>Для поновлення перебігу відкритих торгів замовник розміщує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9C4189" w:rsidRPr="00D9505F" w:rsidTr="00A10D9F">
        <w:trPr>
          <w:trHeight w:val="1130"/>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lastRenderedPageBreak/>
              <w:t>2</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Порядок внесення змін до тендерної документації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573F25" w:rsidRPr="00D9505F" w:rsidRDefault="00573F25" w:rsidP="00FE1A8D">
            <w:pPr>
              <w:widowControl w:val="0"/>
              <w:tabs>
                <w:tab w:val="left" w:pos="5984"/>
              </w:tabs>
              <w:spacing w:before="60" w:after="120"/>
              <w:ind w:firstLine="170"/>
              <w:jc w:val="both"/>
              <w:rPr>
                <w:b/>
              </w:rPr>
            </w:pPr>
            <w:r w:rsidRPr="00D9505F">
              <w:rPr>
                <w:rFonts w:eastAsia="Times New Roman"/>
              </w:rPr>
              <w:t>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w:t>
            </w:r>
            <w:r w:rsidR="00FE1A8D" w:rsidRPr="00D9505F">
              <w:rPr>
                <w:rFonts w:eastAsia="Times New Roman"/>
              </w:rPr>
              <w:t>ового контролю відповідно до статті</w:t>
            </w:r>
            <w:r w:rsidRPr="00D9505F">
              <w:rPr>
                <w:rFonts w:eastAsia="Times New Roman"/>
              </w:rPr>
              <w:t xml:space="preserve">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Pr="00D9505F">
              <w:rPr>
                <w:rFonts w:eastAsia="Times New Roman"/>
                <w:b/>
              </w:rPr>
              <w:t>чотирьох</w:t>
            </w:r>
            <w:r w:rsidRPr="00D9505F">
              <w:rPr>
                <w:rFonts w:eastAsia="Times New Roman"/>
              </w:rPr>
              <w:t xml:space="preserve"> </w:t>
            </w:r>
            <w:r w:rsidRPr="00D9505F">
              <w:rPr>
                <w:rFonts w:eastAsia="Times New Roman"/>
                <w:b/>
              </w:rPr>
              <w:t>днів.</w:t>
            </w:r>
          </w:p>
          <w:p w:rsidR="009C4189" w:rsidRPr="00D9505F" w:rsidRDefault="00573F25" w:rsidP="003549AC">
            <w:pPr>
              <w:spacing w:after="120"/>
              <w:ind w:firstLine="218"/>
              <w:jc w:val="both"/>
            </w:pPr>
            <w:r w:rsidRPr="00D9505F">
              <w:t>Зм</w:t>
            </w:r>
            <w:r w:rsidRPr="00D9505F">
              <w:rPr>
                <w:rFonts w:eastAsia="Times New Roman"/>
              </w:rPr>
              <w:t xml:space="preserve">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зі змінами до тендерної документації в окремому документі оприлюднює перелік змін, що вносяться. Зміни до тендерної документації у </w:t>
            </w:r>
            <w:r w:rsidR="007E3C7C" w:rsidRPr="00D9505F">
              <w:rPr>
                <w:rFonts w:eastAsia="Times New Roman"/>
              </w:rPr>
              <w:t>машино зчитувальному</w:t>
            </w:r>
            <w:r w:rsidRPr="00D9505F">
              <w:rPr>
                <w:rFonts w:eastAsia="Times New Roman"/>
              </w:rPr>
              <w:t xml:space="preserve"> форматі розміщуються в електронній системі закупівель протягом одного дня з дати прийняття рішення про їх внесення.</w:t>
            </w:r>
          </w:p>
        </w:tc>
      </w:tr>
      <w:tr w:rsidR="009C4189" w:rsidRPr="00D9505F" w:rsidTr="00D64921">
        <w:trPr>
          <w:trHeight w:val="436"/>
          <w:jc w:val="center"/>
        </w:trPr>
        <w:tc>
          <w:tcPr>
            <w:tcW w:w="10031"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rsidR="009C4189" w:rsidRPr="00D9505F" w:rsidRDefault="009C4189" w:rsidP="00673775">
            <w:pPr>
              <w:jc w:val="center"/>
              <w:rPr>
                <w:b/>
              </w:rPr>
            </w:pPr>
            <w:r w:rsidRPr="00D9505F">
              <w:rPr>
                <w:b/>
              </w:rPr>
              <w:t>III. Інструкція з підготовки тендерних пропозицій.</w:t>
            </w:r>
          </w:p>
        </w:tc>
      </w:tr>
      <w:tr w:rsidR="009C4189"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1</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9C4189" w:rsidRPr="00D9505F" w:rsidRDefault="009C4189" w:rsidP="00527EC4">
            <w:pPr>
              <w:jc w:val="center"/>
              <w:rPr>
                <w:b/>
              </w:rPr>
            </w:pPr>
            <w:r w:rsidRPr="00D9505F">
              <w:rPr>
                <w:b/>
              </w:rPr>
              <w:t>Зміст і спосіб подання тендерної пропозиції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0565C9" w:rsidRPr="00D9505F" w:rsidRDefault="009A1748" w:rsidP="000565C9">
            <w:pPr>
              <w:widowControl w:val="0"/>
              <w:tabs>
                <w:tab w:val="left" w:pos="542"/>
              </w:tabs>
              <w:spacing w:after="120"/>
              <w:jc w:val="both"/>
              <w:rPr>
                <w:rFonts w:eastAsia="Times New Roman"/>
              </w:rPr>
            </w:pPr>
            <w:r w:rsidRPr="00D9505F">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w:t>
            </w:r>
            <w:r w:rsidR="008763A9" w:rsidRPr="00D9505F">
              <w:t xml:space="preserve"> (у разі встановлення Замовником)</w:t>
            </w:r>
            <w:r w:rsidR="000565C9" w:rsidRPr="00D9505F">
              <w:t xml:space="preserve">, наявність/відсутність </w:t>
            </w:r>
            <w:r w:rsidR="000565C9" w:rsidRPr="00D9505F">
              <w:rPr>
                <w:rFonts w:eastAsia="Times New Roman"/>
              </w:rPr>
              <w:t xml:space="preserve">підстав для відмови в участі в процедурі закупівлі, установлених відповідно до законодавства </w:t>
            </w:r>
            <w:r w:rsidR="000565C9" w:rsidRPr="00D9505F">
              <w:rPr>
                <w:shd w:val="clear" w:color="auto" w:fill="FFFFFF"/>
              </w:rPr>
              <w:t>і в тендерній документації, та шляхом завантаження необхідних документів, що вимагаються замовником у тендерній документації</w:t>
            </w:r>
            <w:r w:rsidR="000565C9" w:rsidRPr="00D9505F">
              <w:rPr>
                <w:rFonts w:eastAsia="Times New Roman"/>
              </w:rPr>
              <w:t>.</w:t>
            </w:r>
          </w:p>
          <w:p w:rsidR="003549AC" w:rsidRPr="00D9505F" w:rsidRDefault="009A1748" w:rsidP="000565C9">
            <w:pPr>
              <w:spacing w:after="120"/>
              <w:ind w:firstLine="218"/>
              <w:jc w:val="both"/>
            </w:pPr>
            <w:r w:rsidRPr="00D9505F">
              <w:t>Під час використання електронної системи закупівель з метою подання тендерних пропозицій та їх оцінки документи</w:t>
            </w:r>
            <w:r w:rsidR="003549AC" w:rsidRPr="00D9505F">
              <w:t>, які вимагаються З</w:t>
            </w:r>
            <w:r w:rsidR="008763A9" w:rsidRPr="00D9505F">
              <w:t>амовником у т</w:t>
            </w:r>
            <w:r w:rsidRPr="00D9505F">
              <w:t xml:space="preserve">ендерній документації, та дані створюються та подаються з урахуванням вимог законів </w:t>
            </w:r>
            <w:r w:rsidRPr="00D9505F">
              <w:lastRenderedPageBreak/>
              <w:t xml:space="preserve">України «Про електронні документи та електронний документообіг» та «Про електронні довірчі послуги». </w:t>
            </w:r>
          </w:p>
          <w:p w:rsidR="009A1748" w:rsidRPr="00D9505F" w:rsidRDefault="009A1748" w:rsidP="003549AC">
            <w:pPr>
              <w:spacing w:after="120"/>
              <w:ind w:firstLine="218"/>
              <w:jc w:val="both"/>
            </w:pPr>
            <w:r w:rsidRPr="00D9505F">
              <w:t xml:space="preserve">Тендерна пропозиція має бути підписана із застосуванням кваліфікованого електронного підпису/удосконаленого </w:t>
            </w:r>
            <w:r w:rsidR="00987AC0" w:rsidRPr="00D9505F">
              <w:t xml:space="preserve">електронного підпису </w:t>
            </w:r>
            <w:r w:rsidRPr="00D9505F">
              <w:t>КЕП</w:t>
            </w:r>
            <w:r w:rsidR="00B20EDC" w:rsidRPr="00D9505F">
              <w:t>/УЕП</w:t>
            </w:r>
            <w:r w:rsidRPr="00D9505F">
              <w:t xml:space="preserve"> (крім учасників нерезидентів).</w:t>
            </w:r>
          </w:p>
          <w:p w:rsidR="009A1748" w:rsidRPr="00D9505F" w:rsidRDefault="009A1748" w:rsidP="002F6D34">
            <w:pPr>
              <w:spacing w:after="120"/>
              <w:ind w:firstLine="218"/>
              <w:jc w:val="both"/>
            </w:pPr>
            <w:r w:rsidRPr="00D9505F">
              <w:t>Учасник-нерезидент у разі неможливості накласти КЕП</w:t>
            </w:r>
            <w:r w:rsidR="003549AC" w:rsidRPr="00D9505F">
              <w:t>/УЕП</w:t>
            </w:r>
            <w:r w:rsidRPr="00D9505F">
              <w:t xml:space="preserve"> на свою тендерну пропозицію згідно із законодавством – надає у складі тендерної пропозиції відповідний лист-пояснення.</w:t>
            </w:r>
          </w:p>
          <w:p w:rsidR="009A1748" w:rsidRPr="00D9505F" w:rsidRDefault="009A1748" w:rsidP="002F6D34">
            <w:pPr>
              <w:spacing w:after="120"/>
              <w:ind w:firstLine="218"/>
              <w:jc w:val="both"/>
            </w:pPr>
            <w:r w:rsidRPr="00D9505F">
              <w:t xml:space="preserve">Створити та підписати електронний документ за допомогою кваліфікованого електронного підпису/удосконаленого електронного підпису можна за допомогою загальнодоступних програмних комплексів, наприклад: </w:t>
            </w:r>
            <w:hyperlink r:id="rId9" w:history="1">
              <w:r w:rsidRPr="00D9505F">
                <w:rPr>
                  <w:rStyle w:val="affff"/>
                </w:rPr>
                <w:t>https://acskidd.gov.ua/sign</w:t>
              </w:r>
            </w:hyperlink>
            <w:r w:rsidRPr="00D9505F">
              <w:t xml:space="preserve"> .</w:t>
            </w:r>
          </w:p>
          <w:p w:rsidR="003549AC" w:rsidRPr="00D9505F" w:rsidRDefault="009A1748" w:rsidP="0005049C">
            <w:pPr>
              <w:spacing w:after="120"/>
              <w:ind w:firstLine="215"/>
              <w:jc w:val="both"/>
            </w:pPr>
            <w:r w:rsidRPr="00D9505F">
              <w:t xml:space="preserve">Замовником не вимагається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w:t>
            </w:r>
            <w:r w:rsidR="003549AC" w:rsidRPr="00D9505F">
              <w:t>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hyperlink r:id="rId10" w:tgtFrame="_blank" w:history="1">
              <w:r w:rsidR="003549AC" w:rsidRPr="00D9505F">
                <w:rPr>
                  <w:rStyle w:val="affff"/>
                  <w:color w:val="000000"/>
                  <w:u w:val="none"/>
                </w:rPr>
                <w:t>Закону України</w:t>
              </w:r>
            </w:hyperlink>
            <w:r w:rsidR="003549AC" w:rsidRPr="00D9505F">
              <w:rPr>
                <w:color w:val="000000"/>
              </w:rPr>
              <w:t> </w:t>
            </w:r>
            <w:r w:rsidR="002F6D34" w:rsidRPr="00D9505F">
              <w:t>«Про електронні довірчі послуги».</w:t>
            </w:r>
          </w:p>
          <w:p w:rsidR="00A33422" w:rsidRPr="00D9505F" w:rsidRDefault="00A33422" w:rsidP="0005049C">
            <w:pPr>
              <w:widowControl w:val="0"/>
              <w:shd w:val="clear" w:color="auto" w:fill="FFFFFF"/>
              <w:tabs>
                <w:tab w:val="left" w:pos="916"/>
                <w:tab w:val="left" w:pos="1832"/>
                <w:tab w:val="left" w:pos="2748"/>
                <w:tab w:val="left" w:pos="3664"/>
                <w:tab w:val="left" w:pos="4580"/>
                <w:tab w:val="left" w:pos="5496"/>
                <w:tab w:val="left" w:pos="5984"/>
                <w:tab w:val="left" w:pos="6412"/>
                <w:tab w:val="left" w:pos="7328"/>
                <w:tab w:val="left" w:pos="8244"/>
                <w:tab w:val="left" w:pos="9160"/>
                <w:tab w:val="left" w:pos="10076"/>
                <w:tab w:val="left" w:pos="10992"/>
                <w:tab w:val="left" w:pos="11908"/>
                <w:tab w:val="left" w:pos="12824"/>
                <w:tab w:val="left" w:pos="13740"/>
                <w:tab w:val="left" w:pos="14656"/>
              </w:tabs>
              <w:spacing w:after="120"/>
              <w:ind w:firstLine="215"/>
              <w:jc w:val="both"/>
              <w:rPr>
                <w:rFonts w:eastAsia="Times New Roman"/>
              </w:rPr>
            </w:pPr>
            <w:r w:rsidRPr="00D9505F">
              <w:rPr>
                <w:rFonts w:eastAsia="Times New Roman"/>
              </w:rPr>
              <w:t xml:space="preserve">Замовник перевіряє КЕП/УЕП учасника на сайті Центрального засвідчувального органу за посиланням </w:t>
            </w:r>
            <w:hyperlink r:id="rId11" w:history="1">
              <w:r w:rsidRPr="00D9505F">
                <w:rPr>
                  <w:rFonts w:eastAsia="Times New Roman"/>
                  <w:color w:val="0070C0"/>
                  <w:u w:val="single"/>
                </w:rPr>
                <w:t>https://czo.gov.ua/verify</w:t>
              </w:r>
            </w:hyperlink>
            <w:r w:rsidRPr="00D9505F">
              <w:rPr>
                <w:rFonts w:eastAsia="Times New Roman"/>
                <w:color w:val="002060"/>
              </w:rPr>
              <w:t>.</w:t>
            </w:r>
          </w:p>
          <w:p w:rsidR="003549AC" w:rsidRPr="00D9505F" w:rsidRDefault="0005049C" w:rsidP="0005049C">
            <w:pPr>
              <w:widowControl w:val="0"/>
              <w:spacing w:before="60" w:after="120"/>
              <w:ind w:left="34" w:right="113" w:firstLine="215"/>
              <w:jc w:val="both"/>
            </w:pPr>
            <w:r w:rsidRPr="00D9505F">
              <w:rPr>
                <w:rFonts w:eastAsia="Times New Roman"/>
              </w:rPr>
              <w:t>Під час перевірки КЕП/УЕП</w:t>
            </w:r>
            <w:r w:rsidR="00A33422" w:rsidRPr="00D9505F">
              <w:rPr>
                <w:rFonts w:eastAsia="Times New Roman"/>
              </w:rPr>
              <w:t xml:space="preserve"> повинні відображатися ПІБ підписанта (керівника/уповноваженої особи учасника). </w:t>
            </w:r>
          </w:p>
          <w:p w:rsidR="003549AC" w:rsidRPr="00D9505F" w:rsidRDefault="00A33422" w:rsidP="0005049C">
            <w:pPr>
              <w:widowControl w:val="0"/>
              <w:tabs>
                <w:tab w:val="left" w:pos="5984"/>
              </w:tabs>
              <w:spacing w:after="120"/>
              <w:ind w:firstLine="215"/>
              <w:jc w:val="both"/>
              <w:rPr>
                <w:rFonts w:eastAsia="Times New Roman"/>
              </w:rPr>
            </w:pPr>
            <w:r w:rsidRPr="00D9505F">
              <w:rPr>
                <w:rFonts w:eastAsia="Times New Roman"/>
              </w:rPr>
              <w:t xml:space="preserve">Документи, що подаються учасником у складі тендерної пропозиції та розміщуються ним в електронній системі закупівель, повинні бути належного рівня зображення та доступні для перегляду. </w:t>
            </w:r>
          </w:p>
          <w:p w:rsidR="00896D37" w:rsidRPr="00D9505F" w:rsidRDefault="00896D37" w:rsidP="00896D37">
            <w:pPr>
              <w:widowControl w:val="0"/>
              <w:tabs>
                <w:tab w:val="left" w:pos="5984"/>
              </w:tabs>
              <w:ind w:firstLine="172"/>
              <w:jc w:val="both"/>
              <w:rPr>
                <w:rFonts w:eastAsia="Times New Roman"/>
              </w:rPr>
            </w:pPr>
            <w:r w:rsidRPr="00D9505F">
              <w:rPr>
                <w:rFonts w:eastAsia="Times New Roman"/>
              </w:rPr>
              <w:t xml:space="preserve">Якщо завантажені в електронну систему закупівель документи, які містяться в тендерній пропозиції, мають неякісне, неповне, нечітке зображення, відскановані частково та тому подібне (що не дозволяє коректно прочитати документ, ознайомитись з його змістом), такий документ вважається не наданим. </w:t>
            </w:r>
          </w:p>
          <w:p w:rsidR="009A1748" w:rsidRPr="00D9505F" w:rsidRDefault="009A1748" w:rsidP="0005049C">
            <w:pPr>
              <w:spacing w:after="120"/>
              <w:ind w:firstLine="215"/>
              <w:jc w:val="both"/>
            </w:pPr>
            <w:r w:rsidRPr="00D9505F">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9A1748" w:rsidRPr="00D9505F" w:rsidRDefault="009A1748" w:rsidP="0005049C">
            <w:pPr>
              <w:spacing w:after="120"/>
              <w:ind w:firstLine="215"/>
              <w:jc w:val="both"/>
            </w:pPr>
            <w:r w:rsidRPr="00D9505F">
              <w:t>Тендерні пропозиції після закінчення кінцевого строку їх подання не приймаються електронною системою закупівель.</w:t>
            </w:r>
          </w:p>
          <w:p w:rsidR="009A1748" w:rsidRPr="00D9505F" w:rsidRDefault="009A1748" w:rsidP="00896D37">
            <w:pPr>
              <w:spacing w:after="120"/>
              <w:ind w:firstLine="215"/>
              <w:jc w:val="both"/>
            </w:pPr>
            <w:r w:rsidRPr="00D9505F">
              <w:t>У разі якщо тендерна пропозиція подається об’єднанням учасників, до неї обов’язково включається документ про створення такого об’єднання.</w:t>
            </w:r>
          </w:p>
          <w:p w:rsidR="009A1748" w:rsidRPr="00D9505F" w:rsidRDefault="009A1748" w:rsidP="00896D37">
            <w:pPr>
              <w:spacing w:after="120"/>
              <w:ind w:firstLine="215"/>
              <w:jc w:val="both"/>
            </w:pPr>
            <w:r w:rsidRPr="00D9505F">
              <w:t xml:space="preserve">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тендерної пропозиції. Відсутність документів, що не передбачені законодавством для учасників - юридичних, фізичних осіб, у </w:t>
            </w:r>
            <w:r w:rsidRPr="00D9505F">
              <w:lastRenderedPageBreak/>
              <w:t>тому числі фізичних осіб - підприємців, у складі тендерної пропозиції, не може бути підставою для її відхилення.</w:t>
            </w:r>
          </w:p>
          <w:p w:rsidR="009A1748" w:rsidRPr="00D9505F" w:rsidRDefault="009A1748" w:rsidP="00896D37">
            <w:pPr>
              <w:spacing w:after="120"/>
              <w:ind w:firstLine="244"/>
              <w:jc w:val="both"/>
            </w:pPr>
            <w:r w:rsidRPr="00D9505F">
              <w:t>Факт подання тендерної пропозиції учасником-фізичною особою, у тому числі фізичною особою-підприємцем, яка є суб’єктом персональних даних, вважається безумовною згодою (добровільним волевиявленням)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w:t>
            </w:r>
          </w:p>
          <w:p w:rsidR="009C4189" w:rsidRPr="00D9505F" w:rsidRDefault="009A1748" w:rsidP="00896D37">
            <w:pPr>
              <w:spacing w:after="120"/>
              <w:ind w:firstLine="244"/>
              <w:jc w:val="both"/>
            </w:pPr>
            <w:r w:rsidRPr="00D9505F">
              <w:t>В усіх інших випадках факт подання тендерної пропозиції учасником–юридичною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tc>
      </w:tr>
      <w:tr w:rsidR="00FB4D4F" w:rsidRPr="00D9505F" w:rsidTr="00D64921">
        <w:trPr>
          <w:trHeight w:val="3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lastRenderedPageBreak/>
              <w:t>2</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Розмір та умови надання забезпечення тендерних пропозицій</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ind w:firstLine="218"/>
            </w:pPr>
            <w:r w:rsidRPr="00D9505F">
              <w:t xml:space="preserve">Забезпечення не вимагається </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3</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Умови повернення чи неповернення забезпечення тендерної пропозиції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3F5C00" w:rsidP="003F5C00">
            <w:pPr>
              <w:spacing w:after="120"/>
              <w:ind w:firstLine="221"/>
              <w:jc w:val="both"/>
            </w:pPr>
            <w:r w:rsidRPr="00D9505F">
              <w:t>Забезпечен</w:t>
            </w:r>
            <w:r w:rsidR="00026C02" w:rsidRPr="00D9505F">
              <w:t>ня тендерної пропозиції відсутнє</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4</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Строк дії тендерної пропозиції, протягом якого тендерні пропозиції вважаються дійсними</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widowControl w:val="0"/>
              <w:tabs>
                <w:tab w:val="left" w:pos="0"/>
              </w:tabs>
              <w:spacing w:before="60" w:after="120"/>
              <w:ind w:firstLine="228"/>
              <w:jc w:val="both"/>
              <w:rPr>
                <w:rFonts w:eastAsia="Times New Roman"/>
              </w:rPr>
            </w:pPr>
            <w:r w:rsidRPr="00D9505F">
              <w:rPr>
                <w:rFonts w:eastAsia="Times New Roman"/>
              </w:rPr>
              <w:t xml:space="preserve">Тендерні пропозиції залишаються дійсними протягом 90 днів з дати кінцевого строку подання тендерних пропозицій. </w:t>
            </w:r>
          </w:p>
          <w:p w:rsidR="00FB4D4F" w:rsidRPr="00D9505F" w:rsidRDefault="00FB4D4F" w:rsidP="00FB4D4F">
            <w:pPr>
              <w:widowControl w:val="0"/>
              <w:tabs>
                <w:tab w:val="left" w:pos="0"/>
              </w:tabs>
              <w:spacing w:after="120"/>
              <w:ind w:firstLine="228"/>
              <w:jc w:val="both"/>
              <w:rPr>
                <w:rFonts w:eastAsia="Times New Roman"/>
              </w:rPr>
            </w:pPr>
            <w:r w:rsidRPr="00D9505F">
              <w:rPr>
                <w:rFonts w:eastAsia="Times New Roman"/>
              </w:rPr>
              <w:t>До закінчення цього строку замовник має право вимагати від учасників процедури закупівлі продовження строку дії тендерних пропозицій.</w:t>
            </w:r>
          </w:p>
          <w:p w:rsidR="00FB4D4F" w:rsidRPr="00D9505F" w:rsidRDefault="00FB4D4F" w:rsidP="00FB4D4F">
            <w:pPr>
              <w:widowControl w:val="0"/>
              <w:tabs>
                <w:tab w:val="left" w:pos="0"/>
              </w:tabs>
              <w:spacing w:before="60" w:after="120"/>
              <w:ind w:firstLine="228"/>
              <w:jc w:val="both"/>
              <w:rPr>
                <w:rFonts w:eastAsia="Times New Roman"/>
              </w:rPr>
            </w:pPr>
            <w:r w:rsidRPr="00D9505F">
              <w:rPr>
                <w:rFonts w:eastAsia="Times New Roman"/>
              </w:rPr>
              <w:t>Учасник має право:</w:t>
            </w:r>
          </w:p>
          <w:p w:rsidR="00FB4D4F" w:rsidRPr="00D9505F" w:rsidRDefault="00FB4D4F" w:rsidP="00FB4D4F">
            <w:pPr>
              <w:widowControl w:val="0"/>
              <w:tabs>
                <w:tab w:val="left" w:pos="0"/>
                <w:tab w:val="left" w:pos="823"/>
                <w:tab w:val="left" w:pos="8244"/>
                <w:tab w:val="left" w:pos="9160"/>
                <w:tab w:val="left" w:pos="10076"/>
                <w:tab w:val="left" w:pos="10992"/>
                <w:tab w:val="left" w:pos="11908"/>
                <w:tab w:val="left" w:pos="12824"/>
                <w:tab w:val="left" w:pos="13740"/>
                <w:tab w:val="left" w:pos="14656"/>
              </w:tabs>
              <w:spacing w:after="120"/>
              <w:ind w:firstLine="270"/>
              <w:jc w:val="both"/>
              <w:rPr>
                <w:rFonts w:eastAsia="Times New Roman"/>
              </w:rPr>
            </w:pPr>
            <w:r w:rsidRPr="00D9505F">
              <w:rPr>
                <w:rFonts w:eastAsia="Times New Roman"/>
              </w:rPr>
              <w:t>- відхилити таку вимогу;</w:t>
            </w:r>
          </w:p>
          <w:p w:rsidR="00FB4D4F" w:rsidRPr="00D9505F" w:rsidRDefault="00FB4D4F" w:rsidP="00FB4D4F">
            <w:pPr>
              <w:widowControl w:val="0"/>
              <w:spacing w:after="120"/>
              <w:ind w:left="-68" w:firstLine="270"/>
              <w:jc w:val="both"/>
              <w:rPr>
                <w:rFonts w:eastAsia="Times New Roman"/>
              </w:rPr>
            </w:pPr>
            <w:r w:rsidRPr="00D9505F">
              <w:rPr>
                <w:rFonts w:eastAsia="Times New Roman"/>
              </w:rPr>
              <w:t xml:space="preserve">- погодитися з вимогою та продовжити строк дії поданої ним тендерної пропозиції. </w:t>
            </w:r>
          </w:p>
          <w:p w:rsidR="00FB4D4F" w:rsidRPr="00D9505F" w:rsidRDefault="00FB4D4F" w:rsidP="00FB4D4F">
            <w:pPr>
              <w:spacing w:after="120"/>
              <w:ind w:firstLine="228"/>
              <w:jc w:val="both"/>
            </w:pPr>
            <w:r w:rsidRPr="00D9505F">
              <w:rPr>
                <w:shd w:val="solid" w:color="FFFFFF" w:fill="FFFFFF"/>
                <w:lang w:eastAsia="en-US"/>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w:t>
            </w:r>
            <w:r w:rsidRPr="00D9505F">
              <w:rPr>
                <w:sz w:val="28"/>
                <w:szCs w:val="28"/>
                <w:shd w:val="solid" w:color="FFFFFF" w:fill="FFFFFF"/>
                <w:lang w:eastAsia="en-US"/>
              </w:rPr>
              <w:t xml:space="preserve"> </w:t>
            </w:r>
            <w:r w:rsidRPr="00D9505F">
              <w:rPr>
                <w:shd w:val="solid" w:color="FFFFFF" w:fill="FFFFFF"/>
                <w:lang w:eastAsia="en-US"/>
              </w:rPr>
              <w:t>через електронну систему закупівель.</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5</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Кваліфікаційні критерії процедури закупівлі</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5F5BF2">
            <w:pPr>
              <w:spacing w:after="120"/>
              <w:ind w:firstLine="215"/>
              <w:jc w:val="both"/>
            </w:pPr>
            <w:r w:rsidRPr="00D9505F">
              <w:t>Замовник вимагає від учасників процедури закупівлі подання ними документально підтвердженої інформації про їх відповідність квал</w:t>
            </w:r>
            <w:r w:rsidR="005F5BF2" w:rsidRPr="00D9505F">
              <w:t xml:space="preserve">іфікаційним критеріям згідно </w:t>
            </w:r>
            <w:r w:rsidR="005F5BF2" w:rsidRPr="00D9505F">
              <w:rPr>
                <w:b/>
              </w:rPr>
              <w:t>з Д</w:t>
            </w:r>
            <w:r w:rsidRPr="00D9505F">
              <w:rPr>
                <w:b/>
              </w:rPr>
              <w:t>одатком 2</w:t>
            </w:r>
            <w:r w:rsidR="005F5BF2" w:rsidRPr="00D9505F">
              <w:rPr>
                <w:b/>
              </w:rPr>
              <w:t xml:space="preserve"> до</w:t>
            </w:r>
            <w:r w:rsidRPr="00D9505F">
              <w:t xml:space="preserve"> </w:t>
            </w:r>
            <w:r w:rsidRPr="00D9505F">
              <w:rPr>
                <w:b/>
              </w:rPr>
              <w:t>тендерної документації</w:t>
            </w:r>
            <w:r w:rsidRPr="00D9505F">
              <w:t>.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tc>
      </w:tr>
      <w:tr w:rsidR="00FB4D4F" w:rsidRPr="00D9505F" w:rsidTr="00D64921">
        <w:trPr>
          <w:trHeight w:val="2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6</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A61064" w:rsidP="00FB4D4F">
            <w:pPr>
              <w:jc w:val="center"/>
              <w:rPr>
                <w:b/>
              </w:rPr>
            </w:pPr>
            <w:r w:rsidRPr="00D9505F">
              <w:rPr>
                <w:rFonts w:eastAsia="Times New Roman"/>
                <w:b/>
              </w:rPr>
              <w:t>Підстави для відмови в участі у процедурі закупівлі</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widowControl w:val="0"/>
              <w:shd w:val="clear" w:color="auto" w:fill="FFFFFF"/>
              <w:spacing w:after="120"/>
              <w:ind w:firstLine="215"/>
              <w:jc w:val="both"/>
              <w:rPr>
                <w:rFonts w:eastAsia="Times New Roman"/>
              </w:rPr>
            </w:pPr>
            <w:r w:rsidRPr="00D9505F">
              <w:rPr>
                <w:rFonts w:eastAsia="Times New Roman"/>
                <w:b/>
              </w:rPr>
              <w:t>Учасник</w:t>
            </w:r>
            <w:r w:rsidRPr="00D9505F">
              <w:rPr>
                <w:rFonts w:eastAsia="Times New Roman"/>
              </w:rPr>
              <w:t xml:space="preserve"> процедури закупівлі підтверджує відсутність підстав</w:t>
            </w:r>
            <w:r w:rsidR="00B63DBE" w:rsidRPr="00D9505F">
              <w:rPr>
                <w:rFonts w:eastAsia="Times New Roman"/>
              </w:rPr>
              <w:t>, зазначених у пункті 44 Особливостей</w:t>
            </w:r>
            <w:r w:rsidRPr="00D9505F">
              <w:rPr>
                <w:rFonts w:eastAsia="Times New Roman"/>
              </w:rPr>
              <w:t xml:space="preserve"> (крім</w:t>
            </w:r>
            <w:r w:rsidR="00B63DBE" w:rsidRPr="00D9505F">
              <w:rPr>
                <w:rFonts w:eastAsia="Times New Roman"/>
              </w:rPr>
              <w:t xml:space="preserve"> </w:t>
            </w:r>
            <w:hyperlink r:id="rId12" w:anchor="n411" w:history="1">
              <w:r w:rsidR="00B63DBE" w:rsidRPr="00D9505F">
                <w:rPr>
                  <w:rFonts w:eastAsia="Times New Roman"/>
                </w:rPr>
                <w:t>абзацу чотирнадцятого</w:t>
              </w:r>
            </w:hyperlink>
            <w:r w:rsidR="00B63DBE" w:rsidRPr="00D9505F">
              <w:rPr>
                <w:rFonts w:eastAsia="Times New Roman"/>
              </w:rPr>
              <w:t xml:space="preserve"> пункту 44</w:t>
            </w:r>
            <w:r w:rsidRPr="00D9505F">
              <w:rPr>
                <w:rFonts w:eastAsia="Times New Roman"/>
              </w:rPr>
              <w:t xml:space="preserve">) </w:t>
            </w:r>
            <w:r w:rsidRPr="00D9505F">
              <w:rPr>
                <w:rFonts w:eastAsia="Times New Roman"/>
                <w:b/>
              </w:rPr>
              <w:t>шляхом самостійного декларування відсутності таких підстав</w:t>
            </w:r>
            <w:r w:rsidRPr="00D9505F">
              <w:rPr>
                <w:rFonts w:eastAsia="Times New Roman"/>
              </w:rPr>
              <w:t xml:space="preserve"> в електронній </w:t>
            </w:r>
            <w:r w:rsidRPr="00D9505F">
              <w:rPr>
                <w:rFonts w:eastAsia="Times New Roman"/>
              </w:rPr>
              <w:lastRenderedPageBreak/>
              <w:t xml:space="preserve">системі закупівель під час подання тендерної пропозиції. </w:t>
            </w:r>
          </w:p>
          <w:p w:rsidR="00B63DBE" w:rsidRPr="00D9505F" w:rsidRDefault="00B63DBE" w:rsidP="00B63DBE">
            <w:pPr>
              <w:widowControl w:val="0"/>
              <w:shd w:val="clear" w:color="auto" w:fill="FFFFFF"/>
              <w:spacing w:after="120"/>
              <w:ind w:firstLine="215"/>
              <w:jc w:val="both"/>
              <w:rPr>
                <w:rFonts w:eastAsia="Times New Roman"/>
              </w:rPr>
            </w:pPr>
            <w:bookmarkStart w:id="0" w:name="n414"/>
            <w:bookmarkEnd w:id="0"/>
            <w:r w:rsidRPr="00D9505F">
              <w:rPr>
                <w:rFonts w:eastAsia="Times New Roman"/>
              </w:rPr>
              <w:t xml:space="preserve">Інформація про відсутність підстав, зазначених у пункті 44 Особливостей, надається згідно з </w:t>
            </w:r>
            <w:r w:rsidRPr="00D9505F">
              <w:rPr>
                <w:rFonts w:eastAsia="Times New Roman"/>
                <w:b/>
                <w:bCs/>
              </w:rPr>
              <w:t>Додатком 3 до тендерної документації</w:t>
            </w:r>
            <w:r w:rsidRPr="00D9505F">
              <w:rPr>
                <w:rFonts w:eastAsia="Times New Roman"/>
              </w:rPr>
              <w:t xml:space="preserve">. </w:t>
            </w:r>
          </w:p>
          <w:p w:rsidR="00D17A46" w:rsidRPr="00D9505F" w:rsidRDefault="00D17A46" w:rsidP="00FB4D4F">
            <w:pPr>
              <w:widowControl w:val="0"/>
              <w:tabs>
                <w:tab w:val="left" w:pos="0"/>
              </w:tabs>
              <w:spacing w:after="120"/>
              <w:ind w:firstLine="240"/>
              <w:jc w:val="both"/>
              <w:rPr>
                <w:b/>
              </w:rPr>
            </w:pPr>
            <w:r w:rsidRPr="00D9505F">
              <w:rPr>
                <w:b/>
                <w:shd w:val="clear" w:color="auto" w:fill="FFFFFF"/>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w:t>
            </w:r>
            <w:r w:rsidRPr="00D9505F">
              <w:rPr>
                <w:shd w:val="clear" w:color="auto" w:fill="FFFFFF"/>
              </w:rPr>
              <w:t>,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13" w:anchor="n401" w:history="1">
              <w:r w:rsidRPr="00D9505F">
                <w:rPr>
                  <w:shd w:val="clear" w:color="auto" w:fill="FFFFFF"/>
                </w:rPr>
                <w:t>підпунктах 3</w:t>
              </w:r>
            </w:hyperlink>
            <w:r w:rsidRPr="00D9505F">
              <w:rPr>
                <w:shd w:val="clear" w:color="auto" w:fill="FFFFFF"/>
              </w:rPr>
              <w:t>, </w:t>
            </w:r>
            <w:hyperlink r:id="rId14" w:anchor="n403" w:history="1">
              <w:r w:rsidRPr="00D9505F">
                <w:rPr>
                  <w:shd w:val="clear" w:color="auto" w:fill="FFFFFF"/>
                </w:rPr>
                <w:t>5</w:t>
              </w:r>
            </w:hyperlink>
            <w:r w:rsidRPr="00D9505F">
              <w:rPr>
                <w:shd w:val="clear" w:color="auto" w:fill="FFFFFF"/>
              </w:rPr>
              <w:t>, </w:t>
            </w:r>
            <w:hyperlink r:id="rId15" w:anchor="n404" w:history="1">
              <w:r w:rsidRPr="00D9505F">
                <w:rPr>
                  <w:shd w:val="clear" w:color="auto" w:fill="FFFFFF"/>
                </w:rPr>
                <w:t>6</w:t>
              </w:r>
            </w:hyperlink>
            <w:r w:rsidRPr="00D9505F">
              <w:rPr>
                <w:shd w:val="clear" w:color="auto" w:fill="FFFFFF"/>
              </w:rPr>
              <w:t> і </w:t>
            </w:r>
            <w:hyperlink r:id="rId16" w:anchor="n410" w:history="1">
              <w:r w:rsidRPr="00D9505F">
                <w:rPr>
                  <w:shd w:val="clear" w:color="auto" w:fill="FFFFFF"/>
                </w:rPr>
                <w:t>12</w:t>
              </w:r>
            </w:hyperlink>
            <w:r w:rsidRPr="00D9505F">
              <w:rPr>
                <w:shd w:val="clear" w:color="auto" w:fill="FFFFFF"/>
              </w:rPr>
              <w:t> та в </w:t>
            </w:r>
            <w:hyperlink r:id="rId17" w:anchor="n411" w:history="1">
              <w:r w:rsidRPr="00D9505F">
                <w:rPr>
                  <w:shd w:val="clear" w:color="auto" w:fill="FFFFFF"/>
                </w:rPr>
                <w:t>абзаці чотирнадцятому</w:t>
              </w:r>
            </w:hyperlink>
            <w:r w:rsidRPr="00D9505F">
              <w:rPr>
                <w:shd w:val="clear" w:color="auto" w:fill="FFFFFF"/>
              </w:rPr>
              <w:t>  пункту 44 Особливостей. Замовник не вимагає документального підтвердження публічної інформації, що оприлюднена у формі відкритих даних згідно із </w:t>
            </w:r>
            <w:hyperlink r:id="rId18" w:tgtFrame="_blank" w:history="1">
              <w:r w:rsidRPr="00D9505F">
                <w:rPr>
                  <w:shd w:val="clear" w:color="auto" w:fill="FFFFFF"/>
                </w:rPr>
                <w:t>Законом України</w:t>
              </w:r>
            </w:hyperlink>
            <w:r w:rsidRPr="00D9505F">
              <w:rPr>
                <w:shd w:val="clear" w:color="auto" w:fill="FFFFFF"/>
              </w:rPr>
              <w:t>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FB4D4F" w:rsidRPr="00D9505F" w:rsidRDefault="00FB4D4F" w:rsidP="00D17A46">
            <w:pPr>
              <w:widowControl w:val="0"/>
              <w:tabs>
                <w:tab w:val="left" w:pos="0"/>
              </w:tabs>
              <w:spacing w:after="120"/>
              <w:ind w:firstLine="240"/>
              <w:jc w:val="both"/>
            </w:pPr>
            <w:r w:rsidRPr="00D9505F">
              <w:t>Спосіб документального підтвердження відсутності підстав,</w:t>
            </w:r>
            <w:r w:rsidR="00D17A46" w:rsidRPr="00D9505F">
              <w:rPr>
                <w:shd w:val="clear" w:color="auto" w:fill="FFFFFF"/>
              </w:rPr>
              <w:t xml:space="preserve"> зазначених у </w:t>
            </w:r>
            <w:hyperlink r:id="rId19" w:anchor="n401" w:history="1">
              <w:r w:rsidR="00D17A46" w:rsidRPr="00D9505F">
                <w:rPr>
                  <w:shd w:val="clear" w:color="auto" w:fill="FFFFFF"/>
                </w:rPr>
                <w:t>підпунктах 3</w:t>
              </w:r>
            </w:hyperlink>
            <w:r w:rsidR="00D17A46" w:rsidRPr="00D9505F">
              <w:rPr>
                <w:shd w:val="clear" w:color="auto" w:fill="FFFFFF"/>
              </w:rPr>
              <w:t>, </w:t>
            </w:r>
            <w:hyperlink r:id="rId20" w:anchor="n403" w:history="1">
              <w:r w:rsidR="00D17A46" w:rsidRPr="00D9505F">
                <w:rPr>
                  <w:shd w:val="clear" w:color="auto" w:fill="FFFFFF"/>
                </w:rPr>
                <w:t>5</w:t>
              </w:r>
            </w:hyperlink>
            <w:r w:rsidR="00D17A46" w:rsidRPr="00D9505F">
              <w:rPr>
                <w:shd w:val="clear" w:color="auto" w:fill="FFFFFF"/>
              </w:rPr>
              <w:t>, </w:t>
            </w:r>
            <w:hyperlink r:id="rId21" w:anchor="n404" w:history="1">
              <w:r w:rsidR="00D17A46" w:rsidRPr="00D9505F">
                <w:rPr>
                  <w:shd w:val="clear" w:color="auto" w:fill="FFFFFF"/>
                </w:rPr>
                <w:t>6</w:t>
              </w:r>
            </w:hyperlink>
            <w:r w:rsidR="00D17A46" w:rsidRPr="00D9505F">
              <w:rPr>
                <w:shd w:val="clear" w:color="auto" w:fill="FFFFFF"/>
              </w:rPr>
              <w:t> і </w:t>
            </w:r>
            <w:hyperlink r:id="rId22" w:anchor="n410" w:history="1">
              <w:r w:rsidR="00D17A46" w:rsidRPr="00D9505F">
                <w:rPr>
                  <w:shd w:val="clear" w:color="auto" w:fill="FFFFFF"/>
                </w:rPr>
                <w:t>12</w:t>
              </w:r>
            </w:hyperlink>
            <w:r w:rsidR="00D17A46" w:rsidRPr="00D9505F">
              <w:rPr>
                <w:shd w:val="clear" w:color="auto" w:fill="FFFFFF"/>
              </w:rPr>
              <w:t> та в </w:t>
            </w:r>
            <w:hyperlink r:id="rId23" w:anchor="n411" w:history="1">
              <w:r w:rsidR="00D17A46" w:rsidRPr="00D9505F">
                <w:rPr>
                  <w:shd w:val="clear" w:color="auto" w:fill="FFFFFF"/>
                </w:rPr>
                <w:t>абзаці чотирнадцятому</w:t>
              </w:r>
            </w:hyperlink>
            <w:r w:rsidR="00D17A46" w:rsidRPr="00D9505F">
              <w:rPr>
                <w:shd w:val="clear" w:color="auto" w:fill="FFFFFF"/>
              </w:rPr>
              <w:t>  пункту 44 Особливостей</w:t>
            </w:r>
            <w:r w:rsidR="00D17A46" w:rsidRPr="00D9505F">
              <w:t xml:space="preserve"> </w:t>
            </w:r>
            <w:r w:rsidRPr="00D9505F">
              <w:t xml:space="preserve">визначений </w:t>
            </w:r>
            <w:r w:rsidRPr="00D9505F">
              <w:rPr>
                <w:b/>
              </w:rPr>
              <w:t>у Додатку 8 до тендерної документації.</w:t>
            </w:r>
          </w:p>
          <w:p w:rsidR="00FB4D4F" w:rsidRPr="00D9505F" w:rsidRDefault="00FB4D4F" w:rsidP="00FB4D4F">
            <w:pPr>
              <w:spacing w:before="120" w:after="120"/>
              <w:ind w:firstLine="218"/>
              <w:jc w:val="both"/>
            </w:pPr>
            <w:r w:rsidRPr="00D9505F">
              <w:rPr>
                <w:iCs/>
              </w:rPr>
              <w:t>На період дії правового режиму воєнного стану Замовник залишає за собою право здійснювати перевірку учасників процедур закупівель щодо наявності/відсутності підстав для відмови участі у процедурі закупівлі за допомогою інформаційних-аналітичних систем у мережі Internet (наприклад, OpenDataBot, YouControl  тощо).</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lastRenderedPageBreak/>
              <w:t>7</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spacing w:after="120"/>
              <w:ind w:firstLine="218"/>
              <w:jc w:val="both"/>
            </w:pPr>
            <w:r w:rsidRPr="00D9505F">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характеристикам та вимогам до предмета закупівлі, установленим замовником (згідно з </w:t>
            </w:r>
            <w:r w:rsidR="005F5BF2" w:rsidRPr="00D9505F">
              <w:rPr>
                <w:b/>
              </w:rPr>
              <w:t>Д</w:t>
            </w:r>
            <w:r w:rsidRPr="00D9505F">
              <w:rPr>
                <w:b/>
              </w:rPr>
              <w:t>одатками 4 та 5 до тендерної документації</w:t>
            </w:r>
            <w:r w:rsidRPr="00D9505F">
              <w:t>).</w:t>
            </w:r>
          </w:p>
          <w:p w:rsidR="00FB4D4F" w:rsidRPr="00D9505F" w:rsidRDefault="00FB4D4F" w:rsidP="00FB4D4F">
            <w:pPr>
              <w:spacing w:after="120"/>
              <w:ind w:firstLine="218"/>
              <w:jc w:val="both"/>
            </w:pPr>
            <w:r w:rsidRPr="00D9505F">
              <w:t>Технічні, якісні характеристики предмета закупівлі та технічні специфікації до предмета закупівлі визначені замовником з урахуванням вимог, визначених частиною четвертою статті 5 Закону.</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8</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ind w:firstLine="218"/>
              <w:jc w:val="both"/>
            </w:pPr>
          </w:p>
          <w:p w:rsidR="00FB4D4F" w:rsidRPr="00D9505F" w:rsidRDefault="005F5BF2" w:rsidP="00FB4D4F">
            <w:pPr>
              <w:ind w:firstLine="218"/>
              <w:jc w:val="both"/>
            </w:pPr>
            <w:r w:rsidRPr="00D9505F">
              <w:t xml:space="preserve">Згідно з </w:t>
            </w:r>
            <w:r w:rsidRPr="00D9505F">
              <w:rPr>
                <w:b/>
              </w:rPr>
              <w:t>Д</w:t>
            </w:r>
            <w:r w:rsidR="00FB4D4F" w:rsidRPr="00D9505F">
              <w:rPr>
                <w:b/>
              </w:rPr>
              <w:t>одатком 5 до тендерної документації</w:t>
            </w:r>
            <w:r w:rsidR="00FB4D4F" w:rsidRPr="00D9505F">
              <w:t>.</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9</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Унесення змін або відкликання тендерної пропозиції учасником</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spacing w:after="120"/>
              <w:ind w:firstLine="218"/>
              <w:jc w:val="both"/>
            </w:pPr>
            <w:r w:rsidRPr="00D9505F">
              <w:t xml:space="preserve">Учасник має право внести зміни або відкликати свою пропозицію до закінчення строку її подання без втрати свого забезпечення пропозиції. Такі зміни або заява про відкликання </w:t>
            </w:r>
            <w:r w:rsidRPr="00D9505F">
              <w:lastRenderedPageBreak/>
              <w:t>пропозиції враховуються, якщо вони отримані електронною системою закупівель до закінчення строку подання пропозицій.</w:t>
            </w:r>
          </w:p>
        </w:tc>
      </w:tr>
      <w:tr w:rsidR="00FB4D4F" w:rsidRPr="00D9505F" w:rsidTr="00D64921">
        <w:trPr>
          <w:trHeight w:val="436"/>
          <w:jc w:val="center"/>
        </w:trPr>
        <w:tc>
          <w:tcPr>
            <w:tcW w:w="10031"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rsidR="00FB4D4F" w:rsidRPr="00D9505F" w:rsidRDefault="00FB4D4F" w:rsidP="00FB4D4F">
            <w:pPr>
              <w:jc w:val="center"/>
              <w:rPr>
                <w:b/>
              </w:rPr>
            </w:pPr>
            <w:r w:rsidRPr="00D9505F">
              <w:rPr>
                <w:b/>
              </w:rPr>
              <w:lastRenderedPageBreak/>
              <w:t>IV. Подання, розкриття, розгляд та оцінка тендерної пропозиції</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1</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Кінцевий строк подання тендерних пропозицій</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4C6AE0" w:rsidRPr="00D9505F" w:rsidRDefault="00FB4D4F" w:rsidP="004C6AE0">
            <w:pPr>
              <w:spacing w:after="120"/>
              <w:ind w:firstLine="215"/>
              <w:jc w:val="both"/>
              <w:rPr>
                <w:b/>
              </w:rPr>
            </w:pPr>
            <w:r w:rsidRPr="00D9505F">
              <w:rPr>
                <w:rFonts w:eastAsia="Times New Roman"/>
              </w:rPr>
              <w:t>Кінцевий строк подання тендерних пропозицій</w:t>
            </w:r>
            <w:r w:rsidRPr="00D9505F">
              <w:rPr>
                <w:rFonts w:eastAsia="Times New Roman"/>
              </w:rPr>
              <w:br/>
            </w:r>
            <w:r w:rsidRPr="00D9505F">
              <w:rPr>
                <w:b/>
              </w:rPr>
              <w:t xml:space="preserve"> «</w:t>
            </w:r>
            <w:r w:rsidR="00145D1F">
              <w:rPr>
                <w:b/>
              </w:rPr>
              <w:t>2</w:t>
            </w:r>
            <w:r w:rsidR="00CA5DA0">
              <w:rPr>
                <w:b/>
                <w:lang w:val="ru-RU"/>
              </w:rPr>
              <w:t>8</w:t>
            </w:r>
            <w:bookmarkStart w:id="1" w:name="_GoBack"/>
            <w:bookmarkEnd w:id="1"/>
            <w:r w:rsidR="00AF0EFB">
              <w:rPr>
                <w:b/>
              </w:rPr>
              <w:t xml:space="preserve">»  квітня </w:t>
            </w:r>
            <w:r w:rsidRPr="00D9505F">
              <w:rPr>
                <w:b/>
              </w:rPr>
              <w:t>2023 року.</w:t>
            </w:r>
          </w:p>
          <w:p w:rsidR="00FB4D4F" w:rsidRPr="00D9505F" w:rsidRDefault="00FB4D4F" w:rsidP="00FB4D4F">
            <w:pPr>
              <w:spacing w:after="120"/>
              <w:ind w:firstLine="215"/>
              <w:jc w:val="both"/>
            </w:pPr>
            <w:r w:rsidRPr="00D9505F">
              <w:t>Тендерні пропозиції після закінчення кінцевого строку їх подання не приймаються електронною системою закупівель.</w:t>
            </w:r>
          </w:p>
        </w:tc>
      </w:tr>
      <w:tr w:rsidR="00FB4D4F" w:rsidRPr="00D9505F" w:rsidTr="00D64921">
        <w:trPr>
          <w:trHeight w:val="233"/>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2</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Дата і час розкриття тендерної пропозиції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4C6AE0" w:rsidRPr="00D9505F" w:rsidRDefault="004C6AE0" w:rsidP="004C6AE0">
            <w:pPr>
              <w:spacing w:before="120" w:after="120"/>
              <w:ind w:firstLine="255"/>
              <w:jc w:val="both"/>
              <w:rPr>
                <w:rFonts w:eastAsia="Times New Roman"/>
                <w:b/>
              </w:rPr>
            </w:pPr>
            <w:r w:rsidRPr="00D9505F">
              <w:rPr>
                <w:rFonts w:eastAsia="Times New Roman"/>
                <w:b/>
              </w:rPr>
              <w:t>Відкриті торги проводяться без застосування електронного аукціону.</w:t>
            </w:r>
          </w:p>
          <w:p w:rsidR="00D17A46" w:rsidRPr="00D9505F" w:rsidRDefault="00D17A46" w:rsidP="00D17A46">
            <w:pPr>
              <w:shd w:val="clear" w:color="auto" w:fill="FFFFFF"/>
              <w:spacing w:after="150"/>
              <w:ind w:firstLine="218"/>
              <w:jc w:val="both"/>
              <w:rPr>
                <w:rFonts w:eastAsia="Times New Roman"/>
              </w:rPr>
            </w:pPr>
            <w:r w:rsidRPr="00D9505F">
              <w:rPr>
                <w:rFonts w:eastAsia="Times New Roman"/>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w:t>
            </w:r>
          </w:p>
          <w:p w:rsidR="00D17A46" w:rsidRPr="00D9505F" w:rsidRDefault="00D17A46" w:rsidP="00D17A46">
            <w:pPr>
              <w:shd w:val="clear" w:color="auto" w:fill="FFFFFF"/>
              <w:spacing w:after="150"/>
              <w:ind w:firstLine="218"/>
              <w:jc w:val="both"/>
              <w:rPr>
                <w:rFonts w:eastAsia="Times New Roman"/>
              </w:rPr>
            </w:pPr>
            <w:bookmarkStart w:id="2" w:name="n291"/>
            <w:bookmarkEnd w:id="2"/>
            <w:r w:rsidRPr="00D9505F">
              <w:rPr>
                <w:rFonts w:eastAsia="Times New Roman"/>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24" w:anchor="n1250" w:tgtFrame="_blank" w:history="1">
              <w:r w:rsidRPr="00D9505F">
                <w:rPr>
                  <w:rFonts w:eastAsia="Times New Roman"/>
                </w:rPr>
                <w:t>статті 16 </w:t>
              </w:r>
            </w:hyperlink>
            <w:r w:rsidRPr="00D9505F">
              <w:rPr>
                <w:rFonts w:eastAsia="Times New Roman"/>
              </w:rPr>
              <w:t>Закону, і документи, що підтверджують відсутність підстав, визначених </w:t>
            </w:r>
            <w:hyperlink r:id="rId25" w:anchor="n159" w:history="1">
              <w:r w:rsidRPr="00D9505F">
                <w:rPr>
                  <w:rFonts w:eastAsia="Times New Roman"/>
                </w:rPr>
                <w:t>пунктом 44</w:t>
              </w:r>
            </w:hyperlink>
            <w:r w:rsidRPr="00D9505F">
              <w:rPr>
                <w:rFonts w:eastAsia="Times New Roman"/>
              </w:rPr>
              <w:t> цих особливостей. Замовник, орган оскарження та Держаудитслужба мають доступ в електронній системі закупівель до інформації, яка визначен</w:t>
            </w:r>
            <w:r w:rsidR="009312BE" w:rsidRPr="00D9505F">
              <w:rPr>
                <w:rFonts w:eastAsia="Times New Roman"/>
              </w:rPr>
              <w:t>а учасником процедури закупівлі конфіден</w:t>
            </w:r>
            <w:r w:rsidRPr="00D9505F">
              <w:rPr>
                <w:rFonts w:eastAsia="Times New Roman"/>
              </w:rPr>
              <w:t>ційною.</w:t>
            </w:r>
          </w:p>
          <w:p w:rsidR="00FB4D4F" w:rsidRPr="00D9505F" w:rsidRDefault="00D17A46" w:rsidP="009312BE">
            <w:pPr>
              <w:shd w:val="clear" w:color="auto" w:fill="FFFFFF"/>
              <w:spacing w:after="150"/>
              <w:ind w:firstLine="218"/>
              <w:jc w:val="both"/>
              <w:rPr>
                <w:rFonts w:eastAsia="Times New Roman"/>
              </w:rPr>
            </w:pPr>
            <w:bookmarkStart w:id="3" w:name="n391"/>
            <w:bookmarkStart w:id="4" w:name="n292"/>
            <w:bookmarkEnd w:id="3"/>
            <w:bookmarkEnd w:id="4"/>
            <w:r w:rsidRPr="00D9505F">
              <w:rPr>
                <w:rFonts w:eastAsia="Times New Roman"/>
              </w:rPr>
              <w:t>Протокол розкриття тендерних пропозицій формується та оприлюднюється електронною системою закупівель автоматично в день розкриття тендерних пропозицій. </w:t>
            </w:r>
          </w:p>
        </w:tc>
      </w:tr>
      <w:tr w:rsidR="00FB4D4F" w:rsidRPr="00D9505F" w:rsidTr="00D64921">
        <w:trPr>
          <w:trHeight w:val="436"/>
          <w:jc w:val="center"/>
        </w:trPr>
        <w:tc>
          <w:tcPr>
            <w:tcW w:w="10031"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rsidR="00FB4D4F" w:rsidRPr="00D9505F" w:rsidRDefault="00FB4D4F" w:rsidP="00FB4D4F">
            <w:pPr>
              <w:jc w:val="center"/>
              <w:rPr>
                <w:b/>
              </w:rPr>
            </w:pPr>
            <w:r w:rsidRPr="00D9505F">
              <w:rPr>
                <w:b/>
              </w:rPr>
              <w:t>V. Оцінка тендерної пропозиції</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1</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Перелік критеріїв та методика оцінки тендерної пропозиції із зазначенням питомої ваги критерію</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4C6AE0" w:rsidRPr="00D9505F" w:rsidRDefault="004C6AE0" w:rsidP="001F0103">
            <w:pPr>
              <w:spacing w:before="120" w:after="120"/>
              <w:ind w:firstLine="270"/>
              <w:jc w:val="both"/>
              <w:rPr>
                <w:rFonts w:eastAsia="Times New Roman"/>
                <w:b/>
              </w:rPr>
            </w:pPr>
            <w:r w:rsidRPr="00D9505F">
              <w:rPr>
                <w:rFonts w:eastAsia="Times New Roman"/>
                <w:b/>
              </w:rPr>
              <w:t xml:space="preserve">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w:t>
            </w:r>
          </w:p>
          <w:p w:rsidR="004C6AE0" w:rsidRPr="00D9505F" w:rsidRDefault="004C6AE0" w:rsidP="001F0103">
            <w:pPr>
              <w:spacing w:before="120" w:after="120"/>
              <w:ind w:firstLine="270"/>
              <w:jc w:val="both"/>
              <w:rPr>
                <w:rFonts w:eastAsia="Times New Roman"/>
                <w:b/>
              </w:rPr>
            </w:pPr>
            <w:r w:rsidRPr="00D9505F">
              <w:rPr>
                <w:rFonts w:eastAsia="Times New Roman"/>
                <w:b/>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FB4D4F" w:rsidRPr="00D9505F" w:rsidRDefault="00FB4D4F" w:rsidP="001F0103">
            <w:pPr>
              <w:pStyle w:val="2"/>
              <w:tabs>
                <w:tab w:val="left" w:pos="823"/>
              </w:tabs>
              <w:spacing w:before="60" w:after="120" w:line="240" w:lineRule="auto"/>
              <w:ind w:firstLine="215"/>
              <w:rPr>
                <w:rFonts w:ascii="Times New Roman" w:hAnsi="Times New Roman" w:cs="Times New Roman"/>
                <w:b w:val="0"/>
                <w:bCs/>
                <w:color w:val="auto"/>
                <w:sz w:val="24"/>
                <w:szCs w:val="24"/>
              </w:rPr>
            </w:pPr>
            <w:r w:rsidRPr="00D9505F">
              <w:rPr>
                <w:rFonts w:ascii="Times New Roman" w:hAnsi="Times New Roman" w:cs="Times New Roman"/>
                <w:b w:val="0"/>
                <w:bCs/>
                <w:color w:val="auto"/>
                <w:sz w:val="24"/>
                <w:szCs w:val="24"/>
              </w:rPr>
              <w:t>Критерій оцінки тендерних пропозицій – ціна.</w:t>
            </w:r>
          </w:p>
          <w:p w:rsidR="00FB4D4F" w:rsidRPr="00D9505F" w:rsidRDefault="00FB4D4F" w:rsidP="001F0103">
            <w:pPr>
              <w:widowControl w:val="0"/>
              <w:spacing w:before="60" w:after="120"/>
              <w:ind w:firstLine="215"/>
              <w:jc w:val="both"/>
            </w:pPr>
            <w:r w:rsidRPr="00D9505F">
              <w:t>Питома вага критерію «ціна» – 100%.</w:t>
            </w:r>
          </w:p>
          <w:p w:rsidR="004C6AE0" w:rsidRPr="00D9505F" w:rsidRDefault="004C6AE0" w:rsidP="001F0103">
            <w:pPr>
              <w:spacing w:before="120" w:after="120"/>
              <w:ind w:firstLine="242"/>
              <w:jc w:val="both"/>
            </w:pPr>
            <w:r w:rsidRPr="00D9505F">
              <w:t xml:space="preserve">Замовник розглядає тендерну пропозицію, яка визначена найбільш економічно вигідною відповідно до </w:t>
            </w:r>
            <w:r w:rsidR="001F0103" w:rsidRPr="00D9505F">
              <w:t>О</w:t>
            </w:r>
            <w:r w:rsidRPr="00D9505F">
              <w:t>собливостей (далі — найбільш економічно вигідна тендерна пропозиція), щодо її відповідності вимогам тендерної документації.</w:t>
            </w:r>
          </w:p>
          <w:p w:rsidR="004C6AE0" w:rsidRPr="00D9505F" w:rsidRDefault="004C6AE0" w:rsidP="001F0103">
            <w:pPr>
              <w:spacing w:before="120" w:after="120"/>
              <w:ind w:firstLine="242"/>
              <w:jc w:val="both"/>
            </w:pPr>
            <w:r w:rsidRPr="00D9505F">
              <w:t xml:space="preserve">Строк розгляду найбільш економічно вигідної тендерної пропозиції не повинен перевищувати п’яти робочих днів з дня </w:t>
            </w:r>
            <w:r w:rsidRPr="00D9505F">
              <w:lastRenderedPageBreak/>
              <w:t>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4C6AE0" w:rsidRPr="00D9505F" w:rsidRDefault="004C6AE0" w:rsidP="001F0103">
            <w:pPr>
              <w:spacing w:before="120" w:after="120"/>
              <w:ind w:firstLine="242"/>
              <w:jc w:val="both"/>
            </w:pPr>
            <w:r w:rsidRPr="00D9505F">
              <w:t xml:space="preserve">У разі відхилення замовником найбільш економічно вигідної тендерної пропозиції відповідно до </w:t>
            </w:r>
            <w:r w:rsidR="001F0103" w:rsidRPr="00D9505F">
              <w:t>О</w:t>
            </w:r>
            <w:r w:rsidRPr="00D9505F">
              <w:t xml:space="preserve">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w:t>
            </w:r>
            <w:r w:rsidR="001F0103" w:rsidRPr="00D9505F">
              <w:t>О</w:t>
            </w:r>
            <w:r w:rsidRPr="00D9505F">
              <w:t>собливостями.</w:t>
            </w:r>
          </w:p>
          <w:p w:rsidR="004C6AE0" w:rsidRPr="00D9505F" w:rsidRDefault="004C6AE0" w:rsidP="001F0103">
            <w:pPr>
              <w:spacing w:before="120" w:after="120"/>
              <w:ind w:firstLine="242"/>
              <w:jc w:val="both"/>
            </w:pPr>
            <w:r w:rsidRPr="00D9505F">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FB4D4F" w:rsidRPr="00D9505F" w:rsidRDefault="00FB4D4F" w:rsidP="001F0103">
            <w:pPr>
              <w:widowControl w:val="0"/>
              <w:spacing w:after="120"/>
              <w:ind w:firstLine="215"/>
              <w:jc w:val="both"/>
            </w:pPr>
            <w:r w:rsidRPr="00D9505F">
              <w:t>Учасник визначає ціну предмету закупівлі, який він пропонує надати за Договором на умовах DDP Інкотермс  у редакції 2010 року</w:t>
            </w:r>
            <w:r w:rsidR="0051111E" w:rsidRPr="00D9505F">
              <w:t xml:space="preserve"> </w:t>
            </w:r>
            <w:r w:rsidR="00D6423C" w:rsidRPr="00D9505F">
              <w:t>«Україна, Київська область, м. Київ, вул. Еспланадна, 30-Б</w:t>
            </w:r>
            <w:r w:rsidR="009164EF" w:rsidRPr="00D9505F">
              <w:t>»</w:t>
            </w:r>
            <w:r w:rsidRPr="00D9505F">
              <w:t>, з урахуванням усіх податків, зборів та обов’язкових платежів, які сплачує (або має сплатити) учасник згідно з обраною системою оподаткування, а також з урахуванням усіх своїх витрат.</w:t>
            </w:r>
          </w:p>
          <w:p w:rsidR="00FB4D4F" w:rsidRPr="00D9505F" w:rsidRDefault="00FB4D4F" w:rsidP="001F0103">
            <w:pPr>
              <w:spacing w:after="120"/>
              <w:ind w:firstLine="215"/>
              <w:jc w:val="both"/>
            </w:pPr>
            <w:r w:rsidRPr="00D9505F">
              <w:t>У разі якщо учасник стає переможцем декількох або всіх лотів, замовник може укласти один договір про закупівлю з переможцем, об’єднавши лоти.</w:t>
            </w:r>
          </w:p>
        </w:tc>
      </w:tr>
      <w:tr w:rsidR="00FB4D4F" w:rsidRPr="00D9505F" w:rsidTr="00B000FD">
        <w:trPr>
          <w:trHeight w:val="7457"/>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lastRenderedPageBreak/>
              <w:t>2</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Обґрунтування аномально низької тендерної пропозиції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B000FD" w:rsidRPr="00D9505F" w:rsidRDefault="00B000FD" w:rsidP="00B000FD">
            <w:pPr>
              <w:spacing w:before="120"/>
              <w:ind w:firstLine="218"/>
              <w:jc w:val="both"/>
            </w:pPr>
            <w:r w:rsidRPr="00D9505F">
              <w:t xml:space="preserve">Учасник процедури закупівлі, який надав найбільш економічно вигідну тендерну пропозицію, що є аномально низькою, повинен надати </w:t>
            </w:r>
            <w:r w:rsidRPr="00D9505F">
              <w:rPr>
                <w:b/>
              </w:rPr>
              <w:t>протягом одного робочого дня</w:t>
            </w:r>
            <w:r w:rsidRPr="00D9505F">
              <w:t xml:space="preserve">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B000FD" w:rsidRPr="00D9505F" w:rsidRDefault="00B000FD" w:rsidP="00B000FD">
            <w:pPr>
              <w:spacing w:before="120"/>
              <w:ind w:firstLine="218"/>
              <w:jc w:val="both"/>
            </w:pPr>
            <w:r w:rsidRPr="00D9505F">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38 Особливостей.</w:t>
            </w:r>
          </w:p>
          <w:p w:rsidR="00B000FD" w:rsidRPr="00D9505F" w:rsidRDefault="00B000FD" w:rsidP="00B000FD">
            <w:pPr>
              <w:spacing w:before="120"/>
              <w:ind w:firstLine="218"/>
              <w:jc w:val="both"/>
            </w:pPr>
            <w:r w:rsidRPr="00D9505F">
              <w:t>Обґрунтування аномально низької тендерної пропозиції може містити інформацію про:</w:t>
            </w:r>
          </w:p>
          <w:p w:rsidR="00B000FD" w:rsidRPr="00D9505F" w:rsidRDefault="00B000FD" w:rsidP="00B000FD">
            <w:pPr>
              <w:spacing w:before="120"/>
              <w:ind w:firstLine="218"/>
              <w:jc w:val="both"/>
            </w:pPr>
            <w:r w:rsidRPr="00D9505F">
              <w:t>досягнення економії завдяки застосованому технологічному процесу виробництва товарів, порядку надання послуг чи технології будівництва;</w:t>
            </w:r>
          </w:p>
          <w:p w:rsidR="00B000FD" w:rsidRPr="00D9505F" w:rsidRDefault="00B000FD" w:rsidP="00B000FD">
            <w:pPr>
              <w:spacing w:before="120"/>
              <w:ind w:firstLine="218"/>
              <w:jc w:val="both"/>
            </w:pPr>
            <w:r w:rsidRPr="00D9505F">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FB4D4F" w:rsidRPr="00D9505F" w:rsidRDefault="00B000FD" w:rsidP="00B000FD">
            <w:pPr>
              <w:spacing w:before="120"/>
              <w:ind w:firstLine="218"/>
              <w:jc w:val="both"/>
            </w:pPr>
            <w:r w:rsidRPr="00D9505F">
              <w:t>отримання учасником процедури закупівлі державної допомоги згідно із законодавством.</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lastRenderedPageBreak/>
              <w:t>3</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Порядок підтвердження інформації</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B6B72" w:rsidRPr="00D9505F" w:rsidRDefault="009B6B72" w:rsidP="009B6B72">
            <w:pPr>
              <w:shd w:val="clear" w:color="auto" w:fill="FFFFFF"/>
              <w:spacing w:after="150"/>
              <w:ind w:firstLine="450"/>
              <w:jc w:val="both"/>
              <w:rPr>
                <w:rFonts w:eastAsia="Times New Roman"/>
              </w:rPr>
            </w:pPr>
            <w:r w:rsidRPr="00D9505F">
              <w:rPr>
                <w:rFonts w:eastAsia="Times New Roman"/>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rsidR="00FB4D4F" w:rsidRPr="00D9505F" w:rsidRDefault="009B6B72" w:rsidP="009B6B72">
            <w:pPr>
              <w:shd w:val="clear" w:color="auto" w:fill="FFFFFF"/>
              <w:spacing w:after="150"/>
              <w:ind w:firstLine="450"/>
              <w:jc w:val="both"/>
              <w:rPr>
                <w:rFonts w:eastAsia="Times New Roman"/>
              </w:rPr>
            </w:pPr>
            <w:bookmarkStart w:id="5" w:name="n327"/>
            <w:bookmarkEnd w:id="5"/>
            <w:r w:rsidRPr="00D9505F">
              <w:rPr>
                <w:rFonts w:eastAsia="Times New Roman"/>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w:t>
            </w:r>
            <w:hyperlink r:id="rId26" w:anchor="n159" w:history="1">
              <w:r w:rsidRPr="00D9505F">
                <w:rPr>
                  <w:rFonts w:eastAsia="Times New Roman"/>
                </w:rPr>
                <w:t>пунктом 44</w:t>
              </w:r>
            </w:hyperlink>
            <w:r w:rsidRPr="00D9505F">
              <w:rPr>
                <w:rFonts w:eastAsia="Times New Roman"/>
              </w:rPr>
              <w:t xml:space="preserve">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4</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Виправлення невідповідностей в інформації та/або документах</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B6B72" w:rsidRPr="00D9505F" w:rsidRDefault="009B6B72" w:rsidP="009B6B72">
            <w:pPr>
              <w:shd w:val="clear" w:color="auto" w:fill="FFFFFF"/>
              <w:spacing w:after="150"/>
              <w:ind w:firstLine="450"/>
              <w:jc w:val="both"/>
              <w:rPr>
                <w:rFonts w:eastAsia="Times New Roman"/>
              </w:rPr>
            </w:pPr>
            <w:r w:rsidRPr="00D9505F">
              <w:rPr>
                <w:rFonts w:eastAsia="Times New Roman"/>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w:t>
            </w:r>
            <w:r w:rsidRPr="00D9505F">
              <w:rPr>
                <w:rFonts w:eastAsia="Times New Roman"/>
                <w:b/>
              </w:rPr>
              <w:t>ніж два робочі дні до закінчення строку розгляду тендерних пропозицій</w:t>
            </w:r>
            <w:r w:rsidRPr="00D9505F">
              <w:rPr>
                <w:rFonts w:eastAsia="Times New Roman"/>
              </w:rPr>
              <w:t>, повідомлення з вимогою про усунення таких невідповідностей в електронній системі закупівель.</w:t>
            </w:r>
          </w:p>
          <w:p w:rsidR="009B6B72" w:rsidRPr="00D9505F" w:rsidRDefault="009B6B72" w:rsidP="009B6B72">
            <w:pPr>
              <w:shd w:val="clear" w:color="auto" w:fill="FFFFFF"/>
              <w:spacing w:after="150"/>
              <w:ind w:firstLine="450"/>
              <w:jc w:val="both"/>
              <w:rPr>
                <w:rFonts w:eastAsia="Times New Roman"/>
              </w:rPr>
            </w:pPr>
            <w:bookmarkStart w:id="6" w:name="n132"/>
            <w:bookmarkEnd w:id="6"/>
            <w:r w:rsidRPr="00D9505F">
              <w:rPr>
                <w:rFonts w:eastAsia="Times New Roman"/>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w:t>
            </w:r>
            <w:r w:rsidRPr="00D9505F">
              <w:rPr>
                <w:rFonts w:eastAsia="Times New Roman"/>
                <w:b/>
              </w:rPr>
              <w:t>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w:t>
            </w:r>
            <w:r w:rsidRPr="00D9505F">
              <w:rPr>
                <w:rFonts w:eastAsia="Times New Roman"/>
              </w:rPr>
              <w:t>.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FB4D4F" w:rsidRPr="00D9505F" w:rsidRDefault="009B6B72" w:rsidP="009B6B72">
            <w:pPr>
              <w:shd w:val="clear" w:color="auto" w:fill="FFFFFF"/>
              <w:spacing w:after="150"/>
              <w:ind w:firstLine="450"/>
              <w:jc w:val="both"/>
              <w:rPr>
                <w:rFonts w:eastAsia="Times New Roman"/>
              </w:rPr>
            </w:pPr>
            <w:bookmarkStart w:id="7" w:name="n393"/>
            <w:bookmarkStart w:id="8" w:name="n133"/>
            <w:bookmarkEnd w:id="7"/>
            <w:bookmarkEnd w:id="8"/>
            <w:r w:rsidRPr="00D9505F">
              <w:rPr>
                <w:rFonts w:eastAsia="Times New Roman"/>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5</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Інша інформація та опис та приклади формальних (несуттєвих) помилок.</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spacing w:after="120"/>
              <w:ind w:firstLine="215"/>
              <w:jc w:val="both"/>
            </w:pPr>
            <w:r w:rsidRPr="00D9505F">
              <w:t xml:space="preserve">Витрати пов’язані з підготовкою та поданням тендерної пропозиції учасник несе самостійно. До розрахунку ціни тендерної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Зазначені витрати сплачуються учасником. Понесені витрати учасника не </w:t>
            </w:r>
            <w:r w:rsidRPr="00D9505F">
              <w:lastRenderedPageBreak/>
              <w:t>відшкодовуються (у тому числі і у разі відміни торгів чи визнання торгів такими, що не відбулися).</w:t>
            </w:r>
          </w:p>
          <w:p w:rsidR="00FB4D4F" w:rsidRPr="00D9505F" w:rsidRDefault="00FB4D4F" w:rsidP="00FB4D4F">
            <w:pPr>
              <w:spacing w:after="120"/>
              <w:ind w:firstLine="215"/>
              <w:jc w:val="both"/>
              <w:rPr>
                <w:b/>
                <w:bCs/>
              </w:rPr>
            </w:pPr>
            <w:r w:rsidRPr="00D9505F">
              <w:rPr>
                <w:b/>
                <w:bCs/>
              </w:rPr>
              <w:t>Відповідальність за достовірність поданої інформації у своїй тендерній пропозиції несе Учасник, а в документах, наданих Замовнику Переможцем торгів - Переможець.</w:t>
            </w:r>
          </w:p>
          <w:p w:rsidR="00FB4D4F" w:rsidRPr="00D9505F" w:rsidRDefault="00FB4D4F" w:rsidP="00FB4D4F">
            <w:pPr>
              <w:spacing w:after="120"/>
              <w:ind w:firstLine="215"/>
              <w:jc w:val="both"/>
            </w:pPr>
            <w:r w:rsidRPr="00D9505F">
              <w:t xml:space="preserve">Допущення учасниками формальних (несуттєвих) помилок в тендерній пропозиції не призведе до відхилення їх пропозицій. Формальними (несуттєвими) вважаються помилки, що пов’язані з оформленням тендерної пропозиції та не впливають на зміст пропозиції. Перелік формальних помилок, визначений </w:t>
            </w:r>
            <w:hyperlink r:id="rId27" w:anchor="Text" w:history="1">
              <w:r w:rsidRPr="00D9505F">
                <w:rPr>
                  <w:rStyle w:val="affff"/>
                  <w:color w:val="auto"/>
                  <w:u w:val="none"/>
                </w:rPr>
                <w:t>наказом Мінекономіки від 15.04.2020 № 710 «Про затвердження Переліку формальних помилок».</w:t>
              </w:r>
            </w:hyperlink>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lastRenderedPageBreak/>
              <w:t>6</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Відхилення тендерних пропозицій</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B6B72" w:rsidRPr="00D9505F" w:rsidRDefault="009B6B72" w:rsidP="009B6B72">
            <w:pPr>
              <w:shd w:val="clear" w:color="auto" w:fill="FFFFFF"/>
              <w:spacing w:after="150"/>
              <w:ind w:firstLine="450"/>
              <w:jc w:val="both"/>
              <w:rPr>
                <w:rFonts w:eastAsia="Times New Roman"/>
              </w:rPr>
            </w:pPr>
            <w:r w:rsidRPr="00D9505F">
              <w:rPr>
                <w:rFonts w:eastAsia="Times New Roman"/>
                <w:b/>
              </w:rPr>
              <w:t>Замовник відхиляє тендерну пропозицію</w:t>
            </w:r>
            <w:r w:rsidRPr="00D9505F">
              <w:rPr>
                <w:rFonts w:eastAsia="Times New Roman"/>
              </w:rPr>
              <w:t xml:space="preserve"> із зазначенням аргументації в електронній системі закупівель у разі, коли:</w:t>
            </w:r>
          </w:p>
          <w:p w:rsidR="009B6B72" w:rsidRPr="00D9505F" w:rsidRDefault="009B6B72" w:rsidP="009B6B72">
            <w:pPr>
              <w:shd w:val="clear" w:color="auto" w:fill="FFFFFF"/>
              <w:spacing w:after="150"/>
              <w:ind w:firstLine="450"/>
              <w:jc w:val="both"/>
              <w:rPr>
                <w:rFonts w:eastAsia="Times New Roman"/>
                <w:b/>
              </w:rPr>
            </w:pPr>
            <w:bookmarkStart w:id="9" w:name="n135"/>
            <w:bookmarkEnd w:id="9"/>
            <w:r w:rsidRPr="00D9505F">
              <w:rPr>
                <w:rFonts w:eastAsia="Times New Roman"/>
              </w:rPr>
              <w:t xml:space="preserve">1) </w:t>
            </w:r>
            <w:r w:rsidRPr="00D9505F">
              <w:rPr>
                <w:rFonts w:eastAsia="Times New Roman"/>
                <w:b/>
              </w:rPr>
              <w:t>учасник процедури закупівлі:</w:t>
            </w:r>
          </w:p>
          <w:p w:rsidR="009B6B72" w:rsidRPr="00D9505F" w:rsidRDefault="009B6B72" w:rsidP="009B6B72">
            <w:pPr>
              <w:shd w:val="clear" w:color="auto" w:fill="FFFFFF"/>
              <w:spacing w:after="150"/>
              <w:ind w:firstLine="450"/>
              <w:jc w:val="both"/>
              <w:rPr>
                <w:rFonts w:eastAsia="Times New Roman"/>
              </w:rPr>
            </w:pPr>
            <w:bookmarkStart w:id="10" w:name="n136"/>
            <w:bookmarkEnd w:id="10"/>
            <w:r w:rsidRPr="00D9505F">
              <w:rPr>
                <w:rFonts w:eastAsia="Times New Roman"/>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w:t>
            </w:r>
            <w:hyperlink r:id="rId28" w:anchor="n326" w:history="1">
              <w:r w:rsidRPr="00D9505F">
                <w:rPr>
                  <w:rFonts w:eastAsia="Times New Roman"/>
                </w:rPr>
                <w:t>абзацом другим</w:t>
              </w:r>
            </w:hyperlink>
            <w:r w:rsidRPr="00D9505F">
              <w:rPr>
                <w:rFonts w:eastAsia="Times New Roman"/>
              </w:rPr>
              <w:t xml:space="preserve"> пункту 39 </w:t>
            </w:r>
            <w:r w:rsidR="00D36516" w:rsidRPr="00D9505F">
              <w:rPr>
                <w:rFonts w:eastAsia="Times New Roman"/>
              </w:rPr>
              <w:t xml:space="preserve"> О</w:t>
            </w:r>
            <w:r w:rsidRPr="00D9505F">
              <w:rPr>
                <w:rFonts w:eastAsia="Times New Roman"/>
              </w:rPr>
              <w:t>собливостей;</w:t>
            </w:r>
          </w:p>
          <w:p w:rsidR="009B6B72" w:rsidRPr="00D9505F" w:rsidRDefault="009B6B72" w:rsidP="009B6B72">
            <w:pPr>
              <w:shd w:val="clear" w:color="auto" w:fill="FFFFFF"/>
              <w:spacing w:after="150"/>
              <w:ind w:firstLine="450"/>
              <w:jc w:val="both"/>
              <w:rPr>
                <w:rFonts w:eastAsia="Times New Roman"/>
              </w:rPr>
            </w:pPr>
            <w:bookmarkStart w:id="11" w:name="n329"/>
            <w:bookmarkStart w:id="12" w:name="n137"/>
            <w:bookmarkEnd w:id="11"/>
            <w:bookmarkEnd w:id="12"/>
            <w:r w:rsidRPr="00D9505F">
              <w:rPr>
                <w:rFonts w:eastAsia="Times New Roman"/>
              </w:rPr>
              <w:t>не надав забезпечення тендерної пропозиції, якщо таке забезпечення вимагалося замовником;</w:t>
            </w:r>
          </w:p>
          <w:p w:rsidR="009B6B72" w:rsidRPr="00D9505F" w:rsidRDefault="009B6B72" w:rsidP="009B6B72">
            <w:pPr>
              <w:shd w:val="clear" w:color="auto" w:fill="FFFFFF"/>
              <w:spacing w:after="150"/>
              <w:ind w:firstLine="450"/>
              <w:jc w:val="both"/>
              <w:rPr>
                <w:rFonts w:eastAsia="Times New Roman"/>
              </w:rPr>
            </w:pPr>
            <w:bookmarkStart w:id="13" w:name="n394"/>
            <w:bookmarkStart w:id="14" w:name="n138"/>
            <w:bookmarkEnd w:id="13"/>
            <w:bookmarkEnd w:id="14"/>
            <w:r w:rsidRPr="00D9505F">
              <w:rPr>
                <w:rFonts w:eastAsia="Times New Roman"/>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9B6B72" w:rsidRPr="00D9505F" w:rsidRDefault="009B6B72" w:rsidP="009B6B72">
            <w:pPr>
              <w:shd w:val="clear" w:color="auto" w:fill="FFFFFF"/>
              <w:spacing w:after="150"/>
              <w:ind w:firstLine="450"/>
              <w:jc w:val="both"/>
              <w:rPr>
                <w:rFonts w:eastAsia="Times New Roman"/>
              </w:rPr>
            </w:pPr>
            <w:bookmarkStart w:id="15" w:name="n139"/>
            <w:bookmarkEnd w:id="15"/>
            <w:r w:rsidRPr="00D9505F">
              <w:rPr>
                <w:rFonts w:eastAsia="Times New Roman"/>
              </w:rPr>
              <w:t>не надав обґрунтування аномально низької ціни тендерної пропозиції протягом строку, визначеного </w:t>
            </w:r>
            <w:hyperlink r:id="rId29" w:anchor="n318" w:history="1">
              <w:r w:rsidRPr="00D9505F">
                <w:rPr>
                  <w:rFonts w:eastAsia="Times New Roman"/>
                </w:rPr>
                <w:t>абзацом п’ятим</w:t>
              </w:r>
            </w:hyperlink>
            <w:r w:rsidR="00D36516" w:rsidRPr="00D9505F">
              <w:rPr>
                <w:rFonts w:eastAsia="Times New Roman"/>
              </w:rPr>
              <w:t> пункту 38 О</w:t>
            </w:r>
            <w:r w:rsidRPr="00D9505F">
              <w:rPr>
                <w:rFonts w:eastAsia="Times New Roman"/>
              </w:rPr>
              <w:t>собливостей;</w:t>
            </w:r>
          </w:p>
          <w:p w:rsidR="009B6B72" w:rsidRPr="00D9505F" w:rsidRDefault="00D36516" w:rsidP="009B6B72">
            <w:pPr>
              <w:shd w:val="clear" w:color="auto" w:fill="FFFFFF"/>
              <w:spacing w:after="150"/>
              <w:ind w:firstLine="450"/>
              <w:jc w:val="both"/>
              <w:rPr>
                <w:rFonts w:eastAsia="Times New Roman"/>
              </w:rPr>
            </w:pPr>
            <w:bookmarkStart w:id="16" w:name="n330"/>
            <w:bookmarkStart w:id="17" w:name="n140"/>
            <w:bookmarkEnd w:id="16"/>
            <w:bookmarkEnd w:id="17"/>
            <w:r w:rsidRPr="00D9505F">
              <w:rPr>
                <w:rFonts w:eastAsia="Times New Roman"/>
              </w:rPr>
              <w:t>визначив конфіден</w:t>
            </w:r>
            <w:r w:rsidR="009B6B72" w:rsidRPr="00D9505F">
              <w:rPr>
                <w:rFonts w:eastAsia="Times New Roman"/>
              </w:rPr>
              <w:t>ційною інформаці</w:t>
            </w:r>
            <w:r w:rsidRPr="00D9505F">
              <w:rPr>
                <w:rFonts w:eastAsia="Times New Roman"/>
              </w:rPr>
              <w:t>ю, що не може бути визначена як конфіден</w:t>
            </w:r>
            <w:r w:rsidR="009B6B72" w:rsidRPr="00D9505F">
              <w:rPr>
                <w:rFonts w:eastAsia="Times New Roman"/>
              </w:rPr>
              <w:t>ційна відповідно до вимог </w:t>
            </w:r>
            <w:hyperlink r:id="rId30" w:anchor="n291" w:history="1">
              <w:r w:rsidR="009B6B72" w:rsidRPr="00D9505F">
                <w:rPr>
                  <w:rFonts w:eastAsia="Times New Roman"/>
                </w:rPr>
                <w:t>абзацу другого</w:t>
              </w:r>
            </w:hyperlink>
            <w:r w:rsidRPr="00D9505F">
              <w:rPr>
                <w:rFonts w:eastAsia="Times New Roman"/>
              </w:rPr>
              <w:t> пункту 36 О</w:t>
            </w:r>
            <w:r w:rsidR="009B6B72" w:rsidRPr="00D9505F">
              <w:rPr>
                <w:rFonts w:eastAsia="Times New Roman"/>
              </w:rPr>
              <w:t>собливостей;</w:t>
            </w:r>
          </w:p>
          <w:p w:rsidR="009B6B72" w:rsidRPr="00D9505F" w:rsidRDefault="009B6B72" w:rsidP="009B6B72">
            <w:pPr>
              <w:shd w:val="clear" w:color="auto" w:fill="FFFFFF"/>
              <w:spacing w:after="150"/>
              <w:ind w:firstLine="450"/>
              <w:jc w:val="both"/>
              <w:rPr>
                <w:rFonts w:eastAsia="Times New Roman"/>
              </w:rPr>
            </w:pPr>
            <w:bookmarkStart w:id="18" w:name="n331"/>
            <w:bookmarkStart w:id="19" w:name="n141"/>
            <w:bookmarkEnd w:id="18"/>
            <w:bookmarkEnd w:id="19"/>
            <w:r w:rsidRPr="00D9505F">
              <w:rPr>
                <w:rFonts w:eastAsia="Times New Roman"/>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w:t>
            </w:r>
            <w:r w:rsidRPr="00D9505F">
              <w:rPr>
                <w:rFonts w:eastAsia="Times New Roman"/>
              </w:rPr>
              <w:lastRenderedPageBreak/>
              <w:t>товарів, необхідних для ремонту та обслуговування товарів, придбаних до набрання чинності постановою Кабінету Міністрів України від 12 жовтня 2022 р. </w:t>
            </w:r>
            <w:hyperlink r:id="rId31" w:anchor="n2" w:history="1">
              <w:r w:rsidRPr="00D9505F">
                <w:rPr>
                  <w:rFonts w:eastAsia="Times New Roman"/>
                </w:rPr>
                <w:t>№ 1178</w:t>
              </w:r>
            </w:hyperlink>
            <w:r w:rsidRPr="00D9505F">
              <w:rPr>
                <w:rFonts w:eastAsia="Times New Roman"/>
              </w:rPr>
              <w:t>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9B6B72" w:rsidRPr="00D9505F" w:rsidRDefault="009B6B72" w:rsidP="009B6B72">
            <w:pPr>
              <w:shd w:val="clear" w:color="auto" w:fill="FFFFFF"/>
              <w:spacing w:after="150"/>
              <w:ind w:firstLine="450"/>
              <w:jc w:val="both"/>
              <w:rPr>
                <w:rFonts w:eastAsia="Times New Roman"/>
                <w:b/>
              </w:rPr>
            </w:pPr>
            <w:bookmarkStart w:id="20" w:name="n395"/>
            <w:bookmarkStart w:id="21" w:name="n142"/>
            <w:bookmarkEnd w:id="20"/>
            <w:bookmarkEnd w:id="21"/>
            <w:r w:rsidRPr="00D9505F">
              <w:rPr>
                <w:rFonts w:eastAsia="Times New Roman"/>
              </w:rPr>
              <w:t xml:space="preserve">2) </w:t>
            </w:r>
            <w:r w:rsidRPr="00D9505F">
              <w:rPr>
                <w:rFonts w:eastAsia="Times New Roman"/>
                <w:b/>
              </w:rPr>
              <w:t>тендерна пропозиція:</w:t>
            </w:r>
          </w:p>
          <w:p w:rsidR="009B6B72" w:rsidRPr="00D9505F" w:rsidRDefault="009B6B72" w:rsidP="009B6B72">
            <w:pPr>
              <w:shd w:val="clear" w:color="auto" w:fill="FFFFFF"/>
              <w:spacing w:after="150"/>
              <w:ind w:firstLine="450"/>
              <w:jc w:val="both"/>
              <w:rPr>
                <w:rFonts w:eastAsia="Times New Roman"/>
              </w:rPr>
            </w:pPr>
            <w:bookmarkStart w:id="22" w:name="n143"/>
            <w:bookmarkEnd w:id="22"/>
            <w:r w:rsidRPr="00D9505F">
              <w:rPr>
                <w:rFonts w:eastAsia="Times New Roman"/>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w:t>
            </w:r>
            <w:hyperlink r:id="rId32" w:anchor="n131" w:history="1">
              <w:r w:rsidRPr="00D9505F">
                <w:rPr>
                  <w:rFonts w:eastAsia="Times New Roman"/>
                </w:rPr>
                <w:t>пункту 40</w:t>
              </w:r>
            </w:hyperlink>
            <w:r w:rsidR="00D36516" w:rsidRPr="00D9505F">
              <w:rPr>
                <w:rFonts w:eastAsia="Times New Roman"/>
              </w:rPr>
              <w:t> О</w:t>
            </w:r>
            <w:r w:rsidRPr="00D9505F">
              <w:rPr>
                <w:rFonts w:eastAsia="Times New Roman"/>
              </w:rPr>
              <w:t>собливостей;</w:t>
            </w:r>
          </w:p>
          <w:p w:rsidR="009B6B72" w:rsidRPr="00D9505F" w:rsidRDefault="009B6B72" w:rsidP="009B6B72">
            <w:pPr>
              <w:shd w:val="clear" w:color="auto" w:fill="FFFFFF"/>
              <w:spacing w:after="150"/>
              <w:ind w:firstLine="450"/>
              <w:jc w:val="both"/>
              <w:rPr>
                <w:rFonts w:eastAsia="Times New Roman"/>
              </w:rPr>
            </w:pPr>
            <w:bookmarkStart w:id="23" w:name="n396"/>
            <w:bookmarkStart w:id="24" w:name="n145"/>
            <w:bookmarkEnd w:id="23"/>
            <w:bookmarkEnd w:id="24"/>
            <w:r w:rsidRPr="00D9505F">
              <w:rPr>
                <w:rFonts w:eastAsia="Times New Roman"/>
              </w:rPr>
              <w:t>є такою, строк дії якої закінчився;</w:t>
            </w:r>
          </w:p>
          <w:p w:rsidR="009B6B72" w:rsidRPr="00D9505F" w:rsidRDefault="009B6B72" w:rsidP="009B6B72">
            <w:pPr>
              <w:shd w:val="clear" w:color="auto" w:fill="FFFFFF"/>
              <w:spacing w:after="150"/>
              <w:ind w:firstLine="450"/>
              <w:jc w:val="both"/>
              <w:rPr>
                <w:rFonts w:eastAsia="Times New Roman"/>
              </w:rPr>
            </w:pPr>
            <w:bookmarkStart w:id="25" w:name="n146"/>
            <w:bookmarkEnd w:id="25"/>
            <w:r w:rsidRPr="00D9505F">
              <w:rPr>
                <w:rFonts w:eastAsia="Times New Roman"/>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9B6B72" w:rsidRPr="00D9505F" w:rsidRDefault="009B6B72" w:rsidP="009B6B72">
            <w:pPr>
              <w:shd w:val="clear" w:color="auto" w:fill="FFFFFF"/>
              <w:spacing w:after="150"/>
              <w:ind w:firstLine="450"/>
              <w:jc w:val="both"/>
              <w:rPr>
                <w:rFonts w:eastAsia="Times New Roman"/>
              </w:rPr>
            </w:pPr>
            <w:bookmarkStart w:id="26" w:name="n147"/>
            <w:bookmarkEnd w:id="26"/>
            <w:r w:rsidRPr="00D9505F">
              <w:rPr>
                <w:rFonts w:eastAsia="Times New Roman"/>
              </w:rPr>
              <w:t>не відповідає вимогам, установленим у тендерній документації відповідно до </w:t>
            </w:r>
            <w:hyperlink r:id="rId33" w:anchor="n1422" w:tgtFrame="_blank" w:history="1">
              <w:r w:rsidRPr="00D9505F">
                <w:rPr>
                  <w:rFonts w:eastAsia="Times New Roman"/>
                </w:rPr>
                <w:t>абзацу першого</w:t>
              </w:r>
            </w:hyperlink>
            <w:r w:rsidRPr="00D9505F">
              <w:rPr>
                <w:rFonts w:eastAsia="Times New Roman"/>
              </w:rPr>
              <w:t> частини третьої статті 22 Закону;</w:t>
            </w:r>
          </w:p>
          <w:p w:rsidR="009B6B72" w:rsidRPr="00D9505F" w:rsidRDefault="009B6B72" w:rsidP="009B6B72">
            <w:pPr>
              <w:shd w:val="clear" w:color="auto" w:fill="FFFFFF"/>
              <w:spacing w:after="150"/>
              <w:ind w:firstLine="450"/>
              <w:jc w:val="both"/>
              <w:rPr>
                <w:rFonts w:eastAsia="Times New Roman"/>
              </w:rPr>
            </w:pPr>
            <w:bookmarkStart w:id="27" w:name="n148"/>
            <w:bookmarkEnd w:id="27"/>
            <w:r w:rsidRPr="00D9505F">
              <w:rPr>
                <w:rFonts w:eastAsia="Times New Roman"/>
              </w:rPr>
              <w:t xml:space="preserve">3) </w:t>
            </w:r>
            <w:r w:rsidRPr="00D9505F">
              <w:rPr>
                <w:rFonts w:eastAsia="Times New Roman"/>
                <w:b/>
              </w:rPr>
              <w:t>переможець процедури закупівлі</w:t>
            </w:r>
            <w:r w:rsidRPr="00D9505F">
              <w:rPr>
                <w:rFonts w:eastAsia="Times New Roman"/>
              </w:rPr>
              <w:t>:</w:t>
            </w:r>
          </w:p>
          <w:p w:rsidR="009B6B72" w:rsidRPr="00D9505F" w:rsidRDefault="009B6B72" w:rsidP="009B6B72">
            <w:pPr>
              <w:shd w:val="clear" w:color="auto" w:fill="FFFFFF"/>
              <w:spacing w:after="150"/>
              <w:ind w:firstLine="450"/>
              <w:jc w:val="both"/>
              <w:rPr>
                <w:rFonts w:eastAsia="Times New Roman"/>
              </w:rPr>
            </w:pPr>
            <w:bookmarkStart w:id="28" w:name="n149"/>
            <w:bookmarkEnd w:id="28"/>
            <w:r w:rsidRPr="00D9505F">
              <w:rPr>
                <w:rFonts w:eastAsia="Times New Roman"/>
              </w:rPr>
              <w:t>відмовився від підписання договору про закупівлю відповідно до вимог тендерної документації або укладення договору про закупівлю;</w:t>
            </w:r>
          </w:p>
          <w:p w:rsidR="009B6B72" w:rsidRPr="00D9505F" w:rsidRDefault="009B6B72" w:rsidP="009B6B72">
            <w:pPr>
              <w:shd w:val="clear" w:color="auto" w:fill="FFFFFF"/>
              <w:spacing w:after="150"/>
              <w:ind w:firstLine="450"/>
              <w:jc w:val="both"/>
              <w:rPr>
                <w:rFonts w:eastAsia="Times New Roman"/>
              </w:rPr>
            </w:pPr>
            <w:bookmarkStart w:id="29" w:name="n150"/>
            <w:bookmarkEnd w:id="29"/>
            <w:r w:rsidRPr="00D9505F">
              <w:rPr>
                <w:rFonts w:eastAsia="Times New Roman"/>
              </w:rPr>
              <w:t>не надав у спосіб, зазначений в тендерній документації, документи, що підтверджують відсутність підстав, визначених </w:t>
            </w:r>
            <w:hyperlink r:id="rId34" w:anchor="n159" w:history="1">
              <w:r w:rsidRPr="00D9505F">
                <w:rPr>
                  <w:rFonts w:eastAsia="Times New Roman"/>
                </w:rPr>
                <w:t>пунктом 44</w:t>
              </w:r>
            </w:hyperlink>
            <w:r w:rsidR="00D36516" w:rsidRPr="00D9505F">
              <w:rPr>
                <w:rFonts w:eastAsia="Times New Roman"/>
              </w:rPr>
              <w:t> О</w:t>
            </w:r>
            <w:r w:rsidRPr="00D9505F">
              <w:rPr>
                <w:rFonts w:eastAsia="Times New Roman"/>
              </w:rPr>
              <w:t>собливостей;</w:t>
            </w:r>
          </w:p>
          <w:p w:rsidR="009B6B72" w:rsidRPr="00D9505F" w:rsidRDefault="009B6B72" w:rsidP="009B6B72">
            <w:pPr>
              <w:shd w:val="clear" w:color="auto" w:fill="FFFFFF"/>
              <w:spacing w:after="150"/>
              <w:ind w:firstLine="450"/>
              <w:jc w:val="both"/>
              <w:rPr>
                <w:rFonts w:eastAsia="Times New Roman"/>
              </w:rPr>
            </w:pPr>
            <w:bookmarkStart w:id="30" w:name="n397"/>
            <w:bookmarkStart w:id="31" w:name="n151"/>
            <w:bookmarkEnd w:id="30"/>
            <w:bookmarkEnd w:id="31"/>
            <w:r w:rsidRPr="00D9505F">
              <w:rPr>
                <w:rFonts w:eastAsia="Times New Roman"/>
              </w:rPr>
              <w:t>не надав копію ліцензії або документа дозвільного характеру (у разі їх наявності) відповідно до </w:t>
            </w:r>
            <w:hyperlink r:id="rId35" w:anchor="n1762" w:tgtFrame="_blank" w:history="1">
              <w:r w:rsidRPr="00D9505F">
                <w:rPr>
                  <w:rFonts w:eastAsia="Times New Roman"/>
                </w:rPr>
                <w:t>частини другої</w:t>
              </w:r>
            </w:hyperlink>
            <w:r w:rsidRPr="00D9505F">
              <w:rPr>
                <w:rFonts w:eastAsia="Times New Roman"/>
              </w:rPr>
              <w:t> статті 41 Закону;</w:t>
            </w:r>
          </w:p>
          <w:p w:rsidR="009B6B72" w:rsidRPr="00D9505F" w:rsidRDefault="009B6B72" w:rsidP="009B6B72">
            <w:pPr>
              <w:shd w:val="clear" w:color="auto" w:fill="FFFFFF"/>
              <w:spacing w:after="150"/>
              <w:ind w:firstLine="450"/>
              <w:jc w:val="both"/>
              <w:rPr>
                <w:rFonts w:eastAsia="Times New Roman"/>
              </w:rPr>
            </w:pPr>
            <w:bookmarkStart w:id="32" w:name="n152"/>
            <w:bookmarkEnd w:id="32"/>
            <w:r w:rsidRPr="00D9505F">
              <w:rPr>
                <w:rFonts w:eastAsia="Times New Roman"/>
              </w:rPr>
              <w:t>не надав забезпечення виконання договору про закупівлю, якщо таке забезпечення вимагалося замовником;</w:t>
            </w:r>
          </w:p>
          <w:p w:rsidR="009B6B72" w:rsidRPr="00D9505F" w:rsidRDefault="009B6B72" w:rsidP="009B6B72">
            <w:pPr>
              <w:shd w:val="clear" w:color="auto" w:fill="FFFFFF"/>
              <w:spacing w:after="150"/>
              <w:ind w:firstLine="450"/>
              <w:jc w:val="both"/>
              <w:rPr>
                <w:rFonts w:eastAsia="Times New Roman"/>
              </w:rPr>
            </w:pPr>
            <w:bookmarkStart w:id="33" w:name="n153"/>
            <w:bookmarkEnd w:id="33"/>
            <w:r w:rsidRPr="00D9505F">
              <w:rPr>
                <w:rFonts w:eastAsia="Times New Roman"/>
              </w:rPr>
              <w:t>надав недостовірну інформацію, що є суттєвою для визначення результатів процедури закупівлі, яку замовником виявлено згідно з </w:t>
            </w:r>
            <w:hyperlink r:id="rId36" w:anchor="n326" w:history="1">
              <w:r w:rsidRPr="00D9505F">
                <w:rPr>
                  <w:rFonts w:eastAsia="Times New Roman"/>
                </w:rPr>
                <w:t>абзацом другим</w:t>
              </w:r>
            </w:hyperlink>
            <w:r w:rsidR="00D36516" w:rsidRPr="00D9505F">
              <w:rPr>
                <w:rFonts w:eastAsia="Times New Roman"/>
              </w:rPr>
              <w:t> пункту 39 О</w:t>
            </w:r>
            <w:r w:rsidRPr="00D9505F">
              <w:rPr>
                <w:rFonts w:eastAsia="Times New Roman"/>
              </w:rPr>
              <w:t>собливостей.</w:t>
            </w:r>
          </w:p>
          <w:p w:rsidR="009B6B72" w:rsidRPr="00D9505F" w:rsidRDefault="009B6B72" w:rsidP="009B6B72">
            <w:pPr>
              <w:shd w:val="clear" w:color="auto" w:fill="FFFFFF"/>
              <w:spacing w:after="150"/>
              <w:ind w:firstLine="450"/>
              <w:jc w:val="both"/>
              <w:rPr>
                <w:rFonts w:eastAsia="Times New Roman"/>
              </w:rPr>
            </w:pPr>
            <w:bookmarkStart w:id="34" w:name="n332"/>
            <w:bookmarkStart w:id="35" w:name="n154"/>
            <w:bookmarkEnd w:id="34"/>
            <w:bookmarkEnd w:id="35"/>
            <w:r w:rsidRPr="00D9505F">
              <w:rPr>
                <w:rFonts w:eastAsia="Times New Roman"/>
                <w:b/>
              </w:rPr>
              <w:t>Замовник може відхилити тендерну пропозицію</w:t>
            </w:r>
            <w:r w:rsidRPr="00D9505F">
              <w:rPr>
                <w:rFonts w:eastAsia="Times New Roman"/>
              </w:rPr>
              <w:t xml:space="preserve"> із зазначенням аргументації в електронній системі закупівель у разі, коли:</w:t>
            </w:r>
          </w:p>
          <w:p w:rsidR="009B6B72" w:rsidRPr="00D9505F" w:rsidRDefault="009B6B72" w:rsidP="009B6B72">
            <w:pPr>
              <w:shd w:val="clear" w:color="auto" w:fill="FFFFFF"/>
              <w:spacing w:after="150"/>
              <w:ind w:firstLine="450"/>
              <w:jc w:val="both"/>
              <w:rPr>
                <w:rFonts w:eastAsia="Times New Roman"/>
              </w:rPr>
            </w:pPr>
            <w:bookmarkStart w:id="36" w:name="n155"/>
            <w:bookmarkEnd w:id="36"/>
            <w:r w:rsidRPr="00D9505F">
              <w:rPr>
                <w:rFonts w:eastAsia="Times New Roman"/>
              </w:rPr>
              <w:lastRenderedPageBreak/>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9B6B72" w:rsidRPr="00D9505F" w:rsidRDefault="009B6B72" w:rsidP="009B6B72">
            <w:pPr>
              <w:shd w:val="clear" w:color="auto" w:fill="FFFFFF"/>
              <w:spacing w:after="150"/>
              <w:ind w:firstLine="450"/>
              <w:jc w:val="both"/>
              <w:rPr>
                <w:rFonts w:eastAsia="Times New Roman"/>
              </w:rPr>
            </w:pPr>
            <w:bookmarkStart w:id="37" w:name="n156"/>
            <w:bookmarkEnd w:id="37"/>
            <w:r w:rsidRPr="00D9505F">
              <w:rPr>
                <w:rFonts w:eastAsia="Times New Roman"/>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9B6B72" w:rsidRPr="00D9505F" w:rsidRDefault="009B6B72" w:rsidP="009B6B72">
            <w:pPr>
              <w:shd w:val="clear" w:color="auto" w:fill="FFFFFF"/>
              <w:spacing w:after="150"/>
              <w:ind w:firstLine="450"/>
              <w:jc w:val="both"/>
              <w:rPr>
                <w:rFonts w:eastAsia="Times New Roman"/>
              </w:rPr>
            </w:pPr>
            <w:bookmarkStart w:id="38" w:name="n157"/>
            <w:bookmarkEnd w:id="38"/>
            <w:r w:rsidRPr="00D9505F">
              <w:rPr>
                <w:rFonts w:eastAsia="Times New Roman"/>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FB4D4F" w:rsidRPr="00D9505F" w:rsidRDefault="009B6B72" w:rsidP="00D36516">
            <w:pPr>
              <w:shd w:val="clear" w:color="auto" w:fill="FFFFFF"/>
              <w:spacing w:after="150"/>
              <w:ind w:firstLine="450"/>
              <w:jc w:val="both"/>
              <w:rPr>
                <w:rFonts w:eastAsia="Times New Roman"/>
              </w:rPr>
            </w:pPr>
            <w:bookmarkStart w:id="39" w:name="n158"/>
            <w:bookmarkEnd w:id="39"/>
            <w:r w:rsidRPr="00D9505F">
              <w:rPr>
                <w:rFonts w:eastAsia="Times New Roman"/>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w:t>
            </w:r>
            <w:hyperlink r:id="rId37" w:anchor="n1039" w:tgtFrame="_blank" w:history="1">
              <w:r w:rsidRPr="00D9505F">
                <w:rPr>
                  <w:rFonts w:eastAsia="Times New Roman"/>
                </w:rPr>
                <w:t>статті 10</w:t>
              </w:r>
            </w:hyperlink>
            <w:r w:rsidRPr="00D9505F">
              <w:rPr>
                <w:rFonts w:eastAsia="Times New Roman"/>
              </w:rPr>
              <w:t> Закону.</w:t>
            </w:r>
          </w:p>
        </w:tc>
      </w:tr>
      <w:tr w:rsidR="00FB4D4F" w:rsidRPr="00D9505F" w:rsidTr="00D64921">
        <w:trPr>
          <w:trHeight w:val="436"/>
          <w:jc w:val="center"/>
        </w:trPr>
        <w:tc>
          <w:tcPr>
            <w:tcW w:w="10031"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rsidR="00FB4D4F" w:rsidRPr="00D9505F" w:rsidRDefault="00FB4D4F" w:rsidP="00FB4D4F">
            <w:pPr>
              <w:jc w:val="center"/>
              <w:rPr>
                <w:b/>
              </w:rPr>
            </w:pPr>
            <w:r w:rsidRPr="00D9505F">
              <w:rPr>
                <w:b/>
              </w:rPr>
              <w:lastRenderedPageBreak/>
              <w:t>VI. Результати торгів та укладання договору про закупівлю</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1</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Відміна тендеру чи визнання тендеру таким, що не відбувся</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widowControl w:val="0"/>
              <w:shd w:val="clear" w:color="auto" w:fill="FFFFFF"/>
              <w:spacing w:after="120"/>
              <w:ind w:firstLine="227"/>
              <w:jc w:val="both"/>
              <w:rPr>
                <w:rFonts w:eastAsia="Times New Roman"/>
                <w:b/>
                <w:iCs/>
              </w:rPr>
            </w:pPr>
            <w:r w:rsidRPr="00D9505F">
              <w:rPr>
                <w:rFonts w:eastAsia="Times New Roman"/>
                <w:b/>
                <w:iCs/>
              </w:rPr>
              <w:t>Відповідно до пункту 47 Особливостей Замовник відміняє відкриті торги у разі:</w:t>
            </w:r>
          </w:p>
          <w:p w:rsidR="00FB4D4F" w:rsidRPr="00D9505F" w:rsidRDefault="00FB4D4F" w:rsidP="00FB4D4F">
            <w:pPr>
              <w:widowControl w:val="0"/>
              <w:shd w:val="clear" w:color="auto" w:fill="FFFFFF"/>
              <w:spacing w:after="120"/>
              <w:ind w:firstLine="227"/>
              <w:jc w:val="both"/>
              <w:rPr>
                <w:rFonts w:eastAsia="Times New Roman"/>
              </w:rPr>
            </w:pPr>
            <w:r w:rsidRPr="00D9505F">
              <w:rPr>
                <w:rFonts w:eastAsia="Times New Roman"/>
              </w:rPr>
              <w:t>1) відсутності подальшої потреби в закупівлі товарів, робіт чи послуг;</w:t>
            </w:r>
          </w:p>
          <w:p w:rsidR="00FB4D4F" w:rsidRPr="00D9505F" w:rsidRDefault="00FB4D4F" w:rsidP="00FB4D4F">
            <w:pPr>
              <w:widowControl w:val="0"/>
              <w:shd w:val="clear" w:color="auto" w:fill="FFFFFF"/>
              <w:spacing w:after="120"/>
              <w:ind w:firstLine="227"/>
              <w:jc w:val="both"/>
              <w:rPr>
                <w:rFonts w:eastAsia="Times New Roman"/>
              </w:rPr>
            </w:pPr>
            <w:r w:rsidRPr="00D9505F">
              <w:rPr>
                <w:rFonts w:eastAsia="Times New Roman"/>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FB4D4F" w:rsidRPr="00D9505F" w:rsidRDefault="00FB4D4F" w:rsidP="00FB4D4F">
            <w:pPr>
              <w:widowControl w:val="0"/>
              <w:shd w:val="clear" w:color="auto" w:fill="FFFFFF"/>
              <w:spacing w:after="120"/>
              <w:ind w:firstLine="227"/>
              <w:jc w:val="both"/>
              <w:rPr>
                <w:rFonts w:eastAsia="Times New Roman"/>
              </w:rPr>
            </w:pPr>
            <w:r w:rsidRPr="00D9505F">
              <w:rPr>
                <w:rFonts w:eastAsia="Times New Roman"/>
              </w:rPr>
              <w:t>3) скорочення обсягу видатків на здійснення закупівлі товарів, робіт чи послуг;</w:t>
            </w:r>
          </w:p>
          <w:p w:rsidR="00FB4D4F" w:rsidRPr="00D9505F" w:rsidRDefault="00FB4D4F" w:rsidP="00FB4D4F">
            <w:pPr>
              <w:widowControl w:val="0"/>
              <w:shd w:val="clear" w:color="auto" w:fill="FFFFFF"/>
              <w:spacing w:after="120"/>
              <w:ind w:firstLine="227"/>
              <w:jc w:val="both"/>
              <w:rPr>
                <w:rFonts w:eastAsia="Times New Roman"/>
              </w:rPr>
            </w:pPr>
            <w:r w:rsidRPr="00D9505F">
              <w:rPr>
                <w:rFonts w:eastAsia="Times New Roman"/>
              </w:rPr>
              <w:t>4) коли здійснення закупівлі стало неможливим внаслідок дії обставин непереборної сили.</w:t>
            </w:r>
          </w:p>
          <w:p w:rsidR="00FB4D4F" w:rsidRPr="00D9505F" w:rsidRDefault="00FB4D4F" w:rsidP="00FB4D4F">
            <w:pPr>
              <w:shd w:val="clear" w:color="auto" w:fill="FFFFFF"/>
              <w:spacing w:after="120"/>
              <w:ind w:firstLine="227"/>
              <w:jc w:val="both"/>
              <w:rPr>
                <w:rFonts w:eastAsia="Times New Roman"/>
              </w:rPr>
            </w:pPr>
            <w:r w:rsidRPr="00D9505F">
              <w:rPr>
                <w:rFonts w:eastAsia="Times New Roman"/>
              </w:rPr>
              <w:t xml:space="preserve">У разі відміни відкритих торгів замовник протягом одного робочого дня з дати прийняття відповідного рішення зазначає в </w:t>
            </w:r>
            <w:r w:rsidRPr="00D9505F">
              <w:rPr>
                <w:rFonts w:eastAsia="Times New Roman"/>
              </w:rPr>
              <w:lastRenderedPageBreak/>
              <w:t xml:space="preserve">електронній системі закупівель підстави прийняття такого рішення. </w:t>
            </w:r>
          </w:p>
          <w:p w:rsidR="00FB4D4F" w:rsidRPr="00D9505F" w:rsidRDefault="00D36516" w:rsidP="00FB4D4F">
            <w:pPr>
              <w:widowControl w:val="0"/>
              <w:shd w:val="clear" w:color="auto" w:fill="FFFFFF"/>
              <w:spacing w:after="120"/>
              <w:ind w:firstLine="227"/>
              <w:jc w:val="both"/>
              <w:rPr>
                <w:rFonts w:eastAsia="Times New Roman"/>
                <w:b/>
                <w:iCs/>
              </w:rPr>
            </w:pPr>
            <w:r w:rsidRPr="00D9505F">
              <w:rPr>
                <w:rFonts w:eastAsia="Times New Roman"/>
                <w:b/>
                <w:iCs/>
              </w:rPr>
              <w:t>Згідно з пунктом</w:t>
            </w:r>
            <w:r w:rsidR="00FB4D4F" w:rsidRPr="00D9505F">
              <w:rPr>
                <w:rFonts w:eastAsia="Times New Roman"/>
                <w:b/>
                <w:iCs/>
              </w:rPr>
              <w:t xml:space="preserve"> 48 Особливостей відкриті торги автоматично відміняються електронною системою закупівель у разі:</w:t>
            </w:r>
          </w:p>
          <w:p w:rsidR="00FB4D4F" w:rsidRPr="00D9505F" w:rsidRDefault="00FB4D4F" w:rsidP="00FB4D4F">
            <w:pPr>
              <w:widowControl w:val="0"/>
              <w:shd w:val="clear" w:color="auto" w:fill="FFFFFF"/>
              <w:spacing w:after="120"/>
              <w:ind w:firstLine="227"/>
              <w:jc w:val="both"/>
              <w:rPr>
                <w:rFonts w:eastAsia="Times New Roman"/>
              </w:rPr>
            </w:pPr>
            <w:r w:rsidRPr="00D9505F">
              <w:rPr>
                <w:rFonts w:eastAsia="Times New Roman"/>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FB4D4F" w:rsidRPr="00D9505F" w:rsidRDefault="00FB4D4F" w:rsidP="00FB4D4F">
            <w:pPr>
              <w:widowControl w:val="0"/>
              <w:shd w:val="clear" w:color="auto" w:fill="FFFFFF"/>
              <w:spacing w:after="120"/>
              <w:ind w:firstLine="227"/>
              <w:jc w:val="both"/>
              <w:rPr>
                <w:rFonts w:eastAsia="Times New Roman"/>
              </w:rPr>
            </w:pPr>
            <w:r w:rsidRPr="00D9505F">
              <w:rPr>
                <w:rFonts w:eastAsia="Times New Roman"/>
              </w:rPr>
              <w:t>2) неподання жодної тендерної пропозиції для участі у відкритих торгах у строк, установлений замовником згідно з Особливостями.</w:t>
            </w:r>
          </w:p>
          <w:p w:rsidR="00FB4D4F" w:rsidRPr="00D9505F" w:rsidRDefault="00FB4D4F" w:rsidP="00FB4D4F">
            <w:pPr>
              <w:shd w:val="clear" w:color="auto" w:fill="FFFFFF"/>
              <w:spacing w:after="120"/>
              <w:ind w:firstLine="227"/>
              <w:jc w:val="both"/>
              <w:rPr>
                <w:rFonts w:eastAsia="Times New Roman"/>
              </w:rPr>
            </w:pPr>
            <w:r w:rsidRPr="00D9505F">
              <w:rPr>
                <w:rFonts w:eastAsia="Times New Roman"/>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FB4D4F" w:rsidRPr="00D9505F" w:rsidRDefault="00FB4D4F" w:rsidP="00FB4D4F">
            <w:pPr>
              <w:widowControl w:val="0"/>
              <w:shd w:val="clear" w:color="auto" w:fill="FFFFFF"/>
              <w:spacing w:after="120"/>
              <w:ind w:firstLine="227"/>
              <w:jc w:val="both"/>
              <w:rPr>
                <w:rFonts w:eastAsia="Times New Roman"/>
              </w:rPr>
            </w:pPr>
            <w:r w:rsidRPr="00D9505F">
              <w:rPr>
                <w:rFonts w:eastAsia="Times New Roman"/>
              </w:rPr>
              <w:t>Відкриті торги можуть бути відмінені частково (за лотом).</w:t>
            </w:r>
          </w:p>
          <w:p w:rsidR="00FB4D4F" w:rsidRPr="00D9505F" w:rsidRDefault="00FB4D4F" w:rsidP="00FB4D4F">
            <w:pPr>
              <w:spacing w:after="120"/>
              <w:ind w:firstLine="227"/>
              <w:jc w:val="both"/>
            </w:pPr>
            <w:r w:rsidRPr="00D9505F">
              <w:rPr>
                <w:rFonts w:eastAsia="Times New Roman"/>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FB4D4F" w:rsidRPr="00D9505F" w:rsidTr="00D64921">
        <w:trPr>
          <w:trHeight w:val="406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lastRenderedPageBreak/>
              <w:t>2</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Строк укладання договору</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970A0A" w:rsidRPr="00D9505F" w:rsidRDefault="00970A0A" w:rsidP="00970A0A">
            <w:pPr>
              <w:shd w:val="clear" w:color="auto" w:fill="FFFFFF"/>
              <w:spacing w:after="150"/>
              <w:ind w:firstLine="256"/>
              <w:jc w:val="both"/>
              <w:rPr>
                <w:rFonts w:eastAsia="Times New Roman"/>
              </w:rPr>
            </w:pPr>
            <w:r w:rsidRPr="00D9505F">
              <w:rPr>
                <w:rFonts w:eastAsia="Times New Roman"/>
              </w:rPr>
              <w:t xml:space="preserve">З метою забезпечення права на оскарження рішень замовника до органу оскарження </w:t>
            </w:r>
            <w:r w:rsidRPr="00D9505F">
              <w:rPr>
                <w:rFonts w:eastAsia="Times New Roman"/>
                <w:b/>
              </w:rPr>
              <w:t>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r w:rsidRPr="00D9505F">
              <w:rPr>
                <w:rFonts w:eastAsia="Times New Roman"/>
              </w:rPr>
              <w:t>.</w:t>
            </w:r>
          </w:p>
          <w:p w:rsidR="00970A0A" w:rsidRPr="00D9505F" w:rsidRDefault="00970A0A" w:rsidP="00970A0A">
            <w:pPr>
              <w:shd w:val="clear" w:color="auto" w:fill="FFFFFF"/>
              <w:spacing w:after="150"/>
              <w:ind w:firstLine="256"/>
              <w:jc w:val="both"/>
              <w:rPr>
                <w:rFonts w:eastAsia="Times New Roman"/>
              </w:rPr>
            </w:pPr>
            <w:bookmarkStart w:id="40" w:name="n170"/>
            <w:bookmarkEnd w:id="40"/>
            <w:r w:rsidRPr="00D9505F">
              <w:rPr>
                <w:rFonts w:eastAsia="Times New Roman"/>
              </w:rPr>
              <w:t xml:space="preserve">Замовник </w:t>
            </w:r>
            <w:r w:rsidRPr="00D9505F">
              <w:rPr>
                <w:rFonts w:eastAsia="Times New Roman"/>
                <w:b/>
              </w:rPr>
              <w:t>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w:t>
            </w:r>
            <w:r w:rsidRPr="00D9505F">
              <w:rPr>
                <w:rFonts w:eastAsia="Times New Roman"/>
              </w:rPr>
              <w:t xml:space="preserve">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970A0A" w:rsidRPr="00D9505F" w:rsidRDefault="00970A0A" w:rsidP="00970A0A">
            <w:pPr>
              <w:shd w:val="clear" w:color="auto" w:fill="FFFFFF"/>
              <w:spacing w:after="150"/>
              <w:ind w:firstLine="256"/>
              <w:jc w:val="both"/>
              <w:rPr>
                <w:rFonts w:eastAsia="Times New Roman"/>
              </w:rPr>
            </w:pPr>
            <w:bookmarkStart w:id="41" w:name="n171"/>
            <w:bookmarkEnd w:id="41"/>
            <w:r w:rsidRPr="00D9505F">
              <w:rPr>
                <w:rFonts w:eastAsia="Times New Roman"/>
              </w:rPr>
              <w:t>У разі відхилення тендерної пропозиції з підстави, визначеної </w:t>
            </w:r>
            <w:hyperlink r:id="rId38" w:anchor="n148" w:history="1">
              <w:r w:rsidRPr="00D9505F">
                <w:rPr>
                  <w:rFonts w:eastAsia="Times New Roman"/>
                </w:rPr>
                <w:t>підпунктом 3</w:t>
              </w:r>
            </w:hyperlink>
            <w:r w:rsidRPr="00D9505F">
              <w:rPr>
                <w:rFonts w:eastAsia="Times New Roman"/>
              </w:rPr>
              <w:t>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w:t>
            </w:r>
            <w:hyperlink r:id="rId39" w:tgtFrame="_blank" w:history="1">
              <w:r w:rsidRPr="00D9505F">
                <w:rPr>
                  <w:rFonts w:eastAsia="Times New Roman"/>
                </w:rPr>
                <w:t>Закону</w:t>
              </w:r>
            </w:hyperlink>
            <w:r w:rsidRPr="00D9505F">
              <w:rPr>
                <w:rFonts w:eastAsia="Times New Roman"/>
              </w:rPr>
              <w:t> та Особливостей, та приймає рішення про намір укласти договір про закупівлю у порядку та на умовах, визначених </w:t>
            </w:r>
            <w:hyperlink r:id="rId40" w:anchor="n1611" w:tgtFrame="_blank" w:history="1">
              <w:r w:rsidRPr="00D9505F">
                <w:rPr>
                  <w:rFonts w:eastAsia="Times New Roman"/>
                </w:rPr>
                <w:t>статтею 33</w:t>
              </w:r>
            </w:hyperlink>
            <w:r w:rsidRPr="00D9505F">
              <w:rPr>
                <w:rFonts w:eastAsia="Times New Roman"/>
              </w:rPr>
              <w:t> Закону та пункту 46 Особливостями.</w:t>
            </w:r>
          </w:p>
          <w:p w:rsidR="00FB4D4F" w:rsidRPr="00D9505F" w:rsidRDefault="00970A0A" w:rsidP="00970A0A">
            <w:pPr>
              <w:shd w:val="clear" w:color="auto" w:fill="FFFFFF"/>
              <w:spacing w:after="150"/>
              <w:ind w:firstLine="256"/>
              <w:jc w:val="both"/>
              <w:rPr>
                <w:rFonts w:eastAsia="Times New Roman"/>
              </w:rPr>
            </w:pPr>
            <w:bookmarkStart w:id="42" w:name="n172"/>
            <w:bookmarkEnd w:id="42"/>
            <w:r w:rsidRPr="00D9505F">
              <w:rPr>
                <w:rFonts w:eastAsia="Times New Roman"/>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w:t>
            </w:r>
            <w:r w:rsidRPr="00D9505F">
              <w:rPr>
                <w:rFonts w:eastAsia="Times New Roman"/>
              </w:rPr>
              <w:lastRenderedPageBreak/>
              <w:t>починаючи з найкращої, яка вважається в такому випадку найбільш економічно вигідною, у порядку та строки, визначені Особливостями.</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lastRenderedPageBreak/>
              <w:t>3</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Проект договору про закупівлю з обов’язковим зазначенням порядку змін його умов</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5F5BF2">
            <w:pPr>
              <w:spacing w:after="120"/>
              <w:ind w:firstLine="215"/>
              <w:jc w:val="both"/>
            </w:pPr>
            <w:r w:rsidRPr="00D9505F">
              <w:t>Проект договору про закупівлю з обов’язковим зазначенням порядку змін</w:t>
            </w:r>
            <w:r w:rsidR="005F5BF2" w:rsidRPr="00D9505F">
              <w:t xml:space="preserve"> його умов наведений у </w:t>
            </w:r>
            <w:r w:rsidR="005F5BF2" w:rsidRPr="00D9505F">
              <w:rPr>
                <w:b/>
              </w:rPr>
              <w:t>Д</w:t>
            </w:r>
            <w:r w:rsidRPr="00D9505F">
              <w:rPr>
                <w:b/>
              </w:rPr>
              <w:t>одатку 7 до тендерної документації.</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4</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Істотні умови, що обов’язково включаються до договору про закупівлю</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widowControl w:val="0"/>
              <w:shd w:val="clear" w:color="auto" w:fill="FFFFFF"/>
              <w:spacing w:after="120"/>
              <w:ind w:firstLine="215"/>
              <w:jc w:val="both"/>
              <w:rPr>
                <w:rFonts w:eastAsia="Times New Roman"/>
                <w:color w:val="000000"/>
              </w:rPr>
            </w:pPr>
            <w:r w:rsidRPr="00D9505F">
              <w:rPr>
                <w:rFonts w:eastAsia="Times New Roman"/>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p w:rsidR="00FB4D4F" w:rsidRPr="00D9505F" w:rsidRDefault="00FB4D4F" w:rsidP="00FB4D4F">
            <w:pPr>
              <w:spacing w:after="120"/>
              <w:ind w:firstLine="215"/>
              <w:jc w:val="both"/>
              <w:rPr>
                <w:rFonts w:eastAsia="Times New Roman"/>
              </w:rPr>
            </w:pPr>
            <w:r w:rsidRPr="00D9505F">
              <w:rPr>
                <w:rFonts w:eastAsia="Times New Roman"/>
              </w:rPr>
              <w:t xml:space="preserve">Істотними умовами, що обов’язково включаються до договору про закупівлю, проект якого наведено в Додатку 7 до тендерної документації є:  </w:t>
            </w:r>
          </w:p>
          <w:p w:rsidR="00FB4D4F" w:rsidRPr="00D9505F" w:rsidRDefault="00FB4D4F" w:rsidP="00FB4D4F">
            <w:pPr>
              <w:pStyle w:val="af0"/>
              <w:numPr>
                <w:ilvl w:val="0"/>
                <w:numId w:val="37"/>
              </w:numPr>
              <w:spacing w:after="120"/>
              <w:jc w:val="both"/>
              <w:rPr>
                <w:rFonts w:ascii="Times New Roman" w:eastAsia="Times New Roman" w:hAnsi="Times New Roman" w:cs="Times New Roman"/>
                <w:sz w:val="24"/>
                <w:szCs w:val="24"/>
              </w:rPr>
            </w:pPr>
            <w:r w:rsidRPr="00D9505F">
              <w:rPr>
                <w:rFonts w:ascii="Times New Roman" w:eastAsia="Times New Roman" w:hAnsi="Times New Roman" w:cs="Times New Roman"/>
                <w:sz w:val="24"/>
                <w:szCs w:val="24"/>
              </w:rPr>
              <w:t>предмет закупівлі (якісні та кількісні характеристики);</w:t>
            </w:r>
          </w:p>
          <w:p w:rsidR="00FB4D4F" w:rsidRPr="00D9505F" w:rsidRDefault="00FB4D4F" w:rsidP="00FB4D4F">
            <w:pPr>
              <w:pStyle w:val="af0"/>
              <w:numPr>
                <w:ilvl w:val="0"/>
                <w:numId w:val="37"/>
              </w:numPr>
              <w:spacing w:after="120"/>
              <w:jc w:val="both"/>
              <w:rPr>
                <w:rFonts w:ascii="Times New Roman" w:eastAsia="Times New Roman" w:hAnsi="Times New Roman" w:cs="Times New Roman"/>
                <w:sz w:val="24"/>
                <w:szCs w:val="24"/>
              </w:rPr>
            </w:pPr>
            <w:r w:rsidRPr="00D9505F">
              <w:rPr>
                <w:rFonts w:ascii="Times New Roman" w:eastAsia="Times New Roman" w:hAnsi="Times New Roman" w:cs="Times New Roman"/>
                <w:sz w:val="24"/>
                <w:szCs w:val="24"/>
              </w:rPr>
              <w:t xml:space="preserve">ціна; </w:t>
            </w:r>
          </w:p>
          <w:p w:rsidR="00826CB7" w:rsidRPr="00D9505F" w:rsidRDefault="00FB4D4F" w:rsidP="00FB4D4F">
            <w:pPr>
              <w:pStyle w:val="af0"/>
              <w:numPr>
                <w:ilvl w:val="0"/>
                <w:numId w:val="37"/>
              </w:numPr>
              <w:spacing w:after="120"/>
              <w:jc w:val="both"/>
              <w:rPr>
                <w:rFonts w:ascii="Times New Roman" w:eastAsia="Times New Roman" w:hAnsi="Times New Roman" w:cs="Times New Roman"/>
                <w:sz w:val="24"/>
                <w:szCs w:val="24"/>
              </w:rPr>
            </w:pPr>
            <w:r w:rsidRPr="00D9505F">
              <w:rPr>
                <w:rFonts w:ascii="Times New Roman" w:eastAsia="Times New Roman" w:hAnsi="Times New Roman" w:cs="Times New Roman"/>
                <w:sz w:val="24"/>
                <w:szCs w:val="24"/>
              </w:rPr>
              <w:t>с</w:t>
            </w:r>
            <w:r w:rsidR="00424580" w:rsidRPr="00D9505F">
              <w:rPr>
                <w:rFonts w:ascii="Times New Roman" w:eastAsia="Times New Roman" w:hAnsi="Times New Roman" w:cs="Times New Roman"/>
                <w:sz w:val="24"/>
                <w:szCs w:val="24"/>
              </w:rPr>
              <w:t>трок дії</w:t>
            </w:r>
            <w:r w:rsidR="008A6925" w:rsidRPr="00D9505F">
              <w:rPr>
                <w:rFonts w:ascii="Times New Roman" w:eastAsia="Times New Roman" w:hAnsi="Times New Roman" w:cs="Times New Roman"/>
                <w:sz w:val="24"/>
                <w:szCs w:val="24"/>
              </w:rPr>
              <w:t xml:space="preserve"> </w:t>
            </w:r>
            <w:r w:rsidR="00826CB7" w:rsidRPr="00D9505F">
              <w:rPr>
                <w:rFonts w:ascii="Times New Roman" w:eastAsia="Times New Roman" w:hAnsi="Times New Roman" w:cs="Times New Roman"/>
                <w:sz w:val="24"/>
                <w:szCs w:val="24"/>
              </w:rPr>
              <w:t>договору</w:t>
            </w:r>
            <w:r w:rsidR="00826CB7" w:rsidRPr="00D9505F">
              <w:rPr>
                <w:rFonts w:eastAsia="Times New Roman"/>
                <w:color w:val="000000" w:themeColor="text1"/>
                <w:u w:color="000000"/>
              </w:rPr>
              <w:t>;</w:t>
            </w:r>
          </w:p>
          <w:p w:rsidR="00FB4D4F" w:rsidRPr="00D9505F" w:rsidRDefault="00424580" w:rsidP="00FB4D4F">
            <w:pPr>
              <w:pStyle w:val="af0"/>
              <w:numPr>
                <w:ilvl w:val="0"/>
                <w:numId w:val="37"/>
              </w:numPr>
              <w:spacing w:after="120"/>
              <w:jc w:val="both"/>
              <w:rPr>
                <w:rFonts w:ascii="Times New Roman" w:eastAsia="Times New Roman" w:hAnsi="Times New Roman" w:cs="Times New Roman"/>
                <w:sz w:val="24"/>
                <w:szCs w:val="24"/>
              </w:rPr>
            </w:pPr>
            <w:r w:rsidRPr="00D9505F">
              <w:rPr>
                <w:rFonts w:ascii="Times New Roman" w:eastAsia="Times New Roman" w:hAnsi="Times New Roman" w:cs="Times New Roman"/>
                <w:color w:val="000000" w:themeColor="text1"/>
                <w:sz w:val="24"/>
                <w:szCs w:val="24"/>
                <w:u w:color="000000"/>
              </w:rPr>
              <w:t xml:space="preserve">строк </w:t>
            </w:r>
            <w:r w:rsidR="00826CB7" w:rsidRPr="00D9505F">
              <w:rPr>
                <w:rFonts w:ascii="Times New Roman" w:eastAsia="Times New Roman" w:hAnsi="Times New Roman" w:cs="Times New Roman"/>
                <w:color w:val="000000" w:themeColor="text1"/>
                <w:sz w:val="24"/>
                <w:szCs w:val="24"/>
                <w:u w:color="000000"/>
              </w:rPr>
              <w:t>виконання зобов’язань.</w:t>
            </w:r>
          </w:p>
          <w:p w:rsidR="00FB4D4F" w:rsidRPr="00D9505F" w:rsidRDefault="00FB4D4F" w:rsidP="00FB4D4F">
            <w:pPr>
              <w:spacing w:after="120"/>
              <w:ind w:firstLine="215"/>
              <w:jc w:val="both"/>
              <w:rPr>
                <w:rFonts w:eastAsia="Times New Roman"/>
              </w:rPr>
            </w:pPr>
            <w:r w:rsidRPr="00D9505F">
              <w:rPr>
                <w:rFonts w:eastAsia="Times New Roman"/>
              </w:rPr>
              <w:t>Всі інші умови договору не вважаються істотними та можуть змінюватися відповідно до норм Господарського та Цивільного кодексів України.</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5</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Дії замовника при відмові переможця торгів підписати договір про закупівлю</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D5053">
            <w:pPr>
              <w:spacing w:after="120"/>
              <w:ind w:firstLine="215"/>
              <w:jc w:val="both"/>
              <w:rPr>
                <w:rFonts w:eastAsia="Times New Roman"/>
              </w:rPr>
            </w:pPr>
            <w:r w:rsidRPr="00D9505F">
              <w:rPr>
                <w:shd w:val="clear" w:color="auto" w:fill="FFFFFF"/>
              </w:rPr>
              <w:t>У разі відхилення тендерної пропозиції з підстави, визначеної </w:t>
            </w:r>
            <w:hyperlink r:id="rId41" w:anchor="n148" w:history="1">
              <w:r w:rsidRPr="00D9505F">
                <w:rPr>
                  <w:shd w:val="clear" w:color="auto" w:fill="FFFFFF"/>
                </w:rPr>
                <w:t>підпунктом 3</w:t>
              </w:r>
            </w:hyperlink>
            <w:r w:rsidRPr="00D9505F">
              <w:rPr>
                <w:shd w:val="clear" w:color="auto" w:fill="FFFFFF"/>
              </w:rPr>
              <w:t>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w:t>
            </w:r>
            <w:hyperlink r:id="rId42" w:tgtFrame="_blank" w:history="1">
              <w:r w:rsidRPr="00D9505F">
                <w:rPr>
                  <w:shd w:val="clear" w:color="auto" w:fill="FFFFFF"/>
                </w:rPr>
                <w:t>Закону</w:t>
              </w:r>
            </w:hyperlink>
            <w:r w:rsidRPr="00D9505F">
              <w:rPr>
                <w:shd w:val="clear" w:color="auto" w:fill="FFFFFF"/>
              </w:rPr>
              <w:t> та Особливостей, та приймає рішення про намір укласти договір про закупівлю у порядку та на умовах, визначених </w:t>
            </w:r>
            <w:hyperlink r:id="rId43" w:anchor="n1611" w:tgtFrame="_blank" w:history="1">
              <w:r w:rsidRPr="00D9505F">
                <w:rPr>
                  <w:shd w:val="clear" w:color="auto" w:fill="FFFFFF"/>
                </w:rPr>
                <w:t xml:space="preserve">статтею </w:t>
              </w:r>
            </w:hyperlink>
            <w:r w:rsidR="00FD5053" w:rsidRPr="00D9505F">
              <w:rPr>
                <w:shd w:val="clear" w:color="auto" w:fill="FFFFFF"/>
              </w:rPr>
              <w:t> Законом</w:t>
            </w:r>
            <w:r w:rsidRPr="00D9505F">
              <w:rPr>
                <w:shd w:val="clear" w:color="auto" w:fill="FFFFFF"/>
              </w:rPr>
              <w:t xml:space="preserve"> та Особливостями.</w:t>
            </w:r>
          </w:p>
        </w:tc>
      </w:tr>
      <w:tr w:rsidR="00FB4D4F" w:rsidRPr="00D9505F" w:rsidTr="00D64921">
        <w:trPr>
          <w:trHeight w:val="436"/>
          <w:jc w:val="center"/>
        </w:trPr>
        <w:tc>
          <w:tcPr>
            <w:tcW w:w="57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6</w:t>
            </w:r>
          </w:p>
        </w:tc>
        <w:tc>
          <w:tcPr>
            <w:tcW w:w="2797"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FB4D4F" w:rsidP="00FB4D4F">
            <w:pPr>
              <w:jc w:val="center"/>
              <w:rPr>
                <w:b/>
              </w:rPr>
            </w:pPr>
            <w:r w:rsidRPr="00D9505F">
              <w:rPr>
                <w:b/>
              </w:rPr>
              <w:t>Розмір, вид, строк та умови надання, повернення та неповернення забезпечення виконання договору про закупівлю</w:t>
            </w:r>
          </w:p>
        </w:tc>
        <w:tc>
          <w:tcPr>
            <w:tcW w:w="6662" w:type="dxa"/>
            <w:tcBorders>
              <w:top w:val="single" w:sz="3" w:space="0" w:color="000000"/>
              <w:left w:val="single" w:sz="3" w:space="0" w:color="000000"/>
              <w:bottom w:val="single" w:sz="3" w:space="0" w:color="000000"/>
              <w:right w:val="single" w:sz="3" w:space="0" w:color="000000"/>
            </w:tcBorders>
            <w:shd w:val="clear" w:color="auto" w:fill="FFFFFF"/>
          </w:tcPr>
          <w:p w:rsidR="00FB4D4F" w:rsidRPr="00D9505F" w:rsidRDefault="00C835A0" w:rsidP="00FB4D4F">
            <w:pPr>
              <w:spacing w:after="120"/>
              <w:ind w:firstLine="215"/>
            </w:pPr>
            <w:r w:rsidRPr="00D9505F">
              <w:t>Забезпечення не вимагається</w:t>
            </w:r>
          </w:p>
        </w:tc>
      </w:tr>
    </w:tbl>
    <w:p w:rsidR="009C4189" w:rsidRPr="00D9505F" w:rsidRDefault="009C4189" w:rsidP="008267D1">
      <w:pPr>
        <w:jc w:val="both"/>
      </w:pPr>
      <w:r w:rsidRPr="00D9505F">
        <w:br w:type="page"/>
      </w:r>
    </w:p>
    <w:p w:rsidR="0036525A" w:rsidRPr="00D9505F" w:rsidRDefault="0036525A" w:rsidP="0036525A">
      <w:pPr>
        <w:jc w:val="right"/>
        <w:rPr>
          <w:b/>
        </w:rPr>
      </w:pPr>
      <w:r w:rsidRPr="00D9505F">
        <w:rPr>
          <w:b/>
        </w:rPr>
        <w:lastRenderedPageBreak/>
        <w:t>Додаток 1</w:t>
      </w:r>
    </w:p>
    <w:p w:rsidR="0036525A" w:rsidRPr="00D9505F" w:rsidRDefault="0036525A" w:rsidP="0036525A">
      <w:pPr>
        <w:jc w:val="right"/>
      </w:pPr>
      <w:r w:rsidRPr="00D9505F">
        <w:t>до тендерної документації</w:t>
      </w:r>
    </w:p>
    <w:p w:rsidR="0036525A" w:rsidRPr="00D9505F" w:rsidRDefault="0036525A" w:rsidP="0036525A">
      <w:pPr>
        <w:jc w:val="right"/>
      </w:pPr>
    </w:p>
    <w:p w:rsidR="0036525A" w:rsidRPr="00D9505F" w:rsidRDefault="009D5A3D" w:rsidP="009D5A3D">
      <w:pPr>
        <w:jc w:val="center"/>
        <w:rPr>
          <w:b/>
          <w:color w:val="000000"/>
        </w:rPr>
      </w:pPr>
      <w:r w:rsidRPr="00D9505F">
        <w:rPr>
          <w:b/>
          <w:color w:val="000000"/>
        </w:rPr>
        <w:t>ЦІНОВА ПРОПОЗИЦІЯ</w:t>
      </w:r>
    </w:p>
    <w:p w:rsidR="0036525A" w:rsidRPr="00D9505F" w:rsidRDefault="0036525A" w:rsidP="009164EF">
      <w:pPr>
        <w:ind w:firstLine="720"/>
        <w:jc w:val="both"/>
      </w:pPr>
      <w:r w:rsidRPr="00D9505F">
        <w:t>Уважно вивчивши тендерну документацію, подаємо свою цінову пропозицію за предметом закупівлі згідно з вимогами Замовника:</w:t>
      </w:r>
    </w:p>
    <w:p w:rsidR="0036525A" w:rsidRPr="00D9505F" w:rsidRDefault="0036525A" w:rsidP="0036525A"/>
    <w:tbl>
      <w:tblPr>
        <w:tblW w:w="9639" w:type="dxa"/>
        <w:tblInd w:w="-5" w:type="dxa"/>
        <w:tblLook w:val="0000" w:firstRow="0" w:lastRow="0" w:firstColumn="0" w:lastColumn="0" w:noHBand="0" w:noVBand="0"/>
      </w:tblPr>
      <w:tblGrid>
        <w:gridCol w:w="567"/>
        <w:gridCol w:w="3290"/>
        <w:gridCol w:w="1246"/>
        <w:gridCol w:w="1279"/>
        <w:gridCol w:w="1557"/>
        <w:gridCol w:w="1700"/>
      </w:tblGrid>
      <w:tr w:rsidR="0036525A" w:rsidRPr="00D9505F" w:rsidTr="0036525A">
        <w:trPr>
          <w:trHeight w:val="780"/>
        </w:trPr>
        <w:tc>
          <w:tcPr>
            <w:tcW w:w="567" w:type="dxa"/>
            <w:tcBorders>
              <w:top w:val="single" w:sz="4" w:space="0" w:color="000000"/>
              <w:left w:val="single" w:sz="4" w:space="0" w:color="000000"/>
              <w:bottom w:val="single" w:sz="4" w:space="0" w:color="000000"/>
              <w:right w:val="single" w:sz="4" w:space="0" w:color="000000"/>
            </w:tcBorders>
          </w:tcPr>
          <w:p w:rsidR="0036525A" w:rsidRPr="00D9505F" w:rsidRDefault="0036525A" w:rsidP="0036525A">
            <w:pPr>
              <w:rPr>
                <w:b/>
              </w:rPr>
            </w:pPr>
            <w:r w:rsidRPr="00D9505F">
              <w:rPr>
                <w:b/>
              </w:rPr>
              <w:t xml:space="preserve">№ </w:t>
            </w:r>
          </w:p>
          <w:p w:rsidR="0036525A" w:rsidRPr="00D9505F" w:rsidRDefault="0036525A" w:rsidP="0036525A">
            <w:pPr>
              <w:rPr>
                <w:b/>
              </w:rPr>
            </w:pPr>
            <w:r w:rsidRPr="00D9505F">
              <w:rPr>
                <w:b/>
              </w:rPr>
              <w:t>з/п</w:t>
            </w:r>
          </w:p>
        </w:tc>
        <w:tc>
          <w:tcPr>
            <w:tcW w:w="3290" w:type="dxa"/>
            <w:tcBorders>
              <w:top w:val="single" w:sz="4" w:space="0" w:color="000000"/>
              <w:left w:val="single" w:sz="4" w:space="0" w:color="000000"/>
              <w:bottom w:val="single" w:sz="4" w:space="0" w:color="000000"/>
              <w:right w:val="single" w:sz="4" w:space="0" w:color="000000"/>
            </w:tcBorders>
          </w:tcPr>
          <w:p w:rsidR="0036525A" w:rsidRPr="00D9505F" w:rsidRDefault="0036525A" w:rsidP="0036525A">
            <w:pPr>
              <w:jc w:val="center"/>
              <w:rPr>
                <w:b/>
              </w:rPr>
            </w:pPr>
            <w:r w:rsidRPr="00D9505F">
              <w:rPr>
                <w:b/>
              </w:rPr>
              <w:t>Найменування товару</w:t>
            </w:r>
          </w:p>
          <w:p w:rsidR="0036525A" w:rsidRPr="00D9505F" w:rsidRDefault="0036525A" w:rsidP="0036525A">
            <w:pPr>
              <w:jc w:val="center"/>
              <w:rPr>
                <w:b/>
              </w:rPr>
            </w:pPr>
            <w:r w:rsidRPr="00D9505F">
              <w:rPr>
                <w:color w:val="FF0000"/>
              </w:rPr>
              <w:t>(ОБОВ’ЯЗКОВО, зазначається  виробник, марка, модель та країна походження запропонованого товару)!!!!!!</w:t>
            </w:r>
          </w:p>
        </w:tc>
        <w:tc>
          <w:tcPr>
            <w:tcW w:w="1246" w:type="dxa"/>
            <w:tcBorders>
              <w:top w:val="single" w:sz="4" w:space="0" w:color="000000"/>
              <w:left w:val="single" w:sz="4" w:space="0" w:color="000000"/>
              <w:bottom w:val="single" w:sz="4" w:space="0" w:color="000000"/>
              <w:right w:val="single" w:sz="4" w:space="0" w:color="000000"/>
            </w:tcBorders>
          </w:tcPr>
          <w:p w:rsidR="0036525A" w:rsidRPr="00D9505F" w:rsidRDefault="0036525A" w:rsidP="0036525A">
            <w:pPr>
              <w:jc w:val="center"/>
              <w:rPr>
                <w:b/>
              </w:rPr>
            </w:pPr>
            <w:r w:rsidRPr="00D9505F">
              <w:rPr>
                <w:b/>
              </w:rPr>
              <w:t>Одиниця</w:t>
            </w:r>
          </w:p>
          <w:p w:rsidR="0036525A" w:rsidRPr="00D9505F" w:rsidRDefault="0036525A" w:rsidP="0036525A">
            <w:pPr>
              <w:jc w:val="center"/>
              <w:rPr>
                <w:b/>
              </w:rPr>
            </w:pPr>
            <w:r w:rsidRPr="00D9505F">
              <w:rPr>
                <w:b/>
              </w:rPr>
              <w:t>виміру</w:t>
            </w:r>
          </w:p>
        </w:tc>
        <w:tc>
          <w:tcPr>
            <w:tcW w:w="1279" w:type="dxa"/>
            <w:tcBorders>
              <w:top w:val="single" w:sz="4" w:space="0" w:color="000000"/>
              <w:left w:val="single" w:sz="4" w:space="0" w:color="000000"/>
              <w:bottom w:val="single" w:sz="4" w:space="0" w:color="000000"/>
              <w:right w:val="single" w:sz="4" w:space="0" w:color="000000"/>
            </w:tcBorders>
          </w:tcPr>
          <w:p w:rsidR="0036525A" w:rsidRPr="00D9505F" w:rsidRDefault="0036525A" w:rsidP="0036525A">
            <w:pPr>
              <w:jc w:val="center"/>
              <w:rPr>
                <w:b/>
              </w:rPr>
            </w:pPr>
            <w:r w:rsidRPr="00D9505F">
              <w:rPr>
                <w:b/>
              </w:rPr>
              <w:t>Кількість одиниць</w:t>
            </w:r>
          </w:p>
          <w:p w:rsidR="0036525A" w:rsidRPr="00D9505F" w:rsidRDefault="0036525A" w:rsidP="0036525A">
            <w:pPr>
              <w:jc w:val="center"/>
              <w:rPr>
                <w:b/>
              </w:rPr>
            </w:pPr>
          </w:p>
        </w:tc>
        <w:tc>
          <w:tcPr>
            <w:tcW w:w="1557" w:type="dxa"/>
            <w:tcBorders>
              <w:top w:val="single" w:sz="4" w:space="0" w:color="000000"/>
              <w:left w:val="single" w:sz="4" w:space="0" w:color="000000"/>
              <w:bottom w:val="single" w:sz="4" w:space="0" w:color="000000"/>
              <w:right w:val="single" w:sz="4" w:space="0" w:color="000000"/>
            </w:tcBorders>
          </w:tcPr>
          <w:p w:rsidR="0036525A" w:rsidRPr="00D9505F" w:rsidRDefault="0036525A" w:rsidP="0036525A">
            <w:pPr>
              <w:jc w:val="center"/>
              <w:rPr>
                <w:b/>
              </w:rPr>
            </w:pPr>
            <w:r w:rsidRPr="00D9505F">
              <w:rPr>
                <w:b/>
              </w:rPr>
              <w:t>Ціна за одиницю (без ПДВ), грн.</w:t>
            </w:r>
          </w:p>
        </w:tc>
        <w:tc>
          <w:tcPr>
            <w:tcW w:w="1700" w:type="dxa"/>
            <w:tcBorders>
              <w:top w:val="single" w:sz="4" w:space="0" w:color="000000"/>
              <w:left w:val="single" w:sz="4" w:space="0" w:color="000000"/>
              <w:bottom w:val="single" w:sz="4" w:space="0" w:color="000000"/>
              <w:right w:val="single" w:sz="4" w:space="0" w:color="000000"/>
            </w:tcBorders>
          </w:tcPr>
          <w:p w:rsidR="0036525A" w:rsidRPr="00D9505F" w:rsidRDefault="0036525A" w:rsidP="0036525A">
            <w:pPr>
              <w:jc w:val="center"/>
              <w:rPr>
                <w:b/>
              </w:rPr>
            </w:pPr>
            <w:r w:rsidRPr="00D9505F">
              <w:rPr>
                <w:b/>
              </w:rPr>
              <w:t>Сума (без ПДВ), грн.</w:t>
            </w:r>
          </w:p>
        </w:tc>
      </w:tr>
      <w:tr w:rsidR="0036525A" w:rsidRPr="00D9505F" w:rsidTr="0036525A">
        <w:trPr>
          <w:trHeight w:val="700"/>
        </w:trPr>
        <w:tc>
          <w:tcPr>
            <w:tcW w:w="567" w:type="dxa"/>
            <w:tcBorders>
              <w:top w:val="single" w:sz="4" w:space="0" w:color="000000"/>
              <w:left w:val="single" w:sz="4" w:space="0" w:color="000000"/>
              <w:bottom w:val="single" w:sz="4" w:space="0" w:color="000000"/>
              <w:right w:val="single" w:sz="4" w:space="0" w:color="000000"/>
            </w:tcBorders>
          </w:tcPr>
          <w:p w:rsidR="0036525A" w:rsidRPr="00D9505F" w:rsidRDefault="0036525A" w:rsidP="0036525A">
            <w:r w:rsidRPr="00D9505F">
              <w:t>1.</w:t>
            </w:r>
          </w:p>
        </w:tc>
        <w:tc>
          <w:tcPr>
            <w:tcW w:w="3290"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tc>
        <w:tc>
          <w:tcPr>
            <w:tcW w:w="1246" w:type="dxa"/>
            <w:tcBorders>
              <w:top w:val="single" w:sz="4" w:space="0" w:color="000000"/>
              <w:left w:val="single" w:sz="4" w:space="0" w:color="000000"/>
              <w:bottom w:val="single" w:sz="4" w:space="0" w:color="000000"/>
              <w:right w:val="single" w:sz="4" w:space="0" w:color="000000"/>
            </w:tcBorders>
          </w:tcPr>
          <w:p w:rsidR="0036525A" w:rsidRPr="00D9505F" w:rsidRDefault="0036525A" w:rsidP="0036525A"/>
        </w:tc>
        <w:tc>
          <w:tcPr>
            <w:tcW w:w="1279"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tc>
        <w:tc>
          <w:tcPr>
            <w:tcW w:w="1557"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r w:rsidRPr="00D9505F">
              <w:t>00 000,00</w:t>
            </w:r>
          </w:p>
        </w:tc>
        <w:tc>
          <w:tcPr>
            <w:tcW w:w="1700"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r w:rsidRPr="00D9505F">
              <w:t>00 000,00</w:t>
            </w:r>
          </w:p>
        </w:tc>
      </w:tr>
      <w:tr w:rsidR="0036525A" w:rsidRPr="00D9505F" w:rsidTr="0036525A">
        <w:trPr>
          <w:trHeight w:val="700"/>
        </w:trPr>
        <w:tc>
          <w:tcPr>
            <w:tcW w:w="567" w:type="dxa"/>
            <w:tcBorders>
              <w:top w:val="single" w:sz="4" w:space="0" w:color="000000"/>
              <w:left w:val="single" w:sz="4" w:space="0" w:color="000000"/>
              <w:bottom w:val="single" w:sz="4" w:space="0" w:color="000000"/>
              <w:right w:val="single" w:sz="4" w:space="0" w:color="000000"/>
            </w:tcBorders>
          </w:tcPr>
          <w:p w:rsidR="0036525A" w:rsidRPr="00D9505F" w:rsidRDefault="0036525A" w:rsidP="0036525A">
            <w:r w:rsidRPr="00D9505F">
              <w:t>2.</w:t>
            </w:r>
          </w:p>
        </w:tc>
        <w:tc>
          <w:tcPr>
            <w:tcW w:w="3290"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tc>
        <w:tc>
          <w:tcPr>
            <w:tcW w:w="1246" w:type="dxa"/>
            <w:tcBorders>
              <w:top w:val="single" w:sz="4" w:space="0" w:color="000000"/>
              <w:left w:val="single" w:sz="4" w:space="0" w:color="000000"/>
              <w:bottom w:val="single" w:sz="4" w:space="0" w:color="000000"/>
              <w:right w:val="single" w:sz="4" w:space="0" w:color="000000"/>
            </w:tcBorders>
          </w:tcPr>
          <w:p w:rsidR="0036525A" w:rsidRPr="00D9505F" w:rsidRDefault="0036525A" w:rsidP="0036525A"/>
        </w:tc>
        <w:tc>
          <w:tcPr>
            <w:tcW w:w="1279"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tc>
        <w:tc>
          <w:tcPr>
            <w:tcW w:w="1557"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r w:rsidRPr="00D9505F">
              <w:t>000</w:t>
            </w:r>
            <w:r w:rsidR="00226414" w:rsidRPr="00D9505F">
              <w:t xml:space="preserve"> 00</w:t>
            </w:r>
            <w:r w:rsidRPr="00D9505F">
              <w:t>,00</w:t>
            </w:r>
          </w:p>
        </w:tc>
        <w:tc>
          <w:tcPr>
            <w:tcW w:w="1700"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r w:rsidRPr="00D9505F">
              <w:t>000</w:t>
            </w:r>
            <w:r w:rsidR="00226414" w:rsidRPr="00D9505F">
              <w:t xml:space="preserve"> 00</w:t>
            </w:r>
            <w:r w:rsidRPr="00D9505F">
              <w:t>,00</w:t>
            </w:r>
          </w:p>
        </w:tc>
      </w:tr>
      <w:tr w:rsidR="0036525A" w:rsidRPr="00D9505F" w:rsidTr="0036525A">
        <w:trPr>
          <w:trHeight w:val="260"/>
        </w:trPr>
        <w:tc>
          <w:tcPr>
            <w:tcW w:w="7939" w:type="dxa"/>
            <w:gridSpan w:val="5"/>
            <w:tcBorders>
              <w:top w:val="single" w:sz="4" w:space="0" w:color="000000"/>
              <w:left w:val="single" w:sz="4" w:space="0" w:color="000000"/>
              <w:bottom w:val="single" w:sz="4" w:space="0" w:color="000000"/>
              <w:right w:val="single" w:sz="4" w:space="0" w:color="000000"/>
            </w:tcBorders>
          </w:tcPr>
          <w:p w:rsidR="0036525A" w:rsidRPr="00D9505F" w:rsidRDefault="0036525A" w:rsidP="0036525A">
            <w:r w:rsidRPr="00D9505F">
              <w:t>Загальна сума (без ПДВ), грн.:</w:t>
            </w:r>
          </w:p>
        </w:tc>
        <w:tc>
          <w:tcPr>
            <w:tcW w:w="1700"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r w:rsidRPr="00D9505F">
              <w:t>00 000,00</w:t>
            </w:r>
          </w:p>
        </w:tc>
      </w:tr>
      <w:tr w:rsidR="0036525A" w:rsidRPr="00D9505F" w:rsidTr="0036525A">
        <w:trPr>
          <w:trHeight w:val="260"/>
        </w:trPr>
        <w:tc>
          <w:tcPr>
            <w:tcW w:w="7939" w:type="dxa"/>
            <w:gridSpan w:val="5"/>
            <w:tcBorders>
              <w:top w:val="single" w:sz="4" w:space="0" w:color="000000"/>
              <w:left w:val="single" w:sz="4" w:space="0" w:color="000000"/>
              <w:bottom w:val="single" w:sz="4" w:space="0" w:color="000000"/>
              <w:right w:val="single" w:sz="4" w:space="0" w:color="000000"/>
            </w:tcBorders>
          </w:tcPr>
          <w:p w:rsidR="0036525A" w:rsidRPr="00D9505F" w:rsidRDefault="0036525A" w:rsidP="0036525A">
            <w:r w:rsidRPr="00D9505F">
              <w:t>ПДВ  00 %, грн.:</w:t>
            </w:r>
          </w:p>
        </w:tc>
        <w:tc>
          <w:tcPr>
            <w:tcW w:w="1700"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r w:rsidRPr="00D9505F">
              <w:t>00 000,00</w:t>
            </w:r>
          </w:p>
        </w:tc>
      </w:tr>
      <w:tr w:rsidR="0036525A" w:rsidRPr="00D9505F" w:rsidTr="0036525A">
        <w:trPr>
          <w:trHeight w:val="260"/>
        </w:trPr>
        <w:tc>
          <w:tcPr>
            <w:tcW w:w="7939" w:type="dxa"/>
            <w:gridSpan w:val="5"/>
            <w:tcBorders>
              <w:top w:val="single" w:sz="4" w:space="0" w:color="000000"/>
              <w:left w:val="single" w:sz="4" w:space="0" w:color="000000"/>
              <w:bottom w:val="single" w:sz="4" w:space="0" w:color="000000"/>
              <w:right w:val="single" w:sz="4" w:space="0" w:color="000000"/>
            </w:tcBorders>
          </w:tcPr>
          <w:p w:rsidR="0036525A" w:rsidRPr="00D9505F" w:rsidRDefault="0036525A" w:rsidP="0036525A">
            <w:r w:rsidRPr="00D9505F">
              <w:t>Загальна сума (з ПДВ), грн.:</w:t>
            </w:r>
          </w:p>
        </w:tc>
        <w:tc>
          <w:tcPr>
            <w:tcW w:w="1700" w:type="dxa"/>
            <w:tcBorders>
              <w:top w:val="single" w:sz="4" w:space="0" w:color="000000"/>
              <w:left w:val="single" w:sz="4" w:space="0" w:color="000000"/>
              <w:bottom w:val="single" w:sz="4" w:space="0" w:color="000000"/>
              <w:right w:val="single" w:sz="4" w:space="0" w:color="000000"/>
            </w:tcBorders>
            <w:vAlign w:val="center"/>
          </w:tcPr>
          <w:p w:rsidR="0036525A" w:rsidRPr="00D9505F" w:rsidRDefault="0036525A" w:rsidP="0036525A">
            <w:r w:rsidRPr="00D9505F">
              <w:t>00 000,00</w:t>
            </w:r>
          </w:p>
        </w:tc>
      </w:tr>
    </w:tbl>
    <w:p w:rsidR="0036525A" w:rsidRPr="00D9505F" w:rsidRDefault="0036525A" w:rsidP="0036525A"/>
    <w:p w:rsidR="0036525A" w:rsidRPr="00D9505F" w:rsidRDefault="0036525A" w:rsidP="009D5A3D">
      <w:pPr>
        <w:spacing w:after="120"/>
        <w:ind w:firstLine="709"/>
        <w:jc w:val="both"/>
      </w:pPr>
      <w:r w:rsidRPr="00D9505F">
        <w:t>Цим підтверджуємо згоду з умовами те</w:t>
      </w:r>
      <w:r w:rsidR="001702F2" w:rsidRPr="00D9505F">
        <w:t>ндерної документації та гарантуємо дотримання</w:t>
      </w:r>
      <w:r w:rsidRPr="00D9505F">
        <w:t xml:space="preserve"> умов цієї тендерної пропозиції протягом 90 днів з дати кінцевого строку подання тендерних пропозицій.</w:t>
      </w:r>
    </w:p>
    <w:p w:rsidR="0036525A" w:rsidRPr="00D9505F" w:rsidRDefault="0036525A" w:rsidP="009D5A3D">
      <w:pPr>
        <w:spacing w:after="120"/>
        <w:ind w:firstLine="709"/>
        <w:jc w:val="both"/>
      </w:pPr>
      <w:r w:rsidRPr="00D9505F">
        <w:t>Якщо Замовником буде прийнято рішення про намір укласти договір про закупівлю беремо на себе зобов’язання:</w:t>
      </w:r>
    </w:p>
    <w:p w:rsidR="0036525A" w:rsidRPr="00D9505F" w:rsidRDefault="0036525A" w:rsidP="009D5A3D">
      <w:pPr>
        <w:spacing w:after="120"/>
        <w:ind w:firstLine="709"/>
        <w:jc w:val="both"/>
      </w:pPr>
      <w:r w:rsidRPr="00D9505F">
        <w:t xml:space="preserve">у </w:t>
      </w:r>
      <w:r w:rsidR="00D434E8" w:rsidRPr="00D9505F">
        <w:t>строк не пізніше ніж через 15</w:t>
      </w:r>
      <w:r w:rsidRPr="00D9505F">
        <w:t xml:space="preserve"> днів з дня прийняття такого рішення здійснити заходи щодо укладання договору про закупівлю відповідно до вимог тендерної документації та поданої тендерної пропозиції;</w:t>
      </w:r>
    </w:p>
    <w:p w:rsidR="0036525A" w:rsidRPr="00D9505F" w:rsidRDefault="0036525A" w:rsidP="00970A0A">
      <w:pPr>
        <w:spacing w:after="120"/>
        <w:ind w:firstLine="709"/>
        <w:jc w:val="both"/>
      </w:pPr>
      <w:r w:rsidRPr="00D9505F">
        <w:t xml:space="preserve">відповідно до вимог тендерної документації надати Замовнику документи, що підтверджують відсутність підстав, </w:t>
      </w:r>
      <w:r w:rsidR="00970A0A" w:rsidRPr="00D9505F">
        <w:rPr>
          <w:rFonts w:eastAsia="Times New Roman"/>
        </w:rPr>
        <w:t xml:space="preserve">зазначених у пункті 44 Особливостей, </w:t>
      </w:r>
      <w:r w:rsidRPr="00D9505F">
        <w:t xml:space="preserve">протягом </w:t>
      </w:r>
      <w:r w:rsidR="009D5A3D" w:rsidRPr="00D9505F">
        <w:t>4</w:t>
      </w:r>
      <w:r w:rsidRPr="00D9505F">
        <w:t xml:space="preserve"> днів з дати оприлюднення в електронній системі закупівель повідомлення про намір укласти договір.</w:t>
      </w:r>
    </w:p>
    <w:p w:rsidR="0036525A" w:rsidRPr="00D9505F" w:rsidRDefault="0036525A" w:rsidP="009D5A3D">
      <w:pPr>
        <w:spacing w:after="120"/>
        <w:ind w:firstLine="709"/>
        <w:jc w:val="both"/>
      </w:pPr>
      <w:r w:rsidRPr="00D9505F">
        <w:t xml:space="preserve">Цим погоджуємось, що у разі укладання з договору про закупівлю, оплата предмету закупівлі здійснюватиметься Замовником виключно у разі виникнення бюджетних зобов’язань та в межах відповідних бюджетних асигнувань на зазначені цілі Замовника. </w:t>
      </w:r>
    </w:p>
    <w:p w:rsidR="0036525A" w:rsidRPr="00D9505F" w:rsidRDefault="0036525A" w:rsidP="009D5A3D">
      <w:pPr>
        <w:spacing w:after="120"/>
        <w:ind w:firstLine="709"/>
        <w:jc w:val="both"/>
      </w:pPr>
      <w:r w:rsidRPr="00D9505F">
        <w:t>Цим листом гарантуємо, що товар є новим, зобов’язуємос</w:t>
      </w:r>
      <w:r w:rsidR="001702F2" w:rsidRPr="00D9505F">
        <w:t>ь надавати товар</w:t>
      </w:r>
      <w:r w:rsidRPr="00D9505F">
        <w:t xml:space="preserve"> в повному обсязі, а також застосовувати заходи із захисту довкілля під час їх надання.</w:t>
      </w:r>
    </w:p>
    <w:p w:rsidR="0036525A" w:rsidRPr="00D9505F" w:rsidRDefault="0036525A" w:rsidP="009D5A3D">
      <w:pPr>
        <w:spacing w:after="120"/>
        <w:ind w:firstLine="709"/>
        <w:jc w:val="both"/>
      </w:pPr>
      <w:r w:rsidRPr="00D9505F">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rsidR="0036525A" w:rsidRPr="00D9505F" w:rsidRDefault="0036525A" w:rsidP="0036525A">
      <w:pPr>
        <w:jc w:val="both"/>
        <w:rPr>
          <w:i/>
          <w:iCs/>
          <w:sz w:val="22"/>
          <w:szCs w:val="22"/>
        </w:rPr>
      </w:pPr>
      <w:r w:rsidRPr="00D9505F">
        <w:rPr>
          <w:i/>
          <w:iCs/>
          <w:sz w:val="22"/>
          <w:szCs w:val="22"/>
        </w:rPr>
        <w:t>________________________________   ________________________   __________________</w:t>
      </w:r>
    </w:p>
    <w:p w:rsidR="0036525A" w:rsidRPr="00D9505F" w:rsidRDefault="0036525A" w:rsidP="0036525A">
      <w:pPr>
        <w:jc w:val="both"/>
        <w:rPr>
          <w:i/>
          <w:iCs/>
          <w:sz w:val="22"/>
          <w:szCs w:val="22"/>
        </w:rPr>
      </w:pPr>
      <w:r w:rsidRPr="00D9505F">
        <w:rPr>
          <w:i/>
          <w:iCs/>
          <w:sz w:val="22"/>
          <w:szCs w:val="22"/>
        </w:rPr>
        <w:t xml:space="preserve">                   (Посада)</w:t>
      </w:r>
      <w:r w:rsidRPr="00D9505F">
        <w:rPr>
          <w:i/>
          <w:iCs/>
          <w:sz w:val="22"/>
          <w:szCs w:val="22"/>
        </w:rPr>
        <w:tab/>
        <w:t xml:space="preserve">                 </w:t>
      </w:r>
      <w:r w:rsidRPr="00D9505F">
        <w:rPr>
          <w:i/>
          <w:iCs/>
          <w:sz w:val="22"/>
          <w:szCs w:val="22"/>
        </w:rPr>
        <w:tab/>
        <w:t xml:space="preserve">                     (Підпис)</w:t>
      </w:r>
      <w:r w:rsidRPr="00D9505F">
        <w:rPr>
          <w:i/>
          <w:iCs/>
          <w:sz w:val="22"/>
          <w:szCs w:val="22"/>
        </w:rPr>
        <w:tab/>
      </w:r>
      <w:r w:rsidRPr="00D9505F">
        <w:rPr>
          <w:i/>
          <w:iCs/>
          <w:sz w:val="22"/>
          <w:szCs w:val="22"/>
        </w:rPr>
        <w:tab/>
        <w:t xml:space="preserve">               (ПІБ)</w:t>
      </w:r>
    </w:p>
    <w:p w:rsidR="0036525A" w:rsidRPr="00D9505F" w:rsidRDefault="0036525A" w:rsidP="009D5A3D">
      <w:pPr>
        <w:ind w:firstLine="709"/>
        <w:jc w:val="both"/>
        <w:rPr>
          <w:i/>
          <w:iCs/>
          <w:sz w:val="22"/>
          <w:szCs w:val="22"/>
        </w:rPr>
      </w:pPr>
      <w:r w:rsidRPr="00D9505F">
        <w:rPr>
          <w:i/>
          <w:iCs/>
          <w:sz w:val="22"/>
          <w:szCs w:val="22"/>
        </w:rPr>
        <w:t xml:space="preserve">                                                  М.П. (у разі використання)</w:t>
      </w:r>
    </w:p>
    <w:p w:rsidR="0036525A" w:rsidRPr="00D9505F" w:rsidRDefault="0036525A" w:rsidP="009D5A3D">
      <w:pPr>
        <w:spacing w:after="120"/>
        <w:ind w:firstLine="709"/>
        <w:jc w:val="both"/>
        <w:rPr>
          <w:i/>
          <w:iCs/>
          <w:sz w:val="20"/>
          <w:szCs w:val="20"/>
        </w:rPr>
      </w:pPr>
      <w:r w:rsidRPr="00D9505F">
        <w:rPr>
          <w:i/>
          <w:iCs/>
        </w:rPr>
        <w:t xml:space="preserve">* </w:t>
      </w:r>
      <w:r w:rsidRPr="00D9505F">
        <w:rPr>
          <w:i/>
          <w:iCs/>
          <w:sz w:val="20"/>
          <w:szCs w:val="20"/>
        </w:rPr>
        <w:t xml:space="preserve">Учасником в </w:t>
      </w:r>
      <w:r w:rsidR="00F229D4" w:rsidRPr="00D9505F">
        <w:rPr>
          <w:i/>
          <w:iCs/>
          <w:sz w:val="20"/>
          <w:szCs w:val="20"/>
        </w:rPr>
        <w:t>ціновій</w:t>
      </w:r>
      <w:r w:rsidRPr="00D9505F">
        <w:rPr>
          <w:i/>
          <w:iCs/>
          <w:sz w:val="20"/>
          <w:szCs w:val="20"/>
        </w:rPr>
        <w:t xml:space="preserve"> пропозиці</w:t>
      </w:r>
      <w:r w:rsidR="00F229D4" w:rsidRPr="00D9505F">
        <w:rPr>
          <w:i/>
          <w:iCs/>
          <w:sz w:val="20"/>
          <w:szCs w:val="20"/>
        </w:rPr>
        <w:t>ї</w:t>
      </w:r>
      <w:r w:rsidRPr="00D9505F">
        <w:rPr>
          <w:i/>
          <w:iCs/>
          <w:sz w:val="20"/>
          <w:szCs w:val="20"/>
        </w:rPr>
        <w:t xml:space="preserve"> зазначається ціна з урахуванням ставки відповідного податку, платником якого є учасник на період дії тендерної пропозиції. Ціна, запропонована Учасником </w:t>
      </w:r>
      <w:r w:rsidR="00500899" w:rsidRPr="00D9505F">
        <w:rPr>
          <w:i/>
          <w:iCs/>
          <w:sz w:val="20"/>
          <w:szCs w:val="20"/>
        </w:rPr>
        <w:t xml:space="preserve">в </w:t>
      </w:r>
      <w:r w:rsidR="00F229D4" w:rsidRPr="00D9505F">
        <w:rPr>
          <w:i/>
          <w:iCs/>
          <w:sz w:val="20"/>
          <w:szCs w:val="20"/>
        </w:rPr>
        <w:t>ціновій</w:t>
      </w:r>
      <w:r w:rsidR="00500899" w:rsidRPr="00D9505F">
        <w:rPr>
          <w:i/>
          <w:iCs/>
          <w:sz w:val="20"/>
          <w:szCs w:val="20"/>
        </w:rPr>
        <w:t xml:space="preserve"> пропозиції </w:t>
      </w:r>
      <w:r w:rsidRPr="00D9505F">
        <w:rPr>
          <w:i/>
          <w:iCs/>
          <w:sz w:val="20"/>
          <w:szCs w:val="20"/>
        </w:rPr>
        <w:t>є остаточною та не підлягає коригуванню в бік збільшення під час укладання договору.</w:t>
      </w:r>
    </w:p>
    <w:p w:rsidR="00C3478C" w:rsidRPr="00D9505F" w:rsidRDefault="0036525A" w:rsidP="00F96D9F">
      <w:pPr>
        <w:spacing w:after="120"/>
        <w:ind w:firstLine="709"/>
        <w:jc w:val="both"/>
        <w:rPr>
          <w:i/>
          <w:iCs/>
          <w:sz w:val="20"/>
          <w:szCs w:val="20"/>
        </w:rPr>
      </w:pPr>
      <w:r w:rsidRPr="00D9505F">
        <w:rPr>
          <w:i/>
          <w:iCs/>
          <w:sz w:val="20"/>
          <w:szCs w:val="20"/>
        </w:rPr>
        <w:t>У разі, якщо учасник є платником податку за нульовою ставкою (або операції, пов’язані</w:t>
      </w:r>
      <w:r w:rsidR="00F229D4" w:rsidRPr="00D9505F">
        <w:rPr>
          <w:i/>
          <w:iCs/>
          <w:sz w:val="20"/>
          <w:szCs w:val="20"/>
        </w:rPr>
        <w:t xml:space="preserve"> з наданням предмету закупівлі,</w:t>
      </w:r>
      <w:r w:rsidRPr="00D9505F">
        <w:rPr>
          <w:i/>
          <w:iCs/>
          <w:sz w:val="20"/>
          <w:szCs w:val="20"/>
        </w:rPr>
        <w:t xml:space="preserve"> підлягають оподаткуванню за нульовою ставкою/звільнені від опо</w:t>
      </w:r>
      <w:r w:rsidR="009D5A3D" w:rsidRPr="00D9505F">
        <w:rPr>
          <w:i/>
          <w:iCs/>
          <w:sz w:val="20"/>
          <w:szCs w:val="20"/>
        </w:rPr>
        <w:t xml:space="preserve">даткування) зазначається ціна з </w:t>
      </w:r>
      <w:r w:rsidRPr="00D9505F">
        <w:rPr>
          <w:i/>
          <w:iCs/>
          <w:sz w:val="20"/>
          <w:szCs w:val="20"/>
        </w:rPr>
        <w:t xml:space="preserve">приміткою «без ПДВ». </w:t>
      </w:r>
    </w:p>
    <w:p w:rsidR="00500899" w:rsidRPr="00D9505F" w:rsidRDefault="00500899" w:rsidP="00C3478C">
      <w:pPr>
        <w:jc w:val="right"/>
        <w:rPr>
          <w:b/>
        </w:rPr>
      </w:pPr>
    </w:p>
    <w:p w:rsidR="00F229D4" w:rsidRPr="00D9505F" w:rsidRDefault="00F229D4" w:rsidP="00C3478C">
      <w:pPr>
        <w:jc w:val="right"/>
        <w:rPr>
          <w:b/>
        </w:rPr>
      </w:pPr>
    </w:p>
    <w:p w:rsidR="00C3478C" w:rsidRPr="00D9505F" w:rsidRDefault="00C3478C" w:rsidP="00C3478C">
      <w:pPr>
        <w:jc w:val="right"/>
        <w:rPr>
          <w:b/>
        </w:rPr>
      </w:pPr>
      <w:r w:rsidRPr="00D9505F">
        <w:rPr>
          <w:b/>
        </w:rPr>
        <w:lastRenderedPageBreak/>
        <w:t xml:space="preserve">Додаток </w:t>
      </w:r>
      <w:r w:rsidR="00C0631B" w:rsidRPr="00D9505F">
        <w:rPr>
          <w:b/>
        </w:rPr>
        <w:t>2</w:t>
      </w:r>
    </w:p>
    <w:p w:rsidR="00C3478C" w:rsidRPr="00D9505F" w:rsidRDefault="00C3478C" w:rsidP="00C3478C">
      <w:pPr>
        <w:jc w:val="right"/>
      </w:pPr>
      <w:r w:rsidRPr="00D9505F">
        <w:t>до тендерної документації</w:t>
      </w:r>
    </w:p>
    <w:p w:rsidR="00C3478C" w:rsidRPr="00D9505F" w:rsidRDefault="00C3478C" w:rsidP="009C4189">
      <w:pPr>
        <w:rPr>
          <w:b/>
        </w:rPr>
      </w:pPr>
    </w:p>
    <w:p w:rsidR="009C4189" w:rsidRPr="00D9505F" w:rsidRDefault="009C4189" w:rsidP="00FD5053">
      <w:pPr>
        <w:jc w:val="center"/>
        <w:rPr>
          <w:b/>
        </w:rPr>
      </w:pPr>
      <w:r w:rsidRPr="00D9505F">
        <w:rPr>
          <w:b/>
        </w:rPr>
        <w:t>Інформація та документи, що підтверджують відповідність уча</w:t>
      </w:r>
      <w:r w:rsidR="00FD5053" w:rsidRPr="00D9505F">
        <w:rPr>
          <w:b/>
        </w:rPr>
        <w:t>сника кваліфікаційним критеріям</w:t>
      </w:r>
    </w:p>
    <w:p w:rsidR="009C4189" w:rsidRPr="00D9505F" w:rsidRDefault="009C4189" w:rsidP="00935107">
      <w:pPr>
        <w:jc w:val="center"/>
      </w:pPr>
      <w:r w:rsidRPr="00D9505F">
        <w:t>Замовник встановлює такі кваліфікаційні критерії та визначає перелік документів, що підтверджують інформацію учасників про відповідність їх таким критеріям*</w:t>
      </w:r>
    </w:p>
    <w:p w:rsidR="009C4189" w:rsidRPr="00D9505F" w:rsidRDefault="009C4189" w:rsidP="008A0184">
      <w:pPr>
        <w:jc w:val="right"/>
      </w:pPr>
    </w:p>
    <w:tbl>
      <w:tblPr>
        <w:tblW w:w="9782" w:type="dxa"/>
        <w:jc w:val="center"/>
        <w:tblLook w:val="0000" w:firstRow="0" w:lastRow="0" w:firstColumn="0" w:lastColumn="0" w:noHBand="0" w:noVBand="0"/>
      </w:tblPr>
      <w:tblGrid>
        <w:gridCol w:w="2822"/>
        <w:gridCol w:w="6960"/>
      </w:tblGrid>
      <w:tr w:rsidR="009C4189" w:rsidRPr="00D9505F" w:rsidTr="008A0184">
        <w:trPr>
          <w:jc w:val="center"/>
        </w:trPr>
        <w:tc>
          <w:tcPr>
            <w:tcW w:w="2822" w:type="dxa"/>
            <w:tcBorders>
              <w:top w:val="single" w:sz="4" w:space="0" w:color="000000"/>
              <w:left w:val="single" w:sz="4" w:space="0" w:color="000000"/>
              <w:bottom w:val="single" w:sz="4" w:space="0" w:color="000000"/>
              <w:right w:val="single" w:sz="4" w:space="0" w:color="000000"/>
            </w:tcBorders>
            <w:vAlign w:val="center"/>
          </w:tcPr>
          <w:p w:rsidR="009C4189" w:rsidRPr="00D9505F" w:rsidRDefault="009C4189" w:rsidP="00041391">
            <w:pPr>
              <w:jc w:val="center"/>
              <w:rPr>
                <w:b/>
              </w:rPr>
            </w:pPr>
            <w:r w:rsidRPr="00D9505F">
              <w:rPr>
                <w:b/>
              </w:rPr>
              <w:t>Кваліфікаційний критерій*</w:t>
            </w:r>
          </w:p>
        </w:tc>
        <w:tc>
          <w:tcPr>
            <w:tcW w:w="6960" w:type="dxa"/>
            <w:tcBorders>
              <w:top w:val="single" w:sz="4" w:space="0" w:color="000000"/>
              <w:left w:val="single" w:sz="4" w:space="0" w:color="000000"/>
              <w:bottom w:val="single" w:sz="4" w:space="0" w:color="000000"/>
              <w:right w:val="single" w:sz="4" w:space="0" w:color="000000"/>
            </w:tcBorders>
            <w:vAlign w:val="center"/>
          </w:tcPr>
          <w:p w:rsidR="009C4189" w:rsidRPr="00D9505F" w:rsidRDefault="009C4189" w:rsidP="00041391">
            <w:pPr>
              <w:jc w:val="center"/>
              <w:rPr>
                <w:b/>
              </w:rPr>
            </w:pPr>
            <w:r w:rsidRPr="00D9505F">
              <w:rPr>
                <w:b/>
              </w:rPr>
              <w:t>Перелік документів, що підтверджують інформацію про відповідність учасників таким критеріям</w:t>
            </w:r>
          </w:p>
        </w:tc>
      </w:tr>
      <w:tr w:rsidR="009C4189" w:rsidRPr="00D9505F" w:rsidTr="008A0184">
        <w:trPr>
          <w:trHeight w:val="3607"/>
          <w:jc w:val="center"/>
        </w:trPr>
        <w:tc>
          <w:tcPr>
            <w:tcW w:w="2822" w:type="dxa"/>
            <w:tcBorders>
              <w:top w:val="single" w:sz="4" w:space="0" w:color="000000"/>
              <w:left w:val="single" w:sz="4" w:space="0" w:color="000000"/>
              <w:bottom w:val="single" w:sz="4" w:space="0" w:color="000000"/>
              <w:right w:val="single" w:sz="4" w:space="0" w:color="000000"/>
            </w:tcBorders>
            <w:vAlign w:val="center"/>
          </w:tcPr>
          <w:p w:rsidR="009C4189" w:rsidRPr="00D9505F" w:rsidRDefault="009C4189" w:rsidP="00F96D9F">
            <w:pPr>
              <w:jc w:val="center"/>
            </w:pPr>
            <w:r w:rsidRPr="00D9505F">
              <w:t>1. Наявність документально підтвердженого досвіду виконання аналогічного (аналогічних) за предметом закупівлі договору (договорів)</w:t>
            </w:r>
          </w:p>
        </w:tc>
        <w:tc>
          <w:tcPr>
            <w:tcW w:w="6960" w:type="dxa"/>
            <w:tcBorders>
              <w:top w:val="single" w:sz="4" w:space="0" w:color="000000"/>
              <w:left w:val="single" w:sz="4" w:space="0" w:color="000000"/>
              <w:bottom w:val="single" w:sz="4" w:space="0" w:color="000000"/>
              <w:right w:val="single" w:sz="4" w:space="0" w:color="000000"/>
            </w:tcBorders>
            <w:vAlign w:val="center"/>
          </w:tcPr>
          <w:p w:rsidR="009C4189" w:rsidRPr="00D9505F" w:rsidRDefault="009C4189" w:rsidP="00F96D9F">
            <w:pPr>
              <w:spacing w:after="120"/>
              <w:jc w:val="both"/>
            </w:pPr>
            <w:r w:rsidRPr="00D9505F">
              <w:t xml:space="preserve">1.1. Довідка у довільній формі, складена учасником торгів, що містить інформацію про наявність досвіду виконання аналогічного** за предметом закупівлі договору (крім відомостей, що становлять комерційну таємницю) із </w:t>
            </w:r>
            <w:r w:rsidRPr="00D9505F">
              <w:rPr>
                <w:b/>
              </w:rPr>
              <w:t>зазначенням</w:t>
            </w:r>
            <w:r w:rsidRPr="00D9505F">
              <w:t>:</w:t>
            </w:r>
          </w:p>
          <w:p w:rsidR="009C4189" w:rsidRPr="00D9505F" w:rsidRDefault="009C4189" w:rsidP="00F96D9F">
            <w:pPr>
              <w:spacing w:after="120"/>
              <w:jc w:val="both"/>
            </w:pPr>
            <w:r w:rsidRPr="00D9505F">
              <w:t>найменування контрагента,</w:t>
            </w:r>
          </w:p>
          <w:p w:rsidR="009C4189" w:rsidRPr="00D9505F" w:rsidRDefault="009C4189" w:rsidP="00F96D9F">
            <w:pPr>
              <w:spacing w:after="120"/>
              <w:jc w:val="both"/>
            </w:pPr>
            <w:r w:rsidRPr="00D9505F">
              <w:t>предмету договору,</w:t>
            </w:r>
          </w:p>
          <w:p w:rsidR="009C4189" w:rsidRPr="00D9505F" w:rsidRDefault="009C4189" w:rsidP="00F96D9F">
            <w:pPr>
              <w:spacing w:after="120"/>
              <w:jc w:val="both"/>
            </w:pPr>
            <w:r w:rsidRPr="00D9505F">
              <w:t>контактних осіб замовників (прізвище та контактний телефон);</w:t>
            </w:r>
          </w:p>
          <w:p w:rsidR="009C4189" w:rsidRPr="00D9505F" w:rsidRDefault="009C4189" w:rsidP="00F96D9F">
            <w:pPr>
              <w:spacing w:after="120"/>
              <w:jc w:val="both"/>
            </w:pPr>
            <w:r w:rsidRPr="00D9505F">
              <w:t>стану виконання договору ( виконаний договір).</w:t>
            </w:r>
          </w:p>
          <w:p w:rsidR="009C4189" w:rsidRPr="00D9505F" w:rsidRDefault="009C4189" w:rsidP="00F96D9F">
            <w:pPr>
              <w:spacing w:after="120"/>
              <w:jc w:val="both"/>
            </w:pPr>
            <w:r w:rsidRPr="00D9505F">
              <w:t xml:space="preserve">1.2. </w:t>
            </w:r>
            <w:r w:rsidR="00791CEA" w:rsidRPr="00D9505F">
              <w:t xml:space="preserve">  </w:t>
            </w:r>
            <w:r w:rsidRPr="00D9505F">
              <w:t xml:space="preserve"> Копію договору зазначеного в довідці.</w:t>
            </w:r>
          </w:p>
          <w:p w:rsidR="00476996" w:rsidRPr="00D9505F" w:rsidRDefault="00791CEA" w:rsidP="00F96D9F">
            <w:pPr>
              <w:spacing w:after="120"/>
              <w:jc w:val="both"/>
            </w:pPr>
            <w:r w:rsidRPr="00D9505F">
              <w:t xml:space="preserve">1.3. </w:t>
            </w:r>
            <w:r w:rsidR="009C4189" w:rsidRPr="00D9505F">
              <w:t xml:space="preserve">Копію </w:t>
            </w:r>
            <w:r w:rsidR="00500899" w:rsidRPr="00D9505F">
              <w:t>видаткової наклад</w:t>
            </w:r>
            <w:r w:rsidR="00E73820" w:rsidRPr="00D9505F">
              <w:t>ної</w:t>
            </w:r>
            <w:r w:rsidR="008A0184" w:rsidRPr="00D9505F">
              <w:t xml:space="preserve"> чи іншого первинного документу, який підтверджує виконання договору</w:t>
            </w:r>
            <w:r w:rsidR="009C4189" w:rsidRPr="00D9505F">
              <w:t>, що зазначений у довідці.</w:t>
            </w:r>
          </w:p>
          <w:p w:rsidR="00DE0C5B" w:rsidRPr="00D9505F" w:rsidRDefault="009C4189" w:rsidP="00B735D1">
            <w:pPr>
              <w:spacing w:after="120"/>
              <w:jc w:val="both"/>
              <w:rPr>
                <w:b/>
              </w:rPr>
            </w:pPr>
            <w:r w:rsidRPr="00D9505F">
              <w:t>**</w:t>
            </w:r>
            <w:r w:rsidR="00265EEE" w:rsidRPr="00D9505F">
              <w:rPr>
                <w:b/>
              </w:rPr>
              <w:t xml:space="preserve"> Під аналогічним за предметом закупівлі договором слі</w:t>
            </w:r>
            <w:r w:rsidR="008A0184" w:rsidRPr="00D9505F">
              <w:rPr>
                <w:b/>
              </w:rPr>
              <w:t>д розуміти виконаний договір на</w:t>
            </w:r>
            <w:r w:rsidR="00254736" w:rsidRPr="00D9505F">
              <w:rPr>
                <w:b/>
              </w:rPr>
              <w:t xml:space="preserve"> </w:t>
            </w:r>
            <w:r w:rsidR="006B102A" w:rsidRPr="00D9505F">
              <w:rPr>
                <w:b/>
              </w:rPr>
              <w:t xml:space="preserve"> поставку </w:t>
            </w:r>
            <w:r w:rsidR="006B102A" w:rsidRPr="00D9505F">
              <w:rPr>
                <w:b/>
                <w:bCs/>
              </w:rPr>
              <w:t>спеціального</w:t>
            </w:r>
            <w:r w:rsidR="00B735D1">
              <w:rPr>
                <w:b/>
                <w:bCs/>
              </w:rPr>
              <w:t xml:space="preserve"> одягу</w:t>
            </w:r>
          </w:p>
        </w:tc>
      </w:tr>
    </w:tbl>
    <w:p w:rsidR="00F96D9F" w:rsidRPr="00D9505F" w:rsidRDefault="00F96D9F" w:rsidP="00F96D9F">
      <w:pPr>
        <w:ind w:firstLine="426"/>
        <w:jc w:val="both"/>
      </w:pPr>
      <w:r w:rsidRPr="00D9505F">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субпідрядників/співвиконавців.</w:t>
      </w:r>
    </w:p>
    <w:p w:rsidR="00F96D9F" w:rsidRPr="00D9505F" w:rsidRDefault="00F96D9F" w:rsidP="00F96D9F">
      <w:pPr>
        <w:ind w:firstLine="426"/>
        <w:jc w:val="both"/>
      </w:pPr>
    </w:p>
    <w:p w:rsidR="009C4189" w:rsidRPr="00D9505F" w:rsidRDefault="009C4189" w:rsidP="00FF2923">
      <w:pPr>
        <w:jc w:val="center"/>
      </w:pPr>
      <w:r w:rsidRPr="00D9505F">
        <w:t>Приклад довідки,</w:t>
      </w:r>
      <w:r w:rsidR="006B601C" w:rsidRPr="00D9505F">
        <w:t xml:space="preserve"> </w:t>
      </w:r>
      <w:r w:rsidRPr="00D9505F">
        <w:t>що містить інформацію про наявність досвіду виконання аналогічного</w:t>
      </w:r>
    </w:p>
    <w:p w:rsidR="00FF2923" w:rsidRPr="00D9505F" w:rsidRDefault="009C4189" w:rsidP="00F96D9F">
      <w:pPr>
        <w:jc w:val="center"/>
      </w:pPr>
      <w:r w:rsidRPr="00D9505F">
        <w:t>з</w:t>
      </w:r>
      <w:r w:rsidR="00F96D9F" w:rsidRPr="00D9505F">
        <w:t>а предметом закупівлі договору:</w:t>
      </w:r>
    </w:p>
    <w:p w:rsidR="009C4189" w:rsidRPr="00D9505F" w:rsidRDefault="009C4189" w:rsidP="00FF2923">
      <w:pPr>
        <w:jc w:val="right"/>
        <w:rPr>
          <w:b/>
        </w:rPr>
      </w:pPr>
      <w:r w:rsidRPr="00D9505F">
        <w:rPr>
          <w:b/>
        </w:rPr>
        <w:t>Уповноваженій особі</w:t>
      </w:r>
    </w:p>
    <w:p w:rsidR="009C4189" w:rsidRPr="00D9505F" w:rsidRDefault="00FE34CB" w:rsidP="00FF2923">
      <w:pPr>
        <w:pBdr>
          <w:bottom w:val="single" w:sz="12" w:space="1" w:color="auto"/>
        </w:pBdr>
        <w:jc w:val="right"/>
        <w:rPr>
          <w:b/>
        </w:rPr>
      </w:pPr>
      <w:r w:rsidRPr="00FE34CB">
        <w:rPr>
          <w:b/>
        </w:rPr>
        <w:t>Комунальне підприємство «Міський футбольний клуб «Металург»</w:t>
      </w:r>
    </w:p>
    <w:p w:rsidR="009C4189" w:rsidRPr="00D9505F" w:rsidRDefault="009C4189" w:rsidP="00935107">
      <w:pPr>
        <w:jc w:val="center"/>
        <w:rPr>
          <w:b/>
        </w:rPr>
      </w:pPr>
      <w:r w:rsidRPr="00D9505F">
        <w:rPr>
          <w:b/>
        </w:rPr>
        <w:t>ДОВІДКА</w:t>
      </w:r>
    </w:p>
    <w:p w:rsidR="009C4189" w:rsidRPr="00D9505F" w:rsidRDefault="009C4189" w:rsidP="009C4189"/>
    <w:p w:rsidR="009C4189" w:rsidRPr="00D9505F" w:rsidRDefault="009C4189" w:rsidP="00FF2923">
      <w:pPr>
        <w:jc w:val="both"/>
      </w:pPr>
      <w:r w:rsidRPr="00D9505F">
        <w:t xml:space="preserve"> (Назва учасника), як учасник тендеру підтверджуємо відповідність встановленому кваліфікаційному критерію </w:t>
      </w:r>
      <w:r w:rsidR="001C6772" w:rsidRPr="00D9505F">
        <w:t xml:space="preserve">щодо </w:t>
      </w:r>
      <w:r w:rsidRPr="00D9505F">
        <w:t xml:space="preserve"> наявність досвіду виконання аналогічного з</w:t>
      </w:r>
      <w:r w:rsidR="00F96D9F" w:rsidRPr="00D9505F">
        <w:t>а предметом закупівлі договору:</w:t>
      </w:r>
    </w:p>
    <w:tbl>
      <w:tblPr>
        <w:tblW w:w="9518" w:type="dxa"/>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90" w:type="dxa"/>
          <w:right w:w="90" w:type="dxa"/>
        </w:tblCellMar>
        <w:tblLook w:val="04A0" w:firstRow="1" w:lastRow="0" w:firstColumn="1" w:lastColumn="0" w:noHBand="0" w:noVBand="1"/>
      </w:tblPr>
      <w:tblGrid>
        <w:gridCol w:w="1907"/>
        <w:gridCol w:w="2112"/>
        <w:gridCol w:w="2130"/>
        <w:gridCol w:w="1528"/>
        <w:gridCol w:w="1841"/>
      </w:tblGrid>
      <w:tr w:rsidR="009C4189" w:rsidRPr="00D9505F" w:rsidTr="00F81AAD">
        <w:tc>
          <w:tcPr>
            <w:tcW w:w="1907" w:type="dxa"/>
            <w:vMerge w:val="restart"/>
            <w:shd w:val="clear" w:color="auto" w:fill="auto"/>
            <w:vAlign w:val="center"/>
          </w:tcPr>
          <w:p w:rsidR="009C4189" w:rsidRPr="00D9505F" w:rsidRDefault="009C4189" w:rsidP="00900CC3">
            <w:pPr>
              <w:jc w:val="center"/>
            </w:pPr>
            <w:r w:rsidRPr="00D9505F">
              <w:t>Найменування контрагента</w:t>
            </w:r>
          </w:p>
        </w:tc>
        <w:tc>
          <w:tcPr>
            <w:tcW w:w="2112" w:type="dxa"/>
            <w:vMerge w:val="restart"/>
            <w:shd w:val="clear" w:color="auto" w:fill="auto"/>
            <w:vAlign w:val="center"/>
          </w:tcPr>
          <w:p w:rsidR="009C4189" w:rsidRPr="00D9505F" w:rsidRDefault="009C4189" w:rsidP="00900CC3">
            <w:pPr>
              <w:jc w:val="center"/>
            </w:pPr>
            <w:r w:rsidRPr="00D9505F">
              <w:t>Предмет договору</w:t>
            </w:r>
          </w:p>
        </w:tc>
        <w:tc>
          <w:tcPr>
            <w:tcW w:w="2130" w:type="dxa"/>
            <w:vMerge w:val="restart"/>
            <w:shd w:val="clear" w:color="auto" w:fill="auto"/>
            <w:vAlign w:val="center"/>
          </w:tcPr>
          <w:p w:rsidR="009C4189" w:rsidRPr="00D9505F" w:rsidRDefault="009C4189" w:rsidP="00900CC3">
            <w:pPr>
              <w:jc w:val="center"/>
            </w:pPr>
            <w:r w:rsidRPr="00D9505F">
              <w:t>Стан виконання договору</w:t>
            </w:r>
          </w:p>
          <w:p w:rsidR="009C4189" w:rsidRPr="00D9505F" w:rsidRDefault="009C4189" w:rsidP="00900CC3">
            <w:pPr>
              <w:jc w:val="center"/>
            </w:pPr>
            <w:r w:rsidRPr="00D9505F">
              <w:t>(виконано)</w:t>
            </w:r>
          </w:p>
        </w:tc>
        <w:tc>
          <w:tcPr>
            <w:tcW w:w="3369" w:type="dxa"/>
            <w:gridSpan w:val="2"/>
            <w:shd w:val="clear" w:color="auto" w:fill="auto"/>
            <w:vAlign w:val="center"/>
          </w:tcPr>
          <w:p w:rsidR="009C4189" w:rsidRPr="00D9505F" w:rsidRDefault="009C4189" w:rsidP="00900CC3">
            <w:pPr>
              <w:jc w:val="center"/>
            </w:pPr>
            <w:r w:rsidRPr="00D9505F">
              <w:t>Контактні дані осіб замовника (контрагента)</w:t>
            </w:r>
          </w:p>
        </w:tc>
      </w:tr>
      <w:tr w:rsidR="009C4189" w:rsidRPr="00D9505F" w:rsidTr="00F81AAD">
        <w:tc>
          <w:tcPr>
            <w:tcW w:w="1907" w:type="dxa"/>
            <w:vMerge/>
            <w:shd w:val="clear" w:color="auto" w:fill="auto"/>
            <w:vAlign w:val="center"/>
          </w:tcPr>
          <w:p w:rsidR="009C4189" w:rsidRPr="00D9505F" w:rsidRDefault="009C4189" w:rsidP="00900CC3">
            <w:pPr>
              <w:jc w:val="center"/>
            </w:pPr>
          </w:p>
        </w:tc>
        <w:tc>
          <w:tcPr>
            <w:tcW w:w="2112" w:type="dxa"/>
            <w:vMerge/>
            <w:shd w:val="clear" w:color="auto" w:fill="auto"/>
            <w:vAlign w:val="center"/>
          </w:tcPr>
          <w:p w:rsidR="009C4189" w:rsidRPr="00D9505F" w:rsidRDefault="009C4189" w:rsidP="00900CC3">
            <w:pPr>
              <w:jc w:val="center"/>
            </w:pPr>
          </w:p>
        </w:tc>
        <w:tc>
          <w:tcPr>
            <w:tcW w:w="2130" w:type="dxa"/>
            <w:vMerge/>
            <w:shd w:val="clear" w:color="auto" w:fill="auto"/>
            <w:vAlign w:val="center"/>
          </w:tcPr>
          <w:p w:rsidR="009C4189" w:rsidRPr="00D9505F" w:rsidRDefault="009C4189" w:rsidP="00900CC3">
            <w:pPr>
              <w:jc w:val="center"/>
            </w:pPr>
          </w:p>
        </w:tc>
        <w:tc>
          <w:tcPr>
            <w:tcW w:w="1528" w:type="dxa"/>
            <w:shd w:val="clear" w:color="auto" w:fill="auto"/>
            <w:vAlign w:val="center"/>
          </w:tcPr>
          <w:p w:rsidR="009C4189" w:rsidRPr="00D9505F" w:rsidRDefault="009C4189" w:rsidP="00900CC3">
            <w:pPr>
              <w:jc w:val="center"/>
            </w:pPr>
            <w:r w:rsidRPr="00D9505F">
              <w:t>Прізвище та ім’я</w:t>
            </w:r>
          </w:p>
        </w:tc>
        <w:tc>
          <w:tcPr>
            <w:tcW w:w="1841" w:type="dxa"/>
            <w:shd w:val="clear" w:color="auto" w:fill="auto"/>
            <w:vAlign w:val="center"/>
          </w:tcPr>
          <w:p w:rsidR="009C4189" w:rsidRPr="00D9505F" w:rsidRDefault="009C4189" w:rsidP="00900CC3">
            <w:pPr>
              <w:jc w:val="center"/>
            </w:pPr>
            <w:r w:rsidRPr="00D9505F">
              <w:t>Контактний телефон</w:t>
            </w:r>
          </w:p>
        </w:tc>
      </w:tr>
      <w:tr w:rsidR="009C4189" w:rsidRPr="00D9505F" w:rsidTr="00F81AAD">
        <w:tc>
          <w:tcPr>
            <w:tcW w:w="1907" w:type="dxa"/>
            <w:shd w:val="clear" w:color="auto" w:fill="auto"/>
          </w:tcPr>
          <w:p w:rsidR="009C4189" w:rsidRPr="00D9505F" w:rsidRDefault="009C4189" w:rsidP="009C4189"/>
          <w:p w:rsidR="009C4189" w:rsidRPr="00D9505F" w:rsidRDefault="009C4189" w:rsidP="009C4189"/>
        </w:tc>
        <w:tc>
          <w:tcPr>
            <w:tcW w:w="2112" w:type="dxa"/>
            <w:shd w:val="clear" w:color="auto" w:fill="auto"/>
          </w:tcPr>
          <w:p w:rsidR="009C4189" w:rsidRPr="00D9505F" w:rsidRDefault="009C4189" w:rsidP="009C4189"/>
        </w:tc>
        <w:tc>
          <w:tcPr>
            <w:tcW w:w="2130" w:type="dxa"/>
            <w:shd w:val="clear" w:color="auto" w:fill="auto"/>
          </w:tcPr>
          <w:p w:rsidR="009C4189" w:rsidRPr="00D9505F" w:rsidRDefault="009C4189" w:rsidP="009C4189"/>
        </w:tc>
        <w:tc>
          <w:tcPr>
            <w:tcW w:w="1528" w:type="dxa"/>
            <w:shd w:val="clear" w:color="auto" w:fill="auto"/>
          </w:tcPr>
          <w:p w:rsidR="009C4189" w:rsidRPr="00D9505F" w:rsidRDefault="009C4189" w:rsidP="009C4189"/>
        </w:tc>
        <w:tc>
          <w:tcPr>
            <w:tcW w:w="1841" w:type="dxa"/>
            <w:shd w:val="clear" w:color="auto" w:fill="auto"/>
          </w:tcPr>
          <w:p w:rsidR="009C4189" w:rsidRPr="00D9505F" w:rsidRDefault="009C4189" w:rsidP="009C4189"/>
        </w:tc>
      </w:tr>
    </w:tbl>
    <w:p w:rsidR="009C4189" w:rsidRPr="00D9505F" w:rsidRDefault="009C4189" w:rsidP="009C4189"/>
    <w:tbl>
      <w:tblPr>
        <w:tblpPr w:leftFromText="180" w:rightFromText="180" w:vertAnchor="text" w:horzAnchor="margin" w:tblpY="52"/>
        <w:tblW w:w="10024" w:type="dxa"/>
        <w:tblLook w:val="0400" w:firstRow="0" w:lastRow="0" w:firstColumn="0" w:lastColumn="0" w:noHBand="0" w:noVBand="1"/>
      </w:tblPr>
      <w:tblGrid>
        <w:gridCol w:w="3342"/>
        <w:gridCol w:w="3341"/>
        <w:gridCol w:w="3341"/>
      </w:tblGrid>
      <w:tr w:rsidR="009C4189" w:rsidRPr="00D9505F" w:rsidTr="00F81AAD">
        <w:tc>
          <w:tcPr>
            <w:tcW w:w="3342" w:type="dxa"/>
          </w:tcPr>
          <w:p w:rsidR="009C4189" w:rsidRPr="00D9505F" w:rsidRDefault="009C4189" w:rsidP="009C4189">
            <w:r w:rsidRPr="00D9505F">
              <w:t>________________________</w:t>
            </w:r>
          </w:p>
        </w:tc>
        <w:tc>
          <w:tcPr>
            <w:tcW w:w="3341" w:type="dxa"/>
          </w:tcPr>
          <w:p w:rsidR="009C4189" w:rsidRPr="00D9505F" w:rsidRDefault="009C4189" w:rsidP="009C4189">
            <w:r w:rsidRPr="00D9505F">
              <w:t>________________________</w:t>
            </w:r>
          </w:p>
        </w:tc>
        <w:tc>
          <w:tcPr>
            <w:tcW w:w="3341" w:type="dxa"/>
          </w:tcPr>
          <w:p w:rsidR="009C4189" w:rsidRPr="00D9505F" w:rsidRDefault="009C4189" w:rsidP="009C4189">
            <w:r w:rsidRPr="00D9505F">
              <w:t>________________________</w:t>
            </w:r>
          </w:p>
        </w:tc>
      </w:tr>
      <w:tr w:rsidR="009C4189" w:rsidRPr="00D9505F" w:rsidTr="00F81AAD">
        <w:tc>
          <w:tcPr>
            <w:tcW w:w="3342" w:type="dxa"/>
          </w:tcPr>
          <w:p w:rsidR="009C4189" w:rsidRPr="00D9505F" w:rsidRDefault="009C4189" w:rsidP="009C4189">
            <w:r w:rsidRPr="00D9505F">
              <w:t>посада уповноваженої особи Учасника</w:t>
            </w:r>
          </w:p>
        </w:tc>
        <w:tc>
          <w:tcPr>
            <w:tcW w:w="3341" w:type="dxa"/>
          </w:tcPr>
          <w:p w:rsidR="009C4189" w:rsidRPr="00D9505F" w:rsidRDefault="009C4189" w:rsidP="009C4189">
            <w:r w:rsidRPr="00D9505F">
              <w:t>підпис та печатка(за наявності)</w:t>
            </w:r>
          </w:p>
        </w:tc>
        <w:tc>
          <w:tcPr>
            <w:tcW w:w="3341" w:type="dxa"/>
          </w:tcPr>
          <w:p w:rsidR="009C4189" w:rsidRPr="00D9505F" w:rsidRDefault="009C4189" w:rsidP="009C4189">
            <w:r w:rsidRPr="00D9505F">
              <w:t>прізвище, ініціали</w:t>
            </w:r>
          </w:p>
        </w:tc>
      </w:tr>
    </w:tbl>
    <w:p w:rsidR="00CF2796" w:rsidRPr="00D9505F" w:rsidRDefault="009C4189" w:rsidP="00CF2796">
      <w:pPr>
        <w:jc w:val="right"/>
        <w:rPr>
          <w:b/>
        </w:rPr>
      </w:pPr>
      <w:r w:rsidRPr="00D9505F">
        <w:br w:type="page"/>
      </w:r>
      <w:r w:rsidR="00CF2796" w:rsidRPr="00D9505F">
        <w:rPr>
          <w:b/>
        </w:rPr>
        <w:lastRenderedPageBreak/>
        <w:t xml:space="preserve">Додаток </w:t>
      </w:r>
      <w:r w:rsidR="00C0631B" w:rsidRPr="00D9505F">
        <w:rPr>
          <w:b/>
        </w:rPr>
        <w:t>3</w:t>
      </w:r>
    </w:p>
    <w:p w:rsidR="00CF2796" w:rsidRPr="00D9505F" w:rsidRDefault="00CF2796" w:rsidP="00CF2796">
      <w:pPr>
        <w:jc w:val="right"/>
        <w:rPr>
          <w:bCs/>
        </w:rPr>
      </w:pPr>
      <w:r w:rsidRPr="00D9505F">
        <w:rPr>
          <w:bCs/>
        </w:rPr>
        <w:t xml:space="preserve"> до тендерної документації</w:t>
      </w:r>
    </w:p>
    <w:p w:rsidR="00CF2796" w:rsidRPr="00D9505F" w:rsidRDefault="00CF2796" w:rsidP="00CF2796">
      <w:pPr>
        <w:jc w:val="center"/>
        <w:rPr>
          <w:b/>
        </w:rPr>
      </w:pPr>
    </w:p>
    <w:p w:rsidR="00AD74C4" w:rsidRPr="00D9505F" w:rsidRDefault="00AD74C4" w:rsidP="00AD74C4">
      <w:pPr>
        <w:shd w:val="clear" w:color="auto" w:fill="FFFFFF" w:themeFill="background1"/>
        <w:tabs>
          <w:tab w:val="left" w:pos="180"/>
        </w:tabs>
        <w:jc w:val="center"/>
        <w:rPr>
          <w:rFonts w:eastAsia="Times New Roman"/>
          <w:b/>
        </w:rPr>
      </w:pPr>
      <w:r w:rsidRPr="00D9505F">
        <w:rPr>
          <w:rFonts w:eastAsia="Times New Roman"/>
          <w:b/>
        </w:rPr>
        <w:t xml:space="preserve">Інформація про спосіб підтвердження відсутності підстав, </w:t>
      </w:r>
    </w:p>
    <w:p w:rsidR="00AD74C4" w:rsidRPr="00D9505F" w:rsidRDefault="00AD74C4" w:rsidP="00AD74C4">
      <w:pPr>
        <w:shd w:val="clear" w:color="auto" w:fill="FFFFFF" w:themeFill="background1"/>
        <w:tabs>
          <w:tab w:val="left" w:pos="180"/>
        </w:tabs>
        <w:jc w:val="center"/>
        <w:rPr>
          <w:rFonts w:eastAsia="Times New Roman"/>
          <w:b/>
        </w:rPr>
      </w:pPr>
      <w:r w:rsidRPr="00D9505F">
        <w:rPr>
          <w:rFonts w:eastAsia="Times New Roman"/>
          <w:b/>
        </w:rPr>
        <w:t>визначених у пункті 44 Особливостей</w:t>
      </w:r>
    </w:p>
    <w:p w:rsidR="00CF2796" w:rsidRPr="00D9505F" w:rsidRDefault="00CF2796" w:rsidP="00CF2796">
      <w:pPr>
        <w:jc w:val="center"/>
      </w:pPr>
    </w:p>
    <w:p w:rsidR="00AD74C4" w:rsidRPr="00AF0EFB" w:rsidRDefault="009F1BCA" w:rsidP="00F96D9F">
      <w:pPr>
        <w:spacing w:after="120"/>
        <w:ind w:firstLine="851"/>
        <w:jc w:val="both"/>
      </w:pPr>
      <w:r w:rsidRPr="00AF0EFB">
        <w:t xml:space="preserve">1. </w:t>
      </w:r>
      <w:r w:rsidR="007D2111" w:rsidRPr="00AF0EFB">
        <w:t xml:space="preserve">Учасник процедури закупівлі підтверджує відсутність підстав, визначених </w:t>
      </w:r>
      <w:r w:rsidR="00AD74C4" w:rsidRPr="00AF0EFB">
        <w:rPr>
          <w:rFonts w:eastAsia="Times New Roman"/>
          <w:bCs/>
        </w:rPr>
        <w:t xml:space="preserve">у пункті 44 Особливостей (крім абзацу чотирнадцятого), </w:t>
      </w:r>
      <w:r w:rsidR="00AD74C4" w:rsidRPr="00AF0EFB">
        <w:t>шляхом самостійного декларування відсутності таких підстав в електронній системі закупівель під час подання тендерної пропозиції.</w:t>
      </w:r>
    </w:p>
    <w:p w:rsidR="00AF0EFB" w:rsidRPr="00AF0EFB" w:rsidRDefault="00AF0EFB" w:rsidP="00AF0EFB">
      <w:pPr>
        <w:widowControl w:val="0"/>
        <w:tabs>
          <w:tab w:val="left" w:pos="-12"/>
        </w:tabs>
        <w:spacing w:after="120" w:line="0" w:lineRule="atLeast"/>
        <w:ind w:firstLine="851"/>
        <w:jc w:val="both"/>
      </w:pPr>
      <w:r w:rsidRPr="00AF0EFB">
        <w:t xml:space="preserve">2. Для підтвердження відсутності підстав, визначених абзацом чотирнадцятим пункту 44 Особливостей, учасник надає довідку у довільній формі про відсутність фактів не виконання своїх зобов’язань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p>
    <w:p w:rsidR="00AF0EFB" w:rsidRPr="00AF0EFB" w:rsidRDefault="00AF0EFB" w:rsidP="00AF0EFB">
      <w:pPr>
        <w:widowControl w:val="0"/>
        <w:tabs>
          <w:tab w:val="left" w:pos="-12"/>
        </w:tabs>
        <w:spacing w:after="120" w:line="0" w:lineRule="atLeast"/>
        <w:ind w:firstLine="851"/>
        <w:jc w:val="both"/>
      </w:pPr>
      <w:r w:rsidRPr="00AF0EFB">
        <w:t>або документальне підтвердження вжиття заходів для доведення своєї надійності, незважаючи на наявність зазначеної підстави для відмови в участі у процедурі закупівлі, а саме: документів, які підтверджують, що він сплатив або зобов’язався сплатити відповідні зобов’язання та відшкодування завданих збитків.</w:t>
      </w:r>
    </w:p>
    <w:p w:rsidR="009F1BCA" w:rsidRPr="00D9505F" w:rsidRDefault="009F1BCA" w:rsidP="009F1BCA">
      <w:pPr>
        <w:widowControl w:val="0"/>
        <w:tabs>
          <w:tab w:val="left" w:pos="-12"/>
        </w:tabs>
        <w:spacing w:after="120" w:line="0" w:lineRule="atLeast"/>
        <w:ind w:firstLine="851"/>
        <w:jc w:val="both"/>
        <w:rPr>
          <w:rFonts w:eastAsia="Times New Roman"/>
        </w:rPr>
      </w:pPr>
      <w:r w:rsidRPr="00D9505F">
        <w:rPr>
          <w:rFonts w:eastAsia="Times New Roman"/>
        </w:rPr>
        <w:t xml:space="preserve">3. У разі участі об’єднання учасників підтвердження відсутності підстав, визначених </w:t>
      </w:r>
      <w:bookmarkStart w:id="43" w:name="_Hlk128168107"/>
      <w:r w:rsidRPr="00D9505F">
        <w:rPr>
          <w:rFonts w:eastAsia="Times New Roman"/>
        </w:rPr>
        <w:t>в пункті 44 Особливостей</w:t>
      </w:r>
      <w:bookmarkEnd w:id="43"/>
      <w:r w:rsidRPr="00D9505F">
        <w:rPr>
          <w:rFonts w:eastAsia="Times New Roman"/>
        </w:rPr>
        <w:t>, здійснюється щодо кожного такого учасника шляхом подання довідки у довільній формі від кожного учасника об’єднання про відсутність підстав, визначених у пункті 44 Особливостей.</w:t>
      </w:r>
    </w:p>
    <w:p w:rsidR="009F1BCA" w:rsidRPr="00D9505F" w:rsidRDefault="009F1BCA" w:rsidP="009F1BCA">
      <w:pPr>
        <w:widowControl w:val="0"/>
        <w:tabs>
          <w:tab w:val="left" w:pos="-12"/>
        </w:tabs>
        <w:spacing w:line="0" w:lineRule="atLeast"/>
        <w:ind w:firstLine="851"/>
        <w:jc w:val="both"/>
      </w:pPr>
    </w:p>
    <w:p w:rsidR="009F1BCA" w:rsidRPr="00D9505F" w:rsidRDefault="009F1BCA" w:rsidP="00AD74C4">
      <w:pPr>
        <w:widowControl w:val="0"/>
        <w:tabs>
          <w:tab w:val="left" w:pos="-12"/>
        </w:tabs>
        <w:spacing w:line="0" w:lineRule="atLeast"/>
        <w:ind w:firstLine="851"/>
        <w:jc w:val="both"/>
      </w:pPr>
    </w:p>
    <w:p w:rsidR="009F1BCA" w:rsidRPr="00D9505F" w:rsidRDefault="009F1BCA" w:rsidP="00AD74C4">
      <w:pPr>
        <w:widowControl w:val="0"/>
        <w:tabs>
          <w:tab w:val="left" w:pos="-12"/>
        </w:tabs>
        <w:spacing w:line="0" w:lineRule="atLeast"/>
        <w:ind w:firstLine="851"/>
        <w:jc w:val="both"/>
      </w:pPr>
    </w:p>
    <w:p w:rsidR="00531ED6" w:rsidRPr="00D9505F" w:rsidRDefault="00531ED6" w:rsidP="00531ED6">
      <w:pPr>
        <w:widowControl w:val="0"/>
        <w:shd w:val="clear" w:color="auto" w:fill="FFFFFF" w:themeFill="background1"/>
        <w:ind w:firstLine="851"/>
        <w:jc w:val="both"/>
        <w:rPr>
          <w:rFonts w:eastAsia="Times New Roman"/>
        </w:rPr>
      </w:pPr>
      <w:r w:rsidRPr="00D9505F">
        <w:rPr>
          <w:rFonts w:eastAsia="Times New Roman"/>
        </w:rPr>
        <w:t>.</w:t>
      </w:r>
    </w:p>
    <w:p w:rsidR="00531ED6" w:rsidRPr="00D9505F" w:rsidRDefault="00531ED6" w:rsidP="00F96D9F">
      <w:pPr>
        <w:spacing w:after="120"/>
        <w:ind w:firstLine="851"/>
        <w:jc w:val="both"/>
      </w:pPr>
    </w:p>
    <w:p w:rsidR="009C4189" w:rsidRPr="00D9505F" w:rsidRDefault="009C4189" w:rsidP="009C4189"/>
    <w:p w:rsidR="007D2111" w:rsidRPr="00D9505F" w:rsidRDefault="007D2111" w:rsidP="009C4189">
      <w:pPr>
        <w:sectPr w:rsidR="007D2111" w:rsidRPr="00D9505F" w:rsidSect="00A70FB3">
          <w:pgSz w:w="11906" w:h="16838"/>
          <w:pgMar w:top="851" w:right="680" w:bottom="709" w:left="1701" w:header="0" w:footer="0" w:gutter="0"/>
          <w:pgNumType w:start="1"/>
          <w:cols w:space="720"/>
          <w:formProt w:val="0"/>
          <w:docGrid w:linePitch="100"/>
        </w:sectPr>
      </w:pPr>
    </w:p>
    <w:p w:rsidR="009C4189" w:rsidRPr="00D9505F" w:rsidRDefault="009C4189" w:rsidP="00816219">
      <w:pPr>
        <w:jc w:val="right"/>
        <w:rPr>
          <w:b/>
        </w:rPr>
      </w:pPr>
      <w:r w:rsidRPr="00D9505F">
        <w:rPr>
          <w:b/>
        </w:rPr>
        <w:lastRenderedPageBreak/>
        <w:t xml:space="preserve">Додаток </w:t>
      </w:r>
      <w:r w:rsidR="00C0631B" w:rsidRPr="00D9505F">
        <w:rPr>
          <w:b/>
        </w:rPr>
        <w:t>4</w:t>
      </w:r>
    </w:p>
    <w:p w:rsidR="009C4189" w:rsidRPr="00D9505F" w:rsidRDefault="009C4189" w:rsidP="00816219">
      <w:pPr>
        <w:jc w:val="right"/>
      </w:pPr>
      <w:r w:rsidRPr="00D9505F">
        <w:t>до тендерної документації</w:t>
      </w:r>
    </w:p>
    <w:p w:rsidR="00CC0831" w:rsidRPr="00D9505F" w:rsidRDefault="00CC0831" w:rsidP="00F66F79">
      <w:pPr>
        <w:shd w:val="clear" w:color="auto" w:fill="FFFFFF"/>
        <w:jc w:val="center"/>
        <w:rPr>
          <w:b/>
        </w:rPr>
      </w:pPr>
      <w:r w:rsidRPr="00D9505F">
        <w:rPr>
          <w:b/>
        </w:rPr>
        <w:t>ТЕХНІЧНА СПЕЦИФІКАЦІЯ*</w:t>
      </w:r>
    </w:p>
    <w:p w:rsidR="006B102A" w:rsidRPr="00D9505F" w:rsidRDefault="006B102A" w:rsidP="00F66F79">
      <w:pPr>
        <w:shd w:val="clear" w:color="auto" w:fill="FFFFFF"/>
        <w:jc w:val="center"/>
        <w:rPr>
          <w:b/>
        </w:rPr>
      </w:pPr>
    </w:p>
    <w:p w:rsidR="006B102A" w:rsidRPr="00D9505F" w:rsidRDefault="00CC0831" w:rsidP="006B102A">
      <w:pPr>
        <w:jc w:val="center"/>
        <w:rPr>
          <w:b/>
          <w:bCs/>
        </w:rPr>
      </w:pPr>
      <w:r w:rsidRPr="00D9505F">
        <w:t>Предмет закупівлі:</w:t>
      </w:r>
      <w:r w:rsidR="006C139E" w:rsidRPr="00D9505F">
        <w:t xml:space="preserve"> </w:t>
      </w:r>
      <w:r w:rsidR="00FE34CB" w:rsidRPr="00FE34CB">
        <w:rPr>
          <w:b/>
          <w:bCs/>
        </w:rPr>
        <w:t>Спортивний одяг та спортивне взуття</w:t>
      </w:r>
    </w:p>
    <w:p w:rsidR="006B102A" w:rsidRPr="00D9505F" w:rsidRDefault="006B102A" w:rsidP="006B102A">
      <w:pPr>
        <w:jc w:val="center"/>
        <w:rPr>
          <w:b/>
          <w:bCs/>
        </w:rPr>
      </w:pPr>
      <w:r w:rsidRPr="00D9505F">
        <w:rPr>
          <w:b/>
          <w:bCs/>
        </w:rPr>
        <w:t>ДК 021:2015: 18410000-6 Спеціальний одяг</w:t>
      </w:r>
    </w:p>
    <w:p w:rsidR="006B102A" w:rsidRPr="00D9505F" w:rsidRDefault="006B102A" w:rsidP="006B102A">
      <w:pPr>
        <w:jc w:val="center"/>
        <w:rPr>
          <w:b/>
          <w:highlight w:val="yellow"/>
        </w:rPr>
      </w:pPr>
    </w:p>
    <w:p w:rsidR="003D64B4" w:rsidRPr="00D9505F" w:rsidRDefault="003D64B4" w:rsidP="006B102A">
      <w:pPr>
        <w:jc w:val="center"/>
        <w:rPr>
          <w:rStyle w:val="affff0"/>
          <w:b w:val="0"/>
          <w:bCs w:val="0"/>
        </w:rPr>
      </w:pPr>
    </w:p>
    <w:tbl>
      <w:tblPr>
        <w:tblW w:w="11114" w:type="dxa"/>
        <w:tblInd w:w="2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7772"/>
        <w:gridCol w:w="1511"/>
        <w:gridCol w:w="1295"/>
      </w:tblGrid>
      <w:tr w:rsidR="00FE34CB" w:rsidRPr="00D9505F" w:rsidTr="00FE34CB">
        <w:trPr>
          <w:trHeight w:val="464"/>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w:t>
            </w:r>
          </w:p>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з/п</w:t>
            </w:r>
          </w:p>
        </w:tc>
        <w:tc>
          <w:tcPr>
            <w:tcW w:w="7772"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Найменування</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Одиниця виміру</w:t>
            </w:r>
          </w:p>
        </w:tc>
        <w:tc>
          <w:tcPr>
            <w:tcW w:w="1295"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Кількість</w:t>
            </w:r>
          </w:p>
        </w:tc>
      </w:tr>
      <w:tr w:rsidR="00FE34CB" w:rsidRPr="00D9505F" w:rsidTr="00FE34CB">
        <w:trPr>
          <w:trHeight w:val="245"/>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1</w:t>
            </w:r>
          </w:p>
        </w:tc>
        <w:tc>
          <w:tcPr>
            <w:tcW w:w="7772" w:type="dxa"/>
            <w:shd w:val="clear" w:color="auto" w:fill="auto"/>
            <w:vAlign w:val="center"/>
          </w:tcPr>
          <w:p w:rsidR="00FE34CB" w:rsidRPr="00D9505F" w:rsidRDefault="00FE34CB" w:rsidP="00EE0D6E">
            <w:pPr>
              <w:jc w:val="both"/>
              <w:rPr>
                <w:rFonts w:eastAsia="Droid Sans Fallback"/>
                <w:b/>
                <w:bCs/>
                <w:lang w:eastAsia="zh-CN" w:bidi="hi-IN"/>
              </w:rPr>
            </w:pPr>
            <w:r>
              <w:rPr>
                <w:rFonts w:eastAsia="Droid Sans Fallback"/>
                <w:b/>
                <w:bCs/>
                <w:lang w:eastAsia="zh-CN" w:bidi="hi-IN"/>
              </w:rPr>
              <w:t xml:space="preserve">Презентаційний костюм </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1652EF" w:rsidRDefault="00FE34CB" w:rsidP="00EE0D6E">
            <w:pPr>
              <w:jc w:val="center"/>
              <w:rPr>
                <w:rFonts w:eastAsia="Droid Sans Fallback"/>
                <w:b/>
                <w:bCs/>
                <w:lang w:val="ru-RU" w:eastAsia="zh-CN" w:bidi="hi-IN"/>
              </w:rPr>
            </w:pPr>
            <w:r>
              <w:rPr>
                <w:rFonts w:eastAsia="Droid Sans Fallback"/>
                <w:b/>
                <w:bCs/>
                <w:lang w:val="ru-RU" w:eastAsia="zh-CN" w:bidi="hi-IN"/>
              </w:rPr>
              <w:t>60</w:t>
            </w:r>
          </w:p>
        </w:tc>
      </w:tr>
      <w:tr w:rsidR="00FE34CB" w:rsidRPr="00D9505F" w:rsidTr="00FE34CB">
        <w:trPr>
          <w:trHeight w:val="232"/>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2</w:t>
            </w:r>
          </w:p>
        </w:tc>
        <w:tc>
          <w:tcPr>
            <w:tcW w:w="7772" w:type="dxa"/>
            <w:shd w:val="clear" w:color="auto" w:fill="auto"/>
            <w:vAlign w:val="center"/>
          </w:tcPr>
          <w:p w:rsidR="00FE34CB" w:rsidRPr="00D9505F" w:rsidRDefault="00FE34CB" w:rsidP="00EE0D6E">
            <w:pPr>
              <w:jc w:val="both"/>
              <w:rPr>
                <w:rFonts w:eastAsia="Droid Sans Fallback"/>
                <w:b/>
                <w:bCs/>
                <w:lang w:eastAsia="zh-CN" w:bidi="hi-IN"/>
              </w:rPr>
            </w:pPr>
            <w:r>
              <w:rPr>
                <w:rFonts w:eastAsia="Droid Sans Fallback"/>
                <w:b/>
                <w:bCs/>
                <w:lang w:eastAsia="zh-CN" w:bidi="hi-IN"/>
              </w:rPr>
              <w:t>Тренувальний костюм</w:t>
            </w:r>
            <w:r w:rsidRPr="00D9505F">
              <w:rPr>
                <w:rFonts w:eastAsia="Droid Sans Fallback"/>
                <w:b/>
                <w:bCs/>
                <w:lang w:eastAsia="zh-CN" w:bidi="hi-IN"/>
              </w:rPr>
              <w:t xml:space="preserve"> </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1652EF" w:rsidRDefault="00FE34CB" w:rsidP="00EE0D6E">
            <w:pPr>
              <w:jc w:val="center"/>
              <w:rPr>
                <w:rFonts w:eastAsia="Droid Sans Fallback"/>
                <w:b/>
                <w:bCs/>
                <w:lang w:val="ru-RU" w:eastAsia="zh-CN" w:bidi="hi-IN"/>
              </w:rPr>
            </w:pPr>
            <w:r>
              <w:rPr>
                <w:rFonts w:eastAsia="Droid Sans Fallback"/>
                <w:b/>
                <w:bCs/>
                <w:lang w:val="ru-RU" w:eastAsia="zh-CN" w:bidi="hi-IN"/>
              </w:rPr>
              <w:t>60</w:t>
            </w:r>
          </w:p>
        </w:tc>
      </w:tr>
      <w:tr w:rsidR="00FE34CB" w:rsidRPr="00D9505F" w:rsidTr="00FE34CB">
        <w:trPr>
          <w:trHeight w:val="232"/>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3</w:t>
            </w:r>
          </w:p>
        </w:tc>
        <w:tc>
          <w:tcPr>
            <w:tcW w:w="7772" w:type="dxa"/>
            <w:shd w:val="clear" w:color="auto" w:fill="auto"/>
            <w:vAlign w:val="center"/>
          </w:tcPr>
          <w:p w:rsidR="00FE34CB" w:rsidRPr="00D9505F" w:rsidRDefault="00FE34CB" w:rsidP="00EE0D6E">
            <w:pPr>
              <w:jc w:val="both"/>
              <w:rPr>
                <w:rFonts w:eastAsia="Droid Sans Fallback"/>
                <w:b/>
                <w:bCs/>
                <w:lang w:eastAsia="zh-CN" w:bidi="hi-IN"/>
              </w:rPr>
            </w:pPr>
            <w:r>
              <w:rPr>
                <w:rFonts w:eastAsia="Droid Sans Fallback"/>
                <w:b/>
                <w:bCs/>
                <w:lang w:eastAsia="zh-CN" w:bidi="hi-IN"/>
              </w:rPr>
              <w:t>Тренувальна форма</w:t>
            </w:r>
            <w:r w:rsidRPr="00D9505F">
              <w:rPr>
                <w:rFonts w:eastAsia="Droid Sans Fallback"/>
                <w:b/>
                <w:bCs/>
                <w:lang w:eastAsia="zh-CN" w:bidi="hi-IN"/>
              </w:rPr>
              <w:t xml:space="preserve"> </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1652EF" w:rsidRDefault="00FE34CB" w:rsidP="00EE0D6E">
            <w:pPr>
              <w:jc w:val="center"/>
              <w:rPr>
                <w:rFonts w:eastAsia="Droid Sans Fallback"/>
                <w:b/>
                <w:bCs/>
                <w:lang w:val="ru-RU" w:eastAsia="zh-CN" w:bidi="hi-IN"/>
              </w:rPr>
            </w:pPr>
            <w:r>
              <w:rPr>
                <w:rFonts w:eastAsia="Droid Sans Fallback"/>
                <w:b/>
                <w:bCs/>
                <w:lang w:val="ru-RU" w:eastAsia="zh-CN" w:bidi="hi-IN"/>
              </w:rPr>
              <w:t>60</w:t>
            </w:r>
          </w:p>
        </w:tc>
      </w:tr>
      <w:tr w:rsidR="00FE34CB" w:rsidRPr="00D9505F" w:rsidTr="00FE34CB">
        <w:trPr>
          <w:trHeight w:val="232"/>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4</w:t>
            </w:r>
          </w:p>
        </w:tc>
        <w:tc>
          <w:tcPr>
            <w:tcW w:w="7772" w:type="dxa"/>
            <w:shd w:val="clear" w:color="auto" w:fill="auto"/>
            <w:vAlign w:val="center"/>
          </w:tcPr>
          <w:p w:rsidR="00FE34CB" w:rsidRPr="00D9505F" w:rsidRDefault="00FE34CB" w:rsidP="00EE0D6E">
            <w:pPr>
              <w:jc w:val="both"/>
              <w:rPr>
                <w:rFonts w:eastAsia="Droid Sans Fallback"/>
                <w:b/>
                <w:bCs/>
                <w:lang w:eastAsia="zh-CN" w:bidi="hi-IN"/>
              </w:rPr>
            </w:pPr>
            <w:r>
              <w:rPr>
                <w:rFonts w:eastAsia="Droid Sans Fallback"/>
                <w:b/>
                <w:bCs/>
                <w:lang w:eastAsia="zh-CN" w:bidi="hi-IN"/>
              </w:rPr>
              <w:t>Ігрова форма (домашня)</w:t>
            </w:r>
            <w:r w:rsidRPr="00D9505F">
              <w:rPr>
                <w:rFonts w:eastAsia="Droid Sans Fallback"/>
                <w:b/>
                <w:bCs/>
                <w:lang w:eastAsia="zh-CN" w:bidi="hi-IN"/>
              </w:rPr>
              <w:t xml:space="preserve"> </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Pr>
                <w:rFonts w:eastAsia="Droid Sans Fallback"/>
                <w:b/>
                <w:bCs/>
                <w:lang w:eastAsia="zh-CN" w:bidi="hi-IN"/>
              </w:rPr>
              <w:t>компл</w:t>
            </w:r>
            <w:r w:rsidRPr="00D9505F">
              <w:rPr>
                <w:rFonts w:eastAsia="Droid Sans Fallback"/>
                <w:b/>
                <w:bCs/>
                <w:lang w:eastAsia="zh-CN" w:bidi="hi-IN"/>
              </w:rPr>
              <w:t>.</w:t>
            </w:r>
          </w:p>
        </w:tc>
        <w:tc>
          <w:tcPr>
            <w:tcW w:w="1295" w:type="dxa"/>
            <w:shd w:val="clear" w:color="auto" w:fill="auto"/>
            <w:vAlign w:val="center"/>
          </w:tcPr>
          <w:p w:rsidR="00FE34CB" w:rsidRPr="00C4537F" w:rsidRDefault="00FE34CB" w:rsidP="00EE0D6E">
            <w:pPr>
              <w:jc w:val="center"/>
              <w:rPr>
                <w:rFonts w:eastAsia="Droid Sans Fallback"/>
                <w:b/>
                <w:bCs/>
                <w:lang w:val="ru-RU" w:eastAsia="zh-CN" w:bidi="hi-IN"/>
              </w:rPr>
            </w:pPr>
            <w:r>
              <w:rPr>
                <w:rFonts w:eastAsia="Droid Sans Fallback"/>
                <w:b/>
                <w:bCs/>
                <w:lang w:val="ru-RU" w:eastAsia="zh-CN" w:bidi="hi-IN"/>
              </w:rPr>
              <w:t>50</w:t>
            </w:r>
          </w:p>
        </w:tc>
      </w:tr>
      <w:tr w:rsidR="00FE34CB" w:rsidRPr="00D9505F" w:rsidTr="00FE34CB">
        <w:trPr>
          <w:trHeight w:val="232"/>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5</w:t>
            </w:r>
          </w:p>
        </w:tc>
        <w:tc>
          <w:tcPr>
            <w:tcW w:w="7772" w:type="dxa"/>
            <w:shd w:val="clear" w:color="auto" w:fill="auto"/>
            <w:vAlign w:val="center"/>
          </w:tcPr>
          <w:p w:rsidR="00FE34CB" w:rsidRPr="00D9505F" w:rsidRDefault="00FE34CB" w:rsidP="00EE0D6E">
            <w:pPr>
              <w:jc w:val="both"/>
              <w:rPr>
                <w:rFonts w:eastAsia="Droid Sans Fallback"/>
                <w:b/>
                <w:bCs/>
                <w:lang w:eastAsia="zh-CN" w:bidi="hi-IN"/>
              </w:rPr>
            </w:pPr>
            <w:r>
              <w:rPr>
                <w:rFonts w:eastAsia="Droid Sans Fallback"/>
                <w:b/>
                <w:bCs/>
                <w:lang w:eastAsia="zh-CN" w:bidi="hi-IN"/>
              </w:rPr>
              <w:t>Ігрова форма (виїзд)</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Pr>
                <w:rFonts w:eastAsia="Droid Sans Fallback"/>
                <w:b/>
                <w:bCs/>
                <w:lang w:eastAsia="zh-CN" w:bidi="hi-IN"/>
              </w:rPr>
              <w:t>компл</w:t>
            </w:r>
            <w:r w:rsidRPr="00D9505F">
              <w:rPr>
                <w:rFonts w:eastAsia="Droid Sans Fallback"/>
                <w:b/>
                <w:bCs/>
                <w:lang w:eastAsia="zh-CN" w:bidi="hi-IN"/>
              </w:rPr>
              <w:t>.</w:t>
            </w:r>
          </w:p>
        </w:tc>
        <w:tc>
          <w:tcPr>
            <w:tcW w:w="1295" w:type="dxa"/>
            <w:shd w:val="clear" w:color="auto" w:fill="auto"/>
            <w:vAlign w:val="center"/>
          </w:tcPr>
          <w:p w:rsidR="00FE34CB" w:rsidRPr="00C4537F" w:rsidRDefault="00FE34CB" w:rsidP="00EE0D6E">
            <w:pPr>
              <w:jc w:val="center"/>
              <w:rPr>
                <w:rFonts w:eastAsia="Droid Sans Fallback"/>
                <w:b/>
                <w:bCs/>
                <w:lang w:val="ru-RU" w:eastAsia="zh-CN" w:bidi="hi-IN"/>
              </w:rPr>
            </w:pPr>
            <w:r>
              <w:rPr>
                <w:rFonts w:eastAsia="Droid Sans Fallback"/>
                <w:b/>
                <w:bCs/>
                <w:lang w:val="ru-RU" w:eastAsia="zh-CN" w:bidi="hi-IN"/>
              </w:rPr>
              <w:t>50</w:t>
            </w:r>
          </w:p>
        </w:tc>
      </w:tr>
      <w:tr w:rsidR="00FE34CB" w:rsidRPr="00D9505F" w:rsidTr="00FE34CB">
        <w:trPr>
          <w:trHeight w:val="232"/>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6</w:t>
            </w:r>
          </w:p>
        </w:tc>
        <w:tc>
          <w:tcPr>
            <w:tcW w:w="7772" w:type="dxa"/>
            <w:shd w:val="clear" w:color="auto" w:fill="auto"/>
            <w:vAlign w:val="center"/>
          </w:tcPr>
          <w:p w:rsidR="00FE34CB" w:rsidRPr="00D9505F" w:rsidRDefault="00FE34CB" w:rsidP="00EE0D6E">
            <w:pPr>
              <w:jc w:val="both"/>
              <w:rPr>
                <w:rFonts w:eastAsia="Droid Sans Fallback"/>
                <w:b/>
                <w:bCs/>
                <w:lang w:eastAsia="zh-CN" w:bidi="hi-IN"/>
              </w:rPr>
            </w:pPr>
            <w:r>
              <w:rPr>
                <w:rFonts w:eastAsia="Droid Sans Fallback"/>
                <w:b/>
                <w:bCs/>
                <w:lang w:eastAsia="zh-CN" w:bidi="hi-IN"/>
              </w:rPr>
              <w:t>Вітрівка</w:t>
            </w:r>
            <w:r w:rsidRPr="00D9505F">
              <w:rPr>
                <w:rFonts w:eastAsia="Droid Sans Fallback"/>
                <w:b/>
                <w:bCs/>
                <w:lang w:eastAsia="zh-CN" w:bidi="hi-IN"/>
              </w:rPr>
              <w:t xml:space="preserve"> </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C4537F" w:rsidRDefault="00FE34CB" w:rsidP="00EE0D6E">
            <w:pPr>
              <w:jc w:val="center"/>
              <w:rPr>
                <w:rFonts w:eastAsia="Droid Sans Fallback"/>
                <w:b/>
                <w:bCs/>
                <w:lang w:val="ru-RU" w:eastAsia="zh-CN" w:bidi="hi-IN"/>
              </w:rPr>
            </w:pPr>
            <w:r>
              <w:rPr>
                <w:rFonts w:eastAsia="Droid Sans Fallback"/>
                <w:b/>
                <w:bCs/>
                <w:lang w:val="ru-RU" w:eastAsia="zh-CN" w:bidi="hi-IN"/>
              </w:rPr>
              <w:t>60</w:t>
            </w:r>
          </w:p>
        </w:tc>
      </w:tr>
      <w:tr w:rsidR="00FE34CB" w:rsidRPr="00D9505F" w:rsidTr="00FE34CB">
        <w:trPr>
          <w:trHeight w:val="232"/>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Pr>
                <w:rFonts w:eastAsia="Droid Sans Fallback"/>
                <w:b/>
                <w:bCs/>
                <w:lang w:eastAsia="zh-CN" w:bidi="hi-IN"/>
              </w:rPr>
              <w:t>7</w:t>
            </w:r>
          </w:p>
        </w:tc>
        <w:tc>
          <w:tcPr>
            <w:tcW w:w="7772" w:type="dxa"/>
            <w:shd w:val="clear" w:color="auto" w:fill="auto"/>
            <w:vAlign w:val="center"/>
          </w:tcPr>
          <w:p w:rsidR="00FE34CB" w:rsidRPr="00D9505F" w:rsidRDefault="00FE34CB" w:rsidP="00EE0D6E">
            <w:pPr>
              <w:jc w:val="both"/>
              <w:rPr>
                <w:rFonts w:eastAsia="Droid Sans Fallback"/>
                <w:b/>
                <w:bCs/>
                <w:lang w:eastAsia="zh-CN" w:bidi="hi-IN"/>
              </w:rPr>
            </w:pPr>
            <w:r>
              <w:rPr>
                <w:rFonts w:eastAsia="Droid Sans Fallback"/>
                <w:b/>
                <w:bCs/>
                <w:lang w:eastAsia="zh-CN" w:bidi="hi-IN"/>
              </w:rPr>
              <w:t>Поло</w:t>
            </w:r>
            <w:r w:rsidRPr="00D9505F">
              <w:rPr>
                <w:rFonts w:eastAsia="Droid Sans Fallback"/>
                <w:b/>
                <w:bCs/>
                <w:lang w:eastAsia="zh-CN" w:bidi="hi-IN"/>
              </w:rPr>
              <w:t xml:space="preserve"> </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1652EF" w:rsidRDefault="00FE34CB" w:rsidP="00EE0D6E">
            <w:pPr>
              <w:jc w:val="center"/>
              <w:rPr>
                <w:rFonts w:eastAsia="Droid Sans Fallback"/>
                <w:b/>
                <w:bCs/>
                <w:lang w:val="ru-RU" w:eastAsia="zh-CN" w:bidi="hi-IN"/>
              </w:rPr>
            </w:pPr>
            <w:r>
              <w:rPr>
                <w:rFonts w:eastAsia="Droid Sans Fallback"/>
                <w:b/>
                <w:bCs/>
                <w:lang w:val="ru-RU" w:eastAsia="zh-CN" w:bidi="hi-IN"/>
              </w:rPr>
              <w:t>60</w:t>
            </w:r>
          </w:p>
        </w:tc>
      </w:tr>
      <w:tr w:rsidR="00FE34CB" w:rsidRPr="00D9505F" w:rsidTr="00FE34CB">
        <w:trPr>
          <w:trHeight w:val="232"/>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Pr>
                <w:rFonts w:eastAsia="Droid Sans Fallback"/>
                <w:b/>
                <w:bCs/>
                <w:lang w:eastAsia="zh-CN" w:bidi="hi-IN"/>
              </w:rPr>
              <w:t>8</w:t>
            </w:r>
          </w:p>
        </w:tc>
        <w:tc>
          <w:tcPr>
            <w:tcW w:w="7772" w:type="dxa"/>
            <w:shd w:val="clear" w:color="auto" w:fill="auto"/>
            <w:vAlign w:val="center"/>
          </w:tcPr>
          <w:p w:rsidR="00FE34CB" w:rsidRDefault="00FE34CB" w:rsidP="00EE0D6E">
            <w:pPr>
              <w:jc w:val="both"/>
              <w:rPr>
                <w:rFonts w:eastAsia="Droid Sans Fallback"/>
                <w:b/>
                <w:bCs/>
                <w:lang w:eastAsia="zh-CN" w:bidi="hi-IN"/>
              </w:rPr>
            </w:pPr>
            <w:r>
              <w:rPr>
                <w:rFonts w:eastAsia="Droid Sans Fallback"/>
                <w:b/>
                <w:bCs/>
                <w:lang w:eastAsia="zh-CN" w:bidi="hi-IN"/>
              </w:rPr>
              <w:t>Парадні шорти</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1652EF" w:rsidRDefault="00FE34CB" w:rsidP="00EE0D6E">
            <w:pPr>
              <w:jc w:val="center"/>
              <w:rPr>
                <w:rFonts w:eastAsia="Droid Sans Fallback"/>
                <w:b/>
                <w:bCs/>
                <w:lang w:val="ru-RU" w:eastAsia="zh-CN" w:bidi="hi-IN"/>
              </w:rPr>
            </w:pPr>
            <w:r>
              <w:rPr>
                <w:rFonts w:eastAsia="Droid Sans Fallback"/>
                <w:b/>
                <w:bCs/>
                <w:lang w:val="ru-RU" w:eastAsia="zh-CN" w:bidi="hi-IN"/>
              </w:rPr>
              <w:t>60</w:t>
            </w:r>
          </w:p>
        </w:tc>
      </w:tr>
      <w:tr w:rsidR="00FE34CB" w:rsidRPr="00D9505F" w:rsidTr="00FE34CB">
        <w:trPr>
          <w:trHeight w:val="232"/>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Pr>
                <w:rFonts w:eastAsia="Droid Sans Fallback"/>
                <w:b/>
                <w:bCs/>
                <w:lang w:eastAsia="zh-CN" w:bidi="hi-IN"/>
              </w:rPr>
              <w:t>9</w:t>
            </w:r>
          </w:p>
        </w:tc>
        <w:tc>
          <w:tcPr>
            <w:tcW w:w="7772" w:type="dxa"/>
            <w:shd w:val="clear" w:color="auto" w:fill="auto"/>
            <w:vAlign w:val="center"/>
          </w:tcPr>
          <w:p w:rsidR="00FE34CB" w:rsidRDefault="00FE34CB" w:rsidP="00EE0D6E">
            <w:pPr>
              <w:jc w:val="both"/>
              <w:rPr>
                <w:rFonts w:eastAsia="Droid Sans Fallback"/>
                <w:b/>
                <w:bCs/>
                <w:lang w:eastAsia="zh-CN" w:bidi="hi-IN"/>
              </w:rPr>
            </w:pPr>
            <w:r>
              <w:rPr>
                <w:rFonts w:eastAsia="Droid Sans Fallback"/>
                <w:b/>
                <w:bCs/>
                <w:lang w:eastAsia="zh-CN" w:bidi="hi-IN"/>
              </w:rPr>
              <w:t>Кросівки</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1652EF" w:rsidRDefault="00FE34CB" w:rsidP="00EE0D6E">
            <w:pPr>
              <w:jc w:val="center"/>
              <w:rPr>
                <w:rFonts w:eastAsia="Droid Sans Fallback"/>
                <w:b/>
                <w:bCs/>
                <w:lang w:val="ru-RU" w:eastAsia="zh-CN" w:bidi="hi-IN"/>
              </w:rPr>
            </w:pPr>
            <w:r>
              <w:rPr>
                <w:rFonts w:eastAsia="Droid Sans Fallback"/>
                <w:b/>
                <w:bCs/>
                <w:lang w:val="ru-RU" w:eastAsia="zh-CN" w:bidi="hi-IN"/>
              </w:rPr>
              <w:t>60</w:t>
            </w:r>
          </w:p>
        </w:tc>
      </w:tr>
      <w:tr w:rsidR="00FE34CB" w:rsidRPr="00D9505F" w:rsidTr="00FE34CB">
        <w:trPr>
          <w:trHeight w:val="232"/>
        </w:trPr>
        <w:tc>
          <w:tcPr>
            <w:tcW w:w="536" w:type="dxa"/>
            <w:shd w:val="clear" w:color="auto" w:fill="auto"/>
            <w:vAlign w:val="center"/>
          </w:tcPr>
          <w:p w:rsidR="00FE34CB" w:rsidRPr="00D9505F" w:rsidRDefault="00FE34CB" w:rsidP="00EE0D6E">
            <w:pPr>
              <w:jc w:val="center"/>
              <w:rPr>
                <w:rFonts w:eastAsia="Droid Sans Fallback"/>
                <w:b/>
                <w:bCs/>
                <w:lang w:eastAsia="zh-CN" w:bidi="hi-IN"/>
              </w:rPr>
            </w:pPr>
            <w:r>
              <w:rPr>
                <w:rFonts w:eastAsia="Droid Sans Fallback"/>
                <w:b/>
                <w:bCs/>
                <w:lang w:eastAsia="zh-CN" w:bidi="hi-IN"/>
              </w:rPr>
              <w:t>10</w:t>
            </w:r>
          </w:p>
        </w:tc>
        <w:tc>
          <w:tcPr>
            <w:tcW w:w="7772" w:type="dxa"/>
            <w:shd w:val="clear" w:color="auto" w:fill="auto"/>
            <w:vAlign w:val="center"/>
          </w:tcPr>
          <w:p w:rsidR="00FE34CB" w:rsidRDefault="00FE34CB" w:rsidP="00EE0D6E">
            <w:pPr>
              <w:jc w:val="both"/>
              <w:rPr>
                <w:rFonts w:eastAsia="Droid Sans Fallback"/>
                <w:b/>
                <w:bCs/>
                <w:lang w:eastAsia="zh-CN" w:bidi="hi-IN"/>
              </w:rPr>
            </w:pPr>
            <w:r>
              <w:rPr>
                <w:b/>
              </w:rPr>
              <w:t>Ляпанці</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1652EF" w:rsidRDefault="00FE34CB" w:rsidP="00EE0D6E">
            <w:pPr>
              <w:jc w:val="center"/>
              <w:rPr>
                <w:rFonts w:eastAsia="Droid Sans Fallback"/>
                <w:b/>
                <w:bCs/>
                <w:lang w:val="ru-RU" w:eastAsia="zh-CN" w:bidi="hi-IN"/>
              </w:rPr>
            </w:pPr>
            <w:r>
              <w:rPr>
                <w:rFonts w:eastAsia="Droid Sans Fallback"/>
                <w:b/>
                <w:bCs/>
                <w:lang w:val="ru-RU" w:eastAsia="zh-CN" w:bidi="hi-IN"/>
              </w:rPr>
              <w:t>60</w:t>
            </w:r>
          </w:p>
        </w:tc>
      </w:tr>
      <w:tr w:rsidR="00FE34CB" w:rsidRPr="00D9505F" w:rsidTr="00FE34CB">
        <w:trPr>
          <w:trHeight w:val="232"/>
        </w:trPr>
        <w:tc>
          <w:tcPr>
            <w:tcW w:w="536" w:type="dxa"/>
            <w:shd w:val="clear" w:color="auto" w:fill="auto"/>
            <w:vAlign w:val="center"/>
          </w:tcPr>
          <w:p w:rsidR="00FE34CB" w:rsidRDefault="00FE34CB" w:rsidP="00EE0D6E">
            <w:pPr>
              <w:jc w:val="center"/>
              <w:rPr>
                <w:rFonts w:eastAsia="Droid Sans Fallback"/>
                <w:b/>
                <w:bCs/>
                <w:lang w:eastAsia="zh-CN" w:bidi="hi-IN"/>
              </w:rPr>
            </w:pPr>
            <w:r>
              <w:rPr>
                <w:rFonts w:eastAsia="Droid Sans Fallback"/>
                <w:b/>
                <w:bCs/>
                <w:lang w:eastAsia="zh-CN" w:bidi="hi-IN"/>
              </w:rPr>
              <w:t>11</w:t>
            </w:r>
          </w:p>
        </w:tc>
        <w:tc>
          <w:tcPr>
            <w:tcW w:w="7772" w:type="dxa"/>
            <w:shd w:val="clear" w:color="auto" w:fill="auto"/>
            <w:vAlign w:val="center"/>
          </w:tcPr>
          <w:p w:rsidR="00FE34CB" w:rsidRDefault="00FE34CB" w:rsidP="00EE0D6E">
            <w:pPr>
              <w:jc w:val="both"/>
              <w:rPr>
                <w:b/>
              </w:rPr>
            </w:pPr>
            <w:r>
              <w:rPr>
                <w:b/>
              </w:rPr>
              <w:t xml:space="preserve">Термобілизна </w:t>
            </w:r>
            <w:r>
              <w:rPr>
                <w:rFonts w:eastAsia="Droid Sans Fallback"/>
                <w:b/>
                <w:bCs/>
                <w:lang w:eastAsia="zh-CN" w:bidi="hi-IN"/>
              </w:rPr>
              <w:t>(виїзд)</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Pr>
                <w:rFonts w:eastAsia="Droid Sans Fallback"/>
                <w:b/>
                <w:bCs/>
                <w:lang w:eastAsia="zh-CN" w:bidi="hi-IN"/>
              </w:rPr>
              <w:t>компл</w:t>
            </w:r>
            <w:r w:rsidRPr="00D9505F">
              <w:rPr>
                <w:rFonts w:eastAsia="Droid Sans Fallback"/>
                <w:b/>
                <w:bCs/>
                <w:lang w:eastAsia="zh-CN" w:bidi="hi-IN"/>
              </w:rPr>
              <w:t>.</w:t>
            </w:r>
          </w:p>
        </w:tc>
        <w:tc>
          <w:tcPr>
            <w:tcW w:w="1295" w:type="dxa"/>
            <w:shd w:val="clear" w:color="auto" w:fill="auto"/>
            <w:vAlign w:val="center"/>
          </w:tcPr>
          <w:p w:rsidR="00FE34CB" w:rsidRPr="00B67925" w:rsidRDefault="00FE34CB" w:rsidP="00EE0D6E">
            <w:pPr>
              <w:jc w:val="center"/>
              <w:rPr>
                <w:rFonts w:eastAsia="Droid Sans Fallback"/>
                <w:b/>
                <w:bCs/>
                <w:lang w:val="ru-RU" w:eastAsia="zh-CN" w:bidi="hi-IN"/>
              </w:rPr>
            </w:pPr>
            <w:r>
              <w:rPr>
                <w:rFonts w:eastAsia="Droid Sans Fallback"/>
                <w:b/>
                <w:bCs/>
                <w:lang w:val="ru-RU" w:eastAsia="zh-CN" w:bidi="hi-IN"/>
              </w:rPr>
              <w:t>30</w:t>
            </w:r>
          </w:p>
        </w:tc>
      </w:tr>
      <w:tr w:rsidR="00FE34CB" w:rsidRPr="00D9505F" w:rsidTr="00FE34CB">
        <w:trPr>
          <w:trHeight w:val="232"/>
        </w:trPr>
        <w:tc>
          <w:tcPr>
            <w:tcW w:w="536" w:type="dxa"/>
            <w:shd w:val="clear" w:color="auto" w:fill="auto"/>
            <w:vAlign w:val="center"/>
          </w:tcPr>
          <w:p w:rsidR="00FE34CB" w:rsidRDefault="00FE34CB" w:rsidP="00EE0D6E">
            <w:pPr>
              <w:jc w:val="center"/>
              <w:rPr>
                <w:rFonts w:eastAsia="Droid Sans Fallback"/>
                <w:b/>
                <w:bCs/>
                <w:lang w:eastAsia="zh-CN" w:bidi="hi-IN"/>
              </w:rPr>
            </w:pPr>
            <w:r>
              <w:rPr>
                <w:rFonts w:eastAsia="Droid Sans Fallback"/>
                <w:b/>
                <w:bCs/>
                <w:lang w:eastAsia="zh-CN" w:bidi="hi-IN"/>
              </w:rPr>
              <w:t>12</w:t>
            </w:r>
          </w:p>
        </w:tc>
        <w:tc>
          <w:tcPr>
            <w:tcW w:w="7772" w:type="dxa"/>
            <w:shd w:val="clear" w:color="auto" w:fill="auto"/>
            <w:vAlign w:val="center"/>
          </w:tcPr>
          <w:p w:rsidR="00FE34CB" w:rsidRDefault="00FE34CB" w:rsidP="00EE0D6E">
            <w:pPr>
              <w:jc w:val="both"/>
              <w:rPr>
                <w:b/>
              </w:rPr>
            </w:pPr>
            <w:r>
              <w:rPr>
                <w:b/>
              </w:rPr>
              <w:t>Термобілизна (домашня)</w:t>
            </w:r>
          </w:p>
        </w:tc>
        <w:tc>
          <w:tcPr>
            <w:tcW w:w="1511" w:type="dxa"/>
            <w:shd w:val="clear" w:color="auto" w:fill="auto"/>
            <w:vAlign w:val="center"/>
          </w:tcPr>
          <w:p w:rsidR="00FE34CB" w:rsidRDefault="00FE34CB" w:rsidP="00EE0D6E">
            <w:pPr>
              <w:jc w:val="center"/>
              <w:rPr>
                <w:rFonts w:eastAsia="Droid Sans Fallback"/>
                <w:b/>
                <w:bCs/>
                <w:lang w:eastAsia="zh-CN" w:bidi="hi-IN"/>
              </w:rPr>
            </w:pPr>
            <w:r>
              <w:rPr>
                <w:rFonts w:eastAsia="Droid Sans Fallback"/>
                <w:b/>
                <w:bCs/>
                <w:lang w:eastAsia="zh-CN" w:bidi="hi-IN"/>
              </w:rPr>
              <w:t>компл</w:t>
            </w:r>
            <w:r w:rsidRPr="00D9505F">
              <w:rPr>
                <w:rFonts w:eastAsia="Droid Sans Fallback"/>
                <w:b/>
                <w:bCs/>
                <w:lang w:eastAsia="zh-CN" w:bidi="hi-IN"/>
              </w:rPr>
              <w:t>.</w:t>
            </w:r>
          </w:p>
        </w:tc>
        <w:tc>
          <w:tcPr>
            <w:tcW w:w="1295" w:type="dxa"/>
            <w:shd w:val="clear" w:color="auto" w:fill="auto"/>
            <w:vAlign w:val="center"/>
          </w:tcPr>
          <w:p w:rsidR="00FE34CB" w:rsidRPr="00B67925" w:rsidRDefault="00FE34CB" w:rsidP="00EE0D6E">
            <w:pPr>
              <w:jc w:val="center"/>
              <w:rPr>
                <w:rFonts w:eastAsia="Droid Sans Fallback"/>
                <w:b/>
                <w:bCs/>
                <w:lang w:val="ru-RU" w:eastAsia="zh-CN" w:bidi="hi-IN"/>
              </w:rPr>
            </w:pPr>
            <w:r>
              <w:rPr>
                <w:rFonts w:eastAsia="Droid Sans Fallback"/>
                <w:b/>
                <w:bCs/>
                <w:lang w:val="ru-RU" w:eastAsia="zh-CN" w:bidi="hi-IN"/>
              </w:rPr>
              <w:t>30</w:t>
            </w:r>
          </w:p>
        </w:tc>
      </w:tr>
      <w:tr w:rsidR="00FE34CB" w:rsidRPr="00D9505F" w:rsidTr="00FE34CB">
        <w:trPr>
          <w:trHeight w:val="232"/>
        </w:trPr>
        <w:tc>
          <w:tcPr>
            <w:tcW w:w="536" w:type="dxa"/>
            <w:shd w:val="clear" w:color="auto" w:fill="auto"/>
            <w:vAlign w:val="center"/>
          </w:tcPr>
          <w:p w:rsidR="00FE34CB" w:rsidRDefault="00FE34CB" w:rsidP="00EE0D6E">
            <w:pPr>
              <w:jc w:val="center"/>
              <w:rPr>
                <w:rFonts w:eastAsia="Droid Sans Fallback"/>
                <w:b/>
                <w:bCs/>
                <w:lang w:eastAsia="zh-CN" w:bidi="hi-IN"/>
              </w:rPr>
            </w:pPr>
            <w:r>
              <w:rPr>
                <w:rFonts w:eastAsia="Droid Sans Fallback"/>
                <w:b/>
                <w:bCs/>
                <w:lang w:eastAsia="zh-CN" w:bidi="hi-IN"/>
              </w:rPr>
              <w:t>13</w:t>
            </w:r>
          </w:p>
        </w:tc>
        <w:tc>
          <w:tcPr>
            <w:tcW w:w="7772" w:type="dxa"/>
            <w:shd w:val="clear" w:color="auto" w:fill="auto"/>
            <w:vAlign w:val="center"/>
          </w:tcPr>
          <w:p w:rsidR="00FE34CB" w:rsidRDefault="00FE34CB" w:rsidP="00EE0D6E">
            <w:pPr>
              <w:jc w:val="both"/>
              <w:rPr>
                <w:b/>
              </w:rPr>
            </w:pPr>
            <w:r>
              <w:rPr>
                <w:b/>
              </w:rPr>
              <w:t>Манішка</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B67925" w:rsidRDefault="00FE34CB" w:rsidP="00EE0D6E">
            <w:pPr>
              <w:jc w:val="center"/>
              <w:rPr>
                <w:rFonts w:eastAsia="Droid Sans Fallback"/>
                <w:b/>
                <w:bCs/>
                <w:lang w:val="ru-RU" w:eastAsia="zh-CN" w:bidi="hi-IN"/>
              </w:rPr>
            </w:pPr>
            <w:r>
              <w:rPr>
                <w:rFonts w:eastAsia="Droid Sans Fallback"/>
                <w:b/>
                <w:bCs/>
                <w:lang w:val="ru-RU" w:eastAsia="zh-CN" w:bidi="hi-IN"/>
              </w:rPr>
              <w:t>60</w:t>
            </w:r>
          </w:p>
        </w:tc>
      </w:tr>
      <w:tr w:rsidR="00FE34CB" w:rsidRPr="00D9505F" w:rsidTr="00FE34CB">
        <w:trPr>
          <w:trHeight w:val="232"/>
        </w:trPr>
        <w:tc>
          <w:tcPr>
            <w:tcW w:w="536" w:type="dxa"/>
            <w:shd w:val="clear" w:color="auto" w:fill="auto"/>
            <w:vAlign w:val="center"/>
          </w:tcPr>
          <w:p w:rsidR="00FE34CB" w:rsidRDefault="00FE34CB" w:rsidP="00EE0D6E">
            <w:pPr>
              <w:jc w:val="center"/>
              <w:rPr>
                <w:rFonts w:eastAsia="Droid Sans Fallback"/>
                <w:b/>
                <w:bCs/>
                <w:lang w:eastAsia="zh-CN" w:bidi="hi-IN"/>
              </w:rPr>
            </w:pPr>
            <w:r>
              <w:rPr>
                <w:rFonts w:eastAsia="Droid Sans Fallback"/>
                <w:b/>
                <w:bCs/>
                <w:lang w:eastAsia="zh-CN" w:bidi="hi-IN"/>
              </w:rPr>
              <w:t>14</w:t>
            </w:r>
          </w:p>
        </w:tc>
        <w:tc>
          <w:tcPr>
            <w:tcW w:w="7772" w:type="dxa"/>
            <w:shd w:val="clear" w:color="auto" w:fill="auto"/>
            <w:vAlign w:val="center"/>
          </w:tcPr>
          <w:p w:rsidR="00FE34CB" w:rsidRDefault="00FE34CB" w:rsidP="00EE0D6E">
            <w:pPr>
              <w:jc w:val="both"/>
              <w:rPr>
                <w:b/>
              </w:rPr>
            </w:pPr>
            <w:r>
              <w:rPr>
                <w:b/>
              </w:rPr>
              <w:t>Рюкзак</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B67925" w:rsidRDefault="00FE34CB" w:rsidP="00EE0D6E">
            <w:pPr>
              <w:jc w:val="center"/>
              <w:rPr>
                <w:rFonts w:eastAsia="Droid Sans Fallback"/>
                <w:b/>
                <w:bCs/>
                <w:lang w:val="ru-RU" w:eastAsia="zh-CN" w:bidi="hi-IN"/>
              </w:rPr>
            </w:pPr>
            <w:r>
              <w:rPr>
                <w:rFonts w:eastAsia="Droid Sans Fallback"/>
                <w:b/>
                <w:bCs/>
                <w:lang w:val="ru-RU" w:eastAsia="zh-CN" w:bidi="hi-IN"/>
              </w:rPr>
              <w:t>30</w:t>
            </w:r>
          </w:p>
        </w:tc>
      </w:tr>
      <w:tr w:rsidR="00FE34CB" w:rsidRPr="00D9505F" w:rsidTr="00FE34CB">
        <w:trPr>
          <w:trHeight w:val="232"/>
        </w:trPr>
        <w:tc>
          <w:tcPr>
            <w:tcW w:w="536" w:type="dxa"/>
            <w:shd w:val="clear" w:color="auto" w:fill="auto"/>
            <w:vAlign w:val="center"/>
          </w:tcPr>
          <w:p w:rsidR="00FE34CB" w:rsidRDefault="00FE34CB" w:rsidP="00EE0D6E">
            <w:pPr>
              <w:jc w:val="center"/>
              <w:rPr>
                <w:rFonts w:eastAsia="Droid Sans Fallback"/>
                <w:b/>
                <w:bCs/>
                <w:lang w:eastAsia="zh-CN" w:bidi="hi-IN"/>
              </w:rPr>
            </w:pPr>
            <w:r>
              <w:rPr>
                <w:rFonts w:eastAsia="Droid Sans Fallback"/>
                <w:b/>
                <w:bCs/>
                <w:lang w:eastAsia="zh-CN" w:bidi="hi-IN"/>
              </w:rPr>
              <w:t>15</w:t>
            </w:r>
          </w:p>
        </w:tc>
        <w:tc>
          <w:tcPr>
            <w:tcW w:w="7772" w:type="dxa"/>
            <w:shd w:val="clear" w:color="auto" w:fill="auto"/>
            <w:vAlign w:val="center"/>
          </w:tcPr>
          <w:p w:rsidR="00FE34CB" w:rsidRDefault="00FE34CB" w:rsidP="00EE0D6E">
            <w:pPr>
              <w:widowControl w:val="0"/>
              <w:suppressAutoHyphens/>
              <w:autoSpaceDE w:val="0"/>
              <w:autoSpaceDN w:val="0"/>
              <w:ind w:right="-5"/>
              <w:rPr>
                <w:b/>
              </w:rPr>
            </w:pPr>
            <w:r>
              <w:rPr>
                <w:b/>
              </w:rPr>
              <w:t xml:space="preserve">Сумка </w:t>
            </w:r>
          </w:p>
        </w:tc>
        <w:tc>
          <w:tcPr>
            <w:tcW w:w="1511" w:type="dxa"/>
            <w:shd w:val="clear" w:color="auto" w:fill="auto"/>
            <w:vAlign w:val="center"/>
          </w:tcPr>
          <w:p w:rsidR="00FE34CB" w:rsidRPr="00D9505F" w:rsidRDefault="00FE34CB" w:rsidP="00EE0D6E">
            <w:pPr>
              <w:jc w:val="center"/>
              <w:rPr>
                <w:rFonts w:eastAsia="Droid Sans Fallback"/>
                <w:b/>
                <w:bCs/>
                <w:lang w:eastAsia="zh-CN" w:bidi="hi-IN"/>
              </w:rPr>
            </w:pPr>
            <w:r w:rsidRPr="00D9505F">
              <w:rPr>
                <w:rFonts w:eastAsia="Droid Sans Fallback"/>
                <w:b/>
                <w:bCs/>
                <w:lang w:eastAsia="zh-CN" w:bidi="hi-IN"/>
              </w:rPr>
              <w:t>шт.</w:t>
            </w:r>
          </w:p>
        </w:tc>
        <w:tc>
          <w:tcPr>
            <w:tcW w:w="1295" w:type="dxa"/>
            <w:shd w:val="clear" w:color="auto" w:fill="auto"/>
            <w:vAlign w:val="center"/>
          </w:tcPr>
          <w:p w:rsidR="00FE34CB" w:rsidRPr="00B67925" w:rsidRDefault="00FE34CB" w:rsidP="00EE0D6E">
            <w:pPr>
              <w:jc w:val="center"/>
              <w:rPr>
                <w:rFonts w:eastAsia="Droid Sans Fallback"/>
                <w:b/>
                <w:bCs/>
                <w:lang w:val="ru-RU" w:eastAsia="zh-CN" w:bidi="hi-IN"/>
              </w:rPr>
            </w:pPr>
            <w:r>
              <w:rPr>
                <w:rFonts w:eastAsia="Droid Sans Fallback"/>
                <w:b/>
                <w:bCs/>
                <w:lang w:val="ru-RU" w:eastAsia="zh-CN" w:bidi="hi-IN"/>
              </w:rPr>
              <w:t>30</w:t>
            </w:r>
          </w:p>
        </w:tc>
      </w:tr>
    </w:tbl>
    <w:p w:rsidR="00706198" w:rsidRPr="00D9505F" w:rsidRDefault="00706198" w:rsidP="00F66F79">
      <w:pPr>
        <w:shd w:val="clear" w:color="auto" w:fill="FFFFFF"/>
        <w:rPr>
          <w:b/>
        </w:rPr>
      </w:pPr>
    </w:p>
    <w:tbl>
      <w:tblPr>
        <w:tblW w:w="5013" w:type="pct"/>
        <w:tblInd w:w="-145" w:type="dxa"/>
        <w:tblLayout w:type="fixed"/>
        <w:tblCellMar>
          <w:left w:w="54" w:type="dxa"/>
          <w:right w:w="54" w:type="dxa"/>
        </w:tblCellMar>
        <w:tblLook w:val="04A0" w:firstRow="1" w:lastRow="0" w:firstColumn="1" w:lastColumn="0" w:noHBand="0" w:noVBand="1"/>
      </w:tblPr>
      <w:tblGrid>
        <w:gridCol w:w="908"/>
        <w:gridCol w:w="11002"/>
        <w:gridCol w:w="3116"/>
      </w:tblGrid>
      <w:tr w:rsidR="00FE34CB" w:rsidRPr="00D9505F" w:rsidTr="00FE34CB">
        <w:trPr>
          <w:trHeight w:val="3744"/>
        </w:trPr>
        <w:tc>
          <w:tcPr>
            <w:tcW w:w="302" w:type="pct"/>
            <w:tcBorders>
              <w:top w:val="single" w:sz="2" w:space="0" w:color="000000"/>
              <w:left w:val="single" w:sz="2" w:space="0" w:color="000000"/>
              <w:bottom w:val="single" w:sz="4" w:space="0" w:color="auto"/>
              <w:right w:val="single" w:sz="2" w:space="0" w:color="000000"/>
            </w:tcBorders>
            <w:shd w:val="clear" w:color="auto" w:fill="FFFFFF"/>
          </w:tcPr>
          <w:p w:rsidR="00FE34CB" w:rsidRPr="00D9505F" w:rsidRDefault="00FE34CB" w:rsidP="00EE0D6E">
            <w:pPr>
              <w:spacing w:line="276" w:lineRule="auto"/>
              <w:ind w:left="-38"/>
              <w:jc w:val="center"/>
              <w:rPr>
                <w:b/>
                <w:color w:val="000000"/>
              </w:rPr>
            </w:pPr>
            <w:r w:rsidRPr="00D9505F">
              <w:rPr>
                <w:b/>
                <w:color w:val="000000"/>
              </w:rPr>
              <w:lastRenderedPageBreak/>
              <w:t>№</w:t>
            </w:r>
          </w:p>
          <w:p w:rsidR="00FE34CB" w:rsidRPr="00D9505F" w:rsidRDefault="00FE34CB" w:rsidP="00EE0D6E">
            <w:pPr>
              <w:spacing w:line="20" w:lineRule="atLeast"/>
              <w:jc w:val="center"/>
              <w:rPr>
                <w:b/>
                <w:bCs/>
                <w:color w:val="00000A"/>
              </w:rPr>
            </w:pPr>
            <w:r w:rsidRPr="00D9505F">
              <w:rPr>
                <w:b/>
                <w:color w:val="000000"/>
              </w:rPr>
              <w:t>п/п позиції</w:t>
            </w:r>
          </w:p>
        </w:tc>
        <w:tc>
          <w:tcPr>
            <w:tcW w:w="3660" w:type="pct"/>
            <w:tcBorders>
              <w:top w:val="single" w:sz="2" w:space="0" w:color="000000"/>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A"/>
              </w:rPr>
            </w:pPr>
          </w:p>
          <w:p w:rsidR="00FE34CB" w:rsidRPr="00D9505F" w:rsidRDefault="00FE34CB" w:rsidP="00EE0D6E">
            <w:pPr>
              <w:spacing w:line="20" w:lineRule="atLeast"/>
              <w:ind w:left="229"/>
              <w:jc w:val="center"/>
              <w:rPr>
                <w:color w:val="00000A"/>
              </w:rPr>
            </w:pPr>
            <w:r w:rsidRPr="00D9505F">
              <w:rPr>
                <w:b/>
                <w:bCs/>
                <w:color w:val="00000A"/>
              </w:rPr>
              <w:t xml:space="preserve">Найменування та опис технічних характеристик, що вимагаються замовником </w:t>
            </w:r>
            <w:r w:rsidRPr="00D9505F">
              <w:rPr>
                <w:color w:val="00000A"/>
              </w:rPr>
              <w:t>(у цьому стовпчику зазначено найменування та технічні характеристики товару(</w:t>
            </w:r>
            <w:r>
              <w:rPr>
                <w:color w:val="00000A"/>
                <w:lang w:val="ru-RU"/>
              </w:rPr>
              <w:t>-</w:t>
            </w:r>
            <w:r w:rsidRPr="00D9505F">
              <w:rPr>
                <w:color w:val="00000A"/>
              </w:rPr>
              <w:t>ів), що вимагаються замовником)</w:t>
            </w:r>
          </w:p>
          <w:p w:rsidR="00FE34CB" w:rsidRPr="00D9505F" w:rsidRDefault="00FE34CB" w:rsidP="00EE0D6E">
            <w:pPr>
              <w:spacing w:line="20" w:lineRule="atLeast"/>
              <w:ind w:left="229"/>
              <w:jc w:val="both"/>
              <w:rPr>
                <w:b/>
              </w:rPr>
            </w:pPr>
          </w:p>
        </w:tc>
        <w:tc>
          <w:tcPr>
            <w:tcW w:w="1037" w:type="pct"/>
            <w:tcBorders>
              <w:top w:val="single" w:sz="4" w:space="0" w:color="auto"/>
              <w:left w:val="single" w:sz="2" w:space="0" w:color="000000"/>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pPr>
            <w:r w:rsidRPr="00D9505F">
              <w:rPr>
                <w:b/>
                <w:bCs/>
                <w:color w:val="000000"/>
              </w:rPr>
              <w:t xml:space="preserve">Найменування та опис технічних характеристик запропонованого учасником товару </w:t>
            </w:r>
            <w:r w:rsidRPr="00D9505F">
              <w:rPr>
                <w:b/>
                <w:bCs/>
                <w:color w:val="FF0000"/>
              </w:rPr>
              <w:t>(</w:t>
            </w:r>
            <w:r w:rsidRPr="00D9505F">
              <w:rPr>
                <w:b/>
                <w:bCs/>
                <w:color w:val="FF0000"/>
                <w:u w:val="single"/>
              </w:rPr>
              <w:t>колонка заповнюється учасником із зазначенням конкретного  найменування запропонованого товару, його виробника (країни виготовлення), марки та моделі, якісних та технічних  характеристик (згідно з інформацією виробника)</w:t>
            </w: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1.</w:t>
            </w:r>
          </w:p>
        </w:tc>
        <w:tc>
          <w:tcPr>
            <w:tcW w:w="3660" w:type="pct"/>
            <w:tcBorders>
              <w:top w:val="single" w:sz="4" w:space="0" w:color="auto"/>
              <w:bottom w:val="single" w:sz="4" w:space="0" w:color="auto"/>
            </w:tcBorders>
            <w:shd w:val="clear" w:color="auto" w:fill="FFFFFF"/>
          </w:tcPr>
          <w:p w:rsidR="00FE34CB" w:rsidRPr="00D9505F" w:rsidRDefault="00FE34CB" w:rsidP="00EE0D6E">
            <w:pPr>
              <w:suppressAutoHyphens/>
              <w:ind w:right="-5"/>
              <w:rPr>
                <w:rFonts w:eastAsia="Times New Roman"/>
                <w:b/>
                <w:color w:val="000000"/>
                <w:lang w:eastAsia="zh-CN"/>
              </w:rPr>
            </w:pPr>
            <w:r>
              <w:rPr>
                <w:rFonts w:eastAsia="Times New Roman"/>
                <w:b/>
                <w:color w:val="000000"/>
                <w:lang w:eastAsia="zh-CN"/>
              </w:rPr>
              <w:t>Презентаційний костюм</w:t>
            </w:r>
          </w:p>
          <w:p w:rsidR="00FE34CB" w:rsidRDefault="00FE34CB" w:rsidP="00EE0D6E">
            <w:pPr>
              <w:suppressAutoHyphens/>
              <w:ind w:right="-5"/>
              <w:rPr>
                <w:rFonts w:eastAsia="Times New Roman"/>
                <w:b/>
                <w:color w:val="000000"/>
                <w:lang w:eastAsia="zh-CN"/>
              </w:rPr>
            </w:pPr>
            <w:r w:rsidRPr="00AC6379">
              <w:rPr>
                <w:rFonts w:eastAsia="Times New Roman"/>
                <w:b/>
                <w:color w:val="000000"/>
                <w:lang w:eastAsia="zh-CN"/>
              </w:rPr>
              <w:t>Кількість</w:t>
            </w:r>
            <w:r w:rsidRPr="005152F9">
              <w:rPr>
                <w:rFonts w:eastAsia="Times New Roman"/>
                <w:color w:val="000000"/>
                <w:lang w:eastAsia="zh-CN"/>
              </w:rPr>
              <w:t xml:space="preserve">− </w:t>
            </w:r>
            <w:r>
              <w:rPr>
                <w:rFonts w:eastAsia="Times New Roman"/>
                <w:color w:val="000000"/>
                <w:lang w:val="ru-RU" w:eastAsia="zh-CN"/>
              </w:rPr>
              <w:t>60</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val="restart"/>
            <w:tcBorders>
              <w:top w:val="single" w:sz="4" w:space="0" w:color="auto"/>
              <w:left w:val="single" w:sz="2" w:space="0" w:color="000000"/>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4" w:space="0" w:color="auto"/>
              <w:right w:val="single" w:sz="4" w:space="0" w:color="auto"/>
            </w:tcBorders>
            <w:shd w:val="clear" w:color="auto" w:fill="FFFFFF"/>
          </w:tcPr>
          <w:p w:rsidR="00FE34CB" w:rsidRDefault="00FE34CB" w:rsidP="00EE0D6E">
            <w:pPr>
              <w:suppressAutoHyphens/>
              <w:ind w:right="-5"/>
              <w:jc w:val="both"/>
              <w:rPr>
                <w:rFonts w:eastAsia="Times New Roman"/>
                <w:color w:val="000000"/>
                <w:u w:val="single"/>
                <w:lang w:eastAsia="zh-CN"/>
              </w:rPr>
            </w:pPr>
          </w:p>
          <w:p w:rsidR="00FE34CB" w:rsidRDefault="00FE34CB" w:rsidP="00EE0D6E">
            <w:pPr>
              <w:suppressAutoHyphens/>
              <w:ind w:right="-5"/>
              <w:jc w:val="center"/>
              <w:rPr>
                <w:rFonts w:eastAsia="Times New Roman"/>
                <w:b/>
                <w:color w:val="000000"/>
                <w:u w:val="single"/>
                <w:lang w:eastAsia="zh-CN"/>
              </w:rPr>
            </w:pPr>
          </w:p>
          <w:p w:rsidR="00FE34CB" w:rsidRDefault="00FE34CB" w:rsidP="00EE0D6E">
            <w:pPr>
              <w:suppressAutoHyphens/>
              <w:ind w:right="-5"/>
              <w:jc w:val="center"/>
              <w:rPr>
                <w:rFonts w:eastAsia="Times New Roman"/>
                <w:b/>
                <w:color w:val="000000"/>
                <w:u w:val="single"/>
                <w:lang w:eastAsia="zh-CN"/>
              </w:rPr>
            </w:pPr>
          </w:p>
          <w:p w:rsidR="00FE34CB" w:rsidRDefault="00FE34CB" w:rsidP="00EE0D6E">
            <w:pPr>
              <w:suppressAutoHyphens/>
              <w:ind w:right="-5"/>
              <w:jc w:val="center"/>
              <w:rPr>
                <w:rFonts w:eastAsia="Times New Roman"/>
                <w:b/>
                <w:color w:val="000000"/>
                <w:u w:val="single"/>
                <w:lang w:eastAsia="zh-CN"/>
              </w:rPr>
            </w:pPr>
            <w:r w:rsidRPr="00375AC7">
              <w:rPr>
                <w:rFonts w:eastAsia="Times New Roman"/>
                <w:b/>
                <w:color w:val="000000"/>
                <w:u w:val="single"/>
                <w:lang w:eastAsia="zh-CN"/>
              </w:rPr>
              <w:t>Кофта</w:t>
            </w:r>
          </w:p>
          <w:p w:rsidR="00FE34CB" w:rsidRPr="00375AC7" w:rsidRDefault="00FE34CB" w:rsidP="00EE0D6E">
            <w:pPr>
              <w:suppressAutoHyphens/>
              <w:ind w:right="-5"/>
              <w:jc w:val="center"/>
              <w:rPr>
                <w:rFonts w:eastAsia="Times New Roman"/>
                <w:b/>
                <w:color w:val="000000"/>
                <w:u w:val="single"/>
                <w:lang w:eastAsia="zh-CN"/>
              </w:rPr>
            </w:pPr>
          </w:p>
          <w:p w:rsidR="00FE34CB" w:rsidRPr="00CD6A24" w:rsidRDefault="00FE34CB" w:rsidP="00EE0D6E">
            <w:pPr>
              <w:suppressAutoHyphens/>
              <w:ind w:right="-5"/>
              <w:jc w:val="both"/>
              <w:rPr>
                <w:rFonts w:eastAsia="Times New Roman"/>
                <w:color w:val="000000"/>
                <w:lang w:eastAsia="zh-CN"/>
              </w:rPr>
            </w:pPr>
            <w:r>
              <w:rPr>
                <w:b/>
                <w:iCs/>
                <w:noProof/>
                <w:u w:val="single"/>
                <w:lang w:eastAsia="uk-UA"/>
              </w:rPr>
              <w:drawing>
                <wp:anchor distT="0" distB="0" distL="114300" distR="114300" simplePos="0" relativeHeight="251659264" behindDoc="0" locked="0" layoutInCell="1" allowOverlap="1" wp14:anchorId="508FE898" wp14:editId="3BDAE443">
                  <wp:simplePos x="666750" y="4086225"/>
                  <wp:positionH relativeFrom="margin">
                    <wp:align>left</wp:align>
                  </wp:positionH>
                  <wp:positionV relativeFrom="margin">
                    <wp:align>top</wp:align>
                  </wp:positionV>
                  <wp:extent cx="2133600" cy="21336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anchor>
              </w:drawing>
            </w:r>
            <w:r w:rsidRPr="00E943DE">
              <w:rPr>
                <w:b/>
                <w:iCs/>
                <w:u w:val="single"/>
              </w:rPr>
              <w:t>Матеріал</w:t>
            </w:r>
            <w:r w:rsidRPr="00E943DE">
              <w:rPr>
                <w:b/>
                <w:u w:val="single"/>
              </w:rPr>
              <w:t>:</w:t>
            </w:r>
            <w:r w:rsidRPr="00E943DE">
              <w:t xml:space="preserve"> </w:t>
            </w:r>
            <w:r>
              <w:t>100% поліестер  з характерним блиском</w:t>
            </w:r>
            <w:r w:rsidRPr="00807177">
              <w:t xml:space="preserve"> </w:t>
            </w:r>
            <w:r w:rsidRPr="00E943DE">
              <w:t>(</w:t>
            </w:r>
            <w:r>
              <w:rPr>
                <w:lang w:val="en-US"/>
              </w:rPr>
              <w:t>chiny</w:t>
            </w:r>
            <w:r w:rsidRPr="00330FC1">
              <w:t xml:space="preserve"> </w:t>
            </w:r>
            <w:r>
              <w:rPr>
                <w:lang w:val="en-US"/>
              </w:rPr>
              <w:t>polyester</w:t>
            </w:r>
            <w:r w:rsidRPr="00330FC1">
              <w:t xml:space="preserve"> </w:t>
            </w:r>
            <w:r>
              <w:rPr>
                <w:lang w:val="en-US"/>
              </w:rPr>
              <w:t>tricot</w:t>
            </w:r>
            <w:r w:rsidRPr="00E943DE">
              <w:t>)</w:t>
            </w:r>
            <w:r>
              <w:t>.</w:t>
            </w:r>
            <w:r w:rsidRPr="00E943DE">
              <w:t xml:space="preserve"> Підкладка з</w:t>
            </w:r>
            <w:r w:rsidRPr="00E01F8B">
              <w:t xml:space="preserve"> </w:t>
            </w:r>
            <w:r>
              <w:t>м</w:t>
            </w:r>
            <w:r w:rsidRPr="00650C4A">
              <w:t>’</w:t>
            </w:r>
            <w:r>
              <w:t>якого еластичного поліестеру</w:t>
            </w:r>
            <w:r w:rsidRPr="00807177">
              <w:rPr>
                <w:lang w:val="ru-RU"/>
              </w:rPr>
              <w:t>.</w:t>
            </w:r>
            <w:r>
              <w:t xml:space="preserve"> </w:t>
            </w:r>
          </w:p>
          <w:p w:rsidR="00FE34CB" w:rsidRPr="00846F6B" w:rsidRDefault="00FE34CB" w:rsidP="00EE0D6E">
            <w:pPr>
              <w:jc w:val="both"/>
            </w:pPr>
            <w:r w:rsidRPr="00E943DE">
              <w:rPr>
                <w:b/>
                <w:iCs/>
                <w:u w:val="single"/>
              </w:rPr>
              <w:t>Колір виробу</w:t>
            </w:r>
            <w:r>
              <w:t xml:space="preserve">: червоний з чорними рукавами. </w:t>
            </w:r>
          </w:p>
          <w:p w:rsidR="00FE34CB" w:rsidRDefault="00FE34CB" w:rsidP="00EE0D6E">
            <w:pPr>
              <w:jc w:val="both"/>
            </w:pPr>
            <w:r>
              <w:t xml:space="preserve">Нанесений логотип </w:t>
            </w:r>
            <w:r>
              <w:rPr>
                <w:lang w:val="ru-RU"/>
              </w:rPr>
              <w:t>«Металург»</w:t>
            </w:r>
            <w:r w:rsidRPr="006B00E3">
              <w:rPr>
                <w:lang w:val="ru-RU"/>
              </w:rPr>
              <w:t xml:space="preserve"> </w:t>
            </w:r>
            <w:r>
              <w:t xml:space="preserve">на грудях з лівої сторони. </w:t>
            </w:r>
          </w:p>
          <w:p w:rsidR="00FE34CB" w:rsidRPr="00E943DE" w:rsidRDefault="00FE34CB" w:rsidP="00EE0D6E">
            <w:pPr>
              <w:jc w:val="both"/>
            </w:pPr>
          </w:p>
          <w:p w:rsidR="00FE34CB" w:rsidRPr="005152F9" w:rsidRDefault="00FE34CB" w:rsidP="00EE0D6E">
            <w:pPr>
              <w:suppressAutoHyphens/>
              <w:jc w:val="both"/>
              <w:rPr>
                <w:rFonts w:eastAsia="Times New Roman"/>
                <w:lang w:eastAsia="zh-CN"/>
              </w:rPr>
            </w:pPr>
            <w:r w:rsidRPr="00E943DE">
              <w:rPr>
                <w:color w:val="000000"/>
              </w:rPr>
              <w:t>Спортивна к</w:t>
            </w:r>
            <w:r>
              <w:rPr>
                <w:color w:val="000000"/>
              </w:rPr>
              <w:t xml:space="preserve">офта з капюшоном з  повноцінною застібкою. </w:t>
            </w:r>
            <w:r w:rsidRPr="00E943DE">
              <w:rPr>
                <w:color w:val="000000"/>
              </w:rPr>
              <w:t>Блискавка з захистом шиї від защипу.  На рукавах кофти вертикал</w:t>
            </w:r>
            <w:r>
              <w:rPr>
                <w:color w:val="000000"/>
              </w:rPr>
              <w:t>ьні шви, для комфортного згину. К</w:t>
            </w:r>
            <w:r w:rsidRPr="00E943DE">
              <w:rPr>
                <w:color w:val="000000"/>
              </w:rPr>
              <w:t>ишені на блискавці.</w:t>
            </w:r>
            <w:r w:rsidRPr="00E943DE">
              <w:t xml:space="preserve"> </w:t>
            </w:r>
            <w:r>
              <w:t>Тонкі білі смужки виділяють рукав до середини плеча.</w:t>
            </w:r>
            <w:r w:rsidRPr="00E943DE">
              <w:rPr>
                <w:color w:val="000000"/>
              </w:rPr>
              <w:t xml:space="preserve"> В зоні </w:t>
            </w:r>
            <w:r>
              <w:rPr>
                <w:color w:val="000000"/>
              </w:rPr>
              <w:t>плеча</w:t>
            </w:r>
            <w:r>
              <w:t xml:space="preserve"> жакардова вставка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r w:rsidRPr="005152F9">
              <w:rPr>
                <w:rFonts w:eastAsia="Times New Roman"/>
                <w:lang w:eastAsia="zh-CN"/>
              </w:rPr>
              <w:t>Плоскі шви зроблені на Autolap (4-голкова, 6-ниточна машина).</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5152F9">
              <w:rPr>
                <w:rFonts w:eastAsia="Times New Roman"/>
                <w:lang w:eastAsia="zh-CN"/>
              </w:rPr>
              <w:t>Сублімаційний друк стійкий до вигорання.</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62F98">
              <w:rPr>
                <w:rFonts w:eastAsia="Times New Roman"/>
                <w:b/>
                <w:i/>
                <w:lang w:eastAsia="zh-CN"/>
              </w:rPr>
              <w:lastRenderedPageBreak/>
              <w:t xml:space="preserve">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w:t>
            </w:r>
            <w:r w:rsidRPr="00092D21">
              <w:rPr>
                <w:rFonts w:eastAsia="Times New Roman"/>
                <w:b/>
                <w:i/>
                <w:lang w:eastAsia="zh-CN"/>
              </w:rPr>
              <w:t xml:space="preserve"> написи</w:t>
            </w:r>
            <w:r w:rsidRPr="00562F98">
              <w:rPr>
                <w:rFonts w:eastAsia="Times New Roman"/>
                <w:b/>
                <w:i/>
                <w:lang w:eastAsia="zh-CN"/>
              </w:rPr>
              <w:t xml:space="preserve"> погоджуються із Замовником під час виконання договору.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b/>
                <w:i/>
              </w:rPr>
              <w:t>Для професійних спортсменів</w:t>
            </w:r>
          </w:p>
          <w:p w:rsidR="00FE34CB" w:rsidRPr="005152F9"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rsidR="00FE34CB" w:rsidRPr="00D9505F"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037" w:type="pct"/>
            <w:vMerge w:val="restart"/>
            <w:tcBorders>
              <w:top w:val="single" w:sz="4" w:space="0" w:color="auto"/>
              <w:left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tcBorders>
              <w:left w:val="single" w:sz="2" w:space="0" w:color="000000"/>
              <w:bottom w:val="single" w:sz="4" w:space="0" w:color="auto"/>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left w:val="single" w:sz="4" w:space="0" w:color="auto"/>
              <w:bottom w:val="single" w:sz="4" w:space="0" w:color="auto"/>
              <w:right w:val="single" w:sz="4" w:space="0" w:color="auto"/>
            </w:tcBorders>
            <w:shd w:val="clear" w:color="auto" w:fill="FFFFFF"/>
          </w:tcPr>
          <w:p w:rsidR="00FE34CB" w:rsidRPr="00A10498" w:rsidRDefault="00FE34CB" w:rsidP="00EE0D6E">
            <w:pPr>
              <w:jc w:val="center"/>
              <w:rPr>
                <w:rFonts w:eastAsia="Times New Roman"/>
                <w:b/>
                <w:color w:val="000000"/>
                <w:u w:val="single"/>
                <w:lang w:eastAsia="zh-CN"/>
              </w:rPr>
            </w:pPr>
            <w:r w:rsidRPr="00A10498">
              <w:rPr>
                <w:rFonts w:eastAsia="Times New Roman"/>
                <w:b/>
                <w:color w:val="000000"/>
                <w:u w:val="single"/>
                <w:lang w:eastAsia="zh-CN"/>
              </w:rPr>
              <w:t>Презентаційні штани</w:t>
            </w:r>
          </w:p>
          <w:p w:rsidR="00FE34CB" w:rsidRDefault="00FE34CB" w:rsidP="00EE0D6E">
            <w:pPr>
              <w:jc w:val="center"/>
              <w:rPr>
                <w:color w:val="000000"/>
              </w:rPr>
            </w:pPr>
          </w:p>
          <w:p w:rsidR="00FE34CB" w:rsidRDefault="00FE34CB" w:rsidP="00EE0D6E">
            <w:pPr>
              <w:rPr>
                <w:b/>
                <w:iCs/>
                <w:u w:val="single"/>
              </w:rPr>
            </w:pPr>
            <w:r>
              <w:rPr>
                <w:noProof/>
                <w:color w:val="000000"/>
                <w:lang w:eastAsia="uk-UA"/>
              </w:rPr>
              <w:drawing>
                <wp:anchor distT="0" distB="0" distL="114300" distR="114300" simplePos="0" relativeHeight="251660288" behindDoc="0" locked="0" layoutInCell="1" allowOverlap="1" wp14:anchorId="5773BE66" wp14:editId="0E5C23A7">
                  <wp:simplePos x="666750" y="1066800"/>
                  <wp:positionH relativeFrom="margin">
                    <wp:align>left</wp:align>
                  </wp:positionH>
                  <wp:positionV relativeFrom="margin">
                    <wp:align>top</wp:align>
                  </wp:positionV>
                  <wp:extent cx="2343150" cy="23431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5">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anchor>
              </w:drawing>
            </w:r>
            <w:r w:rsidRPr="00E943DE">
              <w:rPr>
                <w:color w:val="000000"/>
              </w:rPr>
              <w:t xml:space="preserve"> </w:t>
            </w:r>
            <w:r w:rsidRPr="00E943DE">
              <w:rPr>
                <w:b/>
                <w:iCs/>
                <w:u w:val="single"/>
              </w:rPr>
              <w:t>Матеріал</w:t>
            </w:r>
            <w:r w:rsidRPr="00E943DE">
              <w:rPr>
                <w:i/>
                <w:iCs/>
              </w:rPr>
              <w:t>:</w:t>
            </w:r>
            <w:r w:rsidRPr="00E943DE">
              <w:t xml:space="preserve"> </w:t>
            </w:r>
            <w:r>
              <w:t xml:space="preserve">100% поліестер  з характерним блиском </w:t>
            </w:r>
            <w:r w:rsidRPr="00E943DE">
              <w:t>(</w:t>
            </w:r>
            <w:r>
              <w:rPr>
                <w:lang w:val="en-US"/>
              </w:rPr>
              <w:t>chiny</w:t>
            </w:r>
            <w:r w:rsidRPr="00330FC1">
              <w:t xml:space="preserve"> </w:t>
            </w:r>
            <w:r>
              <w:rPr>
                <w:lang w:val="en-US"/>
              </w:rPr>
              <w:t>polyester</w:t>
            </w:r>
            <w:r w:rsidRPr="00330FC1">
              <w:t xml:space="preserve"> </w:t>
            </w:r>
            <w:r>
              <w:rPr>
                <w:lang w:val="en-US"/>
              </w:rPr>
              <w:t>tricot</w:t>
            </w:r>
            <w:r w:rsidRPr="00E943DE">
              <w:t>)</w:t>
            </w:r>
            <w:r>
              <w:t xml:space="preserve">. </w:t>
            </w:r>
            <w:r w:rsidRPr="00E943DE">
              <w:t>Підкладка з</w:t>
            </w:r>
            <w:r w:rsidRPr="00E01F8B">
              <w:t xml:space="preserve"> </w:t>
            </w:r>
            <w:r>
              <w:t>м</w:t>
            </w:r>
            <w:r w:rsidRPr="00650C4A">
              <w:t>’</w:t>
            </w:r>
            <w:r>
              <w:t>якого еластичного поліестеру</w:t>
            </w:r>
          </w:p>
          <w:p w:rsidR="00FE34CB" w:rsidRPr="00E943DE" w:rsidRDefault="00FE34CB" w:rsidP="00EE0D6E">
            <w:pPr>
              <w:jc w:val="both"/>
              <w:rPr>
                <w:color w:val="000000"/>
              </w:rPr>
            </w:pPr>
            <w:r w:rsidRPr="00E943DE">
              <w:rPr>
                <w:b/>
                <w:iCs/>
                <w:u w:val="single"/>
              </w:rPr>
              <w:t>Колір виробу</w:t>
            </w:r>
            <w:r w:rsidRPr="00E943DE">
              <w:rPr>
                <w:i/>
                <w:iCs/>
              </w:rPr>
              <w:t xml:space="preserve">: </w:t>
            </w:r>
            <w:r>
              <w:rPr>
                <w:i/>
                <w:iCs/>
              </w:rPr>
              <w:t>ч</w:t>
            </w:r>
            <w:r>
              <w:t xml:space="preserve">орний </w:t>
            </w:r>
            <w:r w:rsidRPr="00236398">
              <w:t xml:space="preserve">з </w:t>
            </w:r>
            <w:r>
              <w:t>нанесеним  логотипом з правої сторони</w:t>
            </w:r>
            <w:r w:rsidRPr="00106F44">
              <w:rPr>
                <w:lang w:val="ru-RU"/>
              </w:rPr>
              <w:t xml:space="preserve">. </w:t>
            </w:r>
            <w:r>
              <w:t>По боках білі смужки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p>
          <w:p w:rsidR="00FE34CB" w:rsidRDefault="00FE34CB" w:rsidP="00EE0D6E">
            <w:pPr>
              <w:rPr>
                <w:color w:val="000000"/>
              </w:rPr>
            </w:pPr>
            <w:r>
              <w:rPr>
                <w:color w:val="000000"/>
              </w:rPr>
              <w:t>Презентаційні штани</w:t>
            </w:r>
            <w:r w:rsidRPr="00E943DE">
              <w:rPr>
                <w:color w:val="000000"/>
              </w:rPr>
              <w:t xml:space="preserve"> </w:t>
            </w:r>
            <w:r>
              <w:rPr>
                <w:color w:val="000000"/>
              </w:rPr>
              <w:t xml:space="preserve">звуженого крою з кишенями. Внизу штанини ребристий манжет з блискавкою. </w:t>
            </w:r>
            <w:r w:rsidRPr="00E943DE">
              <w:rPr>
                <w:color w:val="000000"/>
              </w:rPr>
              <w:t xml:space="preserve">Регульований пояс з резинкою та шнурком. </w:t>
            </w:r>
          </w:p>
          <w:p w:rsidR="00FE34CB" w:rsidRDefault="00FE34CB" w:rsidP="00EE0D6E">
            <w:pPr>
              <w:jc w:val="both"/>
              <w:rPr>
                <w:color w:val="000000"/>
              </w:rPr>
            </w:pPr>
            <w:r>
              <w:rPr>
                <w:color w:val="000000"/>
              </w:rPr>
              <w:t>Завдяки еластичності матеріал не сковує рухи під час носіння чи тренувань. Т</w:t>
            </w:r>
            <w:r w:rsidRPr="00E943DE">
              <w:rPr>
                <w:color w:val="000000"/>
              </w:rPr>
              <w:t>ривалий час не втрачає</w:t>
            </w:r>
            <w:r w:rsidRPr="00DC0D6A">
              <w:rPr>
                <w:color w:val="000000"/>
              </w:rPr>
              <w:t xml:space="preserve"> </w:t>
            </w:r>
            <w:r w:rsidRPr="00E943DE">
              <w:rPr>
                <w:color w:val="000000"/>
              </w:rPr>
              <w:t xml:space="preserve">колір та первинний стан. </w:t>
            </w:r>
          </w:p>
          <w:p w:rsidR="00FE34CB" w:rsidRDefault="00FE34CB" w:rsidP="00EE0D6E">
            <w:pPr>
              <w:jc w:val="both"/>
              <w:rPr>
                <w:color w:val="000000"/>
              </w:rPr>
            </w:pPr>
            <w:r>
              <w:rPr>
                <w:color w:val="000000"/>
              </w:rPr>
              <w:t xml:space="preserve">Технології </w:t>
            </w:r>
            <w:r>
              <w:rPr>
                <w:color w:val="000000"/>
                <w:lang w:val="en-US"/>
              </w:rPr>
              <w:t>KEEP</w:t>
            </w:r>
            <w:r w:rsidRPr="00846F6B">
              <w:rPr>
                <w:color w:val="000000"/>
              </w:rPr>
              <w:t xml:space="preserve"> </w:t>
            </w:r>
            <w:r>
              <w:rPr>
                <w:color w:val="000000"/>
                <w:lang w:val="en-US"/>
              </w:rPr>
              <w:t>DRY</w:t>
            </w:r>
            <w:r>
              <w:rPr>
                <w:color w:val="000000"/>
              </w:rPr>
              <w:t xml:space="preserve"> Д</w:t>
            </w:r>
            <w:r w:rsidRPr="00846F6B">
              <w:rPr>
                <w:color w:val="000000"/>
              </w:rPr>
              <w:t xml:space="preserve">ихаючі функціональні волокна </w:t>
            </w:r>
            <w:r>
              <w:rPr>
                <w:color w:val="000000"/>
              </w:rPr>
              <w:t>відводять</w:t>
            </w:r>
            <w:r w:rsidRPr="00846F6B">
              <w:rPr>
                <w:color w:val="000000"/>
              </w:rPr>
              <w:t xml:space="preserve"> вологу безпосередньо на поверхню, швидко висихають і забезпечують приємне відчуття тіла</w:t>
            </w:r>
            <w:r>
              <w:rPr>
                <w:color w:val="000000"/>
              </w:rPr>
              <w:t>.</w:t>
            </w:r>
          </w:p>
          <w:p w:rsidR="00FE34CB" w:rsidRDefault="00FE34CB" w:rsidP="00EE0D6E">
            <w:pPr>
              <w:jc w:val="both"/>
              <w:rPr>
                <w:color w:val="000000"/>
              </w:rPr>
            </w:pP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 </w:t>
            </w:r>
            <w:r w:rsidRPr="00562F98">
              <w:rPr>
                <w:rFonts w:eastAsia="Times New Roman"/>
                <w:b/>
                <w:i/>
                <w:lang w:eastAsia="zh-CN"/>
              </w:rPr>
              <w:t>написи погоджуються із Замовником під час виконання договору.</w:t>
            </w:r>
          </w:p>
          <w:p w:rsidR="00FE34CB" w:rsidRPr="00581193"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color w:val="000000"/>
                <w:lang w:eastAsia="zh-CN"/>
              </w:rPr>
            </w:pPr>
            <w:r w:rsidRPr="00562F98">
              <w:rPr>
                <w:b/>
                <w:i/>
              </w:rPr>
              <w:t>Для професійних спортсменів</w:t>
            </w:r>
          </w:p>
        </w:tc>
        <w:tc>
          <w:tcPr>
            <w:tcW w:w="1037" w:type="pct"/>
            <w:vMerge/>
            <w:tcBorders>
              <w:left w:val="single" w:sz="4" w:space="0" w:color="auto"/>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2.</w:t>
            </w:r>
          </w:p>
        </w:tc>
        <w:tc>
          <w:tcPr>
            <w:tcW w:w="3660" w:type="pct"/>
            <w:tcBorders>
              <w:top w:val="single" w:sz="4" w:space="0" w:color="auto"/>
              <w:bottom w:val="single" w:sz="4" w:space="0" w:color="auto"/>
            </w:tcBorders>
            <w:shd w:val="clear" w:color="auto" w:fill="FFFFFF"/>
          </w:tcPr>
          <w:p w:rsidR="00FE34CB" w:rsidRDefault="00FE34CB" w:rsidP="00EE0D6E">
            <w:pPr>
              <w:suppressAutoHyphens/>
              <w:ind w:right="-5"/>
              <w:rPr>
                <w:rFonts w:eastAsia="Droid Sans Fallback"/>
                <w:b/>
                <w:bCs/>
                <w:lang w:eastAsia="zh-CN" w:bidi="hi-IN"/>
              </w:rPr>
            </w:pPr>
            <w:r>
              <w:rPr>
                <w:rFonts w:eastAsia="Droid Sans Fallback"/>
                <w:b/>
                <w:bCs/>
                <w:lang w:eastAsia="zh-CN" w:bidi="hi-IN"/>
              </w:rPr>
              <w:t>Тренувальний костюм</w:t>
            </w:r>
          </w:p>
          <w:p w:rsidR="00FE34CB" w:rsidRPr="00581193" w:rsidRDefault="00FE34CB" w:rsidP="00EE0D6E">
            <w:pPr>
              <w:suppressAutoHyphens/>
              <w:ind w:right="-5"/>
              <w:rPr>
                <w:rFonts w:eastAsia="Times New Roman"/>
                <w:b/>
                <w:color w:val="000000"/>
                <w:lang w:eastAsia="zh-CN"/>
              </w:rPr>
            </w:pPr>
            <w:r w:rsidRPr="00EF7F15">
              <w:rPr>
                <w:rFonts w:eastAsia="Times New Roman"/>
                <w:b/>
                <w:color w:val="000000"/>
                <w:lang w:eastAsia="zh-CN"/>
              </w:rPr>
              <w:t>Кількість</w:t>
            </w:r>
            <w:r>
              <w:rPr>
                <w:rFonts w:eastAsia="Times New Roman"/>
                <w:color w:val="000000"/>
                <w:lang w:eastAsia="zh-CN"/>
              </w:rPr>
              <w:t>− 60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val="restart"/>
            <w:tcBorders>
              <w:top w:val="single" w:sz="4" w:space="0" w:color="auto"/>
              <w:left w:val="single" w:sz="2" w:space="0" w:color="000000"/>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4" w:space="0" w:color="auto"/>
              <w:right w:val="single" w:sz="4" w:space="0" w:color="auto"/>
            </w:tcBorders>
            <w:shd w:val="clear" w:color="auto" w:fill="FFFFFF"/>
          </w:tcPr>
          <w:p w:rsidR="00FE34CB" w:rsidRPr="00826032" w:rsidRDefault="00FE34CB" w:rsidP="00EE0D6E">
            <w:pPr>
              <w:suppressAutoHyphens/>
              <w:ind w:right="-5"/>
              <w:jc w:val="both"/>
              <w:rPr>
                <w:rFonts w:eastAsia="Times New Roman"/>
                <w:color w:val="000000"/>
                <w:u w:val="single"/>
                <w:lang w:eastAsia="zh-CN"/>
              </w:rPr>
            </w:pPr>
            <w:r>
              <w:rPr>
                <w:rFonts w:eastAsia="Times New Roman"/>
                <w:b/>
                <w:noProof/>
                <w:color w:val="000000"/>
                <w:lang w:eastAsia="uk-UA"/>
              </w:rPr>
              <w:drawing>
                <wp:anchor distT="0" distB="0" distL="114300" distR="114300" simplePos="0" relativeHeight="251661312" behindDoc="0" locked="0" layoutInCell="1" allowOverlap="1" wp14:anchorId="7FD073EA" wp14:editId="7AFBC553">
                  <wp:simplePos x="666750" y="6962775"/>
                  <wp:positionH relativeFrom="margin">
                    <wp:align>left</wp:align>
                  </wp:positionH>
                  <wp:positionV relativeFrom="margin">
                    <wp:align>top</wp:align>
                  </wp:positionV>
                  <wp:extent cx="2076450" cy="20764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14:sizeRelH relativeFrom="margin">
                    <wp14:pctWidth>0</wp14:pctWidth>
                  </wp14:sizeRelH>
                  <wp14:sizeRelV relativeFrom="margin">
                    <wp14:pctHeight>0</wp14:pctHeight>
                  </wp14:sizeRelV>
                </wp:anchor>
              </w:drawing>
            </w:r>
            <w:r w:rsidRPr="00581193">
              <w:rPr>
                <w:rFonts w:eastAsia="Times New Roman"/>
                <w:b/>
                <w:color w:val="000000"/>
                <w:lang w:eastAsia="zh-CN"/>
              </w:rPr>
              <w:t xml:space="preserve"> </w:t>
            </w:r>
            <w:r w:rsidRPr="001E29AA">
              <w:rPr>
                <w:rFonts w:eastAsia="Times New Roman"/>
                <w:b/>
                <w:noProof/>
                <w:color w:val="000000"/>
              </w:rPr>
              <w:t>Тренувальна кофта</w:t>
            </w:r>
          </w:p>
          <w:p w:rsidR="00FE34CB" w:rsidRPr="00525263" w:rsidRDefault="00FE34CB" w:rsidP="00EE0D6E">
            <w:r w:rsidRPr="00E943DE">
              <w:rPr>
                <w:b/>
                <w:iCs/>
                <w:u w:val="single"/>
              </w:rPr>
              <w:t>Матеріал</w:t>
            </w:r>
            <w:r w:rsidRPr="00E943DE">
              <w:rPr>
                <w:b/>
                <w:u w:val="single"/>
              </w:rPr>
              <w:t>:</w:t>
            </w:r>
            <w:r w:rsidRPr="00E943DE">
              <w:t xml:space="preserve"> </w:t>
            </w:r>
            <w:r w:rsidRPr="00525263">
              <w:t>рукава: 90 % поліестер (перероблений), 10 % еластан</w:t>
            </w:r>
          </w:p>
          <w:p w:rsidR="00FE34CB" w:rsidRDefault="00FE34CB" w:rsidP="00EE0D6E">
            <w:r w:rsidRPr="00525263">
              <w:t>100 % поліестер (перероблений)</w:t>
            </w:r>
            <w:r>
              <w:t xml:space="preserve"> з характерним блиском</w:t>
            </w:r>
            <w:r w:rsidRPr="00807177">
              <w:t xml:space="preserve"> </w:t>
            </w:r>
            <w:r w:rsidRPr="00E943DE">
              <w:t>(</w:t>
            </w:r>
            <w:r>
              <w:rPr>
                <w:lang w:val="en-US"/>
              </w:rPr>
              <w:t>chiny</w:t>
            </w:r>
            <w:r w:rsidRPr="00330FC1">
              <w:t xml:space="preserve"> </w:t>
            </w:r>
            <w:r>
              <w:rPr>
                <w:lang w:val="en-US"/>
              </w:rPr>
              <w:t>polyester</w:t>
            </w:r>
            <w:r w:rsidRPr="00330FC1">
              <w:t xml:space="preserve"> </w:t>
            </w:r>
            <w:r>
              <w:rPr>
                <w:lang w:val="en-US"/>
              </w:rPr>
              <w:t>tricot</w:t>
            </w:r>
            <w:r w:rsidRPr="00E943DE">
              <w:t>)</w:t>
            </w:r>
            <w:r>
              <w:t>.</w:t>
            </w:r>
            <w:r w:rsidRPr="00E943DE">
              <w:t xml:space="preserve"> Підкладка з</w:t>
            </w:r>
            <w:r w:rsidRPr="00E01F8B">
              <w:t xml:space="preserve"> </w:t>
            </w:r>
            <w:r>
              <w:t>м</w:t>
            </w:r>
            <w:r w:rsidRPr="00650C4A">
              <w:t>’</w:t>
            </w:r>
            <w:r>
              <w:t>якого еластичного поліестеру</w:t>
            </w:r>
            <w:r w:rsidRPr="00807177">
              <w:rPr>
                <w:lang w:val="ru-RU"/>
              </w:rPr>
              <w:t>.</w:t>
            </w:r>
            <w:r>
              <w:t xml:space="preserve"> </w:t>
            </w:r>
          </w:p>
          <w:p w:rsidR="00FE34CB" w:rsidRPr="00846F6B" w:rsidRDefault="00FE34CB" w:rsidP="00EE0D6E">
            <w:pPr>
              <w:jc w:val="both"/>
            </w:pPr>
            <w:r w:rsidRPr="00E943DE">
              <w:rPr>
                <w:b/>
                <w:iCs/>
                <w:u w:val="single"/>
              </w:rPr>
              <w:t>Колір виробу</w:t>
            </w:r>
            <w:r>
              <w:t xml:space="preserve">: червоний з чорними рукавами. </w:t>
            </w:r>
          </w:p>
          <w:p w:rsidR="00FE34CB" w:rsidRDefault="00FE34CB" w:rsidP="00EE0D6E">
            <w:pPr>
              <w:jc w:val="both"/>
            </w:pPr>
            <w:r>
              <w:t>Нанесений логотип «Металург»</w:t>
            </w:r>
            <w:r w:rsidRPr="006B00E3">
              <w:rPr>
                <w:lang w:val="ru-RU"/>
              </w:rPr>
              <w:t xml:space="preserve"> </w:t>
            </w:r>
            <w:r>
              <w:t xml:space="preserve">на грудях з лівої сторони. </w:t>
            </w:r>
          </w:p>
          <w:p w:rsidR="00FE34CB" w:rsidRPr="00E943DE" w:rsidRDefault="00FE34CB" w:rsidP="00EE0D6E">
            <w:pPr>
              <w:jc w:val="both"/>
            </w:pPr>
          </w:p>
          <w:p w:rsidR="00FE34CB" w:rsidRDefault="00FE34CB" w:rsidP="00EE0D6E">
            <w:pPr>
              <w:suppressAutoHyphens/>
              <w:jc w:val="both"/>
              <w:rPr>
                <w:color w:val="000000"/>
              </w:rPr>
            </w:pPr>
            <w:r>
              <w:rPr>
                <w:color w:val="000000"/>
              </w:rPr>
              <w:t>Тренувальна</w:t>
            </w:r>
            <w:r w:rsidRPr="00E943DE">
              <w:rPr>
                <w:color w:val="000000"/>
              </w:rPr>
              <w:t xml:space="preserve"> к</w:t>
            </w:r>
            <w:r>
              <w:rPr>
                <w:color w:val="000000"/>
              </w:rPr>
              <w:t xml:space="preserve">офта без капюшона з  застібкою. </w:t>
            </w:r>
            <w:r w:rsidRPr="00E943DE">
              <w:rPr>
                <w:color w:val="000000"/>
              </w:rPr>
              <w:t>Блискавка з захистом шиї від защипу.  На рукавах кофти вертикал</w:t>
            </w:r>
            <w:r>
              <w:rPr>
                <w:color w:val="000000"/>
              </w:rPr>
              <w:t xml:space="preserve">ьні шви, для комфортного згину. </w:t>
            </w:r>
            <w:r w:rsidRPr="00525263">
              <w:rPr>
                <w:color w:val="000000"/>
              </w:rPr>
              <w:t>Отвір для великого пальця</w:t>
            </w:r>
            <w:r>
              <w:rPr>
                <w:color w:val="000000"/>
              </w:rPr>
              <w:t xml:space="preserve">. </w:t>
            </w:r>
            <w:r>
              <w:t>Тонкі білі смужки виділяють рукав до середини плеча.</w:t>
            </w:r>
            <w:r w:rsidRPr="00E943DE">
              <w:rPr>
                <w:color w:val="000000"/>
              </w:rPr>
              <w:t xml:space="preserve"> В зоні </w:t>
            </w:r>
            <w:r>
              <w:rPr>
                <w:color w:val="000000"/>
              </w:rPr>
              <w:t>плеча</w:t>
            </w:r>
            <w:r>
              <w:t xml:space="preserve"> жакардова вставка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p>
          <w:p w:rsidR="00FE34CB" w:rsidRPr="00826032" w:rsidRDefault="00FE34CB" w:rsidP="00EE0D6E">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w:t>
            </w:r>
            <w:r w:rsidRPr="00562F98">
              <w:rPr>
                <w:rFonts w:eastAsia="Times New Roman"/>
                <w:b/>
                <w:i/>
                <w:lang w:eastAsia="zh-CN"/>
              </w:rPr>
              <w:t xml:space="preserve"> написи погоджуються із Замовником під час виконання договору.</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62F98">
              <w:rPr>
                <w:b/>
                <w:i/>
              </w:rPr>
              <w:t>Для професійних спортсменів</w:t>
            </w:r>
          </w:p>
          <w:p w:rsidR="00FE34CB" w:rsidRPr="005B3BF4"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p>
        </w:tc>
        <w:tc>
          <w:tcPr>
            <w:tcW w:w="1037" w:type="pct"/>
            <w:vMerge w:val="restart"/>
            <w:tcBorders>
              <w:top w:val="single" w:sz="4" w:space="0" w:color="auto"/>
              <w:left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tcBorders>
              <w:left w:val="single" w:sz="2" w:space="0" w:color="000000"/>
              <w:bottom w:val="single" w:sz="4" w:space="0" w:color="auto"/>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left w:val="single" w:sz="4" w:space="0" w:color="auto"/>
              <w:bottom w:val="single" w:sz="4" w:space="0" w:color="auto"/>
              <w:right w:val="single" w:sz="4" w:space="0" w:color="auto"/>
            </w:tcBorders>
            <w:shd w:val="clear" w:color="auto" w:fill="FFFFFF"/>
          </w:tcPr>
          <w:p w:rsidR="00FE34CB" w:rsidRDefault="00FE34CB" w:rsidP="00EE0D6E">
            <w:pPr>
              <w:jc w:val="center"/>
              <w:rPr>
                <w:b/>
                <w:iCs/>
                <w:u w:val="single"/>
              </w:rPr>
            </w:pPr>
            <w:r>
              <w:rPr>
                <w:b/>
                <w:iCs/>
                <w:noProof/>
                <w:u w:val="single"/>
                <w:lang w:eastAsia="uk-UA"/>
              </w:rPr>
              <w:drawing>
                <wp:anchor distT="0" distB="0" distL="114300" distR="114300" simplePos="0" relativeHeight="251662336" behindDoc="0" locked="0" layoutInCell="1" allowOverlap="1" wp14:anchorId="27CE01F5" wp14:editId="252DD0C6">
                  <wp:simplePos x="666750" y="3533775"/>
                  <wp:positionH relativeFrom="margin">
                    <wp:align>left</wp:align>
                  </wp:positionH>
                  <wp:positionV relativeFrom="margin">
                    <wp:align>top</wp:align>
                  </wp:positionV>
                  <wp:extent cx="2495550" cy="24955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7">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lang w:eastAsia="zh-CN"/>
              </w:rPr>
              <w:t>Тренувальні штани</w:t>
            </w:r>
          </w:p>
          <w:p w:rsidR="00FE34CB" w:rsidRDefault="00FE34CB" w:rsidP="00EE0D6E">
            <w:pPr>
              <w:rPr>
                <w:b/>
                <w:iCs/>
                <w:u w:val="single"/>
              </w:rPr>
            </w:pPr>
            <w:r w:rsidRPr="00E943DE">
              <w:rPr>
                <w:b/>
                <w:iCs/>
                <w:u w:val="single"/>
              </w:rPr>
              <w:t xml:space="preserve"> Матеріал</w:t>
            </w:r>
            <w:r w:rsidRPr="00E943DE">
              <w:rPr>
                <w:i/>
                <w:iCs/>
              </w:rPr>
              <w:t>:</w:t>
            </w:r>
            <w:r w:rsidRPr="00E943DE">
              <w:t xml:space="preserve"> </w:t>
            </w:r>
            <w:r>
              <w:t xml:space="preserve">90% поліестер  (перероблений), 10% еластан з характерним блиском </w:t>
            </w:r>
            <w:r w:rsidRPr="00E943DE">
              <w:t>(</w:t>
            </w:r>
            <w:r>
              <w:rPr>
                <w:lang w:val="en-US"/>
              </w:rPr>
              <w:t>chiny</w:t>
            </w:r>
            <w:r w:rsidRPr="00330FC1">
              <w:t xml:space="preserve"> </w:t>
            </w:r>
            <w:r>
              <w:rPr>
                <w:lang w:val="en-US"/>
              </w:rPr>
              <w:t>polyester</w:t>
            </w:r>
            <w:r w:rsidRPr="00330FC1">
              <w:t xml:space="preserve"> </w:t>
            </w:r>
            <w:r>
              <w:rPr>
                <w:lang w:val="en-US"/>
              </w:rPr>
              <w:t>tricot</w:t>
            </w:r>
            <w:r w:rsidRPr="00E943DE">
              <w:t>)</w:t>
            </w:r>
            <w:r>
              <w:t xml:space="preserve">. </w:t>
            </w:r>
          </w:p>
          <w:p w:rsidR="00FE34CB" w:rsidRPr="00E943DE" w:rsidRDefault="00FE34CB" w:rsidP="00EE0D6E">
            <w:pPr>
              <w:jc w:val="both"/>
              <w:rPr>
                <w:color w:val="000000"/>
              </w:rPr>
            </w:pPr>
            <w:r w:rsidRPr="00E943DE">
              <w:rPr>
                <w:b/>
                <w:iCs/>
                <w:u w:val="single"/>
              </w:rPr>
              <w:t>Колір виробу</w:t>
            </w:r>
            <w:r w:rsidRPr="00E943DE">
              <w:rPr>
                <w:i/>
                <w:iCs/>
              </w:rPr>
              <w:t xml:space="preserve">: </w:t>
            </w:r>
            <w:r>
              <w:rPr>
                <w:i/>
                <w:iCs/>
              </w:rPr>
              <w:t>ч</w:t>
            </w:r>
            <w:r>
              <w:t xml:space="preserve">орний </w:t>
            </w:r>
            <w:r w:rsidRPr="00236398">
              <w:t xml:space="preserve">з </w:t>
            </w:r>
            <w:r>
              <w:t>нанесеним логотипом з правої сторони</w:t>
            </w:r>
            <w:r w:rsidRPr="00106F44">
              <w:rPr>
                <w:lang w:val="ru-RU"/>
              </w:rPr>
              <w:t xml:space="preserve">. </w:t>
            </w:r>
            <w:r>
              <w:t>По боках білі смужки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p>
          <w:p w:rsidR="00FE34CB" w:rsidRPr="00BA031E" w:rsidRDefault="00FE34CB" w:rsidP="00EE0D6E"/>
          <w:p w:rsidR="00FE34CB" w:rsidRDefault="00FE34CB" w:rsidP="00EE0D6E">
            <w:pPr>
              <w:rPr>
                <w:color w:val="000000"/>
              </w:rPr>
            </w:pPr>
            <w:r>
              <w:rPr>
                <w:color w:val="000000"/>
              </w:rPr>
              <w:t>Тренувальні штани</w:t>
            </w:r>
            <w:r w:rsidRPr="00E943DE">
              <w:rPr>
                <w:color w:val="000000"/>
              </w:rPr>
              <w:t xml:space="preserve"> </w:t>
            </w:r>
            <w:r>
              <w:rPr>
                <w:color w:val="000000"/>
              </w:rPr>
              <w:t xml:space="preserve">звуженого крою з кишенями. Внизу штанини ребристий манжет з блискавкою. </w:t>
            </w:r>
            <w:r w:rsidRPr="00E943DE">
              <w:rPr>
                <w:color w:val="000000"/>
              </w:rPr>
              <w:t xml:space="preserve">Регульований пояс з резинкою та шнурком. </w:t>
            </w:r>
          </w:p>
          <w:p w:rsidR="00FE34CB" w:rsidRDefault="00FE34CB" w:rsidP="00EE0D6E">
            <w:pPr>
              <w:jc w:val="both"/>
              <w:rPr>
                <w:color w:val="000000"/>
              </w:rPr>
            </w:pPr>
            <w:r>
              <w:rPr>
                <w:color w:val="000000"/>
              </w:rPr>
              <w:t>Костюм спортивний вироблений з м</w:t>
            </w:r>
            <w:r w:rsidRPr="00E943DE">
              <w:rPr>
                <w:color w:val="000000"/>
              </w:rPr>
              <w:t>атеріал</w:t>
            </w:r>
            <w:r>
              <w:rPr>
                <w:color w:val="000000"/>
              </w:rPr>
              <w:t xml:space="preserve">у, що має </w:t>
            </w:r>
            <w:r w:rsidRPr="00E943DE">
              <w:rPr>
                <w:color w:val="000000"/>
              </w:rPr>
              <w:t>високи</w:t>
            </w:r>
            <w:r>
              <w:rPr>
                <w:color w:val="000000"/>
              </w:rPr>
              <w:t>й</w:t>
            </w:r>
            <w:r w:rsidRPr="00E943DE">
              <w:rPr>
                <w:color w:val="000000"/>
              </w:rPr>
              <w:t xml:space="preserve"> показник комфорту та зносостійкості</w:t>
            </w:r>
            <w:r>
              <w:rPr>
                <w:color w:val="000000"/>
              </w:rPr>
              <w:t>. Завдяки еластичності матеріал не сковує рухи під час носіння чи тренувань. Т</w:t>
            </w:r>
            <w:r w:rsidRPr="00E943DE">
              <w:rPr>
                <w:color w:val="000000"/>
              </w:rPr>
              <w:t>ривалий час не втрачає</w:t>
            </w:r>
            <w:r w:rsidRPr="00DC0D6A">
              <w:rPr>
                <w:color w:val="000000"/>
              </w:rPr>
              <w:t xml:space="preserve"> </w:t>
            </w:r>
            <w:r w:rsidRPr="00E943DE">
              <w:rPr>
                <w:color w:val="000000"/>
              </w:rPr>
              <w:t xml:space="preserve">колір та первинний стан. </w:t>
            </w:r>
          </w:p>
          <w:p w:rsidR="00FE34CB" w:rsidRDefault="00FE34CB" w:rsidP="00EE0D6E">
            <w:pPr>
              <w:jc w:val="both"/>
              <w:rPr>
                <w:color w:val="000000"/>
              </w:rPr>
            </w:pPr>
            <w:r>
              <w:rPr>
                <w:color w:val="000000"/>
              </w:rPr>
              <w:lastRenderedPageBreak/>
              <w:t xml:space="preserve">Технології </w:t>
            </w:r>
            <w:r>
              <w:rPr>
                <w:color w:val="000000"/>
                <w:lang w:val="en-US"/>
              </w:rPr>
              <w:t>KEEP</w:t>
            </w:r>
            <w:r w:rsidRPr="00846F6B">
              <w:rPr>
                <w:color w:val="000000"/>
              </w:rPr>
              <w:t xml:space="preserve"> </w:t>
            </w:r>
            <w:r>
              <w:rPr>
                <w:color w:val="000000"/>
                <w:lang w:val="en-US"/>
              </w:rPr>
              <w:t>DRY</w:t>
            </w:r>
            <w:r>
              <w:rPr>
                <w:color w:val="000000"/>
              </w:rPr>
              <w:t xml:space="preserve"> Д</w:t>
            </w:r>
            <w:r w:rsidRPr="00846F6B">
              <w:rPr>
                <w:color w:val="000000"/>
              </w:rPr>
              <w:t xml:space="preserve">ихаючі функціональні волокна </w:t>
            </w:r>
            <w:r>
              <w:rPr>
                <w:color w:val="000000"/>
              </w:rPr>
              <w:t>відводять</w:t>
            </w:r>
            <w:r w:rsidRPr="00846F6B">
              <w:rPr>
                <w:color w:val="000000"/>
              </w:rPr>
              <w:t xml:space="preserve"> вологу безпосередньо на поверхню, швидко висихають і забезпечують приємне відчуття тіла</w:t>
            </w:r>
            <w:r>
              <w:rPr>
                <w:color w:val="000000"/>
              </w:rPr>
              <w:t>.</w:t>
            </w:r>
          </w:p>
          <w:p w:rsidR="00FE34CB" w:rsidRPr="00826032" w:rsidRDefault="00FE34CB" w:rsidP="00EE0D6E">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rsidR="00FE34CB" w:rsidRPr="00826032"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w:t>
            </w:r>
            <w:r w:rsidRPr="00562F98">
              <w:rPr>
                <w:rFonts w:eastAsia="Times New Roman"/>
                <w:b/>
                <w:i/>
                <w:lang w:eastAsia="zh-CN"/>
              </w:rPr>
              <w:t xml:space="preserve"> написи погоджуються із Замовником під час виконання договору.</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lang w:eastAsia="zh-CN"/>
              </w:rPr>
            </w:pPr>
            <w:r w:rsidRPr="00562F98">
              <w:rPr>
                <w:b/>
                <w:i/>
              </w:rPr>
              <w:t>Для професійних спортсменів</w:t>
            </w:r>
          </w:p>
        </w:tc>
        <w:tc>
          <w:tcPr>
            <w:tcW w:w="1037" w:type="pct"/>
            <w:vMerge/>
            <w:tcBorders>
              <w:left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C11EDD" w:rsidRDefault="00FE34CB" w:rsidP="00EE0D6E">
            <w:pPr>
              <w:spacing w:line="20" w:lineRule="atLeast"/>
              <w:jc w:val="center"/>
              <w:rPr>
                <w:b/>
                <w:color w:val="000000"/>
                <w:lang w:val="en-US"/>
              </w:rPr>
            </w:pPr>
            <w:r>
              <w:rPr>
                <w:b/>
                <w:color w:val="000000"/>
                <w:lang w:val="en-US"/>
              </w:rPr>
              <w:t>3.</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rFonts w:eastAsia="Droid Sans Fallback"/>
                <w:b/>
                <w:bCs/>
                <w:lang w:eastAsia="zh-CN" w:bidi="hi-IN"/>
              </w:rPr>
            </w:pPr>
            <w:r>
              <w:rPr>
                <w:rFonts w:eastAsia="Droid Sans Fallback"/>
                <w:b/>
                <w:bCs/>
                <w:lang w:eastAsia="zh-CN" w:bidi="hi-IN"/>
              </w:rPr>
              <w:t>Тренувальна форма</w:t>
            </w:r>
          </w:p>
          <w:p w:rsidR="00FE34CB"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− 60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val="restart"/>
            <w:tcBorders>
              <w:top w:val="single" w:sz="4" w:space="0" w:color="auto"/>
              <w:left w:val="single" w:sz="2" w:space="0" w:color="000000"/>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4" w:space="0" w:color="auto"/>
              <w:right w:val="single" w:sz="4" w:space="0" w:color="auto"/>
            </w:tcBorders>
            <w:shd w:val="clear" w:color="auto" w:fill="FFFFFF"/>
          </w:tcPr>
          <w:p w:rsidR="00FE34CB" w:rsidRDefault="00FE34CB" w:rsidP="00EE0D6E">
            <w:pPr>
              <w:jc w:val="center"/>
              <w:rPr>
                <w:b/>
                <w:iCs/>
                <w:u w:val="single"/>
              </w:rPr>
            </w:pPr>
            <w:r>
              <w:rPr>
                <w:rFonts w:eastAsia="Times New Roman"/>
                <w:b/>
                <w:lang w:eastAsia="zh-CN"/>
              </w:rPr>
              <w:t>Тренувальна футболка</w:t>
            </w:r>
          </w:p>
          <w:p w:rsidR="00FE34CB" w:rsidRPr="0069334F" w:rsidRDefault="00FE34CB" w:rsidP="00EE0D6E">
            <w:r>
              <w:rPr>
                <w:b/>
                <w:iCs/>
                <w:noProof/>
                <w:u w:val="single"/>
                <w:lang w:eastAsia="uk-UA"/>
              </w:rPr>
              <w:drawing>
                <wp:anchor distT="0" distB="0" distL="114300" distR="114300" simplePos="0" relativeHeight="251663360" behindDoc="0" locked="0" layoutInCell="1" allowOverlap="1" wp14:anchorId="69AEFB51" wp14:editId="78EC45E3">
                  <wp:simplePos x="666750" y="1352550"/>
                  <wp:positionH relativeFrom="margin">
                    <wp:align>left</wp:align>
                  </wp:positionH>
                  <wp:positionV relativeFrom="margin">
                    <wp:align>top</wp:align>
                  </wp:positionV>
                  <wp:extent cx="2057400" cy="20574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anchor>
              </w:drawing>
            </w:r>
            <w:r w:rsidRPr="0069334F">
              <w:rPr>
                <w:b/>
                <w:iCs/>
                <w:u w:val="single"/>
              </w:rPr>
              <w:t>Матеріал</w:t>
            </w:r>
            <w:r w:rsidRPr="0069334F">
              <w:rPr>
                <w:b/>
                <w:u w:val="single"/>
              </w:rPr>
              <w:t>:</w:t>
            </w:r>
            <w:r w:rsidRPr="0069334F">
              <w:t xml:space="preserve"> 100% поліестер (перероблений)  з характерним блиском (chiny polyester tricot). </w:t>
            </w:r>
          </w:p>
          <w:p w:rsidR="00FE34CB" w:rsidRPr="0069334F" w:rsidRDefault="00FE34CB" w:rsidP="00EE0D6E">
            <w:pPr>
              <w:jc w:val="both"/>
            </w:pPr>
            <w:r w:rsidRPr="0069334F">
              <w:rPr>
                <w:b/>
                <w:iCs/>
                <w:u w:val="single"/>
              </w:rPr>
              <w:t>Колір виробу</w:t>
            </w:r>
            <w:r w:rsidRPr="0069334F">
              <w:t xml:space="preserve">: </w:t>
            </w:r>
            <w:r>
              <w:t>Червоний</w:t>
            </w:r>
          </w:p>
          <w:p w:rsidR="00FE34CB" w:rsidRDefault="00FE34CB" w:rsidP="00EE0D6E">
            <w:pPr>
              <w:jc w:val="both"/>
            </w:pPr>
            <w:r w:rsidRPr="0069334F">
              <w:t xml:space="preserve">Нанесений логотип </w:t>
            </w:r>
            <w:r>
              <w:t>«Металург»</w:t>
            </w:r>
            <w:r w:rsidRPr="0069334F">
              <w:t xml:space="preserve"> на грудях з </w:t>
            </w:r>
            <w:r>
              <w:t>ліво</w:t>
            </w:r>
            <w:r w:rsidRPr="0069334F">
              <w:t xml:space="preserve">ї сторони. </w:t>
            </w:r>
          </w:p>
          <w:p w:rsidR="00FE34CB" w:rsidRPr="00547C13" w:rsidRDefault="00FE34CB" w:rsidP="00EE0D6E">
            <w:pPr>
              <w:jc w:val="both"/>
            </w:pPr>
            <w:r w:rsidRPr="00547C13">
              <w:t>Поліестерова мікросітка</w:t>
            </w:r>
          </w:p>
          <w:p w:rsidR="00FE34CB" w:rsidRPr="00E943DE" w:rsidRDefault="00FE34CB" w:rsidP="00EE0D6E">
            <w:pPr>
              <w:jc w:val="both"/>
              <w:rPr>
                <w:color w:val="000000"/>
              </w:rPr>
            </w:pPr>
            <w:r w:rsidRPr="00547C13">
              <w:t>Рукав з жакарду</w:t>
            </w:r>
            <w:r>
              <w:t xml:space="preserve">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p>
          <w:p w:rsidR="00FE34CB" w:rsidRDefault="00FE34CB" w:rsidP="00EE0D6E">
            <w:pPr>
              <w:jc w:val="both"/>
            </w:pPr>
            <w:r w:rsidRPr="00547C13">
              <w:t>Комір з ребристою вставкою</w:t>
            </w:r>
            <w:r>
              <w:t>.</w:t>
            </w:r>
          </w:p>
          <w:p w:rsidR="00FE34CB" w:rsidRPr="00826032" w:rsidRDefault="00FE34CB" w:rsidP="00EE0D6E">
            <w:pPr>
              <w:suppressAutoHyphens/>
              <w:jc w:val="both"/>
              <w:rPr>
                <w:rFonts w:eastAsia="Times New Roman"/>
                <w:lang w:eastAsia="zh-CN"/>
              </w:rPr>
            </w:pPr>
            <w:r w:rsidRPr="00826032">
              <w:rPr>
                <w:rFonts w:eastAsia="Times New Roman"/>
                <w:lang w:eastAsia="zh-CN"/>
              </w:rPr>
              <w:t>Плоскі шви зроблені на Autolap (4-голкова, 6-ниточна машина).</w:t>
            </w:r>
          </w:p>
          <w:p w:rsidR="00FE34CB" w:rsidRPr="00826032"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rsidR="00FE34CB" w:rsidRPr="0069334F" w:rsidRDefault="00FE34CB" w:rsidP="00EE0D6E">
            <w:pPr>
              <w:jc w:val="both"/>
            </w:pPr>
          </w:p>
          <w:p w:rsidR="00FE34CB" w:rsidRDefault="00FE34CB" w:rsidP="00EE0D6E">
            <w:pPr>
              <w:widowControl w:val="0"/>
              <w:suppressAutoHyphens/>
              <w:autoSpaceDE w:val="0"/>
              <w:autoSpaceDN w:val="0"/>
              <w:ind w:right="-5"/>
              <w:rPr>
                <w:rFonts w:eastAsia="Times New Roman"/>
                <w:b/>
                <w:lang w:eastAsia="zh-CN"/>
              </w:rPr>
            </w:pPr>
          </w:p>
        </w:tc>
        <w:tc>
          <w:tcPr>
            <w:tcW w:w="1037" w:type="pct"/>
            <w:vMerge w:val="restart"/>
            <w:tcBorders>
              <w:top w:val="single" w:sz="4" w:space="0" w:color="auto"/>
              <w:left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tcBorders>
              <w:left w:val="single" w:sz="2" w:space="0" w:color="000000"/>
              <w:bottom w:val="single" w:sz="4" w:space="0" w:color="auto"/>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left w:val="single" w:sz="4" w:space="0" w:color="auto"/>
              <w:bottom w:val="single" w:sz="4" w:space="0" w:color="auto"/>
              <w:right w:val="single" w:sz="4" w:space="0" w:color="auto"/>
            </w:tcBorders>
            <w:shd w:val="clear" w:color="auto" w:fill="FFFFFF"/>
          </w:tcPr>
          <w:p w:rsidR="00FE34CB" w:rsidRDefault="00FE34CB" w:rsidP="00EE0D6E">
            <w:pPr>
              <w:jc w:val="center"/>
              <w:rPr>
                <w:b/>
                <w:iCs/>
                <w:u w:val="single"/>
              </w:rPr>
            </w:pPr>
            <w:r>
              <w:rPr>
                <w:noProof/>
                <w:sz w:val="28"/>
                <w:szCs w:val="28"/>
                <w:lang w:eastAsia="uk-UA"/>
              </w:rPr>
              <w:drawing>
                <wp:anchor distT="0" distB="0" distL="114300" distR="114300" simplePos="0" relativeHeight="251664384" behindDoc="0" locked="0" layoutInCell="1" allowOverlap="1" wp14:anchorId="1B421226" wp14:editId="50BEF8DF">
                  <wp:simplePos x="1209675" y="4152900"/>
                  <wp:positionH relativeFrom="margin">
                    <wp:align>left</wp:align>
                  </wp:positionH>
                  <wp:positionV relativeFrom="margin">
                    <wp:align>top</wp:align>
                  </wp:positionV>
                  <wp:extent cx="2333625" cy="2333625"/>
                  <wp:effectExtent l="0" t="0" r="952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49">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anchor>
              </w:drawing>
            </w:r>
            <w:r>
              <w:rPr>
                <w:rFonts w:eastAsia="Times New Roman"/>
                <w:b/>
                <w:lang w:eastAsia="zh-CN"/>
              </w:rPr>
              <w:t>Тренувальні шорти</w:t>
            </w:r>
          </w:p>
          <w:p w:rsidR="00FE34CB" w:rsidRPr="0069334F" w:rsidRDefault="00FE34CB" w:rsidP="00EE0D6E">
            <w:r w:rsidRPr="0069334F">
              <w:rPr>
                <w:b/>
                <w:iCs/>
                <w:u w:val="single"/>
              </w:rPr>
              <w:t>Матеріал</w:t>
            </w:r>
            <w:r w:rsidRPr="0069334F">
              <w:rPr>
                <w:b/>
                <w:u w:val="single"/>
              </w:rPr>
              <w:t>:</w:t>
            </w:r>
            <w:r>
              <w:t xml:space="preserve"> 90</w:t>
            </w:r>
            <w:r w:rsidRPr="0069334F">
              <w:t>% поліестер (перероблений</w:t>
            </w:r>
            <w:r>
              <w:t>), 10% еластан</w:t>
            </w:r>
            <w:r w:rsidRPr="0069334F">
              <w:t xml:space="preserve"> </w:t>
            </w:r>
          </w:p>
          <w:p w:rsidR="00FE34CB" w:rsidRPr="0069334F" w:rsidRDefault="00FE34CB" w:rsidP="00EE0D6E">
            <w:pPr>
              <w:jc w:val="both"/>
            </w:pPr>
            <w:r w:rsidRPr="0069334F">
              <w:rPr>
                <w:b/>
                <w:iCs/>
                <w:u w:val="single"/>
              </w:rPr>
              <w:t>Колір виробу</w:t>
            </w:r>
            <w:r w:rsidRPr="0069334F">
              <w:t xml:space="preserve">: </w:t>
            </w:r>
            <w:r>
              <w:rPr>
                <w:lang w:val="ru-RU"/>
              </w:rPr>
              <w:t>Чорний</w:t>
            </w:r>
            <w:r w:rsidRPr="0069334F">
              <w:t xml:space="preserve"> </w:t>
            </w:r>
          </w:p>
          <w:p w:rsidR="00FE34CB" w:rsidRPr="00615EB9" w:rsidRDefault="00FE34CB" w:rsidP="00EE0D6E">
            <w:pPr>
              <w:jc w:val="both"/>
            </w:pPr>
            <w:r w:rsidRPr="00615EB9">
              <w:t xml:space="preserve">Нанесений логотип «Металург» з правої сторони. </w:t>
            </w:r>
          </w:p>
          <w:p w:rsidR="00FE34CB" w:rsidRPr="00615EB9" w:rsidRDefault="00FE34CB" w:rsidP="00EE0D6E">
            <w:pPr>
              <w:jc w:val="both"/>
              <w:rPr>
                <w:color w:val="000000"/>
              </w:rPr>
            </w:pPr>
            <w:r w:rsidRPr="00615EB9">
              <w:rPr>
                <w:color w:val="000000"/>
              </w:rPr>
              <w:t>Еластичний пояс з двох частин на шнурку</w:t>
            </w:r>
          </w:p>
          <w:p w:rsidR="00FE34CB" w:rsidRPr="00615EB9" w:rsidRDefault="00FE34CB" w:rsidP="00EE0D6E">
            <w:pPr>
              <w:jc w:val="both"/>
              <w:rPr>
                <w:color w:val="000000"/>
              </w:rPr>
            </w:pPr>
            <w:r w:rsidRPr="00615EB9">
              <w:rPr>
                <w:color w:val="000000"/>
              </w:rPr>
              <w:t>Еластичний трикотаж з поліестеру</w:t>
            </w:r>
          </w:p>
          <w:p w:rsidR="00FE34CB" w:rsidRPr="00615EB9" w:rsidRDefault="00FE34CB" w:rsidP="00EE0D6E">
            <w:pPr>
              <w:pStyle w:val="Default"/>
              <w:rPr>
                <w:lang w:val="uk-UA"/>
              </w:rPr>
            </w:pPr>
            <w:r w:rsidRPr="00615EB9">
              <w:rPr>
                <w:lang w:val="uk-UA"/>
              </w:rPr>
              <w:t>Бічні кишені на блискавці.</w:t>
            </w:r>
          </w:p>
          <w:p w:rsidR="00FE34CB" w:rsidRPr="00615EB9" w:rsidRDefault="00FE34CB" w:rsidP="00EE0D6E">
            <w:pPr>
              <w:jc w:val="both"/>
              <w:rPr>
                <w:color w:val="000000"/>
              </w:rPr>
            </w:pPr>
            <w:r w:rsidRPr="00615EB9">
              <w:t>По боках білі смужки з</w:t>
            </w:r>
            <w:r w:rsidRPr="00615EB9">
              <w:rPr>
                <w:color w:val="000000"/>
              </w:rPr>
              <w:t xml:space="preserve"> контрастною круглою аплікацією білого кольору, у вигляді кіл різного розміру. </w:t>
            </w:r>
          </w:p>
          <w:p w:rsidR="00FE34CB" w:rsidRPr="00826032" w:rsidRDefault="00FE34CB" w:rsidP="00EE0D6E">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rsidR="00FE34CB" w:rsidRPr="00615EB9"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Дизайн, колір та написи мають відповідати кольорам і дизайну вказаному на </w:t>
            </w:r>
            <w:r w:rsidRPr="00615EB9">
              <w:rPr>
                <w:rFonts w:eastAsia="Times New Roman"/>
                <w:b/>
                <w:i/>
                <w:lang w:eastAsia="zh-CN"/>
              </w:rPr>
              <w:t>малюнку.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615EB9">
              <w:rPr>
                <w:rFonts w:eastAsia="Times New Roman"/>
                <w:b/>
                <w:i/>
                <w:lang w:eastAsia="zh-CN"/>
              </w:rPr>
              <w:t>Пошиття під розмір кожного члена футбольної команди «Металург» Запоріжжя. Розміри та написи погоджуються із Замовником під час виконання договору.</w:t>
            </w:r>
          </w:p>
          <w:p w:rsidR="00FE34CB" w:rsidRPr="00C11EDD"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562F98">
              <w:rPr>
                <w:b/>
                <w:i/>
              </w:rPr>
              <w:t>Для професійних спортсменів</w:t>
            </w:r>
          </w:p>
        </w:tc>
        <w:tc>
          <w:tcPr>
            <w:tcW w:w="1037" w:type="pct"/>
            <w:vMerge/>
            <w:tcBorders>
              <w:left w:val="single" w:sz="4" w:space="0" w:color="auto"/>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4.</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rFonts w:eastAsia="Droid Sans Fallback"/>
                <w:b/>
                <w:bCs/>
                <w:lang w:eastAsia="zh-CN" w:bidi="hi-IN"/>
              </w:rPr>
            </w:pPr>
            <w:r>
              <w:rPr>
                <w:rFonts w:eastAsia="Droid Sans Fallback"/>
                <w:b/>
                <w:bCs/>
                <w:lang w:eastAsia="zh-CN" w:bidi="hi-IN"/>
              </w:rPr>
              <w:t>Ігрова форма (домашня)</w:t>
            </w:r>
          </w:p>
          <w:p w:rsidR="00FE34CB"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− 50 </w:t>
            </w:r>
            <w:r w:rsidRPr="00AC6379">
              <w:rPr>
                <w:rFonts w:eastAsia="Droid Sans Fallback"/>
                <w:bCs/>
                <w:lang w:eastAsia="zh-CN" w:bidi="hi-IN"/>
              </w:rPr>
              <w:t>компл</w:t>
            </w:r>
            <w:r w:rsidRPr="00D9505F">
              <w:rPr>
                <w:rFonts w:eastAsia="Droid Sans Fallback"/>
                <w:b/>
                <w:bCs/>
                <w:lang w:eastAsia="zh-CN" w:bidi="hi-IN"/>
              </w:rPr>
              <w:t>.</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val="restart"/>
            <w:tcBorders>
              <w:top w:val="single" w:sz="4" w:space="0" w:color="auto"/>
              <w:left w:val="single" w:sz="2" w:space="0" w:color="000000"/>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4" w:space="0" w:color="auto"/>
              <w:right w:val="single" w:sz="4" w:space="0" w:color="auto"/>
            </w:tcBorders>
            <w:shd w:val="clear" w:color="auto" w:fill="FFFFFF"/>
          </w:tcPr>
          <w:p w:rsidR="00FE34CB" w:rsidRDefault="00FE34CB" w:rsidP="00EE0D6E">
            <w:pPr>
              <w:jc w:val="center"/>
              <w:rPr>
                <w:b/>
                <w:iCs/>
                <w:u w:val="single"/>
              </w:rPr>
            </w:pPr>
            <w:r>
              <w:rPr>
                <w:rFonts w:eastAsia="Times New Roman"/>
                <w:b/>
                <w:lang w:eastAsia="zh-CN"/>
              </w:rPr>
              <w:t>Футболка ігрова</w:t>
            </w:r>
          </w:p>
          <w:p w:rsidR="00FE34CB" w:rsidRPr="0069334F" w:rsidRDefault="00FE34CB" w:rsidP="00EE0D6E">
            <w:r>
              <w:rPr>
                <w:b/>
                <w:iCs/>
                <w:noProof/>
                <w:u w:val="single"/>
                <w:lang w:eastAsia="uk-UA"/>
              </w:rPr>
              <w:drawing>
                <wp:anchor distT="0" distB="0" distL="114300" distR="114300" simplePos="0" relativeHeight="251665408" behindDoc="0" locked="0" layoutInCell="1" allowOverlap="1" wp14:anchorId="495E5E46" wp14:editId="44538669">
                  <wp:simplePos x="666750" y="1352550"/>
                  <wp:positionH relativeFrom="margin">
                    <wp:align>left</wp:align>
                  </wp:positionH>
                  <wp:positionV relativeFrom="margin">
                    <wp:align>top</wp:align>
                  </wp:positionV>
                  <wp:extent cx="2552700" cy="25527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50">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anchor>
              </w:drawing>
            </w:r>
            <w:r w:rsidRPr="0069334F">
              <w:rPr>
                <w:b/>
                <w:iCs/>
                <w:u w:val="single"/>
              </w:rPr>
              <w:t xml:space="preserve"> Матеріал</w:t>
            </w:r>
            <w:r w:rsidRPr="0069334F">
              <w:rPr>
                <w:b/>
                <w:u w:val="single"/>
              </w:rPr>
              <w:t>:</w:t>
            </w:r>
            <w:r w:rsidRPr="0069334F">
              <w:t xml:space="preserve"> 100% поліестер (перероблений)  з характерним блиском (chiny polyester tricot). </w:t>
            </w:r>
          </w:p>
          <w:p w:rsidR="00FE34CB" w:rsidRPr="0069334F" w:rsidRDefault="00FE34CB" w:rsidP="00EE0D6E">
            <w:pPr>
              <w:jc w:val="both"/>
            </w:pPr>
            <w:r w:rsidRPr="0069334F">
              <w:rPr>
                <w:b/>
                <w:iCs/>
                <w:u w:val="single"/>
              </w:rPr>
              <w:t>Колір виробу</w:t>
            </w:r>
            <w:r w:rsidRPr="0069334F">
              <w:t xml:space="preserve">: </w:t>
            </w:r>
            <w:r>
              <w:t>Червоний</w:t>
            </w:r>
            <w:r w:rsidRPr="0069334F">
              <w:t xml:space="preserve"> з </w:t>
            </w:r>
            <w:r>
              <w:t>бордовим</w:t>
            </w:r>
            <w:r w:rsidRPr="0069334F">
              <w:t xml:space="preserve"> вкрапленням.</w:t>
            </w:r>
          </w:p>
          <w:p w:rsidR="00FE34CB" w:rsidRPr="0069334F" w:rsidRDefault="00FE34CB" w:rsidP="00EE0D6E">
            <w:pPr>
              <w:jc w:val="both"/>
            </w:pPr>
            <w:r w:rsidRPr="0069334F">
              <w:t xml:space="preserve">Нанесений логотип </w:t>
            </w:r>
            <w:r>
              <w:t>«Металург»</w:t>
            </w:r>
            <w:r w:rsidRPr="0069334F">
              <w:t xml:space="preserve"> на грудях з </w:t>
            </w:r>
            <w:r>
              <w:t>ліво</w:t>
            </w:r>
            <w:r w:rsidRPr="0069334F">
              <w:t xml:space="preserve">ї сторони. </w:t>
            </w:r>
          </w:p>
          <w:p w:rsidR="00FE34CB" w:rsidRPr="0069334F" w:rsidRDefault="00FE34CB" w:rsidP="00EE0D6E">
            <w:pPr>
              <w:jc w:val="both"/>
              <w:rPr>
                <w:color w:val="000000"/>
              </w:rPr>
            </w:pPr>
            <w:r w:rsidRPr="0069334F">
              <w:rPr>
                <w:color w:val="000000"/>
              </w:rPr>
              <w:t xml:space="preserve">Передня частина футболки має піксельний дизайн </w:t>
            </w:r>
            <w:r>
              <w:rPr>
                <w:color w:val="000000"/>
              </w:rPr>
              <w:t>бордового</w:t>
            </w:r>
            <w:r w:rsidRPr="0069334F">
              <w:rPr>
                <w:color w:val="000000"/>
              </w:rPr>
              <w:t xml:space="preserve"> кольору.</w:t>
            </w:r>
          </w:p>
          <w:p w:rsidR="00FE34CB" w:rsidRPr="0069334F" w:rsidRDefault="00FE34CB" w:rsidP="00EE0D6E">
            <w:pPr>
              <w:jc w:val="both"/>
              <w:rPr>
                <w:color w:val="000000"/>
              </w:rPr>
            </w:pPr>
            <w:r w:rsidRPr="0069334F">
              <w:rPr>
                <w:color w:val="000000"/>
              </w:rPr>
              <w:t xml:space="preserve">Задня частина однотонна- </w:t>
            </w:r>
            <w:r>
              <w:rPr>
                <w:color w:val="000000"/>
              </w:rPr>
              <w:t>червоного</w:t>
            </w:r>
            <w:r w:rsidRPr="0069334F">
              <w:rPr>
                <w:color w:val="000000"/>
              </w:rPr>
              <w:t xml:space="preserve"> кольору.</w:t>
            </w:r>
          </w:p>
          <w:p w:rsidR="00FE34CB" w:rsidRDefault="00FE34CB" w:rsidP="00EE0D6E">
            <w:pPr>
              <w:widowControl w:val="0"/>
              <w:suppressAutoHyphens/>
              <w:autoSpaceDE w:val="0"/>
              <w:autoSpaceDN w:val="0"/>
              <w:ind w:right="-5"/>
            </w:pPr>
            <w:r w:rsidRPr="0069334F">
              <w:t xml:space="preserve">Для більшої гнучкості манжети рукавів мають широкий ребристий пояс </w:t>
            </w:r>
            <w:r>
              <w:t>бордового</w:t>
            </w:r>
            <w:r w:rsidRPr="0069334F">
              <w:t xml:space="preserve"> кольору. В зоні плеча кругла аплікація </w:t>
            </w:r>
            <w:r>
              <w:t>білого</w:t>
            </w:r>
            <w:r w:rsidRPr="0069334F">
              <w:t xml:space="preserve"> кольору, у вигляді кіл різного розміру.</w:t>
            </w:r>
          </w:p>
          <w:p w:rsidR="00FE34CB" w:rsidRPr="00826032" w:rsidRDefault="00FE34CB" w:rsidP="00EE0D6E">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62F98">
              <w:rPr>
                <w:rFonts w:eastAsia="Times New Roman"/>
                <w:b/>
                <w:i/>
                <w:lang w:eastAsia="zh-CN"/>
              </w:rPr>
              <w:lastRenderedPageBreak/>
              <w:t xml:space="preserve"> 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w:t>
            </w:r>
            <w:r w:rsidRPr="00562F98">
              <w:rPr>
                <w:rFonts w:eastAsia="Times New Roman"/>
                <w:b/>
                <w:i/>
                <w:lang w:eastAsia="zh-CN"/>
              </w:rPr>
              <w:t xml:space="preserve"> написи погоджуються із Замовником під час виконання договору.</w:t>
            </w:r>
            <w:r w:rsidRPr="00562F98">
              <w:rPr>
                <w:rFonts w:eastAsia="Times New Roman"/>
                <w:b/>
                <w:i/>
                <w:color w:val="000000"/>
                <w:lang w:eastAsia="zh-CN"/>
              </w:rPr>
              <w:t xml:space="preserve"> </w:t>
            </w:r>
          </w:p>
          <w:p w:rsidR="00FE34CB" w:rsidRPr="000716EA"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b/>
                <w:i/>
              </w:rPr>
              <w:t>Для професійних спортсменів</w:t>
            </w:r>
          </w:p>
          <w:p w:rsidR="00FE34CB" w:rsidRDefault="00FE34CB" w:rsidP="00EE0D6E">
            <w:pPr>
              <w:widowControl w:val="0"/>
              <w:suppressAutoHyphens/>
              <w:autoSpaceDE w:val="0"/>
              <w:autoSpaceDN w:val="0"/>
              <w:ind w:right="-5"/>
              <w:rPr>
                <w:rFonts w:eastAsia="Times New Roman"/>
                <w:b/>
                <w:lang w:eastAsia="zh-CN"/>
              </w:rPr>
            </w:pPr>
          </w:p>
        </w:tc>
        <w:tc>
          <w:tcPr>
            <w:tcW w:w="1037" w:type="pct"/>
            <w:vMerge w:val="restart"/>
            <w:tcBorders>
              <w:top w:val="single" w:sz="4" w:space="0" w:color="auto"/>
              <w:left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tcBorders>
              <w:left w:val="single" w:sz="2" w:space="0" w:color="000000"/>
              <w:bottom w:val="single" w:sz="4" w:space="0" w:color="auto"/>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left w:val="single" w:sz="4" w:space="0" w:color="auto"/>
              <w:right w:val="single" w:sz="4" w:space="0" w:color="auto"/>
            </w:tcBorders>
            <w:shd w:val="clear" w:color="auto" w:fill="FFFFFF"/>
          </w:tcPr>
          <w:p w:rsidR="00FE34CB" w:rsidRPr="00116537" w:rsidRDefault="00FE34CB" w:rsidP="00EE0D6E">
            <w:pPr>
              <w:widowControl w:val="0"/>
              <w:suppressAutoHyphens/>
              <w:autoSpaceDE w:val="0"/>
              <w:autoSpaceDN w:val="0"/>
              <w:ind w:right="-5"/>
              <w:jc w:val="center"/>
              <w:rPr>
                <w:b/>
              </w:rPr>
            </w:pPr>
            <w:r w:rsidRPr="00116537">
              <w:rPr>
                <w:b/>
              </w:rPr>
              <w:t>Шорти ігрові</w:t>
            </w:r>
          </w:p>
          <w:p w:rsidR="00FE34CB" w:rsidRDefault="00FE34CB" w:rsidP="00EE0D6E">
            <w:pPr>
              <w:rPr>
                <w:b/>
                <w:iCs/>
                <w:u w:val="single"/>
              </w:rPr>
            </w:pPr>
          </w:p>
          <w:p w:rsidR="00FE34CB" w:rsidRPr="0069334F" w:rsidRDefault="00FE34CB" w:rsidP="00EE0D6E">
            <w:r>
              <w:rPr>
                <w:b/>
                <w:iCs/>
                <w:noProof/>
                <w:u w:val="single"/>
                <w:lang w:eastAsia="uk-UA"/>
              </w:rPr>
              <w:drawing>
                <wp:anchor distT="0" distB="0" distL="114300" distR="114300" simplePos="0" relativeHeight="251666432" behindDoc="0" locked="0" layoutInCell="1" allowOverlap="1" wp14:anchorId="535841F6" wp14:editId="7BE74FB5">
                  <wp:simplePos x="666750" y="6781800"/>
                  <wp:positionH relativeFrom="margin">
                    <wp:align>left</wp:align>
                  </wp:positionH>
                  <wp:positionV relativeFrom="margin">
                    <wp:align>top</wp:align>
                  </wp:positionV>
                  <wp:extent cx="2286000" cy="22860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1">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sidRPr="0069334F">
              <w:rPr>
                <w:b/>
                <w:iCs/>
                <w:u w:val="single"/>
              </w:rPr>
              <w:t xml:space="preserve"> Матеріал</w:t>
            </w:r>
            <w:r w:rsidRPr="0069334F">
              <w:rPr>
                <w:b/>
                <w:u w:val="single"/>
              </w:rPr>
              <w:t>:</w:t>
            </w:r>
            <w:r w:rsidRPr="0069334F">
              <w:t xml:space="preserve"> 100% поліестер (перероблений)  з характерним блиском (chiny polyester tricot). </w:t>
            </w:r>
          </w:p>
          <w:p w:rsidR="00FE34CB" w:rsidRPr="0069334F" w:rsidRDefault="00FE34CB" w:rsidP="00EE0D6E">
            <w:pPr>
              <w:jc w:val="both"/>
            </w:pPr>
            <w:r w:rsidRPr="0069334F">
              <w:rPr>
                <w:b/>
                <w:iCs/>
                <w:u w:val="single"/>
              </w:rPr>
              <w:t>Колір виробу</w:t>
            </w:r>
            <w:r>
              <w:t>: Чорний</w:t>
            </w:r>
          </w:p>
          <w:p w:rsidR="00FE34CB" w:rsidRPr="0069334F" w:rsidRDefault="00FE34CB" w:rsidP="00EE0D6E">
            <w:pPr>
              <w:jc w:val="both"/>
            </w:pPr>
            <w:r w:rsidRPr="0069334F">
              <w:t xml:space="preserve">Нанесений логотип </w:t>
            </w:r>
            <w:r>
              <w:t>«Металург»</w:t>
            </w:r>
            <w:r w:rsidRPr="0069334F">
              <w:t xml:space="preserve"> з </w:t>
            </w:r>
            <w:r>
              <w:t>правої</w:t>
            </w:r>
            <w:r w:rsidRPr="0069334F">
              <w:t xml:space="preserve"> сторони. </w:t>
            </w:r>
          </w:p>
          <w:p w:rsidR="00FE34CB" w:rsidRPr="004418F5" w:rsidRDefault="00FE34CB" w:rsidP="00EE0D6E">
            <w:pPr>
              <w:jc w:val="both"/>
              <w:rPr>
                <w:color w:val="000000"/>
              </w:rPr>
            </w:pPr>
            <w:r w:rsidRPr="004418F5">
              <w:rPr>
                <w:color w:val="000000"/>
              </w:rPr>
              <w:t>Без внутрішньої накладки</w:t>
            </w:r>
            <w:r>
              <w:rPr>
                <w:color w:val="000000"/>
              </w:rPr>
              <w:t>.</w:t>
            </w:r>
          </w:p>
          <w:p w:rsidR="00FE34CB" w:rsidRDefault="00FE34CB" w:rsidP="00EE0D6E">
            <w:pPr>
              <w:widowControl w:val="0"/>
              <w:suppressAutoHyphens/>
              <w:autoSpaceDE w:val="0"/>
              <w:autoSpaceDN w:val="0"/>
              <w:ind w:right="-5"/>
            </w:pPr>
            <w:r w:rsidRPr="004418F5">
              <w:t>Еластичний пояс зі шнурком</w:t>
            </w:r>
            <w:r>
              <w:t>.</w:t>
            </w:r>
          </w:p>
          <w:p w:rsidR="00FE34CB" w:rsidRDefault="00FE34CB" w:rsidP="00EE0D6E">
            <w:pPr>
              <w:suppressAutoHyphens/>
              <w:jc w:val="both"/>
              <w:rPr>
                <w:rFonts w:eastAsia="Times New Roman"/>
                <w:lang w:eastAsia="zh-CN"/>
              </w:rPr>
            </w:pPr>
            <w:r w:rsidRPr="00826032">
              <w:rPr>
                <w:rFonts w:eastAsia="Times New Roman"/>
                <w:lang w:eastAsia="zh-CN"/>
              </w:rPr>
              <w:t>Пл</w:t>
            </w:r>
            <w:r>
              <w:rPr>
                <w:rFonts w:eastAsia="Times New Roman"/>
                <w:lang w:eastAsia="zh-CN"/>
              </w:rPr>
              <w:t xml:space="preserve">оскі шви зроблені на Autolap (4 </w:t>
            </w:r>
            <w:r w:rsidRPr="00826032">
              <w:rPr>
                <w:rFonts w:eastAsia="Times New Roman"/>
                <w:lang w:eastAsia="zh-CN"/>
              </w:rPr>
              <w:t xml:space="preserve">голкова, </w:t>
            </w:r>
            <w:r w:rsidRPr="00826032">
              <w:rPr>
                <w:rFonts w:eastAsia="Times New Roman"/>
                <w:lang w:eastAsia="zh-CN"/>
              </w:rPr>
              <w:br/>
              <w:t>6-ниточна машина).</w:t>
            </w:r>
          </w:p>
          <w:p w:rsidR="00FE34CB" w:rsidRDefault="00FE34CB" w:rsidP="00EE0D6E">
            <w:pPr>
              <w:suppressAutoHyphens/>
              <w:jc w:val="both"/>
              <w:rPr>
                <w:rFonts w:eastAsia="Times New Roman"/>
                <w:lang w:eastAsia="zh-CN"/>
              </w:rPr>
            </w:pPr>
          </w:p>
          <w:p w:rsidR="00FE34CB" w:rsidRDefault="00FE34CB" w:rsidP="00EE0D6E">
            <w:pPr>
              <w:suppressAutoHyphens/>
              <w:jc w:val="both"/>
              <w:rPr>
                <w:rFonts w:eastAsia="Times New Roman"/>
                <w:lang w:eastAsia="zh-CN"/>
              </w:rPr>
            </w:pPr>
          </w:p>
          <w:p w:rsidR="00FE34CB" w:rsidRDefault="00FE34CB" w:rsidP="00EE0D6E">
            <w:pPr>
              <w:suppressAutoHyphens/>
              <w:jc w:val="both"/>
              <w:rPr>
                <w:rFonts w:eastAsia="Times New Roman"/>
                <w:lang w:eastAsia="zh-CN"/>
              </w:rPr>
            </w:pPr>
          </w:p>
          <w:p w:rsidR="00FE34CB" w:rsidRPr="00826032" w:rsidRDefault="00FE34CB" w:rsidP="00EE0D6E">
            <w:pPr>
              <w:suppressAutoHyphens/>
              <w:jc w:val="both"/>
              <w:rPr>
                <w:rFonts w:eastAsia="Times New Roman"/>
                <w:lang w:eastAsia="zh-CN"/>
              </w:rPr>
            </w:pP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lang w:eastAsia="zh-CN"/>
              </w:rPr>
            </w:pPr>
          </w:p>
        </w:tc>
        <w:tc>
          <w:tcPr>
            <w:tcW w:w="1037" w:type="pct"/>
            <w:vMerge/>
            <w:tcBorders>
              <w:left w:val="single" w:sz="4" w:space="0" w:color="auto"/>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2" w:space="0" w:color="000000"/>
              <w:bottom w:val="single" w:sz="4" w:space="0" w:color="auto"/>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left w:val="single" w:sz="4" w:space="0" w:color="auto"/>
              <w:bottom w:val="single" w:sz="4" w:space="0" w:color="auto"/>
              <w:right w:val="single" w:sz="4" w:space="0" w:color="auto"/>
            </w:tcBorders>
            <w:shd w:val="clear" w:color="auto" w:fill="FFFFFF"/>
          </w:tcPr>
          <w:p w:rsidR="00FE34CB" w:rsidRDefault="00FE34CB" w:rsidP="00EE0D6E">
            <w:pPr>
              <w:jc w:val="center"/>
              <w:rPr>
                <w:rFonts w:eastAsia="Times New Roman"/>
                <w:b/>
                <w:lang w:eastAsia="zh-CN"/>
              </w:rPr>
            </w:pPr>
            <w:r>
              <w:rPr>
                <w:rFonts w:eastAsia="Times New Roman"/>
                <w:b/>
                <w:lang w:eastAsia="zh-CN"/>
              </w:rPr>
              <w:t>Гетри</w:t>
            </w:r>
          </w:p>
          <w:p w:rsidR="00FE34CB" w:rsidRDefault="00FE34CB" w:rsidP="00EE0D6E">
            <w:pPr>
              <w:jc w:val="center"/>
              <w:rPr>
                <w:b/>
                <w:iCs/>
                <w:u w:val="single"/>
              </w:rPr>
            </w:pPr>
          </w:p>
          <w:p w:rsidR="00FE34CB" w:rsidRPr="0069334F" w:rsidRDefault="00FE34CB" w:rsidP="00EE0D6E">
            <w:r>
              <w:rPr>
                <w:b/>
                <w:iCs/>
                <w:noProof/>
                <w:u w:val="single"/>
                <w:lang w:eastAsia="uk-UA"/>
              </w:rPr>
              <w:drawing>
                <wp:anchor distT="0" distB="0" distL="114300" distR="114300" simplePos="0" relativeHeight="251667456" behindDoc="0" locked="0" layoutInCell="1" allowOverlap="1" wp14:anchorId="73E9CEAF" wp14:editId="6BAAFA32">
                  <wp:simplePos x="666750" y="1076325"/>
                  <wp:positionH relativeFrom="margin">
                    <wp:align>left</wp:align>
                  </wp:positionH>
                  <wp:positionV relativeFrom="margin">
                    <wp:align>top</wp:align>
                  </wp:positionV>
                  <wp:extent cx="2343150" cy="23431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52">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anchor>
              </w:drawing>
            </w:r>
            <w:r w:rsidRPr="0069334F">
              <w:rPr>
                <w:b/>
                <w:iCs/>
                <w:u w:val="single"/>
              </w:rPr>
              <w:t>Матеріал</w:t>
            </w:r>
            <w:r w:rsidRPr="0069334F">
              <w:rPr>
                <w:b/>
                <w:u w:val="single"/>
              </w:rPr>
              <w:t>:</w:t>
            </w:r>
            <w:r w:rsidRPr="0069334F">
              <w:t xml:space="preserve"> </w:t>
            </w:r>
            <w:r w:rsidRPr="009D2F53">
              <w:t>79 % поліестер, 18 % бавовна, 3 % еластан</w:t>
            </w:r>
          </w:p>
          <w:p w:rsidR="00FE34CB" w:rsidRPr="0069334F" w:rsidRDefault="00FE34CB" w:rsidP="00EE0D6E">
            <w:pPr>
              <w:jc w:val="both"/>
            </w:pPr>
            <w:r w:rsidRPr="0069334F">
              <w:rPr>
                <w:b/>
                <w:iCs/>
                <w:u w:val="single"/>
              </w:rPr>
              <w:t>Колір виробу</w:t>
            </w:r>
            <w:r>
              <w:t>: Червоний</w:t>
            </w:r>
          </w:p>
          <w:p w:rsidR="00FE34CB" w:rsidRPr="009D2F53" w:rsidRDefault="00FE34CB" w:rsidP="00EE0D6E">
            <w:pPr>
              <w:jc w:val="both"/>
            </w:pPr>
            <w:r w:rsidRPr="009D2F53">
              <w:t>Ребриста структура на щиколотці</w:t>
            </w:r>
          </w:p>
          <w:p w:rsidR="00FE34CB" w:rsidRPr="009D2F53" w:rsidRDefault="00FE34CB" w:rsidP="00EE0D6E">
            <w:pPr>
              <w:jc w:val="both"/>
            </w:pPr>
            <w:r>
              <w:t>Аплікація</w:t>
            </w:r>
            <w:r w:rsidRPr="009D2F53">
              <w:t xml:space="preserve"> точки </w:t>
            </w:r>
            <w:r>
              <w:t xml:space="preserve">різних розмирів </w:t>
            </w:r>
            <w:r w:rsidRPr="009D2F53">
              <w:t>на литках</w:t>
            </w:r>
          </w:p>
          <w:p w:rsidR="00FE34CB" w:rsidRPr="009D2F53" w:rsidRDefault="00FE34CB" w:rsidP="00EE0D6E">
            <w:pPr>
              <w:jc w:val="both"/>
            </w:pPr>
            <w:r w:rsidRPr="009D2F53">
              <w:t>Устілка з бавовною</w:t>
            </w:r>
            <w:r>
              <w:t xml:space="preserve"> сірого кольору</w:t>
            </w:r>
          </w:p>
          <w:p w:rsidR="00FE34CB" w:rsidRDefault="00FE34CB" w:rsidP="00EE0D6E">
            <w:pPr>
              <w:widowControl w:val="0"/>
              <w:suppressAutoHyphens/>
              <w:autoSpaceDE w:val="0"/>
              <w:autoSpaceDN w:val="0"/>
              <w:ind w:right="-5"/>
              <w:rPr>
                <w:rFonts w:eastAsia="Times New Roman"/>
                <w:b/>
                <w:lang w:eastAsia="zh-CN"/>
              </w:rPr>
            </w:pPr>
            <w:r w:rsidRPr="009D2F53">
              <w:t>Широкий манжет в рубчик</w:t>
            </w:r>
          </w:p>
        </w:tc>
        <w:tc>
          <w:tcPr>
            <w:tcW w:w="1037" w:type="pct"/>
            <w:tcBorders>
              <w:top w:val="single" w:sz="4" w:space="0" w:color="auto"/>
              <w:left w:val="single" w:sz="4" w:space="0" w:color="auto"/>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5.</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rFonts w:eastAsia="Droid Sans Fallback"/>
                <w:b/>
                <w:bCs/>
                <w:lang w:eastAsia="zh-CN" w:bidi="hi-IN"/>
              </w:rPr>
            </w:pPr>
            <w:r>
              <w:rPr>
                <w:rFonts w:eastAsia="Droid Sans Fallback"/>
                <w:b/>
                <w:bCs/>
                <w:lang w:eastAsia="zh-CN" w:bidi="hi-IN"/>
              </w:rPr>
              <w:t>Ігрова форма (виїзд)</w:t>
            </w:r>
          </w:p>
          <w:p w:rsidR="00FE34CB"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− 50 </w:t>
            </w:r>
            <w:r w:rsidRPr="00AC6379">
              <w:rPr>
                <w:rFonts w:eastAsia="Droid Sans Fallback"/>
                <w:bCs/>
                <w:lang w:eastAsia="zh-CN" w:bidi="hi-IN"/>
              </w:rPr>
              <w:t>компл</w:t>
            </w:r>
            <w:r w:rsidRPr="00D9505F">
              <w:rPr>
                <w:rFonts w:eastAsia="Droid Sans Fallback"/>
                <w:b/>
                <w:bCs/>
                <w:lang w:eastAsia="zh-CN" w:bidi="hi-IN"/>
              </w:rPr>
              <w:t>.</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val="restart"/>
            <w:tcBorders>
              <w:top w:val="single" w:sz="4" w:space="0" w:color="auto"/>
              <w:left w:val="single" w:sz="2" w:space="0" w:color="000000"/>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4" w:space="0" w:color="auto"/>
              <w:right w:val="single" w:sz="4" w:space="0" w:color="auto"/>
            </w:tcBorders>
            <w:shd w:val="clear" w:color="auto" w:fill="FFFFFF"/>
          </w:tcPr>
          <w:p w:rsidR="00FE34CB" w:rsidRDefault="00FE34CB" w:rsidP="00EE0D6E">
            <w:pPr>
              <w:rPr>
                <w:b/>
                <w:iCs/>
                <w:u w:val="single"/>
              </w:rPr>
            </w:pPr>
            <w:r>
              <w:rPr>
                <w:rFonts w:eastAsia="Times New Roman"/>
                <w:b/>
                <w:noProof/>
                <w:lang w:eastAsia="uk-UA"/>
              </w:rPr>
              <w:drawing>
                <wp:anchor distT="0" distB="0" distL="114300" distR="114300" simplePos="0" relativeHeight="251668480" behindDoc="0" locked="0" layoutInCell="1" allowOverlap="1" wp14:anchorId="194D3C4A" wp14:editId="430E9A8E">
                  <wp:simplePos x="666750" y="3524250"/>
                  <wp:positionH relativeFrom="margin">
                    <wp:align>left</wp:align>
                  </wp:positionH>
                  <wp:positionV relativeFrom="margin">
                    <wp:align>top</wp:align>
                  </wp:positionV>
                  <wp:extent cx="2571750" cy="257175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53">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lang w:eastAsia="zh-CN"/>
              </w:rPr>
              <w:t>Футболка ігрова</w:t>
            </w:r>
          </w:p>
          <w:p w:rsidR="00FE34CB" w:rsidRPr="0069334F" w:rsidRDefault="00FE34CB" w:rsidP="00EE0D6E">
            <w:r w:rsidRPr="0069334F">
              <w:rPr>
                <w:b/>
                <w:iCs/>
                <w:u w:val="single"/>
              </w:rPr>
              <w:t>Матеріал</w:t>
            </w:r>
            <w:r w:rsidRPr="0069334F">
              <w:rPr>
                <w:b/>
                <w:u w:val="single"/>
              </w:rPr>
              <w:t>:</w:t>
            </w:r>
            <w:r w:rsidRPr="0069334F">
              <w:t xml:space="preserve"> 100% поліестер (перероблений)  з характерним блиском (chiny polyester tricot). </w:t>
            </w:r>
          </w:p>
          <w:p w:rsidR="00FE34CB" w:rsidRPr="0069334F" w:rsidRDefault="00FE34CB" w:rsidP="00EE0D6E">
            <w:pPr>
              <w:jc w:val="both"/>
            </w:pPr>
            <w:r w:rsidRPr="0069334F">
              <w:rPr>
                <w:b/>
                <w:iCs/>
                <w:u w:val="single"/>
              </w:rPr>
              <w:t>Колір виробу</w:t>
            </w:r>
            <w:r w:rsidRPr="0069334F">
              <w:t>: Білий з сірим вкрапленням.</w:t>
            </w:r>
          </w:p>
          <w:p w:rsidR="00FE34CB" w:rsidRPr="0069334F" w:rsidRDefault="00FE34CB" w:rsidP="00EE0D6E">
            <w:pPr>
              <w:jc w:val="both"/>
            </w:pPr>
            <w:r w:rsidRPr="0069334F">
              <w:t xml:space="preserve">Нанесений логотип </w:t>
            </w:r>
            <w:r>
              <w:t>«Металург»</w:t>
            </w:r>
            <w:r w:rsidRPr="0069334F">
              <w:t xml:space="preserve"> на грудях з </w:t>
            </w:r>
            <w:r>
              <w:t>ліво</w:t>
            </w:r>
            <w:r w:rsidRPr="0069334F">
              <w:t xml:space="preserve">ї сторони. </w:t>
            </w:r>
          </w:p>
          <w:p w:rsidR="00FE34CB" w:rsidRPr="0069334F" w:rsidRDefault="00FE34CB" w:rsidP="00EE0D6E">
            <w:pPr>
              <w:jc w:val="both"/>
              <w:rPr>
                <w:color w:val="000000"/>
              </w:rPr>
            </w:pPr>
            <w:r w:rsidRPr="0069334F">
              <w:rPr>
                <w:color w:val="000000"/>
              </w:rPr>
              <w:t>Передня частина футболки має піксельний дизайн сірого кольору.</w:t>
            </w:r>
          </w:p>
          <w:p w:rsidR="00FE34CB" w:rsidRPr="0069334F" w:rsidRDefault="00FE34CB" w:rsidP="00EE0D6E">
            <w:pPr>
              <w:jc w:val="both"/>
              <w:rPr>
                <w:color w:val="000000"/>
              </w:rPr>
            </w:pPr>
            <w:r w:rsidRPr="0069334F">
              <w:rPr>
                <w:color w:val="000000"/>
              </w:rPr>
              <w:t>Задня частина однотонна- білого кольору.</w:t>
            </w:r>
          </w:p>
          <w:p w:rsidR="00FE34CB" w:rsidRPr="00826032" w:rsidRDefault="00FE34CB" w:rsidP="00EE0D6E">
            <w:pPr>
              <w:suppressAutoHyphens/>
              <w:jc w:val="both"/>
              <w:rPr>
                <w:rFonts w:eastAsia="Times New Roman"/>
                <w:lang w:eastAsia="zh-CN"/>
              </w:rPr>
            </w:pPr>
            <w:r w:rsidRPr="0069334F">
              <w:t xml:space="preserve">Для більшої гнучкості манжети рукавів мають широкий ребристий пояс сірого кольору. В зоні плеча кругла аплікація сірого кольору, у вигляді кіл різного розміру. </w:t>
            </w:r>
            <w:r w:rsidRPr="00826032">
              <w:rPr>
                <w:rFonts w:eastAsia="Times New Roman"/>
                <w:lang w:eastAsia="zh-CN"/>
              </w:rPr>
              <w:t>Плоскі шви зроблені на Autolap (4-голкова, 6-ниточна машина).</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62F98">
              <w:rPr>
                <w:rFonts w:eastAsia="Times New Roman"/>
                <w:b/>
                <w:i/>
                <w:lang w:eastAsia="zh-CN"/>
              </w:rPr>
              <w:t xml:space="preserve"> 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w:t>
            </w:r>
            <w:r w:rsidRPr="00562F98">
              <w:rPr>
                <w:rFonts w:eastAsia="Times New Roman"/>
                <w:b/>
                <w:i/>
                <w:lang w:eastAsia="zh-CN"/>
              </w:rPr>
              <w:t xml:space="preserve"> написи погоджуються із Замовником під час виконання договору.</w:t>
            </w:r>
            <w:r w:rsidRPr="00562F98">
              <w:rPr>
                <w:rFonts w:eastAsia="Times New Roman"/>
                <w:b/>
                <w:i/>
                <w:color w:val="000000"/>
                <w:lang w:eastAsia="zh-CN"/>
              </w:rPr>
              <w:t xml:space="preserve"> </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62F98">
              <w:rPr>
                <w:b/>
                <w:i/>
              </w:rPr>
              <w:t>Для професійних спортсменів</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p>
          <w:p w:rsidR="00FE34CB" w:rsidRDefault="00FE34CB" w:rsidP="00EE0D6E">
            <w:pPr>
              <w:widowControl w:val="0"/>
              <w:suppressAutoHyphens/>
              <w:autoSpaceDE w:val="0"/>
              <w:autoSpaceDN w:val="0"/>
              <w:ind w:right="-5"/>
              <w:rPr>
                <w:rFonts w:eastAsia="Times New Roman"/>
                <w:b/>
                <w:lang w:eastAsia="zh-CN"/>
              </w:rPr>
            </w:pPr>
          </w:p>
        </w:tc>
        <w:tc>
          <w:tcPr>
            <w:tcW w:w="1037" w:type="pct"/>
            <w:vMerge w:val="restart"/>
            <w:tcBorders>
              <w:top w:val="single" w:sz="4" w:space="0" w:color="auto"/>
              <w:left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tcBorders>
              <w:left w:val="single" w:sz="2" w:space="0" w:color="000000"/>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left w:val="single" w:sz="4" w:space="0" w:color="auto"/>
              <w:right w:val="single" w:sz="4" w:space="0" w:color="auto"/>
            </w:tcBorders>
            <w:shd w:val="clear" w:color="auto" w:fill="FFFFFF"/>
          </w:tcPr>
          <w:p w:rsidR="00FE34CB" w:rsidRPr="00116537" w:rsidRDefault="00FE34CB" w:rsidP="00EE0D6E">
            <w:pPr>
              <w:widowControl w:val="0"/>
              <w:suppressAutoHyphens/>
              <w:autoSpaceDE w:val="0"/>
              <w:autoSpaceDN w:val="0"/>
              <w:ind w:right="-5"/>
              <w:jc w:val="center"/>
              <w:rPr>
                <w:b/>
              </w:rPr>
            </w:pPr>
            <w:r w:rsidRPr="00116537">
              <w:rPr>
                <w:b/>
              </w:rPr>
              <w:t>Шорти ігрові</w:t>
            </w:r>
          </w:p>
          <w:p w:rsidR="00FE34CB" w:rsidRDefault="00FE34CB" w:rsidP="00EE0D6E">
            <w:pPr>
              <w:rPr>
                <w:b/>
                <w:iCs/>
                <w:u w:val="single"/>
              </w:rPr>
            </w:pPr>
          </w:p>
          <w:p w:rsidR="00FE34CB" w:rsidRPr="00615EB9" w:rsidRDefault="00FE34CB" w:rsidP="00EE0D6E">
            <w:r>
              <w:rPr>
                <w:b/>
                <w:iCs/>
                <w:noProof/>
                <w:u w:val="single"/>
                <w:lang w:eastAsia="uk-UA"/>
              </w:rPr>
              <w:drawing>
                <wp:anchor distT="0" distB="0" distL="114300" distR="114300" simplePos="0" relativeHeight="251669504" behindDoc="0" locked="0" layoutInCell="1" allowOverlap="1" wp14:anchorId="224C11DB" wp14:editId="5B55B0FC">
                  <wp:simplePos x="666750" y="1066800"/>
                  <wp:positionH relativeFrom="margin">
                    <wp:align>left</wp:align>
                  </wp:positionH>
                  <wp:positionV relativeFrom="margin">
                    <wp:align>top</wp:align>
                  </wp:positionV>
                  <wp:extent cx="2076450" cy="207645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54">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anchor>
              </w:drawing>
            </w:r>
            <w:r w:rsidRPr="0069334F">
              <w:rPr>
                <w:b/>
                <w:iCs/>
                <w:u w:val="single"/>
              </w:rPr>
              <w:t xml:space="preserve"> Матеріал</w:t>
            </w:r>
            <w:r w:rsidRPr="0069334F">
              <w:rPr>
                <w:b/>
                <w:u w:val="single"/>
              </w:rPr>
              <w:t>:</w:t>
            </w:r>
            <w:r w:rsidRPr="0069334F">
              <w:t xml:space="preserve"> 100% поліестер </w:t>
            </w:r>
            <w:r w:rsidRPr="00615EB9">
              <w:t xml:space="preserve">(перероблений)  з характерним блиском (chiny polyester tricot). </w:t>
            </w:r>
          </w:p>
          <w:p w:rsidR="00FE34CB" w:rsidRPr="00615EB9" w:rsidRDefault="00FE34CB" w:rsidP="00EE0D6E">
            <w:pPr>
              <w:jc w:val="both"/>
            </w:pPr>
            <w:r w:rsidRPr="00615EB9">
              <w:rPr>
                <w:b/>
                <w:iCs/>
                <w:u w:val="single"/>
              </w:rPr>
              <w:t>Колір виробу</w:t>
            </w:r>
            <w:r w:rsidRPr="00615EB9">
              <w:t xml:space="preserve">: Білий </w:t>
            </w:r>
          </w:p>
          <w:p w:rsidR="00FE34CB" w:rsidRPr="00615EB9" w:rsidRDefault="00FE34CB" w:rsidP="00EE0D6E">
            <w:pPr>
              <w:jc w:val="both"/>
            </w:pPr>
            <w:r w:rsidRPr="00615EB9">
              <w:t xml:space="preserve">Нанесений логотип «Металург» з правої сторони. </w:t>
            </w:r>
          </w:p>
          <w:p w:rsidR="00FE34CB" w:rsidRPr="00615EB9" w:rsidRDefault="00FE34CB" w:rsidP="00EE0D6E">
            <w:pPr>
              <w:jc w:val="both"/>
              <w:rPr>
                <w:color w:val="000000"/>
              </w:rPr>
            </w:pPr>
            <w:r w:rsidRPr="00615EB9">
              <w:rPr>
                <w:color w:val="000000"/>
              </w:rPr>
              <w:t>Без внутрішньої накладки.</w:t>
            </w:r>
          </w:p>
          <w:p w:rsidR="00FE34CB" w:rsidRPr="00826032" w:rsidRDefault="00FE34CB" w:rsidP="00EE0D6E">
            <w:pPr>
              <w:suppressAutoHyphens/>
              <w:jc w:val="both"/>
              <w:rPr>
                <w:rFonts w:eastAsia="Times New Roman"/>
                <w:lang w:eastAsia="zh-CN"/>
              </w:rPr>
            </w:pPr>
            <w:r w:rsidRPr="004418F5">
              <w:t>Еластичний пояс зі шнурком</w:t>
            </w:r>
            <w:r>
              <w:t>.</w:t>
            </w:r>
            <w:r>
              <w:rPr>
                <w:lang w:val="ru-RU"/>
              </w:rPr>
              <w:t xml:space="preserve"> </w:t>
            </w: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lang w:eastAsia="zh-CN"/>
              </w:rPr>
            </w:pPr>
          </w:p>
        </w:tc>
        <w:tc>
          <w:tcPr>
            <w:tcW w:w="1037" w:type="pct"/>
            <w:vMerge/>
            <w:tcBorders>
              <w:left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tcBorders>
              <w:left w:val="single" w:sz="2" w:space="0" w:color="000000"/>
              <w:bottom w:val="single" w:sz="4" w:space="0" w:color="auto"/>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left w:val="single" w:sz="4" w:space="0" w:color="auto"/>
              <w:bottom w:val="single" w:sz="4" w:space="0" w:color="auto"/>
              <w:right w:val="single" w:sz="4" w:space="0" w:color="auto"/>
            </w:tcBorders>
            <w:shd w:val="clear" w:color="auto" w:fill="FFFFFF"/>
          </w:tcPr>
          <w:p w:rsidR="00FE34CB" w:rsidRDefault="00FE34CB" w:rsidP="00EE0D6E">
            <w:pPr>
              <w:jc w:val="center"/>
              <w:rPr>
                <w:b/>
                <w:iCs/>
                <w:u w:val="single"/>
              </w:rPr>
            </w:pPr>
            <w:r>
              <w:rPr>
                <w:rFonts w:eastAsia="Times New Roman"/>
                <w:b/>
                <w:lang w:eastAsia="zh-CN"/>
              </w:rPr>
              <w:t>Гетри</w:t>
            </w:r>
          </w:p>
          <w:p w:rsidR="00FE34CB" w:rsidRPr="0069334F" w:rsidRDefault="00FE34CB" w:rsidP="00EE0D6E">
            <w:r>
              <w:rPr>
                <w:b/>
                <w:iCs/>
                <w:noProof/>
                <w:u w:val="single"/>
                <w:lang w:eastAsia="uk-UA"/>
              </w:rPr>
              <w:drawing>
                <wp:anchor distT="0" distB="0" distL="114300" distR="114300" simplePos="0" relativeHeight="251670528" behindDoc="0" locked="0" layoutInCell="1" allowOverlap="1" wp14:anchorId="017396C2" wp14:editId="4A6B3078">
                  <wp:simplePos x="666750" y="3171825"/>
                  <wp:positionH relativeFrom="margin">
                    <wp:align>left</wp:align>
                  </wp:positionH>
                  <wp:positionV relativeFrom="margin">
                    <wp:align>top</wp:align>
                  </wp:positionV>
                  <wp:extent cx="2085975" cy="2085975"/>
                  <wp:effectExtent l="0" t="0" r="9525" b="952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55">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anchor>
              </w:drawing>
            </w:r>
            <w:r w:rsidRPr="0069334F">
              <w:rPr>
                <w:b/>
                <w:iCs/>
                <w:u w:val="single"/>
              </w:rPr>
              <w:t>Матеріал</w:t>
            </w:r>
            <w:r w:rsidRPr="0069334F">
              <w:rPr>
                <w:b/>
                <w:u w:val="single"/>
              </w:rPr>
              <w:t>:</w:t>
            </w:r>
            <w:r w:rsidRPr="0069334F">
              <w:t xml:space="preserve"> </w:t>
            </w:r>
            <w:r w:rsidRPr="009D2F53">
              <w:t>79 % поліестер, 18 % бавовна, 3 % еластан</w:t>
            </w:r>
          </w:p>
          <w:p w:rsidR="00FE34CB" w:rsidRPr="0069334F" w:rsidRDefault="00FE34CB" w:rsidP="00EE0D6E">
            <w:pPr>
              <w:jc w:val="both"/>
            </w:pPr>
            <w:r w:rsidRPr="0069334F">
              <w:rPr>
                <w:b/>
                <w:iCs/>
                <w:u w:val="single"/>
              </w:rPr>
              <w:t>Колір виробу</w:t>
            </w:r>
            <w:r>
              <w:t>: Білий</w:t>
            </w:r>
          </w:p>
          <w:p w:rsidR="00FE34CB" w:rsidRPr="009D2F53" w:rsidRDefault="00FE34CB" w:rsidP="00EE0D6E">
            <w:pPr>
              <w:jc w:val="both"/>
            </w:pPr>
            <w:r w:rsidRPr="009D2F53">
              <w:t>Ребриста структура на щиколотці</w:t>
            </w:r>
          </w:p>
          <w:p w:rsidR="00FE34CB" w:rsidRPr="009D2F53" w:rsidRDefault="00FE34CB" w:rsidP="00EE0D6E">
            <w:pPr>
              <w:jc w:val="both"/>
            </w:pPr>
            <w:r>
              <w:t>Аплікація</w:t>
            </w:r>
            <w:r w:rsidRPr="009D2F53">
              <w:t xml:space="preserve"> точки </w:t>
            </w:r>
            <w:r>
              <w:t xml:space="preserve">різних розмирів </w:t>
            </w:r>
            <w:r w:rsidRPr="009D2F53">
              <w:t>на литках</w:t>
            </w:r>
          </w:p>
          <w:p w:rsidR="00FE34CB" w:rsidRPr="009D2F53" w:rsidRDefault="00FE34CB" w:rsidP="00EE0D6E">
            <w:pPr>
              <w:jc w:val="both"/>
            </w:pPr>
            <w:r w:rsidRPr="009D2F53">
              <w:t>Устілка з бавовною</w:t>
            </w:r>
            <w:r>
              <w:t xml:space="preserve"> сірого кольору</w:t>
            </w:r>
          </w:p>
          <w:p w:rsidR="00FE34CB" w:rsidRDefault="00FE34CB" w:rsidP="00EE0D6E">
            <w:pPr>
              <w:widowControl w:val="0"/>
              <w:suppressAutoHyphens/>
              <w:autoSpaceDE w:val="0"/>
              <w:autoSpaceDN w:val="0"/>
              <w:ind w:right="-5"/>
              <w:rPr>
                <w:rFonts w:eastAsia="Times New Roman"/>
                <w:b/>
                <w:lang w:eastAsia="zh-CN"/>
              </w:rPr>
            </w:pPr>
            <w:r w:rsidRPr="009D2F53">
              <w:t>Широкий манжет в рубчик</w:t>
            </w:r>
          </w:p>
        </w:tc>
        <w:tc>
          <w:tcPr>
            <w:tcW w:w="1037" w:type="pct"/>
            <w:vMerge/>
            <w:tcBorders>
              <w:left w:val="single" w:sz="4" w:space="0" w:color="auto"/>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6.</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rFonts w:eastAsia="Times New Roman"/>
                <w:b/>
                <w:lang w:eastAsia="zh-CN"/>
              </w:rPr>
            </w:pPr>
            <w:r>
              <w:rPr>
                <w:rFonts w:eastAsia="Times New Roman"/>
                <w:b/>
                <w:lang w:eastAsia="zh-CN"/>
              </w:rPr>
              <w:t>Вітрівка</w:t>
            </w:r>
          </w:p>
          <w:p w:rsidR="00FE34CB" w:rsidRPr="00581193"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− 60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2" w:space="0" w:color="000000"/>
              <w:bottom w:val="single" w:sz="4" w:space="0" w:color="auto"/>
              <w:right w:val="single" w:sz="2" w:space="0" w:color="000000"/>
            </w:tcBorders>
            <w:shd w:val="clear" w:color="auto" w:fill="FFFFFF"/>
          </w:tcPr>
          <w:p w:rsidR="00FE34CB" w:rsidRDefault="00FE34CB" w:rsidP="00EE0D6E">
            <w:r>
              <w:rPr>
                <w:b/>
                <w:iCs/>
                <w:noProof/>
                <w:u w:val="single"/>
                <w:lang w:eastAsia="uk-UA"/>
              </w:rPr>
              <w:drawing>
                <wp:anchor distT="0" distB="0" distL="114300" distR="114300" simplePos="0" relativeHeight="251671552" behindDoc="0" locked="0" layoutInCell="1" allowOverlap="1" wp14:anchorId="0D2F5AF1" wp14:editId="6CC08B57">
                  <wp:simplePos x="666750" y="5553075"/>
                  <wp:positionH relativeFrom="margin">
                    <wp:align>left</wp:align>
                  </wp:positionH>
                  <wp:positionV relativeFrom="margin">
                    <wp:align>top</wp:align>
                  </wp:positionV>
                  <wp:extent cx="2381250" cy="238125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56">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anchor>
              </w:drawing>
            </w:r>
            <w:r w:rsidRPr="00E943DE">
              <w:rPr>
                <w:b/>
                <w:iCs/>
                <w:u w:val="single"/>
              </w:rPr>
              <w:t xml:space="preserve"> Матеріал</w:t>
            </w:r>
            <w:r w:rsidRPr="00E943DE">
              <w:rPr>
                <w:b/>
                <w:u w:val="single"/>
              </w:rPr>
              <w:t>:</w:t>
            </w:r>
            <w:r w:rsidRPr="00E943DE">
              <w:t xml:space="preserve"> </w:t>
            </w:r>
          </w:p>
          <w:p w:rsidR="00FE34CB" w:rsidRDefault="00FE34CB" w:rsidP="00EE0D6E">
            <w:r>
              <w:t>10</w:t>
            </w:r>
            <w:r w:rsidRPr="00004BA5">
              <w:t>0% поліестер</w:t>
            </w:r>
          </w:p>
          <w:p w:rsidR="00FE34CB" w:rsidRPr="009F2BE2" w:rsidRDefault="00FE34CB" w:rsidP="00EE0D6E">
            <w:pPr>
              <w:rPr>
                <w:lang w:val="ru-RU"/>
              </w:rPr>
            </w:pPr>
            <w:r>
              <w:t xml:space="preserve">1500 </w:t>
            </w:r>
            <w:r>
              <w:rPr>
                <w:lang w:val="en-US"/>
              </w:rPr>
              <w:t>mm</w:t>
            </w:r>
            <w:r w:rsidRPr="009F2BE2">
              <w:rPr>
                <w:lang w:val="ru-RU"/>
              </w:rPr>
              <w:t xml:space="preserve"> </w:t>
            </w:r>
            <w:r>
              <w:rPr>
                <w:lang w:val="en-US"/>
              </w:rPr>
              <w:t>PU</w:t>
            </w:r>
          </w:p>
          <w:p w:rsidR="00FE34CB" w:rsidRPr="009F2BE2" w:rsidRDefault="00FE34CB" w:rsidP="00EE0D6E">
            <w:pPr>
              <w:rPr>
                <w:lang w:val="ru-RU"/>
              </w:rPr>
            </w:pPr>
          </w:p>
          <w:p w:rsidR="00FE34CB" w:rsidRPr="00846F6B" w:rsidRDefault="00FE34CB" w:rsidP="00EE0D6E">
            <w:pPr>
              <w:jc w:val="both"/>
            </w:pPr>
            <w:r w:rsidRPr="00E943DE">
              <w:rPr>
                <w:b/>
                <w:iCs/>
                <w:u w:val="single"/>
              </w:rPr>
              <w:t>Колір виробу</w:t>
            </w:r>
            <w:r>
              <w:t>: чорний.</w:t>
            </w:r>
          </w:p>
          <w:p w:rsidR="00FE34CB" w:rsidRDefault="00FE34CB" w:rsidP="00EE0D6E">
            <w:pPr>
              <w:jc w:val="both"/>
            </w:pPr>
            <w:r>
              <w:t>Нанесений логотип «Металург»</w:t>
            </w:r>
            <w:r w:rsidRPr="006B00E3">
              <w:rPr>
                <w:lang w:val="ru-RU"/>
              </w:rPr>
              <w:t xml:space="preserve"> </w:t>
            </w:r>
            <w:r>
              <w:t>на грудях з лівої сторони. На пере</w:t>
            </w:r>
            <w:r>
              <w:rPr>
                <w:color w:val="000000"/>
              </w:rPr>
              <w:t>дпліччі</w:t>
            </w:r>
            <w:r>
              <w:t xml:space="preserve"> </w:t>
            </w:r>
            <w:r>
              <w:rPr>
                <w:color w:val="000000"/>
              </w:rPr>
              <w:t>контрастна кругла аплікація</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у вигляді кіл різного розміру.</w:t>
            </w:r>
          </w:p>
          <w:p w:rsidR="00FE34CB" w:rsidRDefault="00FE34CB" w:rsidP="00EE0D6E">
            <w:pPr>
              <w:jc w:val="both"/>
            </w:pPr>
          </w:p>
          <w:p w:rsidR="00FE34CB" w:rsidRPr="00E943DE" w:rsidRDefault="00FE34CB" w:rsidP="00EE0D6E">
            <w:pPr>
              <w:jc w:val="both"/>
            </w:pPr>
          </w:p>
          <w:p w:rsidR="00FE34CB" w:rsidRPr="00032284" w:rsidRDefault="00FE34CB" w:rsidP="00EE0D6E">
            <w:pPr>
              <w:jc w:val="both"/>
              <w:rPr>
                <w:color w:val="000000"/>
              </w:rPr>
            </w:pPr>
            <w:r>
              <w:rPr>
                <w:color w:val="000000"/>
              </w:rPr>
              <w:t xml:space="preserve">Всесезонна куртка </w:t>
            </w:r>
            <w:r w:rsidRPr="00032284">
              <w:rPr>
                <w:color w:val="000000"/>
              </w:rPr>
              <w:t xml:space="preserve"> виготовлена ​​зі 100% поліестеру. </w:t>
            </w:r>
          </w:p>
          <w:p w:rsidR="00FE34CB" w:rsidRPr="00032284" w:rsidRDefault="00FE34CB" w:rsidP="00EE0D6E">
            <w:pPr>
              <w:jc w:val="both"/>
              <w:rPr>
                <w:color w:val="000000"/>
              </w:rPr>
            </w:pPr>
            <w:r w:rsidRPr="00032284">
              <w:rPr>
                <w:color w:val="000000"/>
              </w:rPr>
              <w:t xml:space="preserve">Високофункціональний, водовідштовхувальний зовнішній матеріал з поліуретановим покриттям. </w:t>
            </w:r>
          </w:p>
          <w:p w:rsidR="00FE34CB" w:rsidRPr="00032284" w:rsidRDefault="00FE34CB" w:rsidP="00EE0D6E">
            <w:pPr>
              <w:jc w:val="both"/>
              <w:rPr>
                <w:color w:val="000000"/>
              </w:rPr>
            </w:pPr>
            <w:r w:rsidRPr="00032284">
              <w:rPr>
                <w:color w:val="000000"/>
              </w:rPr>
              <w:t xml:space="preserve">Вбудований капюшон, подовжена спинка та еластична застібка захищають вас від вітру та дощу. </w:t>
            </w:r>
          </w:p>
          <w:p w:rsidR="00FE34CB" w:rsidRDefault="00FE34CB" w:rsidP="00EE0D6E">
            <w:pPr>
              <w:widowControl w:val="0"/>
              <w:suppressAutoHyphens/>
              <w:autoSpaceDE w:val="0"/>
              <w:autoSpaceDN w:val="0"/>
              <w:ind w:right="-5"/>
              <w:rPr>
                <w:color w:val="000000"/>
              </w:rPr>
            </w:pPr>
            <w:r>
              <w:rPr>
                <w:color w:val="000000"/>
              </w:rPr>
              <w:t>Вбудовані бічни</w:t>
            </w:r>
            <w:r w:rsidRPr="00032284">
              <w:rPr>
                <w:color w:val="000000"/>
              </w:rPr>
              <w:t xml:space="preserve"> кишен</w:t>
            </w:r>
            <w:r>
              <w:rPr>
                <w:color w:val="000000"/>
              </w:rPr>
              <w:t>і</w:t>
            </w:r>
            <w:r w:rsidRPr="00032284">
              <w:rPr>
                <w:color w:val="000000"/>
              </w:rPr>
              <w:t xml:space="preserve"> на блискавці.</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 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eastAsia="zh-CN"/>
              </w:rPr>
              <w:t xml:space="preserve"> та</w:t>
            </w:r>
            <w:r w:rsidRPr="00562F98">
              <w:rPr>
                <w:rFonts w:eastAsia="Times New Roman"/>
                <w:b/>
                <w:i/>
                <w:lang w:eastAsia="zh-CN"/>
              </w:rPr>
              <w:t xml:space="preserve"> написи погоджуються із Замовником під час виконання договору.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p>
          <w:p w:rsidR="00FE34CB" w:rsidRPr="00581193"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lang w:eastAsia="zh-CN"/>
              </w:rPr>
            </w:pPr>
            <w:r w:rsidRPr="00562F98">
              <w:rPr>
                <w:b/>
                <w:i/>
              </w:rPr>
              <w:t>Для професійних спортсменів</w:t>
            </w: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lastRenderedPageBreak/>
              <w:t>7.</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rFonts w:eastAsia="Times New Roman"/>
                <w:b/>
                <w:lang w:eastAsia="zh-CN"/>
              </w:rPr>
            </w:pPr>
            <w:r>
              <w:rPr>
                <w:rFonts w:eastAsia="Times New Roman"/>
                <w:b/>
                <w:lang w:eastAsia="zh-CN"/>
              </w:rPr>
              <w:t>Поло</w:t>
            </w:r>
          </w:p>
          <w:p w:rsidR="00FE34CB" w:rsidRPr="00581193"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− 60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2" w:space="0" w:color="000000"/>
              <w:bottom w:val="single" w:sz="4" w:space="0" w:color="auto"/>
              <w:right w:val="single" w:sz="2" w:space="0" w:color="000000"/>
            </w:tcBorders>
            <w:shd w:val="clear" w:color="auto" w:fill="FFFFFF"/>
          </w:tcPr>
          <w:p w:rsidR="00FE34CB" w:rsidRPr="0069334F" w:rsidRDefault="00FE34CB" w:rsidP="00EE0D6E">
            <w:r>
              <w:rPr>
                <w:b/>
                <w:iCs/>
                <w:noProof/>
                <w:u w:val="single"/>
                <w:lang w:eastAsia="uk-UA"/>
              </w:rPr>
              <w:drawing>
                <wp:anchor distT="0" distB="0" distL="114300" distR="114300" simplePos="0" relativeHeight="251672576" behindDoc="0" locked="0" layoutInCell="1" allowOverlap="1" wp14:anchorId="31AE86DC" wp14:editId="0F788250">
                  <wp:simplePos x="666750" y="6438900"/>
                  <wp:positionH relativeFrom="margin">
                    <wp:align>left</wp:align>
                  </wp:positionH>
                  <wp:positionV relativeFrom="margin">
                    <wp:align>top</wp:align>
                  </wp:positionV>
                  <wp:extent cx="2314575" cy="2314575"/>
                  <wp:effectExtent l="0" t="0" r="9525"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57">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anchor>
              </w:drawing>
            </w:r>
            <w:r w:rsidRPr="0069334F">
              <w:rPr>
                <w:b/>
                <w:iCs/>
                <w:u w:val="single"/>
              </w:rPr>
              <w:t xml:space="preserve"> Матеріал</w:t>
            </w:r>
            <w:r w:rsidRPr="0069334F">
              <w:rPr>
                <w:b/>
                <w:u w:val="single"/>
              </w:rPr>
              <w:t>:</w:t>
            </w:r>
            <w:r w:rsidRPr="0069334F">
              <w:t xml:space="preserve"> 100% поліестер (перероблений)  з характерним блиском (chiny polyester tricot). </w:t>
            </w:r>
          </w:p>
          <w:p w:rsidR="00FE34CB" w:rsidRPr="0069334F" w:rsidRDefault="00FE34CB" w:rsidP="00EE0D6E">
            <w:pPr>
              <w:jc w:val="both"/>
            </w:pPr>
            <w:r w:rsidRPr="0069334F">
              <w:rPr>
                <w:b/>
                <w:iCs/>
                <w:u w:val="single"/>
              </w:rPr>
              <w:t>Колір виробу</w:t>
            </w:r>
            <w:r w:rsidRPr="0069334F">
              <w:t xml:space="preserve">: </w:t>
            </w:r>
            <w:r>
              <w:t>Червоний</w:t>
            </w:r>
          </w:p>
          <w:p w:rsidR="00FE34CB" w:rsidRDefault="00FE34CB" w:rsidP="00EE0D6E">
            <w:pPr>
              <w:jc w:val="both"/>
            </w:pPr>
            <w:r w:rsidRPr="0069334F">
              <w:t xml:space="preserve">Нанесений логотип </w:t>
            </w:r>
            <w:r>
              <w:t>«Металург»</w:t>
            </w:r>
            <w:r w:rsidRPr="0069334F">
              <w:t xml:space="preserve"> на грудях з </w:t>
            </w:r>
            <w:r>
              <w:t>ліво</w:t>
            </w:r>
            <w:r w:rsidRPr="0069334F">
              <w:t xml:space="preserve">ї сторони. </w:t>
            </w:r>
          </w:p>
          <w:p w:rsidR="00FE34CB" w:rsidRPr="00547C13" w:rsidRDefault="00FE34CB" w:rsidP="00EE0D6E">
            <w:pPr>
              <w:jc w:val="both"/>
            </w:pPr>
            <w:r w:rsidRPr="00547C13">
              <w:t>Поліестерова мікросітка</w:t>
            </w:r>
          </w:p>
          <w:p w:rsidR="00FE34CB" w:rsidRPr="00E943DE" w:rsidRDefault="00FE34CB" w:rsidP="00EE0D6E">
            <w:pPr>
              <w:jc w:val="both"/>
              <w:rPr>
                <w:color w:val="000000"/>
              </w:rPr>
            </w:pPr>
            <w:r w:rsidRPr="003B48DE">
              <w:t>Графічні жакардові елементи на рукавах і комірі</w:t>
            </w:r>
            <w:r>
              <w:t xml:space="preserve">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p>
          <w:p w:rsidR="00FE34CB" w:rsidRDefault="00FE34CB" w:rsidP="00EE0D6E">
            <w:pPr>
              <w:jc w:val="both"/>
            </w:pPr>
            <w:r w:rsidRPr="00547C13">
              <w:t>Комір з ребристою вставкою</w:t>
            </w:r>
            <w:r>
              <w:t>.</w:t>
            </w:r>
          </w:p>
          <w:p w:rsidR="00FE34CB" w:rsidRPr="00826032" w:rsidRDefault="00FE34CB" w:rsidP="00EE0D6E">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 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eastAsia="zh-CN"/>
              </w:rPr>
              <w:t xml:space="preserve"> та </w:t>
            </w:r>
            <w:r w:rsidRPr="00562F98">
              <w:rPr>
                <w:rFonts w:eastAsia="Times New Roman"/>
                <w:b/>
                <w:i/>
                <w:lang w:eastAsia="zh-CN"/>
              </w:rPr>
              <w:t xml:space="preserve"> написи погоджуються із Замовником під час виконання договору.</w:t>
            </w:r>
          </w:p>
          <w:p w:rsidR="00FE34CB" w:rsidRPr="00581193"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lang w:eastAsia="zh-CN"/>
              </w:rPr>
            </w:pPr>
            <w:r w:rsidRPr="00562F98">
              <w:rPr>
                <w:b/>
                <w:i/>
              </w:rPr>
              <w:t>Для професійних спортсменів</w:t>
            </w: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8.</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rFonts w:eastAsia="Times New Roman"/>
                <w:b/>
                <w:lang w:eastAsia="zh-CN"/>
              </w:rPr>
            </w:pPr>
            <w:r>
              <w:rPr>
                <w:rFonts w:eastAsia="Times New Roman"/>
                <w:b/>
                <w:lang w:eastAsia="zh-CN"/>
              </w:rPr>
              <w:t>Парадні шорти</w:t>
            </w:r>
          </w:p>
          <w:p w:rsidR="00FE34CB" w:rsidRPr="00581193"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− 60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2" w:space="0" w:color="000000"/>
              <w:bottom w:val="single" w:sz="4" w:space="0" w:color="auto"/>
              <w:right w:val="single" w:sz="2" w:space="0" w:color="000000"/>
            </w:tcBorders>
            <w:shd w:val="clear" w:color="auto" w:fill="FFFFFF"/>
          </w:tcPr>
          <w:p w:rsidR="00FE34CB" w:rsidRPr="0069334F" w:rsidRDefault="00FE34CB" w:rsidP="00EE0D6E">
            <w:r w:rsidRPr="0069334F">
              <w:rPr>
                <w:b/>
                <w:iCs/>
                <w:u w:val="single"/>
              </w:rPr>
              <w:t xml:space="preserve"> </w:t>
            </w:r>
            <w:r>
              <w:rPr>
                <w:b/>
                <w:iCs/>
                <w:noProof/>
                <w:u w:val="single"/>
                <w:lang w:eastAsia="uk-UA"/>
              </w:rPr>
              <w:drawing>
                <wp:anchor distT="0" distB="0" distL="114300" distR="114300" simplePos="0" relativeHeight="251673600" behindDoc="0" locked="0" layoutInCell="1" allowOverlap="1" wp14:anchorId="1D2BE91E" wp14:editId="389AE443">
                  <wp:simplePos x="704850" y="2762250"/>
                  <wp:positionH relativeFrom="margin">
                    <wp:align>left</wp:align>
                  </wp:positionH>
                  <wp:positionV relativeFrom="margin">
                    <wp:align>top</wp:align>
                  </wp:positionV>
                  <wp:extent cx="2447925" cy="2447925"/>
                  <wp:effectExtent l="0" t="0" r="9525"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58">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anchor>
              </w:drawing>
            </w:r>
            <w:r w:rsidRPr="0069334F">
              <w:rPr>
                <w:b/>
                <w:iCs/>
                <w:u w:val="single"/>
              </w:rPr>
              <w:t>Матеріал</w:t>
            </w:r>
            <w:r w:rsidRPr="0069334F">
              <w:rPr>
                <w:b/>
                <w:u w:val="single"/>
              </w:rPr>
              <w:t>:</w:t>
            </w:r>
            <w:r>
              <w:t xml:space="preserve"> 100</w:t>
            </w:r>
            <w:r w:rsidRPr="0069334F">
              <w:t>% поліестер (перероблений</w:t>
            </w:r>
            <w:r>
              <w:t>), 10% еластан</w:t>
            </w:r>
            <w:r w:rsidRPr="0069334F">
              <w:t xml:space="preserve"> </w:t>
            </w:r>
          </w:p>
          <w:p w:rsidR="00FE34CB" w:rsidRPr="0069334F" w:rsidRDefault="00FE34CB" w:rsidP="00EE0D6E">
            <w:pPr>
              <w:jc w:val="both"/>
            </w:pPr>
            <w:r w:rsidRPr="0069334F">
              <w:rPr>
                <w:b/>
                <w:iCs/>
                <w:u w:val="single"/>
              </w:rPr>
              <w:t>Колір виробу</w:t>
            </w:r>
            <w:r w:rsidRPr="0069334F">
              <w:t xml:space="preserve">: </w:t>
            </w:r>
            <w:r>
              <w:rPr>
                <w:lang w:val="ru-RU"/>
              </w:rPr>
              <w:t>Чорний</w:t>
            </w:r>
            <w:r w:rsidRPr="0069334F">
              <w:t xml:space="preserve"> </w:t>
            </w:r>
          </w:p>
          <w:p w:rsidR="00FE34CB" w:rsidRPr="0069334F" w:rsidRDefault="00FE34CB" w:rsidP="00EE0D6E">
            <w:pPr>
              <w:jc w:val="both"/>
            </w:pPr>
            <w:r w:rsidRPr="0069334F">
              <w:t xml:space="preserve">Нанесений логотип </w:t>
            </w:r>
            <w:r>
              <w:t>«Металург»</w:t>
            </w:r>
            <w:r w:rsidRPr="0069334F">
              <w:t xml:space="preserve"> з </w:t>
            </w:r>
            <w:r>
              <w:t>лівої</w:t>
            </w:r>
            <w:r w:rsidRPr="0069334F">
              <w:t xml:space="preserve"> сторони. </w:t>
            </w:r>
          </w:p>
          <w:p w:rsidR="00FE34CB" w:rsidRPr="00A60DC4" w:rsidRDefault="00FE34CB" w:rsidP="00EE0D6E">
            <w:pPr>
              <w:jc w:val="both"/>
              <w:rPr>
                <w:color w:val="000000"/>
              </w:rPr>
            </w:pPr>
            <w:r w:rsidRPr="00A60DC4">
              <w:rPr>
                <w:color w:val="000000"/>
              </w:rPr>
              <w:t>Бічні кишені на блискавці</w:t>
            </w:r>
            <w:r>
              <w:rPr>
                <w:color w:val="000000"/>
              </w:rPr>
              <w:t>.</w:t>
            </w:r>
          </w:p>
          <w:p w:rsidR="00FE34CB" w:rsidRPr="00A60DC4" w:rsidRDefault="00FE34CB" w:rsidP="00EE0D6E">
            <w:pPr>
              <w:jc w:val="both"/>
              <w:rPr>
                <w:color w:val="000000"/>
              </w:rPr>
            </w:pPr>
            <w:r w:rsidRPr="00A60DC4">
              <w:rPr>
                <w:color w:val="000000"/>
              </w:rPr>
              <w:t>Мітка командної лінії</w:t>
            </w:r>
            <w:r>
              <w:rPr>
                <w:color w:val="000000"/>
              </w:rPr>
              <w:t>.</w:t>
            </w:r>
          </w:p>
          <w:p w:rsidR="00FE34CB" w:rsidRPr="00A60DC4" w:rsidRDefault="00FE34CB" w:rsidP="00EE0D6E">
            <w:pPr>
              <w:jc w:val="both"/>
              <w:rPr>
                <w:color w:val="000000"/>
              </w:rPr>
            </w:pPr>
            <w:r w:rsidRPr="00A60DC4">
              <w:rPr>
                <w:color w:val="000000"/>
              </w:rPr>
              <w:t>Еластичний пояс зі шнурком</w:t>
            </w:r>
            <w:r>
              <w:rPr>
                <w:color w:val="000000"/>
              </w:rPr>
              <w:t>.</w:t>
            </w:r>
          </w:p>
          <w:p w:rsidR="00FE34CB" w:rsidRPr="00A60DC4" w:rsidRDefault="00FE34CB" w:rsidP="00EE0D6E">
            <w:pPr>
              <w:jc w:val="both"/>
              <w:rPr>
                <w:color w:val="000000"/>
              </w:rPr>
            </w:pPr>
            <w:r w:rsidRPr="00A60DC4">
              <w:rPr>
                <w:color w:val="000000"/>
              </w:rPr>
              <w:t>Поліестер подвійної в'язки</w:t>
            </w:r>
            <w:r>
              <w:rPr>
                <w:color w:val="000000"/>
              </w:rPr>
              <w:t>.</w:t>
            </w:r>
          </w:p>
          <w:p w:rsidR="00FE34CB" w:rsidRDefault="00FE34CB" w:rsidP="00EE0D6E">
            <w:pPr>
              <w:widowControl w:val="0"/>
              <w:suppressAutoHyphens/>
              <w:autoSpaceDE w:val="0"/>
              <w:autoSpaceDN w:val="0"/>
              <w:ind w:right="-5"/>
            </w:pPr>
            <w:r w:rsidRPr="00A60DC4">
              <w:t>Сучасний меланжевий вигляд</w:t>
            </w:r>
            <w:r>
              <w:t>.</w:t>
            </w:r>
          </w:p>
          <w:p w:rsidR="00FE34CB" w:rsidRPr="00826032" w:rsidRDefault="00FE34CB" w:rsidP="00EE0D6E">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rsidR="00FE34CB" w:rsidRPr="00562F98"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lastRenderedPageBreak/>
              <w:t xml:space="preserve"> 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eastAsia="zh-CN"/>
              </w:rPr>
              <w:t xml:space="preserve"> та</w:t>
            </w:r>
            <w:r w:rsidRPr="00562F98">
              <w:rPr>
                <w:rFonts w:eastAsia="Times New Roman"/>
                <w:b/>
                <w:i/>
                <w:lang w:eastAsia="zh-CN"/>
              </w:rPr>
              <w:t xml:space="preserve"> написи погоджуються із Замовником під час виконання договору.</w:t>
            </w:r>
          </w:p>
          <w:p w:rsidR="00FE34CB" w:rsidRDefault="00FE34CB" w:rsidP="00EE0D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62F98">
              <w:rPr>
                <w:b/>
                <w:i/>
              </w:rPr>
              <w:t>Для професійних спортсменів</w:t>
            </w:r>
          </w:p>
          <w:p w:rsidR="00FE34CB" w:rsidRPr="00581193" w:rsidRDefault="00FE34CB" w:rsidP="00EE0D6E">
            <w:pPr>
              <w:widowControl w:val="0"/>
              <w:suppressAutoHyphens/>
              <w:autoSpaceDE w:val="0"/>
              <w:autoSpaceDN w:val="0"/>
              <w:ind w:right="-5"/>
              <w:rPr>
                <w:rFonts w:eastAsia="Times New Roman"/>
                <w:b/>
                <w:lang w:eastAsia="zh-CN"/>
              </w:rPr>
            </w:pP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9</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rFonts w:eastAsia="Times New Roman"/>
                <w:b/>
                <w:lang w:eastAsia="zh-CN"/>
              </w:rPr>
            </w:pPr>
            <w:r>
              <w:rPr>
                <w:rFonts w:eastAsia="Times New Roman"/>
                <w:b/>
                <w:lang w:eastAsia="zh-CN"/>
              </w:rPr>
              <w:t>Кросівки</w:t>
            </w:r>
          </w:p>
          <w:p w:rsidR="00FE34CB" w:rsidRPr="00581193"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− 60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2" w:space="0" w:color="000000"/>
              <w:bottom w:val="single" w:sz="4" w:space="0" w:color="auto"/>
              <w:right w:val="single" w:sz="2" w:space="0" w:color="000000"/>
            </w:tcBorders>
            <w:shd w:val="clear" w:color="auto" w:fill="FFFFFF"/>
          </w:tcPr>
          <w:p w:rsidR="00FE34CB" w:rsidRDefault="00FE34CB" w:rsidP="00EE0D6E">
            <w:pPr>
              <w:jc w:val="both"/>
            </w:pPr>
            <w:r>
              <w:rPr>
                <w:b/>
                <w:iCs/>
                <w:noProof/>
                <w:u w:val="single"/>
                <w:lang w:eastAsia="uk-UA"/>
              </w:rPr>
              <w:drawing>
                <wp:anchor distT="0" distB="0" distL="114300" distR="114300" simplePos="0" relativeHeight="251674624" behindDoc="0" locked="0" layoutInCell="1" allowOverlap="1" wp14:anchorId="2933B94E" wp14:editId="4058AC71">
                  <wp:simplePos x="666750" y="1181100"/>
                  <wp:positionH relativeFrom="margin">
                    <wp:align>left</wp:align>
                  </wp:positionH>
                  <wp:positionV relativeFrom="margin">
                    <wp:align>top</wp:align>
                  </wp:positionV>
                  <wp:extent cx="2686050" cy="268605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59">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anchor>
              </w:drawing>
            </w:r>
            <w:r w:rsidRPr="0069334F">
              <w:rPr>
                <w:b/>
                <w:iCs/>
                <w:u w:val="single"/>
              </w:rPr>
              <w:t xml:space="preserve"> Матеріал</w:t>
            </w:r>
            <w:r w:rsidRPr="0069334F">
              <w:rPr>
                <w:b/>
                <w:u w:val="single"/>
              </w:rPr>
              <w:t>:</w:t>
            </w:r>
            <w:r w:rsidRPr="0069334F">
              <w:t xml:space="preserve"> </w:t>
            </w:r>
          </w:p>
          <w:p w:rsidR="00FE34CB" w:rsidRPr="00BA36F6" w:rsidRDefault="00FE34CB" w:rsidP="00EE0D6E">
            <w:pPr>
              <w:jc w:val="both"/>
            </w:pPr>
            <w:r>
              <w:t xml:space="preserve">- </w:t>
            </w:r>
            <w:r w:rsidRPr="00BA36F6">
              <w:t>Верх: сітка + поліуретан.</w:t>
            </w:r>
          </w:p>
          <w:p w:rsidR="00FE34CB" w:rsidRPr="00BA36F6" w:rsidRDefault="00FE34CB" w:rsidP="00EE0D6E">
            <w:pPr>
              <w:jc w:val="both"/>
            </w:pPr>
            <w:r w:rsidRPr="00BA36F6">
              <w:t>- Підкладка: Сітка.</w:t>
            </w:r>
          </w:p>
          <w:p w:rsidR="00FE34CB" w:rsidRPr="00BA36F6" w:rsidRDefault="00FE34CB" w:rsidP="00EE0D6E">
            <w:pPr>
              <w:jc w:val="both"/>
            </w:pPr>
            <w:r w:rsidRPr="00BA36F6">
              <w:t>- Устілка: EVA + Mesh.</w:t>
            </w:r>
          </w:p>
          <w:p w:rsidR="00FE34CB" w:rsidRPr="00BA36F6" w:rsidRDefault="00FE34CB" w:rsidP="00EE0D6E">
            <w:pPr>
              <w:jc w:val="both"/>
            </w:pPr>
            <w:r w:rsidRPr="00BA36F6">
              <w:t>- Підошва: Phylon.</w:t>
            </w:r>
          </w:p>
          <w:p w:rsidR="00FE34CB" w:rsidRDefault="00FE34CB" w:rsidP="00EE0D6E">
            <w:pPr>
              <w:jc w:val="both"/>
            </w:pPr>
            <w:r w:rsidRPr="00BA36F6">
              <w:t xml:space="preserve">- Дихаюча сітка AirFlow. </w:t>
            </w:r>
          </w:p>
          <w:p w:rsidR="00FE34CB" w:rsidRPr="0069334F" w:rsidRDefault="00FE34CB" w:rsidP="00EE0D6E"/>
          <w:p w:rsidR="00FE34CB" w:rsidRPr="0069334F" w:rsidRDefault="00FE34CB" w:rsidP="00EE0D6E">
            <w:pPr>
              <w:jc w:val="both"/>
            </w:pPr>
            <w:r w:rsidRPr="0069334F">
              <w:rPr>
                <w:b/>
                <w:iCs/>
                <w:u w:val="single"/>
              </w:rPr>
              <w:t>Колір виробу</w:t>
            </w:r>
            <w:r w:rsidRPr="0069334F">
              <w:t xml:space="preserve">: </w:t>
            </w:r>
            <w:r>
              <w:t>Білий з сірою смужкою вдовж кросівка</w:t>
            </w:r>
          </w:p>
          <w:p w:rsidR="00FE34CB" w:rsidRPr="00BA36F6" w:rsidRDefault="00FE34CB" w:rsidP="00EE0D6E">
            <w:pPr>
              <w:jc w:val="both"/>
            </w:pPr>
            <w:r w:rsidRPr="00BA36F6">
              <w:t xml:space="preserve">AirFlow Mesh - це сітчастий матеріал з відкритими порами, який гарантує дуже хорошу повітропроникність. </w:t>
            </w:r>
          </w:p>
          <w:p w:rsidR="00FE34CB" w:rsidRPr="00BA36F6" w:rsidRDefault="00FE34CB" w:rsidP="00EE0D6E">
            <w:pPr>
              <w:jc w:val="both"/>
            </w:pPr>
            <w:r w:rsidRPr="00BA36F6">
              <w:t>Піт постійно виділяється на поверхню, і ваша нога залишається сухою.</w:t>
            </w:r>
          </w:p>
          <w:p w:rsidR="00FE34CB" w:rsidRPr="00BA36F6" w:rsidRDefault="00FE34CB" w:rsidP="00EE0D6E">
            <w:pPr>
              <w:jc w:val="both"/>
            </w:pPr>
            <w:r w:rsidRPr="00BA36F6">
              <w:t xml:space="preserve">- Оптимальна рекуперація енергії завдяки проміжній підошві ShockAbsorb Eva. </w:t>
            </w:r>
          </w:p>
          <w:p w:rsidR="00FE34CB" w:rsidRPr="00BA36F6" w:rsidRDefault="00FE34CB" w:rsidP="00EE0D6E">
            <w:pPr>
              <w:jc w:val="both"/>
            </w:pPr>
            <w:r w:rsidRPr="00BA36F6">
              <w:t xml:space="preserve">Устілка ShockAbsorb EVA гарантує ідеальне відновлення енергії на кожному кроці. </w:t>
            </w:r>
          </w:p>
          <w:p w:rsidR="00FE34CB" w:rsidRPr="00BA36F6" w:rsidRDefault="00FE34CB" w:rsidP="00EE0D6E">
            <w:pPr>
              <w:jc w:val="both"/>
            </w:pPr>
            <w:r w:rsidRPr="00BA36F6">
              <w:t>Крім того, EVA високої щільності переконує чудовою амортизацією та високою міцністю матеріалу.</w:t>
            </w:r>
          </w:p>
          <w:p w:rsidR="00FE34CB" w:rsidRPr="00BA36F6" w:rsidRDefault="00FE34CB" w:rsidP="00EE0D6E">
            <w:pPr>
              <w:jc w:val="both"/>
            </w:pPr>
            <w:r w:rsidRPr="00BA36F6">
              <w:t xml:space="preserve">- Швидкосихаючий матеріал завдяки технології Fast-Dry Lining. </w:t>
            </w:r>
          </w:p>
          <w:p w:rsidR="00FE34CB" w:rsidRPr="00BA36F6" w:rsidRDefault="00FE34CB" w:rsidP="00EE0D6E">
            <w:pPr>
              <w:jc w:val="both"/>
            </w:pPr>
            <w:r w:rsidRPr="00BA36F6">
              <w:t xml:space="preserve">Технологія Fast Dry Lining зберігає ваші ноги сухими в будь-якій ситуації. </w:t>
            </w:r>
          </w:p>
          <w:p w:rsidR="00FE34CB" w:rsidRPr="00581193" w:rsidRDefault="00FE34CB" w:rsidP="00EE0D6E">
            <w:pPr>
              <w:widowControl w:val="0"/>
              <w:suppressAutoHyphens/>
              <w:autoSpaceDE w:val="0"/>
              <w:autoSpaceDN w:val="0"/>
              <w:ind w:right="-5"/>
              <w:rPr>
                <w:rFonts w:eastAsia="Times New Roman"/>
                <w:b/>
                <w:lang w:eastAsia="zh-CN"/>
              </w:rPr>
            </w:pPr>
            <w:r w:rsidRPr="00BA36F6">
              <w:t>Швидкосихаючий матеріал вбирає піт і відводить його від шкіри.</w:t>
            </w: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10</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b/>
              </w:rPr>
            </w:pPr>
            <w:r>
              <w:rPr>
                <w:b/>
              </w:rPr>
              <w:t>Ляпанці</w:t>
            </w:r>
          </w:p>
          <w:p w:rsidR="00FE34CB" w:rsidRPr="00581193"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− 60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2" w:space="0" w:color="000000"/>
              <w:bottom w:val="single" w:sz="4" w:space="0" w:color="auto"/>
              <w:right w:val="single" w:sz="2" w:space="0" w:color="000000"/>
            </w:tcBorders>
            <w:shd w:val="clear" w:color="auto" w:fill="FFFFFF"/>
          </w:tcPr>
          <w:p w:rsidR="00FE34CB" w:rsidRPr="0069334F" w:rsidRDefault="00FE34CB" w:rsidP="00EE0D6E">
            <w:pPr>
              <w:jc w:val="both"/>
            </w:pPr>
            <w:r>
              <w:rPr>
                <w:b/>
                <w:iCs/>
                <w:noProof/>
                <w:u w:val="single"/>
                <w:lang w:eastAsia="uk-UA"/>
              </w:rPr>
              <w:drawing>
                <wp:anchor distT="0" distB="0" distL="114300" distR="114300" simplePos="0" relativeHeight="251675648" behindDoc="0" locked="0" layoutInCell="1" allowOverlap="1" wp14:anchorId="24DC535A" wp14:editId="3376778B">
                  <wp:simplePos x="666750" y="6010275"/>
                  <wp:positionH relativeFrom="margin">
                    <wp:align>left</wp:align>
                  </wp:positionH>
                  <wp:positionV relativeFrom="margin">
                    <wp:align>top</wp:align>
                  </wp:positionV>
                  <wp:extent cx="2047875" cy="2047875"/>
                  <wp:effectExtent l="0" t="0" r="9525"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anchor>
              </w:drawing>
            </w:r>
            <w:r w:rsidRPr="0069334F">
              <w:rPr>
                <w:b/>
                <w:iCs/>
                <w:u w:val="single"/>
              </w:rPr>
              <w:t xml:space="preserve"> Колір виробу</w:t>
            </w:r>
            <w:r w:rsidRPr="0069334F">
              <w:t xml:space="preserve">: </w:t>
            </w:r>
            <w:r>
              <w:t>чорний</w:t>
            </w:r>
          </w:p>
          <w:p w:rsidR="00FE34CB" w:rsidRPr="00AB08A6" w:rsidRDefault="00FE34CB" w:rsidP="00EE0D6E">
            <w:pPr>
              <w:jc w:val="both"/>
            </w:pPr>
            <w:r>
              <w:t>Ляпанці</w:t>
            </w:r>
            <w:r w:rsidRPr="00AB08A6">
              <w:t xml:space="preserve"> з попередньо сформованою устілкою</w:t>
            </w:r>
            <w:r>
              <w:t>.</w:t>
            </w:r>
          </w:p>
          <w:p w:rsidR="00FE34CB" w:rsidRPr="00AB08A6" w:rsidRDefault="00FE34CB" w:rsidP="00EE0D6E">
            <w:pPr>
              <w:jc w:val="both"/>
            </w:pPr>
            <w:r w:rsidRPr="00AB08A6">
              <w:t>Нековзна підошва</w:t>
            </w:r>
            <w:r>
              <w:t>.</w:t>
            </w:r>
          </w:p>
          <w:p w:rsidR="00FE34CB" w:rsidRDefault="00FE34CB" w:rsidP="00EE0D6E">
            <w:pPr>
              <w:widowControl w:val="0"/>
              <w:suppressAutoHyphens/>
              <w:autoSpaceDE w:val="0"/>
              <w:autoSpaceDN w:val="0"/>
              <w:ind w:right="-5"/>
            </w:pPr>
            <w:r w:rsidRPr="00AB08A6">
              <w:t>Матеріал верху, що швидко висихає</w:t>
            </w:r>
            <w:r>
              <w:t>.</w:t>
            </w:r>
          </w:p>
          <w:p w:rsidR="00FE34CB" w:rsidRDefault="00FE34CB" w:rsidP="00EE0D6E">
            <w:pPr>
              <w:widowControl w:val="0"/>
              <w:suppressAutoHyphens/>
              <w:autoSpaceDE w:val="0"/>
              <w:autoSpaceDN w:val="0"/>
              <w:ind w:right="-5"/>
              <w:rPr>
                <w:b/>
              </w:rPr>
            </w:pPr>
          </w:p>
          <w:p w:rsidR="00FE34CB" w:rsidRDefault="00FE34CB" w:rsidP="00EE0D6E">
            <w:pPr>
              <w:widowControl w:val="0"/>
              <w:suppressAutoHyphens/>
              <w:autoSpaceDE w:val="0"/>
              <w:autoSpaceDN w:val="0"/>
              <w:ind w:right="-5"/>
              <w:rPr>
                <w:b/>
              </w:rPr>
            </w:pPr>
          </w:p>
          <w:p w:rsidR="00FE34CB" w:rsidRDefault="00FE34CB" w:rsidP="00EE0D6E">
            <w:pPr>
              <w:widowControl w:val="0"/>
              <w:suppressAutoHyphens/>
              <w:autoSpaceDE w:val="0"/>
              <w:autoSpaceDN w:val="0"/>
              <w:ind w:right="-5"/>
              <w:rPr>
                <w:b/>
              </w:rPr>
            </w:pPr>
          </w:p>
          <w:p w:rsidR="00FE34CB" w:rsidRPr="00581193" w:rsidRDefault="00FE34CB" w:rsidP="00EE0D6E">
            <w:pPr>
              <w:widowControl w:val="0"/>
              <w:suppressAutoHyphens/>
              <w:autoSpaceDE w:val="0"/>
              <w:autoSpaceDN w:val="0"/>
              <w:ind w:right="-5"/>
              <w:rPr>
                <w:rFonts w:eastAsia="Times New Roman"/>
                <w:b/>
                <w:lang w:eastAsia="zh-CN"/>
              </w:rPr>
            </w:pP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11</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b/>
              </w:rPr>
            </w:pPr>
            <w:r>
              <w:rPr>
                <w:b/>
              </w:rPr>
              <w:t xml:space="preserve">Термобілизна </w:t>
            </w:r>
            <w:r>
              <w:rPr>
                <w:rFonts w:eastAsia="Droid Sans Fallback"/>
                <w:b/>
                <w:bCs/>
                <w:lang w:eastAsia="zh-CN" w:bidi="hi-IN"/>
              </w:rPr>
              <w:t>(виїзд)</w:t>
            </w:r>
          </w:p>
          <w:p w:rsidR="00FE34CB" w:rsidRPr="00581193"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− 30 </w:t>
            </w:r>
            <w:r w:rsidRPr="00AC6379">
              <w:rPr>
                <w:rFonts w:eastAsia="Droid Sans Fallback"/>
                <w:bCs/>
                <w:lang w:eastAsia="zh-CN" w:bidi="hi-IN"/>
              </w:rPr>
              <w:t>компл</w:t>
            </w:r>
            <w:r w:rsidRPr="00D9505F">
              <w:rPr>
                <w:rFonts w:eastAsia="Droid Sans Fallback"/>
                <w:b/>
                <w:bCs/>
                <w:lang w:eastAsia="zh-CN" w:bidi="hi-IN"/>
              </w:rPr>
              <w:t>.</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val="restart"/>
            <w:tcBorders>
              <w:top w:val="single" w:sz="4" w:space="0" w:color="auto"/>
              <w:left w:val="single" w:sz="2" w:space="0" w:color="000000"/>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4" w:space="0" w:color="auto"/>
              <w:right w:val="single" w:sz="4" w:space="0" w:color="auto"/>
            </w:tcBorders>
            <w:shd w:val="clear" w:color="auto" w:fill="FFFFFF"/>
          </w:tcPr>
          <w:p w:rsidR="00FE34CB" w:rsidRDefault="00FE34CB" w:rsidP="00EE0D6E">
            <w:pPr>
              <w:widowControl w:val="0"/>
              <w:suppressAutoHyphens/>
              <w:autoSpaceDE w:val="0"/>
              <w:autoSpaceDN w:val="0"/>
              <w:ind w:right="-5"/>
              <w:jc w:val="center"/>
              <w:rPr>
                <w:rFonts w:eastAsia="Times New Roman"/>
                <w:b/>
                <w:lang w:eastAsia="zh-CN"/>
              </w:rPr>
            </w:pPr>
            <w:r>
              <w:rPr>
                <w:rFonts w:eastAsia="Times New Roman"/>
                <w:b/>
                <w:lang w:eastAsia="zh-CN"/>
              </w:rPr>
              <w:t>Термореглан</w:t>
            </w:r>
          </w:p>
          <w:p w:rsidR="00FE34CB" w:rsidRDefault="00FE34CB" w:rsidP="00EE0D6E">
            <w:r>
              <w:rPr>
                <w:b/>
                <w:iCs/>
                <w:noProof/>
                <w:u w:val="single"/>
                <w:lang w:eastAsia="uk-UA"/>
              </w:rPr>
              <w:drawing>
                <wp:anchor distT="0" distB="0" distL="114300" distR="114300" simplePos="0" relativeHeight="251676672" behindDoc="0" locked="0" layoutInCell="1" allowOverlap="1" wp14:anchorId="62D4CCC9" wp14:editId="18C12B31">
                  <wp:simplePos x="666750" y="1352550"/>
                  <wp:positionH relativeFrom="margin">
                    <wp:align>left</wp:align>
                  </wp:positionH>
                  <wp:positionV relativeFrom="margin">
                    <wp:align>top</wp:align>
                  </wp:positionV>
                  <wp:extent cx="2152650" cy="215265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61">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anchor>
              </w:drawing>
            </w:r>
            <w:r w:rsidRPr="00E943DE">
              <w:rPr>
                <w:b/>
                <w:iCs/>
                <w:u w:val="single"/>
              </w:rPr>
              <w:t>Матеріал</w:t>
            </w:r>
            <w:r w:rsidRPr="00E943DE">
              <w:rPr>
                <w:b/>
                <w:u w:val="single"/>
              </w:rPr>
              <w:t>:</w:t>
            </w:r>
            <w:r w:rsidRPr="00E943DE">
              <w:t xml:space="preserve"> </w:t>
            </w:r>
            <w:r>
              <w:t>100% поліамід</w:t>
            </w:r>
          </w:p>
          <w:p w:rsidR="00FE34CB" w:rsidRPr="00846F6B" w:rsidRDefault="00FE34CB" w:rsidP="00EE0D6E">
            <w:pPr>
              <w:jc w:val="both"/>
            </w:pPr>
            <w:r w:rsidRPr="00E943DE">
              <w:rPr>
                <w:b/>
                <w:iCs/>
                <w:u w:val="single"/>
              </w:rPr>
              <w:t>Колір виробу</w:t>
            </w:r>
            <w:r>
              <w:t>: білий</w:t>
            </w:r>
          </w:p>
          <w:p w:rsidR="00FE34CB" w:rsidRDefault="00FE34CB" w:rsidP="00EE0D6E">
            <w:pPr>
              <w:jc w:val="both"/>
            </w:pPr>
            <w:r>
              <w:t>Деталі:</w:t>
            </w:r>
          </w:p>
          <w:p w:rsidR="00FE34CB" w:rsidRPr="00B47E57" w:rsidRDefault="00FE34CB" w:rsidP="00EE0D6E">
            <w:pPr>
              <w:jc w:val="both"/>
              <w:rPr>
                <w:color w:val="000000"/>
              </w:rPr>
            </w:pPr>
            <w:r w:rsidRPr="00B47E57">
              <w:rPr>
                <w:color w:val="000000"/>
              </w:rPr>
              <w:t>- Безшовні.</w:t>
            </w:r>
          </w:p>
          <w:p w:rsidR="00FE34CB" w:rsidRPr="00B47E57" w:rsidRDefault="00FE34CB" w:rsidP="00EE0D6E">
            <w:pPr>
              <w:jc w:val="both"/>
              <w:rPr>
                <w:color w:val="000000"/>
              </w:rPr>
            </w:pPr>
            <w:r w:rsidRPr="00B47E57">
              <w:rPr>
                <w:color w:val="000000"/>
              </w:rPr>
              <w:t>- Бодіфіт.</w:t>
            </w:r>
          </w:p>
          <w:p w:rsidR="00FE34CB" w:rsidRDefault="00FE34CB" w:rsidP="00EE0D6E">
            <w:pPr>
              <w:jc w:val="both"/>
              <w:rPr>
                <w:color w:val="000000"/>
              </w:rPr>
            </w:pPr>
            <w:r w:rsidRPr="00B47E57">
              <w:rPr>
                <w:color w:val="000000"/>
              </w:rPr>
              <w:t>- М'яка ручка.</w:t>
            </w:r>
          </w:p>
          <w:p w:rsidR="00FE34CB" w:rsidRPr="00B47E57" w:rsidRDefault="00FE34CB" w:rsidP="00EE0D6E">
            <w:pPr>
              <w:jc w:val="both"/>
              <w:rPr>
                <w:color w:val="000000"/>
              </w:rPr>
            </w:pPr>
            <w:r w:rsidRPr="00B47E57">
              <w:rPr>
                <w:color w:val="000000"/>
              </w:rPr>
              <w:t xml:space="preserve">Мікроволокна транспортують вологу безпосередньо на поверхню тканини. </w:t>
            </w:r>
          </w:p>
          <w:p w:rsidR="00FE34CB" w:rsidRDefault="00FE34CB" w:rsidP="00EE0D6E">
            <w:pPr>
              <w:jc w:val="both"/>
              <w:rPr>
                <w:color w:val="000000"/>
              </w:rPr>
            </w:pPr>
            <w:r w:rsidRPr="00B47E57">
              <w:rPr>
                <w:color w:val="000000"/>
              </w:rPr>
              <w:t>Матеріал дуже швидко висихає, захищає від охолодження і зберігає приємне відчуття тіла під час занять спортом.</w:t>
            </w:r>
          </w:p>
          <w:p w:rsidR="00FE34CB" w:rsidRDefault="00FE34CB" w:rsidP="00EE0D6E">
            <w:pPr>
              <w:widowControl w:val="0"/>
              <w:suppressAutoHyphens/>
              <w:autoSpaceDE w:val="0"/>
              <w:autoSpaceDN w:val="0"/>
              <w:ind w:right="-5"/>
              <w:rPr>
                <w:color w:val="000000"/>
              </w:rPr>
            </w:pPr>
          </w:p>
          <w:p w:rsidR="00FE34CB" w:rsidRPr="00581193" w:rsidRDefault="00FE34CB" w:rsidP="00EE0D6E">
            <w:pPr>
              <w:widowControl w:val="0"/>
              <w:suppressAutoHyphens/>
              <w:autoSpaceDE w:val="0"/>
              <w:autoSpaceDN w:val="0"/>
              <w:ind w:right="-5"/>
              <w:rPr>
                <w:rFonts w:eastAsia="Times New Roman"/>
                <w:b/>
                <w:lang w:eastAsia="zh-CN"/>
              </w:rPr>
            </w:pPr>
          </w:p>
        </w:tc>
        <w:tc>
          <w:tcPr>
            <w:tcW w:w="1037" w:type="pct"/>
            <w:vMerge w:val="restart"/>
            <w:tcBorders>
              <w:top w:val="single" w:sz="4" w:space="0" w:color="auto"/>
              <w:left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tcBorders>
              <w:left w:val="single" w:sz="2" w:space="0" w:color="000000"/>
              <w:bottom w:val="single" w:sz="4" w:space="0" w:color="auto"/>
              <w:right w:val="single" w:sz="4" w:space="0" w:color="auto"/>
            </w:tcBorders>
            <w:shd w:val="clear" w:color="auto" w:fill="FFFFFF"/>
          </w:tcPr>
          <w:p w:rsidR="00FE34CB" w:rsidRPr="00D9505F" w:rsidRDefault="00FE34CB" w:rsidP="00EE0D6E">
            <w:pPr>
              <w:spacing w:line="20" w:lineRule="atLeast"/>
              <w:jc w:val="center"/>
              <w:rPr>
                <w:b/>
                <w:color w:val="000000"/>
              </w:rPr>
            </w:pPr>
          </w:p>
        </w:tc>
        <w:tc>
          <w:tcPr>
            <w:tcW w:w="3660" w:type="pct"/>
            <w:tcBorders>
              <w:left w:val="single" w:sz="4" w:space="0" w:color="auto"/>
              <w:bottom w:val="single" w:sz="4" w:space="0" w:color="auto"/>
              <w:right w:val="single" w:sz="4" w:space="0" w:color="auto"/>
            </w:tcBorders>
            <w:shd w:val="clear" w:color="auto" w:fill="FFFFFF"/>
          </w:tcPr>
          <w:p w:rsidR="00FE34CB" w:rsidRDefault="00FE34CB" w:rsidP="00EE0D6E">
            <w:pPr>
              <w:widowControl w:val="0"/>
              <w:suppressAutoHyphens/>
              <w:autoSpaceDE w:val="0"/>
              <w:autoSpaceDN w:val="0"/>
              <w:ind w:right="-5"/>
              <w:jc w:val="center"/>
              <w:rPr>
                <w:b/>
              </w:rPr>
            </w:pPr>
            <w:r>
              <w:rPr>
                <w:b/>
              </w:rPr>
              <w:t>Тайтси короткі</w:t>
            </w:r>
          </w:p>
          <w:p w:rsidR="00FE34CB" w:rsidRDefault="00FE34CB" w:rsidP="00EE0D6E">
            <w:r>
              <w:rPr>
                <w:b/>
                <w:iCs/>
                <w:noProof/>
                <w:u w:val="single"/>
                <w:lang w:eastAsia="uk-UA"/>
              </w:rPr>
              <w:lastRenderedPageBreak/>
              <w:drawing>
                <wp:anchor distT="0" distB="0" distL="114300" distR="114300" simplePos="0" relativeHeight="251677696" behindDoc="0" locked="0" layoutInCell="1" allowOverlap="1" wp14:anchorId="45A2A70E" wp14:editId="0BEF9D08">
                  <wp:simplePos x="666750" y="3981450"/>
                  <wp:positionH relativeFrom="margin">
                    <wp:align>left</wp:align>
                  </wp:positionH>
                  <wp:positionV relativeFrom="margin">
                    <wp:align>top</wp:align>
                  </wp:positionV>
                  <wp:extent cx="2381250" cy="238125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62">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anchor>
              </w:drawing>
            </w:r>
            <w:r w:rsidRPr="00E943DE">
              <w:rPr>
                <w:b/>
                <w:iCs/>
                <w:u w:val="single"/>
              </w:rPr>
              <w:t>Матеріал</w:t>
            </w:r>
            <w:r w:rsidRPr="00E943DE">
              <w:rPr>
                <w:b/>
                <w:u w:val="single"/>
              </w:rPr>
              <w:t>:</w:t>
            </w:r>
            <w:r w:rsidRPr="00E943DE">
              <w:t xml:space="preserve"> </w:t>
            </w:r>
            <w:r>
              <w:t>93% поліаміди, 7% еластан</w:t>
            </w:r>
          </w:p>
          <w:p w:rsidR="00FE34CB" w:rsidRPr="00846F6B" w:rsidRDefault="00FE34CB" w:rsidP="00EE0D6E">
            <w:pPr>
              <w:jc w:val="both"/>
            </w:pPr>
            <w:r w:rsidRPr="00E943DE">
              <w:rPr>
                <w:b/>
                <w:iCs/>
                <w:u w:val="single"/>
              </w:rPr>
              <w:t>Колір виробу</w:t>
            </w:r>
            <w:r>
              <w:t>: білий</w:t>
            </w:r>
          </w:p>
          <w:p w:rsidR="00FE34CB" w:rsidRDefault="00FE34CB" w:rsidP="00EE0D6E">
            <w:pPr>
              <w:jc w:val="both"/>
            </w:pPr>
            <w:r>
              <w:t>Деталі:</w:t>
            </w:r>
          </w:p>
          <w:p w:rsidR="00FE34CB" w:rsidRPr="00B47E57" w:rsidRDefault="00FE34CB" w:rsidP="00EE0D6E">
            <w:pPr>
              <w:jc w:val="both"/>
              <w:rPr>
                <w:color w:val="000000"/>
              </w:rPr>
            </w:pPr>
            <w:r w:rsidRPr="00B47E57">
              <w:rPr>
                <w:color w:val="000000"/>
              </w:rPr>
              <w:t>- Безшовні.</w:t>
            </w:r>
          </w:p>
          <w:p w:rsidR="00FE34CB" w:rsidRPr="00B47E57" w:rsidRDefault="00FE34CB" w:rsidP="00EE0D6E">
            <w:pPr>
              <w:jc w:val="both"/>
              <w:rPr>
                <w:color w:val="000000"/>
              </w:rPr>
            </w:pPr>
            <w:r w:rsidRPr="00B47E57">
              <w:rPr>
                <w:color w:val="000000"/>
              </w:rPr>
              <w:t>- Бодіфіт.</w:t>
            </w:r>
          </w:p>
          <w:p w:rsidR="00FE34CB" w:rsidRDefault="00FE34CB" w:rsidP="00EE0D6E">
            <w:pPr>
              <w:jc w:val="both"/>
              <w:rPr>
                <w:color w:val="000000"/>
              </w:rPr>
            </w:pPr>
            <w:r w:rsidRPr="00B47E57">
              <w:rPr>
                <w:color w:val="000000"/>
              </w:rPr>
              <w:t>- М'яка ручка.</w:t>
            </w:r>
          </w:p>
          <w:p w:rsidR="00FE34CB" w:rsidRPr="00713125" w:rsidRDefault="00FE34CB" w:rsidP="00EE0D6E">
            <w:pPr>
              <w:jc w:val="both"/>
              <w:rPr>
                <w:color w:val="000000"/>
              </w:rPr>
            </w:pPr>
            <w:r w:rsidRPr="00713125">
              <w:rPr>
                <w:color w:val="000000"/>
              </w:rPr>
              <w:t xml:space="preserve">Еластичні волокна надзвичайно м'які та приємні в носінні та адаптуються до шкіри. </w:t>
            </w:r>
          </w:p>
          <w:p w:rsidR="00FE34CB" w:rsidRPr="00713125" w:rsidRDefault="00FE34CB" w:rsidP="00EE0D6E">
            <w:pPr>
              <w:jc w:val="both"/>
              <w:rPr>
                <w:color w:val="000000"/>
              </w:rPr>
            </w:pPr>
            <w:r w:rsidRPr="00713125">
              <w:rPr>
                <w:color w:val="000000"/>
              </w:rPr>
              <w:t xml:space="preserve">Короткі облягаючі Comfort 2.0 в розмірах від S до XXL для дорослих. </w:t>
            </w:r>
          </w:p>
          <w:p w:rsidR="00FE34CB" w:rsidRPr="00713125" w:rsidRDefault="00FE34CB" w:rsidP="00EE0D6E">
            <w:pPr>
              <w:jc w:val="both"/>
              <w:rPr>
                <w:color w:val="000000"/>
              </w:rPr>
            </w:pPr>
            <w:r w:rsidRPr="00713125">
              <w:rPr>
                <w:color w:val="000000"/>
              </w:rPr>
              <w:t xml:space="preserve">Короткі вузькі Comfort 2.0 ідеально поєднуються з будь-яким верхом нижньої білизни. </w:t>
            </w:r>
          </w:p>
          <w:p w:rsidR="00FE34CB" w:rsidRPr="00713125" w:rsidRDefault="00FE34CB" w:rsidP="00EE0D6E">
            <w:pPr>
              <w:jc w:val="both"/>
              <w:rPr>
                <w:color w:val="000000"/>
              </w:rPr>
            </w:pPr>
            <w:r w:rsidRPr="00713125">
              <w:rPr>
                <w:color w:val="000000"/>
              </w:rPr>
              <w:t>Щільне прилягання створює враження другої шкіри та надзвичайно комфортно.</w:t>
            </w:r>
            <w:r>
              <w:rPr>
                <w:color w:val="000000"/>
                <w:lang w:val="ru-RU"/>
              </w:rPr>
              <w:t xml:space="preserve"> </w:t>
            </w:r>
            <w:r w:rsidRPr="00713125">
              <w:rPr>
                <w:color w:val="000000"/>
              </w:rPr>
              <w:t xml:space="preserve">На шкірі немає точок тертя або слідів тиску від швів. Крім того, коротка білизна Tight Comfort 2.0, крім чудової посадки, дуже функціональна. Його функція Keep Dry містить спеціальні мікроволокна, які відводять вологу від шкіри безпосередньо на зовнішню сторону тканини. </w:t>
            </w:r>
          </w:p>
          <w:p w:rsidR="00FE34CB" w:rsidRPr="00713125" w:rsidRDefault="00FE34CB" w:rsidP="00EE0D6E">
            <w:pPr>
              <w:jc w:val="both"/>
              <w:rPr>
                <w:color w:val="000000"/>
              </w:rPr>
            </w:pPr>
            <w:r>
              <w:rPr>
                <w:color w:val="000000"/>
              </w:rPr>
              <w:t>М</w:t>
            </w:r>
            <w:r w:rsidRPr="00713125">
              <w:rPr>
                <w:color w:val="000000"/>
              </w:rPr>
              <w:t>атеріал швидко сохне</w:t>
            </w:r>
            <w:r>
              <w:rPr>
                <w:color w:val="000000"/>
                <w:lang w:val="ru-RU"/>
              </w:rPr>
              <w:t xml:space="preserve">. </w:t>
            </w:r>
            <w:r w:rsidRPr="00713125">
              <w:rPr>
                <w:color w:val="000000"/>
              </w:rPr>
              <w:t xml:space="preserve">Мікроволокна транспортують вологу безпосередньо на поверхню тканини. </w:t>
            </w:r>
          </w:p>
          <w:p w:rsidR="00FE34CB" w:rsidRPr="00581193" w:rsidRDefault="00FE34CB" w:rsidP="00EE0D6E">
            <w:pPr>
              <w:widowControl w:val="0"/>
              <w:suppressAutoHyphens/>
              <w:autoSpaceDE w:val="0"/>
              <w:autoSpaceDN w:val="0"/>
              <w:ind w:right="-5"/>
              <w:rPr>
                <w:rFonts w:eastAsia="Times New Roman"/>
                <w:b/>
                <w:lang w:eastAsia="zh-CN"/>
              </w:rPr>
            </w:pPr>
            <w:r w:rsidRPr="00713125">
              <w:rPr>
                <w:color w:val="000000"/>
              </w:rPr>
              <w:t xml:space="preserve">Матеріал дуже швидко висихає, захищає від охолодження і зберігає приємне відчуття тіла під час занять спортом. </w:t>
            </w:r>
            <w:r w:rsidRPr="00E33F2D">
              <w:rPr>
                <w:rFonts w:eastAsia="Times New Roman"/>
                <w:lang w:eastAsia="zh-CN"/>
              </w:rPr>
              <w:t>Плоскі шви зроблені на Autolap (4-голкова, 6-ниточна машина).</w:t>
            </w:r>
          </w:p>
        </w:tc>
        <w:tc>
          <w:tcPr>
            <w:tcW w:w="1037" w:type="pct"/>
            <w:vMerge/>
            <w:tcBorders>
              <w:left w:val="single" w:sz="4" w:space="0" w:color="auto"/>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Default="00FE34CB" w:rsidP="00EE0D6E">
            <w:pPr>
              <w:spacing w:line="20" w:lineRule="atLeast"/>
              <w:jc w:val="center"/>
              <w:rPr>
                <w:b/>
                <w:color w:val="000000"/>
              </w:rPr>
            </w:pPr>
            <w:r>
              <w:rPr>
                <w:b/>
                <w:color w:val="000000"/>
              </w:rPr>
              <w:t>12</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b/>
              </w:rPr>
            </w:pPr>
            <w:r>
              <w:rPr>
                <w:b/>
              </w:rPr>
              <w:t xml:space="preserve">Термобілизна </w:t>
            </w:r>
            <w:r>
              <w:rPr>
                <w:rFonts w:eastAsia="Droid Sans Fallback"/>
                <w:b/>
                <w:bCs/>
                <w:lang w:eastAsia="zh-CN" w:bidi="hi-IN"/>
              </w:rPr>
              <w:t>(Домашня)</w:t>
            </w:r>
          </w:p>
          <w:p w:rsidR="00FE34CB"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− 30 </w:t>
            </w:r>
            <w:r w:rsidRPr="00AC6379">
              <w:rPr>
                <w:rFonts w:eastAsia="Droid Sans Fallback"/>
                <w:bCs/>
                <w:lang w:eastAsia="zh-CN" w:bidi="hi-IN"/>
              </w:rPr>
              <w:t>компл</w:t>
            </w:r>
            <w:r w:rsidRPr="00D9505F">
              <w:rPr>
                <w:rFonts w:eastAsia="Droid Sans Fallback"/>
                <w:b/>
                <w:bCs/>
                <w:lang w:eastAsia="zh-CN" w:bidi="hi-IN"/>
              </w:rPr>
              <w:t>.</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val="restart"/>
            <w:tcBorders>
              <w:top w:val="single" w:sz="4" w:space="0" w:color="auto"/>
              <w:left w:val="single" w:sz="4" w:space="0" w:color="auto"/>
              <w:right w:val="single" w:sz="4" w:space="0" w:color="auto"/>
            </w:tcBorders>
            <w:shd w:val="clear" w:color="auto" w:fill="FFFFFF"/>
          </w:tcPr>
          <w:p w:rsidR="00FE34CB" w:rsidRDefault="00FE34CB" w:rsidP="00EE0D6E">
            <w:pPr>
              <w:spacing w:line="20" w:lineRule="atLeast"/>
              <w:jc w:val="center"/>
              <w:rPr>
                <w:b/>
                <w:color w:val="000000"/>
              </w:rPr>
            </w:pPr>
          </w:p>
        </w:tc>
        <w:tc>
          <w:tcPr>
            <w:tcW w:w="3660" w:type="pct"/>
            <w:tcBorders>
              <w:top w:val="single" w:sz="4" w:space="0" w:color="auto"/>
              <w:left w:val="single" w:sz="4" w:space="0" w:color="auto"/>
              <w:right w:val="single" w:sz="4" w:space="0" w:color="auto"/>
            </w:tcBorders>
            <w:shd w:val="clear" w:color="auto" w:fill="FFFFFF"/>
          </w:tcPr>
          <w:p w:rsidR="00FE34CB" w:rsidRDefault="00FE34CB" w:rsidP="00EE0D6E">
            <w:pPr>
              <w:widowControl w:val="0"/>
              <w:suppressAutoHyphens/>
              <w:autoSpaceDE w:val="0"/>
              <w:autoSpaceDN w:val="0"/>
              <w:ind w:right="-5"/>
              <w:jc w:val="center"/>
              <w:rPr>
                <w:rFonts w:eastAsia="Times New Roman"/>
                <w:b/>
                <w:lang w:eastAsia="zh-CN"/>
              </w:rPr>
            </w:pPr>
          </w:p>
          <w:p w:rsidR="00FE34CB" w:rsidRDefault="00FE34CB" w:rsidP="00EE0D6E">
            <w:pPr>
              <w:widowControl w:val="0"/>
              <w:suppressAutoHyphens/>
              <w:autoSpaceDE w:val="0"/>
              <w:autoSpaceDN w:val="0"/>
              <w:ind w:right="-5"/>
              <w:jc w:val="center"/>
              <w:rPr>
                <w:rFonts w:eastAsia="Times New Roman"/>
                <w:b/>
                <w:lang w:eastAsia="zh-CN"/>
              </w:rPr>
            </w:pPr>
          </w:p>
          <w:p w:rsidR="00FE34CB" w:rsidRDefault="00FE34CB" w:rsidP="00EE0D6E">
            <w:pPr>
              <w:widowControl w:val="0"/>
              <w:suppressAutoHyphens/>
              <w:autoSpaceDE w:val="0"/>
              <w:autoSpaceDN w:val="0"/>
              <w:ind w:right="-5"/>
              <w:jc w:val="center"/>
              <w:rPr>
                <w:rFonts w:eastAsia="Times New Roman"/>
                <w:b/>
                <w:lang w:eastAsia="zh-CN"/>
              </w:rPr>
            </w:pPr>
          </w:p>
          <w:p w:rsidR="00FE34CB" w:rsidRDefault="00FE34CB" w:rsidP="00EE0D6E">
            <w:pPr>
              <w:widowControl w:val="0"/>
              <w:suppressAutoHyphens/>
              <w:autoSpaceDE w:val="0"/>
              <w:autoSpaceDN w:val="0"/>
              <w:ind w:right="-5"/>
              <w:jc w:val="center"/>
              <w:rPr>
                <w:rFonts w:eastAsia="Times New Roman"/>
                <w:b/>
                <w:lang w:eastAsia="zh-CN"/>
              </w:rPr>
            </w:pPr>
          </w:p>
          <w:p w:rsidR="00FE34CB" w:rsidRDefault="00FE34CB" w:rsidP="00EE0D6E">
            <w:pPr>
              <w:widowControl w:val="0"/>
              <w:suppressAutoHyphens/>
              <w:autoSpaceDE w:val="0"/>
              <w:autoSpaceDN w:val="0"/>
              <w:ind w:right="-5"/>
              <w:jc w:val="center"/>
              <w:rPr>
                <w:rFonts w:eastAsia="Times New Roman"/>
                <w:b/>
                <w:lang w:eastAsia="zh-CN"/>
              </w:rPr>
            </w:pPr>
          </w:p>
          <w:p w:rsidR="00FE34CB" w:rsidRDefault="00FE34CB" w:rsidP="00EE0D6E">
            <w:pPr>
              <w:widowControl w:val="0"/>
              <w:suppressAutoHyphens/>
              <w:autoSpaceDE w:val="0"/>
              <w:autoSpaceDN w:val="0"/>
              <w:ind w:right="-5"/>
              <w:jc w:val="center"/>
              <w:rPr>
                <w:rFonts w:eastAsia="Times New Roman"/>
                <w:b/>
                <w:lang w:eastAsia="zh-CN"/>
              </w:rPr>
            </w:pPr>
          </w:p>
          <w:p w:rsidR="00FE34CB" w:rsidRDefault="00FE34CB" w:rsidP="00EE0D6E">
            <w:pPr>
              <w:widowControl w:val="0"/>
              <w:suppressAutoHyphens/>
              <w:autoSpaceDE w:val="0"/>
              <w:autoSpaceDN w:val="0"/>
              <w:ind w:right="-5"/>
              <w:jc w:val="center"/>
              <w:rPr>
                <w:rFonts w:eastAsia="Times New Roman"/>
                <w:b/>
                <w:lang w:eastAsia="zh-CN"/>
              </w:rPr>
            </w:pPr>
          </w:p>
          <w:p w:rsidR="00FE34CB" w:rsidRDefault="00FE34CB" w:rsidP="00EE0D6E">
            <w:pPr>
              <w:widowControl w:val="0"/>
              <w:suppressAutoHyphens/>
              <w:autoSpaceDE w:val="0"/>
              <w:autoSpaceDN w:val="0"/>
              <w:ind w:right="-5"/>
              <w:jc w:val="center"/>
              <w:rPr>
                <w:rFonts w:eastAsia="Times New Roman"/>
                <w:b/>
                <w:lang w:eastAsia="zh-CN"/>
              </w:rPr>
            </w:pPr>
          </w:p>
          <w:p w:rsidR="00FE34CB" w:rsidRDefault="00FE34CB" w:rsidP="00EE0D6E">
            <w:pPr>
              <w:widowControl w:val="0"/>
              <w:suppressAutoHyphens/>
              <w:autoSpaceDE w:val="0"/>
              <w:autoSpaceDN w:val="0"/>
              <w:ind w:right="-5"/>
              <w:jc w:val="center"/>
              <w:rPr>
                <w:rFonts w:eastAsia="Times New Roman"/>
                <w:b/>
                <w:lang w:eastAsia="zh-CN"/>
              </w:rPr>
            </w:pPr>
          </w:p>
          <w:p w:rsidR="00FE34CB" w:rsidRDefault="00FE34CB" w:rsidP="00EE0D6E">
            <w:pPr>
              <w:widowControl w:val="0"/>
              <w:suppressAutoHyphens/>
              <w:autoSpaceDE w:val="0"/>
              <w:autoSpaceDN w:val="0"/>
              <w:ind w:right="-5"/>
              <w:jc w:val="center"/>
              <w:rPr>
                <w:rFonts w:eastAsia="Times New Roman"/>
                <w:b/>
                <w:lang w:eastAsia="zh-CN"/>
              </w:rPr>
            </w:pPr>
            <w:r>
              <w:rPr>
                <w:rFonts w:eastAsia="Times New Roman"/>
                <w:b/>
                <w:lang w:eastAsia="zh-CN"/>
              </w:rPr>
              <w:t>Термореглан</w:t>
            </w:r>
          </w:p>
          <w:p w:rsidR="00FE34CB" w:rsidRDefault="00FE34CB" w:rsidP="00EE0D6E">
            <w:r>
              <w:rPr>
                <w:b/>
                <w:iCs/>
                <w:noProof/>
                <w:u w:val="single"/>
                <w:lang w:eastAsia="uk-UA"/>
              </w:rPr>
              <w:drawing>
                <wp:anchor distT="0" distB="0" distL="114300" distR="114300" simplePos="0" relativeHeight="251678720" behindDoc="0" locked="0" layoutInCell="1" allowOverlap="1" wp14:anchorId="0267E053" wp14:editId="66158E44">
                  <wp:simplePos x="666750" y="1352550"/>
                  <wp:positionH relativeFrom="margin">
                    <wp:align>left</wp:align>
                  </wp:positionH>
                  <wp:positionV relativeFrom="margin">
                    <wp:align>top</wp:align>
                  </wp:positionV>
                  <wp:extent cx="2257425" cy="2257425"/>
                  <wp:effectExtent l="0" t="0" r="9525" b="952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anchor>
              </w:drawing>
            </w:r>
            <w:r w:rsidRPr="00E943DE">
              <w:rPr>
                <w:b/>
                <w:iCs/>
                <w:u w:val="single"/>
              </w:rPr>
              <w:t>Матеріал</w:t>
            </w:r>
            <w:r w:rsidRPr="00E943DE">
              <w:rPr>
                <w:b/>
                <w:u w:val="single"/>
              </w:rPr>
              <w:t>:</w:t>
            </w:r>
            <w:r w:rsidRPr="00E943DE">
              <w:t xml:space="preserve"> </w:t>
            </w:r>
            <w:r>
              <w:t>100% поліамід</w:t>
            </w:r>
          </w:p>
          <w:p w:rsidR="00FE34CB" w:rsidRPr="00417146" w:rsidRDefault="00FE34CB" w:rsidP="00EE0D6E">
            <w:pPr>
              <w:jc w:val="both"/>
              <w:rPr>
                <w:lang w:val="ru-RU"/>
              </w:rPr>
            </w:pPr>
            <w:r w:rsidRPr="00E943DE">
              <w:rPr>
                <w:b/>
                <w:iCs/>
                <w:u w:val="single"/>
              </w:rPr>
              <w:t>Колір виробу</w:t>
            </w:r>
            <w:r>
              <w:t xml:space="preserve">: </w:t>
            </w:r>
            <w:r>
              <w:rPr>
                <w:lang w:val="ru-RU"/>
              </w:rPr>
              <w:t>червоний</w:t>
            </w:r>
          </w:p>
          <w:p w:rsidR="00FE34CB" w:rsidRDefault="00FE34CB" w:rsidP="00EE0D6E">
            <w:pPr>
              <w:jc w:val="both"/>
            </w:pPr>
            <w:r>
              <w:t>Деталі:</w:t>
            </w:r>
          </w:p>
          <w:p w:rsidR="00FE34CB" w:rsidRPr="00B47E57" w:rsidRDefault="00FE34CB" w:rsidP="00EE0D6E">
            <w:pPr>
              <w:jc w:val="both"/>
              <w:rPr>
                <w:color w:val="000000"/>
              </w:rPr>
            </w:pPr>
            <w:r w:rsidRPr="00B47E57">
              <w:rPr>
                <w:color w:val="000000"/>
              </w:rPr>
              <w:t>- Безшовні.</w:t>
            </w:r>
          </w:p>
          <w:p w:rsidR="00FE34CB" w:rsidRPr="00B47E57" w:rsidRDefault="00FE34CB" w:rsidP="00EE0D6E">
            <w:pPr>
              <w:jc w:val="both"/>
              <w:rPr>
                <w:color w:val="000000"/>
              </w:rPr>
            </w:pPr>
            <w:r w:rsidRPr="00B47E57">
              <w:rPr>
                <w:color w:val="000000"/>
              </w:rPr>
              <w:lastRenderedPageBreak/>
              <w:t>- Бодіфіт.</w:t>
            </w:r>
          </w:p>
          <w:p w:rsidR="00FE34CB" w:rsidRDefault="00FE34CB" w:rsidP="00EE0D6E">
            <w:pPr>
              <w:jc w:val="both"/>
              <w:rPr>
                <w:color w:val="000000"/>
              </w:rPr>
            </w:pPr>
            <w:r w:rsidRPr="00B47E57">
              <w:rPr>
                <w:color w:val="000000"/>
              </w:rPr>
              <w:t>- М'яка ручка.</w:t>
            </w:r>
          </w:p>
          <w:p w:rsidR="00FE34CB" w:rsidRPr="00B47E57" w:rsidRDefault="00FE34CB" w:rsidP="00EE0D6E">
            <w:pPr>
              <w:jc w:val="both"/>
              <w:rPr>
                <w:color w:val="000000"/>
              </w:rPr>
            </w:pPr>
            <w:r w:rsidRPr="00B47E57">
              <w:rPr>
                <w:color w:val="000000"/>
              </w:rPr>
              <w:t xml:space="preserve">Мікроволокна транспортують вологу безпосередньо на поверхню тканини. </w:t>
            </w:r>
          </w:p>
          <w:p w:rsidR="00FE34CB" w:rsidRDefault="00FE34CB" w:rsidP="00EE0D6E">
            <w:pPr>
              <w:suppressAutoHyphens/>
              <w:jc w:val="both"/>
              <w:rPr>
                <w:rFonts w:eastAsia="Times New Roman"/>
                <w:lang w:eastAsia="zh-CN"/>
              </w:rPr>
            </w:pPr>
            <w:r w:rsidRPr="00B47E57">
              <w:rPr>
                <w:color w:val="000000"/>
              </w:rPr>
              <w:t>Матеріал дуже швидко висихає, захищає від охолодження і зберігає приємне відчуття тіла під час занять спортом.</w:t>
            </w:r>
            <w:r w:rsidRPr="00E33F2D">
              <w:rPr>
                <w:rFonts w:eastAsia="Times New Roman"/>
                <w:lang w:eastAsia="zh-CN"/>
              </w:rPr>
              <w:t xml:space="preserve"> </w:t>
            </w:r>
          </w:p>
          <w:p w:rsidR="00FE34CB" w:rsidRPr="00E33F2D" w:rsidRDefault="00FE34CB" w:rsidP="00EE0D6E">
            <w:pPr>
              <w:suppressAutoHyphens/>
              <w:jc w:val="both"/>
              <w:rPr>
                <w:rFonts w:eastAsia="Times New Roman"/>
                <w:lang w:eastAsia="zh-CN"/>
              </w:rPr>
            </w:pPr>
            <w:r w:rsidRPr="00E33F2D">
              <w:rPr>
                <w:rFonts w:eastAsia="Times New Roman"/>
                <w:lang w:eastAsia="zh-CN"/>
              </w:rPr>
              <w:t>Плоскі шви зроблені на Autolap (4-голкова, 6-ниточна машина).</w:t>
            </w:r>
          </w:p>
          <w:p w:rsidR="00FE34CB" w:rsidRDefault="00FE34CB" w:rsidP="00EE0D6E">
            <w:pPr>
              <w:jc w:val="both"/>
              <w:rPr>
                <w:color w:val="000000"/>
              </w:rPr>
            </w:pPr>
          </w:p>
          <w:p w:rsidR="00FE34CB" w:rsidRPr="00581193" w:rsidRDefault="00FE34CB" w:rsidP="00EE0D6E">
            <w:pPr>
              <w:widowControl w:val="0"/>
              <w:suppressAutoHyphens/>
              <w:autoSpaceDE w:val="0"/>
              <w:autoSpaceDN w:val="0"/>
              <w:ind w:right="-5"/>
              <w:rPr>
                <w:rFonts w:eastAsia="Times New Roman"/>
                <w:b/>
                <w:lang w:eastAsia="zh-CN"/>
              </w:rPr>
            </w:pPr>
          </w:p>
        </w:tc>
        <w:tc>
          <w:tcPr>
            <w:tcW w:w="1037" w:type="pct"/>
            <w:vMerge w:val="restart"/>
            <w:tcBorders>
              <w:top w:val="single" w:sz="4" w:space="0" w:color="auto"/>
              <w:left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vMerge/>
            <w:tcBorders>
              <w:left w:val="single" w:sz="4" w:space="0" w:color="auto"/>
              <w:bottom w:val="single" w:sz="4" w:space="0" w:color="auto"/>
              <w:right w:val="single" w:sz="4" w:space="0" w:color="auto"/>
            </w:tcBorders>
            <w:shd w:val="clear" w:color="auto" w:fill="FFFFFF"/>
          </w:tcPr>
          <w:p w:rsidR="00FE34CB" w:rsidRDefault="00FE34CB" w:rsidP="00EE0D6E">
            <w:pPr>
              <w:spacing w:line="20" w:lineRule="atLeast"/>
              <w:jc w:val="center"/>
              <w:rPr>
                <w:b/>
                <w:color w:val="000000"/>
              </w:rPr>
            </w:pPr>
          </w:p>
        </w:tc>
        <w:tc>
          <w:tcPr>
            <w:tcW w:w="3660" w:type="pct"/>
            <w:tcBorders>
              <w:left w:val="single" w:sz="4" w:space="0" w:color="auto"/>
              <w:bottom w:val="single" w:sz="4" w:space="0" w:color="auto"/>
              <w:right w:val="single" w:sz="4" w:space="0" w:color="auto"/>
            </w:tcBorders>
            <w:shd w:val="clear" w:color="auto" w:fill="FFFFFF"/>
          </w:tcPr>
          <w:p w:rsidR="00FE34CB" w:rsidRDefault="00FE34CB" w:rsidP="00EE0D6E">
            <w:pPr>
              <w:widowControl w:val="0"/>
              <w:suppressAutoHyphens/>
              <w:autoSpaceDE w:val="0"/>
              <w:autoSpaceDN w:val="0"/>
              <w:ind w:right="-5"/>
              <w:jc w:val="center"/>
              <w:rPr>
                <w:b/>
              </w:rPr>
            </w:pPr>
            <w:r>
              <w:rPr>
                <w:b/>
              </w:rPr>
              <w:t>Тайтси короткі</w:t>
            </w:r>
          </w:p>
          <w:p w:rsidR="00FE34CB" w:rsidRDefault="00FE34CB" w:rsidP="00EE0D6E">
            <w:r>
              <w:rPr>
                <w:b/>
                <w:iCs/>
                <w:noProof/>
                <w:u w:val="single"/>
                <w:lang w:eastAsia="uk-UA"/>
              </w:rPr>
              <w:drawing>
                <wp:anchor distT="0" distB="0" distL="114300" distR="114300" simplePos="0" relativeHeight="251679744" behindDoc="0" locked="0" layoutInCell="1" allowOverlap="1" wp14:anchorId="63FFB6CC" wp14:editId="641496C2">
                  <wp:simplePos x="666750" y="4333875"/>
                  <wp:positionH relativeFrom="margin">
                    <wp:align>left</wp:align>
                  </wp:positionH>
                  <wp:positionV relativeFrom="margin">
                    <wp:align>top</wp:align>
                  </wp:positionV>
                  <wp:extent cx="2362200" cy="236220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64">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anchor>
              </w:drawing>
            </w:r>
            <w:r w:rsidRPr="00E943DE">
              <w:rPr>
                <w:b/>
                <w:iCs/>
                <w:u w:val="single"/>
              </w:rPr>
              <w:t>Матеріал</w:t>
            </w:r>
            <w:r w:rsidRPr="00E943DE">
              <w:rPr>
                <w:b/>
                <w:u w:val="single"/>
              </w:rPr>
              <w:t>:</w:t>
            </w:r>
            <w:r w:rsidRPr="00E943DE">
              <w:t xml:space="preserve"> </w:t>
            </w:r>
            <w:r>
              <w:t>93% поліамід, 7% еластан</w:t>
            </w:r>
          </w:p>
          <w:p w:rsidR="00FE34CB" w:rsidRPr="00417146" w:rsidRDefault="00FE34CB" w:rsidP="00EE0D6E">
            <w:pPr>
              <w:jc w:val="both"/>
              <w:rPr>
                <w:lang w:val="ru-RU"/>
              </w:rPr>
            </w:pPr>
            <w:r w:rsidRPr="00E943DE">
              <w:rPr>
                <w:b/>
                <w:iCs/>
                <w:u w:val="single"/>
              </w:rPr>
              <w:t>Колір виробу</w:t>
            </w:r>
            <w:r>
              <w:t xml:space="preserve">: </w:t>
            </w:r>
            <w:r>
              <w:rPr>
                <w:lang w:val="ru-RU"/>
              </w:rPr>
              <w:t>чорний</w:t>
            </w:r>
          </w:p>
          <w:p w:rsidR="00FE34CB" w:rsidRDefault="00FE34CB" w:rsidP="00EE0D6E">
            <w:pPr>
              <w:jc w:val="both"/>
            </w:pPr>
            <w:r>
              <w:t>Деталі:</w:t>
            </w:r>
          </w:p>
          <w:p w:rsidR="00FE34CB" w:rsidRPr="00B47E57" w:rsidRDefault="00FE34CB" w:rsidP="00EE0D6E">
            <w:pPr>
              <w:jc w:val="both"/>
              <w:rPr>
                <w:color w:val="000000"/>
              </w:rPr>
            </w:pPr>
            <w:r w:rsidRPr="00B47E57">
              <w:rPr>
                <w:color w:val="000000"/>
              </w:rPr>
              <w:t>- Безшовні.</w:t>
            </w:r>
          </w:p>
          <w:p w:rsidR="00FE34CB" w:rsidRPr="00B47E57" w:rsidRDefault="00FE34CB" w:rsidP="00EE0D6E">
            <w:pPr>
              <w:jc w:val="both"/>
              <w:rPr>
                <w:color w:val="000000"/>
              </w:rPr>
            </w:pPr>
            <w:r w:rsidRPr="00B47E57">
              <w:rPr>
                <w:color w:val="000000"/>
              </w:rPr>
              <w:t>- Бодіфіт.</w:t>
            </w:r>
          </w:p>
          <w:p w:rsidR="00FE34CB" w:rsidRDefault="00FE34CB" w:rsidP="00EE0D6E">
            <w:pPr>
              <w:jc w:val="both"/>
              <w:rPr>
                <w:color w:val="000000"/>
              </w:rPr>
            </w:pPr>
            <w:r w:rsidRPr="00B47E57">
              <w:rPr>
                <w:color w:val="000000"/>
              </w:rPr>
              <w:t>- М'яка ручка.</w:t>
            </w:r>
          </w:p>
          <w:p w:rsidR="00FE34CB" w:rsidRPr="00713125" w:rsidRDefault="00FE34CB" w:rsidP="00EE0D6E">
            <w:pPr>
              <w:jc w:val="both"/>
              <w:rPr>
                <w:color w:val="000000"/>
              </w:rPr>
            </w:pPr>
            <w:r w:rsidRPr="00713125">
              <w:rPr>
                <w:color w:val="000000"/>
              </w:rPr>
              <w:t xml:space="preserve">Еластичні волокна надзвичайно м'які та приємні в носінні та адаптуються до шкіри. </w:t>
            </w:r>
          </w:p>
          <w:p w:rsidR="00FE34CB" w:rsidRPr="00713125" w:rsidRDefault="00FE34CB" w:rsidP="00EE0D6E">
            <w:pPr>
              <w:jc w:val="both"/>
              <w:rPr>
                <w:color w:val="000000"/>
              </w:rPr>
            </w:pPr>
            <w:r w:rsidRPr="00713125">
              <w:rPr>
                <w:color w:val="000000"/>
              </w:rPr>
              <w:t>Щільне прилягання створює враження другої шкіри та надзвичайно комфортне.</w:t>
            </w:r>
            <w:r>
              <w:rPr>
                <w:color w:val="000000"/>
                <w:lang w:val="ru-RU"/>
              </w:rPr>
              <w:t xml:space="preserve"> </w:t>
            </w:r>
            <w:r w:rsidRPr="00713125">
              <w:rPr>
                <w:color w:val="000000"/>
              </w:rPr>
              <w:t xml:space="preserve">На шкірі немає точок тертя або слідів тиску від швів. Крім того, коротка білизна Tight Comfort 2.0, крім чудової посадки, дуже функціональна. Його функція Keep Dry містить спеціальні мікроволокна, які відводять вологу від шкіри безпосередньо на зовнішню сторону тканини. </w:t>
            </w:r>
          </w:p>
          <w:p w:rsidR="00FE34CB" w:rsidRPr="00713125" w:rsidRDefault="00FE34CB" w:rsidP="00EE0D6E">
            <w:pPr>
              <w:jc w:val="both"/>
              <w:rPr>
                <w:color w:val="000000"/>
              </w:rPr>
            </w:pPr>
            <w:r>
              <w:rPr>
                <w:color w:val="000000"/>
              </w:rPr>
              <w:t>М</w:t>
            </w:r>
            <w:r w:rsidRPr="00713125">
              <w:rPr>
                <w:color w:val="000000"/>
              </w:rPr>
              <w:t>атеріал швидко сохне</w:t>
            </w:r>
            <w:r>
              <w:rPr>
                <w:color w:val="000000"/>
                <w:lang w:val="ru-RU"/>
              </w:rPr>
              <w:t xml:space="preserve">. </w:t>
            </w:r>
            <w:r w:rsidRPr="00713125">
              <w:rPr>
                <w:color w:val="000000"/>
              </w:rPr>
              <w:t xml:space="preserve">Мікроволокна транспортують вологу безпосередньо на поверхню тканини. </w:t>
            </w:r>
          </w:p>
          <w:p w:rsidR="00FE34CB" w:rsidRDefault="00FE34CB" w:rsidP="00EE0D6E">
            <w:pPr>
              <w:widowControl w:val="0"/>
              <w:suppressAutoHyphens/>
              <w:autoSpaceDE w:val="0"/>
              <w:autoSpaceDN w:val="0"/>
              <w:ind w:right="-5"/>
              <w:rPr>
                <w:rFonts w:eastAsia="Times New Roman"/>
                <w:lang w:eastAsia="zh-CN"/>
              </w:rPr>
            </w:pPr>
            <w:r w:rsidRPr="00713125">
              <w:rPr>
                <w:color w:val="000000"/>
              </w:rPr>
              <w:t xml:space="preserve">Матеріал дуже швидко висихає, захищає від охолодження і зберігає приємне відчуття тіла під час занять спортом. </w:t>
            </w:r>
            <w:r w:rsidRPr="00E33F2D">
              <w:rPr>
                <w:rFonts w:eastAsia="Times New Roman"/>
                <w:lang w:eastAsia="zh-CN"/>
              </w:rPr>
              <w:t>Плоскі шви зроблені на Autolap (4-голкова, 6-ниточна машина).</w:t>
            </w:r>
          </w:p>
          <w:p w:rsidR="00FE34CB" w:rsidRPr="00581193" w:rsidRDefault="00FE34CB" w:rsidP="00EE0D6E">
            <w:pPr>
              <w:widowControl w:val="0"/>
              <w:suppressAutoHyphens/>
              <w:autoSpaceDE w:val="0"/>
              <w:autoSpaceDN w:val="0"/>
              <w:ind w:right="-5"/>
              <w:rPr>
                <w:rFonts w:eastAsia="Times New Roman"/>
                <w:b/>
                <w:lang w:eastAsia="zh-CN"/>
              </w:rPr>
            </w:pPr>
          </w:p>
        </w:tc>
        <w:tc>
          <w:tcPr>
            <w:tcW w:w="1037" w:type="pct"/>
            <w:vMerge/>
            <w:tcBorders>
              <w:left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13</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rFonts w:eastAsia="Times New Roman"/>
                <w:b/>
                <w:lang w:eastAsia="zh-CN"/>
              </w:rPr>
            </w:pPr>
            <w:r>
              <w:rPr>
                <w:rFonts w:eastAsia="Times New Roman"/>
                <w:b/>
                <w:lang w:eastAsia="zh-CN"/>
              </w:rPr>
              <w:t>Манішка</w:t>
            </w:r>
          </w:p>
          <w:p w:rsidR="00FE34CB" w:rsidRPr="00581193"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− 60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2" w:space="0" w:color="000000"/>
              <w:bottom w:val="single" w:sz="4" w:space="0" w:color="auto"/>
              <w:right w:val="single" w:sz="2" w:space="0" w:color="000000"/>
            </w:tcBorders>
            <w:shd w:val="clear" w:color="auto" w:fill="FFFFFF"/>
          </w:tcPr>
          <w:p w:rsidR="00FE34CB" w:rsidRDefault="00FE34CB" w:rsidP="00EE0D6E">
            <w:r>
              <w:rPr>
                <w:b/>
                <w:iCs/>
                <w:noProof/>
                <w:u w:val="single"/>
                <w:lang w:eastAsia="uk-UA"/>
              </w:rPr>
              <w:drawing>
                <wp:anchor distT="0" distB="0" distL="114300" distR="114300" simplePos="0" relativeHeight="251680768" behindDoc="0" locked="0" layoutInCell="1" allowOverlap="1" wp14:anchorId="04E88AD7" wp14:editId="6822FEF8">
                  <wp:simplePos x="666750" y="4962525"/>
                  <wp:positionH relativeFrom="margin">
                    <wp:align>left</wp:align>
                  </wp:positionH>
                  <wp:positionV relativeFrom="margin">
                    <wp:align>top</wp:align>
                  </wp:positionV>
                  <wp:extent cx="2314575" cy="2314575"/>
                  <wp:effectExtent l="0" t="0" r="9525"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65">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anchor>
              </w:drawing>
            </w:r>
            <w:r w:rsidRPr="00E943DE">
              <w:rPr>
                <w:b/>
                <w:iCs/>
                <w:u w:val="single"/>
              </w:rPr>
              <w:t>Матеріал</w:t>
            </w:r>
            <w:r w:rsidRPr="00E943DE">
              <w:rPr>
                <w:b/>
                <w:u w:val="single"/>
              </w:rPr>
              <w:t>:</w:t>
            </w:r>
            <w:r w:rsidRPr="00E943DE">
              <w:t xml:space="preserve"> </w:t>
            </w:r>
          </w:p>
          <w:p w:rsidR="00FE34CB" w:rsidRDefault="00FE34CB" w:rsidP="00EE0D6E">
            <w:r>
              <w:t>10</w:t>
            </w:r>
            <w:r w:rsidRPr="00004BA5">
              <w:t>0% поліестер</w:t>
            </w:r>
          </w:p>
          <w:p w:rsidR="00FE34CB" w:rsidRPr="00FF4062" w:rsidRDefault="00FE34CB" w:rsidP="00EE0D6E">
            <w:pPr>
              <w:rPr>
                <w:lang w:val="ru-RU"/>
              </w:rPr>
            </w:pPr>
          </w:p>
          <w:p w:rsidR="00FE34CB" w:rsidRDefault="00FE34CB" w:rsidP="00EE0D6E">
            <w:pPr>
              <w:jc w:val="both"/>
            </w:pPr>
            <w:r w:rsidRPr="00E943DE">
              <w:rPr>
                <w:b/>
                <w:iCs/>
                <w:u w:val="single"/>
              </w:rPr>
              <w:t>Колір виробу</w:t>
            </w:r>
            <w:r>
              <w:t>: червоний</w:t>
            </w:r>
          </w:p>
          <w:p w:rsidR="00FE34CB" w:rsidRDefault="00FE34CB" w:rsidP="00EE0D6E">
            <w:pPr>
              <w:jc w:val="both"/>
            </w:pPr>
            <w:r w:rsidRPr="002C6911">
              <w:t>Поліестерова сітка</w:t>
            </w:r>
          </w:p>
          <w:p w:rsidR="00FE34CB" w:rsidRDefault="00FE34CB" w:rsidP="00EE0D6E">
            <w:pPr>
              <w:widowControl w:val="0"/>
              <w:suppressAutoHyphens/>
              <w:autoSpaceDE w:val="0"/>
              <w:autoSpaceDN w:val="0"/>
              <w:ind w:right="-5"/>
              <w:rPr>
                <w:color w:val="000000"/>
              </w:rPr>
            </w:pPr>
          </w:p>
          <w:p w:rsidR="00FE34CB" w:rsidRDefault="00FE34CB" w:rsidP="00EE0D6E">
            <w:pPr>
              <w:widowControl w:val="0"/>
              <w:suppressAutoHyphens/>
              <w:autoSpaceDE w:val="0"/>
              <w:autoSpaceDN w:val="0"/>
              <w:ind w:right="-5"/>
              <w:rPr>
                <w:color w:val="000000"/>
              </w:rPr>
            </w:pPr>
          </w:p>
          <w:p w:rsidR="00FE34CB" w:rsidRDefault="00FE34CB" w:rsidP="00EE0D6E">
            <w:pPr>
              <w:widowControl w:val="0"/>
              <w:suppressAutoHyphens/>
              <w:autoSpaceDE w:val="0"/>
              <w:autoSpaceDN w:val="0"/>
              <w:ind w:right="-5"/>
              <w:rPr>
                <w:color w:val="000000"/>
              </w:rPr>
            </w:pPr>
          </w:p>
          <w:p w:rsidR="00FE34CB" w:rsidRDefault="00FE34CB" w:rsidP="00EE0D6E">
            <w:pPr>
              <w:widowControl w:val="0"/>
              <w:suppressAutoHyphens/>
              <w:autoSpaceDE w:val="0"/>
              <w:autoSpaceDN w:val="0"/>
              <w:ind w:right="-5"/>
              <w:rPr>
                <w:color w:val="000000"/>
              </w:rPr>
            </w:pPr>
          </w:p>
          <w:p w:rsidR="00FE34CB" w:rsidRDefault="00FE34CB" w:rsidP="00EE0D6E">
            <w:pPr>
              <w:widowControl w:val="0"/>
              <w:suppressAutoHyphens/>
              <w:autoSpaceDE w:val="0"/>
              <w:autoSpaceDN w:val="0"/>
              <w:ind w:right="-5"/>
              <w:rPr>
                <w:color w:val="000000"/>
              </w:rPr>
            </w:pPr>
          </w:p>
          <w:p w:rsidR="00FE34CB" w:rsidRDefault="00FE34CB" w:rsidP="00EE0D6E">
            <w:pPr>
              <w:widowControl w:val="0"/>
              <w:suppressAutoHyphens/>
              <w:autoSpaceDE w:val="0"/>
              <w:autoSpaceDN w:val="0"/>
              <w:ind w:right="-5"/>
              <w:rPr>
                <w:color w:val="000000"/>
              </w:rPr>
            </w:pPr>
          </w:p>
          <w:p w:rsidR="00FE34CB" w:rsidRDefault="00FE34CB" w:rsidP="00EE0D6E">
            <w:pPr>
              <w:widowControl w:val="0"/>
              <w:suppressAutoHyphens/>
              <w:autoSpaceDE w:val="0"/>
              <w:autoSpaceDN w:val="0"/>
              <w:ind w:right="-5"/>
              <w:rPr>
                <w:color w:val="000000"/>
              </w:rPr>
            </w:pPr>
          </w:p>
          <w:p w:rsidR="00FE34CB" w:rsidRDefault="00FE34CB" w:rsidP="00EE0D6E">
            <w:pPr>
              <w:widowControl w:val="0"/>
              <w:suppressAutoHyphens/>
              <w:autoSpaceDE w:val="0"/>
              <w:autoSpaceDN w:val="0"/>
              <w:ind w:right="-5"/>
              <w:rPr>
                <w:color w:val="000000"/>
              </w:rPr>
            </w:pPr>
          </w:p>
          <w:p w:rsidR="00FE34CB" w:rsidRDefault="00FE34CB" w:rsidP="00EE0D6E">
            <w:pPr>
              <w:widowControl w:val="0"/>
              <w:suppressAutoHyphens/>
              <w:autoSpaceDE w:val="0"/>
              <w:autoSpaceDN w:val="0"/>
              <w:ind w:right="-5"/>
              <w:rPr>
                <w:color w:val="000000"/>
              </w:rPr>
            </w:pPr>
          </w:p>
          <w:p w:rsidR="00FE34CB" w:rsidRPr="00184DA7" w:rsidRDefault="00FE34CB" w:rsidP="00EE0D6E">
            <w:pPr>
              <w:widowControl w:val="0"/>
              <w:suppressAutoHyphens/>
              <w:autoSpaceDE w:val="0"/>
              <w:autoSpaceDN w:val="0"/>
              <w:ind w:right="-5"/>
              <w:rPr>
                <w:color w:val="000000"/>
              </w:rPr>
            </w:pP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14</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rFonts w:eastAsia="Times New Roman"/>
                <w:b/>
                <w:lang w:eastAsia="zh-CN"/>
              </w:rPr>
            </w:pPr>
            <w:r>
              <w:rPr>
                <w:rFonts w:eastAsia="Times New Roman"/>
                <w:b/>
                <w:lang w:eastAsia="zh-CN"/>
              </w:rPr>
              <w:t>Рюкзак</w:t>
            </w:r>
          </w:p>
          <w:p w:rsidR="00FE34CB" w:rsidRPr="00581193"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− 30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2" w:space="0" w:color="000000"/>
              <w:bottom w:val="single" w:sz="4" w:space="0" w:color="auto"/>
              <w:right w:val="single" w:sz="2" w:space="0" w:color="000000"/>
            </w:tcBorders>
            <w:shd w:val="clear" w:color="auto" w:fill="FFFFFF"/>
          </w:tcPr>
          <w:p w:rsidR="00FE34CB" w:rsidRPr="00162249" w:rsidRDefault="00FE34CB" w:rsidP="00EE0D6E">
            <w:pPr>
              <w:jc w:val="both"/>
              <w:rPr>
                <w:iCs/>
              </w:rPr>
            </w:pPr>
            <w:r>
              <w:rPr>
                <w:b/>
                <w:iCs/>
                <w:noProof/>
                <w:u w:val="single"/>
                <w:lang w:eastAsia="uk-UA"/>
              </w:rPr>
              <w:drawing>
                <wp:anchor distT="0" distB="0" distL="114300" distR="114300" simplePos="0" relativeHeight="251681792" behindDoc="0" locked="0" layoutInCell="1" allowOverlap="1" wp14:anchorId="219C5805" wp14:editId="05E98F30">
                  <wp:simplePos x="666750" y="1181100"/>
                  <wp:positionH relativeFrom="margin">
                    <wp:align>left</wp:align>
                  </wp:positionH>
                  <wp:positionV relativeFrom="margin">
                    <wp:align>top</wp:align>
                  </wp:positionV>
                  <wp:extent cx="2381250" cy="238125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66">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anchor>
              </w:drawing>
            </w:r>
            <w:r>
              <w:rPr>
                <w:b/>
                <w:iCs/>
                <w:u w:val="single"/>
              </w:rPr>
              <w:t xml:space="preserve">Матеріал: </w:t>
            </w:r>
            <w:r>
              <w:rPr>
                <w:iCs/>
              </w:rPr>
              <w:t>100% поліестер</w:t>
            </w:r>
          </w:p>
          <w:p w:rsidR="00FE34CB" w:rsidRPr="0069334F" w:rsidRDefault="00FE34CB" w:rsidP="00EE0D6E">
            <w:pPr>
              <w:jc w:val="both"/>
            </w:pPr>
            <w:r w:rsidRPr="0069334F">
              <w:rPr>
                <w:b/>
                <w:iCs/>
                <w:u w:val="single"/>
              </w:rPr>
              <w:t>Колір виробу</w:t>
            </w:r>
            <w:r w:rsidRPr="0069334F">
              <w:t xml:space="preserve">: </w:t>
            </w:r>
            <w:r>
              <w:t>чорний</w:t>
            </w:r>
          </w:p>
          <w:p w:rsidR="00FE34CB" w:rsidRDefault="00FE34CB" w:rsidP="00EE0D6E">
            <w:pPr>
              <w:jc w:val="both"/>
            </w:pPr>
            <w:r w:rsidRPr="0069334F">
              <w:t xml:space="preserve">Нанесений </w:t>
            </w:r>
            <w:r>
              <w:t>логотип «Металург».</w:t>
            </w:r>
          </w:p>
          <w:p w:rsidR="00FE34CB" w:rsidRPr="0065722E" w:rsidRDefault="00FE34CB" w:rsidP="00EE0D6E">
            <w:pPr>
              <w:jc w:val="both"/>
            </w:pPr>
            <w:r w:rsidRPr="0065722E">
              <w:t>М'яка, стьобана спинка та м'які лямки</w:t>
            </w:r>
            <w:r>
              <w:rPr>
                <w:lang w:val="ru-RU"/>
              </w:rPr>
              <w:t xml:space="preserve">. </w:t>
            </w:r>
            <w:r w:rsidRPr="0065722E">
              <w:t>Поліестер 600 D</w:t>
            </w:r>
          </w:p>
          <w:p w:rsidR="00FE34CB" w:rsidRPr="00970C3D" w:rsidRDefault="00FE34CB" w:rsidP="00EE0D6E">
            <w:pPr>
              <w:jc w:val="both"/>
              <w:rPr>
                <w:lang w:val="ru-RU"/>
              </w:rPr>
            </w:pPr>
            <w:r w:rsidRPr="0065722E">
              <w:t>Невелика внутрішня кишеня на блискавці</w:t>
            </w:r>
            <w:r>
              <w:rPr>
                <w:lang w:val="ru-RU"/>
              </w:rPr>
              <w:t>.</w:t>
            </w:r>
          </w:p>
          <w:p w:rsidR="00FE34CB" w:rsidRPr="0065722E" w:rsidRDefault="00FE34CB" w:rsidP="00EE0D6E">
            <w:pPr>
              <w:jc w:val="both"/>
            </w:pPr>
            <w:r w:rsidRPr="0065722E">
              <w:t>Окреме базове відділення висотою 10 см</w:t>
            </w:r>
            <w:r>
              <w:rPr>
                <w:lang w:val="ru-RU"/>
              </w:rPr>
              <w:t>,</w:t>
            </w:r>
            <w:r>
              <w:t xml:space="preserve"> </w:t>
            </w:r>
            <w:r w:rsidRPr="0065722E">
              <w:t xml:space="preserve">в якому можна розмістити до двох пар взуття. </w:t>
            </w:r>
          </w:p>
          <w:p w:rsidR="00FE34CB" w:rsidRPr="0065722E" w:rsidRDefault="00FE34CB" w:rsidP="00EE0D6E">
            <w:pPr>
              <w:jc w:val="both"/>
            </w:pPr>
            <w:r w:rsidRPr="0065722E">
              <w:t>Розмір: 34 x 21 x 46 см (ДхШхВ)</w:t>
            </w:r>
          </w:p>
          <w:p w:rsidR="00FE34CB" w:rsidRDefault="00FE34CB" w:rsidP="00EE0D6E">
            <w:pPr>
              <w:jc w:val="both"/>
            </w:pPr>
            <w:r w:rsidRPr="0065722E">
              <w:t>Два великих основних відділення з двосторонньою блискавкою</w:t>
            </w:r>
          </w:p>
          <w:p w:rsidR="00FE34CB" w:rsidRPr="00581193" w:rsidRDefault="00FE34CB" w:rsidP="00EE0D6E">
            <w:pPr>
              <w:jc w:val="both"/>
              <w:rPr>
                <w:rFonts w:eastAsia="Times New Roman"/>
                <w:b/>
                <w:lang w:eastAsia="zh-CN"/>
              </w:rPr>
            </w:pPr>
            <w:r w:rsidRPr="0065722E">
              <w:t>Велике основне відділення із двосторонньою блискавкою</w:t>
            </w:r>
            <w:r>
              <w:rPr>
                <w:lang w:val="ru-RU"/>
              </w:rPr>
              <w:t xml:space="preserve"> </w:t>
            </w:r>
            <w:r w:rsidRPr="0065722E">
              <w:t xml:space="preserve">- достатньо місця для спортивного одягу, рушників та аксесуарів. Завдяки матеріалу зі 100% поліестеру рюкзак дуже легко чистити. </w:t>
            </w: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4" w:space="0" w:color="auto"/>
              <w:bottom w:val="single" w:sz="4" w:space="0" w:color="auto"/>
            </w:tcBorders>
            <w:shd w:val="clear" w:color="auto" w:fill="FFFFFF"/>
          </w:tcPr>
          <w:p w:rsidR="00FE34CB" w:rsidRPr="00D9505F" w:rsidRDefault="00FE34CB" w:rsidP="00EE0D6E">
            <w:pPr>
              <w:spacing w:line="20" w:lineRule="atLeast"/>
              <w:jc w:val="center"/>
              <w:rPr>
                <w:b/>
                <w:color w:val="000000"/>
              </w:rPr>
            </w:pPr>
            <w:r>
              <w:rPr>
                <w:b/>
                <w:color w:val="000000"/>
              </w:rPr>
              <w:t>15</w:t>
            </w:r>
          </w:p>
        </w:tc>
        <w:tc>
          <w:tcPr>
            <w:tcW w:w="3660" w:type="pct"/>
            <w:tcBorders>
              <w:top w:val="single" w:sz="4" w:space="0" w:color="auto"/>
              <w:bottom w:val="single" w:sz="4" w:space="0" w:color="auto"/>
            </w:tcBorders>
            <w:shd w:val="clear" w:color="auto" w:fill="FFFFFF"/>
          </w:tcPr>
          <w:p w:rsidR="00FE34CB" w:rsidRDefault="00FE34CB" w:rsidP="00EE0D6E">
            <w:pPr>
              <w:widowControl w:val="0"/>
              <w:suppressAutoHyphens/>
              <w:autoSpaceDE w:val="0"/>
              <w:autoSpaceDN w:val="0"/>
              <w:ind w:right="-5"/>
              <w:rPr>
                <w:b/>
              </w:rPr>
            </w:pPr>
            <w:r>
              <w:rPr>
                <w:b/>
              </w:rPr>
              <w:t>Сумка</w:t>
            </w:r>
          </w:p>
          <w:p w:rsidR="00FE34CB" w:rsidRPr="00581193" w:rsidRDefault="00FE34CB" w:rsidP="00EE0D6E">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− 30 шт</w:t>
            </w:r>
          </w:p>
        </w:tc>
        <w:tc>
          <w:tcPr>
            <w:tcW w:w="1037" w:type="pct"/>
            <w:tcBorders>
              <w:top w:val="single" w:sz="4" w:space="0" w:color="auto"/>
              <w:bottom w:val="single" w:sz="4" w:space="0" w:color="auto"/>
              <w:right w:val="single" w:sz="4" w:space="0" w:color="auto"/>
            </w:tcBorders>
            <w:shd w:val="clear" w:color="auto" w:fill="FFFFFF"/>
          </w:tcPr>
          <w:p w:rsidR="00FE34CB" w:rsidRPr="00D9505F" w:rsidRDefault="00FE34CB" w:rsidP="00EE0D6E">
            <w:pPr>
              <w:spacing w:line="20" w:lineRule="atLeast"/>
              <w:ind w:left="229"/>
              <w:jc w:val="center"/>
              <w:rPr>
                <w:b/>
                <w:bCs/>
                <w:color w:val="000000"/>
              </w:rPr>
            </w:pPr>
          </w:p>
        </w:tc>
      </w:tr>
      <w:tr w:rsidR="00FE34CB" w:rsidRPr="00D9505F" w:rsidTr="00FE34CB">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jc w:val="center"/>
              <w:rPr>
                <w:b/>
                <w:color w:val="000000"/>
              </w:rPr>
            </w:pPr>
          </w:p>
        </w:tc>
        <w:tc>
          <w:tcPr>
            <w:tcW w:w="3660" w:type="pct"/>
            <w:tcBorders>
              <w:top w:val="single" w:sz="4" w:space="0" w:color="auto"/>
              <w:left w:val="single" w:sz="2" w:space="0" w:color="000000"/>
              <w:bottom w:val="single" w:sz="4" w:space="0" w:color="auto"/>
              <w:right w:val="single" w:sz="2" w:space="0" w:color="000000"/>
            </w:tcBorders>
            <w:shd w:val="clear" w:color="auto" w:fill="FFFFFF"/>
          </w:tcPr>
          <w:p w:rsidR="00FE34CB" w:rsidRPr="00162249" w:rsidRDefault="00FE34CB" w:rsidP="00EE0D6E">
            <w:pPr>
              <w:jc w:val="both"/>
              <w:rPr>
                <w:iCs/>
              </w:rPr>
            </w:pPr>
            <w:r>
              <w:rPr>
                <w:b/>
                <w:iCs/>
                <w:noProof/>
                <w:u w:val="single"/>
                <w:lang w:eastAsia="uk-UA"/>
              </w:rPr>
              <w:drawing>
                <wp:anchor distT="0" distB="0" distL="114300" distR="114300" simplePos="0" relativeHeight="251682816" behindDoc="0" locked="0" layoutInCell="1" allowOverlap="1" wp14:anchorId="6C26CFF8" wp14:editId="28054B64">
                  <wp:simplePos x="666750" y="4791075"/>
                  <wp:positionH relativeFrom="margin">
                    <wp:align>left</wp:align>
                  </wp:positionH>
                  <wp:positionV relativeFrom="margin">
                    <wp:align>top</wp:align>
                  </wp:positionV>
                  <wp:extent cx="2552700" cy="232410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67">
                            <a:extLst>
                              <a:ext uri="{28A0092B-C50C-407E-A947-70E740481C1C}">
                                <a14:useLocalDpi xmlns:a14="http://schemas.microsoft.com/office/drawing/2010/main" val="0"/>
                              </a:ext>
                            </a:extLst>
                          </a:blip>
                          <a:stretch>
                            <a:fillRect/>
                          </a:stretch>
                        </pic:blipFill>
                        <pic:spPr>
                          <a:xfrm>
                            <a:off x="0" y="0"/>
                            <a:ext cx="2552700" cy="2324100"/>
                          </a:xfrm>
                          <a:prstGeom prst="rect">
                            <a:avLst/>
                          </a:prstGeom>
                        </pic:spPr>
                      </pic:pic>
                    </a:graphicData>
                  </a:graphic>
                  <wp14:sizeRelV relativeFrom="margin">
                    <wp14:pctHeight>0</wp14:pctHeight>
                  </wp14:sizeRelV>
                </wp:anchor>
              </w:drawing>
            </w:r>
            <w:r>
              <w:rPr>
                <w:b/>
                <w:iCs/>
                <w:u w:val="single"/>
              </w:rPr>
              <w:t xml:space="preserve">Матеріал: </w:t>
            </w:r>
            <w:r>
              <w:rPr>
                <w:iCs/>
              </w:rPr>
              <w:t>100% поліестер</w:t>
            </w:r>
          </w:p>
          <w:p w:rsidR="00FE34CB" w:rsidRPr="0069334F" w:rsidRDefault="00FE34CB" w:rsidP="00EE0D6E">
            <w:pPr>
              <w:jc w:val="both"/>
            </w:pPr>
            <w:r w:rsidRPr="0069334F">
              <w:rPr>
                <w:b/>
                <w:iCs/>
                <w:u w:val="single"/>
              </w:rPr>
              <w:t>Колір виробу</w:t>
            </w:r>
            <w:r w:rsidRPr="0069334F">
              <w:t xml:space="preserve">: </w:t>
            </w:r>
            <w:r>
              <w:t>чорний</w:t>
            </w:r>
          </w:p>
          <w:p w:rsidR="00FE34CB" w:rsidRDefault="00FE34CB" w:rsidP="00EE0D6E">
            <w:pPr>
              <w:jc w:val="both"/>
            </w:pPr>
            <w:r w:rsidRPr="0069334F">
              <w:t xml:space="preserve">Нанесений </w:t>
            </w:r>
            <w:r>
              <w:t>логотип «Металург».</w:t>
            </w:r>
          </w:p>
          <w:p w:rsidR="00FE34CB" w:rsidRPr="00162249" w:rsidRDefault="00FE34CB" w:rsidP="00EE0D6E">
            <w:pPr>
              <w:jc w:val="both"/>
            </w:pPr>
            <w:r w:rsidRPr="00162249">
              <w:t>Велике просторе основне відділення з двосторонньою блискавкою</w:t>
            </w:r>
            <w:r>
              <w:t>.</w:t>
            </w:r>
          </w:p>
          <w:p w:rsidR="00FE34CB" w:rsidRPr="00162249" w:rsidRDefault="00FE34CB" w:rsidP="00EE0D6E">
            <w:pPr>
              <w:jc w:val="both"/>
            </w:pPr>
            <w:r w:rsidRPr="00162249">
              <w:t>Кишеня для ключів на блискавці в основному відділенні</w:t>
            </w:r>
            <w:r>
              <w:t>..</w:t>
            </w:r>
          </w:p>
          <w:p w:rsidR="00FE34CB" w:rsidRPr="00162249" w:rsidRDefault="00FE34CB" w:rsidP="00EE0D6E">
            <w:pPr>
              <w:jc w:val="both"/>
            </w:pPr>
            <w:r w:rsidRPr="00162249">
              <w:t>Поліестер 600 D</w:t>
            </w:r>
            <w:r>
              <w:t>.</w:t>
            </w:r>
          </w:p>
          <w:p w:rsidR="00FE34CB" w:rsidRPr="00162249" w:rsidRDefault="00FE34CB" w:rsidP="00EE0D6E">
            <w:pPr>
              <w:jc w:val="both"/>
            </w:pPr>
            <w:r w:rsidRPr="00162249">
              <w:t>Висувна телескопічна ручка</w:t>
            </w:r>
          </w:p>
          <w:p w:rsidR="00FE34CB" w:rsidRPr="00581193" w:rsidRDefault="00FE34CB" w:rsidP="00EE0D6E">
            <w:pPr>
              <w:widowControl w:val="0"/>
              <w:suppressAutoHyphens/>
              <w:autoSpaceDE w:val="0"/>
              <w:autoSpaceDN w:val="0"/>
              <w:ind w:right="-5"/>
              <w:rPr>
                <w:rFonts w:eastAsia="Times New Roman"/>
                <w:b/>
                <w:lang w:eastAsia="zh-CN"/>
              </w:rPr>
            </w:pPr>
            <w:r w:rsidRPr="00162249">
              <w:t>Плавно ходові гумові колеса</w:t>
            </w: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rsidR="00FE34CB" w:rsidRPr="00D9505F" w:rsidRDefault="00FE34CB" w:rsidP="00EE0D6E">
            <w:pPr>
              <w:spacing w:line="20" w:lineRule="atLeast"/>
              <w:ind w:left="229"/>
              <w:jc w:val="center"/>
              <w:rPr>
                <w:b/>
                <w:bCs/>
                <w:color w:val="000000"/>
              </w:rPr>
            </w:pPr>
          </w:p>
        </w:tc>
      </w:tr>
    </w:tbl>
    <w:p w:rsidR="003D64B4" w:rsidRPr="00D9505F" w:rsidRDefault="003D64B4" w:rsidP="00F66F79">
      <w:pPr>
        <w:shd w:val="clear" w:color="auto" w:fill="FFFFFF"/>
        <w:rPr>
          <w:b/>
        </w:rPr>
      </w:pPr>
    </w:p>
    <w:p w:rsidR="00F66F79" w:rsidRPr="00D9505F" w:rsidRDefault="00F66F79" w:rsidP="00F66F79">
      <w:pPr>
        <w:rPr>
          <w:vanish/>
        </w:rPr>
      </w:pPr>
    </w:p>
    <w:tbl>
      <w:tblPr>
        <w:tblpPr w:leftFromText="180" w:rightFromText="180" w:vertAnchor="text" w:horzAnchor="margin" w:tblpY="75"/>
        <w:tblW w:w="5000" w:type="pct"/>
        <w:tblBorders>
          <w:insideH w:val="nil"/>
          <w:insideV w:val="nil"/>
        </w:tblBorders>
        <w:tblLayout w:type="fixed"/>
        <w:tblLook w:val="0400" w:firstRow="0" w:lastRow="0" w:firstColumn="0" w:lastColumn="0" w:noHBand="0" w:noVBand="1"/>
      </w:tblPr>
      <w:tblGrid>
        <w:gridCol w:w="5000"/>
        <w:gridCol w:w="4999"/>
        <w:gridCol w:w="4996"/>
      </w:tblGrid>
      <w:tr w:rsidR="00CC0831" w:rsidRPr="00D9505F" w:rsidTr="00F81AAD">
        <w:tc>
          <w:tcPr>
            <w:tcW w:w="1667" w:type="pct"/>
            <w:tcBorders>
              <w:top w:val="nil"/>
              <w:left w:val="nil"/>
              <w:bottom w:val="nil"/>
              <w:right w:val="nil"/>
            </w:tcBorders>
            <w:hideMark/>
          </w:tcPr>
          <w:p w:rsidR="00B665D7" w:rsidRPr="00D9505F" w:rsidRDefault="00B665D7" w:rsidP="00E73820">
            <w:pPr>
              <w:shd w:val="clear" w:color="auto" w:fill="FFFFFF"/>
              <w:spacing w:line="276" w:lineRule="auto"/>
              <w:rPr>
                <w:color w:val="000000"/>
                <w:sz w:val="20"/>
                <w:szCs w:val="20"/>
              </w:rPr>
            </w:pPr>
          </w:p>
          <w:p w:rsidR="00CC0831" w:rsidRPr="00D9505F" w:rsidRDefault="00CC0831" w:rsidP="00F66F79">
            <w:pPr>
              <w:shd w:val="clear" w:color="auto" w:fill="FFFFFF"/>
              <w:spacing w:line="276" w:lineRule="auto"/>
              <w:jc w:val="center"/>
              <w:rPr>
                <w:color w:val="000000"/>
              </w:rPr>
            </w:pPr>
            <w:r w:rsidRPr="00D9505F">
              <w:rPr>
                <w:color w:val="000000"/>
                <w:sz w:val="20"/>
                <w:szCs w:val="20"/>
              </w:rPr>
              <w:t>_____________________________</w:t>
            </w:r>
          </w:p>
        </w:tc>
        <w:tc>
          <w:tcPr>
            <w:tcW w:w="1667" w:type="pct"/>
            <w:tcBorders>
              <w:top w:val="nil"/>
              <w:left w:val="nil"/>
              <w:bottom w:val="nil"/>
              <w:right w:val="nil"/>
            </w:tcBorders>
            <w:hideMark/>
          </w:tcPr>
          <w:p w:rsidR="00CC0831" w:rsidRPr="00D9505F" w:rsidRDefault="00CC0831" w:rsidP="00F66F79">
            <w:pPr>
              <w:shd w:val="clear" w:color="auto" w:fill="FFFFFF"/>
              <w:spacing w:line="276" w:lineRule="auto"/>
              <w:jc w:val="center"/>
              <w:rPr>
                <w:color w:val="000000"/>
              </w:rPr>
            </w:pPr>
            <w:r w:rsidRPr="00D9505F">
              <w:rPr>
                <w:color w:val="000000"/>
                <w:sz w:val="20"/>
                <w:szCs w:val="20"/>
              </w:rPr>
              <w:t>__________________________</w:t>
            </w:r>
          </w:p>
        </w:tc>
        <w:tc>
          <w:tcPr>
            <w:tcW w:w="1666" w:type="pct"/>
            <w:tcBorders>
              <w:top w:val="nil"/>
              <w:left w:val="nil"/>
              <w:bottom w:val="nil"/>
              <w:right w:val="nil"/>
            </w:tcBorders>
            <w:hideMark/>
          </w:tcPr>
          <w:p w:rsidR="00CC0831" w:rsidRPr="00D9505F" w:rsidRDefault="00CC0831" w:rsidP="00F66F79">
            <w:pPr>
              <w:shd w:val="clear" w:color="auto" w:fill="FFFFFF"/>
              <w:spacing w:line="276" w:lineRule="auto"/>
              <w:jc w:val="center"/>
              <w:rPr>
                <w:color w:val="000000"/>
              </w:rPr>
            </w:pPr>
            <w:r w:rsidRPr="00D9505F">
              <w:rPr>
                <w:color w:val="000000"/>
                <w:sz w:val="20"/>
                <w:szCs w:val="20"/>
              </w:rPr>
              <w:t>_________________________</w:t>
            </w:r>
          </w:p>
        </w:tc>
      </w:tr>
      <w:tr w:rsidR="00CC0831" w:rsidRPr="00D9505F" w:rsidTr="00F81AAD">
        <w:tc>
          <w:tcPr>
            <w:tcW w:w="1667" w:type="pct"/>
            <w:tcBorders>
              <w:top w:val="nil"/>
              <w:left w:val="nil"/>
              <w:bottom w:val="nil"/>
              <w:right w:val="nil"/>
            </w:tcBorders>
            <w:hideMark/>
          </w:tcPr>
          <w:p w:rsidR="00CC0831" w:rsidRPr="00D9505F" w:rsidRDefault="00CC0831" w:rsidP="00F66F79">
            <w:pPr>
              <w:shd w:val="clear" w:color="auto" w:fill="FFFFFF"/>
              <w:spacing w:line="276" w:lineRule="auto"/>
              <w:jc w:val="center"/>
              <w:rPr>
                <w:color w:val="000000"/>
              </w:rPr>
            </w:pPr>
            <w:r w:rsidRPr="00D9505F">
              <w:rPr>
                <w:i/>
                <w:color w:val="000000"/>
                <w:sz w:val="16"/>
                <w:szCs w:val="16"/>
              </w:rPr>
              <w:t>посада уповноваженої особи Учасника</w:t>
            </w:r>
          </w:p>
        </w:tc>
        <w:tc>
          <w:tcPr>
            <w:tcW w:w="1667" w:type="pct"/>
            <w:tcBorders>
              <w:top w:val="nil"/>
              <w:left w:val="nil"/>
              <w:bottom w:val="nil"/>
              <w:right w:val="nil"/>
            </w:tcBorders>
            <w:hideMark/>
          </w:tcPr>
          <w:p w:rsidR="00CC0831" w:rsidRPr="00D9505F" w:rsidRDefault="00CC0831" w:rsidP="00F66F79">
            <w:pPr>
              <w:shd w:val="clear" w:color="auto" w:fill="FFFFFF"/>
              <w:spacing w:line="276" w:lineRule="auto"/>
              <w:jc w:val="center"/>
              <w:rPr>
                <w:color w:val="000000"/>
              </w:rPr>
            </w:pPr>
            <w:r w:rsidRPr="00D9505F">
              <w:rPr>
                <w:i/>
                <w:color w:val="000000"/>
                <w:sz w:val="16"/>
                <w:szCs w:val="16"/>
              </w:rPr>
              <w:t>підпис та печатка (за наявності)</w:t>
            </w:r>
          </w:p>
        </w:tc>
        <w:tc>
          <w:tcPr>
            <w:tcW w:w="1666" w:type="pct"/>
            <w:tcBorders>
              <w:top w:val="nil"/>
              <w:left w:val="nil"/>
              <w:bottom w:val="nil"/>
              <w:right w:val="nil"/>
            </w:tcBorders>
            <w:hideMark/>
          </w:tcPr>
          <w:p w:rsidR="00CC0831" w:rsidRPr="00D9505F" w:rsidRDefault="00CC0831" w:rsidP="00F66F79">
            <w:pPr>
              <w:shd w:val="clear" w:color="auto" w:fill="FFFFFF"/>
              <w:spacing w:line="276" w:lineRule="auto"/>
              <w:jc w:val="center"/>
              <w:rPr>
                <w:i/>
                <w:color w:val="000000"/>
                <w:sz w:val="16"/>
                <w:szCs w:val="16"/>
              </w:rPr>
            </w:pPr>
            <w:r w:rsidRPr="00D9505F">
              <w:rPr>
                <w:i/>
                <w:color w:val="000000"/>
                <w:sz w:val="16"/>
                <w:szCs w:val="16"/>
              </w:rPr>
              <w:t>прізвище, ініціали</w:t>
            </w:r>
          </w:p>
          <w:p w:rsidR="006C0CDA" w:rsidRPr="00D9505F" w:rsidRDefault="006C0CDA" w:rsidP="00F66F79">
            <w:pPr>
              <w:shd w:val="clear" w:color="auto" w:fill="FFFFFF"/>
              <w:spacing w:line="276" w:lineRule="auto"/>
              <w:jc w:val="center"/>
              <w:rPr>
                <w:color w:val="000000"/>
              </w:rPr>
            </w:pPr>
          </w:p>
        </w:tc>
      </w:tr>
    </w:tbl>
    <w:p w:rsidR="006C0CDA" w:rsidRPr="00D9505F" w:rsidRDefault="006C0CDA" w:rsidP="00F66F79">
      <w:pPr>
        <w:shd w:val="clear" w:color="auto" w:fill="FFFFFF"/>
        <w:jc w:val="both"/>
        <w:rPr>
          <w:rFonts w:eastAsia="Times New Roman"/>
          <w:color w:val="FF0000"/>
          <w:sz w:val="20"/>
          <w:szCs w:val="20"/>
        </w:rPr>
      </w:pPr>
    </w:p>
    <w:p w:rsidR="00F822DB" w:rsidRPr="00D9505F" w:rsidRDefault="00CC0831" w:rsidP="00F66F79">
      <w:pPr>
        <w:shd w:val="clear" w:color="auto" w:fill="FFFFFF"/>
        <w:jc w:val="both"/>
        <w:rPr>
          <w:rFonts w:eastAsia="Times New Roman"/>
          <w:color w:val="FF0000"/>
          <w:sz w:val="20"/>
          <w:szCs w:val="20"/>
        </w:rPr>
      </w:pPr>
      <w:r w:rsidRPr="00D9505F">
        <w:rPr>
          <w:rFonts w:eastAsia="Times New Roman"/>
          <w:color w:val="FF0000"/>
          <w:sz w:val="20"/>
          <w:szCs w:val="20"/>
        </w:rPr>
        <w:t xml:space="preserve">Якщо ця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таке посилання є необхідним та обґрунтованим. </w:t>
      </w:r>
    </w:p>
    <w:p w:rsidR="009C4189" w:rsidRPr="00D9505F" w:rsidRDefault="00CC0831" w:rsidP="00E73820">
      <w:pPr>
        <w:shd w:val="clear" w:color="auto" w:fill="FFFFFF"/>
        <w:jc w:val="both"/>
        <w:rPr>
          <w:rFonts w:eastAsia="Times New Roman"/>
          <w:b/>
          <w:color w:val="FF0000"/>
          <w:sz w:val="28"/>
          <w:szCs w:val="28"/>
          <w:u w:val="single"/>
        </w:rPr>
      </w:pPr>
      <w:r w:rsidRPr="00D9505F">
        <w:rPr>
          <w:rFonts w:eastAsia="Times New Roman"/>
          <w:b/>
          <w:color w:val="FF0000"/>
          <w:sz w:val="28"/>
          <w:szCs w:val="28"/>
          <w:u w:val="single"/>
        </w:rPr>
        <w:t>Після кожного такого посилання слід вважати н</w:t>
      </w:r>
      <w:r w:rsidR="00E73820" w:rsidRPr="00D9505F">
        <w:rPr>
          <w:rFonts w:eastAsia="Times New Roman"/>
          <w:b/>
          <w:color w:val="FF0000"/>
          <w:sz w:val="28"/>
          <w:szCs w:val="28"/>
          <w:u w:val="single"/>
        </w:rPr>
        <w:t xml:space="preserve">аявний вираз «або еквівалент». </w:t>
      </w:r>
    </w:p>
    <w:tbl>
      <w:tblPr>
        <w:tblpPr w:leftFromText="180" w:rightFromText="180" w:vertAnchor="text" w:horzAnchor="margin" w:tblpY="75"/>
        <w:tblW w:w="5000" w:type="pct"/>
        <w:tblLook w:val="0400" w:firstRow="0" w:lastRow="0" w:firstColumn="0" w:lastColumn="0" w:noHBand="0" w:noVBand="1"/>
      </w:tblPr>
      <w:tblGrid>
        <w:gridCol w:w="4999"/>
        <w:gridCol w:w="4999"/>
        <w:gridCol w:w="4997"/>
      </w:tblGrid>
      <w:tr w:rsidR="009C4189" w:rsidRPr="00D9505F" w:rsidTr="00F81AAD">
        <w:tc>
          <w:tcPr>
            <w:tcW w:w="4999" w:type="dxa"/>
          </w:tcPr>
          <w:p w:rsidR="009C4189" w:rsidRPr="00D9505F" w:rsidRDefault="009C4189" w:rsidP="009C4189">
            <w:r w:rsidRPr="00D9505F">
              <w:t>_____________________________</w:t>
            </w:r>
          </w:p>
        </w:tc>
        <w:tc>
          <w:tcPr>
            <w:tcW w:w="4999" w:type="dxa"/>
          </w:tcPr>
          <w:p w:rsidR="009C4189" w:rsidRPr="00D9505F" w:rsidRDefault="009C4189" w:rsidP="009C4189">
            <w:r w:rsidRPr="00D9505F">
              <w:t>__________________________</w:t>
            </w:r>
          </w:p>
        </w:tc>
        <w:tc>
          <w:tcPr>
            <w:tcW w:w="4997" w:type="dxa"/>
          </w:tcPr>
          <w:p w:rsidR="009C4189" w:rsidRPr="00D9505F" w:rsidRDefault="009C4189" w:rsidP="009C4189">
            <w:r w:rsidRPr="00D9505F">
              <w:t>_________________________</w:t>
            </w:r>
          </w:p>
        </w:tc>
      </w:tr>
      <w:tr w:rsidR="009C4189" w:rsidRPr="00D9505F" w:rsidTr="00F81AAD">
        <w:tc>
          <w:tcPr>
            <w:tcW w:w="4999" w:type="dxa"/>
          </w:tcPr>
          <w:p w:rsidR="009C4189" w:rsidRPr="00D9505F" w:rsidRDefault="009C4189" w:rsidP="009C4189">
            <w:r w:rsidRPr="00D9505F">
              <w:t>посада уповноваженої особи Учасника</w:t>
            </w:r>
          </w:p>
        </w:tc>
        <w:tc>
          <w:tcPr>
            <w:tcW w:w="4999" w:type="dxa"/>
          </w:tcPr>
          <w:p w:rsidR="009C4189" w:rsidRPr="00D9505F" w:rsidRDefault="009C4189" w:rsidP="009C4189">
            <w:r w:rsidRPr="00D9505F">
              <w:t>підпис та печатка (за наявності)</w:t>
            </w:r>
          </w:p>
        </w:tc>
        <w:tc>
          <w:tcPr>
            <w:tcW w:w="4997" w:type="dxa"/>
          </w:tcPr>
          <w:p w:rsidR="009C4189" w:rsidRPr="00D9505F" w:rsidRDefault="009C4189" w:rsidP="009C4189">
            <w:r w:rsidRPr="00D9505F">
              <w:t>прізвище, ініціали</w:t>
            </w:r>
          </w:p>
        </w:tc>
      </w:tr>
    </w:tbl>
    <w:p w:rsidR="009C4189" w:rsidRPr="00D9505F" w:rsidRDefault="009C4189" w:rsidP="009C4189"/>
    <w:p w:rsidR="009C4189" w:rsidRPr="00D9505F" w:rsidRDefault="009C4189" w:rsidP="009C4189">
      <w:pPr>
        <w:sectPr w:rsidR="009C4189" w:rsidRPr="00D9505F" w:rsidSect="00214C97">
          <w:pgSz w:w="16838" w:h="11906" w:orient="landscape"/>
          <w:pgMar w:top="851" w:right="851" w:bottom="851" w:left="992" w:header="0" w:footer="0" w:gutter="0"/>
          <w:pgNumType w:start="1"/>
          <w:cols w:space="720"/>
          <w:formProt w:val="0"/>
          <w:docGrid w:linePitch="100"/>
        </w:sectPr>
      </w:pPr>
    </w:p>
    <w:p w:rsidR="009F104A" w:rsidRPr="00D9505F" w:rsidRDefault="009F104A" w:rsidP="009F104A">
      <w:pPr>
        <w:jc w:val="right"/>
        <w:rPr>
          <w:b/>
        </w:rPr>
      </w:pPr>
      <w:r w:rsidRPr="00D9505F">
        <w:rPr>
          <w:b/>
        </w:rPr>
        <w:lastRenderedPageBreak/>
        <w:t>Додаток 5</w:t>
      </w:r>
    </w:p>
    <w:p w:rsidR="009F104A" w:rsidRPr="00D9505F" w:rsidRDefault="009F104A" w:rsidP="009F104A">
      <w:pPr>
        <w:jc w:val="right"/>
      </w:pPr>
      <w:r w:rsidRPr="00D9505F">
        <w:t>до тендерної документації</w:t>
      </w:r>
    </w:p>
    <w:p w:rsidR="009F104A" w:rsidRPr="00D9505F" w:rsidRDefault="009F104A" w:rsidP="009F104A">
      <w:pPr>
        <w:jc w:val="center"/>
        <w:rPr>
          <w:b/>
        </w:rPr>
      </w:pPr>
      <w:r w:rsidRPr="00D9505F">
        <w:rPr>
          <w:b/>
        </w:rPr>
        <w:t>Перелік документів,</w:t>
      </w:r>
    </w:p>
    <w:p w:rsidR="009F104A" w:rsidRPr="00D9505F" w:rsidRDefault="009F104A" w:rsidP="009F104A">
      <w:pPr>
        <w:jc w:val="center"/>
        <w:rPr>
          <w:b/>
        </w:rPr>
      </w:pPr>
      <w:r w:rsidRPr="00D9505F">
        <w:rPr>
          <w:b/>
        </w:rPr>
        <w:t>які повинні бути завантажені учасником у складі тендерної пропозиції</w:t>
      </w:r>
    </w:p>
    <w:p w:rsidR="009F104A" w:rsidRPr="00D9505F" w:rsidRDefault="009F104A" w:rsidP="009F104A">
      <w:pPr>
        <w:spacing w:after="120"/>
        <w:jc w:val="both"/>
      </w:pPr>
      <w:r w:rsidRPr="00D9505F">
        <w:t>1. Цінова пропозиція згідно з додатком 1 до тендерної документації.</w:t>
      </w:r>
    </w:p>
    <w:p w:rsidR="009F104A" w:rsidRPr="00D9505F" w:rsidRDefault="009F104A" w:rsidP="009F104A">
      <w:pPr>
        <w:spacing w:after="120"/>
        <w:jc w:val="both"/>
      </w:pPr>
      <w:r w:rsidRPr="00D9505F">
        <w:t>2. Інформація та документи, що підтверджують відповідність учасника квал</w:t>
      </w:r>
      <w:r w:rsidR="005F5BF2" w:rsidRPr="00D9505F">
        <w:t>іфікаційним критеріям згідно з Д</w:t>
      </w:r>
      <w:r w:rsidRPr="00D9505F">
        <w:t>одатком 2 до тендерної документації.</w:t>
      </w:r>
    </w:p>
    <w:p w:rsidR="009F104A" w:rsidRPr="00D9505F" w:rsidRDefault="009F104A" w:rsidP="00060403">
      <w:pPr>
        <w:shd w:val="clear" w:color="auto" w:fill="FFFFFF" w:themeFill="background1"/>
        <w:tabs>
          <w:tab w:val="left" w:pos="180"/>
        </w:tabs>
        <w:spacing w:after="120"/>
        <w:jc w:val="both"/>
        <w:rPr>
          <w:rFonts w:eastAsia="Times New Roman"/>
          <w:b/>
        </w:rPr>
      </w:pPr>
      <w:r w:rsidRPr="00D9505F">
        <w:t xml:space="preserve">3. Інформація про відсутність підстав, </w:t>
      </w:r>
      <w:r w:rsidR="00060403" w:rsidRPr="00D9505F">
        <w:rPr>
          <w:rFonts w:eastAsia="Times New Roman"/>
        </w:rPr>
        <w:t xml:space="preserve">визначених у пункті 44 Особливостей, </w:t>
      </w:r>
      <w:r w:rsidR="00AC4970" w:rsidRPr="00D9505F">
        <w:t>шляхом самостійного декларування відсутності таких підстав в електронній системі закупівель під час подання тендерної пропозиції</w:t>
      </w:r>
      <w:r w:rsidR="00AC4970" w:rsidRPr="00D9505F">
        <w:rPr>
          <w:rFonts w:eastAsia="Times New Roman"/>
        </w:rPr>
        <w:t xml:space="preserve"> та наданням довідки в довільній формі або відповідних документів згідно з</w:t>
      </w:r>
      <w:r w:rsidR="00870121" w:rsidRPr="00D9505F">
        <w:rPr>
          <w:rFonts w:eastAsia="Times New Roman"/>
        </w:rPr>
        <w:t xml:space="preserve"> </w:t>
      </w:r>
      <w:r w:rsidR="00870121" w:rsidRPr="00D9505F">
        <w:t>Д</w:t>
      </w:r>
      <w:r w:rsidR="00AC4970" w:rsidRPr="00D9505F">
        <w:t>одатком</w:t>
      </w:r>
      <w:r w:rsidR="00870121" w:rsidRPr="00D9505F">
        <w:t xml:space="preserve"> 3 до тендерної документації</w:t>
      </w:r>
      <w:r w:rsidRPr="00D9505F">
        <w:t>.</w:t>
      </w:r>
    </w:p>
    <w:p w:rsidR="009F104A" w:rsidRPr="00D9505F" w:rsidRDefault="009F104A" w:rsidP="00060403">
      <w:pPr>
        <w:spacing w:after="120"/>
        <w:jc w:val="both"/>
      </w:pPr>
      <w:r w:rsidRPr="00D9505F">
        <w:t>4. Інформація про необхідні технічні, якісні та кількісні характеристики предмета закупівлі, а саме: заповнена технічна специфікація (Додаток 4 до тендерної документації).</w:t>
      </w:r>
    </w:p>
    <w:p w:rsidR="009F104A" w:rsidRPr="00D9505F" w:rsidRDefault="009F104A" w:rsidP="009F104A">
      <w:pPr>
        <w:spacing w:after="120"/>
        <w:jc w:val="both"/>
      </w:pPr>
      <w:r w:rsidRPr="00D9505F">
        <w:t>5. Документи, що підтверджують повноваження щодо підпису документів тендерної пропозиції:</w:t>
      </w:r>
    </w:p>
    <w:p w:rsidR="009F104A" w:rsidRPr="00D9505F" w:rsidRDefault="009F104A" w:rsidP="009F104A">
      <w:pPr>
        <w:spacing w:after="120"/>
        <w:ind w:firstLine="567"/>
        <w:jc w:val="both"/>
      </w:pPr>
      <w:r w:rsidRPr="00D9505F">
        <w:t>- для посадової особи або представника учасника процедури закупівлі: протокол засновників та/або наказ про призначення (у разі підписання керівником); довіреність, доручення (у разі підписання іншою уповноваженою особою Учасника); або інший документ, що підтверджує повноваження посадової особи учасника на підписання документів;</w:t>
      </w:r>
    </w:p>
    <w:p w:rsidR="009F104A" w:rsidRPr="00D9505F" w:rsidRDefault="009F104A" w:rsidP="009F104A">
      <w:pPr>
        <w:spacing w:after="120"/>
        <w:ind w:firstLine="567"/>
        <w:jc w:val="both"/>
      </w:pPr>
      <w:r w:rsidRPr="00D9505F">
        <w:t>- для фізичної особи, у тому числі фізичної особи-підприємця: не вимагається.</w:t>
      </w:r>
    </w:p>
    <w:p w:rsidR="009F104A" w:rsidRPr="00D9505F" w:rsidRDefault="009F104A" w:rsidP="009F104A">
      <w:pPr>
        <w:spacing w:after="120"/>
        <w:jc w:val="both"/>
      </w:pPr>
      <w:r w:rsidRPr="00D9505F">
        <w:t>6. Відомості про учасника згідно з додатком 6 до тендерної документації.</w:t>
      </w:r>
    </w:p>
    <w:p w:rsidR="009F104A" w:rsidRPr="00D9505F" w:rsidRDefault="009F104A" w:rsidP="00250CA5">
      <w:pPr>
        <w:spacing w:after="120"/>
        <w:jc w:val="both"/>
      </w:pPr>
      <w:r w:rsidRPr="00D9505F">
        <w:t>7. Гарантійний лист учасника в довільній формі, що у разі його перемоги в торгах  разом з Товаром, що поставляється, будуть надаватися документи (або належним чином завірені їх копії), які підтверджують якість Товару, зокрема, декларація (сертифікат) відповідності або протокол випробування або технічний пасп</w:t>
      </w:r>
      <w:r w:rsidR="00250CA5">
        <w:t xml:space="preserve">орт виданий виробником Товару. </w:t>
      </w:r>
      <w:r w:rsidRPr="00D9505F">
        <w:t>Також учасник повинен надати гарантійний лист, що з метою дотримання вимог Закону України "Про санкції", нормативно-правових та розпорядчих документів, прийнятих на його виконання, у разі іноземного походження товару, який переміщувався через митний кордон України, разом з Товаром переможець надає Замовнику копію митної декларації, декларантом якої є переможець. У разі, якщо переможець придбав товар іноземного походження на території України в іншої особи, переможець надає копію договору про закупівлю такого товару в іншої особи, копію видаткової накладної на цей товар, виданої такою особою, та копію митної декларації, декларантом якої є відповідна особа.</w:t>
      </w:r>
    </w:p>
    <w:p w:rsidR="009F104A" w:rsidRPr="00D9505F" w:rsidRDefault="004748D0" w:rsidP="009F104A">
      <w:pPr>
        <w:tabs>
          <w:tab w:val="left" w:pos="180"/>
          <w:tab w:val="left" w:pos="454"/>
          <w:tab w:val="left" w:pos="851"/>
          <w:tab w:val="left" w:pos="993"/>
        </w:tabs>
        <w:spacing w:after="120"/>
        <w:ind w:right="140"/>
        <w:jc w:val="both"/>
        <w:rPr>
          <w:rFonts w:eastAsia="Times New Roman"/>
        </w:rPr>
      </w:pPr>
      <w:r>
        <w:rPr>
          <w:rFonts w:eastAsia="Times New Roman"/>
        </w:rPr>
        <w:t>8</w:t>
      </w:r>
      <w:r w:rsidR="009F104A" w:rsidRPr="00D9505F">
        <w:rPr>
          <w:rFonts w:eastAsia="Times New Roman"/>
        </w:rPr>
        <w:t>. Довідку в довільній формі, про те, що Учасник та запропонований товар не перебуває під дією спеціальних економічних та інших обмежувальних заходів, передбачених законами України «Про санкції», «Про забезпечення прав і свобод громадян та правовий режим на тимчасово окупованій території України», постановами Кабінету Міністрів України від 09.04.2022 № 426 «</w:t>
      </w:r>
      <w:r w:rsidR="009F104A" w:rsidRPr="00D9505F">
        <w:rPr>
          <w:rFonts w:eastAsia="Times New Roman"/>
          <w:bCs/>
        </w:rPr>
        <w:t>Про застосування заборони ввезення товарів з Російської Федерації</w:t>
      </w:r>
      <w:r w:rsidR="009F104A" w:rsidRPr="00D9505F">
        <w:rPr>
          <w:rFonts w:eastAsia="Times New Roman"/>
        </w:rPr>
        <w:t>», від 03.03.2022 № 187 «</w:t>
      </w:r>
      <w:r w:rsidR="009F104A" w:rsidRPr="00D9505F">
        <w:rPr>
          <w:rFonts w:eastAsia="Times New Roman"/>
          <w:bCs/>
        </w:rPr>
        <w:t>Про забезпечення захисту національних інтересів за майбутніми позовами держави Україна у зв’язку з військовою агресією Російської Федерації</w:t>
      </w:r>
      <w:r w:rsidR="009F104A" w:rsidRPr="00D9505F">
        <w:rPr>
          <w:rFonts w:eastAsia="Times New Roman"/>
        </w:rPr>
        <w:t>» та іншими законодавчими, нормативно-правовими та розпорядчими документами, чи спеціальних санкцій за порушення законодавства про зовнішньоекономічну діяльність, а також будь-яких інших обставин та заходів нормативного, адміністративного чи іншого характеру, що перешкоджають укладенню та/або виконанню договору про закупівлю*.</w:t>
      </w:r>
    </w:p>
    <w:p w:rsidR="009F104A" w:rsidRPr="00C6279E" w:rsidRDefault="008E1F12" w:rsidP="00D9505F">
      <w:pPr>
        <w:spacing w:after="120"/>
        <w:jc w:val="both"/>
      </w:pPr>
      <w:r w:rsidRPr="00C6279E">
        <w:t>9</w:t>
      </w:r>
      <w:r w:rsidR="009F104A" w:rsidRPr="00C6279E">
        <w:t>. Документ про створення об’єднання учасників, якщо пропозиція подається об’єднанням учасників.</w:t>
      </w:r>
    </w:p>
    <w:p w:rsidR="009F104A" w:rsidRPr="00D9505F" w:rsidRDefault="009F104A" w:rsidP="009F104A">
      <w:pPr>
        <w:spacing w:after="120"/>
        <w:ind w:right="140" w:firstLine="567"/>
        <w:jc w:val="both"/>
        <w:rPr>
          <w:rFonts w:eastAsia="Times New Roman"/>
          <w:lang w:eastAsia="en-US"/>
        </w:rPr>
      </w:pPr>
      <w:r w:rsidRPr="00D9505F">
        <w:rPr>
          <w:rFonts w:eastAsia="Times New Roman"/>
          <w:lang w:eastAsia="en-US"/>
        </w:rPr>
        <w:t>*</w:t>
      </w:r>
      <w:r w:rsidRPr="006151C6">
        <w:rPr>
          <w:rFonts w:eastAsia="Times New Roman"/>
          <w:b/>
          <w:i/>
          <w:lang w:eastAsia="en-US"/>
        </w:rPr>
        <w:t>Пропозиція учасника повинна містити достовірну інформацію.</w:t>
      </w:r>
      <w:r w:rsidRPr="00D9505F">
        <w:rPr>
          <w:rFonts w:eastAsia="Times New Roman"/>
          <w:lang w:eastAsia="en-US"/>
        </w:rPr>
        <w:t xml:space="preserve"> </w:t>
      </w:r>
    </w:p>
    <w:p w:rsidR="009F104A" w:rsidRPr="00D9505F" w:rsidRDefault="009F104A" w:rsidP="009F104A">
      <w:pPr>
        <w:suppressAutoHyphens/>
        <w:spacing w:after="120"/>
        <w:ind w:right="114" w:firstLine="567"/>
        <w:jc w:val="both"/>
        <w:outlineLvl w:val="3"/>
        <w:rPr>
          <w:rFonts w:eastAsia="Times New Roman"/>
          <w:color w:val="000000"/>
          <w:lang w:eastAsia="zh-CN"/>
        </w:rPr>
      </w:pPr>
      <w:r w:rsidRPr="00D9505F">
        <w:rPr>
          <w:rFonts w:eastAsia="Times New Roman"/>
          <w:iCs/>
          <w:color w:val="000000"/>
          <w:lang w:eastAsia="zh-CN"/>
        </w:rPr>
        <w:lastRenderedPageBreak/>
        <w:t>На період дії правового режиму воєнного стану Замовник залишає за собою право здійснювати перевірку учасників процедур закупівель щодо наявності/відсутності підстав для відмови участі у процедурі закупівлі за допомогою інформаційних-аналітичних систем у мережі Internet (наприклад, OpenDataBot, YouControl  тощо).</w:t>
      </w:r>
    </w:p>
    <w:p w:rsidR="009F104A" w:rsidRPr="00D9505F" w:rsidRDefault="009F104A" w:rsidP="009F104A">
      <w:pPr>
        <w:spacing w:after="120"/>
        <w:ind w:right="140" w:firstLine="567"/>
        <w:jc w:val="both"/>
        <w:rPr>
          <w:rFonts w:eastAsia="Times New Roman"/>
          <w:b/>
          <w:u w:val="single"/>
          <w:lang w:eastAsia="en-US"/>
        </w:rPr>
      </w:pPr>
      <w:r w:rsidRPr="00D9505F">
        <w:rPr>
          <w:b/>
          <w:u w:val="single"/>
        </w:rPr>
        <w:t>У разі встановлення факту поширення на учасника чи товар заборон, встановлених нормативно-правовими актами, прийнятими у зв’язку з військовою агресією/правовим режимом воєнного стану, його пропозиція буде визнана такою, що не відповідає</w:t>
      </w:r>
      <w:r w:rsidR="00261201" w:rsidRPr="00D9505F">
        <w:rPr>
          <w:b/>
          <w:u w:val="single"/>
        </w:rPr>
        <w:t xml:space="preserve"> вимогам, у</w:t>
      </w:r>
      <w:r w:rsidRPr="00D9505F">
        <w:rPr>
          <w:b/>
          <w:u w:val="single"/>
        </w:rPr>
        <w:t>становленим</w:t>
      </w:r>
      <w:r w:rsidR="00261201" w:rsidRPr="00D9505F">
        <w:rPr>
          <w:b/>
          <w:u w:val="single"/>
        </w:rPr>
        <w:t xml:space="preserve"> у тендерній документації відповідно до абзацу першого</w:t>
      </w:r>
      <w:r w:rsidRPr="00D9505F">
        <w:rPr>
          <w:b/>
          <w:u w:val="single"/>
        </w:rPr>
        <w:t xml:space="preserve"> частини третьої статті 22 Закону та </w:t>
      </w:r>
      <w:r w:rsidR="00261201" w:rsidRPr="00D9505F">
        <w:rPr>
          <w:b/>
          <w:u w:val="single"/>
        </w:rPr>
        <w:t xml:space="preserve">буде </w:t>
      </w:r>
      <w:r w:rsidR="00572BA3">
        <w:rPr>
          <w:b/>
          <w:u w:val="single"/>
        </w:rPr>
        <w:t xml:space="preserve">відхилена згідно з абзацом 5 </w:t>
      </w:r>
      <w:r w:rsidRPr="00D9505F">
        <w:rPr>
          <w:b/>
          <w:u w:val="single"/>
        </w:rPr>
        <w:t>підпункту 2 пункту 41 Особливостей.</w:t>
      </w: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F96D9F" w:rsidRPr="00D9505F" w:rsidRDefault="00F96D9F" w:rsidP="00A341C8">
      <w:pPr>
        <w:rPr>
          <w:b/>
        </w:rPr>
      </w:pPr>
    </w:p>
    <w:p w:rsidR="003A2FAD" w:rsidRPr="00D9505F" w:rsidRDefault="003A2FAD"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9F104A" w:rsidRPr="00D9505F" w:rsidRDefault="009F104A" w:rsidP="00A341C8">
      <w:pPr>
        <w:rPr>
          <w:b/>
        </w:rPr>
      </w:pPr>
    </w:p>
    <w:p w:rsidR="00261201" w:rsidRPr="00D9505F" w:rsidRDefault="00261201" w:rsidP="00A341C8">
      <w:pPr>
        <w:rPr>
          <w:b/>
        </w:rPr>
      </w:pPr>
    </w:p>
    <w:p w:rsidR="00261201" w:rsidRPr="00D9505F" w:rsidRDefault="00261201" w:rsidP="00A341C8">
      <w:pPr>
        <w:rPr>
          <w:b/>
        </w:rPr>
      </w:pPr>
    </w:p>
    <w:p w:rsidR="00261201" w:rsidRPr="00D9505F" w:rsidRDefault="00261201" w:rsidP="00A341C8">
      <w:pPr>
        <w:rPr>
          <w:b/>
        </w:rPr>
      </w:pPr>
    </w:p>
    <w:p w:rsidR="00261201" w:rsidRPr="00D9505F" w:rsidRDefault="00261201" w:rsidP="00A341C8">
      <w:pPr>
        <w:rPr>
          <w:b/>
        </w:rPr>
      </w:pPr>
    </w:p>
    <w:p w:rsidR="003A2FAD" w:rsidRPr="00D9505F" w:rsidRDefault="003A2FAD" w:rsidP="00A341C8">
      <w:pPr>
        <w:rPr>
          <w:b/>
        </w:rPr>
      </w:pPr>
    </w:p>
    <w:p w:rsidR="0083770E" w:rsidRDefault="0083770E" w:rsidP="00132704">
      <w:pPr>
        <w:jc w:val="right"/>
        <w:rPr>
          <w:b/>
        </w:rPr>
      </w:pPr>
    </w:p>
    <w:p w:rsidR="0083770E" w:rsidRDefault="0083770E" w:rsidP="00132704">
      <w:pPr>
        <w:jc w:val="right"/>
        <w:rPr>
          <w:b/>
        </w:rPr>
      </w:pPr>
    </w:p>
    <w:p w:rsidR="009C4189" w:rsidRPr="00D9505F" w:rsidRDefault="009C4189" w:rsidP="00132704">
      <w:pPr>
        <w:jc w:val="right"/>
        <w:rPr>
          <w:b/>
        </w:rPr>
      </w:pPr>
      <w:r w:rsidRPr="00D9505F">
        <w:rPr>
          <w:b/>
        </w:rPr>
        <w:lastRenderedPageBreak/>
        <w:t xml:space="preserve">Додаток </w:t>
      </w:r>
      <w:r w:rsidR="00C0631B" w:rsidRPr="00D9505F">
        <w:rPr>
          <w:b/>
        </w:rPr>
        <w:t>6</w:t>
      </w:r>
    </w:p>
    <w:p w:rsidR="009C4189" w:rsidRPr="00D9505F" w:rsidRDefault="009C4189" w:rsidP="00132704">
      <w:pPr>
        <w:jc w:val="right"/>
      </w:pPr>
      <w:r w:rsidRPr="00D9505F">
        <w:t xml:space="preserve"> до тендерної документації</w:t>
      </w:r>
    </w:p>
    <w:p w:rsidR="009C4189" w:rsidRPr="00D9505F" w:rsidRDefault="009C4189" w:rsidP="00132704">
      <w:pPr>
        <w:jc w:val="right"/>
        <w:rPr>
          <w:b/>
        </w:rPr>
      </w:pPr>
    </w:p>
    <w:p w:rsidR="009C4189" w:rsidRPr="00D9505F" w:rsidRDefault="009C4189" w:rsidP="00132704">
      <w:pPr>
        <w:jc w:val="center"/>
        <w:rPr>
          <w:b/>
        </w:rPr>
      </w:pPr>
      <w:r w:rsidRPr="00D9505F">
        <w:rPr>
          <w:b/>
        </w:rPr>
        <w:t>Відомості про учасника</w:t>
      </w:r>
    </w:p>
    <w:p w:rsidR="009C4189" w:rsidRPr="00D9505F" w:rsidRDefault="009C4189" w:rsidP="009C4189"/>
    <w:p w:rsidR="009C4189" w:rsidRPr="00D9505F" w:rsidRDefault="009C4189" w:rsidP="009C4189"/>
    <w:p w:rsidR="009C4189" w:rsidRPr="00D9505F" w:rsidRDefault="00890E55" w:rsidP="00890E55">
      <w:r w:rsidRPr="00D9505F">
        <w:t xml:space="preserve">1. </w:t>
      </w:r>
      <w:r w:rsidR="009C4189" w:rsidRPr="00D9505F">
        <w:t>Повна назва учасника: _______________________________________________________</w:t>
      </w:r>
      <w:r w:rsidRPr="00D9505F">
        <w:t>_</w:t>
      </w:r>
      <w:r w:rsidR="009C4189" w:rsidRPr="00D9505F">
        <w:t>_</w:t>
      </w:r>
    </w:p>
    <w:p w:rsidR="009C4189" w:rsidRPr="00D9505F" w:rsidRDefault="00890E55" w:rsidP="00890E55">
      <w:r w:rsidRPr="00D9505F">
        <w:t xml:space="preserve">2. </w:t>
      </w:r>
      <w:r w:rsidR="009C4189" w:rsidRPr="00D9505F">
        <w:t>Юридична адреса: __________________________________________________________</w:t>
      </w:r>
      <w:r w:rsidRPr="00D9505F">
        <w:t>__</w:t>
      </w:r>
      <w:r w:rsidR="009C4189" w:rsidRPr="00D9505F">
        <w:t>_</w:t>
      </w:r>
    </w:p>
    <w:p w:rsidR="009C4189" w:rsidRPr="00D9505F" w:rsidRDefault="00890E55" w:rsidP="009C4189">
      <w:r w:rsidRPr="00D9505F">
        <w:t xml:space="preserve">3. </w:t>
      </w:r>
      <w:r w:rsidR="009C4189" w:rsidRPr="00D9505F">
        <w:t>Поштова адреса: ____________________________________________________________</w:t>
      </w:r>
      <w:r w:rsidRPr="00D9505F">
        <w:t>_</w:t>
      </w:r>
      <w:r w:rsidR="009C4189" w:rsidRPr="00D9505F">
        <w:t>_</w:t>
      </w:r>
    </w:p>
    <w:p w:rsidR="009C4189" w:rsidRPr="00D9505F" w:rsidRDefault="00890E55" w:rsidP="009C4189">
      <w:r w:rsidRPr="00D9505F">
        <w:t xml:space="preserve">4. </w:t>
      </w:r>
      <w:r w:rsidR="009C4189" w:rsidRPr="00D9505F">
        <w:t>Банківські реквізити обслуговуючого банку: ____________________________________</w:t>
      </w:r>
      <w:r w:rsidRPr="00D9505F">
        <w:t>_</w:t>
      </w:r>
      <w:r w:rsidR="009C4189" w:rsidRPr="00D9505F">
        <w:t>_</w:t>
      </w:r>
    </w:p>
    <w:p w:rsidR="009C4189" w:rsidRPr="00D9505F" w:rsidRDefault="00890E55" w:rsidP="009C4189">
      <w:r w:rsidRPr="00D9505F">
        <w:t xml:space="preserve">5. </w:t>
      </w:r>
      <w:r w:rsidR="009C4189" w:rsidRPr="00D9505F">
        <w:t>Код ЄДРПОУ: ____________________________________________________________</w:t>
      </w:r>
      <w:r w:rsidRPr="00D9505F">
        <w:t>__</w:t>
      </w:r>
      <w:r w:rsidR="009C4189" w:rsidRPr="00D9505F">
        <w:t>__</w:t>
      </w:r>
    </w:p>
    <w:p w:rsidR="009C4189" w:rsidRPr="00D9505F" w:rsidRDefault="00890E55" w:rsidP="009C4189">
      <w:r w:rsidRPr="00D9505F">
        <w:t xml:space="preserve">6. </w:t>
      </w:r>
      <w:r w:rsidR="009C4189" w:rsidRPr="00D9505F">
        <w:t>Індивідуальний податковий номер: ___________________________________________</w:t>
      </w:r>
      <w:r w:rsidRPr="00D9505F">
        <w:t>_</w:t>
      </w:r>
      <w:r w:rsidR="009C4189" w:rsidRPr="00D9505F">
        <w:t>__</w:t>
      </w:r>
    </w:p>
    <w:p w:rsidR="009C4189" w:rsidRPr="00D9505F" w:rsidRDefault="00890E55" w:rsidP="009C4189">
      <w:r w:rsidRPr="00D9505F">
        <w:t xml:space="preserve">7. </w:t>
      </w:r>
      <w:r w:rsidR="009C4189" w:rsidRPr="00D9505F">
        <w:t>Статус платника податку: ___________________________________________________</w:t>
      </w:r>
      <w:r w:rsidRPr="00D9505F">
        <w:t>_</w:t>
      </w:r>
      <w:r w:rsidR="009C4189" w:rsidRPr="00D9505F">
        <w:t>__</w:t>
      </w:r>
    </w:p>
    <w:p w:rsidR="009C4189" w:rsidRPr="00D9505F" w:rsidRDefault="00890E55" w:rsidP="009C4189">
      <w:r w:rsidRPr="00D9505F">
        <w:t xml:space="preserve">8. </w:t>
      </w:r>
      <w:r w:rsidR="009C4189" w:rsidRPr="00D9505F">
        <w:t>Контактний номер телефону (телефаксу):______________________________________</w:t>
      </w:r>
      <w:r w:rsidRPr="00D9505F">
        <w:t>_</w:t>
      </w:r>
      <w:r w:rsidR="009C4189" w:rsidRPr="00D9505F">
        <w:t>__</w:t>
      </w:r>
    </w:p>
    <w:p w:rsidR="009C4189" w:rsidRPr="00D9505F" w:rsidRDefault="00890E55" w:rsidP="009C4189">
      <w:r w:rsidRPr="00D9505F">
        <w:t xml:space="preserve">9. </w:t>
      </w:r>
      <w:r w:rsidR="009C4189" w:rsidRPr="00D9505F">
        <w:t>Е-mail: ____________________________________________________________________</w:t>
      </w:r>
      <w:r w:rsidRPr="00D9505F">
        <w:t>_</w:t>
      </w:r>
      <w:r w:rsidR="009C4189" w:rsidRPr="00D9505F">
        <w:t>_</w:t>
      </w:r>
    </w:p>
    <w:p w:rsidR="009C4189" w:rsidRPr="00D9505F" w:rsidRDefault="00890E55" w:rsidP="009C4189">
      <w:r w:rsidRPr="00D9505F">
        <w:t xml:space="preserve">10. </w:t>
      </w:r>
      <w:r w:rsidR="009C4189" w:rsidRPr="00D9505F">
        <w:t>Відомості про керівника (посада, ПІБ, тел.): ____________________________________</w:t>
      </w:r>
      <w:r w:rsidRPr="00D9505F">
        <w:t>_</w:t>
      </w:r>
      <w:r w:rsidR="009C4189" w:rsidRPr="00D9505F">
        <w:t>_</w:t>
      </w:r>
    </w:p>
    <w:p w:rsidR="009C4189" w:rsidRPr="00D9505F" w:rsidRDefault="00890E55" w:rsidP="009C4189">
      <w:r w:rsidRPr="00D9505F">
        <w:t xml:space="preserve">11. </w:t>
      </w:r>
      <w:r w:rsidR="009C4189" w:rsidRPr="00D9505F">
        <w:t>Відомості про підписанта договору (посада, ПІБ, тел.): ____________________________</w:t>
      </w:r>
    </w:p>
    <w:p w:rsidR="009C4189" w:rsidRPr="00D9505F" w:rsidRDefault="00890E55" w:rsidP="009C4189">
      <w:r w:rsidRPr="00D9505F">
        <w:t xml:space="preserve">12. </w:t>
      </w:r>
      <w:r w:rsidR="009C4189" w:rsidRPr="00D9505F">
        <w:t>Відомості про підписанта документів тендерної пропозиції (посада, ПІБ, тел.): ________</w:t>
      </w:r>
    </w:p>
    <w:p w:rsidR="009C4189" w:rsidRPr="00D9505F" w:rsidRDefault="00890E55" w:rsidP="009C4189">
      <w:pPr>
        <w:rPr>
          <w:u w:val="single"/>
        </w:rPr>
      </w:pPr>
      <w:r w:rsidRPr="00D9505F">
        <w:rPr>
          <w:u w:val="single"/>
        </w:rPr>
        <w:t>_______________________________________________________________________________</w:t>
      </w:r>
    </w:p>
    <w:p w:rsidR="009C4189" w:rsidRPr="00D9505F" w:rsidRDefault="009C4189" w:rsidP="009C4189"/>
    <w:tbl>
      <w:tblPr>
        <w:tblW w:w="10024" w:type="dxa"/>
        <w:jc w:val="center"/>
        <w:tblLook w:val="0400" w:firstRow="0" w:lastRow="0" w:firstColumn="0" w:lastColumn="0" w:noHBand="0" w:noVBand="1"/>
      </w:tblPr>
      <w:tblGrid>
        <w:gridCol w:w="3342"/>
        <w:gridCol w:w="3341"/>
        <w:gridCol w:w="3341"/>
      </w:tblGrid>
      <w:tr w:rsidR="009C4189" w:rsidRPr="00D9505F" w:rsidTr="00F81AAD">
        <w:trPr>
          <w:jc w:val="center"/>
        </w:trPr>
        <w:tc>
          <w:tcPr>
            <w:tcW w:w="3342" w:type="dxa"/>
          </w:tcPr>
          <w:p w:rsidR="009C4189" w:rsidRPr="00D9505F" w:rsidRDefault="009C4189" w:rsidP="009C4189">
            <w:r w:rsidRPr="00D9505F">
              <w:t>________________________</w:t>
            </w:r>
          </w:p>
        </w:tc>
        <w:tc>
          <w:tcPr>
            <w:tcW w:w="3341" w:type="dxa"/>
          </w:tcPr>
          <w:p w:rsidR="009C4189" w:rsidRPr="00D9505F" w:rsidRDefault="009C4189" w:rsidP="009C4189">
            <w:r w:rsidRPr="00D9505F">
              <w:t>________________________</w:t>
            </w:r>
          </w:p>
        </w:tc>
        <w:tc>
          <w:tcPr>
            <w:tcW w:w="3341" w:type="dxa"/>
          </w:tcPr>
          <w:p w:rsidR="009C4189" w:rsidRPr="00D9505F" w:rsidRDefault="009C4189" w:rsidP="009C4189">
            <w:r w:rsidRPr="00D9505F">
              <w:t>________________________</w:t>
            </w:r>
          </w:p>
        </w:tc>
      </w:tr>
      <w:tr w:rsidR="009C4189" w:rsidRPr="00D9505F" w:rsidTr="00F81AAD">
        <w:trPr>
          <w:jc w:val="center"/>
        </w:trPr>
        <w:tc>
          <w:tcPr>
            <w:tcW w:w="3342" w:type="dxa"/>
          </w:tcPr>
          <w:p w:rsidR="009C4189" w:rsidRPr="00D9505F" w:rsidRDefault="009C4189" w:rsidP="009C4189">
            <w:r w:rsidRPr="00D9505F">
              <w:t>посада уповноваженої особи Учасника</w:t>
            </w:r>
          </w:p>
        </w:tc>
        <w:tc>
          <w:tcPr>
            <w:tcW w:w="3341" w:type="dxa"/>
          </w:tcPr>
          <w:p w:rsidR="009C4189" w:rsidRPr="00D9505F" w:rsidRDefault="009C4189" w:rsidP="009C4189">
            <w:r w:rsidRPr="00D9505F">
              <w:t>підпис та печатка (за наявності)</w:t>
            </w:r>
          </w:p>
        </w:tc>
        <w:tc>
          <w:tcPr>
            <w:tcW w:w="3341" w:type="dxa"/>
          </w:tcPr>
          <w:p w:rsidR="009C4189" w:rsidRPr="00D9505F" w:rsidRDefault="009C4189" w:rsidP="009C4189">
            <w:r w:rsidRPr="00D9505F">
              <w:t>прізвище, ініціали</w:t>
            </w:r>
          </w:p>
        </w:tc>
      </w:tr>
    </w:tbl>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9C4189" w:rsidRPr="00D9505F" w:rsidRDefault="009C4189" w:rsidP="009C4189"/>
    <w:p w:rsidR="005A2F56" w:rsidRPr="00D9505F" w:rsidRDefault="005A2F56" w:rsidP="009C4189"/>
    <w:p w:rsidR="008C7210" w:rsidRPr="00D9505F" w:rsidRDefault="008C7210" w:rsidP="009C4189"/>
    <w:p w:rsidR="004242E5" w:rsidRPr="00D9505F" w:rsidRDefault="004242E5" w:rsidP="009C4189"/>
    <w:p w:rsidR="004242E5" w:rsidRPr="00D9505F" w:rsidRDefault="004242E5" w:rsidP="009C4189"/>
    <w:p w:rsidR="008121DA" w:rsidRPr="00D9505F" w:rsidRDefault="008121DA" w:rsidP="009C4189"/>
    <w:p w:rsidR="008E4D2B" w:rsidRPr="00D9505F" w:rsidRDefault="008E4D2B" w:rsidP="009C4189"/>
    <w:p w:rsidR="009F104A" w:rsidRPr="00D9505F" w:rsidRDefault="009F104A" w:rsidP="009F104A">
      <w:pPr>
        <w:jc w:val="right"/>
        <w:rPr>
          <w:b/>
        </w:rPr>
      </w:pPr>
      <w:r w:rsidRPr="00D9505F">
        <w:rPr>
          <w:b/>
        </w:rPr>
        <w:lastRenderedPageBreak/>
        <w:t>Додаток 7</w:t>
      </w:r>
    </w:p>
    <w:p w:rsidR="009F104A" w:rsidRPr="00D9505F" w:rsidRDefault="009F104A" w:rsidP="009F104A">
      <w:pPr>
        <w:jc w:val="right"/>
      </w:pPr>
      <w:r w:rsidRPr="00D9505F">
        <w:rPr>
          <w:b/>
        </w:rPr>
        <w:t xml:space="preserve"> </w:t>
      </w:r>
      <w:r w:rsidRPr="00D9505F">
        <w:t>до тендерної документації</w:t>
      </w:r>
    </w:p>
    <w:p w:rsidR="009F104A" w:rsidRPr="00D9505F" w:rsidRDefault="009F104A" w:rsidP="009F104A">
      <w:pPr>
        <w:jc w:val="right"/>
      </w:pPr>
    </w:p>
    <w:p w:rsidR="009F104A" w:rsidRPr="00D9505F" w:rsidRDefault="009F104A" w:rsidP="009F104A">
      <w:pPr>
        <w:jc w:val="center"/>
        <w:rPr>
          <w:rFonts w:eastAsia="Times New Roman"/>
          <w:b/>
        </w:rPr>
      </w:pPr>
      <w:r w:rsidRPr="00D9505F">
        <w:rPr>
          <w:rFonts w:eastAsia="Times New Roman"/>
          <w:b/>
        </w:rPr>
        <w:t xml:space="preserve">ПРОЄКТ </w:t>
      </w:r>
    </w:p>
    <w:p w:rsidR="009F104A" w:rsidRPr="00D9505F" w:rsidRDefault="009F104A" w:rsidP="009F104A">
      <w:pPr>
        <w:ind w:right="-143" w:firstLine="426"/>
        <w:jc w:val="center"/>
        <w:rPr>
          <w:rFonts w:eastAsia="Times New Roman"/>
          <w:b/>
        </w:rPr>
      </w:pPr>
    </w:p>
    <w:p w:rsidR="00EE0D6E" w:rsidRPr="00CD591D" w:rsidRDefault="00EE0D6E" w:rsidP="00EE0D6E">
      <w:pPr>
        <w:tabs>
          <w:tab w:val="left" w:pos="0"/>
        </w:tabs>
        <w:suppressAutoHyphens/>
        <w:spacing w:line="228" w:lineRule="auto"/>
        <w:jc w:val="center"/>
        <w:rPr>
          <w:b/>
          <w:kern w:val="16"/>
          <w:sz w:val="22"/>
        </w:rPr>
      </w:pPr>
      <w:r w:rsidRPr="00CD591D">
        <w:rPr>
          <w:b/>
          <w:kern w:val="16"/>
          <w:sz w:val="22"/>
        </w:rPr>
        <w:t xml:space="preserve">ДОГОВІР ПОСТАВКИ № </w:t>
      </w:r>
      <w:r>
        <w:rPr>
          <w:b/>
          <w:kern w:val="16"/>
          <w:sz w:val="22"/>
          <w:lang w:val="ru-RU"/>
        </w:rPr>
        <w:t>______</w:t>
      </w:r>
    </w:p>
    <w:p w:rsidR="00EE0D6E" w:rsidRPr="00CD591D" w:rsidRDefault="00EE0D6E" w:rsidP="00EE0D6E">
      <w:pPr>
        <w:tabs>
          <w:tab w:val="left" w:pos="0"/>
        </w:tabs>
        <w:suppressAutoHyphens/>
        <w:spacing w:line="228" w:lineRule="auto"/>
        <w:jc w:val="center"/>
        <w:rPr>
          <w:b/>
          <w:kern w:val="16"/>
          <w:sz w:val="22"/>
        </w:rPr>
      </w:pPr>
    </w:p>
    <w:p w:rsidR="00EE0D6E" w:rsidRPr="00D03E55" w:rsidRDefault="00EE0D6E" w:rsidP="00EE0D6E">
      <w:pPr>
        <w:tabs>
          <w:tab w:val="left" w:pos="0"/>
        </w:tabs>
        <w:suppressAutoHyphens/>
        <w:spacing w:line="228" w:lineRule="auto"/>
        <w:jc w:val="center"/>
        <w:rPr>
          <w:kern w:val="16"/>
          <w:sz w:val="22"/>
          <w:szCs w:val="22"/>
        </w:rPr>
      </w:pPr>
      <w:r w:rsidRPr="00D03E55">
        <w:rPr>
          <w:kern w:val="16"/>
          <w:sz w:val="22"/>
          <w:szCs w:val="22"/>
        </w:rPr>
        <w:t xml:space="preserve">м. </w:t>
      </w:r>
      <w:r w:rsidRPr="00DE565E">
        <w:t>Запоріжжя</w:t>
      </w:r>
      <w:r w:rsidRPr="00DE565E">
        <w:rPr>
          <w:kern w:val="16"/>
          <w:sz w:val="22"/>
          <w:szCs w:val="22"/>
        </w:rPr>
        <w:t xml:space="preserve">                                                                                                                    «</w:t>
      </w:r>
      <w:r>
        <w:rPr>
          <w:kern w:val="16"/>
          <w:sz w:val="22"/>
          <w:szCs w:val="22"/>
          <w:lang w:val="ru-RU"/>
        </w:rPr>
        <w:t>___</w:t>
      </w:r>
      <w:r w:rsidRPr="00DE565E">
        <w:rPr>
          <w:kern w:val="16"/>
          <w:sz w:val="22"/>
          <w:szCs w:val="22"/>
        </w:rPr>
        <w:t xml:space="preserve">» </w:t>
      </w:r>
      <w:r>
        <w:rPr>
          <w:kern w:val="16"/>
          <w:sz w:val="22"/>
          <w:szCs w:val="22"/>
          <w:lang w:val="ru-RU"/>
        </w:rPr>
        <w:t>________</w:t>
      </w:r>
      <w:r>
        <w:rPr>
          <w:kern w:val="16"/>
          <w:sz w:val="22"/>
          <w:szCs w:val="22"/>
        </w:rPr>
        <w:t xml:space="preserve">  </w:t>
      </w:r>
      <w:r w:rsidRPr="00D03E55">
        <w:rPr>
          <w:kern w:val="16"/>
          <w:sz w:val="22"/>
          <w:szCs w:val="22"/>
        </w:rPr>
        <w:t>202</w:t>
      </w:r>
      <w:r>
        <w:rPr>
          <w:kern w:val="16"/>
          <w:sz w:val="22"/>
          <w:szCs w:val="22"/>
        </w:rPr>
        <w:t xml:space="preserve">3 </w:t>
      </w:r>
      <w:r w:rsidRPr="00D03E55">
        <w:rPr>
          <w:kern w:val="16"/>
          <w:sz w:val="22"/>
          <w:szCs w:val="22"/>
        </w:rPr>
        <w:t>р.</w:t>
      </w:r>
    </w:p>
    <w:p w:rsidR="00EE0D6E" w:rsidRPr="00CD591D" w:rsidRDefault="00EE0D6E" w:rsidP="00EE0D6E">
      <w:pPr>
        <w:tabs>
          <w:tab w:val="left" w:pos="0"/>
        </w:tabs>
        <w:suppressAutoHyphens/>
        <w:spacing w:line="228" w:lineRule="auto"/>
        <w:jc w:val="center"/>
        <w:rPr>
          <w:kern w:val="16"/>
          <w:sz w:val="20"/>
          <w:szCs w:val="22"/>
        </w:rPr>
      </w:pPr>
    </w:p>
    <w:p w:rsidR="00EE0D6E" w:rsidRPr="00CD591D" w:rsidRDefault="00EE0D6E" w:rsidP="00EE0D6E">
      <w:pPr>
        <w:ind w:firstLine="708"/>
        <w:rPr>
          <w:kern w:val="16"/>
          <w:sz w:val="22"/>
        </w:rPr>
      </w:pPr>
      <w:r>
        <w:rPr>
          <w:b/>
          <w:sz w:val="22"/>
          <w:lang w:val="ru-RU" w:eastAsia="en-US"/>
        </w:rPr>
        <w:t>________________________________________________</w:t>
      </w:r>
      <w:r w:rsidRPr="000638B9">
        <w:rPr>
          <w:b/>
          <w:sz w:val="22"/>
          <w:lang w:eastAsia="en-US"/>
        </w:rPr>
        <w:t xml:space="preserve">, </w:t>
      </w:r>
      <w:r w:rsidRPr="000638B9">
        <w:rPr>
          <w:sz w:val="22"/>
          <w:lang w:eastAsia="en-US"/>
        </w:rPr>
        <w:t xml:space="preserve">в </w:t>
      </w:r>
      <w:r>
        <w:rPr>
          <w:sz w:val="22"/>
          <w:lang w:eastAsia="en-US"/>
        </w:rPr>
        <w:t xml:space="preserve">особі </w:t>
      </w:r>
      <w:r>
        <w:rPr>
          <w:sz w:val="22"/>
          <w:lang w:val="ru-RU" w:eastAsia="en-US"/>
        </w:rPr>
        <w:t>_______________________________</w:t>
      </w:r>
      <w:r>
        <w:rPr>
          <w:sz w:val="22"/>
          <w:lang w:eastAsia="en-US"/>
        </w:rPr>
        <w:t>,</w:t>
      </w:r>
      <w:r w:rsidRPr="00CD591D">
        <w:rPr>
          <w:sz w:val="22"/>
        </w:rPr>
        <w:t xml:space="preserve"> </w:t>
      </w:r>
      <w:r w:rsidRPr="00C825CE">
        <w:rPr>
          <w:sz w:val="22"/>
        </w:rPr>
        <w:t xml:space="preserve">що діє на підставі </w:t>
      </w:r>
      <w:r>
        <w:rPr>
          <w:sz w:val="22"/>
          <w:lang w:val="ru-RU"/>
        </w:rPr>
        <w:t>_________________</w:t>
      </w:r>
      <w:r>
        <w:rPr>
          <w:sz w:val="22"/>
        </w:rPr>
        <w:t xml:space="preserve">, </w:t>
      </w:r>
      <w:r w:rsidRPr="00C825CE">
        <w:rPr>
          <w:sz w:val="22"/>
        </w:rPr>
        <w:t xml:space="preserve">далі </w:t>
      </w:r>
      <w:r>
        <w:rPr>
          <w:sz w:val="22"/>
        </w:rPr>
        <w:t>– «</w:t>
      </w:r>
      <w:r w:rsidRPr="00C825CE">
        <w:rPr>
          <w:sz w:val="22"/>
        </w:rPr>
        <w:t>Постачальник</w:t>
      </w:r>
      <w:r>
        <w:rPr>
          <w:sz w:val="22"/>
        </w:rPr>
        <w:t>»</w:t>
      </w:r>
      <w:r w:rsidRPr="00C825CE">
        <w:rPr>
          <w:sz w:val="22"/>
        </w:rPr>
        <w:t xml:space="preserve"> з одного боку</w:t>
      </w:r>
      <w:r w:rsidRPr="00CD591D">
        <w:rPr>
          <w:kern w:val="16"/>
          <w:sz w:val="22"/>
        </w:rPr>
        <w:t>, з одного боку, та</w:t>
      </w:r>
    </w:p>
    <w:p w:rsidR="00EE0D6E" w:rsidRPr="00CD591D" w:rsidRDefault="00EE0D6E" w:rsidP="00EE0D6E">
      <w:pPr>
        <w:ind w:firstLine="709"/>
        <w:jc w:val="both"/>
        <w:rPr>
          <w:kern w:val="16"/>
          <w:sz w:val="22"/>
        </w:rPr>
      </w:pPr>
      <w:r w:rsidRPr="00CD591D">
        <w:rPr>
          <w:b/>
          <w:bCs/>
          <w:sz w:val="22"/>
        </w:rPr>
        <w:t>Комунальне підприємство «Міський футбольний клуб «Металург»</w:t>
      </w:r>
      <w:r w:rsidRPr="00CD591D">
        <w:rPr>
          <w:sz w:val="22"/>
        </w:rPr>
        <w:t xml:space="preserve"> в особі Директора Зенкіна Юрія Валерійовича, який діє на підставі Статуту, в подальшому </w:t>
      </w:r>
      <w:r>
        <w:rPr>
          <w:sz w:val="22"/>
        </w:rPr>
        <w:t>–</w:t>
      </w:r>
      <w:r w:rsidRPr="00CD591D">
        <w:rPr>
          <w:sz w:val="22"/>
        </w:rPr>
        <w:t xml:space="preserve"> </w:t>
      </w:r>
      <w:r>
        <w:rPr>
          <w:sz w:val="22"/>
        </w:rPr>
        <w:t>«</w:t>
      </w:r>
      <w:r w:rsidRPr="00CD591D">
        <w:rPr>
          <w:sz w:val="22"/>
        </w:rPr>
        <w:t>Покупець</w:t>
      </w:r>
      <w:r>
        <w:rPr>
          <w:sz w:val="22"/>
        </w:rPr>
        <w:t>»</w:t>
      </w:r>
      <w:r w:rsidRPr="00CD591D">
        <w:rPr>
          <w:sz w:val="22"/>
        </w:rPr>
        <w:t xml:space="preserve">, з другої сторони,  </w:t>
      </w:r>
      <w:r w:rsidRPr="00CD591D">
        <w:rPr>
          <w:kern w:val="16"/>
          <w:sz w:val="22"/>
        </w:rPr>
        <w:t>уклали даний Договір поставки про наступне.</w:t>
      </w:r>
    </w:p>
    <w:p w:rsidR="00EE0D6E" w:rsidRPr="00CD591D" w:rsidRDefault="00EE0D6E" w:rsidP="00EE0D6E">
      <w:pPr>
        <w:tabs>
          <w:tab w:val="left" w:pos="0"/>
        </w:tabs>
        <w:spacing w:line="228" w:lineRule="auto"/>
        <w:jc w:val="center"/>
        <w:rPr>
          <w:b/>
          <w:kern w:val="16"/>
          <w:sz w:val="22"/>
        </w:rPr>
      </w:pPr>
    </w:p>
    <w:p w:rsidR="00EE0D6E" w:rsidRPr="00CD591D" w:rsidRDefault="00EE0D6E" w:rsidP="00EE0D6E">
      <w:pPr>
        <w:tabs>
          <w:tab w:val="left" w:pos="0"/>
        </w:tabs>
        <w:spacing w:line="228" w:lineRule="auto"/>
        <w:jc w:val="center"/>
        <w:rPr>
          <w:b/>
          <w:kern w:val="16"/>
          <w:sz w:val="22"/>
        </w:rPr>
      </w:pPr>
      <w:r w:rsidRPr="00CD591D">
        <w:rPr>
          <w:b/>
          <w:kern w:val="16"/>
          <w:sz w:val="22"/>
        </w:rPr>
        <w:t>1. ПРЕДМЕТ ДОГОВОРУ</w:t>
      </w:r>
    </w:p>
    <w:p w:rsidR="00EE0D6E" w:rsidRPr="004C5FA8" w:rsidRDefault="00EE0D6E" w:rsidP="00EE0D6E">
      <w:pPr>
        <w:tabs>
          <w:tab w:val="left" w:pos="0"/>
        </w:tabs>
        <w:spacing w:line="228" w:lineRule="auto"/>
        <w:jc w:val="center"/>
        <w:rPr>
          <w:b/>
          <w:kern w:val="16"/>
          <w:sz w:val="22"/>
        </w:rPr>
      </w:pPr>
    </w:p>
    <w:p w:rsidR="00EE0D6E" w:rsidRPr="004C5FA8" w:rsidRDefault="00EE0D6E" w:rsidP="00EE0D6E">
      <w:pPr>
        <w:numPr>
          <w:ilvl w:val="1"/>
          <w:numId w:val="45"/>
        </w:numPr>
        <w:tabs>
          <w:tab w:val="left" w:pos="0"/>
        </w:tabs>
        <w:suppressAutoHyphens/>
        <w:spacing w:line="228" w:lineRule="auto"/>
        <w:jc w:val="both"/>
        <w:rPr>
          <w:b/>
          <w:sz w:val="22"/>
        </w:rPr>
      </w:pPr>
      <w:r w:rsidRPr="004C5FA8">
        <w:rPr>
          <w:kern w:val="16"/>
          <w:sz w:val="22"/>
        </w:rPr>
        <w:t xml:space="preserve">Постачальник передає у власність Покупця, а Покупець сплачує за отримані товари:  </w:t>
      </w:r>
    </w:p>
    <w:p w:rsidR="00EE0D6E" w:rsidRPr="004C5FA8" w:rsidRDefault="00EE0D6E" w:rsidP="00EE0D6E">
      <w:pPr>
        <w:tabs>
          <w:tab w:val="left" w:pos="0"/>
        </w:tabs>
        <w:suppressAutoHyphens/>
        <w:spacing w:line="228" w:lineRule="auto"/>
        <w:jc w:val="both"/>
        <w:rPr>
          <w:kern w:val="16"/>
          <w:sz w:val="22"/>
        </w:rPr>
      </w:pPr>
      <w:r w:rsidRPr="003C26A8">
        <w:rPr>
          <w:bCs/>
        </w:rPr>
        <w:t>Спортивний одяг та спортивне взуття</w:t>
      </w:r>
      <w:r w:rsidRPr="003C26A8">
        <w:rPr>
          <w:sz w:val="22"/>
          <w:lang w:val="ru-RU"/>
        </w:rPr>
        <w:t xml:space="preserve"> (___</w:t>
      </w:r>
      <w:r w:rsidRPr="003C26A8">
        <w:rPr>
          <w:sz w:val="22"/>
        </w:rPr>
        <w:t>)</w:t>
      </w:r>
      <w:r w:rsidRPr="003C26A8">
        <w:rPr>
          <w:kern w:val="16"/>
          <w:sz w:val="22"/>
        </w:rPr>
        <w:t xml:space="preserve"> в</w:t>
      </w:r>
      <w:r w:rsidRPr="004C5FA8">
        <w:rPr>
          <w:kern w:val="16"/>
          <w:sz w:val="22"/>
        </w:rPr>
        <w:t xml:space="preserve"> подальшому в даному Договорі – "Товар", зазначений в асортименті, кількості та ціні, визначених специфікації (Додаток 1) до цього Договору, який є невід'ємною частиною даного Договору, а Покупець зобов'язується прийняти Товар і оплатити його на умовах, передбачених даним Договором. </w:t>
      </w:r>
    </w:p>
    <w:p w:rsidR="00EE0D6E" w:rsidRPr="004C5FA8" w:rsidRDefault="00EE0D6E" w:rsidP="00EE0D6E">
      <w:pPr>
        <w:tabs>
          <w:tab w:val="left" w:pos="0"/>
        </w:tabs>
        <w:suppressAutoHyphens/>
        <w:spacing w:line="228" w:lineRule="auto"/>
        <w:ind w:left="900"/>
        <w:jc w:val="both"/>
        <w:rPr>
          <w:kern w:val="16"/>
          <w:sz w:val="22"/>
        </w:rPr>
      </w:pPr>
      <w:r w:rsidRPr="004C5FA8">
        <w:rPr>
          <w:kern w:val="16"/>
          <w:sz w:val="22"/>
        </w:rPr>
        <w:t xml:space="preserve">Код за ДК 021:2015: </w:t>
      </w:r>
      <w:r w:rsidRPr="00D0133B">
        <w:rPr>
          <w:kern w:val="16"/>
          <w:sz w:val="22"/>
        </w:rPr>
        <w:t>18410000-6 Спеціальний одяг</w:t>
      </w:r>
      <w:r w:rsidRPr="004C5FA8">
        <w:rPr>
          <w:kern w:val="16"/>
          <w:sz w:val="22"/>
        </w:rPr>
        <w:t>.</w:t>
      </w:r>
    </w:p>
    <w:p w:rsidR="00EE0D6E" w:rsidRPr="00CD591D" w:rsidRDefault="00EE0D6E" w:rsidP="00EE0D6E">
      <w:pPr>
        <w:tabs>
          <w:tab w:val="left" w:pos="0"/>
        </w:tabs>
        <w:suppressAutoHyphens/>
        <w:spacing w:line="228" w:lineRule="auto"/>
        <w:ind w:firstLine="900"/>
        <w:jc w:val="both"/>
        <w:rPr>
          <w:kern w:val="16"/>
          <w:sz w:val="22"/>
        </w:rPr>
      </w:pPr>
      <w:r w:rsidRPr="00CD591D">
        <w:rPr>
          <w:kern w:val="16"/>
          <w:sz w:val="22"/>
        </w:rPr>
        <w:t>1.2. Кількість товару, що є предметом Договору, може бути скоригована в залежності від виділених асиг</w:t>
      </w:r>
      <w:r w:rsidRPr="00CD591D">
        <w:rPr>
          <w:kern w:val="16"/>
          <w:sz w:val="22"/>
          <w:lang w:val="ru-RU"/>
        </w:rPr>
        <w:t>н</w:t>
      </w:r>
      <w:r w:rsidRPr="00CD591D">
        <w:rPr>
          <w:kern w:val="16"/>
          <w:sz w:val="22"/>
        </w:rPr>
        <w:t>увань та потреб Покупця.</w:t>
      </w:r>
    </w:p>
    <w:p w:rsidR="00EE0D6E" w:rsidRPr="00CD591D" w:rsidRDefault="00EE0D6E" w:rsidP="00EE0D6E">
      <w:pPr>
        <w:tabs>
          <w:tab w:val="left" w:pos="0"/>
        </w:tabs>
        <w:suppressAutoHyphens/>
        <w:spacing w:line="228" w:lineRule="auto"/>
        <w:ind w:firstLine="900"/>
        <w:jc w:val="both"/>
        <w:rPr>
          <w:kern w:val="16"/>
          <w:sz w:val="22"/>
        </w:rPr>
      </w:pPr>
    </w:p>
    <w:p w:rsidR="00EE0D6E" w:rsidRPr="00CD591D" w:rsidRDefault="00EE0D6E" w:rsidP="00EE0D6E">
      <w:pPr>
        <w:tabs>
          <w:tab w:val="left" w:pos="0"/>
        </w:tabs>
        <w:suppressAutoHyphens/>
        <w:spacing w:line="228" w:lineRule="auto"/>
        <w:ind w:firstLine="900"/>
        <w:jc w:val="center"/>
        <w:rPr>
          <w:b/>
          <w:kern w:val="16"/>
          <w:sz w:val="22"/>
        </w:rPr>
      </w:pPr>
      <w:r w:rsidRPr="00CD591D">
        <w:rPr>
          <w:b/>
          <w:kern w:val="16"/>
          <w:sz w:val="22"/>
        </w:rPr>
        <w:t>2.ЦІНА ТА ЗАГАЛЬНА СУМА ДОГОВОРУ</w:t>
      </w:r>
    </w:p>
    <w:p w:rsidR="00EE0D6E" w:rsidRPr="00CD591D" w:rsidRDefault="00EE0D6E" w:rsidP="00EE0D6E">
      <w:pPr>
        <w:tabs>
          <w:tab w:val="left" w:pos="0"/>
        </w:tabs>
        <w:suppressAutoHyphens/>
        <w:spacing w:line="228" w:lineRule="auto"/>
        <w:ind w:firstLine="900"/>
        <w:jc w:val="both"/>
        <w:rPr>
          <w:b/>
          <w:kern w:val="16"/>
          <w:sz w:val="22"/>
        </w:rPr>
      </w:pPr>
    </w:p>
    <w:p w:rsidR="00EE0D6E" w:rsidRPr="002F7283" w:rsidRDefault="00EE0D6E" w:rsidP="00EE0D6E">
      <w:pPr>
        <w:tabs>
          <w:tab w:val="left" w:pos="0"/>
        </w:tabs>
        <w:suppressAutoHyphens/>
        <w:spacing w:line="228" w:lineRule="auto"/>
        <w:ind w:firstLine="900"/>
        <w:jc w:val="both"/>
        <w:rPr>
          <w:kern w:val="16"/>
          <w:sz w:val="22"/>
        </w:rPr>
      </w:pPr>
      <w:r w:rsidRPr="00CD591D">
        <w:rPr>
          <w:kern w:val="16"/>
          <w:sz w:val="22"/>
        </w:rPr>
        <w:t xml:space="preserve">2.1. Ціна товару кожного найменування зазначається у </w:t>
      </w:r>
      <w:r w:rsidRPr="002F7283">
        <w:rPr>
          <w:kern w:val="16"/>
          <w:sz w:val="22"/>
        </w:rPr>
        <w:t>видаткових накладних, що є невід’ємною частиною Договору.</w:t>
      </w:r>
    </w:p>
    <w:p w:rsidR="00EE0D6E" w:rsidRPr="002F7283" w:rsidRDefault="00EE0D6E" w:rsidP="00EE0D6E">
      <w:pPr>
        <w:tabs>
          <w:tab w:val="left" w:pos="0"/>
        </w:tabs>
        <w:suppressAutoHyphens/>
        <w:spacing w:line="228" w:lineRule="auto"/>
        <w:ind w:firstLine="900"/>
        <w:jc w:val="both"/>
        <w:rPr>
          <w:kern w:val="16"/>
          <w:sz w:val="22"/>
        </w:rPr>
      </w:pPr>
      <w:r w:rsidRPr="002F7283">
        <w:rPr>
          <w:kern w:val="16"/>
          <w:sz w:val="22"/>
        </w:rPr>
        <w:t xml:space="preserve">2.2. Сума цього Договору </w:t>
      </w:r>
      <w:r w:rsidRPr="002F7283">
        <w:rPr>
          <w:kern w:val="16"/>
          <w:sz w:val="22"/>
          <w:szCs w:val="22"/>
        </w:rPr>
        <w:t xml:space="preserve">складає </w:t>
      </w:r>
      <w:r>
        <w:rPr>
          <w:kern w:val="16"/>
          <w:sz w:val="22"/>
          <w:szCs w:val="22"/>
          <w:lang w:val="ru-RU"/>
        </w:rPr>
        <w:t>хх</w:t>
      </w:r>
      <w:r>
        <w:rPr>
          <w:kern w:val="16"/>
          <w:sz w:val="22"/>
          <w:szCs w:val="22"/>
        </w:rPr>
        <w:t xml:space="preserve"> </w:t>
      </w:r>
      <w:r>
        <w:rPr>
          <w:kern w:val="16"/>
          <w:sz w:val="22"/>
          <w:szCs w:val="22"/>
          <w:lang w:val="ru-RU"/>
        </w:rPr>
        <w:t>ххх</w:t>
      </w:r>
      <w:r w:rsidRPr="002F7283">
        <w:rPr>
          <w:sz w:val="22"/>
        </w:rPr>
        <w:t>,</w:t>
      </w:r>
      <w:r>
        <w:rPr>
          <w:sz w:val="22"/>
          <w:lang w:val="ru-RU"/>
        </w:rPr>
        <w:t>хх</w:t>
      </w:r>
      <w:r w:rsidRPr="002F7283">
        <w:rPr>
          <w:sz w:val="22"/>
        </w:rPr>
        <w:t xml:space="preserve"> грн (</w:t>
      </w:r>
      <w:r>
        <w:rPr>
          <w:sz w:val="22"/>
          <w:lang w:val="ru-RU"/>
        </w:rPr>
        <w:t>___________________________________</w:t>
      </w:r>
      <w:r w:rsidRPr="00393655">
        <w:rPr>
          <w:sz w:val="22"/>
        </w:rPr>
        <w:t xml:space="preserve"> грив</w:t>
      </w:r>
      <w:r>
        <w:rPr>
          <w:sz w:val="22"/>
          <w:lang w:val="ru-RU"/>
        </w:rPr>
        <w:t>ень</w:t>
      </w:r>
      <w:r w:rsidRPr="00393655">
        <w:rPr>
          <w:sz w:val="22"/>
        </w:rPr>
        <w:t xml:space="preserve"> </w:t>
      </w:r>
      <w:r>
        <w:rPr>
          <w:sz w:val="22"/>
          <w:lang w:val="ru-RU"/>
        </w:rPr>
        <w:t>___</w:t>
      </w:r>
      <w:r w:rsidRPr="00393655">
        <w:rPr>
          <w:sz w:val="22"/>
        </w:rPr>
        <w:t xml:space="preserve"> копійок</w:t>
      </w:r>
      <w:r w:rsidRPr="004E35E6">
        <w:rPr>
          <w:sz w:val="22"/>
        </w:rPr>
        <w:t xml:space="preserve">), </w:t>
      </w:r>
      <w:r>
        <w:rPr>
          <w:sz w:val="22"/>
          <w:lang w:val="ru-RU"/>
        </w:rPr>
        <w:t>з/</w:t>
      </w:r>
      <w:r w:rsidRPr="004E35E6">
        <w:rPr>
          <w:sz w:val="22"/>
        </w:rPr>
        <w:t>без ПДВ</w:t>
      </w:r>
      <w:r w:rsidRPr="002F7283">
        <w:rPr>
          <w:kern w:val="16"/>
          <w:sz w:val="22"/>
          <w:szCs w:val="22"/>
        </w:rPr>
        <w:t xml:space="preserve">, та може </w:t>
      </w:r>
      <w:r w:rsidRPr="002F7283">
        <w:rPr>
          <w:kern w:val="16"/>
          <w:sz w:val="22"/>
        </w:rPr>
        <w:t>змінюватись протягом дії Договору, в зв’язку зі змінами бюджетних асигнувань.</w:t>
      </w:r>
    </w:p>
    <w:p w:rsidR="00EE0D6E" w:rsidRPr="00CD591D" w:rsidRDefault="00EE0D6E" w:rsidP="00EE0D6E">
      <w:pPr>
        <w:tabs>
          <w:tab w:val="left" w:pos="0"/>
        </w:tabs>
        <w:suppressAutoHyphens/>
        <w:spacing w:line="228" w:lineRule="auto"/>
        <w:ind w:firstLine="900"/>
        <w:jc w:val="both"/>
        <w:rPr>
          <w:kern w:val="16"/>
          <w:sz w:val="22"/>
        </w:rPr>
      </w:pPr>
      <w:r w:rsidRPr="002F7283">
        <w:rPr>
          <w:kern w:val="16"/>
          <w:sz w:val="22"/>
        </w:rPr>
        <w:t xml:space="preserve">2.3. </w:t>
      </w:r>
      <w:r w:rsidRPr="002F7283">
        <w:rPr>
          <w:sz w:val="22"/>
        </w:rPr>
        <w:t>Відпускна ціна Товару включає в себе вартість тари, упаковки, доставки до складу</w:t>
      </w:r>
      <w:r w:rsidRPr="00CD591D">
        <w:rPr>
          <w:sz w:val="22"/>
        </w:rPr>
        <w:t xml:space="preserve"> Покупця.</w:t>
      </w:r>
    </w:p>
    <w:p w:rsidR="00EE0D6E" w:rsidRPr="00CD591D" w:rsidRDefault="00EE0D6E" w:rsidP="00EE0D6E">
      <w:pPr>
        <w:tabs>
          <w:tab w:val="left" w:pos="0"/>
        </w:tabs>
        <w:spacing w:line="228" w:lineRule="auto"/>
        <w:ind w:firstLine="900"/>
        <w:jc w:val="both"/>
        <w:rPr>
          <w:kern w:val="16"/>
          <w:sz w:val="22"/>
        </w:rPr>
      </w:pPr>
      <w:r w:rsidRPr="00CD591D">
        <w:rPr>
          <w:kern w:val="16"/>
          <w:sz w:val="22"/>
        </w:rPr>
        <w:t xml:space="preserve">2.4. Ціни на товар, який є предметом закупівлі, не можуть бути безпідставно змінені протягом строку дії договору.  </w:t>
      </w:r>
    </w:p>
    <w:p w:rsidR="00EE0D6E" w:rsidRPr="00CD591D" w:rsidRDefault="00EE0D6E" w:rsidP="00EE0D6E">
      <w:pPr>
        <w:tabs>
          <w:tab w:val="left" w:pos="0"/>
        </w:tabs>
        <w:spacing w:line="228" w:lineRule="auto"/>
        <w:ind w:firstLine="900"/>
        <w:jc w:val="center"/>
        <w:rPr>
          <w:b/>
          <w:kern w:val="16"/>
          <w:sz w:val="22"/>
        </w:rPr>
      </w:pPr>
    </w:p>
    <w:p w:rsidR="00EE0D6E" w:rsidRPr="00CD591D" w:rsidRDefault="00EE0D6E" w:rsidP="00EE0D6E">
      <w:pPr>
        <w:tabs>
          <w:tab w:val="left" w:pos="0"/>
        </w:tabs>
        <w:spacing w:line="228" w:lineRule="auto"/>
        <w:ind w:firstLine="900"/>
        <w:jc w:val="center"/>
        <w:rPr>
          <w:b/>
          <w:kern w:val="16"/>
          <w:sz w:val="22"/>
        </w:rPr>
      </w:pPr>
      <w:r w:rsidRPr="00CD591D">
        <w:rPr>
          <w:b/>
          <w:kern w:val="16"/>
          <w:sz w:val="22"/>
        </w:rPr>
        <w:t>3. УМОВИ РОЗРАХУНКУ ТА ПОСТАЧАННЯ</w:t>
      </w:r>
    </w:p>
    <w:p w:rsidR="00EE0D6E" w:rsidRPr="00CD591D" w:rsidRDefault="00EE0D6E" w:rsidP="00EE0D6E">
      <w:pPr>
        <w:tabs>
          <w:tab w:val="left" w:pos="0"/>
        </w:tabs>
        <w:spacing w:line="228" w:lineRule="auto"/>
        <w:ind w:firstLine="900"/>
        <w:jc w:val="center"/>
        <w:rPr>
          <w:b/>
          <w:kern w:val="16"/>
          <w:sz w:val="22"/>
          <w:lang w:val="ru-RU"/>
        </w:rPr>
      </w:pPr>
    </w:p>
    <w:p w:rsidR="00EE0D6E" w:rsidRPr="00CD591D" w:rsidRDefault="00EE0D6E" w:rsidP="00EE0D6E">
      <w:pPr>
        <w:tabs>
          <w:tab w:val="left" w:pos="0"/>
        </w:tabs>
        <w:suppressAutoHyphens/>
        <w:spacing w:line="228" w:lineRule="auto"/>
        <w:ind w:firstLine="900"/>
        <w:jc w:val="both"/>
        <w:rPr>
          <w:kern w:val="16"/>
          <w:sz w:val="22"/>
        </w:rPr>
      </w:pPr>
      <w:r w:rsidRPr="00CD591D">
        <w:rPr>
          <w:kern w:val="16"/>
          <w:sz w:val="22"/>
        </w:rPr>
        <w:t>3.1. Розрахунки за поставлений товар здійснюються за фактом постачання Покупцю.</w:t>
      </w:r>
    </w:p>
    <w:p w:rsidR="00EE0D6E" w:rsidRDefault="00EE0D6E" w:rsidP="00EE0D6E">
      <w:pPr>
        <w:tabs>
          <w:tab w:val="left" w:pos="0"/>
        </w:tabs>
        <w:suppressAutoHyphens/>
        <w:spacing w:line="228" w:lineRule="auto"/>
        <w:ind w:firstLine="900"/>
        <w:jc w:val="both"/>
        <w:rPr>
          <w:kern w:val="16"/>
          <w:sz w:val="22"/>
        </w:rPr>
      </w:pPr>
      <w:r w:rsidRPr="00CD591D">
        <w:rPr>
          <w:kern w:val="16"/>
          <w:sz w:val="22"/>
        </w:rPr>
        <w:t xml:space="preserve">3.2. Оплата вартості Товару, який поставляється, на умовах цього Договору </w:t>
      </w:r>
      <w:r w:rsidRPr="001A79DD">
        <w:rPr>
          <w:kern w:val="16"/>
          <w:sz w:val="22"/>
        </w:rPr>
        <w:t xml:space="preserve">здійснюється </w:t>
      </w:r>
      <w:r>
        <w:rPr>
          <w:kern w:val="16"/>
          <w:sz w:val="22"/>
        </w:rPr>
        <w:t>Покупцем</w:t>
      </w:r>
      <w:r w:rsidRPr="001A79DD">
        <w:rPr>
          <w:kern w:val="16"/>
          <w:sz w:val="22"/>
        </w:rPr>
        <w:t xml:space="preserve"> в національній валюті України у безготівковій формі шляхом перерахування </w:t>
      </w:r>
      <w:r>
        <w:rPr>
          <w:kern w:val="16"/>
          <w:sz w:val="22"/>
        </w:rPr>
        <w:t>Покупцем</w:t>
      </w:r>
      <w:r w:rsidRPr="001A79DD">
        <w:rPr>
          <w:kern w:val="16"/>
          <w:sz w:val="22"/>
        </w:rPr>
        <w:t xml:space="preserve"> бюджетних коштів на поточний рахунок П</w:t>
      </w:r>
      <w:r>
        <w:rPr>
          <w:kern w:val="16"/>
          <w:sz w:val="22"/>
        </w:rPr>
        <w:t>остачальника</w:t>
      </w:r>
      <w:r w:rsidRPr="001A79DD">
        <w:rPr>
          <w:kern w:val="16"/>
          <w:sz w:val="22"/>
        </w:rPr>
        <w:t xml:space="preserve"> впродовж 10 (десяті) банківських днів з моменту </w:t>
      </w:r>
      <w:r>
        <w:rPr>
          <w:kern w:val="16"/>
          <w:sz w:val="22"/>
        </w:rPr>
        <w:t xml:space="preserve">постачання Товару та </w:t>
      </w:r>
      <w:r w:rsidRPr="001A79DD">
        <w:rPr>
          <w:kern w:val="16"/>
          <w:sz w:val="22"/>
        </w:rPr>
        <w:t xml:space="preserve">підписання </w:t>
      </w:r>
      <w:r>
        <w:rPr>
          <w:kern w:val="16"/>
          <w:sz w:val="22"/>
        </w:rPr>
        <w:t>видаткової накладної</w:t>
      </w:r>
      <w:r w:rsidRPr="001A79DD">
        <w:rPr>
          <w:kern w:val="16"/>
          <w:sz w:val="22"/>
        </w:rPr>
        <w:t xml:space="preserve"> по мірі надходження коштів, наданих для фінансування предмету Договору.</w:t>
      </w:r>
    </w:p>
    <w:p w:rsidR="00EE0D6E" w:rsidRPr="00467BC3" w:rsidRDefault="00EE0D6E" w:rsidP="00EE0D6E">
      <w:pPr>
        <w:tabs>
          <w:tab w:val="left" w:pos="0"/>
        </w:tabs>
        <w:suppressAutoHyphens/>
        <w:spacing w:line="228" w:lineRule="auto"/>
        <w:ind w:firstLine="900"/>
        <w:jc w:val="both"/>
        <w:rPr>
          <w:kern w:val="16"/>
          <w:sz w:val="22"/>
        </w:rPr>
      </w:pPr>
      <w:r w:rsidRPr="00CD591D">
        <w:rPr>
          <w:color w:val="000000"/>
          <w:kern w:val="16"/>
          <w:sz w:val="22"/>
        </w:rPr>
        <w:t>3.</w:t>
      </w:r>
      <w:r>
        <w:rPr>
          <w:color w:val="000000"/>
          <w:kern w:val="16"/>
          <w:sz w:val="22"/>
        </w:rPr>
        <w:t>3</w:t>
      </w:r>
      <w:r w:rsidRPr="00CD591D">
        <w:rPr>
          <w:color w:val="000000"/>
          <w:kern w:val="16"/>
          <w:sz w:val="22"/>
        </w:rPr>
        <w:t xml:space="preserve">.  У разі затримки бюджетного фінансування розрахунок за поставлений товар здійснюється протягом 3-х </w:t>
      </w:r>
      <w:r w:rsidRPr="00467BC3">
        <w:rPr>
          <w:color w:val="000000"/>
          <w:kern w:val="16"/>
          <w:sz w:val="22"/>
        </w:rPr>
        <w:t>банківських днів з дати отримання Покупцем бюджетного фінансування закупівлі на свій реєстраційний рахунок</w:t>
      </w:r>
      <w:r w:rsidRPr="00467BC3">
        <w:rPr>
          <w:kern w:val="16"/>
          <w:sz w:val="22"/>
        </w:rPr>
        <w:t>.</w:t>
      </w:r>
    </w:p>
    <w:p w:rsidR="00EE0D6E" w:rsidRPr="00467BC3" w:rsidRDefault="00EE0D6E" w:rsidP="00EE0D6E">
      <w:pPr>
        <w:tabs>
          <w:tab w:val="left" w:pos="0"/>
        </w:tabs>
        <w:spacing w:line="228" w:lineRule="auto"/>
        <w:ind w:firstLine="900"/>
        <w:jc w:val="center"/>
        <w:rPr>
          <w:b/>
          <w:kern w:val="16"/>
          <w:sz w:val="22"/>
        </w:rPr>
      </w:pPr>
    </w:p>
    <w:p w:rsidR="00EE0D6E" w:rsidRPr="00467BC3" w:rsidRDefault="00EE0D6E" w:rsidP="00EE0D6E">
      <w:pPr>
        <w:tabs>
          <w:tab w:val="left" w:pos="0"/>
        </w:tabs>
        <w:spacing w:line="228" w:lineRule="auto"/>
        <w:ind w:firstLine="900"/>
        <w:jc w:val="center"/>
        <w:rPr>
          <w:b/>
          <w:kern w:val="16"/>
          <w:sz w:val="22"/>
        </w:rPr>
      </w:pPr>
      <w:r w:rsidRPr="00467BC3">
        <w:rPr>
          <w:b/>
          <w:kern w:val="16"/>
          <w:sz w:val="22"/>
        </w:rPr>
        <w:t>4. ЯКІСТЬ ТОВАРУ</w:t>
      </w:r>
    </w:p>
    <w:p w:rsidR="00EE0D6E" w:rsidRPr="006F4E17" w:rsidRDefault="00EE0D6E" w:rsidP="00EE0D6E">
      <w:pPr>
        <w:tabs>
          <w:tab w:val="left" w:pos="0"/>
        </w:tabs>
        <w:spacing w:line="228" w:lineRule="auto"/>
        <w:ind w:firstLine="900"/>
        <w:jc w:val="center"/>
        <w:rPr>
          <w:b/>
          <w:kern w:val="16"/>
          <w:sz w:val="22"/>
        </w:rPr>
      </w:pPr>
    </w:p>
    <w:p w:rsidR="00EE0D6E" w:rsidRPr="006F4E17" w:rsidRDefault="00EE0D6E" w:rsidP="00EE0D6E">
      <w:pPr>
        <w:tabs>
          <w:tab w:val="left" w:pos="0"/>
        </w:tabs>
        <w:spacing w:line="228" w:lineRule="auto"/>
        <w:ind w:firstLine="900"/>
        <w:jc w:val="both"/>
        <w:rPr>
          <w:kern w:val="16"/>
          <w:sz w:val="22"/>
        </w:rPr>
      </w:pPr>
      <w:r w:rsidRPr="006F4E17">
        <w:rPr>
          <w:kern w:val="16"/>
          <w:sz w:val="22"/>
        </w:rPr>
        <w:t>4.1. Якість товару, що постачається, відповідає діючому законодавству, стандартам, технічним умовам даного виду товару, підтверджується сертифікатом якості виробника, має реєстраційні посвідчення.</w:t>
      </w:r>
    </w:p>
    <w:p w:rsidR="00EE0D6E" w:rsidRPr="006F4E17" w:rsidRDefault="00EE0D6E" w:rsidP="00EE0D6E">
      <w:pPr>
        <w:tabs>
          <w:tab w:val="left" w:pos="0"/>
        </w:tabs>
        <w:spacing w:line="228" w:lineRule="auto"/>
        <w:ind w:firstLine="900"/>
        <w:jc w:val="both"/>
        <w:rPr>
          <w:kern w:val="16"/>
          <w:sz w:val="22"/>
        </w:rPr>
      </w:pPr>
      <w:r w:rsidRPr="006F4E17">
        <w:rPr>
          <w:kern w:val="16"/>
          <w:sz w:val="22"/>
        </w:rPr>
        <w:lastRenderedPageBreak/>
        <w:t>4.2. Якщо поставлений товар виявиться неякісним, або таким, що не відповідає умовам цього Договору, Постачальник зобов’язаний замінити цей товар. Всі витрати, пов’язані із заміною товару неналежної якості несе Постачальник.</w:t>
      </w:r>
    </w:p>
    <w:p w:rsidR="00EE0D6E" w:rsidRPr="006F4E17" w:rsidRDefault="00EE0D6E" w:rsidP="00EE0D6E">
      <w:pPr>
        <w:ind w:firstLine="900"/>
        <w:jc w:val="both"/>
        <w:rPr>
          <w:kern w:val="16"/>
          <w:sz w:val="22"/>
        </w:rPr>
      </w:pPr>
      <w:r w:rsidRPr="006F4E17">
        <w:rPr>
          <w:kern w:val="16"/>
          <w:sz w:val="22"/>
        </w:rPr>
        <w:t>4.3. Товар повинен передаватися Покупцю в упаковці, яка відповідає характеру товару, забезпечує цілісність товару та збереження його якості під час перевезення.</w:t>
      </w:r>
    </w:p>
    <w:p w:rsidR="00EE0D6E" w:rsidRPr="006F4E17" w:rsidRDefault="00EE0D6E" w:rsidP="00EE0D6E">
      <w:pPr>
        <w:tabs>
          <w:tab w:val="left" w:pos="0"/>
        </w:tabs>
        <w:spacing w:line="228" w:lineRule="auto"/>
        <w:ind w:firstLine="900"/>
        <w:jc w:val="center"/>
        <w:rPr>
          <w:b/>
          <w:kern w:val="16"/>
          <w:sz w:val="22"/>
        </w:rPr>
      </w:pPr>
    </w:p>
    <w:p w:rsidR="00EE0D6E" w:rsidRPr="006F4E17" w:rsidRDefault="00EE0D6E" w:rsidP="00EE0D6E">
      <w:pPr>
        <w:tabs>
          <w:tab w:val="left" w:pos="0"/>
        </w:tabs>
        <w:spacing w:line="228" w:lineRule="auto"/>
        <w:ind w:firstLine="900"/>
        <w:jc w:val="center"/>
        <w:rPr>
          <w:b/>
          <w:kern w:val="16"/>
          <w:sz w:val="22"/>
        </w:rPr>
      </w:pPr>
      <w:r w:rsidRPr="006F4E17">
        <w:rPr>
          <w:b/>
          <w:kern w:val="16"/>
          <w:sz w:val="22"/>
        </w:rPr>
        <w:t>5. УМОВИ ПОСТАЧАННЯ</w:t>
      </w:r>
    </w:p>
    <w:p w:rsidR="00EE0D6E" w:rsidRPr="006F4E17" w:rsidRDefault="00EE0D6E" w:rsidP="00EE0D6E">
      <w:pPr>
        <w:tabs>
          <w:tab w:val="left" w:pos="0"/>
        </w:tabs>
        <w:spacing w:line="228" w:lineRule="auto"/>
        <w:ind w:firstLine="900"/>
        <w:jc w:val="center"/>
        <w:rPr>
          <w:b/>
          <w:kern w:val="16"/>
          <w:sz w:val="22"/>
        </w:rPr>
      </w:pPr>
    </w:p>
    <w:p w:rsidR="00EE0D6E" w:rsidRPr="006F4E17" w:rsidRDefault="00EE0D6E" w:rsidP="00EE0D6E">
      <w:pPr>
        <w:tabs>
          <w:tab w:val="left" w:pos="0"/>
        </w:tabs>
        <w:spacing w:line="228" w:lineRule="auto"/>
        <w:ind w:firstLine="900"/>
        <w:jc w:val="both"/>
        <w:rPr>
          <w:kern w:val="16"/>
          <w:sz w:val="22"/>
        </w:rPr>
      </w:pPr>
      <w:r w:rsidRPr="006F4E17">
        <w:rPr>
          <w:kern w:val="16"/>
          <w:sz w:val="22"/>
        </w:rPr>
        <w:t xml:space="preserve">5.1. Постачальник здійснює поставку товару Покупцеві протягом 10 (десяти) календарних днів з укладання договору, але не пізніше 31.12.2023 р. </w:t>
      </w:r>
    </w:p>
    <w:p w:rsidR="00EE0D6E" w:rsidRPr="006F4E17" w:rsidRDefault="00EE0D6E" w:rsidP="00EE0D6E">
      <w:pPr>
        <w:tabs>
          <w:tab w:val="left" w:pos="0"/>
        </w:tabs>
        <w:spacing w:line="228" w:lineRule="auto"/>
        <w:ind w:firstLine="900"/>
        <w:jc w:val="both"/>
        <w:rPr>
          <w:kern w:val="16"/>
          <w:sz w:val="22"/>
        </w:rPr>
      </w:pPr>
      <w:r w:rsidRPr="006F4E17">
        <w:rPr>
          <w:kern w:val="16"/>
          <w:sz w:val="22"/>
        </w:rPr>
        <w:t>5.2. Постачальник здійснює поставку товару за кінцевим місцем призначення Покупця: м. Запоріжжя.</w:t>
      </w:r>
    </w:p>
    <w:p w:rsidR="00EE0D6E" w:rsidRPr="006F4E17" w:rsidRDefault="00EE0D6E" w:rsidP="00EE0D6E">
      <w:pPr>
        <w:tabs>
          <w:tab w:val="left" w:pos="0"/>
        </w:tabs>
        <w:spacing w:line="228" w:lineRule="auto"/>
        <w:ind w:firstLine="900"/>
        <w:jc w:val="both"/>
        <w:rPr>
          <w:kern w:val="16"/>
          <w:sz w:val="22"/>
        </w:rPr>
      </w:pPr>
      <w:r w:rsidRPr="006F4E17">
        <w:rPr>
          <w:kern w:val="16"/>
          <w:sz w:val="22"/>
        </w:rPr>
        <w:t>5.3. Доставка, завантаження та розвантаження товару здійснюється автотранспортом Постачальника за власні кошти.</w:t>
      </w:r>
    </w:p>
    <w:p w:rsidR="00EE0D6E" w:rsidRPr="006F4E17" w:rsidRDefault="00EE0D6E" w:rsidP="00EE0D6E">
      <w:pPr>
        <w:tabs>
          <w:tab w:val="left" w:pos="0"/>
        </w:tabs>
        <w:spacing w:line="228" w:lineRule="auto"/>
        <w:ind w:firstLine="900"/>
        <w:jc w:val="both"/>
        <w:rPr>
          <w:kern w:val="16"/>
          <w:sz w:val="22"/>
        </w:rPr>
      </w:pPr>
      <w:r w:rsidRPr="006F4E17">
        <w:rPr>
          <w:kern w:val="16"/>
          <w:sz w:val="22"/>
        </w:rPr>
        <w:t>5.4. Датою поставки є дата коли Товар переданий у власність Покупця.</w:t>
      </w:r>
    </w:p>
    <w:p w:rsidR="00EE0D6E" w:rsidRPr="00CD591D" w:rsidRDefault="00EE0D6E" w:rsidP="00EE0D6E">
      <w:pPr>
        <w:tabs>
          <w:tab w:val="left" w:pos="0"/>
        </w:tabs>
        <w:spacing w:line="228" w:lineRule="auto"/>
        <w:ind w:firstLine="900"/>
        <w:jc w:val="both"/>
        <w:rPr>
          <w:kern w:val="16"/>
          <w:sz w:val="22"/>
        </w:rPr>
      </w:pPr>
      <w:r w:rsidRPr="00CD591D">
        <w:rPr>
          <w:kern w:val="16"/>
          <w:sz w:val="22"/>
        </w:rPr>
        <w:t>5.5. Зобов</w:t>
      </w:r>
      <w:r w:rsidRPr="00CD591D">
        <w:rPr>
          <w:kern w:val="16"/>
          <w:sz w:val="22"/>
          <w:lang w:val="ru-RU"/>
        </w:rPr>
        <w:t>’</w:t>
      </w:r>
      <w:r w:rsidRPr="00CD591D">
        <w:rPr>
          <w:kern w:val="16"/>
          <w:sz w:val="22"/>
        </w:rPr>
        <w:t>язання Постачальника щодо поставки Товару вважається виконаними в повному обсязі з моменту передачі Товару у власність Покупця.</w:t>
      </w:r>
    </w:p>
    <w:p w:rsidR="00EE0D6E" w:rsidRPr="00CD591D" w:rsidRDefault="00EE0D6E" w:rsidP="00EE0D6E">
      <w:pPr>
        <w:tabs>
          <w:tab w:val="left" w:pos="0"/>
        </w:tabs>
        <w:spacing w:line="228" w:lineRule="auto"/>
        <w:ind w:firstLine="900"/>
        <w:jc w:val="center"/>
        <w:rPr>
          <w:b/>
          <w:kern w:val="16"/>
          <w:sz w:val="22"/>
        </w:rPr>
      </w:pPr>
    </w:p>
    <w:p w:rsidR="00EE0D6E" w:rsidRPr="00CD591D" w:rsidRDefault="00EE0D6E" w:rsidP="00EE0D6E">
      <w:pPr>
        <w:tabs>
          <w:tab w:val="left" w:pos="0"/>
        </w:tabs>
        <w:spacing w:line="228" w:lineRule="auto"/>
        <w:ind w:firstLine="900"/>
        <w:jc w:val="center"/>
        <w:rPr>
          <w:b/>
          <w:kern w:val="16"/>
          <w:sz w:val="22"/>
        </w:rPr>
      </w:pPr>
      <w:r w:rsidRPr="00CD591D">
        <w:rPr>
          <w:b/>
          <w:kern w:val="16"/>
          <w:sz w:val="22"/>
        </w:rPr>
        <w:t>6. ПЕРЕДАЧА І ПРИЙМАННЯ ТОВАРУ</w:t>
      </w:r>
    </w:p>
    <w:p w:rsidR="00EE0D6E" w:rsidRPr="00CD591D" w:rsidRDefault="00EE0D6E" w:rsidP="00EE0D6E">
      <w:pPr>
        <w:tabs>
          <w:tab w:val="left" w:pos="0"/>
        </w:tabs>
        <w:spacing w:line="228" w:lineRule="auto"/>
        <w:ind w:firstLine="900"/>
        <w:jc w:val="center"/>
        <w:rPr>
          <w:b/>
          <w:kern w:val="16"/>
          <w:sz w:val="22"/>
        </w:rPr>
      </w:pPr>
    </w:p>
    <w:p w:rsidR="00EE0D6E" w:rsidRPr="00467BC3" w:rsidRDefault="00EE0D6E" w:rsidP="00EE0D6E">
      <w:pPr>
        <w:tabs>
          <w:tab w:val="left" w:pos="0"/>
        </w:tabs>
        <w:spacing w:line="228" w:lineRule="auto"/>
        <w:ind w:firstLine="900"/>
        <w:jc w:val="both"/>
        <w:rPr>
          <w:kern w:val="16"/>
          <w:sz w:val="22"/>
        </w:rPr>
      </w:pPr>
      <w:r w:rsidRPr="00CD591D">
        <w:rPr>
          <w:kern w:val="16"/>
          <w:sz w:val="22"/>
        </w:rPr>
        <w:t xml:space="preserve">6.1. </w:t>
      </w:r>
      <w:r w:rsidRPr="00CD591D">
        <w:rPr>
          <w:kern w:val="16"/>
          <w:sz w:val="22"/>
          <w:lang w:val="ru-RU"/>
        </w:rPr>
        <w:t xml:space="preserve">Приймання-передача </w:t>
      </w:r>
      <w:r w:rsidRPr="00467BC3">
        <w:rPr>
          <w:kern w:val="16"/>
          <w:sz w:val="22"/>
        </w:rPr>
        <w:t>Товару по кількості проводиться відповідно до товаро-супровідних документів, по якості – відповідно до документів, що засвідчують його якість.</w:t>
      </w:r>
    </w:p>
    <w:p w:rsidR="00EE0D6E" w:rsidRPr="00467BC3" w:rsidRDefault="00EE0D6E" w:rsidP="00EE0D6E">
      <w:pPr>
        <w:tabs>
          <w:tab w:val="left" w:pos="0"/>
        </w:tabs>
        <w:spacing w:line="228" w:lineRule="auto"/>
        <w:ind w:firstLine="900"/>
        <w:jc w:val="both"/>
        <w:rPr>
          <w:kern w:val="16"/>
          <w:sz w:val="22"/>
        </w:rPr>
      </w:pPr>
      <w:r w:rsidRPr="00467BC3">
        <w:rPr>
          <w:kern w:val="16"/>
          <w:sz w:val="22"/>
        </w:rPr>
        <w:t xml:space="preserve"> 6.2. При виникненні претензій по некомплектності чи якості Товару, Постачальник повинен замінити неякісний Товар, або довезти недостатню кількість товару протягом 2-х робочих днів з дати отримання претензій від Покупця.</w:t>
      </w:r>
    </w:p>
    <w:p w:rsidR="00EE0D6E" w:rsidRPr="00467BC3" w:rsidRDefault="00EE0D6E" w:rsidP="00EE0D6E">
      <w:pPr>
        <w:tabs>
          <w:tab w:val="left" w:pos="0"/>
        </w:tabs>
        <w:spacing w:line="228" w:lineRule="auto"/>
        <w:ind w:firstLine="900"/>
        <w:jc w:val="center"/>
        <w:rPr>
          <w:b/>
          <w:kern w:val="16"/>
          <w:sz w:val="22"/>
        </w:rPr>
      </w:pPr>
    </w:p>
    <w:p w:rsidR="00EE0D6E" w:rsidRPr="00467BC3" w:rsidRDefault="00EE0D6E" w:rsidP="00EE0D6E">
      <w:pPr>
        <w:tabs>
          <w:tab w:val="left" w:pos="0"/>
        </w:tabs>
        <w:spacing w:line="228" w:lineRule="auto"/>
        <w:ind w:firstLine="900"/>
        <w:jc w:val="center"/>
        <w:rPr>
          <w:b/>
          <w:kern w:val="16"/>
          <w:sz w:val="22"/>
        </w:rPr>
      </w:pPr>
      <w:r w:rsidRPr="00467BC3">
        <w:rPr>
          <w:b/>
          <w:kern w:val="16"/>
          <w:sz w:val="22"/>
        </w:rPr>
        <w:t>7.  ПАКУВАННЯ ТА МАРКУВАННЯ</w:t>
      </w:r>
    </w:p>
    <w:p w:rsidR="00EE0D6E" w:rsidRPr="00467BC3" w:rsidRDefault="00EE0D6E" w:rsidP="00EE0D6E">
      <w:pPr>
        <w:tabs>
          <w:tab w:val="left" w:pos="0"/>
        </w:tabs>
        <w:spacing w:line="228" w:lineRule="auto"/>
        <w:ind w:firstLine="900"/>
        <w:jc w:val="center"/>
        <w:rPr>
          <w:b/>
          <w:kern w:val="16"/>
          <w:sz w:val="22"/>
        </w:rPr>
      </w:pPr>
    </w:p>
    <w:p w:rsidR="00EE0D6E" w:rsidRPr="00467BC3" w:rsidRDefault="00EE0D6E" w:rsidP="00EE0D6E">
      <w:pPr>
        <w:keepLines/>
        <w:tabs>
          <w:tab w:val="left" w:pos="0"/>
        </w:tabs>
        <w:suppressAutoHyphens/>
        <w:spacing w:line="228" w:lineRule="auto"/>
        <w:ind w:firstLine="900"/>
        <w:jc w:val="both"/>
        <w:rPr>
          <w:kern w:val="16"/>
          <w:sz w:val="22"/>
        </w:rPr>
      </w:pPr>
      <w:r w:rsidRPr="00467BC3">
        <w:rPr>
          <w:kern w:val="16"/>
          <w:sz w:val="22"/>
        </w:rPr>
        <w:t xml:space="preserve">7.1. Товар, отриманий розпакованим або у неналежній упаковці, має бути замінений Постачальником за власний рахунок впродовж </w:t>
      </w:r>
      <w:r>
        <w:rPr>
          <w:kern w:val="16"/>
          <w:sz w:val="22"/>
          <w:lang w:val="ru-RU"/>
        </w:rPr>
        <w:t>1</w:t>
      </w:r>
      <w:r w:rsidRPr="00467BC3">
        <w:rPr>
          <w:kern w:val="16"/>
          <w:sz w:val="22"/>
        </w:rPr>
        <w:t>0-і  календарних днів з дати постачання.</w:t>
      </w:r>
    </w:p>
    <w:p w:rsidR="00EE0D6E" w:rsidRPr="00467BC3" w:rsidRDefault="00EE0D6E" w:rsidP="00EE0D6E">
      <w:pPr>
        <w:tabs>
          <w:tab w:val="left" w:pos="0"/>
        </w:tabs>
        <w:spacing w:line="228" w:lineRule="auto"/>
        <w:ind w:firstLine="900"/>
        <w:jc w:val="center"/>
        <w:rPr>
          <w:b/>
          <w:kern w:val="16"/>
          <w:sz w:val="22"/>
        </w:rPr>
      </w:pPr>
    </w:p>
    <w:p w:rsidR="00EE0D6E" w:rsidRPr="00467BC3" w:rsidRDefault="00EE0D6E" w:rsidP="00EE0D6E">
      <w:pPr>
        <w:tabs>
          <w:tab w:val="left" w:pos="0"/>
        </w:tabs>
        <w:spacing w:line="228" w:lineRule="auto"/>
        <w:ind w:firstLine="900"/>
        <w:jc w:val="center"/>
        <w:rPr>
          <w:b/>
          <w:kern w:val="16"/>
          <w:sz w:val="22"/>
        </w:rPr>
      </w:pPr>
      <w:r w:rsidRPr="00467BC3">
        <w:rPr>
          <w:b/>
          <w:kern w:val="16"/>
          <w:sz w:val="22"/>
        </w:rPr>
        <w:t>8. ВІДПОВІДАЛЬНІСТЬ СТОРІН</w:t>
      </w:r>
    </w:p>
    <w:p w:rsidR="00EE0D6E" w:rsidRPr="00467BC3" w:rsidRDefault="00EE0D6E" w:rsidP="00EE0D6E">
      <w:pPr>
        <w:tabs>
          <w:tab w:val="left" w:pos="0"/>
        </w:tabs>
        <w:spacing w:line="228" w:lineRule="auto"/>
        <w:ind w:firstLine="900"/>
        <w:jc w:val="center"/>
        <w:rPr>
          <w:b/>
          <w:kern w:val="16"/>
          <w:sz w:val="22"/>
        </w:rPr>
      </w:pPr>
    </w:p>
    <w:p w:rsidR="00EE0D6E" w:rsidRPr="00467BC3" w:rsidRDefault="00EE0D6E" w:rsidP="00EE0D6E">
      <w:pPr>
        <w:keepLines/>
        <w:tabs>
          <w:tab w:val="left" w:pos="0"/>
        </w:tabs>
        <w:suppressAutoHyphens/>
        <w:spacing w:line="228" w:lineRule="auto"/>
        <w:ind w:firstLine="900"/>
        <w:jc w:val="both"/>
        <w:rPr>
          <w:kern w:val="16"/>
          <w:sz w:val="22"/>
        </w:rPr>
      </w:pPr>
      <w:r w:rsidRPr="00467BC3">
        <w:rPr>
          <w:kern w:val="16"/>
          <w:sz w:val="22"/>
        </w:rPr>
        <w:t>8.1. В разі затримки поставки Товару або поставки не в повному обсязі, заявленому Покупцем, постачальник сплачує неустойку у розмірі облікової ставки НБУ</w:t>
      </w:r>
      <w:r>
        <w:rPr>
          <w:kern w:val="16"/>
          <w:sz w:val="22"/>
        </w:rPr>
        <w:t>, яка діяла на момент такого прострочення,</w:t>
      </w:r>
      <w:r w:rsidRPr="00467BC3">
        <w:rPr>
          <w:kern w:val="16"/>
          <w:sz w:val="22"/>
        </w:rPr>
        <w:t xml:space="preserve"> від суми непоставленого товару за кожен день затримки.</w:t>
      </w:r>
    </w:p>
    <w:p w:rsidR="00EE0D6E" w:rsidRPr="00467BC3" w:rsidRDefault="00EE0D6E" w:rsidP="00EE0D6E">
      <w:pPr>
        <w:keepLines/>
        <w:tabs>
          <w:tab w:val="left" w:pos="0"/>
        </w:tabs>
        <w:suppressAutoHyphens/>
        <w:spacing w:line="228" w:lineRule="auto"/>
        <w:ind w:firstLine="900"/>
        <w:jc w:val="both"/>
        <w:rPr>
          <w:kern w:val="16"/>
          <w:sz w:val="22"/>
        </w:rPr>
      </w:pPr>
      <w:r w:rsidRPr="00467BC3">
        <w:rPr>
          <w:kern w:val="16"/>
          <w:sz w:val="22"/>
        </w:rPr>
        <w:t>8.2. Сплата пені не звільняє сторони від виконання прийнятих на себе зобов’язань по Договору поставки.</w:t>
      </w:r>
    </w:p>
    <w:p w:rsidR="00EE0D6E" w:rsidRPr="00467BC3" w:rsidRDefault="00EE0D6E" w:rsidP="00EE0D6E">
      <w:pPr>
        <w:keepLines/>
        <w:tabs>
          <w:tab w:val="left" w:pos="0"/>
        </w:tabs>
        <w:suppressAutoHyphens/>
        <w:spacing w:line="228" w:lineRule="auto"/>
        <w:ind w:firstLine="900"/>
        <w:jc w:val="both"/>
        <w:rPr>
          <w:kern w:val="16"/>
          <w:sz w:val="22"/>
        </w:rPr>
      </w:pPr>
      <w:r w:rsidRPr="00467BC3">
        <w:rPr>
          <w:kern w:val="16"/>
          <w:sz w:val="22"/>
        </w:rPr>
        <w:t>8.3. У випадках, не передбачених даним Договором, Сторони несуть відповідальність передбачену чинним законодавством України.</w:t>
      </w:r>
    </w:p>
    <w:p w:rsidR="00EE0D6E" w:rsidRPr="00467BC3" w:rsidRDefault="00EE0D6E" w:rsidP="00EE0D6E">
      <w:pPr>
        <w:tabs>
          <w:tab w:val="left" w:pos="0"/>
        </w:tabs>
        <w:spacing w:line="228" w:lineRule="auto"/>
        <w:ind w:firstLine="900"/>
        <w:jc w:val="center"/>
        <w:rPr>
          <w:b/>
          <w:kern w:val="16"/>
          <w:sz w:val="22"/>
        </w:rPr>
      </w:pPr>
    </w:p>
    <w:p w:rsidR="00EE0D6E" w:rsidRPr="00467BC3" w:rsidRDefault="00EE0D6E" w:rsidP="00EE0D6E">
      <w:pPr>
        <w:tabs>
          <w:tab w:val="left" w:pos="0"/>
        </w:tabs>
        <w:spacing w:line="228" w:lineRule="auto"/>
        <w:ind w:firstLine="900"/>
        <w:jc w:val="center"/>
        <w:rPr>
          <w:b/>
          <w:kern w:val="16"/>
          <w:sz w:val="22"/>
        </w:rPr>
      </w:pPr>
      <w:r w:rsidRPr="00467BC3">
        <w:rPr>
          <w:b/>
          <w:kern w:val="16"/>
          <w:sz w:val="22"/>
        </w:rPr>
        <w:t>9. ФОРС-МАЖО</w:t>
      </w:r>
      <w:r>
        <w:rPr>
          <w:b/>
          <w:kern w:val="16"/>
          <w:sz w:val="22"/>
        </w:rPr>
        <w:t>Р</w:t>
      </w:r>
      <w:r w:rsidRPr="00467BC3">
        <w:rPr>
          <w:b/>
          <w:kern w:val="16"/>
          <w:sz w:val="22"/>
        </w:rPr>
        <w:t>НІ ОБСТАВИНИ</w:t>
      </w:r>
    </w:p>
    <w:p w:rsidR="00EE0D6E" w:rsidRPr="00467BC3" w:rsidRDefault="00EE0D6E" w:rsidP="00EE0D6E">
      <w:pPr>
        <w:tabs>
          <w:tab w:val="left" w:pos="0"/>
        </w:tabs>
        <w:spacing w:line="228" w:lineRule="auto"/>
        <w:ind w:firstLine="900"/>
        <w:jc w:val="center"/>
        <w:rPr>
          <w:b/>
          <w:kern w:val="16"/>
          <w:sz w:val="22"/>
        </w:rPr>
      </w:pPr>
    </w:p>
    <w:p w:rsidR="00EE0D6E" w:rsidRPr="00467BC3" w:rsidRDefault="00EE0D6E" w:rsidP="00EE0D6E">
      <w:pPr>
        <w:keepLines/>
        <w:tabs>
          <w:tab w:val="left" w:pos="0"/>
          <w:tab w:val="left" w:pos="1843"/>
          <w:tab w:val="left" w:pos="10260"/>
        </w:tabs>
        <w:suppressAutoHyphens/>
        <w:spacing w:line="228" w:lineRule="auto"/>
        <w:ind w:firstLine="900"/>
        <w:jc w:val="both"/>
        <w:rPr>
          <w:kern w:val="16"/>
          <w:sz w:val="22"/>
        </w:rPr>
      </w:pPr>
      <w:r w:rsidRPr="00467BC3">
        <w:rPr>
          <w:kern w:val="16"/>
          <w:sz w:val="22"/>
        </w:rPr>
        <w:t>9.1. Ніяка відповідальність не може бути наслідком невиконання або неналежного виконання будь-якого із положень цього Договору, якщо це невиконання або неналежне виконання є наслідком причин, що знаходяться поза контролем виконавчої сторони, таких як пожежі, стихійні лиха, воєнні дії, торгове ембарго.</w:t>
      </w:r>
    </w:p>
    <w:p w:rsidR="00EE0D6E" w:rsidRPr="00467BC3" w:rsidRDefault="00EE0D6E" w:rsidP="00EE0D6E">
      <w:pPr>
        <w:keepLines/>
        <w:tabs>
          <w:tab w:val="left" w:pos="0"/>
          <w:tab w:val="left" w:pos="1843"/>
          <w:tab w:val="left" w:pos="10260"/>
        </w:tabs>
        <w:suppressAutoHyphens/>
        <w:spacing w:line="228" w:lineRule="auto"/>
        <w:ind w:firstLine="900"/>
        <w:jc w:val="both"/>
        <w:rPr>
          <w:kern w:val="16"/>
          <w:sz w:val="22"/>
        </w:rPr>
      </w:pPr>
      <w:r w:rsidRPr="00467BC3">
        <w:rPr>
          <w:kern w:val="16"/>
          <w:sz w:val="22"/>
        </w:rPr>
        <w:t>9.2. При виникненні форс-мажорних обставин, які роблять неможливим повне або часткове виконання кожної із сторін зобов’язань за цим Договором, виконання умов цього Договору відсувається відповідно до часу, протягом якого будуть діяти такі обставини.</w:t>
      </w:r>
    </w:p>
    <w:p w:rsidR="00EE0D6E" w:rsidRPr="00467BC3" w:rsidRDefault="00EE0D6E" w:rsidP="00EE0D6E">
      <w:pPr>
        <w:keepLines/>
        <w:tabs>
          <w:tab w:val="left" w:pos="0"/>
          <w:tab w:val="left" w:pos="1843"/>
          <w:tab w:val="left" w:pos="10260"/>
        </w:tabs>
        <w:suppressAutoHyphens/>
        <w:spacing w:line="228" w:lineRule="auto"/>
        <w:ind w:firstLine="900"/>
        <w:jc w:val="both"/>
        <w:rPr>
          <w:kern w:val="16"/>
          <w:sz w:val="22"/>
        </w:rPr>
      </w:pPr>
      <w:r w:rsidRPr="00467BC3">
        <w:rPr>
          <w:kern w:val="16"/>
          <w:sz w:val="22"/>
        </w:rPr>
        <w:t>9.3.Якщо ці обставини будуть продовжуватись більше 6 місяців, то кожна із сторін в праві відмовитися від подальшого виконання обов’язків за цим Договором відносно непоставленого товару.</w:t>
      </w:r>
    </w:p>
    <w:p w:rsidR="00EE0D6E" w:rsidRPr="00467BC3" w:rsidRDefault="00EE0D6E" w:rsidP="00EE0D6E">
      <w:pPr>
        <w:keepLines/>
        <w:tabs>
          <w:tab w:val="left" w:pos="0"/>
          <w:tab w:val="left" w:pos="1843"/>
          <w:tab w:val="left" w:pos="10260"/>
        </w:tabs>
        <w:suppressAutoHyphens/>
        <w:spacing w:line="228" w:lineRule="auto"/>
        <w:ind w:firstLine="900"/>
        <w:jc w:val="both"/>
        <w:rPr>
          <w:kern w:val="16"/>
          <w:sz w:val="22"/>
        </w:rPr>
      </w:pPr>
      <w:r w:rsidRPr="00467BC3">
        <w:rPr>
          <w:kern w:val="16"/>
          <w:sz w:val="22"/>
        </w:rPr>
        <w:t>9.4. Сторона, для якої виникла неможливість виконання зобов’язань за цим Договором, повинна протягом 3-х днів сповістити іншу сторону про початок і припинення форс-мажорних обставин.</w:t>
      </w:r>
    </w:p>
    <w:p w:rsidR="00EE0D6E" w:rsidRPr="00467BC3" w:rsidRDefault="00EE0D6E" w:rsidP="00EE0D6E">
      <w:pPr>
        <w:keepLines/>
        <w:tabs>
          <w:tab w:val="left" w:pos="0"/>
          <w:tab w:val="left" w:pos="1843"/>
          <w:tab w:val="left" w:pos="10260"/>
        </w:tabs>
        <w:suppressAutoHyphens/>
        <w:spacing w:line="228" w:lineRule="auto"/>
        <w:ind w:firstLine="900"/>
        <w:jc w:val="both"/>
        <w:rPr>
          <w:kern w:val="16"/>
          <w:sz w:val="22"/>
        </w:rPr>
      </w:pPr>
      <w:r w:rsidRPr="00467BC3">
        <w:rPr>
          <w:kern w:val="16"/>
          <w:sz w:val="22"/>
        </w:rPr>
        <w:t>9.5. Наявність та строк дії форс-мажорних обставин підтверджується Торгово-промисловою палатою України або іншими документами.</w:t>
      </w:r>
    </w:p>
    <w:p w:rsidR="00EE0D6E" w:rsidRPr="00467BC3" w:rsidRDefault="00EE0D6E" w:rsidP="00EE0D6E">
      <w:pPr>
        <w:tabs>
          <w:tab w:val="left" w:pos="0"/>
        </w:tabs>
        <w:spacing w:line="228" w:lineRule="auto"/>
        <w:ind w:firstLine="900"/>
        <w:jc w:val="center"/>
        <w:rPr>
          <w:b/>
          <w:kern w:val="16"/>
          <w:sz w:val="22"/>
        </w:rPr>
      </w:pPr>
    </w:p>
    <w:p w:rsidR="00EE0D6E" w:rsidRPr="00467BC3" w:rsidRDefault="00EE0D6E" w:rsidP="00EE0D6E">
      <w:pPr>
        <w:tabs>
          <w:tab w:val="left" w:pos="0"/>
        </w:tabs>
        <w:spacing w:line="228" w:lineRule="auto"/>
        <w:ind w:firstLine="900"/>
        <w:jc w:val="center"/>
        <w:rPr>
          <w:b/>
          <w:kern w:val="16"/>
          <w:sz w:val="22"/>
        </w:rPr>
      </w:pPr>
      <w:r w:rsidRPr="00467BC3">
        <w:rPr>
          <w:b/>
          <w:kern w:val="16"/>
          <w:sz w:val="22"/>
        </w:rPr>
        <w:t>10. ВИРІШЕННЯ СПОРІВ</w:t>
      </w:r>
    </w:p>
    <w:p w:rsidR="00EE0D6E" w:rsidRPr="00467BC3" w:rsidRDefault="00EE0D6E" w:rsidP="00EE0D6E">
      <w:pPr>
        <w:tabs>
          <w:tab w:val="left" w:pos="0"/>
        </w:tabs>
        <w:spacing w:line="228" w:lineRule="auto"/>
        <w:ind w:firstLine="900"/>
        <w:jc w:val="center"/>
        <w:rPr>
          <w:b/>
          <w:kern w:val="16"/>
          <w:sz w:val="22"/>
        </w:rPr>
      </w:pPr>
    </w:p>
    <w:p w:rsidR="00EE0D6E" w:rsidRPr="00467BC3" w:rsidRDefault="00EE0D6E" w:rsidP="00EE0D6E">
      <w:pPr>
        <w:tabs>
          <w:tab w:val="left" w:pos="0"/>
          <w:tab w:val="left" w:pos="10807"/>
        </w:tabs>
        <w:spacing w:line="228" w:lineRule="auto"/>
        <w:ind w:firstLine="900"/>
        <w:jc w:val="both"/>
        <w:rPr>
          <w:kern w:val="16"/>
          <w:sz w:val="22"/>
        </w:rPr>
      </w:pPr>
      <w:r w:rsidRPr="00467BC3">
        <w:rPr>
          <w:kern w:val="16"/>
          <w:sz w:val="22"/>
        </w:rPr>
        <w:lastRenderedPageBreak/>
        <w:t>10.1. Усі спори та розбіжності, які виникли впродовж терміну дії Договору, вирішуються Сторонами шляхом переговорів.</w:t>
      </w:r>
    </w:p>
    <w:p w:rsidR="00EE0D6E" w:rsidRPr="00467BC3" w:rsidRDefault="00EE0D6E" w:rsidP="00EE0D6E">
      <w:pPr>
        <w:tabs>
          <w:tab w:val="left" w:pos="0"/>
          <w:tab w:val="left" w:pos="10807"/>
        </w:tabs>
        <w:spacing w:line="228" w:lineRule="auto"/>
        <w:ind w:firstLine="900"/>
        <w:jc w:val="both"/>
        <w:rPr>
          <w:b/>
          <w:kern w:val="16"/>
          <w:sz w:val="22"/>
        </w:rPr>
      </w:pPr>
      <w:r w:rsidRPr="00467BC3">
        <w:rPr>
          <w:kern w:val="16"/>
          <w:sz w:val="22"/>
        </w:rPr>
        <w:t>10.2. Спірні питання, з яких Сторони не дійшли згоди шляхом переговорів, розв’язуються у відповідності до чинного законодавства України в господарському суді.</w:t>
      </w:r>
    </w:p>
    <w:p w:rsidR="00EE0D6E" w:rsidRPr="00467BC3" w:rsidRDefault="00EE0D6E" w:rsidP="00EE0D6E">
      <w:pPr>
        <w:tabs>
          <w:tab w:val="left" w:pos="0"/>
        </w:tabs>
        <w:spacing w:line="228" w:lineRule="auto"/>
        <w:ind w:firstLine="900"/>
        <w:jc w:val="center"/>
        <w:rPr>
          <w:b/>
          <w:kern w:val="16"/>
          <w:sz w:val="22"/>
        </w:rPr>
      </w:pPr>
    </w:p>
    <w:p w:rsidR="00EE0D6E" w:rsidRPr="00467BC3" w:rsidRDefault="00EE0D6E" w:rsidP="00EE0D6E">
      <w:pPr>
        <w:tabs>
          <w:tab w:val="left" w:pos="0"/>
        </w:tabs>
        <w:spacing w:line="228" w:lineRule="auto"/>
        <w:ind w:firstLine="900"/>
        <w:jc w:val="center"/>
        <w:rPr>
          <w:b/>
          <w:kern w:val="16"/>
          <w:sz w:val="22"/>
        </w:rPr>
      </w:pPr>
      <w:r w:rsidRPr="00467BC3">
        <w:rPr>
          <w:b/>
          <w:kern w:val="16"/>
          <w:sz w:val="22"/>
        </w:rPr>
        <w:t>11.ТЕРМІН ДІЇ ДОГОВОРУ</w:t>
      </w:r>
    </w:p>
    <w:p w:rsidR="00EE0D6E" w:rsidRPr="00467BC3" w:rsidRDefault="00EE0D6E" w:rsidP="00EE0D6E">
      <w:pPr>
        <w:tabs>
          <w:tab w:val="left" w:pos="0"/>
        </w:tabs>
        <w:spacing w:line="228" w:lineRule="auto"/>
        <w:ind w:firstLine="900"/>
        <w:jc w:val="center"/>
        <w:rPr>
          <w:b/>
          <w:kern w:val="16"/>
          <w:sz w:val="22"/>
        </w:rPr>
      </w:pPr>
    </w:p>
    <w:p w:rsidR="00EE0D6E" w:rsidRPr="00CD591D" w:rsidRDefault="00EE0D6E" w:rsidP="00EE0D6E">
      <w:pPr>
        <w:tabs>
          <w:tab w:val="left" w:pos="0"/>
        </w:tabs>
        <w:spacing w:line="228" w:lineRule="auto"/>
        <w:ind w:firstLine="900"/>
        <w:jc w:val="both"/>
        <w:rPr>
          <w:kern w:val="16"/>
          <w:sz w:val="22"/>
        </w:rPr>
      </w:pPr>
      <w:r w:rsidRPr="00467BC3">
        <w:rPr>
          <w:kern w:val="16"/>
          <w:sz w:val="22"/>
        </w:rPr>
        <w:t>11.1.Строком дії Договору є час, протягом якого сторони можуть</w:t>
      </w:r>
      <w:r w:rsidRPr="00CD591D">
        <w:rPr>
          <w:kern w:val="16"/>
          <w:sz w:val="22"/>
        </w:rPr>
        <w:t xml:space="preserve"> здійснити свої права і виконати свої зобов</w:t>
      </w:r>
      <w:r w:rsidRPr="00CD591D">
        <w:rPr>
          <w:kern w:val="16"/>
          <w:sz w:val="22"/>
          <w:lang w:val="ru-RU"/>
        </w:rPr>
        <w:t>'</w:t>
      </w:r>
      <w:r w:rsidRPr="00CD591D">
        <w:rPr>
          <w:kern w:val="16"/>
          <w:sz w:val="22"/>
        </w:rPr>
        <w:t xml:space="preserve">язання відповідно до </w:t>
      </w:r>
      <w:r w:rsidRPr="00CD591D">
        <w:rPr>
          <w:kern w:val="16"/>
          <w:sz w:val="22"/>
          <w:lang w:val="ru-RU"/>
        </w:rPr>
        <w:t>Д</w:t>
      </w:r>
      <w:r w:rsidRPr="00CD591D">
        <w:rPr>
          <w:kern w:val="16"/>
          <w:sz w:val="22"/>
        </w:rPr>
        <w:t>оговору.</w:t>
      </w:r>
    </w:p>
    <w:p w:rsidR="00EE0D6E" w:rsidRPr="00CD591D" w:rsidRDefault="00EE0D6E" w:rsidP="00EE0D6E">
      <w:pPr>
        <w:tabs>
          <w:tab w:val="left" w:pos="0"/>
        </w:tabs>
        <w:spacing w:line="228" w:lineRule="auto"/>
        <w:ind w:firstLine="900"/>
        <w:jc w:val="both"/>
        <w:rPr>
          <w:kern w:val="16"/>
          <w:sz w:val="22"/>
        </w:rPr>
      </w:pPr>
      <w:r w:rsidRPr="00CD591D">
        <w:rPr>
          <w:kern w:val="16"/>
          <w:sz w:val="22"/>
        </w:rPr>
        <w:t>11.2. Договір набуває чинності з моменту його підписання та діє до «31» грудня 202</w:t>
      </w:r>
      <w:r>
        <w:rPr>
          <w:kern w:val="16"/>
          <w:sz w:val="22"/>
        </w:rPr>
        <w:t xml:space="preserve">3 </w:t>
      </w:r>
      <w:r w:rsidRPr="00CD591D">
        <w:rPr>
          <w:kern w:val="16"/>
          <w:sz w:val="22"/>
        </w:rPr>
        <w:t>року, а в частині виконання зобов’язань сторонами до повного його виконання.</w:t>
      </w:r>
    </w:p>
    <w:p w:rsidR="00EE0D6E" w:rsidRPr="00CD591D" w:rsidRDefault="00EE0D6E" w:rsidP="00EE0D6E">
      <w:pPr>
        <w:tabs>
          <w:tab w:val="left" w:pos="0"/>
        </w:tabs>
        <w:spacing w:line="228" w:lineRule="auto"/>
        <w:ind w:firstLine="900"/>
        <w:jc w:val="center"/>
        <w:rPr>
          <w:b/>
          <w:kern w:val="16"/>
          <w:sz w:val="22"/>
        </w:rPr>
      </w:pPr>
    </w:p>
    <w:p w:rsidR="00EE0D6E" w:rsidRPr="00CD591D" w:rsidRDefault="00EE0D6E" w:rsidP="00EE0D6E">
      <w:pPr>
        <w:tabs>
          <w:tab w:val="left" w:pos="0"/>
        </w:tabs>
        <w:spacing w:line="228" w:lineRule="auto"/>
        <w:ind w:firstLine="900"/>
        <w:jc w:val="center"/>
        <w:rPr>
          <w:b/>
          <w:kern w:val="16"/>
          <w:sz w:val="22"/>
        </w:rPr>
      </w:pPr>
      <w:r w:rsidRPr="00CD591D">
        <w:rPr>
          <w:b/>
          <w:kern w:val="16"/>
          <w:sz w:val="22"/>
        </w:rPr>
        <w:t>12.ІНШІ УМОВИ</w:t>
      </w:r>
    </w:p>
    <w:p w:rsidR="00EE0D6E" w:rsidRPr="00CD591D" w:rsidRDefault="00EE0D6E" w:rsidP="00EE0D6E">
      <w:pPr>
        <w:tabs>
          <w:tab w:val="left" w:pos="0"/>
        </w:tabs>
        <w:spacing w:line="228" w:lineRule="auto"/>
        <w:ind w:firstLine="900"/>
        <w:jc w:val="center"/>
        <w:rPr>
          <w:b/>
          <w:kern w:val="16"/>
          <w:sz w:val="22"/>
          <w:lang w:val="ru-RU"/>
        </w:rPr>
      </w:pPr>
    </w:p>
    <w:p w:rsidR="00EE0D6E" w:rsidRPr="00CD591D" w:rsidRDefault="00EE0D6E" w:rsidP="00EE0D6E">
      <w:pPr>
        <w:tabs>
          <w:tab w:val="left" w:pos="0"/>
        </w:tabs>
        <w:spacing w:line="228" w:lineRule="auto"/>
        <w:ind w:firstLine="900"/>
        <w:jc w:val="both"/>
        <w:rPr>
          <w:kern w:val="16"/>
          <w:sz w:val="22"/>
        </w:rPr>
      </w:pPr>
      <w:r w:rsidRPr="00CD591D">
        <w:rPr>
          <w:kern w:val="16"/>
          <w:sz w:val="22"/>
        </w:rPr>
        <w:t>12.1</w:t>
      </w:r>
      <w:r w:rsidRPr="00CD591D">
        <w:rPr>
          <w:kern w:val="16"/>
          <w:sz w:val="22"/>
          <w:lang w:val="ru-RU"/>
        </w:rPr>
        <w:t>.</w:t>
      </w:r>
      <w:r w:rsidRPr="00CD591D">
        <w:rPr>
          <w:kern w:val="16"/>
          <w:sz w:val="22"/>
        </w:rPr>
        <w:t xml:space="preserve"> Дія </w:t>
      </w:r>
      <w:r w:rsidRPr="00CD591D">
        <w:rPr>
          <w:kern w:val="16"/>
          <w:sz w:val="22"/>
          <w:lang w:val="ru-RU"/>
        </w:rPr>
        <w:t>Д</w:t>
      </w:r>
      <w:r w:rsidRPr="00CD591D">
        <w:rPr>
          <w:kern w:val="16"/>
          <w:sz w:val="22"/>
        </w:rPr>
        <w:t>оговору припиняється:</w:t>
      </w:r>
    </w:p>
    <w:p w:rsidR="00EE0D6E" w:rsidRPr="00CD591D" w:rsidRDefault="00EE0D6E" w:rsidP="00EE0D6E">
      <w:pPr>
        <w:tabs>
          <w:tab w:val="left" w:pos="0"/>
        </w:tabs>
        <w:spacing w:line="228" w:lineRule="auto"/>
        <w:ind w:firstLine="900"/>
        <w:jc w:val="both"/>
        <w:rPr>
          <w:kern w:val="16"/>
          <w:sz w:val="22"/>
        </w:rPr>
      </w:pPr>
      <w:r w:rsidRPr="00CD591D">
        <w:rPr>
          <w:kern w:val="16"/>
          <w:sz w:val="22"/>
        </w:rPr>
        <w:t>- повним ви</w:t>
      </w:r>
      <w:r w:rsidRPr="00CD591D">
        <w:rPr>
          <w:kern w:val="16"/>
          <w:sz w:val="22"/>
          <w:lang w:val="ru-RU"/>
        </w:rPr>
        <w:t>ко</w:t>
      </w:r>
      <w:r w:rsidRPr="00CD591D">
        <w:rPr>
          <w:kern w:val="16"/>
          <w:sz w:val="22"/>
        </w:rPr>
        <w:t xml:space="preserve">нанням Сторонами своїх зобов’язань за цим </w:t>
      </w:r>
      <w:r w:rsidRPr="00CD591D">
        <w:rPr>
          <w:kern w:val="16"/>
          <w:sz w:val="22"/>
          <w:lang w:val="ru-RU"/>
        </w:rPr>
        <w:t>Д</w:t>
      </w:r>
      <w:r w:rsidRPr="00CD591D">
        <w:rPr>
          <w:kern w:val="16"/>
          <w:sz w:val="22"/>
        </w:rPr>
        <w:t>оговором;</w:t>
      </w:r>
    </w:p>
    <w:p w:rsidR="00EE0D6E" w:rsidRPr="00CD591D" w:rsidRDefault="00EE0D6E" w:rsidP="00EE0D6E">
      <w:pPr>
        <w:tabs>
          <w:tab w:val="left" w:pos="0"/>
        </w:tabs>
        <w:spacing w:line="228" w:lineRule="auto"/>
        <w:ind w:firstLine="900"/>
        <w:jc w:val="both"/>
        <w:rPr>
          <w:kern w:val="16"/>
          <w:sz w:val="22"/>
        </w:rPr>
      </w:pPr>
      <w:r w:rsidRPr="00CD591D">
        <w:rPr>
          <w:kern w:val="16"/>
          <w:sz w:val="22"/>
        </w:rPr>
        <w:t>- за згодою сторін;</w:t>
      </w:r>
    </w:p>
    <w:p w:rsidR="00EE0D6E" w:rsidRPr="00CD591D" w:rsidRDefault="00EE0D6E" w:rsidP="00EE0D6E">
      <w:pPr>
        <w:tabs>
          <w:tab w:val="left" w:pos="0"/>
        </w:tabs>
        <w:spacing w:line="228" w:lineRule="auto"/>
        <w:ind w:firstLine="900"/>
        <w:jc w:val="both"/>
        <w:rPr>
          <w:kern w:val="16"/>
          <w:sz w:val="22"/>
        </w:rPr>
      </w:pPr>
      <w:r w:rsidRPr="00CD591D">
        <w:rPr>
          <w:kern w:val="16"/>
          <w:sz w:val="22"/>
        </w:rPr>
        <w:t>- з інших підстав, передбачених чинним законодавством України.</w:t>
      </w:r>
    </w:p>
    <w:p w:rsidR="00EE0D6E" w:rsidRPr="006873CB" w:rsidRDefault="00EE0D6E" w:rsidP="00EE0D6E">
      <w:pPr>
        <w:tabs>
          <w:tab w:val="left" w:pos="0"/>
        </w:tabs>
        <w:spacing w:line="228" w:lineRule="auto"/>
        <w:ind w:firstLine="900"/>
        <w:jc w:val="both"/>
        <w:rPr>
          <w:kern w:val="16"/>
          <w:sz w:val="22"/>
        </w:rPr>
      </w:pPr>
      <w:r w:rsidRPr="00CD591D">
        <w:rPr>
          <w:kern w:val="16"/>
          <w:sz w:val="22"/>
        </w:rPr>
        <w:t>12.2</w:t>
      </w:r>
      <w:r w:rsidRPr="006873CB">
        <w:rPr>
          <w:kern w:val="16"/>
          <w:sz w:val="22"/>
        </w:rPr>
        <w:t>.</w:t>
      </w:r>
      <w:r w:rsidRPr="00CD591D">
        <w:rPr>
          <w:kern w:val="16"/>
          <w:sz w:val="22"/>
        </w:rPr>
        <w:t xml:space="preserve"> </w:t>
      </w:r>
      <w:r w:rsidRPr="006873CB">
        <w:rPr>
          <w:kern w:val="16"/>
          <w:sz w:val="22"/>
        </w:rPr>
        <w:t>Істотні умови Договору не можуть змінюватися після його підписання до виконання зобов’язань Сторонами, крім випадків, передбачених законодавством України та Законом України «Про публічні закупівлі» (зі змінами).</w:t>
      </w:r>
      <w:r>
        <w:rPr>
          <w:kern w:val="16"/>
          <w:sz w:val="22"/>
          <w:lang w:val="ru-RU"/>
        </w:rPr>
        <w:t xml:space="preserve">  </w:t>
      </w:r>
      <w:r w:rsidRPr="006873CB">
        <w:rPr>
          <w:kern w:val="16"/>
          <w:sz w:val="22"/>
        </w:rPr>
        <w:t>Умови договору про закупівлю не повинні відрізнятися від змісту тендерної пропозиції  за результатами аукціону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EE0D6E" w:rsidRPr="006873CB" w:rsidRDefault="00EE0D6E" w:rsidP="00EE0D6E">
      <w:pPr>
        <w:tabs>
          <w:tab w:val="left" w:pos="0"/>
        </w:tabs>
        <w:spacing w:line="228" w:lineRule="auto"/>
        <w:ind w:firstLine="900"/>
        <w:jc w:val="both"/>
        <w:rPr>
          <w:kern w:val="16"/>
          <w:sz w:val="22"/>
        </w:rPr>
      </w:pPr>
      <w:r w:rsidRPr="006873CB">
        <w:rPr>
          <w:kern w:val="16"/>
          <w:sz w:val="22"/>
        </w:rPr>
        <w:t>12.7.1. зменшення обсягів закупівлі, зокрема з урахуванням фактичного обсягу видатків Замовника;</w:t>
      </w:r>
    </w:p>
    <w:p w:rsidR="00EE0D6E" w:rsidRPr="006873CB" w:rsidRDefault="00EE0D6E" w:rsidP="00EE0D6E">
      <w:pPr>
        <w:tabs>
          <w:tab w:val="left" w:pos="0"/>
        </w:tabs>
        <w:spacing w:line="228" w:lineRule="auto"/>
        <w:ind w:firstLine="900"/>
        <w:jc w:val="both"/>
        <w:rPr>
          <w:kern w:val="16"/>
          <w:sz w:val="22"/>
        </w:rPr>
      </w:pPr>
      <w:r w:rsidRPr="006873CB">
        <w:rPr>
          <w:kern w:val="16"/>
          <w:sz w:val="22"/>
        </w:rPr>
        <w:t>12.7.2. продовження строку дії договору та виконання зобов’язань щодо надання послуг у разі виникнення документально підтверджених об’єктивних обставин, що спричинили таке продовження, у тому числі непереборної сили, затримки фінансування витрат Замовника, за умови, що такі зміни не призведуть до збільшення суми, визначеної в Договорі;</w:t>
      </w:r>
    </w:p>
    <w:p w:rsidR="00EE0D6E" w:rsidRPr="006873CB" w:rsidRDefault="00EE0D6E" w:rsidP="00EE0D6E">
      <w:pPr>
        <w:tabs>
          <w:tab w:val="left" w:pos="0"/>
        </w:tabs>
        <w:spacing w:line="228" w:lineRule="auto"/>
        <w:ind w:firstLine="900"/>
        <w:jc w:val="both"/>
        <w:rPr>
          <w:kern w:val="16"/>
          <w:sz w:val="22"/>
        </w:rPr>
      </w:pPr>
      <w:r w:rsidRPr="006873CB">
        <w:rPr>
          <w:kern w:val="16"/>
          <w:sz w:val="22"/>
        </w:rPr>
        <w:t>12.7.3. узгодженої зміни ціни в бік зменшення (без зміни кількості (обсягу) та якості послуг);</w:t>
      </w:r>
    </w:p>
    <w:p w:rsidR="00EE0D6E" w:rsidRPr="006873CB" w:rsidRDefault="00EE0D6E" w:rsidP="00EE0D6E">
      <w:pPr>
        <w:tabs>
          <w:tab w:val="left" w:pos="0"/>
        </w:tabs>
        <w:spacing w:line="228" w:lineRule="auto"/>
        <w:ind w:firstLine="900"/>
        <w:jc w:val="both"/>
        <w:rPr>
          <w:kern w:val="16"/>
          <w:sz w:val="22"/>
        </w:rPr>
      </w:pPr>
      <w:r w:rsidRPr="006873CB">
        <w:rPr>
          <w:kern w:val="16"/>
          <w:sz w:val="22"/>
        </w:rPr>
        <w:t>12.7.4. зміни ціни у зв’язку із зміною ставок податків і зборів пропорційно до змін таких ставок;</w:t>
      </w:r>
    </w:p>
    <w:p w:rsidR="00EE0D6E" w:rsidRPr="006873CB" w:rsidRDefault="00EE0D6E" w:rsidP="00EE0D6E">
      <w:pPr>
        <w:tabs>
          <w:tab w:val="left" w:pos="0"/>
        </w:tabs>
        <w:spacing w:line="228" w:lineRule="auto"/>
        <w:ind w:firstLine="900"/>
        <w:jc w:val="both"/>
        <w:rPr>
          <w:kern w:val="16"/>
          <w:sz w:val="22"/>
        </w:rPr>
      </w:pPr>
      <w:r w:rsidRPr="006873CB">
        <w:rPr>
          <w:kern w:val="16"/>
          <w:sz w:val="22"/>
        </w:rPr>
        <w:t>12.7.5. зміни встановленого згідно із законодавством органами державної статистики індексу споживчих цін, регульованих цін (тарифів) і нормативів, які застосовуються в договорі  про закупівлю.</w:t>
      </w:r>
    </w:p>
    <w:p w:rsidR="00EE0D6E" w:rsidRPr="00CD591D" w:rsidRDefault="00EE0D6E" w:rsidP="00EE0D6E">
      <w:pPr>
        <w:tabs>
          <w:tab w:val="left" w:pos="0"/>
        </w:tabs>
        <w:spacing w:line="228" w:lineRule="auto"/>
        <w:ind w:firstLine="900"/>
        <w:jc w:val="both"/>
        <w:rPr>
          <w:kern w:val="16"/>
          <w:sz w:val="22"/>
        </w:rPr>
      </w:pPr>
      <w:r w:rsidRPr="00CD591D">
        <w:rPr>
          <w:kern w:val="16"/>
          <w:sz w:val="22"/>
        </w:rPr>
        <w:t>12.3</w:t>
      </w:r>
      <w:r w:rsidRPr="00CD591D">
        <w:rPr>
          <w:kern w:val="16"/>
          <w:sz w:val="22"/>
          <w:lang w:val="ru-RU"/>
        </w:rPr>
        <w:t>.</w:t>
      </w:r>
      <w:r w:rsidRPr="00CD591D">
        <w:rPr>
          <w:kern w:val="16"/>
          <w:sz w:val="22"/>
        </w:rPr>
        <w:t xml:space="preserve"> Зміни, доповнення до Договору, а також само розірвання Договору оформл</w:t>
      </w:r>
      <w:r w:rsidRPr="00CD591D">
        <w:rPr>
          <w:kern w:val="16"/>
          <w:sz w:val="22"/>
          <w:lang w:val="ru-RU"/>
        </w:rPr>
        <w:t>ю</w:t>
      </w:r>
      <w:r w:rsidRPr="00CD591D">
        <w:rPr>
          <w:kern w:val="16"/>
          <w:sz w:val="22"/>
        </w:rPr>
        <w:t>ються в письмовій формі як додаткові угоди та підписуються уповноваженими представниками обох Сторін. Усі додаткові угоди є невід’ємними частинами Договору.</w:t>
      </w:r>
    </w:p>
    <w:p w:rsidR="00EE0D6E" w:rsidRPr="00CD591D" w:rsidRDefault="00EE0D6E" w:rsidP="00EE0D6E">
      <w:pPr>
        <w:tabs>
          <w:tab w:val="left" w:pos="0"/>
        </w:tabs>
        <w:spacing w:line="228" w:lineRule="auto"/>
        <w:ind w:firstLine="900"/>
        <w:jc w:val="both"/>
        <w:rPr>
          <w:kern w:val="16"/>
          <w:sz w:val="22"/>
        </w:rPr>
      </w:pPr>
      <w:r w:rsidRPr="00CD591D">
        <w:rPr>
          <w:kern w:val="16"/>
          <w:sz w:val="22"/>
        </w:rPr>
        <w:t>12.4</w:t>
      </w:r>
      <w:r w:rsidRPr="00CD591D">
        <w:rPr>
          <w:kern w:val="16"/>
          <w:sz w:val="22"/>
          <w:lang w:val="ru-RU"/>
        </w:rPr>
        <w:t>.</w:t>
      </w:r>
      <w:r w:rsidRPr="00CD591D">
        <w:rPr>
          <w:kern w:val="16"/>
          <w:sz w:val="22"/>
        </w:rPr>
        <w:t xml:space="preserve"> Жодна із сторін не має права передавати права та обов’язки за цим Договором третій особі без отримання письмової згоди іншої сторони.</w:t>
      </w:r>
    </w:p>
    <w:p w:rsidR="00EE0D6E" w:rsidRPr="00CD591D" w:rsidRDefault="00EE0D6E" w:rsidP="00EE0D6E">
      <w:pPr>
        <w:tabs>
          <w:tab w:val="left" w:pos="0"/>
        </w:tabs>
        <w:spacing w:line="228" w:lineRule="auto"/>
        <w:ind w:firstLine="900"/>
        <w:jc w:val="both"/>
        <w:rPr>
          <w:kern w:val="16"/>
          <w:sz w:val="22"/>
        </w:rPr>
      </w:pPr>
      <w:r w:rsidRPr="00CD591D">
        <w:rPr>
          <w:kern w:val="16"/>
          <w:sz w:val="22"/>
        </w:rPr>
        <w:t>12.5. Даний договір викладений українською мовою в двох примірниках які мають однакову юридичну силу по одному для кожної із Сторін</w:t>
      </w:r>
    </w:p>
    <w:p w:rsidR="00EE0D6E" w:rsidRPr="00CD591D" w:rsidRDefault="00EE0D6E" w:rsidP="00EE0D6E">
      <w:pPr>
        <w:tabs>
          <w:tab w:val="left" w:pos="0"/>
        </w:tabs>
        <w:spacing w:line="228" w:lineRule="auto"/>
        <w:jc w:val="both"/>
        <w:rPr>
          <w:b/>
          <w:kern w:val="16"/>
          <w:sz w:val="20"/>
          <w:szCs w:val="22"/>
        </w:rPr>
      </w:pPr>
    </w:p>
    <w:p w:rsidR="00EE0D6E" w:rsidRPr="00CD591D" w:rsidRDefault="00EE0D6E" w:rsidP="00EE0D6E">
      <w:pPr>
        <w:tabs>
          <w:tab w:val="left" w:pos="0"/>
        </w:tabs>
        <w:spacing w:line="228" w:lineRule="auto"/>
        <w:ind w:firstLine="900"/>
        <w:jc w:val="center"/>
        <w:rPr>
          <w:b/>
          <w:kern w:val="16"/>
          <w:sz w:val="20"/>
          <w:szCs w:val="22"/>
        </w:rPr>
      </w:pPr>
      <w:r w:rsidRPr="00CD591D">
        <w:rPr>
          <w:b/>
          <w:kern w:val="16"/>
          <w:sz w:val="20"/>
          <w:szCs w:val="22"/>
        </w:rPr>
        <w:t>13.ЮРИДИЧНІ АДРЕС</w:t>
      </w:r>
      <w:r w:rsidRPr="00CD591D">
        <w:rPr>
          <w:b/>
          <w:kern w:val="16"/>
          <w:sz w:val="20"/>
          <w:szCs w:val="22"/>
          <w:lang w:val="ru-RU"/>
        </w:rPr>
        <w:t>И</w:t>
      </w:r>
      <w:r w:rsidRPr="00CD591D">
        <w:rPr>
          <w:b/>
          <w:kern w:val="16"/>
          <w:sz w:val="20"/>
          <w:szCs w:val="22"/>
        </w:rPr>
        <w:t xml:space="preserve"> СТОРІН</w:t>
      </w:r>
    </w:p>
    <w:p w:rsidR="00EE0D6E" w:rsidRPr="00CD591D" w:rsidRDefault="00EE0D6E" w:rsidP="00EE0D6E">
      <w:pPr>
        <w:tabs>
          <w:tab w:val="left" w:pos="0"/>
        </w:tabs>
        <w:spacing w:line="228" w:lineRule="auto"/>
        <w:ind w:firstLine="900"/>
        <w:rPr>
          <w:b/>
          <w:kern w:val="16"/>
          <w:sz w:val="20"/>
          <w:szCs w:val="22"/>
          <w:lang w:val="ru-RU"/>
        </w:rPr>
      </w:pPr>
      <w:r w:rsidRPr="00CD591D">
        <w:rPr>
          <w:b/>
          <w:kern w:val="16"/>
          <w:sz w:val="20"/>
          <w:szCs w:val="22"/>
          <w:lang w:val="ru-RU"/>
        </w:rPr>
        <w:t>Покупець</w:t>
      </w:r>
      <w:r w:rsidRPr="00CD591D">
        <w:rPr>
          <w:b/>
          <w:kern w:val="16"/>
          <w:sz w:val="20"/>
          <w:szCs w:val="22"/>
          <w:lang w:val="ru-RU"/>
        </w:rPr>
        <w:tab/>
      </w:r>
      <w:r w:rsidRPr="00CD591D">
        <w:rPr>
          <w:b/>
          <w:kern w:val="16"/>
          <w:sz w:val="20"/>
          <w:szCs w:val="22"/>
          <w:lang w:val="ru-RU"/>
        </w:rPr>
        <w:tab/>
      </w:r>
      <w:r w:rsidRPr="00CD591D">
        <w:rPr>
          <w:b/>
          <w:kern w:val="16"/>
          <w:sz w:val="20"/>
          <w:szCs w:val="22"/>
          <w:lang w:val="ru-RU"/>
        </w:rPr>
        <w:tab/>
      </w:r>
      <w:r w:rsidRPr="00CD591D">
        <w:rPr>
          <w:b/>
          <w:kern w:val="16"/>
          <w:sz w:val="20"/>
          <w:szCs w:val="22"/>
          <w:lang w:val="ru-RU"/>
        </w:rPr>
        <w:tab/>
      </w:r>
      <w:r w:rsidRPr="00CD591D">
        <w:rPr>
          <w:b/>
          <w:kern w:val="16"/>
          <w:sz w:val="20"/>
          <w:szCs w:val="22"/>
          <w:lang w:val="ru-RU"/>
        </w:rPr>
        <w:tab/>
      </w:r>
      <w:r w:rsidRPr="00CD591D">
        <w:rPr>
          <w:b/>
          <w:kern w:val="16"/>
          <w:sz w:val="20"/>
          <w:szCs w:val="22"/>
          <w:lang w:val="ru-RU"/>
        </w:rPr>
        <w:tab/>
        <w:t>Постачальник</w:t>
      </w:r>
    </w:p>
    <w:tbl>
      <w:tblPr>
        <w:tblW w:w="13199" w:type="dxa"/>
        <w:tblLook w:val="01E0" w:firstRow="1" w:lastRow="1" w:firstColumn="1" w:lastColumn="1" w:noHBand="0" w:noVBand="0"/>
      </w:tblPr>
      <w:tblGrid>
        <w:gridCol w:w="10314"/>
        <w:gridCol w:w="2885"/>
      </w:tblGrid>
      <w:tr w:rsidR="00EE0D6E" w:rsidRPr="00CD591D" w:rsidTr="00EE0D6E">
        <w:tc>
          <w:tcPr>
            <w:tcW w:w="10314" w:type="dxa"/>
          </w:tcPr>
          <w:tbl>
            <w:tblPr>
              <w:tblStyle w:val="afffe"/>
              <w:tblW w:w="0" w:type="auto"/>
              <w:tblLook w:val="04A0" w:firstRow="1" w:lastRow="0" w:firstColumn="1" w:lastColumn="0" w:noHBand="0" w:noVBand="1"/>
            </w:tblPr>
            <w:tblGrid>
              <w:gridCol w:w="5125"/>
              <w:gridCol w:w="4401"/>
            </w:tblGrid>
            <w:tr w:rsidR="00EE0D6E" w:rsidRPr="00CD591D" w:rsidTr="007508CE">
              <w:trPr>
                <w:trHeight w:val="3820"/>
              </w:trPr>
              <w:tc>
                <w:tcPr>
                  <w:tcW w:w="5125" w:type="dxa"/>
                </w:tcPr>
                <w:p w:rsidR="00EE0D6E" w:rsidRPr="00CD591D" w:rsidRDefault="00EE0D6E" w:rsidP="00EE0D6E">
                  <w:pPr>
                    <w:widowControl w:val="0"/>
                    <w:tabs>
                      <w:tab w:val="left" w:pos="0"/>
                    </w:tabs>
                    <w:jc w:val="center"/>
                    <w:rPr>
                      <w:rFonts w:eastAsia="Times New Roman"/>
                      <w:b/>
                      <w:sz w:val="22"/>
                    </w:rPr>
                  </w:pPr>
                  <w:r w:rsidRPr="00CD591D">
                    <w:rPr>
                      <w:rFonts w:eastAsia="Times New Roman"/>
                      <w:b/>
                      <w:sz w:val="22"/>
                    </w:rPr>
                    <w:t>Комунальне підприємство</w:t>
                  </w:r>
                </w:p>
                <w:p w:rsidR="00EE0D6E" w:rsidRPr="00CD591D" w:rsidRDefault="00EE0D6E" w:rsidP="00EE0D6E">
                  <w:pPr>
                    <w:widowControl w:val="0"/>
                    <w:tabs>
                      <w:tab w:val="left" w:pos="0"/>
                    </w:tabs>
                    <w:jc w:val="center"/>
                    <w:rPr>
                      <w:rFonts w:eastAsia="Times New Roman"/>
                      <w:b/>
                      <w:sz w:val="22"/>
                    </w:rPr>
                  </w:pPr>
                  <w:r w:rsidRPr="00CD591D">
                    <w:rPr>
                      <w:rFonts w:eastAsia="Times New Roman"/>
                      <w:b/>
                      <w:sz w:val="22"/>
                    </w:rPr>
                    <w:t>«Міський футбольний клуб «Металург»</w:t>
                  </w:r>
                </w:p>
                <w:p w:rsidR="00EE0D6E" w:rsidRPr="00CD591D" w:rsidRDefault="00EE0D6E" w:rsidP="00EE0D6E">
                  <w:pPr>
                    <w:widowControl w:val="0"/>
                    <w:tabs>
                      <w:tab w:val="left" w:pos="0"/>
                    </w:tabs>
                    <w:rPr>
                      <w:rFonts w:eastAsia="Times New Roman"/>
                      <w:b/>
                      <w:sz w:val="22"/>
                    </w:rPr>
                  </w:pPr>
                </w:p>
                <w:p w:rsidR="00EE0D6E" w:rsidRPr="00CD591D" w:rsidRDefault="00EE0D6E" w:rsidP="00EE0D6E">
                  <w:pPr>
                    <w:widowControl w:val="0"/>
                    <w:rPr>
                      <w:rFonts w:eastAsia="Times New Roman"/>
                      <w:sz w:val="22"/>
                    </w:rPr>
                  </w:pPr>
                  <w:r w:rsidRPr="00CD591D">
                    <w:rPr>
                      <w:rFonts w:eastAsia="Times New Roman"/>
                      <w:sz w:val="22"/>
                    </w:rPr>
                    <w:t xml:space="preserve">Адреса: 69006, Запорізька область, </w:t>
                  </w:r>
                </w:p>
                <w:p w:rsidR="00EE0D6E" w:rsidRPr="00CD591D" w:rsidRDefault="00EE0D6E" w:rsidP="00EE0D6E">
                  <w:pPr>
                    <w:widowControl w:val="0"/>
                    <w:rPr>
                      <w:rFonts w:eastAsia="Times New Roman"/>
                      <w:sz w:val="22"/>
                    </w:rPr>
                  </w:pPr>
                  <w:r>
                    <w:rPr>
                      <w:rFonts w:eastAsia="Times New Roman"/>
                      <w:sz w:val="22"/>
                    </w:rPr>
                    <w:t>м.</w:t>
                  </w:r>
                  <w:r w:rsidRPr="00CD591D">
                    <w:rPr>
                      <w:rFonts w:eastAsia="Times New Roman"/>
                      <w:sz w:val="22"/>
                    </w:rPr>
                    <w:t xml:space="preserve"> Запоріжжя, вул. Валерія Лобановського, б.21</w:t>
                  </w:r>
                </w:p>
                <w:p w:rsidR="00EE0D6E" w:rsidRPr="00CD591D" w:rsidRDefault="00EE0D6E" w:rsidP="00EE0D6E">
                  <w:pPr>
                    <w:widowControl w:val="0"/>
                    <w:jc w:val="both"/>
                    <w:rPr>
                      <w:rFonts w:eastAsia="Times New Roman"/>
                      <w:sz w:val="22"/>
                    </w:rPr>
                  </w:pPr>
                  <w:r w:rsidRPr="00CD591D">
                    <w:rPr>
                      <w:rFonts w:eastAsia="Times New Roman"/>
                      <w:sz w:val="22"/>
                    </w:rPr>
                    <w:t xml:space="preserve">Код ЄДРПОУ 31970451 </w:t>
                  </w:r>
                  <w:r w:rsidR="007508CE">
                    <w:rPr>
                      <w:rFonts w:eastAsia="Times New Roman"/>
                      <w:sz w:val="22"/>
                    </w:rPr>
                    <w:t xml:space="preserve"> </w:t>
                  </w:r>
                  <w:r w:rsidRPr="00CD591D">
                    <w:rPr>
                      <w:rFonts w:eastAsia="Times New Roman"/>
                      <w:sz w:val="22"/>
                    </w:rPr>
                    <w:t>ІПН 319704508287</w:t>
                  </w:r>
                </w:p>
                <w:p w:rsidR="00EE0D6E" w:rsidRPr="00CD591D" w:rsidRDefault="00EE0D6E" w:rsidP="00EE0D6E">
                  <w:pPr>
                    <w:widowControl w:val="0"/>
                    <w:rPr>
                      <w:rFonts w:eastAsia="Times New Roman"/>
                      <w:sz w:val="22"/>
                    </w:rPr>
                  </w:pPr>
                  <w:r w:rsidRPr="00CD591D">
                    <w:rPr>
                      <w:rFonts w:eastAsia="Times New Roman"/>
                      <w:sz w:val="22"/>
                    </w:rPr>
                    <w:t xml:space="preserve">Тел. (061) 236-73-50, 236-73-42 </w:t>
                  </w:r>
                </w:p>
                <w:p w:rsidR="00EE0D6E" w:rsidRPr="00CD591D" w:rsidRDefault="00EE0D6E" w:rsidP="00EE0D6E">
                  <w:pPr>
                    <w:widowControl w:val="0"/>
                    <w:rPr>
                      <w:rFonts w:eastAsia="Times New Roman"/>
                      <w:sz w:val="22"/>
                    </w:rPr>
                  </w:pPr>
                  <w:r w:rsidRPr="00CD591D">
                    <w:rPr>
                      <w:rFonts w:eastAsia="Times New Roman"/>
                      <w:sz w:val="22"/>
                    </w:rPr>
                    <w:t>Адреса електронної пошти: 2367342.zp@gmail.com</w:t>
                  </w:r>
                </w:p>
                <w:p w:rsidR="00EE0D6E" w:rsidRPr="00CD591D" w:rsidRDefault="00EE0D6E" w:rsidP="00EE0D6E">
                  <w:pPr>
                    <w:spacing w:line="216" w:lineRule="auto"/>
                    <w:jc w:val="both"/>
                    <w:rPr>
                      <w:sz w:val="22"/>
                    </w:rPr>
                  </w:pPr>
                  <w:r w:rsidRPr="00CD591D">
                    <w:rPr>
                      <w:rFonts w:eastAsia="Times New Roman"/>
                      <w:sz w:val="22"/>
                    </w:rPr>
                    <w:t xml:space="preserve">п/р: </w:t>
                  </w:r>
                  <w:r w:rsidRPr="00CD591D">
                    <w:rPr>
                      <w:sz w:val="22"/>
                    </w:rPr>
                    <w:t xml:space="preserve">UA178201720344320002000039929 </w:t>
                  </w:r>
                </w:p>
                <w:p w:rsidR="00EE0D6E" w:rsidRPr="00CD591D" w:rsidRDefault="00EE0D6E" w:rsidP="00EE0D6E">
                  <w:pPr>
                    <w:spacing w:line="216" w:lineRule="auto"/>
                    <w:jc w:val="both"/>
                    <w:rPr>
                      <w:sz w:val="22"/>
                    </w:rPr>
                  </w:pPr>
                  <w:r w:rsidRPr="00CD591D">
                    <w:rPr>
                      <w:sz w:val="22"/>
                    </w:rPr>
                    <w:t>МФО: 820172</w:t>
                  </w:r>
                </w:p>
                <w:p w:rsidR="00EE0D6E" w:rsidRPr="00CD591D" w:rsidRDefault="00EE0D6E" w:rsidP="00EE0D6E">
                  <w:pPr>
                    <w:spacing w:line="216" w:lineRule="auto"/>
                    <w:jc w:val="both"/>
                    <w:rPr>
                      <w:rFonts w:eastAsia="Times New Roman"/>
                      <w:sz w:val="22"/>
                    </w:rPr>
                  </w:pPr>
                  <w:r w:rsidRPr="00CD591D">
                    <w:rPr>
                      <w:sz w:val="22"/>
                    </w:rPr>
                    <w:t>в Держказначейська служба України, м. Київ</w:t>
                  </w:r>
                </w:p>
                <w:p w:rsidR="00EE0D6E" w:rsidRPr="00CD591D" w:rsidRDefault="00EE0D6E" w:rsidP="00EE0D6E">
                  <w:pPr>
                    <w:widowControl w:val="0"/>
                    <w:tabs>
                      <w:tab w:val="left" w:pos="426"/>
                      <w:tab w:val="left" w:pos="851"/>
                    </w:tabs>
                    <w:ind w:right="-2"/>
                    <w:jc w:val="both"/>
                    <w:rPr>
                      <w:rFonts w:eastAsia="Times New Roman"/>
                      <w:b/>
                      <w:sz w:val="22"/>
                    </w:rPr>
                  </w:pPr>
                </w:p>
                <w:p w:rsidR="00EE0D6E" w:rsidRPr="00CD591D" w:rsidRDefault="00EE0D6E" w:rsidP="00EE0D6E">
                  <w:pPr>
                    <w:widowControl w:val="0"/>
                    <w:tabs>
                      <w:tab w:val="left" w:pos="426"/>
                      <w:tab w:val="left" w:pos="851"/>
                    </w:tabs>
                    <w:ind w:right="-2"/>
                    <w:jc w:val="both"/>
                    <w:rPr>
                      <w:rFonts w:eastAsia="Times New Roman"/>
                      <w:sz w:val="22"/>
                    </w:rPr>
                  </w:pPr>
                  <w:r w:rsidRPr="00CD591D">
                    <w:rPr>
                      <w:rFonts w:eastAsia="Times New Roman"/>
                      <w:sz w:val="22"/>
                    </w:rPr>
                    <w:t>Директор</w:t>
                  </w:r>
                </w:p>
                <w:p w:rsidR="00EE0D6E" w:rsidRPr="00CD591D" w:rsidRDefault="00EE0D6E" w:rsidP="00EE0D6E">
                  <w:pPr>
                    <w:tabs>
                      <w:tab w:val="left" w:pos="3819"/>
                    </w:tabs>
                    <w:jc w:val="both"/>
                    <w:rPr>
                      <w:rFonts w:eastAsia="Times New Roman"/>
                      <w:b/>
                      <w:sz w:val="22"/>
                    </w:rPr>
                  </w:pPr>
                  <w:r w:rsidRPr="00CD591D">
                    <w:rPr>
                      <w:rFonts w:eastAsia="Times New Roman"/>
                      <w:sz w:val="22"/>
                    </w:rPr>
                    <w:t xml:space="preserve">                  ______________Ю.В.</w:t>
                  </w:r>
                  <w:r>
                    <w:rPr>
                      <w:rFonts w:eastAsia="Times New Roman"/>
                      <w:sz w:val="22"/>
                    </w:rPr>
                    <w:t xml:space="preserve"> </w:t>
                  </w:r>
                  <w:r w:rsidRPr="00CD591D">
                    <w:rPr>
                      <w:rFonts w:eastAsia="Times New Roman"/>
                      <w:sz w:val="22"/>
                    </w:rPr>
                    <w:t>Зенкін</w:t>
                  </w:r>
                </w:p>
                <w:p w:rsidR="00EE0D6E" w:rsidRPr="00CD591D" w:rsidRDefault="00EE0D6E" w:rsidP="00EE0D6E">
                  <w:pPr>
                    <w:rPr>
                      <w:szCs w:val="26"/>
                      <w:highlight w:val="yellow"/>
                    </w:rPr>
                  </w:pPr>
                  <w:r w:rsidRPr="00CD591D">
                    <w:rPr>
                      <w:rFonts w:eastAsia="Times New Roman"/>
                      <w:i/>
                      <w:sz w:val="22"/>
                    </w:rPr>
                    <w:t xml:space="preserve"> </w:t>
                  </w:r>
                  <w:r w:rsidRPr="00CD591D">
                    <w:rPr>
                      <w:rFonts w:eastAsia="Times New Roman"/>
                      <w:sz w:val="22"/>
                    </w:rPr>
                    <w:t>м.п., підпис</w:t>
                  </w:r>
                  <w:r w:rsidRPr="00CD591D">
                    <w:rPr>
                      <w:rFonts w:eastAsia="Times New Roman"/>
                      <w:b/>
                      <w:sz w:val="22"/>
                    </w:rPr>
                    <w:t xml:space="preserve">     </w:t>
                  </w:r>
                </w:p>
              </w:tc>
              <w:tc>
                <w:tcPr>
                  <w:tcW w:w="4401" w:type="dxa"/>
                </w:tcPr>
                <w:p w:rsidR="00EE0D6E" w:rsidRPr="00F625E1" w:rsidRDefault="00EE0D6E" w:rsidP="00EE0D6E">
                  <w:pPr>
                    <w:rPr>
                      <w:sz w:val="22"/>
                      <w:szCs w:val="26"/>
                    </w:rPr>
                  </w:pPr>
                </w:p>
              </w:tc>
            </w:tr>
          </w:tbl>
          <w:p w:rsidR="00EE0D6E" w:rsidRPr="00CD591D" w:rsidRDefault="00EE0D6E" w:rsidP="00EE0D6E">
            <w:pPr>
              <w:tabs>
                <w:tab w:val="left" w:pos="0"/>
              </w:tabs>
              <w:spacing w:line="228" w:lineRule="auto"/>
              <w:jc w:val="center"/>
              <w:rPr>
                <w:b/>
                <w:kern w:val="16"/>
                <w:sz w:val="20"/>
                <w:szCs w:val="22"/>
              </w:rPr>
            </w:pPr>
          </w:p>
        </w:tc>
        <w:tc>
          <w:tcPr>
            <w:tcW w:w="2885" w:type="dxa"/>
          </w:tcPr>
          <w:p w:rsidR="00EE0D6E" w:rsidRPr="00CD591D" w:rsidRDefault="00EE0D6E" w:rsidP="00EE0D6E">
            <w:pPr>
              <w:keepLines/>
              <w:tabs>
                <w:tab w:val="left" w:pos="0"/>
                <w:tab w:val="num" w:pos="426"/>
              </w:tabs>
              <w:suppressAutoHyphens/>
              <w:spacing w:line="228" w:lineRule="auto"/>
              <w:jc w:val="center"/>
              <w:rPr>
                <w:b/>
                <w:kern w:val="16"/>
                <w:sz w:val="20"/>
                <w:szCs w:val="22"/>
              </w:rPr>
            </w:pPr>
          </w:p>
        </w:tc>
      </w:tr>
    </w:tbl>
    <w:p w:rsidR="00EE0D6E" w:rsidRPr="000638B9" w:rsidRDefault="00EE0D6E" w:rsidP="00EE0D6E">
      <w:pPr>
        <w:pageBreakBefore/>
        <w:tabs>
          <w:tab w:val="left" w:pos="720"/>
          <w:tab w:val="left" w:pos="851"/>
        </w:tabs>
        <w:jc w:val="right"/>
      </w:pPr>
      <w:r>
        <w:rPr>
          <w:b/>
        </w:rPr>
        <w:lastRenderedPageBreak/>
        <w:tab/>
      </w:r>
      <w:r>
        <w:rPr>
          <w:b/>
        </w:rPr>
        <w:tab/>
      </w:r>
      <w:r>
        <w:rPr>
          <w:b/>
        </w:rPr>
        <w:tab/>
      </w:r>
      <w:r>
        <w:rPr>
          <w:b/>
        </w:rPr>
        <w:tab/>
      </w:r>
      <w:r>
        <w:rPr>
          <w:b/>
        </w:rPr>
        <w:tab/>
      </w:r>
      <w:r>
        <w:rPr>
          <w:b/>
        </w:rPr>
        <w:tab/>
      </w:r>
      <w:r>
        <w:rPr>
          <w:b/>
        </w:rPr>
        <w:tab/>
      </w:r>
      <w:r>
        <w:rPr>
          <w:b/>
        </w:rPr>
        <w:tab/>
      </w:r>
      <w:r>
        <w:rPr>
          <w:b/>
        </w:rPr>
        <w:tab/>
      </w:r>
      <w:r>
        <w:rPr>
          <w:b/>
        </w:rPr>
        <w:tab/>
      </w:r>
      <w:r>
        <w:rPr>
          <w:b/>
        </w:rPr>
        <w:tab/>
      </w:r>
      <w:r w:rsidRPr="000638B9">
        <w:t xml:space="preserve">  Додаток № 1 </w:t>
      </w:r>
    </w:p>
    <w:p w:rsidR="00EE0D6E" w:rsidRPr="000638B9" w:rsidRDefault="00EE0D6E" w:rsidP="00EE0D6E">
      <w:pPr>
        <w:tabs>
          <w:tab w:val="left" w:pos="720"/>
          <w:tab w:val="left" w:pos="851"/>
        </w:tabs>
        <w:ind w:left="-720"/>
        <w:jc w:val="center"/>
      </w:pPr>
      <w:r>
        <w:t xml:space="preserve">                                                                                                                                      </w:t>
      </w:r>
      <w:r w:rsidRPr="000638B9">
        <w:t>до Договору №</w:t>
      </w:r>
      <w:r>
        <w:rPr>
          <w:lang w:val="ru-RU"/>
        </w:rPr>
        <w:t>____</w:t>
      </w:r>
      <w:r w:rsidRPr="000638B9">
        <w:t xml:space="preserve"> </w:t>
      </w:r>
      <w:r>
        <w:t xml:space="preserve"> </w:t>
      </w:r>
      <w:r>
        <w:rPr>
          <w:lang w:val="ru-RU"/>
        </w:rPr>
        <w:t xml:space="preserve">  </w:t>
      </w:r>
      <w:r>
        <w:t xml:space="preserve">  </w:t>
      </w:r>
    </w:p>
    <w:p w:rsidR="00EE0D6E" w:rsidRPr="000638B9" w:rsidRDefault="00EE0D6E" w:rsidP="00EE0D6E">
      <w:pPr>
        <w:widowControl w:val="0"/>
        <w:ind w:left="-720"/>
        <w:jc w:val="right"/>
      </w:pPr>
      <w:r w:rsidRPr="000638B9">
        <w:t xml:space="preserve">від </w:t>
      </w:r>
      <w:r w:rsidRPr="00DE565E">
        <w:rPr>
          <w:lang w:val="ru-RU"/>
        </w:rPr>
        <w:t>«</w:t>
      </w:r>
      <w:r>
        <w:rPr>
          <w:lang w:val="ru-RU"/>
        </w:rPr>
        <w:t>___</w:t>
      </w:r>
      <w:r w:rsidRPr="00DE565E">
        <w:rPr>
          <w:lang w:val="ru-RU"/>
        </w:rPr>
        <w:t>»</w:t>
      </w:r>
      <w:r>
        <w:rPr>
          <w:lang w:val="ru-RU"/>
        </w:rPr>
        <w:t xml:space="preserve"> _______</w:t>
      </w:r>
      <w:r w:rsidRPr="000638B9">
        <w:t xml:space="preserve"> 202</w:t>
      </w:r>
      <w:r>
        <w:t>3</w:t>
      </w:r>
      <w:r w:rsidRPr="000638B9">
        <w:t xml:space="preserve"> року</w:t>
      </w:r>
    </w:p>
    <w:p w:rsidR="00EE0D6E" w:rsidRDefault="00EE0D6E" w:rsidP="00EE0D6E">
      <w:pPr>
        <w:ind w:left="-720"/>
        <w:jc w:val="right"/>
      </w:pPr>
    </w:p>
    <w:p w:rsidR="00EE0D6E" w:rsidRDefault="00EE0D6E" w:rsidP="00EE0D6E">
      <w:pPr>
        <w:ind w:left="-720"/>
        <w:jc w:val="center"/>
        <w:rPr>
          <w:b/>
        </w:rPr>
      </w:pPr>
      <w:r>
        <w:rPr>
          <w:b/>
        </w:rPr>
        <w:t>СПЕЦИФІКАЦІЯ</w:t>
      </w:r>
    </w:p>
    <w:p w:rsidR="00EE0D6E" w:rsidRPr="00F84DC1" w:rsidRDefault="00EE0D6E" w:rsidP="00EE0D6E">
      <w:pPr>
        <w:ind w:left="-720"/>
        <w:jc w:val="center"/>
        <w:rPr>
          <w:sz w:val="28"/>
        </w:rPr>
      </w:pPr>
      <w:r w:rsidRPr="00F84DC1">
        <w:rPr>
          <w:sz w:val="28"/>
        </w:rPr>
        <w:t>товару, що поставляється</w:t>
      </w:r>
    </w:p>
    <w:p w:rsidR="00EE0D6E" w:rsidRPr="00F84DC1" w:rsidRDefault="00EE0D6E" w:rsidP="00EE0D6E">
      <w:pPr>
        <w:ind w:left="-720"/>
        <w:jc w:val="center"/>
        <w:rPr>
          <w:sz w:val="28"/>
        </w:rPr>
      </w:pPr>
    </w:p>
    <w:p w:rsidR="00EE0D6E" w:rsidRPr="00F84DC1" w:rsidRDefault="00EE0D6E" w:rsidP="00EE0D6E">
      <w:pPr>
        <w:tabs>
          <w:tab w:val="left" w:pos="0"/>
        </w:tabs>
        <w:suppressAutoHyphens/>
        <w:spacing w:line="228" w:lineRule="auto"/>
        <w:jc w:val="both"/>
        <w:rPr>
          <w:kern w:val="16"/>
        </w:rPr>
      </w:pPr>
      <w:r w:rsidRPr="00F84DC1">
        <w:rPr>
          <w:kern w:val="16"/>
        </w:rPr>
        <w:t xml:space="preserve">Код за ДК 021:2015: </w:t>
      </w:r>
      <w:r w:rsidRPr="00D0133B">
        <w:rPr>
          <w:kern w:val="16"/>
        </w:rPr>
        <w:t xml:space="preserve">18410000-6 </w:t>
      </w:r>
      <w:r>
        <w:rPr>
          <w:kern w:val="16"/>
        </w:rPr>
        <w:t>Спеціальний одяг</w:t>
      </w:r>
      <w:r w:rsidRPr="00F84DC1">
        <w:rPr>
          <w:kern w:val="16"/>
        </w:rPr>
        <w:t>.</w:t>
      </w:r>
    </w:p>
    <w:tbl>
      <w:tblPr>
        <w:tblW w:w="0" w:type="auto"/>
        <w:tblInd w:w="-323" w:type="dxa"/>
        <w:tblLayout w:type="fixed"/>
        <w:tblLook w:val="0000" w:firstRow="0" w:lastRow="0" w:firstColumn="0" w:lastColumn="0" w:noHBand="0" w:noVBand="0"/>
      </w:tblPr>
      <w:tblGrid>
        <w:gridCol w:w="568"/>
        <w:gridCol w:w="3861"/>
        <w:gridCol w:w="851"/>
        <w:gridCol w:w="1275"/>
        <w:gridCol w:w="1843"/>
        <w:gridCol w:w="1701"/>
      </w:tblGrid>
      <w:tr w:rsidR="00EE0D6E" w:rsidRPr="00F84DC1" w:rsidTr="00EE0D6E">
        <w:trPr>
          <w:trHeight w:val="753"/>
        </w:trPr>
        <w:tc>
          <w:tcPr>
            <w:tcW w:w="568" w:type="dxa"/>
            <w:tcBorders>
              <w:top w:val="single" w:sz="4" w:space="0" w:color="000000"/>
              <w:left w:val="single" w:sz="4" w:space="0" w:color="000000"/>
              <w:bottom w:val="single" w:sz="4" w:space="0" w:color="auto"/>
            </w:tcBorders>
            <w:shd w:val="clear" w:color="auto" w:fill="auto"/>
            <w:vAlign w:val="center"/>
          </w:tcPr>
          <w:p w:rsidR="00EE0D6E" w:rsidRPr="00F84DC1" w:rsidRDefault="00EE0D6E" w:rsidP="00EE0D6E">
            <w:pPr>
              <w:ind w:firstLine="567"/>
            </w:pPr>
            <w:r w:rsidRPr="00F84DC1">
              <w:t>№№ п/п</w:t>
            </w:r>
          </w:p>
        </w:tc>
        <w:tc>
          <w:tcPr>
            <w:tcW w:w="3861" w:type="dxa"/>
            <w:tcBorders>
              <w:top w:val="single" w:sz="4" w:space="0" w:color="000000"/>
              <w:left w:val="single" w:sz="4" w:space="0" w:color="000000"/>
              <w:bottom w:val="single" w:sz="4" w:space="0" w:color="auto"/>
            </w:tcBorders>
            <w:shd w:val="clear" w:color="auto" w:fill="auto"/>
            <w:vAlign w:val="center"/>
          </w:tcPr>
          <w:p w:rsidR="00EE0D6E" w:rsidRPr="00F84DC1" w:rsidRDefault="00EE0D6E" w:rsidP="00EE0D6E">
            <w:pPr>
              <w:jc w:val="center"/>
            </w:pPr>
            <w:r w:rsidRPr="00F84DC1">
              <w:t>найменування товару</w:t>
            </w:r>
          </w:p>
        </w:tc>
        <w:tc>
          <w:tcPr>
            <w:tcW w:w="851" w:type="dxa"/>
            <w:tcBorders>
              <w:top w:val="single" w:sz="4" w:space="0" w:color="000000"/>
              <w:left w:val="single" w:sz="4" w:space="0" w:color="000000"/>
              <w:bottom w:val="single" w:sz="4" w:space="0" w:color="auto"/>
            </w:tcBorders>
            <w:shd w:val="clear" w:color="auto" w:fill="auto"/>
            <w:vAlign w:val="center"/>
          </w:tcPr>
          <w:p w:rsidR="00EE0D6E" w:rsidRPr="00F84DC1" w:rsidRDefault="00EE0D6E" w:rsidP="00EE0D6E">
            <w:pPr>
              <w:jc w:val="center"/>
            </w:pPr>
            <w:r w:rsidRPr="00F84DC1">
              <w:t>Од. виміру</w:t>
            </w:r>
          </w:p>
        </w:tc>
        <w:tc>
          <w:tcPr>
            <w:tcW w:w="1275" w:type="dxa"/>
            <w:tcBorders>
              <w:top w:val="single" w:sz="4" w:space="0" w:color="000000"/>
              <w:left w:val="single" w:sz="4" w:space="0" w:color="000000"/>
              <w:bottom w:val="single" w:sz="4" w:space="0" w:color="auto"/>
            </w:tcBorders>
            <w:shd w:val="clear" w:color="auto" w:fill="auto"/>
            <w:vAlign w:val="center"/>
          </w:tcPr>
          <w:p w:rsidR="00EE0D6E" w:rsidRPr="00F84DC1" w:rsidRDefault="00EE0D6E" w:rsidP="00EE0D6E">
            <w:pPr>
              <w:jc w:val="center"/>
            </w:pPr>
            <w:r w:rsidRPr="00F84DC1">
              <w:t>Кіль-кість, од.</w:t>
            </w:r>
          </w:p>
        </w:tc>
        <w:tc>
          <w:tcPr>
            <w:tcW w:w="1843" w:type="dxa"/>
            <w:tcBorders>
              <w:top w:val="single" w:sz="4" w:space="0" w:color="000000"/>
              <w:left w:val="single" w:sz="4" w:space="0" w:color="000000"/>
              <w:bottom w:val="single" w:sz="4" w:space="0" w:color="auto"/>
            </w:tcBorders>
            <w:shd w:val="clear" w:color="auto" w:fill="auto"/>
            <w:vAlign w:val="center"/>
          </w:tcPr>
          <w:p w:rsidR="00EE0D6E" w:rsidRPr="00F84DC1" w:rsidRDefault="00EE0D6E" w:rsidP="00EE0D6E">
            <w:pPr>
              <w:ind w:firstLine="29"/>
              <w:jc w:val="center"/>
            </w:pPr>
            <w:r w:rsidRPr="00F84DC1">
              <w:t>Ціна  за одиницю без ПДВ</w:t>
            </w:r>
            <w:r w:rsidRPr="00F84DC1">
              <w:br/>
              <w:t>(грн.)</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EE0D6E" w:rsidRPr="00F84DC1" w:rsidRDefault="00EE0D6E" w:rsidP="00EE0D6E">
            <w:pPr>
              <w:jc w:val="center"/>
            </w:pPr>
            <w:r w:rsidRPr="00F84DC1">
              <w:t>Сума без ПДВ</w:t>
            </w:r>
            <w:r w:rsidRPr="00F84DC1">
              <w:br/>
              <w:t>(грн.)</w:t>
            </w:r>
          </w:p>
        </w:tc>
      </w:tr>
      <w:tr w:rsidR="00EE0D6E" w:rsidRPr="00F84DC1" w:rsidTr="00EE0D6E">
        <w:trPr>
          <w:trHeight w:val="588"/>
        </w:trPr>
        <w:tc>
          <w:tcPr>
            <w:tcW w:w="568" w:type="dxa"/>
            <w:tcBorders>
              <w:top w:val="single" w:sz="4" w:space="0" w:color="auto"/>
              <w:left w:val="single" w:sz="4" w:space="0" w:color="auto"/>
              <w:bottom w:val="single" w:sz="4" w:space="0" w:color="auto"/>
            </w:tcBorders>
            <w:shd w:val="clear" w:color="auto" w:fill="auto"/>
            <w:vAlign w:val="center"/>
          </w:tcPr>
          <w:p w:rsidR="00EE0D6E" w:rsidRPr="00F84DC1" w:rsidRDefault="00EE0D6E" w:rsidP="00EE0D6E">
            <w:pPr>
              <w:tabs>
                <w:tab w:val="left" w:pos="993"/>
              </w:tabs>
              <w:ind w:left="34"/>
              <w:rPr>
                <w:color w:val="000000"/>
              </w:rPr>
            </w:pPr>
            <w:r w:rsidRPr="00F84DC1">
              <w:t>1</w:t>
            </w:r>
          </w:p>
        </w:tc>
        <w:tc>
          <w:tcPr>
            <w:tcW w:w="3861" w:type="dxa"/>
            <w:tcBorders>
              <w:top w:val="single" w:sz="4" w:space="0" w:color="auto"/>
              <w:left w:val="single" w:sz="4" w:space="0" w:color="000000"/>
              <w:bottom w:val="single" w:sz="4" w:space="0" w:color="auto"/>
            </w:tcBorders>
            <w:shd w:val="clear" w:color="auto" w:fill="auto"/>
          </w:tcPr>
          <w:p w:rsidR="00EE0D6E" w:rsidRPr="00211AEE" w:rsidRDefault="00EE0D6E" w:rsidP="00EE0D6E"/>
        </w:tc>
        <w:tc>
          <w:tcPr>
            <w:tcW w:w="851" w:type="dxa"/>
            <w:tcBorders>
              <w:top w:val="single" w:sz="4" w:space="0" w:color="auto"/>
              <w:left w:val="single" w:sz="4" w:space="0" w:color="000000"/>
              <w:bottom w:val="single" w:sz="4" w:space="0" w:color="auto"/>
            </w:tcBorders>
            <w:shd w:val="clear" w:color="auto" w:fill="auto"/>
            <w:vAlign w:val="center"/>
          </w:tcPr>
          <w:p w:rsidR="00EE0D6E" w:rsidRPr="00F84DC1" w:rsidRDefault="00EE0D6E" w:rsidP="00EE0D6E">
            <w:pPr>
              <w:snapToGrid w:val="0"/>
              <w:jc w:val="center"/>
              <w:rPr>
                <w:szCs w:val="16"/>
                <w:lang w:val="ru-RU"/>
              </w:rPr>
            </w:pPr>
            <w:r w:rsidRPr="00F84DC1">
              <w:rPr>
                <w:szCs w:val="16"/>
                <w:lang w:val="ru-RU"/>
              </w:rPr>
              <w:t>шт</w:t>
            </w:r>
          </w:p>
        </w:tc>
        <w:tc>
          <w:tcPr>
            <w:tcW w:w="1275" w:type="dxa"/>
            <w:tcBorders>
              <w:top w:val="single" w:sz="4" w:space="0" w:color="auto"/>
              <w:left w:val="single" w:sz="4" w:space="0" w:color="000000"/>
              <w:bottom w:val="single" w:sz="4" w:space="0" w:color="auto"/>
            </w:tcBorders>
            <w:shd w:val="clear" w:color="auto" w:fill="auto"/>
            <w:vAlign w:val="center"/>
          </w:tcPr>
          <w:p w:rsidR="00EE0D6E" w:rsidRPr="00F84DC1" w:rsidRDefault="00EE0D6E" w:rsidP="00EE0D6E">
            <w:pPr>
              <w:snapToGrid w:val="0"/>
              <w:jc w:val="center"/>
              <w:rPr>
                <w:szCs w:val="16"/>
              </w:rPr>
            </w:pPr>
          </w:p>
        </w:tc>
        <w:tc>
          <w:tcPr>
            <w:tcW w:w="1843" w:type="dxa"/>
            <w:tcBorders>
              <w:top w:val="single" w:sz="4" w:space="0" w:color="auto"/>
              <w:left w:val="single" w:sz="4" w:space="0" w:color="000000"/>
              <w:bottom w:val="single" w:sz="4" w:space="0" w:color="auto"/>
            </w:tcBorders>
            <w:shd w:val="clear" w:color="auto" w:fill="auto"/>
          </w:tcPr>
          <w:p w:rsidR="00EE0D6E" w:rsidRPr="00AC7FEC" w:rsidRDefault="00EE0D6E" w:rsidP="00EE0D6E">
            <w:pPr>
              <w:jc w:val="right"/>
            </w:pPr>
          </w:p>
        </w:tc>
        <w:tc>
          <w:tcPr>
            <w:tcW w:w="1701" w:type="dxa"/>
            <w:tcBorders>
              <w:top w:val="single" w:sz="4" w:space="0" w:color="auto"/>
              <w:left w:val="single" w:sz="4" w:space="0" w:color="000000"/>
              <w:bottom w:val="single" w:sz="4" w:space="0" w:color="auto"/>
              <w:right w:val="single" w:sz="4" w:space="0" w:color="auto"/>
            </w:tcBorders>
            <w:shd w:val="clear" w:color="auto" w:fill="auto"/>
          </w:tcPr>
          <w:p w:rsidR="00EE0D6E" w:rsidRPr="00AC7FEC" w:rsidRDefault="00EE0D6E" w:rsidP="00EE0D6E">
            <w:pPr>
              <w:jc w:val="right"/>
            </w:pPr>
          </w:p>
        </w:tc>
      </w:tr>
      <w:tr w:rsidR="00EE0D6E" w:rsidRPr="00F84DC1" w:rsidTr="00EE0D6E">
        <w:trPr>
          <w:trHeight w:val="554"/>
        </w:trPr>
        <w:tc>
          <w:tcPr>
            <w:tcW w:w="568" w:type="dxa"/>
            <w:tcBorders>
              <w:top w:val="single" w:sz="4" w:space="0" w:color="auto"/>
              <w:left w:val="single" w:sz="4" w:space="0" w:color="auto"/>
              <w:bottom w:val="single" w:sz="4" w:space="0" w:color="auto"/>
            </w:tcBorders>
            <w:shd w:val="clear" w:color="auto" w:fill="auto"/>
            <w:vAlign w:val="center"/>
          </w:tcPr>
          <w:p w:rsidR="00EE0D6E" w:rsidRPr="00F84DC1" w:rsidRDefault="00EE0D6E" w:rsidP="00EE0D6E">
            <w:pPr>
              <w:tabs>
                <w:tab w:val="left" w:pos="993"/>
              </w:tabs>
              <w:ind w:left="34"/>
              <w:rPr>
                <w:color w:val="000000"/>
              </w:rPr>
            </w:pPr>
            <w:r w:rsidRPr="00F84DC1">
              <w:rPr>
                <w:lang w:val="ru-RU"/>
              </w:rPr>
              <w:t>2</w:t>
            </w:r>
          </w:p>
        </w:tc>
        <w:tc>
          <w:tcPr>
            <w:tcW w:w="3861" w:type="dxa"/>
            <w:tcBorders>
              <w:top w:val="single" w:sz="4" w:space="0" w:color="auto"/>
              <w:left w:val="single" w:sz="4" w:space="0" w:color="000000"/>
              <w:bottom w:val="single" w:sz="4" w:space="0" w:color="auto"/>
            </w:tcBorders>
            <w:shd w:val="clear" w:color="auto" w:fill="auto"/>
          </w:tcPr>
          <w:p w:rsidR="00EE0D6E" w:rsidRPr="00211AEE" w:rsidRDefault="00EE0D6E" w:rsidP="00EE0D6E"/>
        </w:tc>
        <w:tc>
          <w:tcPr>
            <w:tcW w:w="851" w:type="dxa"/>
            <w:tcBorders>
              <w:top w:val="single" w:sz="4" w:space="0" w:color="auto"/>
              <w:left w:val="single" w:sz="4" w:space="0" w:color="000000"/>
              <w:bottom w:val="single" w:sz="4" w:space="0" w:color="auto"/>
            </w:tcBorders>
            <w:shd w:val="clear" w:color="auto" w:fill="auto"/>
            <w:vAlign w:val="center"/>
          </w:tcPr>
          <w:p w:rsidR="00EE0D6E" w:rsidRPr="00F84DC1" w:rsidRDefault="00EE0D6E" w:rsidP="00EE0D6E">
            <w:pPr>
              <w:snapToGrid w:val="0"/>
              <w:jc w:val="center"/>
              <w:rPr>
                <w:szCs w:val="16"/>
                <w:lang w:val="ru-RU"/>
              </w:rPr>
            </w:pPr>
            <w:r w:rsidRPr="00F84DC1">
              <w:rPr>
                <w:szCs w:val="16"/>
                <w:lang w:val="ru-RU"/>
              </w:rPr>
              <w:t>шт</w:t>
            </w:r>
          </w:p>
        </w:tc>
        <w:tc>
          <w:tcPr>
            <w:tcW w:w="1275" w:type="dxa"/>
            <w:tcBorders>
              <w:top w:val="single" w:sz="4" w:space="0" w:color="auto"/>
              <w:left w:val="single" w:sz="4" w:space="0" w:color="000000"/>
              <w:bottom w:val="single" w:sz="4" w:space="0" w:color="auto"/>
            </w:tcBorders>
            <w:shd w:val="clear" w:color="auto" w:fill="auto"/>
            <w:vAlign w:val="center"/>
          </w:tcPr>
          <w:p w:rsidR="00EE0D6E" w:rsidRPr="00F84DC1" w:rsidRDefault="00EE0D6E" w:rsidP="00EE0D6E">
            <w:pPr>
              <w:snapToGrid w:val="0"/>
              <w:jc w:val="center"/>
              <w:rPr>
                <w:szCs w:val="16"/>
              </w:rPr>
            </w:pPr>
          </w:p>
        </w:tc>
        <w:tc>
          <w:tcPr>
            <w:tcW w:w="1843" w:type="dxa"/>
            <w:tcBorders>
              <w:top w:val="single" w:sz="4" w:space="0" w:color="auto"/>
              <w:left w:val="single" w:sz="4" w:space="0" w:color="000000"/>
              <w:bottom w:val="single" w:sz="4" w:space="0" w:color="auto"/>
            </w:tcBorders>
            <w:shd w:val="clear" w:color="auto" w:fill="auto"/>
          </w:tcPr>
          <w:p w:rsidR="00EE0D6E" w:rsidRPr="00AC7FEC" w:rsidRDefault="00EE0D6E" w:rsidP="00EE0D6E">
            <w:pPr>
              <w:jc w:val="right"/>
            </w:pPr>
          </w:p>
        </w:tc>
        <w:tc>
          <w:tcPr>
            <w:tcW w:w="1701" w:type="dxa"/>
            <w:tcBorders>
              <w:top w:val="single" w:sz="4" w:space="0" w:color="auto"/>
              <w:left w:val="single" w:sz="4" w:space="0" w:color="000000"/>
              <w:bottom w:val="single" w:sz="4" w:space="0" w:color="auto"/>
              <w:right w:val="single" w:sz="4" w:space="0" w:color="auto"/>
            </w:tcBorders>
            <w:shd w:val="clear" w:color="auto" w:fill="auto"/>
          </w:tcPr>
          <w:p w:rsidR="00EE0D6E" w:rsidRPr="00AC7FEC" w:rsidRDefault="00EE0D6E" w:rsidP="00EE0D6E">
            <w:pPr>
              <w:jc w:val="right"/>
            </w:pPr>
          </w:p>
        </w:tc>
      </w:tr>
      <w:tr w:rsidR="00EE0D6E" w:rsidRPr="00F84DC1" w:rsidTr="00EE0D6E">
        <w:trPr>
          <w:trHeight w:val="554"/>
        </w:trPr>
        <w:tc>
          <w:tcPr>
            <w:tcW w:w="568" w:type="dxa"/>
            <w:tcBorders>
              <w:top w:val="single" w:sz="4" w:space="0" w:color="auto"/>
              <w:left w:val="single" w:sz="4" w:space="0" w:color="auto"/>
              <w:bottom w:val="single" w:sz="4" w:space="0" w:color="auto"/>
            </w:tcBorders>
            <w:shd w:val="clear" w:color="auto" w:fill="auto"/>
            <w:vAlign w:val="center"/>
          </w:tcPr>
          <w:p w:rsidR="00EE0D6E" w:rsidRPr="004E35E6" w:rsidRDefault="00EE0D6E" w:rsidP="00EE0D6E">
            <w:pPr>
              <w:tabs>
                <w:tab w:val="left" w:pos="993"/>
              </w:tabs>
              <w:ind w:left="34"/>
              <w:rPr>
                <w:lang w:val="en-US"/>
              </w:rPr>
            </w:pPr>
            <w:r>
              <w:rPr>
                <w:lang w:val="en-US"/>
              </w:rPr>
              <w:t>3</w:t>
            </w:r>
          </w:p>
        </w:tc>
        <w:tc>
          <w:tcPr>
            <w:tcW w:w="3861" w:type="dxa"/>
            <w:tcBorders>
              <w:top w:val="single" w:sz="4" w:space="0" w:color="auto"/>
              <w:left w:val="single" w:sz="4" w:space="0" w:color="000000"/>
              <w:bottom w:val="single" w:sz="4" w:space="0" w:color="auto"/>
            </w:tcBorders>
            <w:shd w:val="clear" w:color="auto" w:fill="auto"/>
          </w:tcPr>
          <w:p w:rsidR="00EE0D6E" w:rsidRPr="00211AEE" w:rsidRDefault="00EE0D6E" w:rsidP="00EE0D6E"/>
        </w:tc>
        <w:tc>
          <w:tcPr>
            <w:tcW w:w="851" w:type="dxa"/>
            <w:tcBorders>
              <w:top w:val="single" w:sz="4" w:space="0" w:color="auto"/>
              <w:left w:val="single" w:sz="4" w:space="0" w:color="000000"/>
              <w:bottom w:val="single" w:sz="4" w:space="0" w:color="auto"/>
            </w:tcBorders>
            <w:shd w:val="clear" w:color="auto" w:fill="auto"/>
            <w:vAlign w:val="center"/>
          </w:tcPr>
          <w:p w:rsidR="00EE0D6E" w:rsidRPr="004E35E6" w:rsidRDefault="00EE0D6E" w:rsidP="00EE0D6E">
            <w:pPr>
              <w:snapToGrid w:val="0"/>
              <w:jc w:val="center"/>
              <w:rPr>
                <w:szCs w:val="16"/>
                <w:lang w:val="en-US"/>
              </w:rPr>
            </w:pPr>
            <w:r>
              <w:rPr>
                <w:szCs w:val="16"/>
              </w:rPr>
              <w:t>шт</w:t>
            </w:r>
          </w:p>
        </w:tc>
        <w:tc>
          <w:tcPr>
            <w:tcW w:w="1275" w:type="dxa"/>
            <w:tcBorders>
              <w:top w:val="single" w:sz="4" w:space="0" w:color="auto"/>
              <w:left w:val="single" w:sz="4" w:space="0" w:color="000000"/>
              <w:bottom w:val="single" w:sz="4" w:space="0" w:color="auto"/>
            </w:tcBorders>
            <w:shd w:val="clear" w:color="auto" w:fill="auto"/>
            <w:vAlign w:val="center"/>
          </w:tcPr>
          <w:p w:rsidR="00EE0D6E" w:rsidRPr="004E35E6" w:rsidRDefault="00EE0D6E" w:rsidP="00EE0D6E">
            <w:pPr>
              <w:snapToGrid w:val="0"/>
              <w:jc w:val="center"/>
              <w:rPr>
                <w:szCs w:val="16"/>
              </w:rPr>
            </w:pPr>
          </w:p>
        </w:tc>
        <w:tc>
          <w:tcPr>
            <w:tcW w:w="1843" w:type="dxa"/>
            <w:tcBorders>
              <w:top w:val="single" w:sz="4" w:space="0" w:color="auto"/>
              <w:left w:val="single" w:sz="4" w:space="0" w:color="000000"/>
              <w:bottom w:val="single" w:sz="4" w:space="0" w:color="auto"/>
            </w:tcBorders>
            <w:shd w:val="clear" w:color="auto" w:fill="auto"/>
          </w:tcPr>
          <w:p w:rsidR="00EE0D6E" w:rsidRPr="00AC7FEC" w:rsidRDefault="00EE0D6E" w:rsidP="00EE0D6E">
            <w:pPr>
              <w:jc w:val="right"/>
            </w:pPr>
          </w:p>
        </w:tc>
        <w:tc>
          <w:tcPr>
            <w:tcW w:w="1701" w:type="dxa"/>
            <w:tcBorders>
              <w:top w:val="single" w:sz="4" w:space="0" w:color="auto"/>
              <w:left w:val="single" w:sz="4" w:space="0" w:color="000000"/>
              <w:bottom w:val="single" w:sz="4" w:space="0" w:color="auto"/>
              <w:right w:val="single" w:sz="4" w:space="0" w:color="auto"/>
            </w:tcBorders>
            <w:shd w:val="clear" w:color="auto" w:fill="auto"/>
          </w:tcPr>
          <w:p w:rsidR="00EE0D6E" w:rsidRPr="00AC7FEC" w:rsidRDefault="00EE0D6E" w:rsidP="00EE0D6E">
            <w:pPr>
              <w:jc w:val="right"/>
            </w:pPr>
          </w:p>
        </w:tc>
      </w:tr>
      <w:tr w:rsidR="00EE0D6E" w:rsidRPr="00F84DC1" w:rsidTr="00EE0D6E">
        <w:trPr>
          <w:trHeight w:val="554"/>
        </w:trPr>
        <w:tc>
          <w:tcPr>
            <w:tcW w:w="568" w:type="dxa"/>
            <w:tcBorders>
              <w:top w:val="single" w:sz="4" w:space="0" w:color="auto"/>
              <w:left w:val="single" w:sz="4" w:space="0" w:color="auto"/>
              <w:bottom w:val="single" w:sz="4" w:space="0" w:color="auto"/>
            </w:tcBorders>
            <w:shd w:val="clear" w:color="auto" w:fill="auto"/>
            <w:vAlign w:val="center"/>
          </w:tcPr>
          <w:p w:rsidR="00EE0D6E" w:rsidRPr="004E35E6" w:rsidRDefault="00EE0D6E" w:rsidP="00EE0D6E">
            <w:pPr>
              <w:tabs>
                <w:tab w:val="left" w:pos="993"/>
              </w:tabs>
              <w:ind w:left="34"/>
              <w:rPr>
                <w:lang w:val="en-US"/>
              </w:rPr>
            </w:pPr>
            <w:r>
              <w:rPr>
                <w:lang w:val="en-US"/>
              </w:rPr>
              <w:t>4</w:t>
            </w:r>
          </w:p>
        </w:tc>
        <w:tc>
          <w:tcPr>
            <w:tcW w:w="3861" w:type="dxa"/>
            <w:tcBorders>
              <w:top w:val="single" w:sz="4" w:space="0" w:color="auto"/>
              <w:left w:val="single" w:sz="4" w:space="0" w:color="000000"/>
              <w:bottom w:val="single" w:sz="4" w:space="0" w:color="auto"/>
            </w:tcBorders>
            <w:shd w:val="clear" w:color="auto" w:fill="auto"/>
          </w:tcPr>
          <w:p w:rsidR="00EE0D6E" w:rsidRPr="00211AEE" w:rsidRDefault="00EE0D6E" w:rsidP="00EE0D6E"/>
        </w:tc>
        <w:tc>
          <w:tcPr>
            <w:tcW w:w="851" w:type="dxa"/>
            <w:tcBorders>
              <w:top w:val="single" w:sz="4" w:space="0" w:color="auto"/>
              <w:left w:val="single" w:sz="4" w:space="0" w:color="000000"/>
              <w:bottom w:val="single" w:sz="4" w:space="0" w:color="auto"/>
            </w:tcBorders>
            <w:shd w:val="clear" w:color="auto" w:fill="auto"/>
            <w:vAlign w:val="center"/>
          </w:tcPr>
          <w:p w:rsidR="00EE0D6E" w:rsidRPr="004E35E6" w:rsidRDefault="00EE0D6E" w:rsidP="00EE0D6E">
            <w:pPr>
              <w:snapToGrid w:val="0"/>
              <w:jc w:val="center"/>
              <w:rPr>
                <w:szCs w:val="16"/>
              </w:rPr>
            </w:pPr>
            <w:r>
              <w:rPr>
                <w:szCs w:val="16"/>
              </w:rPr>
              <w:t>шт</w:t>
            </w:r>
          </w:p>
        </w:tc>
        <w:tc>
          <w:tcPr>
            <w:tcW w:w="1275" w:type="dxa"/>
            <w:tcBorders>
              <w:top w:val="single" w:sz="4" w:space="0" w:color="auto"/>
              <w:left w:val="single" w:sz="4" w:space="0" w:color="000000"/>
              <w:bottom w:val="single" w:sz="4" w:space="0" w:color="auto"/>
            </w:tcBorders>
            <w:shd w:val="clear" w:color="auto" w:fill="auto"/>
            <w:vAlign w:val="center"/>
          </w:tcPr>
          <w:p w:rsidR="00EE0D6E" w:rsidRPr="004E35E6" w:rsidRDefault="00EE0D6E" w:rsidP="00EE0D6E">
            <w:pPr>
              <w:snapToGrid w:val="0"/>
              <w:jc w:val="center"/>
              <w:rPr>
                <w:szCs w:val="16"/>
              </w:rPr>
            </w:pPr>
          </w:p>
        </w:tc>
        <w:tc>
          <w:tcPr>
            <w:tcW w:w="1843" w:type="dxa"/>
            <w:tcBorders>
              <w:top w:val="single" w:sz="4" w:space="0" w:color="auto"/>
              <w:left w:val="single" w:sz="4" w:space="0" w:color="000000"/>
              <w:bottom w:val="single" w:sz="4" w:space="0" w:color="auto"/>
            </w:tcBorders>
            <w:shd w:val="clear" w:color="auto" w:fill="auto"/>
          </w:tcPr>
          <w:p w:rsidR="00EE0D6E" w:rsidRPr="00AC7FEC" w:rsidRDefault="00EE0D6E" w:rsidP="00EE0D6E">
            <w:pPr>
              <w:jc w:val="right"/>
            </w:pPr>
          </w:p>
        </w:tc>
        <w:tc>
          <w:tcPr>
            <w:tcW w:w="1701" w:type="dxa"/>
            <w:tcBorders>
              <w:top w:val="single" w:sz="4" w:space="0" w:color="auto"/>
              <w:left w:val="single" w:sz="4" w:space="0" w:color="000000"/>
              <w:bottom w:val="single" w:sz="4" w:space="0" w:color="auto"/>
              <w:right w:val="single" w:sz="4" w:space="0" w:color="auto"/>
            </w:tcBorders>
            <w:shd w:val="clear" w:color="auto" w:fill="auto"/>
          </w:tcPr>
          <w:p w:rsidR="00EE0D6E" w:rsidRPr="00AC7FEC" w:rsidRDefault="00EE0D6E" w:rsidP="00EE0D6E">
            <w:pPr>
              <w:jc w:val="right"/>
            </w:pPr>
          </w:p>
        </w:tc>
      </w:tr>
      <w:tr w:rsidR="00EE0D6E" w:rsidRPr="00F84DC1" w:rsidTr="00EE0D6E">
        <w:trPr>
          <w:trHeight w:val="554"/>
        </w:trPr>
        <w:tc>
          <w:tcPr>
            <w:tcW w:w="568" w:type="dxa"/>
            <w:tcBorders>
              <w:top w:val="single" w:sz="4" w:space="0" w:color="auto"/>
              <w:left w:val="single" w:sz="4" w:space="0" w:color="auto"/>
              <w:bottom w:val="single" w:sz="4" w:space="0" w:color="auto"/>
            </w:tcBorders>
            <w:shd w:val="clear" w:color="auto" w:fill="auto"/>
            <w:vAlign w:val="center"/>
          </w:tcPr>
          <w:p w:rsidR="00EE0D6E" w:rsidRPr="000368BB" w:rsidRDefault="00EE0D6E" w:rsidP="00EE0D6E">
            <w:pPr>
              <w:tabs>
                <w:tab w:val="left" w:pos="993"/>
              </w:tabs>
              <w:ind w:left="34"/>
            </w:pPr>
            <w:r>
              <w:t>5</w:t>
            </w:r>
          </w:p>
        </w:tc>
        <w:tc>
          <w:tcPr>
            <w:tcW w:w="3861" w:type="dxa"/>
            <w:tcBorders>
              <w:top w:val="single" w:sz="4" w:space="0" w:color="auto"/>
              <w:left w:val="single" w:sz="4" w:space="0" w:color="000000"/>
              <w:bottom w:val="single" w:sz="4" w:space="0" w:color="auto"/>
            </w:tcBorders>
            <w:shd w:val="clear" w:color="auto" w:fill="auto"/>
          </w:tcPr>
          <w:p w:rsidR="00EE0D6E" w:rsidRPr="00211AEE" w:rsidRDefault="00EE0D6E" w:rsidP="00EE0D6E"/>
        </w:tc>
        <w:tc>
          <w:tcPr>
            <w:tcW w:w="851" w:type="dxa"/>
            <w:tcBorders>
              <w:top w:val="single" w:sz="4" w:space="0" w:color="auto"/>
              <w:left w:val="single" w:sz="4" w:space="0" w:color="000000"/>
              <w:bottom w:val="single" w:sz="4" w:space="0" w:color="auto"/>
            </w:tcBorders>
            <w:shd w:val="clear" w:color="auto" w:fill="auto"/>
            <w:vAlign w:val="center"/>
          </w:tcPr>
          <w:p w:rsidR="00EE0D6E" w:rsidRDefault="00EE0D6E" w:rsidP="00EE0D6E">
            <w:pPr>
              <w:snapToGrid w:val="0"/>
              <w:jc w:val="center"/>
              <w:rPr>
                <w:szCs w:val="16"/>
              </w:rPr>
            </w:pPr>
            <w:r>
              <w:rPr>
                <w:szCs w:val="16"/>
              </w:rPr>
              <w:t>шт</w:t>
            </w:r>
          </w:p>
        </w:tc>
        <w:tc>
          <w:tcPr>
            <w:tcW w:w="1275" w:type="dxa"/>
            <w:tcBorders>
              <w:top w:val="single" w:sz="4" w:space="0" w:color="auto"/>
              <w:left w:val="single" w:sz="4" w:space="0" w:color="000000"/>
              <w:bottom w:val="single" w:sz="4" w:space="0" w:color="auto"/>
            </w:tcBorders>
            <w:shd w:val="clear" w:color="auto" w:fill="auto"/>
            <w:vAlign w:val="center"/>
          </w:tcPr>
          <w:p w:rsidR="00EE0D6E" w:rsidRDefault="00EE0D6E" w:rsidP="00EE0D6E">
            <w:pPr>
              <w:snapToGrid w:val="0"/>
              <w:jc w:val="center"/>
              <w:rPr>
                <w:szCs w:val="16"/>
              </w:rPr>
            </w:pPr>
          </w:p>
        </w:tc>
        <w:tc>
          <w:tcPr>
            <w:tcW w:w="1843" w:type="dxa"/>
            <w:tcBorders>
              <w:top w:val="single" w:sz="4" w:space="0" w:color="auto"/>
              <w:left w:val="single" w:sz="4" w:space="0" w:color="000000"/>
              <w:bottom w:val="single" w:sz="4" w:space="0" w:color="auto"/>
            </w:tcBorders>
            <w:shd w:val="clear" w:color="auto" w:fill="auto"/>
          </w:tcPr>
          <w:p w:rsidR="00EE0D6E" w:rsidRPr="00AC7FEC" w:rsidRDefault="00EE0D6E" w:rsidP="00EE0D6E">
            <w:pPr>
              <w:jc w:val="right"/>
            </w:pPr>
          </w:p>
        </w:tc>
        <w:tc>
          <w:tcPr>
            <w:tcW w:w="1701" w:type="dxa"/>
            <w:tcBorders>
              <w:top w:val="single" w:sz="4" w:space="0" w:color="auto"/>
              <w:left w:val="single" w:sz="4" w:space="0" w:color="000000"/>
              <w:bottom w:val="single" w:sz="4" w:space="0" w:color="auto"/>
              <w:right w:val="single" w:sz="4" w:space="0" w:color="auto"/>
            </w:tcBorders>
            <w:shd w:val="clear" w:color="auto" w:fill="auto"/>
          </w:tcPr>
          <w:p w:rsidR="00EE0D6E" w:rsidRDefault="00EE0D6E" w:rsidP="00EE0D6E">
            <w:pPr>
              <w:jc w:val="right"/>
            </w:pPr>
          </w:p>
        </w:tc>
      </w:tr>
      <w:tr w:rsidR="00EE0D6E" w:rsidRPr="00F84DC1" w:rsidTr="00EE0D6E">
        <w:trPr>
          <w:trHeight w:val="267"/>
        </w:trPr>
        <w:tc>
          <w:tcPr>
            <w:tcW w:w="568" w:type="dxa"/>
            <w:tcBorders>
              <w:top w:val="single" w:sz="4" w:space="0" w:color="auto"/>
            </w:tcBorders>
            <w:shd w:val="clear" w:color="auto" w:fill="auto"/>
            <w:vAlign w:val="center"/>
          </w:tcPr>
          <w:p w:rsidR="00EE0D6E" w:rsidRPr="00F84DC1" w:rsidRDefault="00EE0D6E" w:rsidP="00EE0D6E">
            <w:pPr>
              <w:tabs>
                <w:tab w:val="left" w:pos="993"/>
              </w:tabs>
              <w:ind w:left="34"/>
            </w:pPr>
          </w:p>
        </w:tc>
        <w:tc>
          <w:tcPr>
            <w:tcW w:w="3861" w:type="dxa"/>
            <w:tcBorders>
              <w:top w:val="nil"/>
              <w:left w:val="single" w:sz="4" w:space="0" w:color="auto"/>
              <w:bottom w:val="single" w:sz="4" w:space="0" w:color="auto"/>
              <w:right w:val="single" w:sz="4" w:space="0" w:color="auto"/>
            </w:tcBorders>
            <w:shd w:val="clear" w:color="auto" w:fill="auto"/>
          </w:tcPr>
          <w:p w:rsidR="00EE0D6E" w:rsidRPr="00F84DC1" w:rsidRDefault="00EE0D6E" w:rsidP="00EE0D6E">
            <w:pPr>
              <w:rPr>
                <w:rFonts w:ascii="Arial" w:hAnsi="Arial" w:cs="Arial"/>
                <w:szCs w:val="16"/>
              </w:rPr>
            </w:pPr>
          </w:p>
        </w:tc>
        <w:tc>
          <w:tcPr>
            <w:tcW w:w="3969" w:type="dxa"/>
            <w:gridSpan w:val="3"/>
            <w:tcBorders>
              <w:top w:val="single" w:sz="4" w:space="0" w:color="auto"/>
              <w:left w:val="single" w:sz="4" w:space="0" w:color="auto"/>
              <w:bottom w:val="single" w:sz="4" w:space="0" w:color="000000"/>
            </w:tcBorders>
            <w:shd w:val="clear" w:color="auto" w:fill="auto"/>
            <w:vAlign w:val="center"/>
          </w:tcPr>
          <w:p w:rsidR="00EE0D6E" w:rsidRPr="00F84DC1" w:rsidRDefault="00EE0D6E" w:rsidP="00EE0D6E">
            <w:pPr>
              <w:snapToGrid w:val="0"/>
              <w:rPr>
                <w:color w:val="000000"/>
              </w:rPr>
            </w:pPr>
            <w:r w:rsidRPr="00F84DC1">
              <w:t>Разом без ПДВ:</w:t>
            </w:r>
          </w:p>
        </w:tc>
        <w:tc>
          <w:tcPr>
            <w:tcW w:w="1701" w:type="dxa"/>
            <w:tcBorders>
              <w:top w:val="single" w:sz="4" w:space="0" w:color="auto"/>
              <w:left w:val="single" w:sz="4" w:space="0" w:color="000000"/>
              <w:bottom w:val="single" w:sz="4" w:space="0" w:color="000000"/>
              <w:right w:val="single" w:sz="4" w:space="0" w:color="auto"/>
            </w:tcBorders>
            <w:shd w:val="clear" w:color="auto" w:fill="auto"/>
            <w:vAlign w:val="center"/>
          </w:tcPr>
          <w:p w:rsidR="00EE0D6E" w:rsidRPr="00F84DC1" w:rsidRDefault="00EE0D6E" w:rsidP="00EE0D6E">
            <w:pPr>
              <w:snapToGrid w:val="0"/>
              <w:jc w:val="center"/>
              <w:rPr>
                <w:lang w:val="ru-RU"/>
              </w:rPr>
            </w:pPr>
          </w:p>
        </w:tc>
      </w:tr>
      <w:tr w:rsidR="00EE0D6E" w:rsidRPr="00F84DC1" w:rsidTr="00EE0D6E">
        <w:trPr>
          <w:trHeight w:val="267"/>
        </w:trPr>
        <w:tc>
          <w:tcPr>
            <w:tcW w:w="568" w:type="dxa"/>
            <w:shd w:val="clear" w:color="auto" w:fill="auto"/>
            <w:vAlign w:val="center"/>
          </w:tcPr>
          <w:p w:rsidR="00EE0D6E" w:rsidRPr="00F84DC1" w:rsidRDefault="00EE0D6E" w:rsidP="00EE0D6E">
            <w:pPr>
              <w:tabs>
                <w:tab w:val="left" w:pos="993"/>
              </w:tabs>
              <w:ind w:left="34"/>
            </w:pPr>
          </w:p>
        </w:tc>
        <w:tc>
          <w:tcPr>
            <w:tcW w:w="3861" w:type="dxa"/>
            <w:tcBorders>
              <w:right w:val="single" w:sz="4" w:space="0" w:color="auto"/>
            </w:tcBorders>
            <w:shd w:val="clear" w:color="auto" w:fill="auto"/>
            <w:vAlign w:val="center"/>
          </w:tcPr>
          <w:p w:rsidR="00EE0D6E" w:rsidRPr="00F84DC1" w:rsidRDefault="00EE0D6E" w:rsidP="00EE0D6E">
            <w:pPr>
              <w:snapToGrid w:val="0"/>
              <w:rPr>
                <w:color w:val="000000"/>
              </w:rPr>
            </w:pPr>
          </w:p>
        </w:tc>
        <w:tc>
          <w:tcPr>
            <w:tcW w:w="3969" w:type="dxa"/>
            <w:gridSpan w:val="3"/>
            <w:tcBorders>
              <w:top w:val="single" w:sz="4" w:space="0" w:color="000000"/>
              <w:left w:val="single" w:sz="4" w:space="0" w:color="auto"/>
              <w:bottom w:val="single" w:sz="4" w:space="0" w:color="000000"/>
            </w:tcBorders>
            <w:shd w:val="clear" w:color="auto" w:fill="auto"/>
            <w:vAlign w:val="center"/>
          </w:tcPr>
          <w:p w:rsidR="00EE0D6E" w:rsidRPr="00F84DC1" w:rsidRDefault="00EE0D6E" w:rsidP="00EE0D6E">
            <w:pPr>
              <w:snapToGrid w:val="0"/>
            </w:pPr>
            <w:r w:rsidRPr="00F84DC1">
              <w:rPr>
                <w:i/>
              </w:rPr>
              <w:t>ПДВ __%</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EE0D6E" w:rsidRPr="00F84DC1" w:rsidRDefault="00EE0D6E" w:rsidP="00EE0D6E">
            <w:pPr>
              <w:snapToGrid w:val="0"/>
              <w:jc w:val="center"/>
              <w:rPr>
                <w:lang w:val="ru-RU"/>
              </w:rPr>
            </w:pPr>
          </w:p>
        </w:tc>
      </w:tr>
      <w:tr w:rsidR="00EE0D6E" w:rsidRPr="00F84DC1" w:rsidTr="00EE0D6E">
        <w:trPr>
          <w:trHeight w:val="267"/>
        </w:trPr>
        <w:tc>
          <w:tcPr>
            <w:tcW w:w="568" w:type="dxa"/>
            <w:shd w:val="clear" w:color="auto" w:fill="auto"/>
            <w:vAlign w:val="center"/>
          </w:tcPr>
          <w:p w:rsidR="00EE0D6E" w:rsidRPr="00F84DC1" w:rsidRDefault="00EE0D6E" w:rsidP="00EE0D6E">
            <w:pPr>
              <w:tabs>
                <w:tab w:val="left" w:pos="993"/>
              </w:tabs>
              <w:ind w:left="34"/>
            </w:pPr>
          </w:p>
        </w:tc>
        <w:tc>
          <w:tcPr>
            <w:tcW w:w="3861" w:type="dxa"/>
            <w:tcBorders>
              <w:right w:val="single" w:sz="4" w:space="0" w:color="auto"/>
            </w:tcBorders>
            <w:shd w:val="clear" w:color="auto" w:fill="auto"/>
            <w:vAlign w:val="center"/>
          </w:tcPr>
          <w:p w:rsidR="00EE0D6E" w:rsidRPr="00F84DC1" w:rsidRDefault="00EE0D6E" w:rsidP="00EE0D6E">
            <w:pPr>
              <w:snapToGrid w:val="0"/>
              <w:rPr>
                <w:color w:val="000000"/>
              </w:rPr>
            </w:pPr>
          </w:p>
        </w:tc>
        <w:tc>
          <w:tcPr>
            <w:tcW w:w="3969" w:type="dxa"/>
            <w:gridSpan w:val="3"/>
            <w:tcBorders>
              <w:top w:val="single" w:sz="4" w:space="0" w:color="000000"/>
              <w:left w:val="single" w:sz="4" w:space="0" w:color="auto"/>
              <w:bottom w:val="single" w:sz="4" w:space="0" w:color="auto"/>
            </w:tcBorders>
            <w:shd w:val="clear" w:color="auto" w:fill="auto"/>
            <w:vAlign w:val="center"/>
          </w:tcPr>
          <w:p w:rsidR="00EE0D6E" w:rsidRPr="00F84DC1" w:rsidRDefault="00EE0D6E" w:rsidP="00EE0D6E">
            <w:pPr>
              <w:snapToGrid w:val="0"/>
            </w:pPr>
            <w:r w:rsidRPr="00F84DC1">
              <w:t>Загальна вартість з ПДВ:</w:t>
            </w:r>
          </w:p>
        </w:tc>
        <w:tc>
          <w:tcPr>
            <w:tcW w:w="1701" w:type="dxa"/>
            <w:tcBorders>
              <w:top w:val="single" w:sz="4" w:space="0" w:color="000000"/>
              <w:left w:val="single" w:sz="4" w:space="0" w:color="000000"/>
              <w:bottom w:val="single" w:sz="4" w:space="0" w:color="auto"/>
              <w:right w:val="single" w:sz="4" w:space="0" w:color="auto"/>
            </w:tcBorders>
            <w:shd w:val="clear" w:color="auto" w:fill="auto"/>
            <w:vAlign w:val="center"/>
          </w:tcPr>
          <w:p w:rsidR="00EE0D6E" w:rsidRPr="00F84DC1" w:rsidRDefault="00EE0D6E" w:rsidP="00EE0D6E">
            <w:pPr>
              <w:snapToGrid w:val="0"/>
              <w:jc w:val="center"/>
              <w:rPr>
                <w:lang w:val="ru-RU"/>
              </w:rPr>
            </w:pPr>
          </w:p>
        </w:tc>
      </w:tr>
    </w:tbl>
    <w:p w:rsidR="00EE0D6E" w:rsidRDefault="00EE0D6E" w:rsidP="00EE0D6E">
      <w:pPr>
        <w:widowControl w:val="0"/>
        <w:autoSpaceDE w:val="0"/>
        <w:ind w:left="-360" w:firstLine="360"/>
        <w:jc w:val="both"/>
      </w:pPr>
      <w:r>
        <w:t xml:space="preserve">                                                                     </w:t>
      </w:r>
    </w:p>
    <w:p w:rsidR="00EE0D6E" w:rsidRPr="00F138AD" w:rsidRDefault="00EE0D6E" w:rsidP="00EE0D6E">
      <w:pPr>
        <w:widowControl w:val="0"/>
        <w:shd w:val="clear" w:color="auto" w:fill="FFFFFF"/>
        <w:autoSpaceDE w:val="0"/>
        <w:jc w:val="both"/>
        <w:rPr>
          <w:sz w:val="28"/>
        </w:rPr>
      </w:pPr>
      <w:r w:rsidRPr="00F138AD">
        <w:rPr>
          <w:sz w:val="28"/>
        </w:rPr>
        <w:t xml:space="preserve">Ціна Договору: </w:t>
      </w:r>
      <w:r>
        <w:rPr>
          <w:sz w:val="28"/>
          <w:lang w:val="ru-RU"/>
        </w:rPr>
        <w:t>_____________________________</w:t>
      </w:r>
      <w:r w:rsidRPr="000368BB">
        <w:rPr>
          <w:sz w:val="28"/>
        </w:rPr>
        <w:t>гривні</w:t>
      </w:r>
      <w:r>
        <w:rPr>
          <w:sz w:val="28"/>
          <w:lang w:val="ru-RU"/>
        </w:rPr>
        <w:t>___</w:t>
      </w:r>
      <w:r w:rsidRPr="000368BB">
        <w:rPr>
          <w:sz w:val="28"/>
        </w:rPr>
        <w:t>копійок</w:t>
      </w:r>
      <w:r w:rsidRPr="00F84DC1">
        <w:rPr>
          <w:sz w:val="28"/>
        </w:rPr>
        <w:t xml:space="preserve">, </w:t>
      </w:r>
      <w:r>
        <w:rPr>
          <w:sz w:val="28"/>
          <w:lang w:val="ru-RU"/>
        </w:rPr>
        <w:t>з/</w:t>
      </w:r>
      <w:r w:rsidRPr="00F84DC1">
        <w:rPr>
          <w:sz w:val="28"/>
        </w:rPr>
        <w:t>без ПДВ</w:t>
      </w:r>
      <w:r w:rsidRPr="00F138AD">
        <w:rPr>
          <w:sz w:val="28"/>
        </w:rPr>
        <w:t>.</w:t>
      </w:r>
    </w:p>
    <w:p w:rsidR="00EE0D6E" w:rsidRDefault="00EE0D6E" w:rsidP="00EE0D6E">
      <w:pPr>
        <w:widowControl w:val="0"/>
        <w:shd w:val="clear" w:color="auto" w:fill="FFFFFF"/>
        <w:autoSpaceDE w:val="0"/>
        <w:jc w:val="both"/>
      </w:pPr>
    </w:p>
    <w:p w:rsidR="00EE0D6E" w:rsidRDefault="00EE0D6E" w:rsidP="00EE0D6E">
      <w:pPr>
        <w:widowControl w:val="0"/>
        <w:shd w:val="clear" w:color="auto" w:fill="FFFFFF"/>
        <w:autoSpaceDE w:val="0"/>
        <w:jc w:val="both"/>
      </w:pPr>
    </w:p>
    <w:p w:rsidR="00EE0D6E" w:rsidRDefault="00EE0D6E" w:rsidP="00EE0D6E">
      <w:pPr>
        <w:widowControl w:val="0"/>
        <w:shd w:val="clear" w:color="auto" w:fill="FFFFFF"/>
        <w:autoSpaceDE w:val="0"/>
        <w:jc w:val="both"/>
      </w:pPr>
    </w:p>
    <w:p w:rsidR="00EE0D6E" w:rsidRPr="00CD591D" w:rsidRDefault="00EE0D6E" w:rsidP="00EE0D6E">
      <w:pPr>
        <w:tabs>
          <w:tab w:val="left" w:pos="0"/>
        </w:tabs>
        <w:spacing w:line="228" w:lineRule="auto"/>
        <w:ind w:firstLine="900"/>
        <w:jc w:val="center"/>
        <w:rPr>
          <w:b/>
          <w:kern w:val="16"/>
          <w:sz w:val="20"/>
          <w:szCs w:val="22"/>
          <w:lang w:val="ru-RU"/>
        </w:rPr>
      </w:pPr>
      <w:r w:rsidRPr="00CD591D">
        <w:rPr>
          <w:b/>
          <w:kern w:val="16"/>
          <w:sz w:val="20"/>
          <w:szCs w:val="22"/>
          <w:lang w:val="ru-RU"/>
        </w:rPr>
        <w:t>Покупець</w:t>
      </w:r>
      <w:r w:rsidRPr="00CD591D">
        <w:rPr>
          <w:b/>
          <w:kern w:val="16"/>
          <w:sz w:val="20"/>
          <w:szCs w:val="22"/>
          <w:lang w:val="ru-RU"/>
        </w:rPr>
        <w:tab/>
      </w:r>
      <w:r w:rsidRPr="00CD591D">
        <w:rPr>
          <w:b/>
          <w:kern w:val="16"/>
          <w:sz w:val="20"/>
          <w:szCs w:val="22"/>
          <w:lang w:val="ru-RU"/>
        </w:rPr>
        <w:tab/>
      </w:r>
      <w:r w:rsidRPr="00CD591D">
        <w:rPr>
          <w:b/>
          <w:kern w:val="16"/>
          <w:sz w:val="20"/>
          <w:szCs w:val="22"/>
          <w:lang w:val="ru-RU"/>
        </w:rPr>
        <w:tab/>
      </w:r>
      <w:r w:rsidRPr="00CD591D">
        <w:rPr>
          <w:b/>
          <w:kern w:val="16"/>
          <w:sz w:val="20"/>
          <w:szCs w:val="22"/>
          <w:lang w:val="ru-RU"/>
        </w:rPr>
        <w:tab/>
      </w:r>
      <w:r w:rsidRPr="00CD591D">
        <w:rPr>
          <w:b/>
          <w:kern w:val="16"/>
          <w:sz w:val="20"/>
          <w:szCs w:val="22"/>
          <w:lang w:val="ru-RU"/>
        </w:rPr>
        <w:tab/>
      </w:r>
      <w:r w:rsidRPr="00CD591D">
        <w:rPr>
          <w:b/>
          <w:kern w:val="16"/>
          <w:sz w:val="20"/>
          <w:szCs w:val="22"/>
          <w:lang w:val="ru-RU"/>
        </w:rPr>
        <w:tab/>
        <w:t>Постачальник</w:t>
      </w:r>
    </w:p>
    <w:tbl>
      <w:tblPr>
        <w:tblW w:w="13199" w:type="dxa"/>
        <w:tblLook w:val="01E0" w:firstRow="1" w:lastRow="1" w:firstColumn="1" w:lastColumn="1" w:noHBand="0" w:noVBand="0"/>
      </w:tblPr>
      <w:tblGrid>
        <w:gridCol w:w="10314"/>
        <w:gridCol w:w="2885"/>
      </w:tblGrid>
      <w:tr w:rsidR="00EE0D6E" w:rsidRPr="00CD591D" w:rsidTr="00EE0D6E">
        <w:tc>
          <w:tcPr>
            <w:tcW w:w="10314" w:type="dxa"/>
          </w:tcPr>
          <w:tbl>
            <w:tblPr>
              <w:tblStyle w:val="afffe"/>
              <w:tblW w:w="0" w:type="auto"/>
              <w:tblLook w:val="04A0" w:firstRow="1" w:lastRow="0" w:firstColumn="1" w:lastColumn="0" w:noHBand="0" w:noVBand="1"/>
            </w:tblPr>
            <w:tblGrid>
              <w:gridCol w:w="5125"/>
              <w:gridCol w:w="4543"/>
            </w:tblGrid>
            <w:tr w:rsidR="00EE0D6E" w:rsidRPr="00CD591D" w:rsidTr="00EE0D6E">
              <w:trPr>
                <w:trHeight w:val="4118"/>
              </w:trPr>
              <w:tc>
                <w:tcPr>
                  <w:tcW w:w="5125" w:type="dxa"/>
                </w:tcPr>
                <w:p w:rsidR="00EE0D6E" w:rsidRPr="00305E8A" w:rsidRDefault="00EE0D6E" w:rsidP="00EE0D6E">
                  <w:pPr>
                    <w:widowControl w:val="0"/>
                    <w:tabs>
                      <w:tab w:val="left" w:pos="0"/>
                    </w:tabs>
                    <w:jc w:val="center"/>
                    <w:rPr>
                      <w:rFonts w:eastAsia="Times New Roman"/>
                      <w:b/>
                      <w:sz w:val="22"/>
                    </w:rPr>
                  </w:pPr>
                  <w:r w:rsidRPr="00305E8A">
                    <w:rPr>
                      <w:rFonts w:eastAsia="Times New Roman"/>
                      <w:b/>
                      <w:sz w:val="22"/>
                    </w:rPr>
                    <w:t>Комунальне підприємство</w:t>
                  </w:r>
                </w:p>
                <w:p w:rsidR="00EE0D6E" w:rsidRPr="00305E8A" w:rsidRDefault="00EE0D6E" w:rsidP="00EE0D6E">
                  <w:pPr>
                    <w:widowControl w:val="0"/>
                    <w:tabs>
                      <w:tab w:val="left" w:pos="0"/>
                    </w:tabs>
                    <w:jc w:val="center"/>
                    <w:rPr>
                      <w:rFonts w:eastAsia="Times New Roman"/>
                      <w:b/>
                      <w:sz w:val="22"/>
                    </w:rPr>
                  </w:pPr>
                  <w:r w:rsidRPr="00305E8A">
                    <w:rPr>
                      <w:rFonts w:eastAsia="Times New Roman"/>
                      <w:b/>
                      <w:sz w:val="22"/>
                    </w:rPr>
                    <w:t>«Міський футбольний клуб «Металург»</w:t>
                  </w:r>
                </w:p>
                <w:p w:rsidR="00EE0D6E" w:rsidRPr="00305E8A" w:rsidRDefault="00EE0D6E" w:rsidP="00EE0D6E">
                  <w:pPr>
                    <w:widowControl w:val="0"/>
                    <w:tabs>
                      <w:tab w:val="left" w:pos="0"/>
                    </w:tabs>
                    <w:rPr>
                      <w:rFonts w:eastAsia="Times New Roman"/>
                      <w:b/>
                      <w:sz w:val="22"/>
                    </w:rPr>
                  </w:pPr>
                </w:p>
                <w:p w:rsidR="00EE0D6E" w:rsidRPr="00305E8A" w:rsidRDefault="00EE0D6E" w:rsidP="00EE0D6E">
                  <w:pPr>
                    <w:widowControl w:val="0"/>
                    <w:rPr>
                      <w:rFonts w:eastAsia="Times New Roman"/>
                      <w:sz w:val="22"/>
                    </w:rPr>
                  </w:pPr>
                  <w:r w:rsidRPr="00305E8A">
                    <w:rPr>
                      <w:rFonts w:eastAsia="Times New Roman"/>
                      <w:sz w:val="22"/>
                    </w:rPr>
                    <w:t xml:space="preserve">Адреса: 69006, Запорізька область, </w:t>
                  </w:r>
                </w:p>
                <w:p w:rsidR="00EE0D6E" w:rsidRPr="00305E8A" w:rsidRDefault="00EE0D6E" w:rsidP="00EE0D6E">
                  <w:pPr>
                    <w:widowControl w:val="0"/>
                    <w:rPr>
                      <w:rFonts w:eastAsia="Times New Roman"/>
                      <w:sz w:val="22"/>
                    </w:rPr>
                  </w:pPr>
                  <w:r w:rsidRPr="00305E8A">
                    <w:rPr>
                      <w:rFonts w:eastAsia="Times New Roman"/>
                      <w:sz w:val="22"/>
                    </w:rPr>
                    <w:t>місто Запоріжжя, вул. Валерія Лобановського, б.21</w:t>
                  </w:r>
                </w:p>
                <w:p w:rsidR="00EE0D6E" w:rsidRPr="00305E8A" w:rsidRDefault="00EE0D6E" w:rsidP="00EE0D6E">
                  <w:pPr>
                    <w:widowControl w:val="0"/>
                    <w:jc w:val="both"/>
                    <w:rPr>
                      <w:rFonts w:eastAsia="Times New Roman"/>
                      <w:sz w:val="22"/>
                    </w:rPr>
                  </w:pPr>
                  <w:r w:rsidRPr="00305E8A">
                    <w:rPr>
                      <w:rFonts w:eastAsia="Times New Roman"/>
                      <w:sz w:val="22"/>
                    </w:rPr>
                    <w:t xml:space="preserve">Код ЄДРПОУ 31970451  </w:t>
                  </w:r>
                </w:p>
                <w:p w:rsidR="00EE0D6E" w:rsidRPr="00305E8A" w:rsidRDefault="00EE0D6E" w:rsidP="00EE0D6E">
                  <w:pPr>
                    <w:widowControl w:val="0"/>
                    <w:jc w:val="both"/>
                    <w:rPr>
                      <w:rFonts w:eastAsia="Times New Roman"/>
                      <w:sz w:val="22"/>
                    </w:rPr>
                  </w:pPr>
                  <w:r w:rsidRPr="00305E8A">
                    <w:rPr>
                      <w:rFonts w:eastAsia="Times New Roman"/>
                      <w:sz w:val="22"/>
                    </w:rPr>
                    <w:t>ІПН 319704508287</w:t>
                  </w:r>
                </w:p>
                <w:p w:rsidR="00EE0D6E" w:rsidRPr="00305E8A" w:rsidRDefault="00EE0D6E" w:rsidP="00EE0D6E">
                  <w:pPr>
                    <w:widowControl w:val="0"/>
                    <w:rPr>
                      <w:rFonts w:eastAsia="Times New Roman"/>
                      <w:sz w:val="22"/>
                    </w:rPr>
                  </w:pPr>
                  <w:r w:rsidRPr="00305E8A">
                    <w:rPr>
                      <w:rFonts w:eastAsia="Times New Roman"/>
                      <w:sz w:val="22"/>
                    </w:rPr>
                    <w:t xml:space="preserve">Тел. (061) 236-73-50, 236-73-42 </w:t>
                  </w:r>
                </w:p>
                <w:p w:rsidR="00EE0D6E" w:rsidRPr="00305E8A" w:rsidRDefault="00EE0D6E" w:rsidP="00EE0D6E">
                  <w:pPr>
                    <w:widowControl w:val="0"/>
                    <w:rPr>
                      <w:rFonts w:eastAsia="Times New Roman"/>
                      <w:sz w:val="22"/>
                    </w:rPr>
                  </w:pPr>
                  <w:r w:rsidRPr="00305E8A">
                    <w:rPr>
                      <w:rFonts w:eastAsia="Times New Roman"/>
                      <w:sz w:val="22"/>
                    </w:rPr>
                    <w:t>Адреса електронної пошти: 2367342.zp@gmail.com</w:t>
                  </w:r>
                </w:p>
                <w:p w:rsidR="00EE0D6E" w:rsidRPr="00305E8A" w:rsidRDefault="00EE0D6E" w:rsidP="00EE0D6E">
                  <w:pPr>
                    <w:spacing w:line="216" w:lineRule="auto"/>
                    <w:jc w:val="both"/>
                    <w:rPr>
                      <w:sz w:val="22"/>
                    </w:rPr>
                  </w:pPr>
                  <w:r w:rsidRPr="00305E8A">
                    <w:rPr>
                      <w:rFonts w:eastAsia="Times New Roman"/>
                      <w:sz w:val="22"/>
                    </w:rPr>
                    <w:t xml:space="preserve">п/р: </w:t>
                  </w:r>
                  <w:r w:rsidRPr="00305E8A">
                    <w:rPr>
                      <w:sz w:val="22"/>
                    </w:rPr>
                    <w:t xml:space="preserve">UA178201720344320002000039929 </w:t>
                  </w:r>
                </w:p>
                <w:p w:rsidR="00EE0D6E" w:rsidRPr="00305E8A" w:rsidRDefault="00EE0D6E" w:rsidP="00EE0D6E">
                  <w:pPr>
                    <w:spacing w:line="216" w:lineRule="auto"/>
                    <w:jc w:val="both"/>
                    <w:rPr>
                      <w:sz w:val="22"/>
                    </w:rPr>
                  </w:pPr>
                  <w:r w:rsidRPr="00305E8A">
                    <w:rPr>
                      <w:sz w:val="22"/>
                    </w:rPr>
                    <w:t>МФО: 820172</w:t>
                  </w:r>
                </w:p>
                <w:p w:rsidR="00EE0D6E" w:rsidRPr="00305E8A" w:rsidRDefault="00EE0D6E" w:rsidP="00EE0D6E">
                  <w:pPr>
                    <w:spacing w:line="216" w:lineRule="auto"/>
                    <w:jc w:val="both"/>
                    <w:rPr>
                      <w:sz w:val="22"/>
                    </w:rPr>
                  </w:pPr>
                  <w:r w:rsidRPr="00305E8A">
                    <w:rPr>
                      <w:sz w:val="22"/>
                    </w:rPr>
                    <w:t xml:space="preserve">в Держказначейська служба України, </w:t>
                  </w:r>
                </w:p>
                <w:p w:rsidR="00EE0D6E" w:rsidRPr="00305E8A" w:rsidRDefault="00EE0D6E" w:rsidP="00EE0D6E">
                  <w:pPr>
                    <w:rPr>
                      <w:rFonts w:eastAsia="Times New Roman"/>
                      <w:sz w:val="22"/>
                    </w:rPr>
                  </w:pPr>
                  <w:r w:rsidRPr="00305E8A">
                    <w:rPr>
                      <w:sz w:val="22"/>
                    </w:rPr>
                    <w:t>м. Київ</w:t>
                  </w:r>
                </w:p>
                <w:p w:rsidR="00EE0D6E" w:rsidRPr="00CD591D" w:rsidRDefault="00EE0D6E" w:rsidP="00EE0D6E">
                  <w:pPr>
                    <w:widowControl w:val="0"/>
                    <w:tabs>
                      <w:tab w:val="left" w:pos="426"/>
                      <w:tab w:val="left" w:pos="851"/>
                    </w:tabs>
                    <w:ind w:right="-2"/>
                    <w:jc w:val="both"/>
                    <w:rPr>
                      <w:rFonts w:eastAsia="Times New Roman"/>
                      <w:b/>
                      <w:sz w:val="22"/>
                    </w:rPr>
                  </w:pPr>
                </w:p>
                <w:p w:rsidR="00EE0D6E" w:rsidRPr="00CD591D" w:rsidRDefault="00EE0D6E" w:rsidP="00EE0D6E">
                  <w:pPr>
                    <w:widowControl w:val="0"/>
                    <w:tabs>
                      <w:tab w:val="left" w:pos="426"/>
                      <w:tab w:val="left" w:pos="851"/>
                    </w:tabs>
                    <w:ind w:right="-2"/>
                    <w:jc w:val="both"/>
                    <w:rPr>
                      <w:rFonts w:eastAsia="Times New Roman"/>
                      <w:sz w:val="22"/>
                    </w:rPr>
                  </w:pPr>
                  <w:r w:rsidRPr="00CD591D">
                    <w:rPr>
                      <w:rFonts w:eastAsia="Times New Roman"/>
                      <w:sz w:val="22"/>
                    </w:rPr>
                    <w:t>Директор</w:t>
                  </w:r>
                </w:p>
                <w:p w:rsidR="00EE0D6E" w:rsidRPr="00CD591D" w:rsidRDefault="00EE0D6E" w:rsidP="00EE0D6E">
                  <w:pPr>
                    <w:tabs>
                      <w:tab w:val="left" w:pos="3819"/>
                    </w:tabs>
                    <w:jc w:val="both"/>
                    <w:rPr>
                      <w:rFonts w:eastAsia="Times New Roman"/>
                      <w:b/>
                      <w:sz w:val="22"/>
                    </w:rPr>
                  </w:pPr>
                  <w:r w:rsidRPr="00CD591D">
                    <w:rPr>
                      <w:rFonts w:eastAsia="Times New Roman"/>
                      <w:sz w:val="22"/>
                    </w:rPr>
                    <w:t xml:space="preserve">                  ______________Ю</w:t>
                  </w:r>
                  <w:r>
                    <w:rPr>
                      <w:rFonts w:eastAsia="Times New Roman"/>
                      <w:sz w:val="22"/>
                    </w:rPr>
                    <w:t xml:space="preserve">рій </w:t>
                  </w:r>
                  <w:r w:rsidRPr="00CD591D">
                    <w:rPr>
                      <w:rFonts w:eastAsia="Times New Roman"/>
                      <w:sz w:val="22"/>
                    </w:rPr>
                    <w:t>З</w:t>
                  </w:r>
                  <w:r>
                    <w:rPr>
                      <w:rFonts w:eastAsia="Times New Roman"/>
                      <w:sz w:val="22"/>
                    </w:rPr>
                    <w:t>ЕНКІН</w:t>
                  </w:r>
                </w:p>
                <w:p w:rsidR="00EE0D6E" w:rsidRPr="00CD591D" w:rsidRDefault="00EE0D6E" w:rsidP="00EE0D6E">
                  <w:pPr>
                    <w:rPr>
                      <w:szCs w:val="26"/>
                      <w:highlight w:val="yellow"/>
                    </w:rPr>
                  </w:pPr>
                  <w:r w:rsidRPr="00CD591D">
                    <w:rPr>
                      <w:rFonts w:eastAsia="Times New Roman"/>
                      <w:i/>
                      <w:sz w:val="22"/>
                    </w:rPr>
                    <w:t xml:space="preserve"> </w:t>
                  </w:r>
                  <w:r w:rsidRPr="00CD591D">
                    <w:rPr>
                      <w:rFonts w:eastAsia="Times New Roman"/>
                      <w:sz w:val="22"/>
                    </w:rPr>
                    <w:t>м.п., підпис</w:t>
                  </w:r>
                  <w:r w:rsidRPr="00CD591D">
                    <w:rPr>
                      <w:rFonts w:eastAsia="Times New Roman"/>
                      <w:b/>
                      <w:sz w:val="22"/>
                    </w:rPr>
                    <w:t xml:space="preserve">     </w:t>
                  </w:r>
                </w:p>
              </w:tc>
              <w:tc>
                <w:tcPr>
                  <w:tcW w:w="4543" w:type="dxa"/>
                </w:tcPr>
                <w:p w:rsidR="00EE0D6E" w:rsidRPr="00467BC3" w:rsidRDefault="00EE0D6E" w:rsidP="00EE0D6E">
                  <w:pPr>
                    <w:rPr>
                      <w:sz w:val="22"/>
                      <w:szCs w:val="26"/>
                    </w:rPr>
                  </w:pPr>
                </w:p>
              </w:tc>
            </w:tr>
          </w:tbl>
          <w:p w:rsidR="00EE0D6E" w:rsidRPr="00CD591D" w:rsidRDefault="00EE0D6E" w:rsidP="00EE0D6E">
            <w:pPr>
              <w:tabs>
                <w:tab w:val="left" w:pos="0"/>
              </w:tabs>
              <w:spacing w:line="228" w:lineRule="auto"/>
              <w:jc w:val="center"/>
              <w:rPr>
                <w:b/>
                <w:kern w:val="16"/>
                <w:sz w:val="20"/>
                <w:szCs w:val="22"/>
              </w:rPr>
            </w:pPr>
          </w:p>
        </w:tc>
        <w:tc>
          <w:tcPr>
            <w:tcW w:w="2885" w:type="dxa"/>
          </w:tcPr>
          <w:p w:rsidR="00EE0D6E" w:rsidRPr="00CD591D" w:rsidRDefault="00EE0D6E" w:rsidP="00EE0D6E">
            <w:pPr>
              <w:keepLines/>
              <w:tabs>
                <w:tab w:val="left" w:pos="0"/>
                <w:tab w:val="num" w:pos="426"/>
              </w:tabs>
              <w:suppressAutoHyphens/>
              <w:spacing w:line="228" w:lineRule="auto"/>
              <w:jc w:val="center"/>
              <w:rPr>
                <w:b/>
                <w:kern w:val="16"/>
                <w:sz w:val="20"/>
                <w:szCs w:val="22"/>
              </w:rPr>
            </w:pPr>
          </w:p>
        </w:tc>
      </w:tr>
    </w:tbl>
    <w:p w:rsidR="00EE0D6E" w:rsidRDefault="00EE0D6E" w:rsidP="00EE0D6E">
      <w:pPr>
        <w:rPr>
          <w:lang w:val="ru-RU"/>
        </w:rPr>
      </w:pPr>
    </w:p>
    <w:p w:rsidR="00DE4D84" w:rsidRDefault="00DE4D84" w:rsidP="009D107F">
      <w:pPr>
        <w:jc w:val="right"/>
        <w:rPr>
          <w:b/>
        </w:rPr>
      </w:pPr>
    </w:p>
    <w:p w:rsidR="00DE4D84" w:rsidRPr="00D9505F" w:rsidRDefault="00DE4D84" w:rsidP="009D107F">
      <w:pPr>
        <w:jc w:val="right"/>
        <w:rPr>
          <w:b/>
        </w:rPr>
      </w:pPr>
    </w:p>
    <w:p w:rsidR="00531ED6" w:rsidRDefault="00531ED6" w:rsidP="009D107F">
      <w:pPr>
        <w:jc w:val="right"/>
        <w:rPr>
          <w:b/>
        </w:rPr>
      </w:pPr>
    </w:p>
    <w:p w:rsidR="007508CE" w:rsidRDefault="007508CE" w:rsidP="009D107F">
      <w:pPr>
        <w:jc w:val="right"/>
        <w:rPr>
          <w:b/>
        </w:rPr>
      </w:pPr>
    </w:p>
    <w:p w:rsidR="009C4189" w:rsidRPr="00D9505F" w:rsidRDefault="009C4189" w:rsidP="009D107F">
      <w:pPr>
        <w:jc w:val="right"/>
        <w:rPr>
          <w:b/>
        </w:rPr>
      </w:pPr>
      <w:r w:rsidRPr="00D9505F">
        <w:rPr>
          <w:b/>
        </w:rPr>
        <w:lastRenderedPageBreak/>
        <w:t xml:space="preserve">Додаток </w:t>
      </w:r>
      <w:r w:rsidR="00C0631B" w:rsidRPr="00D9505F">
        <w:rPr>
          <w:b/>
        </w:rPr>
        <w:t>8</w:t>
      </w:r>
    </w:p>
    <w:p w:rsidR="009C4189" w:rsidRPr="00D9505F" w:rsidRDefault="009C4189" w:rsidP="009D107F">
      <w:pPr>
        <w:jc w:val="right"/>
      </w:pPr>
      <w:r w:rsidRPr="00D9505F">
        <w:t>до тендерної документації</w:t>
      </w:r>
    </w:p>
    <w:p w:rsidR="009C4189" w:rsidRPr="00D9505F" w:rsidRDefault="009C4189" w:rsidP="009D107F">
      <w:pPr>
        <w:jc w:val="center"/>
      </w:pPr>
    </w:p>
    <w:p w:rsidR="009C4189" w:rsidRPr="00D9505F" w:rsidRDefault="009C4189" w:rsidP="00870121">
      <w:pPr>
        <w:shd w:val="clear" w:color="auto" w:fill="FFFFFF" w:themeFill="background1"/>
        <w:tabs>
          <w:tab w:val="left" w:pos="180"/>
        </w:tabs>
        <w:jc w:val="center"/>
        <w:rPr>
          <w:b/>
          <w:i/>
        </w:rPr>
      </w:pPr>
      <w:r w:rsidRPr="00D9505F">
        <w:rPr>
          <w:b/>
          <w:i/>
        </w:rPr>
        <w:t>Перелік документів для переможця процедури закупівель, що надаються для підтвердження відсутності підстав</w:t>
      </w:r>
      <w:r w:rsidR="00C0631B" w:rsidRPr="00D9505F">
        <w:rPr>
          <w:b/>
          <w:i/>
        </w:rPr>
        <w:t>,</w:t>
      </w:r>
      <w:r w:rsidR="00870121" w:rsidRPr="00D9505F">
        <w:rPr>
          <w:b/>
          <w:i/>
        </w:rPr>
        <w:t xml:space="preserve"> визначених</w:t>
      </w:r>
      <w:r w:rsidR="00870121" w:rsidRPr="00D9505F">
        <w:rPr>
          <w:rFonts w:eastAsia="Times New Roman"/>
          <w:b/>
          <w:i/>
        </w:rPr>
        <w:t xml:space="preserve"> у пункті 44 Особливостей</w:t>
      </w:r>
      <w:r w:rsidRPr="00D9505F">
        <w:rPr>
          <w:b/>
          <w:i/>
        </w:rPr>
        <w:t>*</w:t>
      </w:r>
      <w:r w:rsidR="00870121" w:rsidRPr="00D9505F">
        <w:rPr>
          <w:b/>
          <w:i/>
        </w:rPr>
        <w:t xml:space="preserve"> </w:t>
      </w:r>
    </w:p>
    <w:p w:rsidR="00870121" w:rsidRPr="00D9505F" w:rsidRDefault="00870121" w:rsidP="00870121">
      <w:pPr>
        <w:shd w:val="clear" w:color="auto" w:fill="FFFFFF" w:themeFill="background1"/>
        <w:tabs>
          <w:tab w:val="left" w:pos="180"/>
        </w:tabs>
        <w:jc w:val="center"/>
        <w:rPr>
          <w:rFonts w:eastAsia="Times New Roman"/>
          <w:b/>
          <w:i/>
        </w:rPr>
      </w:pPr>
    </w:p>
    <w:p w:rsidR="00242999" w:rsidRPr="00D9505F" w:rsidRDefault="005F5BF2" w:rsidP="007D2487">
      <w:pPr>
        <w:shd w:val="clear" w:color="auto" w:fill="FFFFFF"/>
        <w:tabs>
          <w:tab w:val="left" w:pos="426"/>
        </w:tabs>
        <w:spacing w:after="120"/>
        <w:ind w:firstLine="709"/>
        <w:jc w:val="both"/>
        <w:rPr>
          <w:rFonts w:eastAsia="Times New Roman"/>
          <w:b/>
          <w:color w:val="000000"/>
        </w:rPr>
      </w:pPr>
      <w:r w:rsidRPr="00D9505F">
        <w:rPr>
          <w:rFonts w:eastAsia="Times New Roman"/>
          <w:b/>
          <w:color w:val="000000"/>
        </w:rPr>
        <w:t xml:space="preserve">1. </w:t>
      </w:r>
      <w:r w:rsidR="007D2487" w:rsidRPr="00D9505F">
        <w:rPr>
          <w:rFonts w:eastAsia="Times New Roman"/>
          <w:b/>
          <w:color w:val="000000"/>
        </w:rPr>
        <w:t xml:space="preserve">Переможець процедури закупівлі у строк, що не перевищує </w:t>
      </w:r>
      <w:r w:rsidR="007D2487" w:rsidRPr="00D9505F">
        <w:rPr>
          <w:rFonts w:eastAsia="Times New Roman"/>
          <w:b/>
          <w:bCs/>
        </w:rPr>
        <w:t>чотири дні</w:t>
      </w:r>
      <w:r w:rsidR="007D2487" w:rsidRPr="00D9505F">
        <w:rPr>
          <w:rFonts w:eastAsia="Times New Roman"/>
          <w:b/>
        </w:rPr>
        <w:t xml:space="preserve"> </w:t>
      </w:r>
      <w:r w:rsidR="007D2487" w:rsidRPr="00D9505F">
        <w:rPr>
          <w:rFonts w:eastAsia="Times New Roman"/>
          <w:b/>
          <w:color w:val="000000"/>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w:t>
      </w:r>
      <w:r w:rsidR="007D2487" w:rsidRPr="00D9505F">
        <w:rPr>
          <w:rFonts w:eastAsia="Times New Roman"/>
          <w:b/>
          <w:bCs/>
          <w:color w:val="000000"/>
        </w:rPr>
        <w:t>відсутність підстав, зазначених у підпунктах 3, 5, 6 і 12 та в абзаці чотирнадцятому пункту 44 Особливостей</w:t>
      </w:r>
      <w:r w:rsidR="007D2487" w:rsidRPr="00D9505F">
        <w:rPr>
          <w:rFonts w:eastAsia="Times New Roman"/>
          <w:b/>
          <w:color w:val="000000"/>
        </w:rPr>
        <w:t>, а саме:</w:t>
      </w:r>
    </w:p>
    <w:tbl>
      <w:tblPr>
        <w:tblW w:w="9356" w:type="dxa"/>
        <w:tblInd w:w="137" w:type="dxa"/>
        <w:tblLayout w:type="fixed"/>
        <w:tblLook w:val="0400" w:firstRow="0" w:lastRow="0" w:firstColumn="0" w:lastColumn="0" w:noHBand="0" w:noVBand="1"/>
      </w:tblPr>
      <w:tblGrid>
        <w:gridCol w:w="9356"/>
      </w:tblGrid>
      <w:tr w:rsidR="00242999" w:rsidRPr="00D9505F" w:rsidTr="004669E4">
        <w:trPr>
          <w:trHeight w:val="1557"/>
        </w:trPr>
        <w:tc>
          <w:tcPr>
            <w:tcW w:w="93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242999" w:rsidRPr="00D9505F" w:rsidRDefault="00242999" w:rsidP="000901AE">
            <w:pPr>
              <w:shd w:val="clear" w:color="auto" w:fill="FFFFFF"/>
              <w:spacing w:after="120"/>
              <w:ind w:left="142" w:right="108" w:firstLine="255"/>
              <w:jc w:val="both"/>
              <w:rPr>
                <w:color w:val="000000"/>
              </w:rPr>
            </w:pPr>
            <w:r w:rsidRPr="00D9505F">
              <w:rPr>
                <w:color w:val="000000"/>
              </w:rPr>
              <w:t>Документ</w:t>
            </w:r>
            <w:r w:rsidR="000901AE" w:rsidRPr="00D9505F">
              <w:rPr>
                <w:color w:val="000000"/>
              </w:rPr>
              <w:t>и</w:t>
            </w:r>
            <w:r w:rsidRPr="00D9505F">
              <w:rPr>
                <w:color w:val="000000"/>
              </w:rPr>
              <w:t>, що підтверджує відсутні</w:t>
            </w:r>
            <w:r w:rsidR="000901AE" w:rsidRPr="00D9505F">
              <w:rPr>
                <w:color w:val="000000"/>
              </w:rPr>
              <w:t>сть пі</w:t>
            </w:r>
            <w:r w:rsidR="00206400" w:rsidRPr="00D9505F">
              <w:rPr>
                <w:color w:val="000000"/>
              </w:rPr>
              <w:t>дстав, визначених підпунктом</w:t>
            </w:r>
            <w:r w:rsidR="000901AE" w:rsidRPr="00D9505F">
              <w:rPr>
                <w:color w:val="000000"/>
              </w:rPr>
              <w:t xml:space="preserve"> 3 пункту 44 Особливостей</w:t>
            </w:r>
            <w:r w:rsidRPr="00D9505F">
              <w:rPr>
                <w:color w:val="000000"/>
              </w:rPr>
              <w:t>, а саме учасник надає інформаційну  довідку з Єдиного державного реєстру осіб, які вчинили корупційні або пов’язані з корупцією правопорушення, яку можна отримати</w:t>
            </w:r>
          </w:p>
          <w:p w:rsidR="00242999" w:rsidRPr="00D9505F" w:rsidRDefault="00242999" w:rsidP="00242999">
            <w:pPr>
              <w:shd w:val="clear" w:color="auto" w:fill="FFFFFF"/>
              <w:spacing w:after="120"/>
              <w:ind w:left="142" w:right="108" w:firstLine="255"/>
              <w:jc w:val="both"/>
              <w:rPr>
                <w:color w:val="000000"/>
              </w:rPr>
            </w:pPr>
            <w:r w:rsidRPr="00D9505F">
              <w:rPr>
                <w:color w:val="000000"/>
              </w:rPr>
              <w:t xml:space="preserve">Щодо фізичних осіб, які вчинили корупційні або пов’язані з корупцією правопорушення за посиланням </w:t>
            </w:r>
            <w:hyperlink r:id="rId68" w:history="1">
              <w:r w:rsidRPr="00D9505F">
                <w:rPr>
                  <w:rStyle w:val="affff"/>
                </w:rPr>
                <w:t>https://corruptinfo.nazk.gov.ua/reference/getpersonalreference/individual</w:t>
              </w:r>
            </w:hyperlink>
          </w:p>
          <w:p w:rsidR="00242999" w:rsidRPr="00D9505F" w:rsidRDefault="00242999" w:rsidP="00242999">
            <w:pPr>
              <w:shd w:val="clear" w:color="auto" w:fill="FFFFFF"/>
              <w:spacing w:after="120"/>
              <w:ind w:left="142" w:right="108" w:firstLine="255"/>
              <w:jc w:val="both"/>
              <w:rPr>
                <w:color w:val="000000"/>
              </w:rPr>
            </w:pPr>
            <w:r w:rsidRPr="00D9505F">
              <w:rPr>
                <w:color w:val="000000"/>
              </w:rPr>
              <w:t>Щодо юридичних осіб за посиланням</w:t>
            </w:r>
          </w:p>
          <w:p w:rsidR="00242999" w:rsidRPr="00D9505F" w:rsidRDefault="000B7D26" w:rsidP="00242999">
            <w:pPr>
              <w:shd w:val="clear" w:color="auto" w:fill="FFFFFF"/>
              <w:spacing w:after="120"/>
              <w:ind w:left="142" w:right="108" w:firstLine="255"/>
              <w:jc w:val="both"/>
              <w:rPr>
                <w:color w:val="000000"/>
              </w:rPr>
            </w:pPr>
            <w:hyperlink r:id="rId69" w:history="1">
              <w:r w:rsidR="00242999" w:rsidRPr="00D9505F">
                <w:rPr>
                  <w:rStyle w:val="affff"/>
                </w:rPr>
                <w:t>https://corruptinfo.nazk.gov.ua/reference/getpersonalreference/legal</w:t>
              </w:r>
            </w:hyperlink>
          </w:p>
          <w:p w:rsidR="00242999" w:rsidRPr="00D9505F" w:rsidRDefault="000901AE" w:rsidP="00242999">
            <w:pPr>
              <w:shd w:val="clear" w:color="auto" w:fill="FFFFFF"/>
              <w:spacing w:after="120"/>
              <w:ind w:right="108" w:firstLine="255"/>
              <w:jc w:val="both"/>
              <w:rPr>
                <w:color w:val="000000"/>
              </w:rPr>
            </w:pPr>
            <w:r w:rsidRPr="00D9505F">
              <w:rPr>
                <w:color w:val="000000"/>
              </w:rPr>
              <w:t>Зазначені</w:t>
            </w:r>
            <w:r w:rsidR="00242999" w:rsidRPr="00D9505F">
              <w:rPr>
                <w:color w:val="000000"/>
              </w:rPr>
              <w:t xml:space="preserve"> документ</w:t>
            </w:r>
            <w:r w:rsidRPr="00D9505F">
              <w:rPr>
                <w:color w:val="000000"/>
              </w:rPr>
              <w:t>и повинні</w:t>
            </w:r>
            <w:r w:rsidR="00242999" w:rsidRPr="00D9505F">
              <w:rPr>
                <w:color w:val="000000"/>
              </w:rPr>
              <w:t xml:space="preserve"> містити реквізити для перевірки, зокрема QR-код та/або номер та електронний підпис та/або печатку. </w:t>
            </w:r>
          </w:p>
          <w:p w:rsidR="00242999" w:rsidRPr="00D9505F" w:rsidRDefault="00242999" w:rsidP="00242999">
            <w:pPr>
              <w:shd w:val="clear" w:color="auto" w:fill="FFFFFF"/>
              <w:spacing w:after="120"/>
              <w:ind w:right="108" w:firstLine="255"/>
              <w:jc w:val="both"/>
              <w:rPr>
                <w:color w:val="0000FF"/>
                <w:sz w:val="22"/>
                <w:szCs w:val="22"/>
              </w:rPr>
            </w:pPr>
            <w:r w:rsidRPr="00D9505F">
              <w:rPr>
                <w:color w:val="000000"/>
              </w:rPr>
              <w:t>Дата документа повинна бути не раніше дати оголошення даної процедури закупівель.</w:t>
            </w:r>
          </w:p>
        </w:tc>
      </w:tr>
      <w:tr w:rsidR="00242999" w:rsidRPr="00D9505F" w:rsidTr="004669E4">
        <w:trPr>
          <w:trHeight w:val="1557"/>
        </w:trPr>
        <w:tc>
          <w:tcPr>
            <w:tcW w:w="93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42999" w:rsidRPr="00D9505F" w:rsidRDefault="00242999" w:rsidP="00242999">
            <w:pPr>
              <w:shd w:val="clear" w:color="auto" w:fill="FFFFFF"/>
              <w:spacing w:after="120"/>
              <w:ind w:left="142" w:right="108" w:firstLine="255"/>
              <w:jc w:val="both"/>
              <w:rPr>
                <w:color w:val="000000"/>
              </w:rPr>
            </w:pPr>
            <w:r w:rsidRPr="00D9505F">
              <w:rPr>
                <w:color w:val="000000"/>
              </w:rPr>
              <w:t xml:space="preserve">Документ, що підтверджує відсутність підстав, визначених </w:t>
            </w:r>
            <w:r w:rsidR="000901AE" w:rsidRPr="00D9505F">
              <w:rPr>
                <w:color w:val="000000"/>
              </w:rPr>
              <w:t>підпунктами</w:t>
            </w:r>
            <w:r w:rsidRPr="00D9505F">
              <w:rPr>
                <w:color w:val="000000"/>
              </w:rPr>
              <w:t xml:space="preserve"> 5, 6 та 12 </w:t>
            </w:r>
            <w:r w:rsidR="000901AE" w:rsidRPr="00D9505F">
              <w:rPr>
                <w:color w:val="000000"/>
              </w:rPr>
              <w:t>пункту 44 Особливостей</w:t>
            </w:r>
            <w:r w:rsidRPr="00D9505F">
              <w:rPr>
                <w:color w:val="000000"/>
              </w:rPr>
              <w:t xml:space="preserve">, а саме учасник надає витяг з інформаційно-аналітичної системи «Облік відомостей про притягнення особи до кримінальної відповідальності та наявності судимості» (далі – Витяг), що можна отримати за посиланням </w:t>
            </w:r>
            <w:hyperlink r:id="rId70" w:history="1">
              <w:r w:rsidRPr="00D9505F">
                <w:rPr>
                  <w:rStyle w:val="affff"/>
                </w:rPr>
                <w:t>https://vytiah.mvs.gov.ua/app/landing</w:t>
              </w:r>
            </w:hyperlink>
            <w:r w:rsidRPr="00D9505F">
              <w:rPr>
                <w:color w:val="000000"/>
              </w:rPr>
              <w:t xml:space="preserve"> </w:t>
            </w:r>
          </w:p>
          <w:p w:rsidR="00242999" w:rsidRPr="00D9505F" w:rsidRDefault="00242999" w:rsidP="00242999">
            <w:pPr>
              <w:shd w:val="clear" w:color="auto" w:fill="FFFFFF"/>
              <w:spacing w:after="120"/>
              <w:ind w:right="108" w:firstLine="255"/>
              <w:jc w:val="both"/>
            </w:pPr>
            <w:r w:rsidRPr="00D9505F">
              <w:t>Витяг повинен містити реквізити для перевірки, зокрема QR-код та/або номер та електронний підпис та/або печатку.</w:t>
            </w:r>
          </w:p>
          <w:p w:rsidR="00242999" w:rsidRPr="00D9505F" w:rsidRDefault="00242999" w:rsidP="00242999">
            <w:pPr>
              <w:shd w:val="clear" w:color="auto" w:fill="FFFFFF"/>
              <w:spacing w:after="120"/>
              <w:ind w:left="142" w:right="108" w:firstLine="255"/>
              <w:jc w:val="both"/>
              <w:rPr>
                <w:color w:val="000000"/>
              </w:rPr>
            </w:pPr>
            <w:r w:rsidRPr="00D9505F">
              <w:t xml:space="preserve">Дата документа повинна бути не раніше </w:t>
            </w:r>
            <w:r w:rsidRPr="00D9505F">
              <w:rPr>
                <w:color w:val="000000"/>
              </w:rPr>
              <w:t>дати оголошення даної процедури закупівель</w:t>
            </w:r>
            <w:r w:rsidRPr="00D9505F">
              <w:t>.</w:t>
            </w:r>
          </w:p>
        </w:tc>
      </w:tr>
      <w:tr w:rsidR="00242999" w:rsidRPr="00D9505F" w:rsidTr="004669E4">
        <w:trPr>
          <w:trHeight w:val="702"/>
        </w:trPr>
        <w:tc>
          <w:tcPr>
            <w:tcW w:w="93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F7569" w:rsidRPr="00D9505F" w:rsidRDefault="007F7569" w:rsidP="007F7569">
            <w:pPr>
              <w:shd w:val="clear" w:color="auto" w:fill="FFFFFF"/>
              <w:spacing w:after="120"/>
              <w:ind w:left="142" w:right="108" w:firstLine="130"/>
              <w:jc w:val="both"/>
              <w:rPr>
                <w:rFonts w:eastAsia="Times New Roman"/>
                <w:color w:val="000000"/>
                <w:highlight w:val="cyan"/>
                <w:lang w:eastAsia="uk-UA"/>
              </w:rPr>
            </w:pPr>
            <w:r w:rsidRPr="00D9505F">
              <w:rPr>
                <w:rFonts w:eastAsia="Times New Roman"/>
                <w:bCs/>
                <w:color w:val="000000"/>
                <w:lang w:eastAsia="uk-UA"/>
              </w:rPr>
              <w:t>Витяг (повний) з Єдиного державного реєстру</w:t>
            </w:r>
            <w:r w:rsidRPr="00D9505F">
              <w:rPr>
                <w:rFonts w:eastAsia="Times New Roman"/>
                <w:b/>
                <w:bCs/>
                <w:color w:val="000000"/>
                <w:lang w:eastAsia="uk-UA"/>
              </w:rPr>
              <w:t xml:space="preserve"> </w:t>
            </w:r>
            <w:r w:rsidRPr="00D9505F">
              <w:rPr>
                <w:rFonts w:eastAsia="Times New Roman"/>
                <w:color w:val="000000"/>
                <w:lang w:eastAsia="uk-UA"/>
              </w:rPr>
              <w:t>юридичних осіб, фізичних осіб - підприємців та громадських формувань.</w:t>
            </w:r>
          </w:p>
          <w:p w:rsidR="00242999" w:rsidRPr="00D9505F" w:rsidRDefault="007F7569" w:rsidP="00A14E7E">
            <w:pPr>
              <w:widowControl w:val="0"/>
              <w:pBdr>
                <w:top w:val="nil"/>
                <w:left w:val="nil"/>
                <w:bottom w:val="nil"/>
                <w:right w:val="nil"/>
                <w:between w:val="nil"/>
              </w:pBdr>
              <w:contextualSpacing/>
              <w:jc w:val="both"/>
              <w:rPr>
                <w:rFonts w:eastAsia="Times New Roman"/>
              </w:rPr>
            </w:pPr>
            <w:r w:rsidRPr="00D9505F">
              <w:t xml:space="preserve">Дата </w:t>
            </w:r>
            <w:r w:rsidR="009042A7" w:rsidRPr="00D9505F">
              <w:t>документу (витягу) повинна бути</w:t>
            </w:r>
            <w:r w:rsidR="00831379" w:rsidRPr="00D9505F">
              <w:t xml:space="preserve"> </w:t>
            </w:r>
            <w:r w:rsidRPr="00D9505F">
              <w:t xml:space="preserve"> </w:t>
            </w:r>
            <w:r w:rsidR="00831379" w:rsidRPr="00D9505F">
              <w:rPr>
                <w:rFonts w:eastAsia="Times New Roman"/>
              </w:rPr>
              <w:t xml:space="preserve">не пізніше </w:t>
            </w:r>
            <w:r w:rsidR="00D9505F" w:rsidRPr="00D9505F">
              <w:rPr>
                <w:rFonts w:eastAsia="Times New Roman"/>
              </w:rPr>
              <w:t>шести десятиденної</w:t>
            </w:r>
            <w:r w:rsidR="00831379" w:rsidRPr="00D9505F">
              <w:rPr>
                <w:rFonts w:eastAsia="Times New Roman"/>
              </w:rPr>
              <w:t xml:space="preserve"> давнини відносно дати </w:t>
            </w:r>
            <w:r w:rsidR="00A14E7E" w:rsidRPr="00D9505F">
              <w:rPr>
                <w:rFonts w:eastAsia="Times New Roman"/>
              </w:rPr>
              <w:t>оголошення данної процедури</w:t>
            </w:r>
            <w:r w:rsidR="00831379" w:rsidRPr="00D9505F">
              <w:rPr>
                <w:rFonts w:eastAsia="Times New Roman"/>
              </w:rPr>
              <w:t xml:space="preserve"> закупівлі.</w:t>
            </w:r>
          </w:p>
        </w:tc>
      </w:tr>
      <w:tr w:rsidR="00242999" w:rsidRPr="00D9505F" w:rsidTr="004669E4">
        <w:trPr>
          <w:trHeight w:val="859"/>
        </w:trPr>
        <w:tc>
          <w:tcPr>
            <w:tcW w:w="935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242999" w:rsidRPr="00D9505F" w:rsidRDefault="00242999" w:rsidP="00242999">
            <w:pPr>
              <w:shd w:val="clear" w:color="auto" w:fill="FFFFFF"/>
              <w:spacing w:after="120"/>
              <w:ind w:left="142" w:right="108" w:firstLine="255"/>
              <w:jc w:val="both"/>
              <w:rPr>
                <w:color w:val="000000"/>
              </w:rPr>
            </w:pPr>
            <w:r w:rsidRPr="00D9505F">
              <w:rPr>
                <w:color w:val="000000"/>
              </w:rPr>
              <w:t>Довідка довільної форми про відсутність фактів не виконання своїх зобов’язань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242999" w:rsidRPr="00D9505F" w:rsidRDefault="00242999" w:rsidP="00242999">
            <w:pPr>
              <w:shd w:val="clear" w:color="auto" w:fill="FFFFFF"/>
              <w:spacing w:after="120"/>
              <w:ind w:left="142" w:right="108" w:firstLine="255"/>
              <w:jc w:val="both"/>
              <w:rPr>
                <w:color w:val="000000"/>
              </w:rPr>
            </w:pPr>
            <w:r w:rsidRPr="00D9505F">
              <w:rPr>
                <w:color w:val="000000"/>
              </w:rPr>
              <w:t>або</w:t>
            </w:r>
          </w:p>
          <w:p w:rsidR="00242999" w:rsidRPr="00D9505F" w:rsidRDefault="00242999" w:rsidP="00242999">
            <w:pPr>
              <w:shd w:val="clear" w:color="auto" w:fill="FFFFFF"/>
              <w:spacing w:after="120"/>
              <w:ind w:left="142" w:right="108" w:firstLine="255"/>
              <w:jc w:val="both"/>
              <w:rPr>
                <w:color w:val="000000"/>
              </w:rPr>
            </w:pPr>
            <w:r w:rsidRPr="00D9505F">
              <w:rPr>
                <w:color w:val="000000"/>
              </w:rPr>
              <w:t>документальне підтвердження вжиття заходів для доведення своєї надійності, незважаючи на наявність відповідної підстави для відмови в участі у процедурі закупівлі, а саме: документи, які підтверджують, що він сплатив або зобов’язався сплатити відповідні зобов’язання та відшкодування завданих збитків.</w:t>
            </w:r>
          </w:p>
        </w:tc>
      </w:tr>
    </w:tbl>
    <w:p w:rsidR="009C4189" w:rsidRPr="00D9505F" w:rsidRDefault="009C4189" w:rsidP="00195B83">
      <w:pPr>
        <w:jc w:val="both"/>
      </w:pPr>
    </w:p>
    <w:p w:rsidR="00A84DC9" w:rsidRPr="00D9505F" w:rsidRDefault="00261201" w:rsidP="00A84DC9">
      <w:pPr>
        <w:jc w:val="both"/>
        <w:rPr>
          <w:b/>
          <w:u w:val="single"/>
        </w:rPr>
      </w:pPr>
      <w:r w:rsidRPr="00D9505F">
        <w:rPr>
          <w:b/>
          <w:u w:val="single"/>
        </w:rPr>
        <w:t>2</w:t>
      </w:r>
      <w:r w:rsidR="00A84DC9" w:rsidRPr="00D9505F">
        <w:rPr>
          <w:b/>
          <w:u w:val="single"/>
        </w:rPr>
        <w:t>. Перелік документів для переможця процедури закупівель, що підтверджують інформацію про право підписання договору про закупівлю</w:t>
      </w:r>
      <w:r w:rsidR="0025268F" w:rsidRPr="00D9505F">
        <w:rPr>
          <w:b/>
          <w:u w:val="single"/>
        </w:rPr>
        <w:t>*</w:t>
      </w:r>
      <w:r w:rsidR="00A84DC9" w:rsidRPr="00D9505F">
        <w:rPr>
          <w:b/>
          <w:u w:val="single"/>
        </w:rPr>
        <w:t>:</w:t>
      </w:r>
    </w:p>
    <w:p w:rsidR="00A84DC9" w:rsidRPr="00D9505F" w:rsidRDefault="00A84DC9" w:rsidP="00A84DC9">
      <w:pPr>
        <w:jc w:val="both"/>
        <w:rPr>
          <w:b/>
          <w:u w:val="single"/>
        </w:rPr>
      </w:pPr>
    </w:p>
    <w:p w:rsidR="00D278F8" w:rsidRPr="00D9505F" w:rsidRDefault="00261201" w:rsidP="0025268F">
      <w:pPr>
        <w:spacing w:after="120"/>
        <w:jc w:val="both"/>
      </w:pPr>
      <w:r w:rsidRPr="00D9505F">
        <w:t>2</w:t>
      </w:r>
      <w:r w:rsidR="00D278F8" w:rsidRPr="00D9505F">
        <w:t>.1 Статут підприємства з усіма додатками та змінами (остання редакція). У випадку реєстрації статуту чи змін до нього після 01.01.2016 року додатково необхідно надати опис реєстратора з відповідним пошуковим кодом результатів надання адміністративної послуги;</w:t>
      </w:r>
    </w:p>
    <w:p w:rsidR="00D278F8" w:rsidRPr="00D9505F" w:rsidRDefault="00261201" w:rsidP="0025268F">
      <w:pPr>
        <w:spacing w:after="120"/>
        <w:jc w:val="both"/>
      </w:pPr>
      <w:r w:rsidRPr="00D9505F">
        <w:t>2</w:t>
      </w:r>
      <w:r w:rsidR="00D278F8" w:rsidRPr="00D9505F">
        <w:t>.2. Протокол/рішення про призначення керівника, наказ про призначення керівника та довіреність або доручення (у разі підписання іншою уповноваженою особою Учасника) на вчинення правочинів;</w:t>
      </w:r>
    </w:p>
    <w:p w:rsidR="00D278F8" w:rsidRPr="00D9505F" w:rsidRDefault="00261201" w:rsidP="0025268F">
      <w:pPr>
        <w:spacing w:after="120"/>
        <w:jc w:val="both"/>
      </w:pPr>
      <w:r w:rsidRPr="00D9505F">
        <w:t>2</w:t>
      </w:r>
      <w:r w:rsidR="00D278F8" w:rsidRPr="00D9505F">
        <w:t>.3. Для товариств з обмеженою відповідальністю/товариств з додатковою відповідальністю: інформація (у довільній формі) щодо вартості чистих активів товариства станом на кінець попереднього кварталу, а у разі необхідності – відповідно до частини другої статті 44 Закону України «Про товариства з обмеженою та додатковою відповідальністю» рішення про надання згоди на вчинення правочину, прийняте виключно загальними зборами учасників;</w:t>
      </w:r>
    </w:p>
    <w:p w:rsidR="00D278F8" w:rsidRPr="00D9505F" w:rsidRDefault="00D278F8" w:rsidP="0025268F">
      <w:pPr>
        <w:spacing w:after="120"/>
        <w:ind w:firstLine="426"/>
        <w:jc w:val="both"/>
      </w:pPr>
      <w:r w:rsidRPr="00D9505F">
        <w:t>Для акціонерного товариства: інформація (у довільній формі) щодо вартості активів за даними останньої річної фінансової звітності акціонерного товариства, а у разі необхідності – відповідно до статті 70 Закону України «Про акціонерні товариства» рішення про надання згоди на вчинення значного правочину;</w:t>
      </w:r>
    </w:p>
    <w:p w:rsidR="00D278F8" w:rsidRPr="00D9505F" w:rsidRDefault="00261201" w:rsidP="0025268F">
      <w:pPr>
        <w:spacing w:after="120"/>
        <w:jc w:val="both"/>
      </w:pPr>
      <w:r w:rsidRPr="00D9505F">
        <w:t>2</w:t>
      </w:r>
      <w:r w:rsidR="00D278F8" w:rsidRPr="00D9505F">
        <w:t>.4. Паспорт та ідентифікаційний номер підписанта договору (для фізичних осіб-підприємців);</w:t>
      </w:r>
    </w:p>
    <w:p w:rsidR="00D278F8" w:rsidRPr="00D9505F" w:rsidRDefault="00261201" w:rsidP="0025268F">
      <w:pPr>
        <w:spacing w:after="120"/>
        <w:jc w:val="both"/>
      </w:pPr>
      <w:r w:rsidRPr="00D9505F">
        <w:t>2</w:t>
      </w:r>
      <w:r w:rsidR="00D278F8" w:rsidRPr="00D9505F">
        <w:t>.5. Ліцензія або документ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w:t>
      </w:r>
    </w:p>
    <w:p w:rsidR="00A84DC9" w:rsidRPr="00D9505F" w:rsidRDefault="00D278F8" w:rsidP="0025268F">
      <w:pPr>
        <w:spacing w:after="120"/>
        <w:jc w:val="both"/>
        <w:rPr>
          <w:u w:val="single"/>
        </w:rPr>
      </w:pPr>
      <w:r w:rsidRPr="00D9505F">
        <w:rPr>
          <w:i/>
          <w:iCs/>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rsidR="009C4189" w:rsidRPr="007508CE" w:rsidRDefault="00A84DC9" w:rsidP="0025268F">
      <w:pPr>
        <w:spacing w:after="120"/>
        <w:jc w:val="both"/>
        <w:rPr>
          <w:u w:val="single"/>
        </w:rPr>
      </w:pPr>
      <w:r w:rsidRPr="007508CE">
        <w:rPr>
          <w:u w:val="single"/>
        </w:rPr>
        <w:t xml:space="preserve">*документи мають бути надані учасником-переможцем в електронному вигляді шляхом завантаження на веб-порталі Уповноваженого органу («Прозорро») по відповідній  закупівлі,  з урахуванням вимог законів України «Про електронні документи та електронний документообіг» та «Про електронні довірчі послуги» з накладенням </w:t>
      </w:r>
      <w:r w:rsidR="00B20EDC" w:rsidRPr="007508CE">
        <w:rPr>
          <w:u w:val="single"/>
        </w:rPr>
        <w:t>кваліфікованого електронного підпису/удосконаленого електронного підпису КЕП/УЕП</w:t>
      </w:r>
      <w:r w:rsidR="00261201" w:rsidRPr="007508CE">
        <w:rPr>
          <w:u w:val="single"/>
        </w:rPr>
        <w:t>.</w:t>
      </w:r>
    </w:p>
    <w:p w:rsidR="00592D2F" w:rsidRPr="00D9505F" w:rsidRDefault="00592D2F" w:rsidP="0025268F">
      <w:pPr>
        <w:spacing w:after="120"/>
        <w:jc w:val="both"/>
        <w:rPr>
          <w:u w:val="single"/>
        </w:rPr>
      </w:pPr>
    </w:p>
    <w:p w:rsidR="00592D2F" w:rsidRPr="00D9505F" w:rsidRDefault="00592D2F" w:rsidP="0025268F">
      <w:pPr>
        <w:spacing w:after="120"/>
        <w:jc w:val="both"/>
        <w:rPr>
          <w:u w:val="single"/>
        </w:rPr>
      </w:pPr>
    </w:p>
    <w:p w:rsidR="00592D2F" w:rsidRPr="00D9505F" w:rsidRDefault="00592D2F" w:rsidP="0025268F">
      <w:pPr>
        <w:spacing w:after="120"/>
        <w:jc w:val="right"/>
        <w:rPr>
          <w:b/>
        </w:rPr>
      </w:pPr>
    </w:p>
    <w:p w:rsidR="00592D2F" w:rsidRPr="00D9505F" w:rsidRDefault="00592D2F" w:rsidP="0025268F">
      <w:pPr>
        <w:spacing w:after="120"/>
        <w:jc w:val="right"/>
        <w:rPr>
          <w:b/>
        </w:rPr>
      </w:pPr>
    </w:p>
    <w:p w:rsidR="00592D2F" w:rsidRPr="00D9505F" w:rsidRDefault="00592D2F" w:rsidP="0025268F">
      <w:pPr>
        <w:spacing w:after="120"/>
        <w:jc w:val="right"/>
        <w:rPr>
          <w:b/>
        </w:rPr>
      </w:pPr>
    </w:p>
    <w:p w:rsidR="00592D2F" w:rsidRPr="00D9505F" w:rsidRDefault="00592D2F" w:rsidP="00592D2F">
      <w:pPr>
        <w:jc w:val="right"/>
        <w:rPr>
          <w:b/>
        </w:rPr>
      </w:pPr>
    </w:p>
    <w:p w:rsidR="00592D2F" w:rsidRPr="00D9505F" w:rsidRDefault="00592D2F" w:rsidP="00592D2F">
      <w:pPr>
        <w:jc w:val="right"/>
        <w:rPr>
          <w:b/>
        </w:rPr>
      </w:pPr>
    </w:p>
    <w:p w:rsidR="00592D2F" w:rsidRPr="00D9505F" w:rsidRDefault="00592D2F" w:rsidP="00592D2F">
      <w:pPr>
        <w:jc w:val="right"/>
        <w:rPr>
          <w:b/>
        </w:rPr>
      </w:pPr>
    </w:p>
    <w:p w:rsidR="00592D2F" w:rsidRPr="00D9505F" w:rsidRDefault="00592D2F" w:rsidP="00592D2F">
      <w:pPr>
        <w:jc w:val="right"/>
        <w:rPr>
          <w:b/>
        </w:rPr>
      </w:pPr>
    </w:p>
    <w:p w:rsidR="00592D2F" w:rsidRPr="00D9505F" w:rsidRDefault="00592D2F" w:rsidP="00592D2F">
      <w:pPr>
        <w:jc w:val="right"/>
        <w:rPr>
          <w:b/>
        </w:rPr>
      </w:pPr>
    </w:p>
    <w:p w:rsidR="00592D2F" w:rsidRPr="00D9505F" w:rsidRDefault="00592D2F" w:rsidP="009D107F">
      <w:pPr>
        <w:jc w:val="both"/>
        <w:rPr>
          <w:u w:val="single"/>
        </w:rPr>
      </w:pPr>
    </w:p>
    <w:sectPr w:rsidR="00592D2F" w:rsidRPr="00D9505F" w:rsidSect="007508CE">
      <w:footerReference w:type="default" r:id="rId71"/>
      <w:pgSz w:w="11909" w:h="16834"/>
      <w:pgMar w:top="851" w:right="680" w:bottom="284" w:left="1701" w:header="720" w:footer="5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2F7" w:rsidRDefault="001F22F7">
      <w:r>
        <w:separator/>
      </w:r>
    </w:p>
  </w:endnote>
  <w:endnote w:type="continuationSeparator" w:id="0">
    <w:p w:rsidR="001F22F7" w:rsidRDefault="001F2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eeSans">
    <w:altName w:val="Times New Roman"/>
    <w:charset w:val="00"/>
    <w:family w:val="roman"/>
    <w:pitch w:val="default"/>
  </w:font>
  <w:font w:name="Verdana">
    <w:panose1 w:val="020B0604030504040204"/>
    <w:charset w:val="CC"/>
    <w:family w:val="swiss"/>
    <w:pitch w:val="variable"/>
    <w:sig w:usb0="A00006FF" w:usb1="4000205B" w:usb2="00000010" w:usb3="00000000" w:csb0="0000019F" w:csb1="00000000"/>
  </w:font>
  <w:font w:name="Antiqua;Times New Roman">
    <w:panose1 w:val="00000000000000000000"/>
    <w:charset w:val="00"/>
    <w:family w:val="roman"/>
    <w:notTrueType/>
    <w:pitch w:val="default"/>
  </w:font>
  <w:font w:name="MS Mincho;ＭＳ 明朝">
    <w:panose1 w:val="00000000000000000000"/>
    <w:charset w:val="80"/>
    <w:family w:val="roman"/>
    <w:notTrueType/>
    <w:pitch w:val="default"/>
  </w:font>
  <w:font w:name="Andale Sans UI;Times New Roman">
    <w:panose1 w:val="00000000000000000000"/>
    <w:charset w:val="00"/>
    <w:family w:val="roman"/>
    <w:notTrueType/>
    <w:pitch w:val="default"/>
  </w:font>
  <w:font w:name="Liberation Serif">
    <w:altName w:val="Times New Roman"/>
    <w:charset w:val="01"/>
    <w:family w:val="roman"/>
    <w:pitch w:val="variable"/>
  </w:font>
  <w:font w:name="Droid Sans Fallback">
    <w:panose1 w:val="00000000000000000000"/>
    <w:charset w:val="00"/>
    <w:family w:val="roman"/>
    <w:notTrueType/>
    <w:pitch w:val="default"/>
  </w:font>
  <w:font w:name="Liberation Mono">
    <w:altName w:val="MS Gothic"/>
    <w:charset w:val="00"/>
    <w:family w:val="modern"/>
    <w:pitch w:val="fixed"/>
  </w:font>
  <w:font w:name="NSimSun">
    <w:panose1 w:val="02010609030101010101"/>
    <w:charset w:val="86"/>
    <w:family w:val="modern"/>
    <w:pitch w:val="fixed"/>
    <w:sig w:usb0="00000283" w:usb1="288F0000" w:usb2="00000016" w:usb3="00000000" w:csb0="00040001" w:csb1="00000000"/>
  </w:font>
  <w:font w:name="WenQuanYi Micro Hei">
    <w:altName w:val="Calibri"/>
    <w:charset w:val="00"/>
    <w:family w:val="auto"/>
    <w:pitch w:val="variable"/>
  </w:font>
  <w:font w:name="Lohit Devanagari">
    <w:altName w:val="Times New Roman"/>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D26" w:rsidRDefault="000B7D26" w:rsidP="00B31378">
    <w:pPr>
      <w:pStyle w:val="ae"/>
    </w:pPr>
  </w:p>
  <w:p w:rsidR="000B7D26" w:rsidRDefault="000B7D26" w:rsidP="00B31378">
    <w:pPr>
      <w:pStyle w:val="ae"/>
    </w:pPr>
  </w:p>
  <w:p w:rsidR="000B7D26" w:rsidRDefault="000B7D26" w:rsidP="00B3137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2F7" w:rsidRDefault="001F22F7">
      <w:r>
        <w:separator/>
      </w:r>
    </w:p>
  </w:footnote>
  <w:footnote w:type="continuationSeparator" w:id="0">
    <w:p w:rsidR="001F22F7" w:rsidRDefault="001F22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3"/>
    <w:lvl w:ilvl="0">
      <w:start w:val="1"/>
      <w:numFmt w:val="decimal"/>
      <w:lvlText w:val="%1."/>
      <w:lvlJc w:val="left"/>
      <w:pPr>
        <w:tabs>
          <w:tab w:val="num" w:pos="360"/>
        </w:tabs>
        <w:ind w:left="360" w:hanging="360"/>
      </w:pPr>
      <w:rPr>
        <w:rFonts w:cs="Times New Roman" w:hint="default"/>
      </w:rPr>
    </w:lvl>
    <w:lvl w:ilvl="1">
      <w:start w:val="1"/>
      <w:numFmt w:val="decimal"/>
      <w:suff w:val="nothing"/>
      <w:lvlText w:val="%1.%2."/>
      <w:lvlJc w:val="left"/>
      <w:pPr>
        <w:tabs>
          <w:tab w:val="num" w:pos="0"/>
        </w:tabs>
        <w:ind w:left="0" w:firstLine="680"/>
      </w:pPr>
      <w:rPr>
        <w:rFonts w:cs="Times New Roman" w:hint="default"/>
        <w:color w:val="auto"/>
        <w:sz w:val="24"/>
      </w:rPr>
    </w:lvl>
    <w:lvl w:ilvl="2">
      <w:start w:val="1"/>
      <w:numFmt w:val="decimal"/>
      <w:lvlText w:val="%1.%2.%3."/>
      <w:lvlJc w:val="left"/>
      <w:pPr>
        <w:tabs>
          <w:tab w:val="num" w:pos="1635"/>
        </w:tabs>
        <w:ind w:left="1635" w:hanging="915"/>
      </w:pPr>
      <w:rPr>
        <w:rFonts w:cs="Times New Roman" w:hint="default"/>
        <w:color w:val="auto"/>
        <w:sz w:val="24"/>
      </w:rPr>
    </w:lvl>
    <w:lvl w:ilvl="3">
      <w:start w:val="1"/>
      <w:numFmt w:val="decimal"/>
      <w:lvlText w:val="%1.%2.%3.%4."/>
      <w:lvlJc w:val="left"/>
      <w:pPr>
        <w:tabs>
          <w:tab w:val="num" w:pos="1995"/>
        </w:tabs>
        <w:ind w:left="1995" w:hanging="915"/>
      </w:pPr>
      <w:rPr>
        <w:rFonts w:cs="Times New Roman" w:hint="default"/>
        <w:color w:val="auto"/>
        <w:sz w:val="24"/>
      </w:rPr>
    </w:lvl>
    <w:lvl w:ilvl="4">
      <w:start w:val="1"/>
      <w:numFmt w:val="decimal"/>
      <w:lvlText w:val="%1.%2.%3.%4.%5."/>
      <w:lvlJc w:val="left"/>
      <w:pPr>
        <w:tabs>
          <w:tab w:val="num" w:pos="2520"/>
        </w:tabs>
        <w:ind w:left="2520" w:hanging="1080"/>
      </w:pPr>
      <w:rPr>
        <w:rFonts w:cs="Times New Roman" w:hint="default"/>
        <w:color w:val="auto"/>
        <w:sz w:val="24"/>
      </w:rPr>
    </w:lvl>
    <w:lvl w:ilvl="5">
      <w:start w:val="1"/>
      <w:numFmt w:val="decimal"/>
      <w:lvlText w:val="%1.%2.%3.%4.%5.%6."/>
      <w:lvlJc w:val="left"/>
      <w:pPr>
        <w:tabs>
          <w:tab w:val="num" w:pos="2880"/>
        </w:tabs>
        <w:ind w:left="2880" w:hanging="1080"/>
      </w:pPr>
      <w:rPr>
        <w:rFonts w:cs="Times New Roman" w:hint="default"/>
        <w:color w:val="auto"/>
        <w:sz w:val="24"/>
      </w:rPr>
    </w:lvl>
    <w:lvl w:ilvl="6">
      <w:start w:val="1"/>
      <w:numFmt w:val="decimal"/>
      <w:lvlText w:val="%1.%2.%3.%4.%5.%6.%7."/>
      <w:lvlJc w:val="left"/>
      <w:pPr>
        <w:tabs>
          <w:tab w:val="num" w:pos="3600"/>
        </w:tabs>
        <w:ind w:left="3600" w:hanging="1440"/>
      </w:pPr>
      <w:rPr>
        <w:rFonts w:cs="Times New Roman" w:hint="default"/>
        <w:color w:val="auto"/>
        <w:sz w:val="24"/>
      </w:rPr>
    </w:lvl>
    <w:lvl w:ilvl="7">
      <w:start w:val="1"/>
      <w:numFmt w:val="decimal"/>
      <w:lvlText w:val="%1.%2.%3.%4.%5.%6.%7.%8."/>
      <w:lvlJc w:val="left"/>
      <w:pPr>
        <w:tabs>
          <w:tab w:val="num" w:pos="3960"/>
        </w:tabs>
        <w:ind w:left="3960" w:hanging="1440"/>
      </w:pPr>
      <w:rPr>
        <w:rFonts w:cs="Times New Roman" w:hint="default"/>
        <w:color w:val="auto"/>
        <w:sz w:val="24"/>
      </w:rPr>
    </w:lvl>
    <w:lvl w:ilvl="8">
      <w:start w:val="1"/>
      <w:numFmt w:val="decimal"/>
      <w:lvlText w:val="%1.%2.%3.%4.%5.%6.%7.%8.%9."/>
      <w:lvlJc w:val="left"/>
      <w:pPr>
        <w:tabs>
          <w:tab w:val="num" w:pos="4680"/>
        </w:tabs>
        <w:ind w:left="4680" w:hanging="1800"/>
      </w:pPr>
      <w:rPr>
        <w:rFonts w:cs="Times New Roman" w:hint="default"/>
        <w:color w:val="auto"/>
        <w:sz w:val="24"/>
      </w:rPr>
    </w:lvl>
  </w:abstractNum>
  <w:abstractNum w:abstractNumId="1" w15:restartNumberingAfterBreak="0">
    <w:nsid w:val="00000006"/>
    <w:multiLevelType w:val="multilevel"/>
    <w:tmpl w:val="00000006"/>
    <w:name w:val="WW8Num4"/>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OpenSymbol" w:hAnsi="OpenSymbol" w:cs="Times New Roman" w:hint="default"/>
        <w:color w:val="auto"/>
        <w:sz w:val="24"/>
      </w:rPr>
    </w:lvl>
    <w:lvl w:ilvl="2">
      <w:start w:val="1"/>
      <w:numFmt w:val="bullet"/>
      <w:lvlText w:val="▪"/>
      <w:lvlJc w:val="left"/>
      <w:pPr>
        <w:tabs>
          <w:tab w:val="num" w:pos="1440"/>
        </w:tabs>
        <w:ind w:left="1440" w:hanging="360"/>
      </w:pPr>
      <w:rPr>
        <w:rFonts w:ascii="OpenSymbol" w:hAnsi="OpenSymbol" w:cs="Times New Roman" w:hint="default"/>
        <w:color w:val="auto"/>
        <w:sz w:val="24"/>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OpenSymbol" w:hAnsi="OpenSymbol" w:cs="Times New Roman" w:hint="default"/>
        <w:color w:val="auto"/>
        <w:sz w:val="24"/>
      </w:rPr>
    </w:lvl>
    <w:lvl w:ilvl="5">
      <w:start w:val="1"/>
      <w:numFmt w:val="bullet"/>
      <w:lvlText w:val="▪"/>
      <w:lvlJc w:val="left"/>
      <w:pPr>
        <w:tabs>
          <w:tab w:val="num" w:pos="2520"/>
        </w:tabs>
        <w:ind w:left="2520" w:hanging="360"/>
      </w:pPr>
      <w:rPr>
        <w:rFonts w:ascii="OpenSymbol" w:hAnsi="OpenSymbol" w:cs="Times New Roman" w:hint="default"/>
        <w:color w:val="auto"/>
        <w:sz w:val="24"/>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OpenSymbol" w:hAnsi="OpenSymbol" w:cs="Times New Roman" w:hint="default"/>
        <w:color w:val="auto"/>
        <w:sz w:val="24"/>
      </w:rPr>
    </w:lvl>
    <w:lvl w:ilvl="8">
      <w:start w:val="1"/>
      <w:numFmt w:val="bullet"/>
      <w:lvlText w:val="▪"/>
      <w:lvlJc w:val="left"/>
      <w:pPr>
        <w:tabs>
          <w:tab w:val="num" w:pos="3600"/>
        </w:tabs>
        <w:ind w:left="3600" w:hanging="360"/>
      </w:pPr>
      <w:rPr>
        <w:rFonts w:ascii="OpenSymbol" w:hAnsi="OpenSymbol" w:cs="Times New Roman" w:hint="default"/>
        <w:color w:val="auto"/>
        <w:sz w:val="24"/>
      </w:rPr>
    </w:lvl>
  </w:abstractNum>
  <w:abstractNum w:abstractNumId="2" w15:restartNumberingAfterBreak="0">
    <w:nsid w:val="00000009"/>
    <w:multiLevelType w:val="multilevel"/>
    <w:tmpl w:val="00000009"/>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21E713D"/>
    <w:multiLevelType w:val="hybridMultilevel"/>
    <w:tmpl w:val="A5064790"/>
    <w:lvl w:ilvl="0" w:tplc="A27A9960">
      <w:start w:val="1"/>
      <w:numFmt w:val="decimal"/>
      <w:lvlText w:val="%1."/>
      <w:lvlJc w:val="left"/>
      <w:pPr>
        <w:ind w:left="1759" w:hanging="105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03F04053"/>
    <w:multiLevelType w:val="hybridMultilevel"/>
    <w:tmpl w:val="8A183B70"/>
    <w:lvl w:ilvl="0" w:tplc="F228756E">
      <w:start w:val="200"/>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B36F72"/>
    <w:multiLevelType w:val="hybridMultilevel"/>
    <w:tmpl w:val="EB7CA1C8"/>
    <w:name w:val="WW8Num6"/>
    <w:lvl w:ilvl="0" w:tplc="85F0B672">
      <w:start w:val="1"/>
      <w:numFmt w:val="bullet"/>
      <w:lvlText w:val=""/>
      <w:lvlJc w:val="left"/>
      <w:pPr>
        <w:ind w:left="720" w:hanging="360"/>
      </w:pPr>
      <w:rPr>
        <w:rFonts w:ascii="Wingdings" w:hAnsi="Wingdings" w:hint="default"/>
      </w:rPr>
    </w:lvl>
    <w:lvl w:ilvl="1" w:tplc="C0DAE9B2" w:tentative="1">
      <w:start w:val="1"/>
      <w:numFmt w:val="bullet"/>
      <w:lvlText w:val="o"/>
      <w:lvlJc w:val="left"/>
      <w:pPr>
        <w:ind w:left="1440" w:hanging="360"/>
      </w:pPr>
      <w:rPr>
        <w:rFonts w:ascii="Courier New" w:hAnsi="Courier New" w:cs="Courier New" w:hint="default"/>
      </w:rPr>
    </w:lvl>
    <w:lvl w:ilvl="2" w:tplc="F7925C28" w:tentative="1">
      <w:start w:val="1"/>
      <w:numFmt w:val="bullet"/>
      <w:lvlText w:val=""/>
      <w:lvlJc w:val="left"/>
      <w:pPr>
        <w:ind w:left="2160" w:hanging="360"/>
      </w:pPr>
      <w:rPr>
        <w:rFonts w:ascii="Wingdings" w:hAnsi="Wingdings" w:hint="default"/>
      </w:rPr>
    </w:lvl>
    <w:lvl w:ilvl="3" w:tplc="E6CCD110" w:tentative="1">
      <w:start w:val="1"/>
      <w:numFmt w:val="bullet"/>
      <w:lvlText w:val=""/>
      <w:lvlJc w:val="left"/>
      <w:pPr>
        <w:ind w:left="2880" w:hanging="360"/>
      </w:pPr>
      <w:rPr>
        <w:rFonts w:ascii="Symbol" w:hAnsi="Symbol" w:hint="default"/>
      </w:rPr>
    </w:lvl>
    <w:lvl w:ilvl="4" w:tplc="E3D62B86" w:tentative="1">
      <w:start w:val="1"/>
      <w:numFmt w:val="bullet"/>
      <w:lvlText w:val="o"/>
      <w:lvlJc w:val="left"/>
      <w:pPr>
        <w:ind w:left="3600" w:hanging="360"/>
      </w:pPr>
      <w:rPr>
        <w:rFonts w:ascii="Courier New" w:hAnsi="Courier New" w:cs="Courier New" w:hint="default"/>
      </w:rPr>
    </w:lvl>
    <w:lvl w:ilvl="5" w:tplc="3924A70A" w:tentative="1">
      <w:start w:val="1"/>
      <w:numFmt w:val="bullet"/>
      <w:lvlText w:val=""/>
      <w:lvlJc w:val="left"/>
      <w:pPr>
        <w:ind w:left="4320" w:hanging="360"/>
      </w:pPr>
      <w:rPr>
        <w:rFonts w:ascii="Wingdings" w:hAnsi="Wingdings" w:hint="default"/>
      </w:rPr>
    </w:lvl>
    <w:lvl w:ilvl="6" w:tplc="D3AE6628" w:tentative="1">
      <w:start w:val="1"/>
      <w:numFmt w:val="bullet"/>
      <w:lvlText w:val=""/>
      <w:lvlJc w:val="left"/>
      <w:pPr>
        <w:ind w:left="5040" w:hanging="360"/>
      </w:pPr>
      <w:rPr>
        <w:rFonts w:ascii="Symbol" w:hAnsi="Symbol" w:hint="default"/>
      </w:rPr>
    </w:lvl>
    <w:lvl w:ilvl="7" w:tplc="73F264B2" w:tentative="1">
      <w:start w:val="1"/>
      <w:numFmt w:val="bullet"/>
      <w:lvlText w:val="o"/>
      <w:lvlJc w:val="left"/>
      <w:pPr>
        <w:ind w:left="5760" w:hanging="360"/>
      </w:pPr>
      <w:rPr>
        <w:rFonts w:ascii="Courier New" w:hAnsi="Courier New" w:cs="Courier New" w:hint="default"/>
      </w:rPr>
    </w:lvl>
    <w:lvl w:ilvl="8" w:tplc="9C9EF538" w:tentative="1">
      <w:start w:val="1"/>
      <w:numFmt w:val="bullet"/>
      <w:lvlText w:val=""/>
      <w:lvlJc w:val="left"/>
      <w:pPr>
        <w:ind w:left="6480" w:hanging="360"/>
      </w:pPr>
      <w:rPr>
        <w:rFonts w:ascii="Wingdings" w:hAnsi="Wingdings" w:hint="default"/>
      </w:rPr>
    </w:lvl>
  </w:abstractNum>
  <w:abstractNum w:abstractNumId="6" w15:restartNumberingAfterBreak="0">
    <w:nsid w:val="05720353"/>
    <w:multiLevelType w:val="hybridMultilevel"/>
    <w:tmpl w:val="8FC888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BE34217"/>
    <w:multiLevelType w:val="hybridMultilevel"/>
    <w:tmpl w:val="B9EAF8C0"/>
    <w:lvl w:ilvl="0" w:tplc="658C3154">
      <w:start w:val="1"/>
      <w:numFmt w:val="bullet"/>
      <w:lvlText w:val="-"/>
      <w:lvlJc w:val="left"/>
      <w:pPr>
        <w:ind w:left="592" w:hanging="360"/>
      </w:pPr>
      <w:rPr>
        <w:rFonts w:ascii="Times New Roman" w:eastAsia="Arial" w:hAnsi="Times New Roman" w:cs="Times New Roman" w:hint="default"/>
      </w:rPr>
    </w:lvl>
    <w:lvl w:ilvl="1" w:tplc="04190003" w:tentative="1">
      <w:start w:val="1"/>
      <w:numFmt w:val="bullet"/>
      <w:lvlText w:val="o"/>
      <w:lvlJc w:val="left"/>
      <w:pPr>
        <w:ind w:left="1312" w:hanging="360"/>
      </w:pPr>
      <w:rPr>
        <w:rFonts w:ascii="Courier New" w:hAnsi="Courier New" w:cs="Courier New" w:hint="default"/>
      </w:rPr>
    </w:lvl>
    <w:lvl w:ilvl="2" w:tplc="04190005" w:tentative="1">
      <w:start w:val="1"/>
      <w:numFmt w:val="bullet"/>
      <w:lvlText w:val=""/>
      <w:lvlJc w:val="left"/>
      <w:pPr>
        <w:ind w:left="2032" w:hanging="360"/>
      </w:pPr>
      <w:rPr>
        <w:rFonts w:ascii="Wingdings" w:hAnsi="Wingdings" w:hint="default"/>
      </w:rPr>
    </w:lvl>
    <w:lvl w:ilvl="3" w:tplc="04190001" w:tentative="1">
      <w:start w:val="1"/>
      <w:numFmt w:val="bullet"/>
      <w:lvlText w:val=""/>
      <w:lvlJc w:val="left"/>
      <w:pPr>
        <w:ind w:left="2752" w:hanging="360"/>
      </w:pPr>
      <w:rPr>
        <w:rFonts w:ascii="Symbol" w:hAnsi="Symbol" w:hint="default"/>
      </w:rPr>
    </w:lvl>
    <w:lvl w:ilvl="4" w:tplc="04190003" w:tentative="1">
      <w:start w:val="1"/>
      <w:numFmt w:val="bullet"/>
      <w:lvlText w:val="o"/>
      <w:lvlJc w:val="left"/>
      <w:pPr>
        <w:ind w:left="3472" w:hanging="360"/>
      </w:pPr>
      <w:rPr>
        <w:rFonts w:ascii="Courier New" w:hAnsi="Courier New" w:cs="Courier New" w:hint="default"/>
      </w:rPr>
    </w:lvl>
    <w:lvl w:ilvl="5" w:tplc="04190005" w:tentative="1">
      <w:start w:val="1"/>
      <w:numFmt w:val="bullet"/>
      <w:lvlText w:val=""/>
      <w:lvlJc w:val="left"/>
      <w:pPr>
        <w:ind w:left="4192" w:hanging="360"/>
      </w:pPr>
      <w:rPr>
        <w:rFonts w:ascii="Wingdings" w:hAnsi="Wingdings" w:hint="default"/>
      </w:rPr>
    </w:lvl>
    <w:lvl w:ilvl="6" w:tplc="04190001" w:tentative="1">
      <w:start w:val="1"/>
      <w:numFmt w:val="bullet"/>
      <w:lvlText w:val=""/>
      <w:lvlJc w:val="left"/>
      <w:pPr>
        <w:ind w:left="4912" w:hanging="360"/>
      </w:pPr>
      <w:rPr>
        <w:rFonts w:ascii="Symbol" w:hAnsi="Symbol" w:hint="default"/>
      </w:rPr>
    </w:lvl>
    <w:lvl w:ilvl="7" w:tplc="04190003" w:tentative="1">
      <w:start w:val="1"/>
      <w:numFmt w:val="bullet"/>
      <w:lvlText w:val="o"/>
      <w:lvlJc w:val="left"/>
      <w:pPr>
        <w:ind w:left="5632" w:hanging="360"/>
      </w:pPr>
      <w:rPr>
        <w:rFonts w:ascii="Courier New" w:hAnsi="Courier New" w:cs="Courier New" w:hint="default"/>
      </w:rPr>
    </w:lvl>
    <w:lvl w:ilvl="8" w:tplc="04190005" w:tentative="1">
      <w:start w:val="1"/>
      <w:numFmt w:val="bullet"/>
      <w:lvlText w:val=""/>
      <w:lvlJc w:val="left"/>
      <w:pPr>
        <w:ind w:left="6352" w:hanging="360"/>
      </w:pPr>
      <w:rPr>
        <w:rFonts w:ascii="Wingdings" w:hAnsi="Wingdings" w:hint="default"/>
      </w:rPr>
    </w:lvl>
  </w:abstractNum>
  <w:abstractNum w:abstractNumId="8" w15:restartNumberingAfterBreak="0">
    <w:nsid w:val="0EBA254D"/>
    <w:multiLevelType w:val="hybridMultilevel"/>
    <w:tmpl w:val="7194A1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0897A56"/>
    <w:multiLevelType w:val="hybridMultilevel"/>
    <w:tmpl w:val="44ACC560"/>
    <w:lvl w:ilvl="0" w:tplc="A42A5494">
      <w:start w:val="1"/>
      <w:numFmt w:val="bullet"/>
      <w:lvlText w:val="-"/>
      <w:lvlJc w:val="left"/>
      <w:pPr>
        <w:ind w:left="575" w:hanging="360"/>
      </w:pPr>
      <w:rPr>
        <w:rFonts w:ascii="Times New Roman" w:eastAsia="Times New Roman" w:hAnsi="Times New Roman" w:cs="Times New Roman" w:hint="default"/>
      </w:rPr>
    </w:lvl>
    <w:lvl w:ilvl="1" w:tplc="04190003" w:tentative="1">
      <w:start w:val="1"/>
      <w:numFmt w:val="bullet"/>
      <w:lvlText w:val="o"/>
      <w:lvlJc w:val="left"/>
      <w:pPr>
        <w:ind w:left="1295" w:hanging="360"/>
      </w:pPr>
      <w:rPr>
        <w:rFonts w:ascii="Courier New" w:hAnsi="Courier New" w:cs="Courier New" w:hint="default"/>
      </w:rPr>
    </w:lvl>
    <w:lvl w:ilvl="2" w:tplc="04190005" w:tentative="1">
      <w:start w:val="1"/>
      <w:numFmt w:val="bullet"/>
      <w:lvlText w:val=""/>
      <w:lvlJc w:val="left"/>
      <w:pPr>
        <w:ind w:left="2015" w:hanging="360"/>
      </w:pPr>
      <w:rPr>
        <w:rFonts w:ascii="Wingdings" w:hAnsi="Wingdings" w:hint="default"/>
      </w:rPr>
    </w:lvl>
    <w:lvl w:ilvl="3" w:tplc="04190001" w:tentative="1">
      <w:start w:val="1"/>
      <w:numFmt w:val="bullet"/>
      <w:lvlText w:val=""/>
      <w:lvlJc w:val="left"/>
      <w:pPr>
        <w:ind w:left="2735" w:hanging="360"/>
      </w:pPr>
      <w:rPr>
        <w:rFonts w:ascii="Symbol" w:hAnsi="Symbol" w:hint="default"/>
      </w:rPr>
    </w:lvl>
    <w:lvl w:ilvl="4" w:tplc="04190003" w:tentative="1">
      <w:start w:val="1"/>
      <w:numFmt w:val="bullet"/>
      <w:lvlText w:val="o"/>
      <w:lvlJc w:val="left"/>
      <w:pPr>
        <w:ind w:left="3455" w:hanging="360"/>
      </w:pPr>
      <w:rPr>
        <w:rFonts w:ascii="Courier New" w:hAnsi="Courier New" w:cs="Courier New" w:hint="default"/>
      </w:rPr>
    </w:lvl>
    <w:lvl w:ilvl="5" w:tplc="04190005" w:tentative="1">
      <w:start w:val="1"/>
      <w:numFmt w:val="bullet"/>
      <w:lvlText w:val=""/>
      <w:lvlJc w:val="left"/>
      <w:pPr>
        <w:ind w:left="4175" w:hanging="360"/>
      </w:pPr>
      <w:rPr>
        <w:rFonts w:ascii="Wingdings" w:hAnsi="Wingdings" w:hint="default"/>
      </w:rPr>
    </w:lvl>
    <w:lvl w:ilvl="6" w:tplc="04190001" w:tentative="1">
      <w:start w:val="1"/>
      <w:numFmt w:val="bullet"/>
      <w:lvlText w:val=""/>
      <w:lvlJc w:val="left"/>
      <w:pPr>
        <w:ind w:left="4895" w:hanging="360"/>
      </w:pPr>
      <w:rPr>
        <w:rFonts w:ascii="Symbol" w:hAnsi="Symbol" w:hint="default"/>
      </w:rPr>
    </w:lvl>
    <w:lvl w:ilvl="7" w:tplc="04190003" w:tentative="1">
      <w:start w:val="1"/>
      <w:numFmt w:val="bullet"/>
      <w:lvlText w:val="o"/>
      <w:lvlJc w:val="left"/>
      <w:pPr>
        <w:ind w:left="5615" w:hanging="360"/>
      </w:pPr>
      <w:rPr>
        <w:rFonts w:ascii="Courier New" w:hAnsi="Courier New" w:cs="Courier New" w:hint="default"/>
      </w:rPr>
    </w:lvl>
    <w:lvl w:ilvl="8" w:tplc="04190005" w:tentative="1">
      <w:start w:val="1"/>
      <w:numFmt w:val="bullet"/>
      <w:lvlText w:val=""/>
      <w:lvlJc w:val="left"/>
      <w:pPr>
        <w:ind w:left="6335" w:hanging="360"/>
      </w:pPr>
      <w:rPr>
        <w:rFonts w:ascii="Wingdings" w:hAnsi="Wingdings" w:hint="default"/>
      </w:rPr>
    </w:lvl>
  </w:abstractNum>
  <w:abstractNum w:abstractNumId="10" w15:restartNumberingAfterBreak="0">
    <w:nsid w:val="1AC76C2F"/>
    <w:multiLevelType w:val="hybridMultilevel"/>
    <w:tmpl w:val="60482912"/>
    <w:lvl w:ilvl="0" w:tplc="EEC820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CBB79B0"/>
    <w:multiLevelType w:val="hybridMultilevel"/>
    <w:tmpl w:val="29E819F6"/>
    <w:lvl w:ilvl="0" w:tplc="8EF23FFC">
      <w:start w:val="2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C45A93"/>
    <w:multiLevelType w:val="hybridMultilevel"/>
    <w:tmpl w:val="4274DB4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4050F79"/>
    <w:multiLevelType w:val="hybridMultilevel"/>
    <w:tmpl w:val="8A4ABC5E"/>
    <w:lvl w:ilvl="0" w:tplc="C93808E4">
      <w:start w:val="1"/>
      <w:numFmt w:val="bullet"/>
      <w:lvlText w:val="-"/>
      <w:lvlJc w:val="left"/>
      <w:pPr>
        <w:ind w:left="592" w:hanging="360"/>
      </w:pPr>
      <w:rPr>
        <w:rFonts w:ascii="Times New Roman" w:eastAsia="Arial" w:hAnsi="Times New Roman" w:cs="Times New Roman" w:hint="default"/>
      </w:rPr>
    </w:lvl>
    <w:lvl w:ilvl="1" w:tplc="04190003" w:tentative="1">
      <w:start w:val="1"/>
      <w:numFmt w:val="bullet"/>
      <w:lvlText w:val="o"/>
      <w:lvlJc w:val="left"/>
      <w:pPr>
        <w:ind w:left="1312" w:hanging="360"/>
      </w:pPr>
      <w:rPr>
        <w:rFonts w:ascii="Courier New" w:hAnsi="Courier New" w:cs="Courier New" w:hint="default"/>
      </w:rPr>
    </w:lvl>
    <w:lvl w:ilvl="2" w:tplc="04190005" w:tentative="1">
      <w:start w:val="1"/>
      <w:numFmt w:val="bullet"/>
      <w:lvlText w:val=""/>
      <w:lvlJc w:val="left"/>
      <w:pPr>
        <w:ind w:left="2032" w:hanging="360"/>
      </w:pPr>
      <w:rPr>
        <w:rFonts w:ascii="Wingdings" w:hAnsi="Wingdings" w:hint="default"/>
      </w:rPr>
    </w:lvl>
    <w:lvl w:ilvl="3" w:tplc="04190001" w:tentative="1">
      <w:start w:val="1"/>
      <w:numFmt w:val="bullet"/>
      <w:lvlText w:val=""/>
      <w:lvlJc w:val="left"/>
      <w:pPr>
        <w:ind w:left="2752" w:hanging="360"/>
      </w:pPr>
      <w:rPr>
        <w:rFonts w:ascii="Symbol" w:hAnsi="Symbol" w:hint="default"/>
      </w:rPr>
    </w:lvl>
    <w:lvl w:ilvl="4" w:tplc="04190003" w:tentative="1">
      <w:start w:val="1"/>
      <w:numFmt w:val="bullet"/>
      <w:lvlText w:val="o"/>
      <w:lvlJc w:val="left"/>
      <w:pPr>
        <w:ind w:left="3472" w:hanging="360"/>
      </w:pPr>
      <w:rPr>
        <w:rFonts w:ascii="Courier New" w:hAnsi="Courier New" w:cs="Courier New" w:hint="default"/>
      </w:rPr>
    </w:lvl>
    <w:lvl w:ilvl="5" w:tplc="04190005" w:tentative="1">
      <w:start w:val="1"/>
      <w:numFmt w:val="bullet"/>
      <w:lvlText w:val=""/>
      <w:lvlJc w:val="left"/>
      <w:pPr>
        <w:ind w:left="4192" w:hanging="360"/>
      </w:pPr>
      <w:rPr>
        <w:rFonts w:ascii="Wingdings" w:hAnsi="Wingdings" w:hint="default"/>
      </w:rPr>
    </w:lvl>
    <w:lvl w:ilvl="6" w:tplc="04190001" w:tentative="1">
      <w:start w:val="1"/>
      <w:numFmt w:val="bullet"/>
      <w:lvlText w:val=""/>
      <w:lvlJc w:val="left"/>
      <w:pPr>
        <w:ind w:left="4912" w:hanging="360"/>
      </w:pPr>
      <w:rPr>
        <w:rFonts w:ascii="Symbol" w:hAnsi="Symbol" w:hint="default"/>
      </w:rPr>
    </w:lvl>
    <w:lvl w:ilvl="7" w:tplc="04190003" w:tentative="1">
      <w:start w:val="1"/>
      <w:numFmt w:val="bullet"/>
      <w:lvlText w:val="o"/>
      <w:lvlJc w:val="left"/>
      <w:pPr>
        <w:ind w:left="5632" w:hanging="360"/>
      </w:pPr>
      <w:rPr>
        <w:rFonts w:ascii="Courier New" w:hAnsi="Courier New" w:cs="Courier New" w:hint="default"/>
      </w:rPr>
    </w:lvl>
    <w:lvl w:ilvl="8" w:tplc="04190005" w:tentative="1">
      <w:start w:val="1"/>
      <w:numFmt w:val="bullet"/>
      <w:lvlText w:val=""/>
      <w:lvlJc w:val="left"/>
      <w:pPr>
        <w:ind w:left="6352" w:hanging="360"/>
      </w:pPr>
      <w:rPr>
        <w:rFonts w:ascii="Wingdings" w:hAnsi="Wingdings" w:hint="default"/>
      </w:rPr>
    </w:lvl>
  </w:abstractNum>
  <w:abstractNum w:abstractNumId="14" w15:restartNumberingAfterBreak="0">
    <w:nsid w:val="26E84589"/>
    <w:multiLevelType w:val="hybridMultilevel"/>
    <w:tmpl w:val="DCB81B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75534F2"/>
    <w:multiLevelType w:val="hybridMultilevel"/>
    <w:tmpl w:val="9BEA0864"/>
    <w:lvl w:ilvl="0" w:tplc="822C4852">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850427D"/>
    <w:multiLevelType w:val="multilevel"/>
    <w:tmpl w:val="D026015A"/>
    <w:lvl w:ilvl="0">
      <w:start w:val="1"/>
      <w:numFmt w:val="decimal"/>
      <w:lvlText w:val="%1."/>
      <w:lvlJc w:val="left"/>
      <w:pPr>
        <w:ind w:left="450" w:hanging="450"/>
      </w:pPr>
      <w:rPr>
        <w:rFonts w:hint="default"/>
      </w:rPr>
    </w:lvl>
    <w:lvl w:ilvl="1">
      <w:start w:val="1"/>
      <w:numFmt w:val="decimal"/>
      <w:lvlText w:val="%1.%2."/>
      <w:lvlJc w:val="left"/>
      <w:pPr>
        <w:ind w:left="1350" w:hanging="45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286014C9"/>
    <w:multiLevelType w:val="hybridMultilevel"/>
    <w:tmpl w:val="24841D0E"/>
    <w:lvl w:ilvl="0" w:tplc="0BB684FC">
      <w:numFmt w:val="bullet"/>
      <w:lvlText w:val="-"/>
      <w:lvlJc w:val="left"/>
      <w:pPr>
        <w:ind w:left="247" w:hanging="140"/>
      </w:pPr>
      <w:rPr>
        <w:rFonts w:ascii="Times New Roman" w:eastAsia="Times New Roman" w:hAnsi="Times New Roman" w:cs="Times New Roman" w:hint="default"/>
        <w:w w:val="98"/>
        <w:sz w:val="24"/>
        <w:szCs w:val="24"/>
        <w:lang w:val="uk-UA" w:eastAsia="en-US" w:bidi="ar-SA"/>
      </w:rPr>
    </w:lvl>
    <w:lvl w:ilvl="1" w:tplc="5D308F3E">
      <w:numFmt w:val="bullet"/>
      <w:lvlText w:val="•"/>
      <w:lvlJc w:val="left"/>
      <w:pPr>
        <w:ind w:left="985" w:hanging="140"/>
      </w:pPr>
      <w:rPr>
        <w:rFonts w:hint="default"/>
        <w:lang w:val="uk-UA" w:eastAsia="en-US" w:bidi="ar-SA"/>
      </w:rPr>
    </w:lvl>
    <w:lvl w:ilvl="2" w:tplc="CF78D098">
      <w:numFmt w:val="bullet"/>
      <w:lvlText w:val="•"/>
      <w:lvlJc w:val="left"/>
      <w:pPr>
        <w:ind w:left="1730" w:hanging="140"/>
      </w:pPr>
      <w:rPr>
        <w:rFonts w:hint="default"/>
        <w:lang w:val="uk-UA" w:eastAsia="en-US" w:bidi="ar-SA"/>
      </w:rPr>
    </w:lvl>
    <w:lvl w:ilvl="3" w:tplc="D12E7A1C">
      <w:numFmt w:val="bullet"/>
      <w:lvlText w:val="•"/>
      <w:lvlJc w:val="left"/>
      <w:pPr>
        <w:ind w:left="2475" w:hanging="140"/>
      </w:pPr>
      <w:rPr>
        <w:rFonts w:hint="default"/>
        <w:lang w:val="uk-UA" w:eastAsia="en-US" w:bidi="ar-SA"/>
      </w:rPr>
    </w:lvl>
    <w:lvl w:ilvl="4" w:tplc="1DB89A00">
      <w:numFmt w:val="bullet"/>
      <w:lvlText w:val="•"/>
      <w:lvlJc w:val="left"/>
      <w:pPr>
        <w:ind w:left="3221" w:hanging="140"/>
      </w:pPr>
      <w:rPr>
        <w:rFonts w:hint="default"/>
        <w:lang w:val="uk-UA" w:eastAsia="en-US" w:bidi="ar-SA"/>
      </w:rPr>
    </w:lvl>
    <w:lvl w:ilvl="5" w:tplc="6548FE7C">
      <w:numFmt w:val="bullet"/>
      <w:lvlText w:val="•"/>
      <w:lvlJc w:val="left"/>
      <w:pPr>
        <w:ind w:left="3966" w:hanging="140"/>
      </w:pPr>
      <w:rPr>
        <w:rFonts w:hint="default"/>
        <w:lang w:val="uk-UA" w:eastAsia="en-US" w:bidi="ar-SA"/>
      </w:rPr>
    </w:lvl>
    <w:lvl w:ilvl="6" w:tplc="7930B758">
      <w:numFmt w:val="bullet"/>
      <w:lvlText w:val="•"/>
      <w:lvlJc w:val="left"/>
      <w:pPr>
        <w:ind w:left="4711" w:hanging="140"/>
      </w:pPr>
      <w:rPr>
        <w:rFonts w:hint="default"/>
        <w:lang w:val="uk-UA" w:eastAsia="en-US" w:bidi="ar-SA"/>
      </w:rPr>
    </w:lvl>
    <w:lvl w:ilvl="7" w:tplc="2D14C0F4">
      <w:numFmt w:val="bullet"/>
      <w:lvlText w:val="•"/>
      <w:lvlJc w:val="left"/>
      <w:pPr>
        <w:ind w:left="5457" w:hanging="140"/>
      </w:pPr>
      <w:rPr>
        <w:rFonts w:hint="default"/>
        <w:lang w:val="uk-UA" w:eastAsia="en-US" w:bidi="ar-SA"/>
      </w:rPr>
    </w:lvl>
    <w:lvl w:ilvl="8" w:tplc="CB200DD0">
      <w:numFmt w:val="bullet"/>
      <w:lvlText w:val="•"/>
      <w:lvlJc w:val="left"/>
      <w:pPr>
        <w:ind w:left="6202" w:hanging="140"/>
      </w:pPr>
      <w:rPr>
        <w:rFonts w:hint="default"/>
        <w:lang w:val="uk-UA" w:eastAsia="en-US" w:bidi="ar-SA"/>
      </w:rPr>
    </w:lvl>
  </w:abstractNum>
  <w:abstractNum w:abstractNumId="18" w15:restartNumberingAfterBreak="0">
    <w:nsid w:val="29845687"/>
    <w:multiLevelType w:val="hybridMultilevel"/>
    <w:tmpl w:val="0ECC0302"/>
    <w:lvl w:ilvl="0" w:tplc="5A946098">
      <w:start w:val="1"/>
      <w:numFmt w:val="bullet"/>
      <w:lvlText w:val="-"/>
      <w:lvlJc w:val="left"/>
      <w:pPr>
        <w:ind w:left="592" w:hanging="360"/>
      </w:pPr>
      <w:rPr>
        <w:rFonts w:ascii="Times New Roman" w:eastAsia="Arial" w:hAnsi="Times New Roman" w:cs="Times New Roman" w:hint="default"/>
      </w:rPr>
    </w:lvl>
    <w:lvl w:ilvl="1" w:tplc="04190003" w:tentative="1">
      <w:start w:val="1"/>
      <w:numFmt w:val="bullet"/>
      <w:lvlText w:val="o"/>
      <w:lvlJc w:val="left"/>
      <w:pPr>
        <w:ind w:left="1312" w:hanging="360"/>
      </w:pPr>
      <w:rPr>
        <w:rFonts w:ascii="Courier New" w:hAnsi="Courier New" w:cs="Courier New" w:hint="default"/>
      </w:rPr>
    </w:lvl>
    <w:lvl w:ilvl="2" w:tplc="04190005" w:tentative="1">
      <w:start w:val="1"/>
      <w:numFmt w:val="bullet"/>
      <w:lvlText w:val=""/>
      <w:lvlJc w:val="left"/>
      <w:pPr>
        <w:ind w:left="2032" w:hanging="360"/>
      </w:pPr>
      <w:rPr>
        <w:rFonts w:ascii="Wingdings" w:hAnsi="Wingdings" w:hint="default"/>
      </w:rPr>
    </w:lvl>
    <w:lvl w:ilvl="3" w:tplc="04190001" w:tentative="1">
      <w:start w:val="1"/>
      <w:numFmt w:val="bullet"/>
      <w:lvlText w:val=""/>
      <w:lvlJc w:val="left"/>
      <w:pPr>
        <w:ind w:left="2752" w:hanging="360"/>
      </w:pPr>
      <w:rPr>
        <w:rFonts w:ascii="Symbol" w:hAnsi="Symbol" w:hint="default"/>
      </w:rPr>
    </w:lvl>
    <w:lvl w:ilvl="4" w:tplc="04190003" w:tentative="1">
      <w:start w:val="1"/>
      <w:numFmt w:val="bullet"/>
      <w:lvlText w:val="o"/>
      <w:lvlJc w:val="left"/>
      <w:pPr>
        <w:ind w:left="3472" w:hanging="360"/>
      </w:pPr>
      <w:rPr>
        <w:rFonts w:ascii="Courier New" w:hAnsi="Courier New" w:cs="Courier New" w:hint="default"/>
      </w:rPr>
    </w:lvl>
    <w:lvl w:ilvl="5" w:tplc="04190005" w:tentative="1">
      <w:start w:val="1"/>
      <w:numFmt w:val="bullet"/>
      <w:lvlText w:val=""/>
      <w:lvlJc w:val="left"/>
      <w:pPr>
        <w:ind w:left="4192" w:hanging="360"/>
      </w:pPr>
      <w:rPr>
        <w:rFonts w:ascii="Wingdings" w:hAnsi="Wingdings" w:hint="default"/>
      </w:rPr>
    </w:lvl>
    <w:lvl w:ilvl="6" w:tplc="04190001" w:tentative="1">
      <w:start w:val="1"/>
      <w:numFmt w:val="bullet"/>
      <w:lvlText w:val=""/>
      <w:lvlJc w:val="left"/>
      <w:pPr>
        <w:ind w:left="4912" w:hanging="360"/>
      </w:pPr>
      <w:rPr>
        <w:rFonts w:ascii="Symbol" w:hAnsi="Symbol" w:hint="default"/>
      </w:rPr>
    </w:lvl>
    <w:lvl w:ilvl="7" w:tplc="04190003" w:tentative="1">
      <w:start w:val="1"/>
      <w:numFmt w:val="bullet"/>
      <w:lvlText w:val="o"/>
      <w:lvlJc w:val="left"/>
      <w:pPr>
        <w:ind w:left="5632" w:hanging="360"/>
      </w:pPr>
      <w:rPr>
        <w:rFonts w:ascii="Courier New" w:hAnsi="Courier New" w:cs="Courier New" w:hint="default"/>
      </w:rPr>
    </w:lvl>
    <w:lvl w:ilvl="8" w:tplc="04190005" w:tentative="1">
      <w:start w:val="1"/>
      <w:numFmt w:val="bullet"/>
      <w:lvlText w:val=""/>
      <w:lvlJc w:val="left"/>
      <w:pPr>
        <w:ind w:left="6352" w:hanging="360"/>
      </w:pPr>
      <w:rPr>
        <w:rFonts w:ascii="Wingdings" w:hAnsi="Wingdings" w:hint="default"/>
      </w:rPr>
    </w:lvl>
  </w:abstractNum>
  <w:abstractNum w:abstractNumId="19" w15:restartNumberingAfterBreak="0">
    <w:nsid w:val="2AEE3484"/>
    <w:multiLevelType w:val="hybridMultilevel"/>
    <w:tmpl w:val="453A1686"/>
    <w:lvl w:ilvl="0" w:tplc="668A1C30">
      <w:start w:val="1"/>
      <w:numFmt w:val="bullet"/>
      <w:lvlText w:val=""/>
      <w:lvlJc w:val="left"/>
      <w:pPr>
        <w:ind w:left="1048" w:hanging="360"/>
      </w:pPr>
      <w:rPr>
        <w:rFonts w:ascii="Symbol" w:hAnsi="Symbol" w:hint="default"/>
      </w:rPr>
    </w:lvl>
    <w:lvl w:ilvl="1" w:tplc="04220003" w:tentative="1">
      <w:start w:val="1"/>
      <w:numFmt w:val="bullet"/>
      <w:lvlText w:val="o"/>
      <w:lvlJc w:val="left"/>
      <w:pPr>
        <w:ind w:left="1768" w:hanging="360"/>
      </w:pPr>
      <w:rPr>
        <w:rFonts w:ascii="Courier New" w:hAnsi="Courier New" w:cs="Courier New" w:hint="default"/>
      </w:rPr>
    </w:lvl>
    <w:lvl w:ilvl="2" w:tplc="04220005" w:tentative="1">
      <w:start w:val="1"/>
      <w:numFmt w:val="bullet"/>
      <w:lvlText w:val=""/>
      <w:lvlJc w:val="left"/>
      <w:pPr>
        <w:ind w:left="2488" w:hanging="360"/>
      </w:pPr>
      <w:rPr>
        <w:rFonts w:ascii="Wingdings" w:hAnsi="Wingdings" w:hint="default"/>
      </w:rPr>
    </w:lvl>
    <w:lvl w:ilvl="3" w:tplc="04220001" w:tentative="1">
      <w:start w:val="1"/>
      <w:numFmt w:val="bullet"/>
      <w:lvlText w:val=""/>
      <w:lvlJc w:val="left"/>
      <w:pPr>
        <w:ind w:left="3208" w:hanging="360"/>
      </w:pPr>
      <w:rPr>
        <w:rFonts w:ascii="Symbol" w:hAnsi="Symbol" w:hint="default"/>
      </w:rPr>
    </w:lvl>
    <w:lvl w:ilvl="4" w:tplc="04220003" w:tentative="1">
      <w:start w:val="1"/>
      <w:numFmt w:val="bullet"/>
      <w:lvlText w:val="o"/>
      <w:lvlJc w:val="left"/>
      <w:pPr>
        <w:ind w:left="3928" w:hanging="360"/>
      </w:pPr>
      <w:rPr>
        <w:rFonts w:ascii="Courier New" w:hAnsi="Courier New" w:cs="Courier New" w:hint="default"/>
      </w:rPr>
    </w:lvl>
    <w:lvl w:ilvl="5" w:tplc="04220005" w:tentative="1">
      <w:start w:val="1"/>
      <w:numFmt w:val="bullet"/>
      <w:lvlText w:val=""/>
      <w:lvlJc w:val="left"/>
      <w:pPr>
        <w:ind w:left="4648" w:hanging="360"/>
      </w:pPr>
      <w:rPr>
        <w:rFonts w:ascii="Wingdings" w:hAnsi="Wingdings" w:hint="default"/>
      </w:rPr>
    </w:lvl>
    <w:lvl w:ilvl="6" w:tplc="04220001" w:tentative="1">
      <w:start w:val="1"/>
      <w:numFmt w:val="bullet"/>
      <w:lvlText w:val=""/>
      <w:lvlJc w:val="left"/>
      <w:pPr>
        <w:ind w:left="5368" w:hanging="360"/>
      </w:pPr>
      <w:rPr>
        <w:rFonts w:ascii="Symbol" w:hAnsi="Symbol" w:hint="default"/>
      </w:rPr>
    </w:lvl>
    <w:lvl w:ilvl="7" w:tplc="04220003" w:tentative="1">
      <w:start w:val="1"/>
      <w:numFmt w:val="bullet"/>
      <w:lvlText w:val="o"/>
      <w:lvlJc w:val="left"/>
      <w:pPr>
        <w:ind w:left="6088" w:hanging="360"/>
      </w:pPr>
      <w:rPr>
        <w:rFonts w:ascii="Courier New" w:hAnsi="Courier New" w:cs="Courier New" w:hint="default"/>
      </w:rPr>
    </w:lvl>
    <w:lvl w:ilvl="8" w:tplc="04220005" w:tentative="1">
      <w:start w:val="1"/>
      <w:numFmt w:val="bullet"/>
      <w:lvlText w:val=""/>
      <w:lvlJc w:val="left"/>
      <w:pPr>
        <w:ind w:left="6808" w:hanging="360"/>
      </w:pPr>
      <w:rPr>
        <w:rFonts w:ascii="Wingdings" w:hAnsi="Wingdings" w:hint="default"/>
      </w:rPr>
    </w:lvl>
  </w:abstractNum>
  <w:abstractNum w:abstractNumId="20" w15:restartNumberingAfterBreak="0">
    <w:nsid w:val="2E6D55FF"/>
    <w:multiLevelType w:val="hybridMultilevel"/>
    <w:tmpl w:val="D2D0F6D0"/>
    <w:lvl w:ilvl="0" w:tplc="D22C80CE">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9F153F"/>
    <w:multiLevelType w:val="hybridMultilevel"/>
    <w:tmpl w:val="6DB8A25C"/>
    <w:lvl w:ilvl="0" w:tplc="04190013">
      <w:start w:val="1"/>
      <w:numFmt w:val="upperRoman"/>
      <w:lvlText w:val="%1."/>
      <w:lvlJc w:val="righ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15:restartNumberingAfterBreak="0">
    <w:nsid w:val="367569B4"/>
    <w:multiLevelType w:val="hybridMultilevel"/>
    <w:tmpl w:val="5CFC89AE"/>
    <w:lvl w:ilvl="0" w:tplc="C712B9A4">
      <w:start w:val="450"/>
      <w:numFmt w:val="bullet"/>
      <w:lvlText w:val="-"/>
      <w:lvlJc w:val="left"/>
      <w:pPr>
        <w:ind w:left="720" w:hanging="360"/>
      </w:pPr>
      <w:rPr>
        <w:rFonts w:ascii="Arial" w:eastAsia="Arial" w:hAnsi="Arial" w:cs="Arial" w:hint="default"/>
        <w:b/>
        <w:color w:val="222222"/>
        <w:sz w:val="21"/>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36F64790"/>
    <w:multiLevelType w:val="hybridMultilevel"/>
    <w:tmpl w:val="A6C417B8"/>
    <w:name w:val="WW8Num9"/>
    <w:lvl w:ilvl="0" w:tplc="A5A2A27E">
      <w:start w:val="1"/>
      <w:numFmt w:val="decimal"/>
      <w:lvlText w:val="%1."/>
      <w:lvlJc w:val="left"/>
      <w:pPr>
        <w:ind w:left="927" w:hanging="360"/>
      </w:pPr>
      <w:rPr>
        <w:rFonts w:hint="default"/>
      </w:rPr>
    </w:lvl>
    <w:lvl w:ilvl="1" w:tplc="3D6CC58E" w:tentative="1">
      <w:start w:val="1"/>
      <w:numFmt w:val="lowerLetter"/>
      <w:lvlText w:val="%2."/>
      <w:lvlJc w:val="left"/>
      <w:pPr>
        <w:ind w:left="1647" w:hanging="360"/>
      </w:pPr>
    </w:lvl>
    <w:lvl w:ilvl="2" w:tplc="6E44A9BC" w:tentative="1">
      <w:start w:val="1"/>
      <w:numFmt w:val="lowerRoman"/>
      <w:lvlText w:val="%3."/>
      <w:lvlJc w:val="right"/>
      <w:pPr>
        <w:ind w:left="2367" w:hanging="180"/>
      </w:pPr>
    </w:lvl>
    <w:lvl w:ilvl="3" w:tplc="18607A6E" w:tentative="1">
      <w:start w:val="1"/>
      <w:numFmt w:val="decimal"/>
      <w:lvlText w:val="%4."/>
      <w:lvlJc w:val="left"/>
      <w:pPr>
        <w:ind w:left="3087" w:hanging="360"/>
      </w:pPr>
    </w:lvl>
    <w:lvl w:ilvl="4" w:tplc="2990FD20" w:tentative="1">
      <w:start w:val="1"/>
      <w:numFmt w:val="lowerLetter"/>
      <w:lvlText w:val="%5."/>
      <w:lvlJc w:val="left"/>
      <w:pPr>
        <w:ind w:left="3807" w:hanging="360"/>
      </w:pPr>
    </w:lvl>
    <w:lvl w:ilvl="5" w:tplc="647C474E" w:tentative="1">
      <w:start w:val="1"/>
      <w:numFmt w:val="lowerRoman"/>
      <w:lvlText w:val="%6."/>
      <w:lvlJc w:val="right"/>
      <w:pPr>
        <w:ind w:left="4527" w:hanging="180"/>
      </w:pPr>
    </w:lvl>
    <w:lvl w:ilvl="6" w:tplc="CA32718C" w:tentative="1">
      <w:start w:val="1"/>
      <w:numFmt w:val="decimal"/>
      <w:lvlText w:val="%7."/>
      <w:lvlJc w:val="left"/>
      <w:pPr>
        <w:ind w:left="5247" w:hanging="360"/>
      </w:pPr>
    </w:lvl>
    <w:lvl w:ilvl="7" w:tplc="9E40A016" w:tentative="1">
      <w:start w:val="1"/>
      <w:numFmt w:val="lowerLetter"/>
      <w:lvlText w:val="%8."/>
      <w:lvlJc w:val="left"/>
      <w:pPr>
        <w:ind w:left="5967" w:hanging="360"/>
      </w:pPr>
    </w:lvl>
    <w:lvl w:ilvl="8" w:tplc="0D74A166" w:tentative="1">
      <w:start w:val="1"/>
      <w:numFmt w:val="lowerRoman"/>
      <w:lvlText w:val="%9."/>
      <w:lvlJc w:val="right"/>
      <w:pPr>
        <w:ind w:left="6687" w:hanging="180"/>
      </w:pPr>
    </w:lvl>
  </w:abstractNum>
  <w:abstractNum w:abstractNumId="24" w15:restartNumberingAfterBreak="0">
    <w:nsid w:val="38D4503D"/>
    <w:multiLevelType w:val="hybridMultilevel"/>
    <w:tmpl w:val="19A895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DE53657"/>
    <w:multiLevelType w:val="multilevel"/>
    <w:tmpl w:val="D082AFA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3F0D1344"/>
    <w:multiLevelType w:val="hybridMultilevel"/>
    <w:tmpl w:val="A02655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10949CF"/>
    <w:multiLevelType w:val="hybridMultilevel"/>
    <w:tmpl w:val="ADC61B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17024B3"/>
    <w:multiLevelType w:val="hybridMultilevel"/>
    <w:tmpl w:val="CEFC597C"/>
    <w:name w:val="WW8Num2"/>
    <w:lvl w:ilvl="0" w:tplc="F1AE22E0">
      <w:start w:val="20"/>
      <w:numFmt w:val="bullet"/>
      <w:lvlText w:val="-"/>
      <w:lvlJc w:val="left"/>
      <w:pPr>
        <w:ind w:left="720" w:hanging="360"/>
      </w:pPr>
      <w:rPr>
        <w:rFonts w:ascii="Times New Roman" w:eastAsia="Times New Roman" w:hAnsi="Times New Roman" w:cs="Times New Roman" w:hint="default"/>
      </w:rPr>
    </w:lvl>
    <w:lvl w:ilvl="1" w:tplc="4476F4D0" w:tentative="1">
      <w:start w:val="1"/>
      <w:numFmt w:val="bullet"/>
      <w:lvlText w:val="o"/>
      <w:lvlJc w:val="left"/>
      <w:pPr>
        <w:ind w:left="1440" w:hanging="360"/>
      </w:pPr>
      <w:rPr>
        <w:rFonts w:ascii="Courier New" w:hAnsi="Courier New" w:cs="Courier New" w:hint="default"/>
      </w:rPr>
    </w:lvl>
    <w:lvl w:ilvl="2" w:tplc="7BC81994" w:tentative="1">
      <w:start w:val="1"/>
      <w:numFmt w:val="bullet"/>
      <w:lvlText w:val=""/>
      <w:lvlJc w:val="left"/>
      <w:pPr>
        <w:ind w:left="2160" w:hanging="360"/>
      </w:pPr>
      <w:rPr>
        <w:rFonts w:ascii="Wingdings" w:hAnsi="Wingdings" w:hint="default"/>
      </w:rPr>
    </w:lvl>
    <w:lvl w:ilvl="3" w:tplc="AE206EDA" w:tentative="1">
      <w:start w:val="1"/>
      <w:numFmt w:val="bullet"/>
      <w:lvlText w:val=""/>
      <w:lvlJc w:val="left"/>
      <w:pPr>
        <w:ind w:left="2880" w:hanging="360"/>
      </w:pPr>
      <w:rPr>
        <w:rFonts w:ascii="Symbol" w:hAnsi="Symbol" w:hint="default"/>
      </w:rPr>
    </w:lvl>
    <w:lvl w:ilvl="4" w:tplc="2E921BE6" w:tentative="1">
      <w:start w:val="1"/>
      <w:numFmt w:val="bullet"/>
      <w:lvlText w:val="o"/>
      <w:lvlJc w:val="left"/>
      <w:pPr>
        <w:ind w:left="3600" w:hanging="360"/>
      </w:pPr>
      <w:rPr>
        <w:rFonts w:ascii="Courier New" w:hAnsi="Courier New" w:cs="Courier New" w:hint="default"/>
      </w:rPr>
    </w:lvl>
    <w:lvl w:ilvl="5" w:tplc="993AC5EA" w:tentative="1">
      <w:start w:val="1"/>
      <w:numFmt w:val="bullet"/>
      <w:lvlText w:val=""/>
      <w:lvlJc w:val="left"/>
      <w:pPr>
        <w:ind w:left="4320" w:hanging="360"/>
      </w:pPr>
      <w:rPr>
        <w:rFonts w:ascii="Wingdings" w:hAnsi="Wingdings" w:hint="default"/>
      </w:rPr>
    </w:lvl>
    <w:lvl w:ilvl="6" w:tplc="40C08F66" w:tentative="1">
      <w:start w:val="1"/>
      <w:numFmt w:val="bullet"/>
      <w:lvlText w:val=""/>
      <w:lvlJc w:val="left"/>
      <w:pPr>
        <w:ind w:left="5040" w:hanging="360"/>
      </w:pPr>
      <w:rPr>
        <w:rFonts w:ascii="Symbol" w:hAnsi="Symbol" w:hint="default"/>
      </w:rPr>
    </w:lvl>
    <w:lvl w:ilvl="7" w:tplc="B570371C" w:tentative="1">
      <w:start w:val="1"/>
      <w:numFmt w:val="bullet"/>
      <w:lvlText w:val="o"/>
      <w:lvlJc w:val="left"/>
      <w:pPr>
        <w:ind w:left="5760" w:hanging="360"/>
      </w:pPr>
      <w:rPr>
        <w:rFonts w:ascii="Courier New" w:hAnsi="Courier New" w:cs="Courier New" w:hint="default"/>
      </w:rPr>
    </w:lvl>
    <w:lvl w:ilvl="8" w:tplc="8C1689B0" w:tentative="1">
      <w:start w:val="1"/>
      <w:numFmt w:val="bullet"/>
      <w:lvlText w:val=""/>
      <w:lvlJc w:val="left"/>
      <w:pPr>
        <w:ind w:left="6480" w:hanging="360"/>
      </w:pPr>
      <w:rPr>
        <w:rFonts w:ascii="Wingdings" w:hAnsi="Wingdings" w:hint="default"/>
      </w:rPr>
    </w:lvl>
  </w:abstractNum>
  <w:abstractNum w:abstractNumId="29" w15:restartNumberingAfterBreak="0">
    <w:nsid w:val="4182534C"/>
    <w:multiLevelType w:val="hybridMultilevel"/>
    <w:tmpl w:val="4A6EEE14"/>
    <w:lvl w:ilvl="0" w:tplc="3350E5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46C9497A"/>
    <w:multiLevelType w:val="hybridMultilevel"/>
    <w:tmpl w:val="A2F621AE"/>
    <w:lvl w:ilvl="0" w:tplc="4DE26E86">
      <w:start w:val="2"/>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1" w15:restartNumberingAfterBreak="0">
    <w:nsid w:val="476948F5"/>
    <w:multiLevelType w:val="hybridMultilevel"/>
    <w:tmpl w:val="484865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49CE2962"/>
    <w:multiLevelType w:val="hybridMultilevel"/>
    <w:tmpl w:val="DC82E6D8"/>
    <w:lvl w:ilvl="0" w:tplc="8826AEB4">
      <w:start w:val="1"/>
      <w:numFmt w:val="bullet"/>
      <w:lvlText w:val="-"/>
      <w:lvlJc w:val="left"/>
      <w:pPr>
        <w:ind w:left="592" w:hanging="360"/>
      </w:pPr>
      <w:rPr>
        <w:rFonts w:ascii="Times New Roman" w:eastAsia="Arial" w:hAnsi="Times New Roman" w:cs="Times New Roman" w:hint="default"/>
      </w:rPr>
    </w:lvl>
    <w:lvl w:ilvl="1" w:tplc="04190003" w:tentative="1">
      <w:start w:val="1"/>
      <w:numFmt w:val="bullet"/>
      <w:lvlText w:val="o"/>
      <w:lvlJc w:val="left"/>
      <w:pPr>
        <w:ind w:left="1312" w:hanging="360"/>
      </w:pPr>
      <w:rPr>
        <w:rFonts w:ascii="Courier New" w:hAnsi="Courier New" w:cs="Courier New" w:hint="default"/>
      </w:rPr>
    </w:lvl>
    <w:lvl w:ilvl="2" w:tplc="04190005" w:tentative="1">
      <w:start w:val="1"/>
      <w:numFmt w:val="bullet"/>
      <w:lvlText w:val=""/>
      <w:lvlJc w:val="left"/>
      <w:pPr>
        <w:ind w:left="2032" w:hanging="360"/>
      </w:pPr>
      <w:rPr>
        <w:rFonts w:ascii="Wingdings" w:hAnsi="Wingdings" w:hint="default"/>
      </w:rPr>
    </w:lvl>
    <w:lvl w:ilvl="3" w:tplc="04190001" w:tentative="1">
      <w:start w:val="1"/>
      <w:numFmt w:val="bullet"/>
      <w:lvlText w:val=""/>
      <w:lvlJc w:val="left"/>
      <w:pPr>
        <w:ind w:left="2752" w:hanging="360"/>
      </w:pPr>
      <w:rPr>
        <w:rFonts w:ascii="Symbol" w:hAnsi="Symbol" w:hint="default"/>
      </w:rPr>
    </w:lvl>
    <w:lvl w:ilvl="4" w:tplc="04190003" w:tentative="1">
      <w:start w:val="1"/>
      <w:numFmt w:val="bullet"/>
      <w:lvlText w:val="o"/>
      <w:lvlJc w:val="left"/>
      <w:pPr>
        <w:ind w:left="3472" w:hanging="360"/>
      </w:pPr>
      <w:rPr>
        <w:rFonts w:ascii="Courier New" w:hAnsi="Courier New" w:cs="Courier New" w:hint="default"/>
      </w:rPr>
    </w:lvl>
    <w:lvl w:ilvl="5" w:tplc="04190005" w:tentative="1">
      <w:start w:val="1"/>
      <w:numFmt w:val="bullet"/>
      <w:lvlText w:val=""/>
      <w:lvlJc w:val="left"/>
      <w:pPr>
        <w:ind w:left="4192" w:hanging="360"/>
      </w:pPr>
      <w:rPr>
        <w:rFonts w:ascii="Wingdings" w:hAnsi="Wingdings" w:hint="default"/>
      </w:rPr>
    </w:lvl>
    <w:lvl w:ilvl="6" w:tplc="04190001" w:tentative="1">
      <w:start w:val="1"/>
      <w:numFmt w:val="bullet"/>
      <w:lvlText w:val=""/>
      <w:lvlJc w:val="left"/>
      <w:pPr>
        <w:ind w:left="4912" w:hanging="360"/>
      </w:pPr>
      <w:rPr>
        <w:rFonts w:ascii="Symbol" w:hAnsi="Symbol" w:hint="default"/>
      </w:rPr>
    </w:lvl>
    <w:lvl w:ilvl="7" w:tplc="04190003" w:tentative="1">
      <w:start w:val="1"/>
      <w:numFmt w:val="bullet"/>
      <w:lvlText w:val="o"/>
      <w:lvlJc w:val="left"/>
      <w:pPr>
        <w:ind w:left="5632" w:hanging="360"/>
      </w:pPr>
      <w:rPr>
        <w:rFonts w:ascii="Courier New" w:hAnsi="Courier New" w:cs="Courier New" w:hint="default"/>
      </w:rPr>
    </w:lvl>
    <w:lvl w:ilvl="8" w:tplc="04190005" w:tentative="1">
      <w:start w:val="1"/>
      <w:numFmt w:val="bullet"/>
      <w:lvlText w:val=""/>
      <w:lvlJc w:val="left"/>
      <w:pPr>
        <w:ind w:left="6352" w:hanging="360"/>
      </w:pPr>
      <w:rPr>
        <w:rFonts w:ascii="Wingdings" w:hAnsi="Wingdings" w:hint="default"/>
      </w:rPr>
    </w:lvl>
  </w:abstractNum>
  <w:abstractNum w:abstractNumId="33" w15:restartNumberingAfterBreak="0">
    <w:nsid w:val="510C0FDC"/>
    <w:multiLevelType w:val="hybridMultilevel"/>
    <w:tmpl w:val="0772FF12"/>
    <w:lvl w:ilvl="0" w:tplc="AAECB02C">
      <w:start w:val="1"/>
      <w:numFmt w:val="bullet"/>
      <w:lvlText w:val="-"/>
      <w:lvlJc w:val="left"/>
      <w:pPr>
        <w:ind w:left="435" w:hanging="360"/>
      </w:pPr>
      <w:rPr>
        <w:rFonts w:ascii="Times New Roman CYR" w:eastAsia="Courier New" w:hAnsi="Times New Roman CYR" w:cs="Times New Roman CYR" w:hint="default"/>
        <w:b/>
        <w:sz w:val="28"/>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34" w15:restartNumberingAfterBreak="0">
    <w:nsid w:val="51BD0699"/>
    <w:multiLevelType w:val="hybridMultilevel"/>
    <w:tmpl w:val="12D02130"/>
    <w:lvl w:ilvl="0" w:tplc="262E3A32">
      <w:start w:val="3"/>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5A3275"/>
    <w:multiLevelType w:val="hybridMultilevel"/>
    <w:tmpl w:val="BDB0910A"/>
    <w:lvl w:ilvl="0" w:tplc="B7C6BAE6">
      <w:start w:val="1"/>
      <w:numFmt w:val="bullet"/>
      <w:lvlText w:val="-"/>
      <w:lvlJc w:val="left"/>
      <w:pPr>
        <w:ind w:left="592" w:hanging="360"/>
      </w:pPr>
      <w:rPr>
        <w:rFonts w:ascii="Times New Roman" w:eastAsia="Arial" w:hAnsi="Times New Roman" w:cs="Times New Roman" w:hint="default"/>
      </w:rPr>
    </w:lvl>
    <w:lvl w:ilvl="1" w:tplc="04190003" w:tentative="1">
      <w:start w:val="1"/>
      <w:numFmt w:val="bullet"/>
      <w:lvlText w:val="o"/>
      <w:lvlJc w:val="left"/>
      <w:pPr>
        <w:ind w:left="1312" w:hanging="360"/>
      </w:pPr>
      <w:rPr>
        <w:rFonts w:ascii="Courier New" w:hAnsi="Courier New" w:cs="Courier New" w:hint="default"/>
      </w:rPr>
    </w:lvl>
    <w:lvl w:ilvl="2" w:tplc="04190005" w:tentative="1">
      <w:start w:val="1"/>
      <w:numFmt w:val="bullet"/>
      <w:lvlText w:val=""/>
      <w:lvlJc w:val="left"/>
      <w:pPr>
        <w:ind w:left="2032" w:hanging="360"/>
      </w:pPr>
      <w:rPr>
        <w:rFonts w:ascii="Wingdings" w:hAnsi="Wingdings" w:hint="default"/>
      </w:rPr>
    </w:lvl>
    <w:lvl w:ilvl="3" w:tplc="04190001" w:tentative="1">
      <w:start w:val="1"/>
      <w:numFmt w:val="bullet"/>
      <w:lvlText w:val=""/>
      <w:lvlJc w:val="left"/>
      <w:pPr>
        <w:ind w:left="2752" w:hanging="360"/>
      </w:pPr>
      <w:rPr>
        <w:rFonts w:ascii="Symbol" w:hAnsi="Symbol" w:hint="default"/>
      </w:rPr>
    </w:lvl>
    <w:lvl w:ilvl="4" w:tplc="04190003" w:tentative="1">
      <w:start w:val="1"/>
      <w:numFmt w:val="bullet"/>
      <w:lvlText w:val="o"/>
      <w:lvlJc w:val="left"/>
      <w:pPr>
        <w:ind w:left="3472" w:hanging="360"/>
      </w:pPr>
      <w:rPr>
        <w:rFonts w:ascii="Courier New" w:hAnsi="Courier New" w:cs="Courier New" w:hint="default"/>
      </w:rPr>
    </w:lvl>
    <w:lvl w:ilvl="5" w:tplc="04190005" w:tentative="1">
      <w:start w:val="1"/>
      <w:numFmt w:val="bullet"/>
      <w:lvlText w:val=""/>
      <w:lvlJc w:val="left"/>
      <w:pPr>
        <w:ind w:left="4192" w:hanging="360"/>
      </w:pPr>
      <w:rPr>
        <w:rFonts w:ascii="Wingdings" w:hAnsi="Wingdings" w:hint="default"/>
      </w:rPr>
    </w:lvl>
    <w:lvl w:ilvl="6" w:tplc="04190001" w:tentative="1">
      <w:start w:val="1"/>
      <w:numFmt w:val="bullet"/>
      <w:lvlText w:val=""/>
      <w:lvlJc w:val="left"/>
      <w:pPr>
        <w:ind w:left="4912" w:hanging="360"/>
      </w:pPr>
      <w:rPr>
        <w:rFonts w:ascii="Symbol" w:hAnsi="Symbol" w:hint="default"/>
      </w:rPr>
    </w:lvl>
    <w:lvl w:ilvl="7" w:tplc="04190003" w:tentative="1">
      <w:start w:val="1"/>
      <w:numFmt w:val="bullet"/>
      <w:lvlText w:val="o"/>
      <w:lvlJc w:val="left"/>
      <w:pPr>
        <w:ind w:left="5632" w:hanging="360"/>
      </w:pPr>
      <w:rPr>
        <w:rFonts w:ascii="Courier New" w:hAnsi="Courier New" w:cs="Courier New" w:hint="default"/>
      </w:rPr>
    </w:lvl>
    <w:lvl w:ilvl="8" w:tplc="04190005" w:tentative="1">
      <w:start w:val="1"/>
      <w:numFmt w:val="bullet"/>
      <w:lvlText w:val=""/>
      <w:lvlJc w:val="left"/>
      <w:pPr>
        <w:ind w:left="6352" w:hanging="360"/>
      </w:pPr>
      <w:rPr>
        <w:rFonts w:ascii="Wingdings" w:hAnsi="Wingdings" w:hint="default"/>
      </w:rPr>
    </w:lvl>
  </w:abstractNum>
  <w:abstractNum w:abstractNumId="36" w15:restartNumberingAfterBreak="0">
    <w:nsid w:val="579D7944"/>
    <w:multiLevelType w:val="hybridMultilevel"/>
    <w:tmpl w:val="FC04C8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24C4783"/>
    <w:multiLevelType w:val="hybridMultilevel"/>
    <w:tmpl w:val="66CAE4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2AD6318"/>
    <w:multiLevelType w:val="hybridMultilevel"/>
    <w:tmpl w:val="CB0626B4"/>
    <w:lvl w:ilvl="0" w:tplc="0409000F">
      <w:start w:val="1"/>
      <w:numFmt w:val="decimal"/>
      <w:lvlText w:val="%1."/>
      <w:lvlJc w:val="left"/>
      <w:pPr>
        <w:ind w:left="644"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9" w15:restartNumberingAfterBreak="0">
    <w:nsid w:val="659A083B"/>
    <w:multiLevelType w:val="hybridMultilevel"/>
    <w:tmpl w:val="0388C04E"/>
    <w:lvl w:ilvl="0" w:tplc="4E266F4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15:restartNumberingAfterBreak="0">
    <w:nsid w:val="688C21C1"/>
    <w:multiLevelType w:val="hybridMultilevel"/>
    <w:tmpl w:val="6EFE71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C5834F0"/>
    <w:multiLevelType w:val="multilevel"/>
    <w:tmpl w:val="67CEC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E19055D"/>
    <w:multiLevelType w:val="hybridMultilevel"/>
    <w:tmpl w:val="C226E37E"/>
    <w:lvl w:ilvl="0" w:tplc="0D12AE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6E3A7F30"/>
    <w:multiLevelType w:val="hybridMultilevel"/>
    <w:tmpl w:val="442494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6EEF155F"/>
    <w:multiLevelType w:val="hybridMultilevel"/>
    <w:tmpl w:val="2DA0BF60"/>
    <w:lvl w:ilvl="0" w:tplc="4B88EF68">
      <w:numFmt w:val="bullet"/>
      <w:lvlText w:val="-"/>
      <w:lvlJc w:val="left"/>
      <w:pPr>
        <w:ind w:left="247" w:hanging="140"/>
      </w:pPr>
      <w:rPr>
        <w:rFonts w:ascii="Times New Roman" w:eastAsia="Times New Roman" w:hAnsi="Times New Roman" w:cs="Times New Roman" w:hint="default"/>
        <w:w w:val="98"/>
        <w:sz w:val="24"/>
        <w:szCs w:val="24"/>
        <w:lang w:val="uk-UA" w:eastAsia="en-US" w:bidi="ar-SA"/>
      </w:rPr>
    </w:lvl>
    <w:lvl w:ilvl="1" w:tplc="248C9070">
      <w:numFmt w:val="bullet"/>
      <w:lvlText w:val="•"/>
      <w:lvlJc w:val="left"/>
      <w:pPr>
        <w:ind w:left="985" w:hanging="140"/>
      </w:pPr>
      <w:rPr>
        <w:rFonts w:hint="default"/>
        <w:lang w:val="uk-UA" w:eastAsia="en-US" w:bidi="ar-SA"/>
      </w:rPr>
    </w:lvl>
    <w:lvl w:ilvl="2" w:tplc="A40AC4CE">
      <w:numFmt w:val="bullet"/>
      <w:lvlText w:val="•"/>
      <w:lvlJc w:val="left"/>
      <w:pPr>
        <w:ind w:left="1730" w:hanging="140"/>
      </w:pPr>
      <w:rPr>
        <w:rFonts w:hint="default"/>
        <w:lang w:val="uk-UA" w:eastAsia="en-US" w:bidi="ar-SA"/>
      </w:rPr>
    </w:lvl>
    <w:lvl w:ilvl="3" w:tplc="A1CCB904">
      <w:numFmt w:val="bullet"/>
      <w:lvlText w:val="•"/>
      <w:lvlJc w:val="left"/>
      <w:pPr>
        <w:ind w:left="2475" w:hanging="140"/>
      </w:pPr>
      <w:rPr>
        <w:rFonts w:hint="default"/>
        <w:lang w:val="uk-UA" w:eastAsia="en-US" w:bidi="ar-SA"/>
      </w:rPr>
    </w:lvl>
    <w:lvl w:ilvl="4" w:tplc="840E6E9C">
      <w:numFmt w:val="bullet"/>
      <w:lvlText w:val="•"/>
      <w:lvlJc w:val="left"/>
      <w:pPr>
        <w:ind w:left="3221" w:hanging="140"/>
      </w:pPr>
      <w:rPr>
        <w:rFonts w:hint="default"/>
        <w:lang w:val="uk-UA" w:eastAsia="en-US" w:bidi="ar-SA"/>
      </w:rPr>
    </w:lvl>
    <w:lvl w:ilvl="5" w:tplc="EE00132E">
      <w:numFmt w:val="bullet"/>
      <w:lvlText w:val="•"/>
      <w:lvlJc w:val="left"/>
      <w:pPr>
        <w:ind w:left="3966" w:hanging="140"/>
      </w:pPr>
      <w:rPr>
        <w:rFonts w:hint="default"/>
        <w:lang w:val="uk-UA" w:eastAsia="en-US" w:bidi="ar-SA"/>
      </w:rPr>
    </w:lvl>
    <w:lvl w:ilvl="6" w:tplc="476A317E">
      <w:numFmt w:val="bullet"/>
      <w:lvlText w:val="•"/>
      <w:lvlJc w:val="left"/>
      <w:pPr>
        <w:ind w:left="4711" w:hanging="140"/>
      </w:pPr>
      <w:rPr>
        <w:rFonts w:hint="default"/>
        <w:lang w:val="uk-UA" w:eastAsia="en-US" w:bidi="ar-SA"/>
      </w:rPr>
    </w:lvl>
    <w:lvl w:ilvl="7" w:tplc="F5A2FD90">
      <w:numFmt w:val="bullet"/>
      <w:lvlText w:val="•"/>
      <w:lvlJc w:val="left"/>
      <w:pPr>
        <w:ind w:left="5457" w:hanging="140"/>
      </w:pPr>
      <w:rPr>
        <w:rFonts w:hint="default"/>
        <w:lang w:val="uk-UA" w:eastAsia="en-US" w:bidi="ar-SA"/>
      </w:rPr>
    </w:lvl>
    <w:lvl w:ilvl="8" w:tplc="252087AA">
      <w:numFmt w:val="bullet"/>
      <w:lvlText w:val="•"/>
      <w:lvlJc w:val="left"/>
      <w:pPr>
        <w:ind w:left="6202" w:hanging="140"/>
      </w:pPr>
      <w:rPr>
        <w:rFonts w:hint="default"/>
        <w:lang w:val="uk-UA" w:eastAsia="en-US" w:bidi="ar-SA"/>
      </w:rPr>
    </w:lvl>
  </w:abstractNum>
  <w:abstractNum w:abstractNumId="45" w15:restartNumberingAfterBreak="0">
    <w:nsid w:val="6F6139C5"/>
    <w:multiLevelType w:val="multilevel"/>
    <w:tmpl w:val="03120CE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FDD40C5"/>
    <w:multiLevelType w:val="hybridMultilevel"/>
    <w:tmpl w:val="695AFDC4"/>
    <w:lvl w:ilvl="0" w:tplc="4A645814">
      <w:start w:val="1"/>
      <w:numFmt w:val="decimal"/>
      <w:lvlText w:val="%1."/>
      <w:lvlJc w:val="left"/>
      <w:pPr>
        <w:ind w:left="1505" w:hanging="108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47" w15:restartNumberingAfterBreak="0">
    <w:nsid w:val="76A30D18"/>
    <w:multiLevelType w:val="hybridMultilevel"/>
    <w:tmpl w:val="CBB8CEF2"/>
    <w:lvl w:ilvl="0" w:tplc="48BCC09C">
      <w:start w:val="1"/>
      <w:numFmt w:val="bullet"/>
      <w:lvlText w:val="-"/>
      <w:lvlJc w:val="left"/>
      <w:pPr>
        <w:ind w:left="592" w:hanging="360"/>
      </w:pPr>
      <w:rPr>
        <w:rFonts w:ascii="Times New Roman" w:eastAsia="Arial" w:hAnsi="Times New Roman" w:cs="Times New Roman" w:hint="default"/>
      </w:rPr>
    </w:lvl>
    <w:lvl w:ilvl="1" w:tplc="04190003" w:tentative="1">
      <w:start w:val="1"/>
      <w:numFmt w:val="bullet"/>
      <w:lvlText w:val="o"/>
      <w:lvlJc w:val="left"/>
      <w:pPr>
        <w:ind w:left="1312" w:hanging="360"/>
      </w:pPr>
      <w:rPr>
        <w:rFonts w:ascii="Courier New" w:hAnsi="Courier New" w:cs="Courier New" w:hint="default"/>
      </w:rPr>
    </w:lvl>
    <w:lvl w:ilvl="2" w:tplc="04190005" w:tentative="1">
      <w:start w:val="1"/>
      <w:numFmt w:val="bullet"/>
      <w:lvlText w:val=""/>
      <w:lvlJc w:val="left"/>
      <w:pPr>
        <w:ind w:left="2032" w:hanging="360"/>
      </w:pPr>
      <w:rPr>
        <w:rFonts w:ascii="Wingdings" w:hAnsi="Wingdings" w:hint="default"/>
      </w:rPr>
    </w:lvl>
    <w:lvl w:ilvl="3" w:tplc="04190001" w:tentative="1">
      <w:start w:val="1"/>
      <w:numFmt w:val="bullet"/>
      <w:lvlText w:val=""/>
      <w:lvlJc w:val="left"/>
      <w:pPr>
        <w:ind w:left="2752" w:hanging="360"/>
      </w:pPr>
      <w:rPr>
        <w:rFonts w:ascii="Symbol" w:hAnsi="Symbol" w:hint="default"/>
      </w:rPr>
    </w:lvl>
    <w:lvl w:ilvl="4" w:tplc="04190003" w:tentative="1">
      <w:start w:val="1"/>
      <w:numFmt w:val="bullet"/>
      <w:lvlText w:val="o"/>
      <w:lvlJc w:val="left"/>
      <w:pPr>
        <w:ind w:left="3472" w:hanging="360"/>
      </w:pPr>
      <w:rPr>
        <w:rFonts w:ascii="Courier New" w:hAnsi="Courier New" w:cs="Courier New" w:hint="default"/>
      </w:rPr>
    </w:lvl>
    <w:lvl w:ilvl="5" w:tplc="04190005" w:tentative="1">
      <w:start w:val="1"/>
      <w:numFmt w:val="bullet"/>
      <w:lvlText w:val=""/>
      <w:lvlJc w:val="left"/>
      <w:pPr>
        <w:ind w:left="4192" w:hanging="360"/>
      </w:pPr>
      <w:rPr>
        <w:rFonts w:ascii="Wingdings" w:hAnsi="Wingdings" w:hint="default"/>
      </w:rPr>
    </w:lvl>
    <w:lvl w:ilvl="6" w:tplc="04190001" w:tentative="1">
      <w:start w:val="1"/>
      <w:numFmt w:val="bullet"/>
      <w:lvlText w:val=""/>
      <w:lvlJc w:val="left"/>
      <w:pPr>
        <w:ind w:left="4912" w:hanging="360"/>
      </w:pPr>
      <w:rPr>
        <w:rFonts w:ascii="Symbol" w:hAnsi="Symbol" w:hint="default"/>
      </w:rPr>
    </w:lvl>
    <w:lvl w:ilvl="7" w:tplc="04190003" w:tentative="1">
      <w:start w:val="1"/>
      <w:numFmt w:val="bullet"/>
      <w:lvlText w:val="o"/>
      <w:lvlJc w:val="left"/>
      <w:pPr>
        <w:ind w:left="5632" w:hanging="360"/>
      </w:pPr>
      <w:rPr>
        <w:rFonts w:ascii="Courier New" w:hAnsi="Courier New" w:cs="Courier New" w:hint="default"/>
      </w:rPr>
    </w:lvl>
    <w:lvl w:ilvl="8" w:tplc="04190005" w:tentative="1">
      <w:start w:val="1"/>
      <w:numFmt w:val="bullet"/>
      <w:lvlText w:val=""/>
      <w:lvlJc w:val="left"/>
      <w:pPr>
        <w:ind w:left="6352" w:hanging="360"/>
      </w:pPr>
      <w:rPr>
        <w:rFonts w:ascii="Wingdings" w:hAnsi="Wingdings" w:hint="default"/>
      </w:rPr>
    </w:lvl>
  </w:abstractNum>
  <w:abstractNum w:abstractNumId="48" w15:restartNumberingAfterBreak="0">
    <w:nsid w:val="7B5B2A71"/>
    <w:multiLevelType w:val="multilevel"/>
    <w:tmpl w:val="FB905420"/>
    <w:lvl w:ilvl="0">
      <w:start w:val="1"/>
      <w:numFmt w:val="decimal"/>
      <w:lvlText w:val="%1"/>
      <w:lvlJc w:val="left"/>
      <w:pPr>
        <w:ind w:left="512" w:hanging="405"/>
      </w:pPr>
      <w:rPr>
        <w:rFonts w:hint="default"/>
        <w:lang w:val="uk-UA" w:eastAsia="en-US" w:bidi="ar-SA"/>
      </w:rPr>
    </w:lvl>
    <w:lvl w:ilvl="1">
      <w:start w:val="3"/>
      <w:numFmt w:val="decimal"/>
      <w:lvlText w:val="%1.%2."/>
      <w:lvlJc w:val="left"/>
      <w:pPr>
        <w:ind w:left="512" w:hanging="405"/>
      </w:pPr>
      <w:rPr>
        <w:rFonts w:ascii="Times New Roman" w:eastAsia="Times New Roman" w:hAnsi="Times New Roman" w:cs="Times New Roman" w:hint="default"/>
        <w:w w:val="98"/>
        <w:sz w:val="24"/>
        <w:szCs w:val="24"/>
        <w:lang w:val="ru-RU" w:eastAsia="en-US" w:bidi="ar-SA"/>
      </w:rPr>
    </w:lvl>
    <w:lvl w:ilvl="2">
      <w:numFmt w:val="bullet"/>
      <w:lvlText w:val="•"/>
      <w:lvlJc w:val="left"/>
      <w:pPr>
        <w:ind w:left="1954" w:hanging="405"/>
      </w:pPr>
      <w:rPr>
        <w:rFonts w:hint="default"/>
        <w:lang w:val="uk-UA" w:eastAsia="en-US" w:bidi="ar-SA"/>
      </w:rPr>
    </w:lvl>
    <w:lvl w:ilvl="3">
      <w:numFmt w:val="bullet"/>
      <w:lvlText w:val="•"/>
      <w:lvlJc w:val="left"/>
      <w:pPr>
        <w:ind w:left="2671" w:hanging="405"/>
      </w:pPr>
      <w:rPr>
        <w:rFonts w:hint="default"/>
        <w:lang w:val="uk-UA" w:eastAsia="en-US" w:bidi="ar-SA"/>
      </w:rPr>
    </w:lvl>
    <w:lvl w:ilvl="4">
      <w:numFmt w:val="bullet"/>
      <w:lvlText w:val="•"/>
      <w:lvlJc w:val="left"/>
      <w:pPr>
        <w:ind w:left="3389" w:hanging="405"/>
      </w:pPr>
      <w:rPr>
        <w:rFonts w:hint="default"/>
        <w:lang w:val="uk-UA" w:eastAsia="en-US" w:bidi="ar-SA"/>
      </w:rPr>
    </w:lvl>
    <w:lvl w:ilvl="5">
      <w:numFmt w:val="bullet"/>
      <w:lvlText w:val="•"/>
      <w:lvlJc w:val="left"/>
      <w:pPr>
        <w:ind w:left="4106" w:hanging="405"/>
      </w:pPr>
      <w:rPr>
        <w:rFonts w:hint="default"/>
        <w:lang w:val="uk-UA" w:eastAsia="en-US" w:bidi="ar-SA"/>
      </w:rPr>
    </w:lvl>
    <w:lvl w:ilvl="6">
      <w:numFmt w:val="bullet"/>
      <w:lvlText w:val="•"/>
      <w:lvlJc w:val="left"/>
      <w:pPr>
        <w:ind w:left="4823" w:hanging="405"/>
      </w:pPr>
      <w:rPr>
        <w:rFonts w:hint="default"/>
        <w:lang w:val="uk-UA" w:eastAsia="en-US" w:bidi="ar-SA"/>
      </w:rPr>
    </w:lvl>
    <w:lvl w:ilvl="7">
      <w:numFmt w:val="bullet"/>
      <w:lvlText w:val="•"/>
      <w:lvlJc w:val="left"/>
      <w:pPr>
        <w:ind w:left="5541" w:hanging="405"/>
      </w:pPr>
      <w:rPr>
        <w:rFonts w:hint="default"/>
        <w:lang w:val="uk-UA" w:eastAsia="en-US" w:bidi="ar-SA"/>
      </w:rPr>
    </w:lvl>
    <w:lvl w:ilvl="8">
      <w:numFmt w:val="bullet"/>
      <w:lvlText w:val="•"/>
      <w:lvlJc w:val="left"/>
      <w:pPr>
        <w:ind w:left="6258" w:hanging="405"/>
      </w:pPr>
      <w:rPr>
        <w:rFonts w:hint="default"/>
        <w:lang w:val="uk-UA" w:eastAsia="en-US" w:bidi="ar-SA"/>
      </w:rPr>
    </w:lvl>
  </w:abstractNum>
  <w:abstractNum w:abstractNumId="49" w15:restartNumberingAfterBreak="0">
    <w:nsid w:val="7C714D32"/>
    <w:multiLevelType w:val="hybridMultilevel"/>
    <w:tmpl w:val="733C2C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7C8E21E7"/>
    <w:multiLevelType w:val="hybridMultilevel"/>
    <w:tmpl w:val="3A10EA54"/>
    <w:lvl w:ilvl="0" w:tplc="5C382984">
      <w:start w:val="2"/>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8"/>
  </w:num>
  <w:num w:numId="3">
    <w:abstractNumId w:val="44"/>
  </w:num>
  <w:num w:numId="4">
    <w:abstractNumId w:val="29"/>
  </w:num>
  <w:num w:numId="5">
    <w:abstractNumId w:val="10"/>
  </w:num>
  <w:num w:numId="6">
    <w:abstractNumId w:val="42"/>
  </w:num>
  <w:num w:numId="7">
    <w:abstractNumId w:val="34"/>
  </w:num>
  <w:num w:numId="8">
    <w:abstractNumId w:val="35"/>
  </w:num>
  <w:num w:numId="9">
    <w:abstractNumId w:val="32"/>
  </w:num>
  <w:num w:numId="10">
    <w:abstractNumId w:val="47"/>
  </w:num>
  <w:num w:numId="11">
    <w:abstractNumId w:val="13"/>
  </w:num>
  <w:num w:numId="12">
    <w:abstractNumId w:val="7"/>
  </w:num>
  <w:num w:numId="13">
    <w:abstractNumId w:val="18"/>
  </w:num>
  <w:num w:numId="14">
    <w:abstractNumId w:val="50"/>
  </w:num>
  <w:num w:numId="15">
    <w:abstractNumId w:val="40"/>
  </w:num>
  <w:num w:numId="16">
    <w:abstractNumId w:val="31"/>
  </w:num>
  <w:num w:numId="17">
    <w:abstractNumId w:val="27"/>
  </w:num>
  <w:num w:numId="18">
    <w:abstractNumId w:val="26"/>
  </w:num>
  <w:num w:numId="19">
    <w:abstractNumId w:val="36"/>
  </w:num>
  <w:num w:numId="20">
    <w:abstractNumId w:val="24"/>
  </w:num>
  <w:num w:numId="21">
    <w:abstractNumId w:val="6"/>
  </w:num>
  <w:num w:numId="22">
    <w:abstractNumId w:val="49"/>
  </w:num>
  <w:num w:numId="23">
    <w:abstractNumId w:val="37"/>
  </w:num>
  <w:num w:numId="24">
    <w:abstractNumId w:val="14"/>
  </w:num>
  <w:num w:numId="25">
    <w:abstractNumId w:val="8"/>
  </w:num>
  <w:num w:numId="26">
    <w:abstractNumId w:val="12"/>
  </w:num>
  <w:num w:numId="27">
    <w:abstractNumId w:val="41"/>
  </w:num>
  <w:num w:numId="28">
    <w:abstractNumId w:val="25"/>
  </w:num>
  <w:num w:numId="29">
    <w:abstractNumId w:val="45"/>
  </w:num>
  <w:num w:numId="30">
    <w:abstractNumId w:val="33"/>
  </w:num>
  <w:num w:numId="31">
    <w:abstractNumId w:val="30"/>
  </w:num>
  <w:num w:numId="32">
    <w:abstractNumId w:val="20"/>
  </w:num>
  <w:num w:numId="33">
    <w:abstractNumId w:val="39"/>
  </w:num>
  <w:num w:numId="34">
    <w:abstractNumId w:val="4"/>
  </w:num>
  <w:num w:numId="35">
    <w:abstractNumId w:val="11"/>
  </w:num>
  <w:num w:numId="36">
    <w:abstractNumId w:val="19"/>
  </w:num>
  <w:num w:numId="37">
    <w:abstractNumId w:val="9"/>
  </w:num>
  <w:num w:numId="38">
    <w:abstractNumId w:val="21"/>
  </w:num>
  <w:num w:numId="39">
    <w:abstractNumId w:val="38"/>
  </w:num>
  <w:num w:numId="40">
    <w:abstractNumId w:val="43"/>
  </w:num>
  <w:num w:numId="41">
    <w:abstractNumId w:val="22"/>
  </w:num>
  <w:num w:numId="42">
    <w:abstractNumId w:val="46"/>
  </w:num>
  <w:num w:numId="43">
    <w:abstractNumId w:val="3"/>
  </w:num>
  <w:num w:numId="44">
    <w:abstractNumId w:val="15"/>
  </w:num>
  <w:num w:numId="4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ocumentProtection w:edit="forms" w:formatting="1" w:enforcement="0"/>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79"/>
    <w:rsid w:val="00000182"/>
    <w:rsid w:val="0000189F"/>
    <w:rsid w:val="00001EF2"/>
    <w:rsid w:val="00002058"/>
    <w:rsid w:val="0000296A"/>
    <w:rsid w:val="00004DE1"/>
    <w:rsid w:val="00005A88"/>
    <w:rsid w:val="00005BB5"/>
    <w:rsid w:val="00005EB3"/>
    <w:rsid w:val="000074E2"/>
    <w:rsid w:val="00007AB0"/>
    <w:rsid w:val="00007FFE"/>
    <w:rsid w:val="0001020B"/>
    <w:rsid w:val="0001081C"/>
    <w:rsid w:val="00012987"/>
    <w:rsid w:val="00012A50"/>
    <w:rsid w:val="000137E2"/>
    <w:rsid w:val="00014E5D"/>
    <w:rsid w:val="00014EF3"/>
    <w:rsid w:val="00015769"/>
    <w:rsid w:val="0001581E"/>
    <w:rsid w:val="00017607"/>
    <w:rsid w:val="000178C1"/>
    <w:rsid w:val="00020335"/>
    <w:rsid w:val="00021C21"/>
    <w:rsid w:val="00024FD3"/>
    <w:rsid w:val="000257A1"/>
    <w:rsid w:val="00025F69"/>
    <w:rsid w:val="00026C02"/>
    <w:rsid w:val="00027198"/>
    <w:rsid w:val="0002761D"/>
    <w:rsid w:val="0003036D"/>
    <w:rsid w:val="00030401"/>
    <w:rsid w:val="0003069F"/>
    <w:rsid w:val="000331B8"/>
    <w:rsid w:val="00033275"/>
    <w:rsid w:val="000349FD"/>
    <w:rsid w:val="00034B11"/>
    <w:rsid w:val="000355AD"/>
    <w:rsid w:val="000356D9"/>
    <w:rsid w:val="00035E0B"/>
    <w:rsid w:val="000361C9"/>
    <w:rsid w:val="0003669E"/>
    <w:rsid w:val="00036A3D"/>
    <w:rsid w:val="000377A4"/>
    <w:rsid w:val="00037844"/>
    <w:rsid w:val="00040178"/>
    <w:rsid w:val="00040D3B"/>
    <w:rsid w:val="00040EE3"/>
    <w:rsid w:val="00041391"/>
    <w:rsid w:val="00041E02"/>
    <w:rsid w:val="00041E05"/>
    <w:rsid w:val="000427BF"/>
    <w:rsid w:val="00042B4F"/>
    <w:rsid w:val="0004309D"/>
    <w:rsid w:val="00043932"/>
    <w:rsid w:val="00043EEB"/>
    <w:rsid w:val="000476CF"/>
    <w:rsid w:val="0005049C"/>
    <w:rsid w:val="00050BEA"/>
    <w:rsid w:val="0005100A"/>
    <w:rsid w:val="000519D2"/>
    <w:rsid w:val="00052B09"/>
    <w:rsid w:val="00053A5D"/>
    <w:rsid w:val="00053F46"/>
    <w:rsid w:val="00054736"/>
    <w:rsid w:val="00054B9B"/>
    <w:rsid w:val="000553AA"/>
    <w:rsid w:val="000565C9"/>
    <w:rsid w:val="00060403"/>
    <w:rsid w:val="000605E8"/>
    <w:rsid w:val="00063645"/>
    <w:rsid w:val="00064D09"/>
    <w:rsid w:val="000656AA"/>
    <w:rsid w:val="0006611F"/>
    <w:rsid w:val="00066185"/>
    <w:rsid w:val="00066C9A"/>
    <w:rsid w:val="00067234"/>
    <w:rsid w:val="0006783E"/>
    <w:rsid w:val="00067B4F"/>
    <w:rsid w:val="00067E03"/>
    <w:rsid w:val="0007082F"/>
    <w:rsid w:val="00071065"/>
    <w:rsid w:val="00071E3F"/>
    <w:rsid w:val="00073E1F"/>
    <w:rsid w:val="00077A7D"/>
    <w:rsid w:val="00077F46"/>
    <w:rsid w:val="00080967"/>
    <w:rsid w:val="00081035"/>
    <w:rsid w:val="0008567C"/>
    <w:rsid w:val="00086F00"/>
    <w:rsid w:val="000879EC"/>
    <w:rsid w:val="000901AE"/>
    <w:rsid w:val="00091599"/>
    <w:rsid w:val="00093298"/>
    <w:rsid w:val="00093360"/>
    <w:rsid w:val="00094CB1"/>
    <w:rsid w:val="000960EE"/>
    <w:rsid w:val="00096138"/>
    <w:rsid w:val="00097527"/>
    <w:rsid w:val="00097A9C"/>
    <w:rsid w:val="000A0472"/>
    <w:rsid w:val="000A2035"/>
    <w:rsid w:val="000A25C0"/>
    <w:rsid w:val="000A2BE8"/>
    <w:rsid w:val="000A4EE1"/>
    <w:rsid w:val="000A7403"/>
    <w:rsid w:val="000A7F0E"/>
    <w:rsid w:val="000B10DE"/>
    <w:rsid w:val="000B12EE"/>
    <w:rsid w:val="000B1361"/>
    <w:rsid w:val="000B2AE7"/>
    <w:rsid w:val="000B3936"/>
    <w:rsid w:val="000B42FB"/>
    <w:rsid w:val="000B481D"/>
    <w:rsid w:val="000B555B"/>
    <w:rsid w:val="000B6BBF"/>
    <w:rsid w:val="000B763F"/>
    <w:rsid w:val="000B7D26"/>
    <w:rsid w:val="000C0DAD"/>
    <w:rsid w:val="000C1C02"/>
    <w:rsid w:val="000C2979"/>
    <w:rsid w:val="000C2AC3"/>
    <w:rsid w:val="000C2D0D"/>
    <w:rsid w:val="000C5D38"/>
    <w:rsid w:val="000C6C91"/>
    <w:rsid w:val="000C7B69"/>
    <w:rsid w:val="000D0923"/>
    <w:rsid w:val="000D35CC"/>
    <w:rsid w:val="000D41E0"/>
    <w:rsid w:val="000D4FA0"/>
    <w:rsid w:val="000D5704"/>
    <w:rsid w:val="000D5725"/>
    <w:rsid w:val="000D57C3"/>
    <w:rsid w:val="000D65F1"/>
    <w:rsid w:val="000E1F55"/>
    <w:rsid w:val="000E2614"/>
    <w:rsid w:val="000E34B6"/>
    <w:rsid w:val="000E4962"/>
    <w:rsid w:val="000E56F5"/>
    <w:rsid w:val="000E60FF"/>
    <w:rsid w:val="000E6B0B"/>
    <w:rsid w:val="000E6DB8"/>
    <w:rsid w:val="000F1874"/>
    <w:rsid w:val="000F1C11"/>
    <w:rsid w:val="000F24C1"/>
    <w:rsid w:val="000F24C3"/>
    <w:rsid w:val="000F2797"/>
    <w:rsid w:val="000F4236"/>
    <w:rsid w:val="000F43EC"/>
    <w:rsid w:val="000F472F"/>
    <w:rsid w:val="000F7A83"/>
    <w:rsid w:val="00100719"/>
    <w:rsid w:val="00101212"/>
    <w:rsid w:val="00102B5B"/>
    <w:rsid w:val="00102E7C"/>
    <w:rsid w:val="00104D54"/>
    <w:rsid w:val="001050CB"/>
    <w:rsid w:val="00105100"/>
    <w:rsid w:val="00105FBD"/>
    <w:rsid w:val="00106DB1"/>
    <w:rsid w:val="00110007"/>
    <w:rsid w:val="00110E60"/>
    <w:rsid w:val="00111918"/>
    <w:rsid w:val="00111977"/>
    <w:rsid w:val="00112388"/>
    <w:rsid w:val="00113026"/>
    <w:rsid w:val="00113314"/>
    <w:rsid w:val="00115805"/>
    <w:rsid w:val="0011621B"/>
    <w:rsid w:val="0011749A"/>
    <w:rsid w:val="001203C3"/>
    <w:rsid w:val="00121555"/>
    <w:rsid w:val="0012155B"/>
    <w:rsid w:val="001248A3"/>
    <w:rsid w:val="00124D00"/>
    <w:rsid w:val="001257B2"/>
    <w:rsid w:val="00125D10"/>
    <w:rsid w:val="00125F73"/>
    <w:rsid w:val="00126B43"/>
    <w:rsid w:val="001279FE"/>
    <w:rsid w:val="001301D6"/>
    <w:rsid w:val="001302C9"/>
    <w:rsid w:val="001310C2"/>
    <w:rsid w:val="00132704"/>
    <w:rsid w:val="00132FDE"/>
    <w:rsid w:val="001332C1"/>
    <w:rsid w:val="001334D1"/>
    <w:rsid w:val="0013354C"/>
    <w:rsid w:val="00134CF6"/>
    <w:rsid w:val="00134F05"/>
    <w:rsid w:val="0013509D"/>
    <w:rsid w:val="00135F0B"/>
    <w:rsid w:val="00137A5E"/>
    <w:rsid w:val="00137CD4"/>
    <w:rsid w:val="00140BCF"/>
    <w:rsid w:val="0014190A"/>
    <w:rsid w:val="0014193F"/>
    <w:rsid w:val="00142A95"/>
    <w:rsid w:val="00142FA5"/>
    <w:rsid w:val="00145D1F"/>
    <w:rsid w:val="00147757"/>
    <w:rsid w:val="00150835"/>
    <w:rsid w:val="0015111B"/>
    <w:rsid w:val="001512E4"/>
    <w:rsid w:val="001522DA"/>
    <w:rsid w:val="00152BCA"/>
    <w:rsid w:val="00153463"/>
    <w:rsid w:val="00153E03"/>
    <w:rsid w:val="0015446D"/>
    <w:rsid w:val="00154C06"/>
    <w:rsid w:val="00154C33"/>
    <w:rsid w:val="00154F51"/>
    <w:rsid w:val="0015554B"/>
    <w:rsid w:val="001568C8"/>
    <w:rsid w:val="001602B2"/>
    <w:rsid w:val="00161484"/>
    <w:rsid w:val="00162098"/>
    <w:rsid w:val="001625CE"/>
    <w:rsid w:val="00163A65"/>
    <w:rsid w:val="001646E9"/>
    <w:rsid w:val="00164C71"/>
    <w:rsid w:val="001655F7"/>
    <w:rsid w:val="00166304"/>
    <w:rsid w:val="00167237"/>
    <w:rsid w:val="001701BD"/>
    <w:rsid w:val="001702F2"/>
    <w:rsid w:val="001710B1"/>
    <w:rsid w:val="001715C5"/>
    <w:rsid w:val="00171EE4"/>
    <w:rsid w:val="0017347E"/>
    <w:rsid w:val="00174E91"/>
    <w:rsid w:val="00174F85"/>
    <w:rsid w:val="00175005"/>
    <w:rsid w:val="0017630C"/>
    <w:rsid w:val="001766C6"/>
    <w:rsid w:val="0018050D"/>
    <w:rsid w:val="0018076A"/>
    <w:rsid w:val="00181110"/>
    <w:rsid w:val="00181B1D"/>
    <w:rsid w:val="00182962"/>
    <w:rsid w:val="00182EF2"/>
    <w:rsid w:val="00183C4E"/>
    <w:rsid w:val="00183E10"/>
    <w:rsid w:val="00184354"/>
    <w:rsid w:val="00184A01"/>
    <w:rsid w:val="00185928"/>
    <w:rsid w:val="00186BEF"/>
    <w:rsid w:val="00186E59"/>
    <w:rsid w:val="00186F0B"/>
    <w:rsid w:val="001871AF"/>
    <w:rsid w:val="00190641"/>
    <w:rsid w:val="001906CB"/>
    <w:rsid w:val="0019293C"/>
    <w:rsid w:val="00192F14"/>
    <w:rsid w:val="00193319"/>
    <w:rsid w:val="00193476"/>
    <w:rsid w:val="00195B83"/>
    <w:rsid w:val="00196140"/>
    <w:rsid w:val="001970E2"/>
    <w:rsid w:val="001A03BD"/>
    <w:rsid w:val="001A14C3"/>
    <w:rsid w:val="001A30D6"/>
    <w:rsid w:val="001A3FA6"/>
    <w:rsid w:val="001A483C"/>
    <w:rsid w:val="001A4C61"/>
    <w:rsid w:val="001A61AE"/>
    <w:rsid w:val="001A7663"/>
    <w:rsid w:val="001B0ABB"/>
    <w:rsid w:val="001B0D0D"/>
    <w:rsid w:val="001B132A"/>
    <w:rsid w:val="001B132D"/>
    <w:rsid w:val="001B56B7"/>
    <w:rsid w:val="001B78D2"/>
    <w:rsid w:val="001C0379"/>
    <w:rsid w:val="001C0CDD"/>
    <w:rsid w:val="001C12CF"/>
    <w:rsid w:val="001C2844"/>
    <w:rsid w:val="001C2E26"/>
    <w:rsid w:val="001C36A4"/>
    <w:rsid w:val="001C37B7"/>
    <w:rsid w:val="001C4186"/>
    <w:rsid w:val="001C418D"/>
    <w:rsid w:val="001C55F7"/>
    <w:rsid w:val="001C5844"/>
    <w:rsid w:val="001C5C82"/>
    <w:rsid w:val="001C5F9C"/>
    <w:rsid w:val="001C6772"/>
    <w:rsid w:val="001D0B37"/>
    <w:rsid w:val="001D2248"/>
    <w:rsid w:val="001D29AD"/>
    <w:rsid w:val="001D2E12"/>
    <w:rsid w:val="001D2EAF"/>
    <w:rsid w:val="001D48E2"/>
    <w:rsid w:val="001D58B5"/>
    <w:rsid w:val="001D699E"/>
    <w:rsid w:val="001D7BF2"/>
    <w:rsid w:val="001E09B8"/>
    <w:rsid w:val="001E147A"/>
    <w:rsid w:val="001E2AE8"/>
    <w:rsid w:val="001E33DF"/>
    <w:rsid w:val="001E3AB7"/>
    <w:rsid w:val="001E4105"/>
    <w:rsid w:val="001E429B"/>
    <w:rsid w:val="001E605B"/>
    <w:rsid w:val="001E6A14"/>
    <w:rsid w:val="001E6C17"/>
    <w:rsid w:val="001E7998"/>
    <w:rsid w:val="001E7CF8"/>
    <w:rsid w:val="001F0103"/>
    <w:rsid w:val="001F22D0"/>
    <w:rsid w:val="001F22F7"/>
    <w:rsid w:val="001F3182"/>
    <w:rsid w:val="001F35B2"/>
    <w:rsid w:val="001F40F5"/>
    <w:rsid w:val="001F4749"/>
    <w:rsid w:val="001F4935"/>
    <w:rsid w:val="001F603D"/>
    <w:rsid w:val="001F6271"/>
    <w:rsid w:val="001F652E"/>
    <w:rsid w:val="001F7460"/>
    <w:rsid w:val="001F7AA1"/>
    <w:rsid w:val="001F7DDB"/>
    <w:rsid w:val="00200E47"/>
    <w:rsid w:val="0020304D"/>
    <w:rsid w:val="002036EA"/>
    <w:rsid w:val="002037EB"/>
    <w:rsid w:val="0020487C"/>
    <w:rsid w:val="00204FC8"/>
    <w:rsid w:val="00205883"/>
    <w:rsid w:val="00205DEC"/>
    <w:rsid w:val="00206400"/>
    <w:rsid w:val="00207EAB"/>
    <w:rsid w:val="00211624"/>
    <w:rsid w:val="002116A6"/>
    <w:rsid w:val="00213439"/>
    <w:rsid w:val="00214C97"/>
    <w:rsid w:val="00216F16"/>
    <w:rsid w:val="0021742C"/>
    <w:rsid w:val="0022026E"/>
    <w:rsid w:val="00220802"/>
    <w:rsid w:val="00220B95"/>
    <w:rsid w:val="002231FA"/>
    <w:rsid w:val="0022485C"/>
    <w:rsid w:val="002261EF"/>
    <w:rsid w:val="00226414"/>
    <w:rsid w:val="0022684A"/>
    <w:rsid w:val="002268AF"/>
    <w:rsid w:val="00227790"/>
    <w:rsid w:val="00230DC9"/>
    <w:rsid w:val="0023151A"/>
    <w:rsid w:val="00231DE5"/>
    <w:rsid w:val="00232395"/>
    <w:rsid w:val="0023415A"/>
    <w:rsid w:val="00236479"/>
    <w:rsid w:val="002371DA"/>
    <w:rsid w:val="00237728"/>
    <w:rsid w:val="00237BEC"/>
    <w:rsid w:val="002403AA"/>
    <w:rsid w:val="00242999"/>
    <w:rsid w:val="00242D0C"/>
    <w:rsid w:val="00243725"/>
    <w:rsid w:val="00243B77"/>
    <w:rsid w:val="00243E1A"/>
    <w:rsid w:val="002443A9"/>
    <w:rsid w:val="00244B32"/>
    <w:rsid w:val="00244FB3"/>
    <w:rsid w:val="002466E3"/>
    <w:rsid w:val="0024694B"/>
    <w:rsid w:val="00247E7C"/>
    <w:rsid w:val="0025053C"/>
    <w:rsid w:val="00250CA5"/>
    <w:rsid w:val="0025106F"/>
    <w:rsid w:val="00251A02"/>
    <w:rsid w:val="00251DA0"/>
    <w:rsid w:val="0025261A"/>
    <w:rsid w:val="0025268F"/>
    <w:rsid w:val="00254736"/>
    <w:rsid w:val="00254831"/>
    <w:rsid w:val="00257EBC"/>
    <w:rsid w:val="00260E8A"/>
    <w:rsid w:val="00261201"/>
    <w:rsid w:val="00261F77"/>
    <w:rsid w:val="00262C59"/>
    <w:rsid w:val="00265B94"/>
    <w:rsid w:val="00265DA6"/>
    <w:rsid w:val="00265EEE"/>
    <w:rsid w:val="0026629D"/>
    <w:rsid w:val="002669C8"/>
    <w:rsid w:val="0027071A"/>
    <w:rsid w:val="00270861"/>
    <w:rsid w:val="00270982"/>
    <w:rsid w:val="00271250"/>
    <w:rsid w:val="00271B7F"/>
    <w:rsid w:val="0027214E"/>
    <w:rsid w:val="002724B3"/>
    <w:rsid w:val="00273351"/>
    <w:rsid w:val="00276070"/>
    <w:rsid w:val="002765C8"/>
    <w:rsid w:val="00281A1A"/>
    <w:rsid w:val="00283127"/>
    <w:rsid w:val="0028446B"/>
    <w:rsid w:val="00284954"/>
    <w:rsid w:val="0028622D"/>
    <w:rsid w:val="002870ED"/>
    <w:rsid w:val="00291AD5"/>
    <w:rsid w:val="002934ED"/>
    <w:rsid w:val="00293A06"/>
    <w:rsid w:val="0029571C"/>
    <w:rsid w:val="00295AC3"/>
    <w:rsid w:val="002973E7"/>
    <w:rsid w:val="002A0557"/>
    <w:rsid w:val="002A09B3"/>
    <w:rsid w:val="002A0A0A"/>
    <w:rsid w:val="002A3124"/>
    <w:rsid w:val="002A3855"/>
    <w:rsid w:val="002A5CA9"/>
    <w:rsid w:val="002A5FCE"/>
    <w:rsid w:val="002A730A"/>
    <w:rsid w:val="002A7378"/>
    <w:rsid w:val="002A73FC"/>
    <w:rsid w:val="002B1B42"/>
    <w:rsid w:val="002B24F9"/>
    <w:rsid w:val="002B4A50"/>
    <w:rsid w:val="002B56A1"/>
    <w:rsid w:val="002B6705"/>
    <w:rsid w:val="002C118A"/>
    <w:rsid w:val="002C1A3E"/>
    <w:rsid w:val="002C2763"/>
    <w:rsid w:val="002C30E4"/>
    <w:rsid w:val="002C45B6"/>
    <w:rsid w:val="002C71E5"/>
    <w:rsid w:val="002C72BA"/>
    <w:rsid w:val="002C741E"/>
    <w:rsid w:val="002C756C"/>
    <w:rsid w:val="002C77FB"/>
    <w:rsid w:val="002C7B40"/>
    <w:rsid w:val="002D368C"/>
    <w:rsid w:val="002D4046"/>
    <w:rsid w:val="002D4706"/>
    <w:rsid w:val="002D7F7C"/>
    <w:rsid w:val="002E2EF1"/>
    <w:rsid w:val="002E4777"/>
    <w:rsid w:val="002E4BFF"/>
    <w:rsid w:val="002E660D"/>
    <w:rsid w:val="002E6891"/>
    <w:rsid w:val="002E7D95"/>
    <w:rsid w:val="002F18DC"/>
    <w:rsid w:val="002F18F2"/>
    <w:rsid w:val="002F3FDD"/>
    <w:rsid w:val="002F626E"/>
    <w:rsid w:val="002F659F"/>
    <w:rsid w:val="002F6D34"/>
    <w:rsid w:val="002F7FA8"/>
    <w:rsid w:val="00300220"/>
    <w:rsid w:val="0030091A"/>
    <w:rsid w:val="0030190C"/>
    <w:rsid w:val="00301D42"/>
    <w:rsid w:val="00301F46"/>
    <w:rsid w:val="003032F5"/>
    <w:rsid w:val="00304958"/>
    <w:rsid w:val="00310074"/>
    <w:rsid w:val="003101EB"/>
    <w:rsid w:val="0031198C"/>
    <w:rsid w:val="003119D2"/>
    <w:rsid w:val="00314A27"/>
    <w:rsid w:val="00314CFC"/>
    <w:rsid w:val="00315CF0"/>
    <w:rsid w:val="00315FE7"/>
    <w:rsid w:val="003161F0"/>
    <w:rsid w:val="00316550"/>
    <w:rsid w:val="00316688"/>
    <w:rsid w:val="00316927"/>
    <w:rsid w:val="00322881"/>
    <w:rsid w:val="00322C83"/>
    <w:rsid w:val="0032305B"/>
    <w:rsid w:val="00323AEF"/>
    <w:rsid w:val="00324218"/>
    <w:rsid w:val="00324E40"/>
    <w:rsid w:val="003259A4"/>
    <w:rsid w:val="003261E2"/>
    <w:rsid w:val="00326C37"/>
    <w:rsid w:val="00327779"/>
    <w:rsid w:val="00331068"/>
    <w:rsid w:val="00331C3E"/>
    <w:rsid w:val="00333EFC"/>
    <w:rsid w:val="00335C02"/>
    <w:rsid w:val="0033793D"/>
    <w:rsid w:val="00337DD5"/>
    <w:rsid w:val="00342216"/>
    <w:rsid w:val="003427BA"/>
    <w:rsid w:val="00344203"/>
    <w:rsid w:val="0034440C"/>
    <w:rsid w:val="00344F21"/>
    <w:rsid w:val="00345160"/>
    <w:rsid w:val="00346104"/>
    <w:rsid w:val="003476C4"/>
    <w:rsid w:val="00351120"/>
    <w:rsid w:val="00352283"/>
    <w:rsid w:val="0035337F"/>
    <w:rsid w:val="00353D68"/>
    <w:rsid w:val="003549AC"/>
    <w:rsid w:val="00354B4D"/>
    <w:rsid w:val="0035596A"/>
    <w:rsid w:val="00357D44"/>
    <w:rsid w:val="003601E6"/>
    <w:rsid w:val="00360257"/>
    <w:rsid w:val="00361220"/>
    <w:rsid w:val="003619DD"/>
    <w:rsid w:val="003643A2"/>
    <w:rsid w:val="0036525A"/>
    <w:rsid w:val="00365D93"/>
    <w:rsid w:val="00366F22"/>
    <w:rsid w:val="00367B00"/>
    <w:rsid w:val="0037078C"/>
    <w:rsid w:val="00371A07"/>
    <w:rsid w:val="00371FBF"/>
    <w:rsid w:val="003723F7"/>
    <w:rsid w:val="00372414"/>
    <w:rsid w:val="0037268C"/>
    <w:rsid w:val="00372886"/>
    <w:rsid w:val="00372DF6"/>
    <w:rsid w:val="00377C60"/>
    <w:rsid w:val="0038016D"/>
    <w:rsid w:val="00380E10"/>
    <w:rsid w:val="0038187F"/>
    <w:rsid w:val="00381899"/>
    <w:rsid w:val="00382E35"/>
    <w:rsid w:val="00384656"/>
    <w:rsid w:val="00384C45"/>
    <w:rsid w:val="00384F24"/>
    <w:rsid w:val="003860A1"/>
    <w:rsid w:val="00386CCB"/>
    <w:rsid w:val="00386DE9"/>
    <w:rsid w:val="003870D9"/>
    <w:rsid w:val="003906F6"/>
    <w:rsid w:val="00391FC8"/>
    <w:rsid w:val="00393788"/>
    <w:rsid w:val="00393CD9"/>
    <w:rsid w:val="00393DD2"/>
    <w:rsid w:val="00395382"/>
    <w:rsid w:val="00395509"/>
    <w:rsid w:val="00395A35"/>
    <w:rsid w:val="003967DC"/>
    <w:rsid w:val="00396885"/>
    <w:rsid w:val="00396FB3"/>
    <w:rsid w:val="003977E6"/>
    <w:rsid w:val="003A0394"/>
    <w:rsid w:val="003A146D"/>
    <w:rsid w:val="003A1D80"/>
    <w:rsid w:val="003A22DA"/>
    <w:rsid w:val="003A2FAD"/>
    <w:rsid w:val="003A33B2"/>
    <w:rsid w:val="003A3ED2"/>
    <w:rsid w:val="003A415A"/>
    <w:rsid w:val="003A6B10"/>
    <w:rsid w:val="003B0889"/>
    <w:rsid w:val="003B0BC8"/>
    <w:rsid w:val="003B167E"/>
    <w:rsid w:val="003B5062"/>
    <w:rsid w:val="003C0F77"/>
    <w:rsid w:val="003C15D6"/>
    <w:rsid w:val="003C226D"/>
    <w:rsid w:val="003C4240"/>
    <w:rsid w:val="003C49AA"/>
    <w:rsid w:val="003C5A17"/>
    <w:rsid w:val="003C7673"/>
    <w:rsid w:val="003D1326"/>
    <w:rsid w:val="003D2648"/>
    <w:rsid w:val="003D2C7B"/>
    <w:rsid w:val="003D30F3"/>
    <w:rsid w:val="003D3BED"/>
    <w:rsid w:val="003D41E4"/>
    <w:rsid w:val="003D476F"/>
    <w:rsid w:val="003D5148"/>
    <w:rsid w:val="003D515D"/>
    <w:rsid w:val="003D51F9"/>
    <w:rsid w:val="003D627E"/>
    <w:rsid w:val="003D64B4"/>
    <w:rsid w:val="003E0EBE"/>
    <w:rsid w:val="003E19F1"/>
    <w:rsid w:val="003E349F"/>
    <w:rsid w:val="003E4506"/>
    <w:rsid w:val="003F054C"/>
    <w:rsid w:val="003F13EF"/>
    <w:rsid w:val="003F23E5"/>
    <w:rsid w:val="003F2D71"/>
    <w:rsid w:val="003F33F5"/>
    <w:rsid w:val="003F5BBF"/>
    <w:rsid w:val="003F5C00"/>
    <w:rsid w:val="003F75F4"/>
    <w:rsid w:val="003F7F1A"/>
    <w:rsid w:val="00400D0A"/>
    <w:rsid w:val="0040121D"/>
    <w:rsid w:val="0040347C"/>
    <w:rsid w:val="00403BB5"/>
    <w:rsid w:val="004071C1"/>
    <w:rsid w:val="004071C5"/>
    <w:rsid w:val="00407DB5"/>
    <w:rsid w:val="0041120C"/>
    <w:rsid w:val="00411663"/>
    <w:rsid w:val="004118A2"/>
    <w:rsid w:val="00413E91"/>
    <w:rsid w:val="00414320"/>
    <w:rsid w:val="0041435F"/>
    <w:rsid w:val="004155EF"/>
    <w:rsid w:val="00415C1D"/>
    <w:rsid w:val="0042145E"/>
    <w:rsid w:val="004223F4"/>
    <w:rsid w:val="00422585"/>
    <w:rsid w:val="00422F52"/>
    <w:rsid w:val="0042413A"/>
    <w:rsid w:val="004242E5"/>
    <w:rsid w:val="004243A1"/>
    <w:rsid w:val="00424580"/>
    <w:rsid w:val="00424F7A"/>
    <w:rsid w:val="00425B72"/>
    <w:rsid w:val="00425B78"/>
    <w:rsid w:val="0042611F"/>
    <w:rsid w:val="00426D7A"/>
    <w:rsid w:val="00426F9E"/>
    <w:rsid w:val="004277E5"/>
    <w:rsid w:val="00430212"/>
    <w:rsid w:val="0043342C"/>
    <w:rsid w:val="00434898"/>
    <w:rsid w:val="004356EC"/>
    <w:rsid w:val="00435B26"/>
    <w:rsid w:val="00435D20"/>
    <w:rsid w:val="00437127"/>
    <w:rsid w:val="004414FE"/>
    <w:rsid w:val="00441B03"/>
    <w:rsid w:val="00442071"/>
    <w:rsid w:val="00442972"/>
    <w:rsid w:val="00442BCD"/>
    <w:rsid w:val="004461FA"/>
    <w:rsid w:val="00447BD7"/>
    <w:rsid w:val="00447EF0"/>
    <w:rsid w:val="0045016D"/>
    <w:rsid w:val="004519F9"/>
    <w:rsid w:val="00452D0E"/>
    <w:rsid w:val="00453063"/>
    <w:rsid w:val="004544BE"/>
    <w:rsid w:val="00455AB1"/>
    <w:rsid w:val="00455EB1"/>
    <w:rsid w:val="00456330"/>
    <w:rsid w:val="00456463"/>
    <w:rsid w:val="0045652D"/>
    <w:rsid w:val="0045760D"/>
    <w:rsid w:val="00457A7A"/>
    <w:rsid w:val="00462B1A"/>
    <w:rsid w:val="00462F9B"/>
    <w:rsid w:val="004630F9"/>
    <w:rsid w:val="004632EF"/>
    <w:rsid w:val="00464751"/>
    <w:rsid w:val="00464CDE"/>
    <w:rsid w:val="00465505"/>
    <w:rsid w:val="00465676"/>
    <w:rsid w:val="00465A38"/>
    <w:rsid w:val="004660EA"/>
    <w:rsid w:val="004666CE"/>
    <w:rsid w:val="004669E4"/>
    <w:rsid w:val="00466DD7"/>
    <w:rsid w:val="004671A3"/>
    <w:rsid w:val="0046792C"/>
    <w:rsid w:val="00467D42"/>
    <w:rsid w:val="004706E0"/>
    <w:rsid w:val="004716F4"/>
    <w:rsid w:val="004729D2"/>
    <w:rsid w:val="0047425A"/>
    <w:rsid w:val="004748D0"/>
    <w:rsid w:val="00475342"/>
    <w:rsid w:val="00475BC8"/>
    <w:rsid w:val="00475CF8"/>
    <w:rsid w:val="00476996"/>
    <w:rsid w:val="00476EA1"/>
    <w:rsid w:val="00476F13"/>
    <w:rsid w:val="004770C4"/>
    <w:rsid w:val="004772D3"/>
    <w:rsid w:val="00477723"/>
    <w:rsid w:val="00477CA0"/>
    <w:rsid w:val="004807AA"/>
    <w:rsid w:val="00480A15"/>
    <w:rsid w:val="00480A63"/>
    <w:rsid w:val="00480F70"/>
    <w:rsid w:val="00481340"/>
    <w:rsid w:val="004837CA"/>
    <w:rsid w:val="00484190"/>
    <w:rsid w:val="00484AF3"/>
    <w:rsid w:val="00484D82"/>
    <w:rsid w:val="0048543B"/>
    <w:rsid w:val="00485A44"/>
    <w:rsid w:val="00486906"/>
    <w:rsid w:val="004878C2"/>
    <w:rsid w:val="004902B4"/>
    <w:rsid w:val="00490A77"/>
    <w:rsid w:val="00490AAC"/>
    <w:rsid w:val="004910C0"/>
    <w:rsid w:val="004921C8"/>
    <w:rsid w:val="00493950"/>
    <w:rsid w:val="00495F40"/>
    <w:rsid w:val="004962FF"/>
    <w:rsid w:val="00497E18"/>
    <w:rsid w:val="004A0AFC"/>
    <w:rsid w:val="004A0C5B"/>
    <w:rsid w:val="004A176C"/>
    <w:rsid w:val="004A34E3"/>
    <w:rsid w:val="004A36BA"/>
    <w:rsid w:val="004A3FB6"/>
    <w:rsid w:val="004A5DC0"/>
    <w:rsid w:val="004A5E31"/>
    <w:rsid w:val="004B0ADD"/>
    <w:rsid w:val="004B1308"/>
    <w:rsid w:val="004B1932"/>
    <w:rsid w:val="004B2C4D"/>
    <w:rsid w:val="004B3490"/>
    <w:rsid w:val="004B3735"/>
    <w:rsid w:val="004B40F0"/>
    <w:rsid w:val="004B5639"/>
    <w:rsid w:val="004B732F"/>
    <w:rsid w:val="004B74E1"/>
    <w:rsid w:val="004B7553"/>
    <w:rsid w:val="004B7705"/>
    <w:rsid w:val="004B7FFA"/>
    <w:rsid w:val="004C013F"/>
    <w:rsid w:val="004C0935"/>
    <w:rsid w:val="004C0BA5"/>
    <w:rsid w:val="004C0BC7"/>
    <w:rsid w:val="004C1BC0"/>
    <w:rsid w:val="004C2BC1"/>
    <w:rsid w:val="004C3103"/>
    <w:rsid w:val="004C3589"/>
    <w:rsid w:val="004C5313"/>
    <w:rsid w:val="004C5651"/>
    <w:rsid w:val="004C6AE0"/>
    <w:rsid w:val="004C6EA0"/>
    <w:rsid w:val="004C739E"/>
    <w:rsid w:val="004C7888"/>
    <w:rsid w:val="004C7DEC"/>
    <w:rsid w:val="004C7FCE"/>
    <w:rsid w:val="004D0E2A"/>
    <w:rsid w:val="004D1D89"/>
    <w:rsid w:val="004D3E88"/>
    <w:rsid w:val="004D6F61"/>
    <w:rsid w:val="004E098E"/>
    <w:rsid w:val="004E0FC7"/>
    <w:rsid w:val="004E1199"/>
    <w:rsid w:val="004E3194"/>
    <w:rsid w:val="004E3F12"/>
    <w:rsid w:val="004E4CEB"/>
    <w:rsid w:val="004E51F9"/>
    <w:rsid w:val="004E5CCA"/>
    <w:rsid w:val="004F05C2"/>
    <w:rsid w:val="004F1160"/>
    <w:rsid w:val="004F1273"/>
    <w:rsid w:val="004F1BB3"/>
    <w:rsid w:val="004F42CA"/>
    <w:rsid w:val="004F45EE"/>
    <w:rsid w:val="004F5D8C"/>
    <w:rsid w:val="004F68E9"/>
    <w:rsid w:val="004F711A"/>
    <w:rsid w:val="004F7CDE"/>
    <w:rsid w:val="005000EB"/>
    <w:rsid w:val="00500899"/>
    <w:rsid w:val="0050150B"/>
    <w:rsid w:val="00503ACD"/>
    <w:rsid w:val="00503E85"/>
    <w:rsid w:val="0050591A"/>
    <w:rsid w:val="00505D43"/>
    <w:rsid w:val="00507AF7"/>
    <w:rsid w:val="00510B3B"/>
    <w:rsid w:val="0051111E"/>
    <w:rsid w:val="00511473"/>
    <w:rsid w:val="00511E71"/>
    <w:rsid w:val="005121D0"/>
    <w:rsid w:val="00512438"/>
    <w:rsid w:val="00512ACF"/>
    <w:rsid w:val="00512B3A"/>
    <w:rsid w:val="005133EF"/>
    <w:rsid w:val="00513D22"/>
    <w:rsid w:val="005152F9"/>
    <w:rsid w:val="00516628"/>
    <w:rsid w:val="0051666A"/>
    <w:rsid w:val="00516B7A"/>
    <w:rsid w:val="00516C14"/>
    <w:rsid w:val="00517193"/>
    <w:rsid w:val="0052073C"/>
    <w:rsid w:val="00520E08"/>
    <w:rsid w:val="00522109"/>
    <w:rsid w:val="00522703"/>
    <w:rsid w:val="005251E6"/>
    <w:rsid w:val="00525E9E"/>
    <w:rsid w:val="00527559"/>
    <w:rsid w:val="00527CAF"/>
    <w:rsid w:val="00527EC4"/>
    <w:rsid w:val="00531228"/>
    <w:rsid w:val="00531286"/>
    <w:rsid w:val="00531ED6"/>
    <w:rsid w:val="0053266E"/>
    <w:rsid w:val="00532748"/>
    <w:rsid w:val="00532B2D"/>
    <w:rsid w:val="00533632"/>
    <w:rsid w:val="00533696"/>
    <w:rsid w:val="00535D78"/>
    <w:rsid w:val="005369B1"/>
    <w:rsid w:val="00536A37"/>
    <w:rsid w:val="005373F3"/>
    <w:rsid w:val="005407C4"/>
    <w:rsid w:val="00540AAE"/>
    <w:rsid w:val="005422DA"/>
    <w:rsid w:val="005423A9"/>
    <w:rsid w:val="005427BB"/>
    <w:rsid w:val="00542BAA"/>
    <w:rsid w:val="00542DDC"/>
    <w:rsid w:val="00545A61"/>
    <w:rsid w:val="00546CBA"/>
    <w:rsid w:val="005530D9"/>
    <w:rsid w:val="005606C4"/>
    <w:rsid w:val="0056073F"/>
    <w:rsid w:val="005620E2"/>
    <w:rsid w:val="00562C2C"/>
    <w:rsid w:val="00562F98"/>
    <w:rsid w:val="005651E7"/>
    <w:rsid w:val="0056533E"/>
    <w:rsid w:val="0056742D"/>
    <w:rsid w:val="0057071B"/>
    <w:rsid w:val="00570D88"/>
    <w:rsid w:val="005711AF"/>
    <w:rsid w:val="00571299"/>
    <w:rsid w:val="005718F4"/>
    <w:rsid w:val="00572BA3"/>
    <w:rsid w:val="00573C3C"/>
    <w:rsid w:val="00573F25"/>
    <w:rsid w:val="00574E4D"/>
    <w:rsid w:val="00574EBD"/>
    <w:rsid w:val="005753EF"/>
    <w:rsid w:val="00575DB2"/>
    <w:rsid w:val="00580147"/>
    <w:rsid w:val="005801E3"/>
    <w:rsid w:val="00580911"/>
    <w:rsid w:val="00581193"/>
    <w:rsid w:val="00581911"/>
    <w:rsid w:val="00581D3E"/>
    <w:rsid w:val="00583231"/>
    <w:rsid w:val="00585472"/>
    <w:rsid w:val="00585D30"/>
    <w:rsid w:val="00586BD6"/>
    <w:rsid w:val="00587D73"/>
    <w:rsid w:val="00590002"/>
    <w:rsid w:val="00590719"/>
    <w:rsid w:val="005918A1"/>
    <w:rsid w:val="00591915"/>
    <w:rsid w:val="0059205A"/>
    <w:rsid w:val="005924AD"/>
    <w:rsid w:val="00592872"/>
    <w:rsid w:val="00592D2F"/>
    <w:rsid w:val="00592EC0"/>
    <w:rsid w:val="0059421A"/>
    <w:rsid w:val="0059457D"/>
    <w:rsid w:val="00594FE5"/>
    <w:rsid w:val="00594FE8"/>
    <w:rsid w:val="00595869"/>
    <w:rsid w:val="0059606D"/>
    <w:rsid w:val="0059644C"/>
    <w:rsid w:val="00596472"/>
    <w:rsid w:val="00596D03"/>
    <w:rsid w:val="005A02FB"/>
    <w:rsid w:val="005A0AD7"/>
    <w:rsid w:val="005A1B11"/>
    <w:rsid w:val="005A2821"/>
    <w:rsid w:val="005A2F56"/>
    <w:rsid w:val="005A4C54"/>
    <w:rsid w:val="005A50AE"/>
    <w:rsid w:val="005A59E0"/>
    <w:rsid w:val="005A685A"/>
    <w:rsid w:val="005A6FD7"/>
    <w:rsid w:val="005A73EB"/>
    <w:rsid w:val="005A74E7"/>
    <w:rsid w:val="005B0056"/>
    <w:rsid w:val="005B0A83"/>
    <w:rsid w:val="005B3A23"/>
    <w:rsid w:val="005B3BF4"/>
    <w:rsid w:val="005B3D3C"/>
    <w:rsid w:val="005B48F9"/>
    <w:rsid w:val="005B6D5D"/>
    <w:rsid w:val="005B796D"/>
    <w:rsid w:val="005B7BE4"/>
    <w:rsid w:val="005B7EFE"/>
    <w:rsid w:val="005C0534"/>
    <w:rsid w:val="005C0CC3"/>
    <w:rsid w:val="005C18BD"/>
    <w:rsid w:val="005C36B7"/>
    <w:rsid w:val="005C5CB5"/>
    <w:rsid w:val="005C61FE"/>
    <w:rsid w:val="005D017A"/>
    <w:rsid w:val="005D223A"/>
    <w:rsid w:val="005D26E4"/>
    <w:rsid w:val="005D2834"/>
    <w:rsid w:val="005D2991"/>
    <w:rsid w:val="005D2BBC"/>
    <w:rsid w:val="005D3349"/>
    <w:rsid w:val="005D5171"/>
    <w:rsid w:val="005D5A60"/>
    <w:rsid w:val="005D6665"/>
    <w:rsid w:val="005D6852"/>
    <w:rsid w:val="005D79E1"/>
    <w:rsid w:val="005E116C"/>
    <w:rsid w:val="005E16F7"/>
    <w:rsid w:val="005E2280"/>
    <w:rsid w:val="005E2708"/>
    <w:rsid w:val="005E2F7B"/>
    <w:rsid w:val="005E3FBA"/>
    <w:rsid w:val="005F2D40"/>
    <w:rsid w:val="005F300A"/>
    <w:rsid w:val="005F30D9"/>
    <w:rsid w:val="005F33D9"/>
    <w:rsid w:val="005F3D79"/>
    <w:rsid w:val="005F43E9"/>
    <w:rsid w:val="005F5887"/>
    <w:rsid w:val="005F5A35"/>
    <w:rsid w:val="005F5BF2"/>
    <w:rsid w:val="005F7A24"/>
    <w:rsid w:val="005F7F27"/>
    <w:rsid w:val="00600A3F"/>
    <w:rsid w:val="00602227"/>
    <w:rsid w:val="00603D7C"/>
    <w:rsid w:val="0060615D"/>
    <w:rsid w:val="00606518"/>
    <w:rsid w:val="00606C3B"/>
    <w:rsid w:val="00607036"/>
    <w:rsid w:val="006109D8"/>
    <w:rsid w:val="00611007"/>
    <w:rsid w:val="00611BE1"/>
    <w:rsid w:val="006126AD"/>
    <w:rsid w:val="006127B8"/>
    <w:rsid w:val="006129B1"/>
    <w:rsid w:val="00612FF4"/>
    <w:rsid w:val="00613D44"/>
    <w:rsid w:val="00614637"/>
    <w:rsid w:val="006151C6"/>
    <w:rsid w:val="00616D52"/>
    <w:rsid w:val="00625EC5"/>
    <w:rsid w:val="00627F07"/>
    <w:rsid w:val="00630D1C"/>
    <w:rsid w:val="00631866"/>
    <w:rsid w:val="00631C7B"/>
    <w:rsid w:val="00632449"/>
    <w:rsid w:val="0063251F"/>
    <w:rsid w:val="0063387E"/>
    <w:rsid w:val="00634189"/>
    <w:rsid w:val="00634A50"/>
    <w:rsid w:val="00635D1E"/>
    <w:rsid w:val="006368E0"/>
    <w:rsid w:val="006401D3"/>
    <w:rsid w:val="00640BBD"/>
    <w:rsid w:val="0064164D"/>
    <w:rsid w:val="00642DD1"/>
    <w:rsid w:val="00643743"/>
    <w:rsid w:val="00643749"/>
    <w:rsid w:val="00643FF2"/>
    <w:rsid w:val="006447F8"/>
    <w:rsid w:val="00644F56"/>
    <w:rsid w:val="0064652E"/>
    <w:rsid w:val="00646CEC"/>
    <w:rsid w:val="006504BC"/>
    <w:rsid w:val="00651FDE"/>
    <w:rsid w:val="00652CAD"/>
    <w:rsid w:val="00654E81"/>
    <w:rsid w:val="00655B10"/>
    <w:rsid w:val="006569CA"/>
    <w:rsid w:val="00656BA0"/>
    <w:rsid w:val="00656FE7"/>
    <w:rsid w:val="00657CFB"/>
    <w:rsid w:val="006600C2"/>
    <w:rsid w:val="00660D0A"/>
    <w:rsid w:val="0066167E"/>
    <w:rsid w:val="00663AAB"/>
    <w:rsid w:val="00663D9D"/>
    <w:rsid w:val="00664098"/>
    <w:rsid w:val="00664AD0"/>
    <w:rsid w:val="00665891"/>
    <w:rsid w:val="00665B4B"/>
    <w:rsid w:val="00665C87"/>
    <w:rsid w:val="00665CAF"/>
    <w:rsid w:val="00667291"/>
    <w:rsid w:val="006722E9"/>
    <w:rsid w:val="0067241F"/>
    <w:rsid w:val="00673775"/>
    <w:rsid w:val="0067630A"/>
    <w:rsid w:val="006766C8"/>
    <w:rsid w:val="00676CF2"/>
    <w:rsid w:val="00676F22"/>
    <w:rsid w:val="00682879"/>
    <w:rsid w:val="00683E74"/>
    <w:rsid w:val="00684BFA"/>
    <w:rsid w:val="00684D4B"/>
    <w:rsid w:val="006852F6"/>
    <w:rsid w:val="00686A9C"/>
    <w:rsid w:val="00686BEA"/>
    <w:rsid w:val="00691178"/>
    <w:rsid w:val="00691A2B"/>
    <w:rsid w:val="00691E29"/>
    <w:rsid w:val="00692162"/>
    <w:rsid w:val="006925D6"/>
    <w:rsid w:val="00693E54"/>
    <w:rsid w:val="0069400A"/>
    <w:rsid w:val="00694387"/>
    <w:rsid w:val="0069593D"/>
    <w:rsid w:val="006A1363"/>
    <w:rsid w:val="006A1935"/>
    <w:rsid w:val="006A206B"/>
    <w:rsid w:val="006A3C0F"/>
    <w:rsid w:val="006A3C3C"/>
    <w:rsid w:val="006A467C"/>
    <w:rsid w:val="006A5976"/>
    <w:rsid w:val="006A7220"/>
    <w:rsid w:val="006A79D7"/>
    <w:rsid w:val="006A7E71"/>
    <w:rsid w:val="006B102A"/>
    <w:rsid w:val="006B1E59"/>
    <w:rsid w:val="006B4CFC"/>
    <w:rsid w:val="006B4E70"/>
    <w:rsid w:val="006B4EDD"/>
    <w:rsid w:val="006B601C"/>
    <w:rsid w:val="006B7256"/>
    <w:rsid w:val="006B78A6"/>
    <w:rsid w:val="006B7AA9"/>
    <w:rsid w:val="006C0CDA"/>
    <w:rsid w:val="006C139E"/>
    <w:rsid w:val="006C15EF"/>
    <w:rsid w:val="006C3C67"/>
    <w:rsid w:val="006C563B"/>
    <w:rsid w:val="006C592E"/>
    <w:rsid w:val="006C5BE7"/>
    <w:rsid w:val="006C629C"/>
    <w:rsid w:val="006C76F0"/>
    <w:rsid w:val="006C7B18"/>
    <w:rsid w:val="006D043D"/>
    <w:rsid w:val="006D121F"/>
    <w:rsid w:val="006D2381"/>
    <w:rsid w:val="006D353F"/>
    <w:rsid w:val="006D43BF"/>
    <w:rsid w:val="006D4927"/>
    <w:rsid w:val="006E0AC5"/>
    <w:rsid w:val="006E0DAC"/>
    <w:rsid w:val="006E239B"/>
    <w:rsid w:val="006E69D0"/>
    <w:rsid w:val="006E6D3C"/>
    <w:rsid w:val="006E74BB"/>
    <w:rsid w:val="006E76B5"/>
    <w:rsid w:val="006E7AD5"/>
    <w:rsid w:val="006E7DAD"/>
    <w:rsid w:val="006F19DE"/>
    <w:rsid w:val="006F4A8A"/>
    <w:rsid w:val="00700D4B"/>
    <w:rsid w:val="00702189"/>
    <w:rsid w:val="007035F2"/>
    <w:rsid w:val="00705846"/>
    <w:rsid w:val="00705F9F"/>
    <w:rsid w:val="00705FE3"/>
    <w:rsid w:val="00706198"/>
    <w:rsid w:val="0071178F"/>
    <w:rsid w:val="00711D0E"/>
    <w:rsid w:val="00715821"/>
    <w:rsid w:val="00715C64"/>
    <w:rsid w:val="0072003A"/>
    <w:rsid w:val="0072190B"/>
    <w:rsid w:val="00721AFE"/>
    <w:rsid w:val="00722CC5"/>
    <w:rsid w:val="00722E54"/>
    <w:rsid w:val="00723363"/>
    <w:rsid w:val="00724E02"/>
    <w:rsid w:val="00725DD7"/>
    <w:rsid w:val="00727A8D"/>
    <w:rsid w:val="00730A5C"/>
    <w:rsid w:val="0073549C"/>
    <w:rsid w:val="00736AF1"/>
    <w:rsid w:val="007376F0"/>
    <w:rsid w:val="00741A8B"/>
    <w:rsid w:val="00741D83"/>
    <w:rsid w:val="007422E5"/>
    <w:rsid w:val="0074231C"/>
    <w:rsid w:val="007430CF"/>
    <w:rsid w:val="007438E7"/>
    <w:rsid w:val="0074395D"/>
    <w:rsid w:val="007442F4"/>
    <w:rsid w:val="007443D8"/>
    <w:rsid w:val="0074445A"/>
    <w:rsid w:val="007508CE"/>
    <w:rsid w:val="00750904"/>
    <w:rsid w:val="00750EF4"/>
    <w:rsid w:val="00752955"/>
    <w:rsid w:val="007531E5"/>
    <w:rsid w:val="00753ACB"/>
    <w:rsid w:val="007554DC"/>
    <w:rsid w:val="007567A9"/>
    <w:rsid w:val="00760335"/>
    <w:rsid w:val="007605FD"/>
    <w:rsid w:val="00763F49"/>
    <w:rsid w:val="00766B78"/>
    <w:rsid w:val="007713BD"/>
    <w:rsid w:val="00771680"/>
    <w:rsid w:val="0077176A"/>
    <w:rsid w:val="007722C0"/>
    <w:rsid w:val="007740AF"/>
    <w:rsid w:val="0077433A"/>
    <w:rsid w:val="0077659B"/>
    <w:rsid w:val="0077707A"/>
    <w:rsid w:val="00777116"/>
    <w:rsid w:val="00780BE3"/>
    <w:rsid w:val="00783F91"/>
    <w:rsid w:val="0078796F"/>
    <w:rsid w:val="00791ACF"/>
    <w:rsid w:val="00791CEA"/>
    <w:rsid w:val="00792EA8"/>
    <w:rsid w:val="00793CE9"/>
    <w:rsid w:val="00794292"/>
    <w:rsid w:val="007953F7"/>
    <w:rsid w:val="00795808"/>
    <w:rsid w:val="0079699A"/>
    <w:rsid w:val="007A0597"/>
    <w:rsid w:val="007A1385"/>
    <w:rsid w:val="007A2154"/>
    <w:rsid w:val="007A2532"/>
    <w:rsid w:val="007A3359"/>
    <w:rsid w:val="007A3F8D"/>
    <w:rsid w:val="007A5298"/>
    <w:rsid w:val="007A53B7"/>
    <w:rsid w:val="007A6917"/>
    <w:rsid w:val="007B0CBE"/>
    <w:rsid w:val="007B1019"/>
    <w:rsid w:val="007B1942"/>
    <w:rsid w:val="007B1DC6"/>
    <w:rsid w:val="007B2C2C"/>
    <w:rsid w:val="007B3802"/>
    <w:rsid w:val="007B43EC"/>
    <w:rsid w:val="007B6567"/>
    <w:rsid w:val="007C16BC"/>
    <w:rsid w:val="007C4AA3"/>
    <w:rsid w:val="007C4E87"/>
    <w:rsid w:val="007C58E2"/>
    <w:rsid w:val="007C5BF1"/>
    <w:rsid w:val="007C5F51"/>
    <w:rsid w:val="007C7633"/>
    <w:rsid w:val="007C7E00"/>
    <w:rsid w:val="007C7F2C"/>
    <w:rsid w:val="007D0A02"/>
    <w:rsid w:val="007D15FB"/>
    <w:rsid w:val="007D17B7"/>
    <w:rsid w:val="007D199F"/>
    <w:rsid w:val="007D1CE4"/>
    <w:rsid w:val="007D2111"/>
    <w:rsid w:val="007D2487"/>
    <w:rsid w:val="007D257C"/>
    <w:rsid w:val="007D28D6"/>
    <w:rsid w:val="007D2D85"/>
    <w:rsid w:val="007D546C"/>
    <w:rsid w:val="007D5723"/>
    <w:rsid w:val="007D5AC1"/>
    <w:rsid w:val="007D5F70"/>
    <w:rsid w:val="007D6765"/>
    <w:rsid w:val="007D6ADC"/>
    <w:rsid w:val="007E050A"/>
    <w:rsid w:val="007E3C7C"/>
    <w:rsid w:val="007E3E32"/>
    <w:rsid w:val="007E43C9"/>
    <w:rsid w:val="007E4EEE"/>
    <w:rsid w:val="007E5031"/>
    <w:rsid w:val="007E5F5B"/>
    <w:rsid w:val="007E7715"/>
    <w:rsid w:val="007F0DC9"/>
    <w:rsid w:val="007F116B"/>
    <w:rsid w:val="007F11F4"/>
    <w:rsid w:val="007F1AAF"/>
    <w:rsid w:val="007F228F"/>
    <w:rsid w:val="007F2FC0"/>
    <w:rsid w:val="007F436E"/>
    <w:rsid w:val="007F4E5A"/>
    <w:rsid w:val="007F5314"/>
    <w:rsid w:val="007F5364"/>
    <w:rsid w:val="007F6ACD"/>
    <w:rsid w:val="007F7569"/>
    <w:rsid w:val="0080017B"/>
    <w:rsid w:val="00800202"/>
    <w:rsid w:val="0080131D"/>
    <w:rsid w:val="0080307F"/>
    <w:rsid w:val="00803595"/>
    <w:rsid w:val="00804453"/>
    <w:rsid w:val="00804559"/>
    <w:rsid w:val="00805B0B"/>
    <w:rsid w:val="0080767E"/>
    <w:rsid w:val="008100F0"/>
    <w:rsid w:val="00810B2B"/>
    <w:rsid w:val="00811BE1"/>
    <w:rsid w:val="00811BF6"/>
    <w:rsid w:val="008121DA"/>
    <w:rsid w:val="008131B0"/>
    <w:rsid w:val="00813803"/>
    <w:rsid w:val="00813E1F"/>
    <w:rsid w:val="00814080"/>
    <w:rsid w:val="00814838"/>
    <w:rsid w:val="00816219"/>
    <w:rsid w:val="00816804"/>
    <w:rsid w:val="008169A9"/>
    <w:rsid w:val="008177F7"/>
    <w:rsid w:val="00821CF5"/>
    <w:rsid w:val="008226B7"/>
    <w:rsid w:val="00822DE0"/>
    <w:rsid w:val="00822F3E"/>
    <w:rsid w:val="00823EB4"/>
    <w:rsid w:val="008250E7"/>
    <w:rsid w:val="00826032"/>
    <w:rsid w:val="00826225"/>
    <w:rsid w:val="008267D1"/>
    <w:rsid w:val="00826CB7"/>
    <w:rsid w:val="00826CED"/>
    <w:rsid w:val="0083070D"/>
    <w:rsid w:val="00831379"/>
    <w:rsid w:val="008314E3"/>
    <w:rsid w:val="008319C7"/>
    <w:rsid w:val="008322D9"/>
    <w:rsid w:val="0083266C"/>
    <w:rsid w:val="00832FBB"/>
    <w:rsid w:val="008337F5"/>
    <w:rsid w:val="00833C72"/>
    <w:rsid w:val="00834648"/>
    <w:rsid w:val="0083770E"/>
    <w:rsid w:val="008377FC"/>
    <w:rsid w:val="00840C48"/>
    <w:rsid w:val="008416E7"/>
    <w:rsid w:val="0084184B"/>
    <w:rsid w:val="00841A89"/>
    <w:rsid w:val="00843332"/>
    <w:rsid w:val="00843EE7"/>
    <w:rsid w:val="00844829"/>
    <w:rsid w:val="008449C6"/>
    <w:rsid w:val="00846D3B"/>
    <w:rsid w:val="008477B7"/>
    <w:rsid w:val="00850862"/>
    <w:rsid w:val="008522FD"/>
    <w:rsid w:val="008543EF"/>
    <w:rsid w:val="00854D1B"/>
    <w:rsid w:val="008559AA"/>
    <w:rsid w:val="0085632A"/>
    <w:rsid w:val="0085750B"/>
    <w:rsid w:val="008576D1"/>
    <w:rsid w:val="00857CB2"/>
    <w:rsid w:val="00857DCE"/>
    <w:rsid w:val="00857F97"/>
    <w:rsid w:val="00861BA3"/>
    <w:rsid w:val="00862438"/>
    <w:rsid w:val="008625C5"/>
    <w:rsid w:val="00863661"/>
    <w:rsid w:val="008647D3"/>
    <w:rsid w:val="0086486D"/>
    <w:rsid w:val="00864A1B"/>
    <w:rsid w:val="00864D61"/>
    <w:rsid w:val="00866632"/>
    <w:rsid w:val="00870121"/>
    <w:rsid w:val="0087040D"/>
    <w:rsid w:val="008729DA"/>
    <w:rsid w:val="00873637"/>
    <w:rsid w:val="008738B6"/>
    <w:rsid w:val="00875665"/>
    <w:rsid w:val="0087593D"/>
    <w:rsid w:val="0087633B"/>
    <w:rsid w:val="008763A9"/>
    <w:rsid w:val="00876EFB"/>
    <w:rsid w:val="0087758F"/>
    <w:rsid w:val="0088031A"/>
    <w:rsid w:val="008808D4"/>
    <w:rsid w:val="008821C3"/>
    <w:rsid w:val="00882289"/>
    <w:rsid w:val="00883ACE"/>
    <w:rsid w:val="00885969"/>
    <w:rsid w:val="00885FEA"/>
    <w:rsid w:val="00886FC1"/>
    <w:rsid w:val="00890E55"/>
    <w:rsid w:val="008915B9"/>
    <w:rsid w:val="0089194C"/>
    <w:rsid w:val="00892DA7"/>
    <w:rsid w:val="00894696"/>
    <w:rsid w:val="008948AB"/>
    <w:rsid w:val="0089536E"/>
    <w:rsid w:val="0089555C"/>
    <w:rsid w:val="00896260"/>
    <w:rsid w:val="00896D37"/>
    <w:rsid w:val="00896DBB"/>
    <w:rsid w:val="00896EB3"/>
    <w:rsid w:val="008A0184"/>
    <w:rsid w:val="008A1E65"/>
    <w:rsid w:val="008A30E0"/>
    <w:rsid w:val="008A4442"/>
    <w:rsid w:val="008A4881"/>
    <w:rsid w:val="008A4BEE"/>
    <w:rsid w:val="008A5623"/>
    <w:rsid w:val="008A60AF"/>
    <w:rsid w:val="008A6925"/>
    <w:rsid w:val="008A71B8"/>
    <w:rsid w:val="008B0092"/>
    <w:rsid w:val="008B0EF9"/>
    <w:rsid w:val="008B112A"/>
    <w:rsid w:val="008B154A"/>
    <w:rsid w:val="008B18CE"/>
    <w:rsid w:val="008B346B"/>
    <w:rsid w:val="008B6141"/>
    <w:rsid w:val="008B63C8"/>
    <w:rsid w:val="008B69AC"/>
    <w:rsid w:val="008C2172"/>
    <w:rsid w:val="008C25F1"/>
    <w:rsid w:val="008C2603"/>
    <w:rsid w:val="008C284A"/>
    <w:rsid w:val="008C2A94"/>
    <w:rsid w:val="008C47BF"/>
    <w:rsid w:val="008C7210"/>
    <w:rsid w:val="008D29E0"/>
    <w:rsid w:val="008D324D"/>
    <w:rsid w:val="008D3886"/>
    <w:rsid w:val="008D4100"/>
    <w:rsid w:val="008D48F3"/>
    <w:rsid w:val="008D56DB"/>
    <w:rsid w:val="008D658A"/>
    <w:rsid w:val="008D7A3B"/>
    <w:rsid w:val="008D7BAC"/>
    <w:rsid w:val="008E040F"/>
    <w:rsid w:val="008E1F12"/>
    <w:rsid w:val="008E233C"/>
    <w:rsid w:val="008E2480"/>
    <w:rsid w:val="008E258B"/>
    <w:rsid w:val="008E318D"/>
    <w:rsid w:val="008E4D2B"/>
    <w:rsid w:val="008E5E2E"/>
    <w:rsid w:val="008F0376"/>
    <w:rsid w:val="008F0416"/>
    <w:rsid w:val="008F0C31"/>
    <w:rsid w:val="008F0E33"/>
    <w:rsid w:val="008F10E8"/>
    <w:rsid w:val="008F10EB"/>
    <w:rsid w:val="008F3825"/>
    <w:rsid w:val="008F52A2"/>
    <w:rsid w:val="008F61C8"/>
    <w:rsid w:val="008F66C0"/>
    <w:rsid w:val="008F6D9D"/>
    <w:rsid w:val="008F6F46"/>
    <w:rsid w:val="00900CC3"/>
    <w:rsid w:val="00901DE3"/>
    <w:rsid w:val="00902F15"/>
    <w:rsid w:val="00903DF9"/>
    <w:rsid w:val="009042A7"/>
    <w:rsid w:val="009064A8"/>
    <w:rsid w:val="00910AE9"/>
    <w:rsid w:val="00914645"/>
    <w:rsid w:val="0091556C"/>
    <w:rsid w:val="009164EF"/>
    <w:rsid w:val="00916702"/>
    <w:rsid w:val="00916843"/>
    <w:rsid w:val="009168A8"/>
    <w:rsid w:val="00916E4E"/>
    <w:rsid w:val="00916EE5"/>
    <w:rsid w:val="00917473"/>
    <w:rsid w:val="009213FA"/>
    <w:rsid w:val="009230E5"/>
    <w:rsid w:val="00924EE8"/>
    <w:rsid w:val="00925675"/>
    <w:rsid w:val="00925C60"/>
    <w:rsid w:val="00925C99"/>
    <w:rsid w:val="00925CD2"/>
    <w:rsid w:val="00925ED9"/>
    <w:rsid w:val="00930E75"/>
    <w:rsid w:val="00930F8B"/>
    <w:rsid w:val="009312BE"/>
    <w:rsid w:val="00931A82"/>
    <w:rsid w:val="00931C2C"/>
    <w:rsid w:val="00932D6B"/>
    <w:rsid w:val="009336FF"/>
    <w:rsid w:val="00934397"/>
    <w:rsid w:val="00934ECB"/>
    <w:rsid w:val="00935107"/>
    <w:rsid w:val="00935889"/>
    <w:rsid w:val="009360D6"/>
    <w:rsid w:val="00937030"/>
    <w:rsid w:val="00937463"/>
    <w:rsid w:val="009379AC"/>
    <w:rsid w:val="00940019"/>
    <w:rsid w:val="00942A56"/>
    <w:rsid w:val="00942B32"/>
    <w:rsid w:val="00944861"/>
    <w:rsid w:val="0094628C"/>
    <w:rsid w:val="0095117C"/>
    <w:rsid w:val="00952D2A"/>
    <w:rsid w:val="0095468E"/>
    <w:rsid w:val="00955743"/>
    <w:rsid w:val="00955CD4"/>
    <w:rsid w:val="0095701A"/>
    <w:rsid w:val="00960E6C"/>
    <w:rsid w:val="00961A24"/>
    <w:rsid w:val="009622ED"/>
    <w:rsid w:val="0096231B"/>
    <w:rsid w:val="00963740"/>
    <w:rsid w:val="00963D97"/>
    <w:rsid w:val="00964D60"/>
    <w:rsid w:val="00965026"/>
    <w:rsid w:val="00965B3B"/>
    <w:rsid w:val="00965BE9"/>
    <w:rsid w:val="00966BE8"/>
    <w:rsid w:val="0096717A"/>
    <w:rsid w:val="009679B4"/>
    <w:rsid w:val="00970A0A"/>
    <w:rsid w:val="00971801"/>
    <w:rsid w:val="00971B85"/>
    <w:rsid w:val="009720BD"/>
    <w:rsid w:val="009724C2"/>
    <w:rsid w:val="00974324"/>
    <w:rsid w:val="009745BD"/>
    <w:rsid w:val="00974A15"/>
    <w:rsid w:val="00980366"/>
    <w:rsid w:val="00980A24"/>
    <w:rsid w:val="00981541"/>
    <w:rsid w:val="00981B8C"/>
    <w:rsid w:val="00981FFE"/>
    <w:rsid w:val="0098288C"/>
    <w:rsid w:val="009828BD"/>
    <w:rsid w:val="00983F1D"/>
    <w:rsid w:val="0098489C"/>
    <w:rsid w:val="00985D0C"/>
    <w:rsid w:val="0098609A"/>
    <w:rsid w:val="00986637"/>
    <w:rsid w:val="0098747A"/>
    <w:rsid w:val="009879A7"/>
    <w:rsid w:val="00987AC0"/>
    <w:rsid w:val="009913B1"/>
    <w:rsid w:val="00993845"/>
    <w:rsid w:val="00994637"/>
    <w:rsid w:val="00994EFF"/>
    <w:rsid w:val="009955EC"/>
    <w:rsid w:val="00996EFC"/>
    <w:rsid w:val="009A0304"/>
    <w:rsid w:val="009A1748"/>
    <w:rsid w:val="009A1E19"/>
    <w:rsid w:val="009A23ED"/>
    <w:rsid w:val="009A2BF0"/>
    <w:rsid w:val="009A4AEA"/>
    <w:rsid w:val="009B2904"/>
    <w:rsid w:val="009B34A0"/>
    <w:rsid w:val="009B4AE2"/>
    <w:rsid w:val="009B56C0"/>
    <w:rsid w:val="009B6384"/>
    <w:rsid w:val="009B6B72"/>
    <w:rsid w:val="009B6C97"/>
    <w:rsid w:val="009B6D28"/>
    <w:rsid w:val="009B6DD6"/>
    <w:rsid w:val="009C0383"/>
    <w:rsid w:val="009C0BCF"/>
    <w:rsid w:val="009C185E"/>
    <w:rsid w:val="009C2425"/>
    <w:rsid w:val="009C315F"/>
    <w:rsid w:val="009C4189"/>
    <w:rsid w:val="009C4FAF"/>
    <w:rsid w:val="009C5047"/>
    <w:rsid w:val="009C60F8"/>
    <w:rsid w:val="009C67BE"/>
    <w:rsid w:val="009C7DD4"/>
    <w:rsid w:val="009D107F"/>
    <w:rsid w:val="009D175C"/>
    <w:rsid w:val="009D340A"/>
    <w:rsid w:val="009D38B7"/>
    <w:rsid w:val="009D39BB"/>
    <w:rsid w:val="009D3AE9"/>
    <w:rsid w:val="009D5A3D"/>
    <w:rsid w:val="009D6555"/>
    <w:rsid w:val="009D66FA"/>
    <w:rsid w:val="009D6D8B"/>
    <w:rsid w:val="009D6FC3"/>
    <w:rsid w:val="009E1817"/>
    <w:rsid w:val="009E2B3A"/>
    <w:rsid w:val="009E30F1"/>
    <w:rsid w:val="009E35BA"/>
    <w:rsid w:val="009E4147"/>
    <w:rsid w:val="009E449F"/>
    <w:rsid w:val="009E44CB"/>
    <w:rsid w:val="009E541F"/>
    <w:rsid w:val="009E5626"/>
    <w:rsid w:val="009E56F3"/>
    <w:rsid w:val="009E63AB"/>
    <w:rsid w:val="009E682D"/>
    <w:rsid w:val="009E6B33"/>
    <w:rsid w:val="009E6E0D"/>
    <w:rsid w:val="009E7761"/>
    <w:rsid w:val="009F0873"/>
    <w:rsid w:val="009F104A"/>
    <w:rsid w:val="009F1279"/>
    <w:rsid w:val="009F17ED"/>
    <w:rsid w:val="009F1BCA"/>
    <w:rsid w:val="009F1F7E"/>
    <w:rsid w:val="009F2AFE"/>
    <w:rsid w:val="009F2FC5"/>
    <w:rsid w:val="009F33AB"/>
    <w:rsid w:val="009F3972"/>
    <w:rsid w:val="009F4FAC"/>
    <w:rsid w:val="009F63A6"/>
    <w:rsid w:val="009F76D2"/>
    <w:rsid w:val="00A00E21"/>
    <w:rsid w:val="00A012F8"/>
    <w:rsid w:val="00A02FF4"/>
    <w:rsid w:val="00A0302C"/>
    <w:rsid w:val="00A042BE"/>
    <w:rsid w:val="00A04420"/>
    <w:rsid w:val="00A06AAA"/>
    <w:rsid w:val="00A075E7"/>
    <w:rsid w:val="00A07903"/>
    <w:rsid w:val="00A10D9F"/>
    <w:rsid w:val="00A11744"/>
    <w:rsid w:val="00A119E8"/>
    <w:rsid w:val="00A12F79"/>
    <w:rsid w:val="00A1440E"/>
    <w:rsid w:val="00A14593"/>
    <w:rsid w:val="00A1474A"/>
    <w:rsid w:val="00A14DBD"/>
    <w:rsid w:val="00A14E7E"/>
    <w:rsid w:val="00A1557E"/>
    <w:rsid w:val="00A15D9F"/>
    <w:rsid w:val="00A16C27"/>
    <w:rsid w:val="00A17F6F"/>
    <w:rsid w:val="00A20175"/>
    <w:rsid w:val="00A20AB1"/>
    <w:rsid w:val="00A20D0B"/>
    <w:rsid w:val="00A20DBC"/>
    <w:rsid w:val="00A218D2"/>
    <w:rsid w:val="00A22F14"/>
    <w:rsid w:val="00A2453F"/>
    <w:rsid w:val="00A258B5"/>
    <w:rsid w:val="00A25B01"/>
    <w:rsid w:val="00A26A91"/>
    <w:rsid w:val="00A273DA"/>
    <w:rsid w:val="00A30101"/>
    <w:rsid w:val="00A30449"/>
    <w:rsid w:val="00A320F1"/>
    <w:rsid w:val="00A321D2"/>
    <w:rsid w:val="00A32B8F"/>
    <w:rsid w:val="00A32EA2"/>
    <w:rsid w:val="00A33422"/>
    <w:rsid w:val="00A341C8"/>
    <w:rsid w:val="00A34283"/>
    <w:rsid w:val="00A36CF9"/>
    <w:rsid w:val="00A40DCB"/>
    <w:rsid w:val="00A41DAB"/>
    <w:rsid w:val="00A435A7"/>
    <w:rsid w:val="00A454FF"/>
    <w:rsid w:val="00A45B60"/>
    <w:rsid w:val="00A46004"/>
    <w:rsid w:val="00A461C8"/>
    <w:rsid w:val="00A4637D"/>
    <w:rsid w:val="00A47121"/>
    <w:rsid w:val="00A477AD"/>
    <w:rsid w:val="00A47933"/>
    <w:rsid w:val="00A50B48"/>
    <w:rsid w:val="00A52314"/>
    <w:rsid w:val="00A54DEE"/>
    <w:rsid w:val="00A56293"/>
    <w:rsid w:val="00A56EAE"/>
    <w:rsid w:val="00A571F4"/>
    <w:rsid w:val="00A572B9"/>
    <w:rsid w:val="00A6050E"/>
    <w:rsid w:val="00A608ED"/>
    <w:rsid w:val="00A60CB2"/>
    <w:rsid w:val="00A61064"/>
    <w:rsid w:val="00A617D6"/>
    <w:rsid w:val="00A61D86"/>
    <w:rsid w:val="00A623AE"/>
    <w:rsid w:val="00A64EF7"/>
    <w:rsid w:val="00A65645"/>
    <w:rsid w:val="00A70BAF"/>
    <w:rsid w:val="00A70FB3"/>
    <w:rsid w:val="00A72343"/>
    <w:rsid w:val="00A7261A"/>
    <w:rsid w:val="00A72B98"/>
    <w:rsid w:val="00A7391A"/>
    <w:rsid w:val="00A752D8"/>
    <w:rsid w:val="00A766C6"/>
    <w:rsid w:val="00A76BFC"/>
    <w:rsid w:val="00A80D55"/>
    <w:rsid w:val="00A811C0"/>
    <w:rsid w:val="00A824AE"/>
    <w:rsid w:val="00A82E59"/>
    <w:rsid w:val="00A83059"/>
    <w:rsid w:val="00A847F6"/>
    <w:rsid w:val="00A84DC9"/>
    <w:rsid w:val="00A8595E"/>
    <w:rsid w:val="00A859D7"/>
    <w:rsid w:val="00A86457"/>
    <w:rsid w:val="00A87198"/>
    <w:rsid w:val="00A87352"/>
    <w:rsid w:val="00A9155E"/>
    <w:rsid w:val="00A92996"/>
    <w:rsid w:val="00A9367A"/>
    <w:rsid w:val="00A93F7C"/>
    <w:rsid w:val="00A96362"/>
    <w:rsid w:val="00AA2627"/>
    <w:rsid w:val="00AA2C07"/>
    <w:rsid w:val="00AA573A"/>
    <w:rsid w:val="00AA5EEF"/>
    <w:rsid w:val="00AA5F48"/>
    <w:rsid w:val="00AA5F86"/>
    <w:rsid w:val="00AA65F4"/>
    <w:rsid w:val="00AA6E02"/>
    <w:rsid w:val="00AB000A"/>
    <w:rsid w:val="00AB1677"/>
    <w:rsid w:val="00AB1D17"/>
    <w:rsid w:val="00AB248F"/>
    <w:rsid w:val="00AB2A5B"/>
    <w:rsid w:val="00AB3489"/>
    <w:rsid w:val="00AB3731"/>
    <w:rsid w:val="00AB6449"/>
    <w:rsid w:val="00AB6FF4"/>
    <w:rsid w:val="00AB72B4"/>
    <w:rsid w:val="00AC1468"/>
    <w:rsid w:val="00AC19F0"/>
    <w:rsid w:val="00AC2847"/>
    <w:rsid w:val="00AC3C24"/>
    <w:rsid w:val="00AC4970"/>
    <w:rsid w:val="00AC5A02"/>
    <w:rsid w:val="00AC6CFB"/>
    <w:rsid w:val="00AC73BB"/>
    <w:rsid w:val="00AC7FF8"/>
    <w:rsid w:val="00AD0083"/>
    <w:rsid w:val="00AD08AB"/>
    <w:rsid w:val="00AD0BE8"/>
    <w:rsid w:val="00AD1578"/>
    <w:rsid w:val="00AD177D"/>
    <w:rsid w:val="00AD1884"/>
    <w:rsid w:val="00AD199D"/>
    <w:rsid w:val="00AD28EC"/>
    <w:rsid w:val="00AD4797"/>
    <w:rsid w:val="00AD74C4"/>
    <w:rsid w:val="00AD7B3F"/>
    <w:rsid w:val="00AE0071"/>
    <w:rsid w:val="00AE280D"/>
    <w:rsid w:val="00AE5441"/>
    <w:rsid w:val="00AE5603"/>
    <w:rsid w:val="00AE5972"/>
    <w:rsid w:val="00AE6D0A"/>
    <w:rsid w:val="00AE7FF5"/>
    <w:rsid w:val="00AF0EFB"/>
    <w:rsid w:val="00AF1EDB"/>
    <w:rsid w:val="00AF25C4"/>
    <w:rsid w:val="00AF2CF3"/>
    <w:rsid w:val="00AF34BD"/>
    <w:rsid w:val="00AF42AF"/>
    <w:rsid w:val="00AF6619"/>
    <w:rsid w:val="00AF6FD9"/>
    <w:rsid w:val="00B000FD"/>
    <w:rsid w:val="00B001AC"/>
    <w:rsid w:val="00B001FA"/>
    <w:rsid w:val="00B00501"/>
    <w:rsid w:val="00B01A40"/>
    <w:rsid w:val="00B01A91"/>
    <w:rsid w:val="00B02F92"/>
    <w:rsid w:val="00B03841"/>
    <w:rsid w:val="00B03ED8"/>
    <w:rsid w:val="00B04B8F"/>
    <w:rsid w:val="00B05003"/>
    <w:rsid w:val="00B05E32"/>
    <w:rsid w:val="00B06B68"/>
    <w:rsid w:val="00B0796B"/>
    <w:rsid w:val="00B1096A"/>
    <w:rsid w:val="00B1319E"/>
    <w:rsid w:val="00B13334"/>
    <w:rsid w:val="00B13D87"/>
    <w:rsid w:val="00B149A5"/>
    <w:rsid w:val="00B14E2B"/>
    <w:rsid w:val="00B158BF"/>
    <w:rsid w:val="00B16B3C"/>
    <w:rsid w:val="00B20EDC"/>
    <w:rsid w:val="00B22C9A"/>
    <w:rsid w:val="00B2555F"/>
    <w:rsid w:val="00B26C2E"/>
    <w:rsid w:val="00B30436"/>
    <w:rsid w:val="00B31378"/>
    <w:rsid w:val="00B316E0"/>
    <w:rsid w:val="00B31981"/>
    <w:rsid w:val="00B324A8"/>
    <w:rsid w:val="00B347C9"/>
    <w:rsid w:val="00B348A1"/>
    <w:rsid w:val="00B34C6C"/>
    <w:rsid w:val="00B34C6E"/>
    <w:rsid w:val="00B35857"/>
    <w:rsid w:val="00B36C61"/>
    <w:rsid w:val="00B3744D"/>
    <w:rsid w:val="00B37F28"/>
    <w:rsid w:val="00B37F93"/>
    <w:rsid w:val="00B37FD0"/>
    <w:rsid w:val="00B40067"/>
    <w:rsid w:val="00B40912"/>
    <w:rsid w:val="00B410EC"/>
    <w:rsid w:val="00B41771"/>
    <w:rsid w:val="00B41E96"/>
    <w:rsid w:val="00B42B82"/>
    <w:rsid w:val="00B43B52"/>
    <w:rsid w:val="00B44DEA"/>
    <w:rsid w:val="00B44E5D"/>
    <w:rsid w:val="00B4570D"/>
    <w:rsid w:val="00B45BBA"/>
    <w:rsid w:val="00B46589"/>
    <w:rsid w:val="00B46742"/>
    <w:rsid w:val="00B46AA8"/>
    <w:rsid w:val="00B477BA"/>
    <w:rsid w:val="00B506A9"/>
    <w:rsid w:val="00B50DE3"/>
    <w:rsid w:val="00B522A6"/>
    <w:rsid w:val="00B52495"/>
    <w:rsid w:val="00B525EF"/>
    <w:rsid w:val="00B5336E"/>
    <w:rsid w:val="00B5797C"/>
    <w:rsid w:val="00B57DC8"/>
    <w:rsid w:val="00B61144"/>
    <w:rsid w:val="00B63DBE"/>
    <w:rsid w:val="00B665D7"/>
    <w:rsid w:val="00B67F34"/>
    <w:rsid w:val="00B7007B"/>
    <w:rsid w:val="00B70126"/>
    <w:rsid w:val="00B710C2"/>
    <w:rsid w:val="00B716EA"/>
    <w:rsid w:val="00B72570"/>
    <w:rsid w:val="00B735D1"/>
    <w:rsid w:val="00B73A51"/>
    <w:rsid w:val="00B73B6D"/>
    <w:rsid w:val="00B74DB5"/>
    <w:rsid w:val="00B76064"/>
    <w:rsid w:val="00B775E8"/>
    <w:rsid w:val="00B800E6"/>
    <w:rsid w:val="00B806BE"/>
    <w:rsid w:val="00B80783"/>
    <w:rsid w:val="00B816E8"/>
    <w:rsid w:val="00B81723"/>
    <w:rsid w:val="00B81F68"/>
    <w:rsid w:val="00B8364A"/>
    <w:rsid w:val="00B83940"/>
    <w:rsid w:val="00B83A7C"/>
    <w:rsid w:val="00B84B81"/>
    <w:rsid w:val="00B857D3"/>
    <w:rsid w:val="00B861C6"/>
    <w:rsid w:val="00B900D7"/>
    <w:rsid w:val="00B91A53"/>
    <w:rsid w:val="00B92C04"/>
    <w:rsid w:val="00B93310"/>
    <w:rsid w:val="00B93F42"/>
    <w:rsid w:val="00B952B2"/>
    <w:rsid w:val="00B974D0"/>
    <w:rsid w:val="00B97634"/>
    <w:rsid w:val="00BA57FF"/>
    <w:rsid w:val="00BA67CC"/>
    <w:rsid w:val="00BA6EE8"/>
    <w:rsid w:val="00BA7B5F"/>
    <w:rsid w:val="00BB0335"/>
    <w:rsid w:val="00BB052C"/>
    <w:rsid w:val="00BB21B4"/>
    <w:rsid w:val="00BB2B5E"/>
    <w:rsid w:val="00BB66EE"/>
    <w:rsid w:val="00BB74A1"/>
    <w:rsid w:val="00BC0CE3"/>
    <w:rsid w:val="00BC11DE"/>
    <w:rsid w:val="00BC1363"/>
    <w:rsid w:val="00BC261F"/>
    <w:rsid w:val="00BC263C"/>
    <w:rsid w:val="00BC2926"/>
    <w:rsid w:val="00BC3B10"/>
    <w:rsid w:val="00BC6406"/>
    <w:rsid w:val="00BC79B2"/>
    <w:rsid w:val="00BD0178"/>
    <w:rsid w:val="00BD0692"/>
    <w:rsid w:val="00BD10D5"/>
    <w:rsid w:val="00BD1F5A"/>
    <w:rsid w:val="00BD1FC3"/>
    <w:rsid w:val="00BD3682"/>
    <w:rsid w:val="00BD5FC1"/>
    <w:rsid w:val="00BD70BB"/>
    <w:rsid w:val="00BD7978"/>
    <w:rsid w:val="00BE07A4"/>
    <w:rsid w:val="00BE0E90"/>
    <w:rsid w:val="00BE1ED3"/>
    <w:rsid w:val="00BE2E42"/>
    <w:rsid w:val="00BE374A"/>
    <w:rsid w:val="00BE491E"/>
    <w:rsid w:val="00BE6205"/>
    <w:rsid w:val="00BE68FD"/>
    <w:rsid w:val="00BF070F"/>
    <w:rsid w:val="00BF0EBF"/>
    <w:rsid w:val="00BF3E7C"/>
    <w:rsid w:val="00BF60EA"/>
    <w:rsid w:val="00BF78A2"/>
    <w:rsid w:val="00C000A5"/>
    <w:rsid w:val="00C00548"/>
    <w:rsid w:val="00C01873"/>
    <w:rsid w:val="00C01A00"/>
    <w:rsid w:val="00C039F4"/>
    <w:rsid w:val="00C03E44"/>
    <w:rsid w:val="00C0631B"/>
    <w:rsid w:val="00C06F04"/>
    <w:rsid w:val="00C0742D"/>
    <w:rsid w:val="00C07ED3"/>
    <w:rsid w:val="00C10076"/>
    <w:rsid w:val="00C13699"/>
    <w:rsid w:val="00C137DF"/>
    <w:rsid w:val="00C16420"/>
    <w:rsid w:val="00C167A5"/>
    <w:rsid w:val="00C16A9C"/>
    <w:rsid w:val="00C16E24"/>
    <w:rsid w:val="00C17642"/>
    <w:rsid w:val="00C178ED"/>
    <w:rsid w:val="00C17A00"/>
    <w:rsid w:val="00C17C81"/>
    <w:rsid w:val="00C21C5E"/>
    <w:rsid w:val="00C21DE0"/>
    <w:rsid w:val="00C22294"/>
    <w:rsid w:val="00C225CF"/>
    <w:rsid w:val="00C231A7"/>
    <w:rsid w:val="00C24A87"/>
    <w:rsid w:val="00C24F91"/>
    <w:rsid w:val="00C25130"/>
    <w:rsid w:val="00C257CC"/>
    <w:rsid w:val="00C25A57"/>
    <w:rsid w:val="00C25AC1"/>
    <w:rsid w:val="00C26857"/>
    <w:rsid w:val="00C307E3"/>
    <w:rsid w:val="00C32715"/>
    <w:rsid w:val="00C328A8"/>
    <w:rsid w:val="00C334D1"/>
    <w:rsid w:val="00C3374D"/>
    <w:rsid w:val="00C3478C"/>
    <w:rsid w:val="00C348A5"/>
    <w:rsid w:val="00C359C2"/>
    <w:rsid w:val="00C35BCA"/>
    <w:rsid w:val="00C35FD6"/>
    <w:rsid w:val="00C373CB"/>
    <w:rsid w:val="00C40140"/>
    <w:rsid w:val="00C4078F"/>
    <w:rsid w:val="00C408E4"/>
    <w:rsid w:val="00C40E07"/>
    <w:rsid w:val="00C4351F"/>
    <w:rsid w:val="00C44875"/>
    <w:rsid w:val="00C50CD5"/>
    <w:rsid w:val="00C51E52"/>
    <w:rsid w:val="00C52430"/>
    <w:rsid w:val="00C524E3"/>
    <w:rsid w:val="00C545AC"/>
    <w:rsid w:val="00C547B3"/>
    <w:rsid w:val="00C56BEC"/>
    <w:rsid w:val="00C57B17"/>
    <w:rsid w:val="00C61AF6"/>
    <w:rsid w:val="00C6279E"/>
    <w:rsid w:val="00C62E03"/>
    <w:rsid w:val="00C6370B"/>
    <w:rsid w:val="00C64812"/>
    <w:rsid w:val="00C65863"/>
    <w:rsid w:val="00C666EA"/>
    <w:rsid w:val="00C66DD6"/>
    <w:rsid w:val="00C67528"/>
    <w:rsid w:val="00C67E00"/>
    <w:rsid w:val="00C707F6"/>
    <w:rsid w:val="00C71451"/>
    <w:rsid w:val="00C72079"/>
    <w:rsid w:val="00C726F4"/>
    <w:rsid w:val="00C73CE6"/>
    <w:rsid w:val="00C73F4D"/>
    <w:rsid w:val="00C76DA3"/>
    <w:rsid w:val="00C771B2"/>
    <w:rsid w:val="00C77584"/>
    <w:rsid w:val="00C80CD1"/>
    <w:rsid w:val="00C81763"/>
    <w:rsid w:val="00C81F2D"/>
    <w:rsid w:val="00C81FAA"/>
    <w:rsid w:val="00C82A96"/>
    <w:rsid w:val="00C82E86"/>
    <w:rsid w:val="00C835A0"/>
    <w:rsid w:val="00C840FB"/>
    <w:rsid w:val="00C856E6"/>
    <w:rsid w:val="00C85A20"/>
    <w:rsid w:val="00C85AD5"/>
    <w:rsid w:val="00C85ED3"/>
    <w:rsid w:val="00C85FE3"/>
    <w:rsid w:val="00C87496"/>
    <w:rsid w:val="00C91F11"/>
    <w:rsid w:val="00C923CA"/>
    <w:rsid w:val="00C93B68"/>
    <w:rsid w:val="00C93DC5"/>
    <w:rsid w:val="00C96AC9"/>
    <w:rsid w:val="00C97FF1"/>
    <w:rsid w:val="00CA00FD"/>
    <w:rsid w:val="00CA316F"/>
    <w:rsid w:val="00CA40A5"/>
    <w:rsid w:val="00CA4481"/>
    <w:rsid w:val="00CA50FF"/>
    <w:rsid w:val="00CA5DA0"/>
    <w:rsid w:val="00CA723C"/>
    <w:rsid w:val="00CA784D"/>
    <w:rsid w:val="00CA7A12"/>
    <w:rsid w:val="00CA7D08"/>
    <w:rsid w:val="00CB03A3"/>
    <w:rsid w:val="00CB0469"/>
    <w:rsid w:val="00CB0AFA"/>
    <w:rsid w:val="00CB14B0"/>
    <w:rsid w:val="00CB2E64"/>
    <w:rsid w:val="00CB30CD"/>
    <w:rsid w:val="00CC0254"/>
    <w:rsid w:val="00CC0831"/>
    <w:rsid w:val="00CC0BEB"/>
    <w:rsid w:val="00CC1AA1"/>
    <w:rsid w:val="00CC2592"/>
    <w:rsid w:val="00CC5E5B"/>
    <w:rsid w:val="00CC6B48"/>
    <w:rsid w:val="00CC7445"/>
    <w:rsid w:val="00CC7938"/>
    <w:rsid w:val="00CD1DAF"/>
    <w:rsid w:val="00CD26E0"/>
    <w:rsid w:val="00CD32BD"/>
    <w:rsid w:val="00CD3839"/>
    <w:rsid w:val="00CD410E"/>
    <w:rsid w:val="00CD45E2"/>
    <w:rsid w:val="00CD4A69"/>
    <w:rsid w:val="00CD5084"/>
    <w:rsid w:val="00CD5735"/>
    <w:rsid w:val="00CD5854"/>
    <w:rsid w:val="00CD7C1F"/>
    <w:rsid w:val="00CE0F48"/>
    <w:rsid w:val="00CE198B"/>
    <w:rsid w:val="00CE55F9"/>
    <w:rsid w:val="00CE5EE6"/>
    <w:rsid w:val="00CE6552"/>
    <w:rsid w:val="00CE6AD7"/>
    <w:rsid w:val="00CE6C3E"/>
    <w:rsid w:val="00CF01B6"/>
    <w:rsid w:val="00CF1F84"/>
    <w:rsid w:val="00CF2796"/>
    <w:rsid w:val="00CF3F3F"/>
    <w:rsid w:val="00CF45F5"/>
    <w:rsid w:val="00CF56B4"/>
    <w:rsid w:val="00D021BF"/>
    <w:rsid w:val="00D025DD"/>
    <w:rsid w:val="00D02DC1"/>
    <w:rsid w:val="00D03A50"/>
    <w:rsid w:val="00D04688"/>
    <w:rsid w:val="00D0552E"/>
    <w:rsid w:val="00D05593"/>
    <w:rsid w:val="00D05E6B"/>
    <w:rsid w:val="00D06896"/>
    <w:rsid w:val="00D0782B"/>
    <w:rsid w:val="00D07FF5"/>
    <w:rsid w:val="00D100F0"/>
    <w:rsid w:val="00D107F6"/>
    <w:rsid w:val="00D10E4F"/>
    <w:rsid w:val="00D11BC6"/>
    <w:rsid w:val="00D145D7"/>
    <w:rsid w:val="00D14F2A"/>
    <w:rsid w:val="00D15B25"/>
    <w:rsid w:val="00D17A46"/>
    <w:rsid w:val="00D17C3E"/>
    <w:rsid w:val="00D209A1"/>
    <w:rsid w:val="00D21872"/>
    <w:rsid w:val="00D2430F"/>
    <w:rsid w:val="00D25BC4"/>
    <w:rsid w:val="00D26809"/>
    <w:rsid w:val="00D2773F"/>
    <w:rsid w:val="00D277EE"/>
    <w:rsid w:val="00D278EA"/>
    <w:rsid w:val="00D278F8"/>
    <w:rsid w:val="00D31763"/>
    <w:rsid w:val="00D31C9A"/>
    <w:rsid w:val="00D32E69"/>
    <w:rsid w:val="00D335D2"/>
    <w:rsid w:val="00D344BD"/>
    <w:rsid w:val="00D348D3"/>
    <w:rsid w:val="00D35FFF"/>
    <w:rsid w:val="00D36516"/>
    <w:rsid w:val="00D366DD"/>
    <w:rsid w:val="00D3670E"/>
    <w:rsid w:val="00D36C3D"/>
    <w:rsid w:val="00D3702E"/>
    <w:rsid w:val="00D41DC9"/>
    <w:rsid w:val="00D421C7"/>
    <w:rsid w:val="00D434E8"/>
    <w:rsid w:val="00D467D3"/>
    <w:rsid w:val="00D46DA8"/>
    <w:rsid w:val="00D54D93"/>
    <w:rsid w:val="00D56922"/>
    <w:rsid w:val="00D575ED"/>
    <w:rsid w:val="00D621B1"/>
    <w:rsid w:val="00D62C22"/>
    <w:rsid w:val="00D6423C"/>
    <w:rsid w:val="00D64921"/>
    <w:rsid w:val="00D64F80"/>
    <w:rsid w:val="00D65875"/>
    <w:rsid w:val="00D65C8D"/>
    <w:rsid w:val="00D7028B"/>
    <w:rsid w:val="00D71878"/>
    <w:rsid w:val="00D735C5"/>
    <w:rsid w:val="00D75457"/>
    <w:rsid w:val="00D76D97"/>
    <w:rsid w:val="00D7716A"/>
    <w:rsid w:val="00D77175"/>
    <w:rsid w:val="00D77699"/>
    <w:rsid w:val="00D77E3E"/>
    <w:rsid w:val="00D8030A"/>
    <w:rsid w:val="00D87640"/>
    <w:rsid w:val="00D90895"/>
    <w:rsid w:val="00D93541"/>
    <w:rsid w:val="00D9505F"/>
    <w:rsid w:val="00D95656"/>
    <w:rsid w:val="00D95C2C"/>
    <w:rsid w:val="00DA0A32"/>
    <w:rsid w:val="00DA10E1"/>
    <w:rsid w:val="00DA2443"/>
    <w:rsid w:val="00DA3774"/>
    <w:rsid w:val="00DA3805"/>
    <w:rsid w:val="00DA4296"/>
    <w:rsid w:val="00DA44AE"/>
    <w:rsid w:val="00DA4BE7"/>
    <w:rsid w:val="00DA5CBD"/>
    <w:rsid w:val="00DA65F9"/>
    <w:rsid w:val="00DA673F"/>
    <w:rsid w:val="00DA67E5"/>
    <w:rsid w:val="00DA6F68"/>
    <w:rsid w:val="00DA7A6A"/>
    <w:rsid w:val="00DB111A"/>
    <w:rsid w:val="00DB2688"/>
    <w:rsid w:val="00DB39D3"/>
    <w:rsid w:val="00DB7661"/>
    <w:rsid w:val="00DB7963"/>
    <w:rsid w:val="00DB7B95"/>
    <w:rsid w:val="00DB7DD8"/>
    <w:rsid w:val="00DC14F9"/>
    <w:rsid w:val="00DC1747"/>
    <w:rsid w:val="00DC73C2"/>
    <w:rsid w:val="00DD03A0"/>
    <w:rsid w:val="00DD0628"/>
    <w:rsid w:val="00DD0A83"/>
    <w:rsid w:val="00DD0D24"/>
    <w:rsid w:val="00DD10BE"/>
    <w:rsid w:val="00DD2430"/>
    <w:rsid w:val="00DD32A6"/>
    <w:rsid w:val="00DD3BB6"/>
    <w:rsid w:val="00DD3BB7"/>
    <w:rsid w:val="00DD4BFD"/>
    <w:rsid w:val="00DD6660"/>
    <w:rsid w:val="00DD6893"/>
    <w:rsid w:val="00DE0C5B"/>
    <w:rsid w:val="00DE2C6E"/>
    <w:rsid w:val="00DE37CC"/>
    <w:rsid w:val="00DE4D84"/>
    <w:rsid w:val="00DE52F7"/>
    <w:rsid w:val="00DE649D"/>
    <w:rsid w:val="00DE66FB"/>
    <w:rsid w:val="00DE79B5"/>
    <w:rsid w:val="00DE7CA4"/>
    <w:rsid w:val="00DF15F7"/>
    <w:rsid w:val="00DF1A47"/>
    <w:rsid w:val="00DF24D8"/>
    <w:rsid w:val="00DF32FC"/>
    <w:rsid w:val="00DF36EA"/>
    <w:rsid w:val="00DF4F6D"/>
    <w:rsid w:val="00DF5A3E"/>
    <w:rsid w:val="00DF79F9"/>
    <w:rsid w:val="00DF7CA6"/>
    <w:rsid w:val="00E0027D"/>
    <w:rsid w:val="00E00CF4"/>
    <w:rsid w:val="00E01009"/>
    <w:rsid w:val="00E06992"/>
    <w:rsid w:val="00E07F78"/>
    <w:rsid w:val="00E11161"/>
    <w:rsid w:val="00E1283D"/>
    <w:rsid w:val="00E12D05"/>
    <w:rsid w:val="00E14597"/>
    <w:rsid w:val="00E145FD"/>
    <w:rsid w:val="00E1480E"/>
    <w:rsid w:val="00E15ED0"/>
    <w:rsid w:val="00E16D4F"/>
    <w:rsid w:val="00E20228"/>
    <w:rsid w:val="00E20304"/>
    <w:rsid w:val="00E20488"/>
    <w:rsid w:val="00E207E3"/>
    <w:rsid w:val="00E21A6A"/>
    <w:rsid w:val="00E21F2C"/>
    <w:rsid w:val="00E21F39"/>
    <w:rsid w:val="00E221C0"/>
    <w:rsid w:val="00E26A95"/>
    <w:rsid w:val="00E27438"/>
    <w:rsid w:val="00E274F4"/>
    <w:rsid w:val="00E275CD"/>
    <w:rsid w:val="00E27D54"/>
    <w:rsid w:val="00E31B85"/>
    <w:rsid w:val="00E32E5D"/>
    <w:rsid w:val="00E33D71"/>
    <w:rsid w:val="00E33E12"/>
    <w:rsid w:val="00E33F2D"/>
    <w:rsid w:val="00E34635"/>
    <w:rsid w:val="00E35EA4"/>
    <w:rsid w:val="00E412A7"/>
    <w:rsid w:val="00E41C54"/>
    <w:rsid w:val="00E42273"/>
    <w:rsid w:val="00E428A6"/>
    <w:rsid w:val="00E4319B"/>
    <w:rsid w:val="00E431FD"/>
    <w:rsid w:val="00E43E11"/>
    <w:rsid w:val="00E45004"/>
    <w:rsid w:val="00E45133"/>
    <w:rsid w:val="00E4564E"/>
    <w:rsid w:val="00E52798"/>
    <w:rsid w:val="00E52A50"/>
    <w:rsid w:val="00E539E0"/>
    <w:rsid w:val="00E53A7E"/>
    <w:rsid w:val="00E54AE3"/>
    <w:rsid w:val="00E56795"/>
    <w:rsid w:val="00E57822"/>
    <w:rsid w:val="00E60A89"/>
    <w:rsid w:val="00E61737"/>
    <w:rsid w:val="00E61776"/>
    <w:rsid w:val="00E634C3"/>
    <w:rsid w:val="00E63CC7"/>
    <w:rsid w:val="00E642AE"/>
    <w:rsid w:val="00E663AC"/>
    <w:rsid w:val="00E6740F"/>
    <w:rsid w:val="00E67F16"/>
    <w:rsid w:val="00E70664"/>
    <w:rsid w:val="00E70AF1"/>
    <w:rsid w:val="00E71B9D"/>
    <w:rsid w:val="00E72EE7"/>
    <w:rsid w:val="00E731B2"/>
    <w:rsid w:val="00E73820"/>
    <w:rsid w:val="00E73A63"/>
    <w:rsid w:val="00E74903"/>
    <w:rsid w:val="00E76BCC"/>
    <w:rsid w:val="00E82E25"/>
    <w:rsid w:val="00E838DD"/>
    <w:rsid w:val="00E84B79"/>
    <w:rsid w:val="00E90F50"/>
    <w:rsid w:val="00E91CD7"/>
    <w:rsid w:val="00E91D48"/>
    <w:rsid w:val="00E947FD"/>
    <w:rsid w:val="00E9485C"/>
    <w:rsid w:val="00E9531D"/>
    <w:rsid w:val="00E969A5"/>
    <w:rsid w:val="00E9742E"/>
    <w:rsid w:val="00EA0589"/>
    <w:rsid w:val="00EA1F1C"/>
    <w:rsid w:val="00EA3575"/>
    <w:rsid w:val="00EA3887"/>
    <w:rsid w:val="00EA3A96"/>
    <w:rsid w:val="00EA42C0"/>
    <w:rsid w:val="00EA66C5"/>
    <w:rsid w:val="00EA6FC9"/>
    <w:rsid w:val="00EA710D"/>
    <w:rsid w:val="00EB0BD0"/>
    <w:rsid w:val="00EB0D03"/>
    <w:rsid w:val="00EB10B2"/>
    <w:rsid w:val="00EB12B0"/>
    <w:rsid w:val="00EB2C75"/>
    <w:rsid w:val="00EB2DC1"/>
    <w:rsid w:val="00EB5823"/>
    <w:rsid w:val="00EB7FD0"/>
    <w:rsid w:val="00EC1AC3"/>
    <w:rsid w:val="00EC43CE"/>
    <w:rsid w:val="00EC5267"/>
    <w:rsid w:val="00ED08C8"/>
    <w:rsid w:val="00ED138C"/>
    <w:rsid w:val="00ED1A93"/>
    <w:rsid w:val="00ED5DCB"/>
    <w:rsid w:val="00ED6DCA"/>
    <w:rsid w:val="00EE0232"/>
    <w:rsid w:val="00EE07DB"/>
    <w:rsid w:val="00EE0C96"/>
    <w:rsid w:val="00EE0D6E"/>
    <w:rsid w:val="00EE1100"/>
    <w:rsid w:val="00EE2124"/>
    <w:rsid w:val="00EE27A0"/>
    <w:rsid w:val="00EE283F"/>
    <w:rsid w:val="00EE3D36"/>
    <w:rsid w:val="00EE43C8"/>
    <w:rsid w:val="00EE4445"/>
    <w:rsid w:val="00EE4DB1"/>
    <w:rsid w:val="00EE5169"/>
    <w:rsid w:val="00EE53A7"/>
    <w:rsid w:val="00EE6DC7"/>
    <w:rsid w:val="00EE6E0B"/>
    <w:rsid w:val="00EE6E4B"/>
    <w:rsid w:val="00EE7DE1"/>
    <w:rsid w:val="00EF07E2"/>
    <w:rsid w:val="00EF0BAA"/>
    <w:rsid w:val="00EF1D08"/>
    <w:rsid w:val="00EF22DF"/>
    <w:rsid w:val="00EF3742"/>
    <w:rsid w:val="00EF4C64"/>
    <w:rsid w:val="00EF51DC"/>
    <w:rsid w:val="00EF521C"/>
    <w:rsid w:val="00EF69F5"/>
    <w:rsid w:val="00F00B9D"/>
    <w:rsid w:val="00F0165C"/>
    <w:rsid w:val="00F02724"/>
    <w:rsid w:val="00F02C9D"/>
    <w:rsid w:val="00F03D2A"/>
    <w:rsid w:val="00F03F18"/>
    <w:rsid w:val="00F05382"/>
    <w:rsid w:val="00F05817"/>
    <w:rsid w:val="00F06EDF"/>
    <w:rsid w:val="00F07931"/>
    <w:rsid w:val="00F07B6F"/>
    <w:rsid w:val="00F119C0"/>
    <w:rsid w:val="00F1263E"/>
    <w:rsid w:val="00F13228"/>
    <w:rsid w:val="00F16A89"/>
    <w:rsid w:val="00F1725F"/>
    <w:rsid w:val="00F201E1"/>
    <w:rsid w:val="00F203AD"/>
    <w:rsid w:val="00F2082B"/>
    <w:rsid w:val="00F21C9B"/>
    <w:rsid w:val="00F21E5D"/>
    <w:rsid w:val="00F229D4"/>
    <w:rsid w:val="00F22BCB"/>
    <w:rsid w:val="00F248B1"/>
    <w:rsid w:val="00F263E2"/>
    <w:rsid w:val="00F26CC2"/>
    <w:rsid w:val="00F27470"/>
    <w:rsid w:val="00F31256"/>
    <w:rsid w:val="00F31838"/>
    <w:rsid w:val="00F31DB3"/>
    <w:rsid w:val="00F32030"/>
    <w:rsid w:val="00F336CF"/>
    <w:rsid w:val="00F338B5"/>
    <w:rsid w:val="00F35198"/>
    <w:rsid w:val="00F355FB"/>
    <w:rsid w:val="00F36971"/>
    <w:rsid w:val="00F375F9"/>
    <w:rsid w:val="00F37A11"/>
    <w:rsid w:val="00F40412"/>
    <w:rsid w:val="00F40BCF"/>
    <w:rsid w:val="00F41050"/>
    <w:rsid w:val="00F42C17"/>
    <w:rsid w:val="00F443C0"/>
    <w:rsid w:val="00F450B6"/>
    <w:rsid w:val="00F45384"/>
    <w:rsid w:val="00F46270"/>
    <w:rsid w:val="00F46F0D"/>
    <w:rsid w:val="00F52581"/>
    <w:rsid w:val="00F53BB0"/>
    <w:rsid w:val="00F54318"/>
    <w:rsid w:val="00F56F3A"/>
    <w:rsid w:val="00F56FEA"/>
    <w:rsid w:val="00F669FC"/>
    <w:rsid w:val="00F66F79"/>
    <w:rsid w:val="00F71361"/>
    <w:rsid w:val="00F72F3E"/>
    <w:rsid w:val="00F738A8"/>
    <w:rsid w:val="00F74253"/>
    <w:rsid w:val="00F745B8"/>
    <w:rsid w:val="00F74D58"/>
    <w:rsid w:val="00F75CCA"/>
    <w:rsid w:val="00F76E28"/>
    <w:rsid w:val="00F77AB1"/>
    <w:rsid w:val="00F77D36"/>
    <w:rsid w:val="00F81AAD"/>
    <w:rsid w:val="00F81BCF"/>
    <w:rsid w:val="00F81D89"/>
    <w:rsid w:val="00F822DB"/>
    <w:rsid w:val="00F826AC"/>
    <w:rsid w:val="00F82938"/>
    <w:rsid w:val="00F8453F"/>
    <w:rsid w:val="00F87562"/>
    <w:rsid w:val="00F90473"/>
    <w:rsid w:val="00F91583"/>
    <w:rsid w:val="00F951A2"/>
    <w:rsid w:val="00F96975"/>
    <w:rsid w:val="00F96D9F"/>
    <w:rsid w:val="00F96ECA"/>
    <w:rsid w:val="00F97F4B"/>
    <w:rsid w:val="00FA1A9B"/>
    <w:rsid w:val="00FA32F7"/>
    <w:rsid w:val="00FA365D"/>
    <w:rsid w:val="00FA371B"/>
    <w:rsid w:val="00FA5865"/>
    <w:rsid w:val="00FA5973"/>
    <w:rsid w:val="00FA6BA5"/>
    <w:rsid w:val="00FA72EC"/>
    <w:rsid w:val="00FA730B"/>
    <w:rsid w:val="00FA796C"/>
    <w:rsid w:val="00FB195F"/>
    <w:rsid w:val="00FB20A1"/>
    <w:rsid w:val="00FB2D33"/>
    <w:rsid w:val="00FB39EC"/>
    <w:rsid w:val="00FB407A"/>
    <w:rsid w:val="00FB44A5"/>
    <w:rsid w:val="00FB4967"/>
    <w:rsid w:val="00FB4B02"/>
    <w:rsid w:val="00FB4CFD"/>
    <w:rsid w:val="00FB4D4F"/>
    <w:rsid w:val="00FB51D9"/>
    <w:rsid w:val="00FB5865"/>
    <w:rsid w:val="00FB59EB"/>
    <w:rsid w:val="00FB6D76"/>
    <w:rsid w:val="00FB73AD"/>
    <w:rsid w:val="00FC18CB"/>
    <w:rsid w:val="00FC42EB"/>
    <w:rsid w:val="00FC5666"/>
    <w:rsid w:val="00FC590D"/>
    <w:rsid w:val="00FC5F15"/>
    <w:rsid w:val="00FC7105"/>
    <w:rsid w:val="00FC7167"/>
    <w:rsid w:val="00FC743D"/>
    <w:rsid w:val="00FC7503"/>
    <w:rsid w:val="00FC766D"/>
    <w:rsid w:val="00FD0F04"/>
    <w:rsid w:val="00FD131E"/>
    <w:rsid w:val="00FD2567"/>
    <w:rsid w:val="00FD2617"/>
    <w:rsid w:val="00FD3969"/>
    <w:rsid w:val="00FD4A8D"/>
    <w:rsid w:val="00FD5053"/>
    <w:rsid w:val="00FD539D"/>
    <w:rsid w:val="00FD7ADD"/>
    <w:rsid w:val="00FD7D74"/>
    <w:rsid w:val="00FD7D7F"/>
    <w:rsid w:val="00FD7E03"/>
    <w:rsid w:val="00FE0020"/>
    <w:rsid w:val="00FE02FD"/>
    <w:rsid w:val="00FE0C7B"/>
    <w:rsid w:val="00FE1338"/>
    <w:rsid w:val="00FE1669"/>
    <w:rsid w:val="00FE198A"/>
    <w:rsid w:val="00FE1A8D"/>
    <w:rsid w:val="00FE311F"/>
    <w:rsid w:val="00FE34CB"/>
    <w:rsid w:val="00FE355A"/>
    <w:rsid w:val="00FE4569"/>
    <w:rsid w:val="00FE4F5E"/>
    <w:rsid w:val="00FE6236"/>
    <w:rsid w:val="00FE6E6A"/>
    <w:rsid w:val="00FE7C35"/>
    <w:rsid w:val="00FF182E"/>
    <w:rsid w:val="00FF198E"/>
    <w:rsid w:val="00FF24BD"/>
    <w:rsid w:val="00FF2923"/>
    <w:rsid w:val="00FF2C18"/>
    <w:rsid w:val="00FF36B2"/>
    <w:rsid w:val="00FF4709"/>
    <w:rsid w:val="00FF699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316960-D050-45B8-8132-9B9A6420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12F8"/>
    <w:rPr>
      <w:rFonts w:ascii="Times New Roman" w:hAnsi="Times New Roman" w:cs="Times New Roman"/>
      <w:sz w:val="24"/>
      <w:szCs w:val="24"/>
      <w:lang w:eastAsia="ru-RU"/>
    </w:rPr>
  </w:style>
  <w:style w:type="paragraph" w:styleId="1">
    <w:name w:val="heading 1"/>
    <w:basedOn w:val="a"/>
    <w:next w:val="a"/>
    <w:rsid w:val="008522FD"/>
    <w:pPr>
      <w:keepNext/>
      <w:keepLines/>
      <w:spacing w:before="480" w:after="120" w:line="276" w:lineRule="auto"/>
      <w:outlineLvl w:val="0"/>
    </w:pPr>
    <w:rPr>
      <w:rFonts w:ascii="Arial" w:hAnsi="Arial" w:cs="Arial"/>
      <w:b/>
      <w:color w:val="000000"/>
      <w:sz w:val="48"/>
      <w:szCs w:val="48"/>
    </w:rPr>
  </w:style>
  <w:style w:type="paragraph" w:styleId="2">
    <w:name w:val="heading 2"/>
    <w:basedOn w:val="a"/>
    <w:next w:val="a"/>
    <w:rsid w:val="008522FD"/>
    <w:pPr>
      <w:keepNext/>
      <w:keepLines/>
      <w:spacing w:before="360" w:after="80" w:line="276" w:lineRule="auto"/>
      <w:outlineLvl w:val="1"/>
    </w:pPr>
    <w:rPr>
      <w:rFonts w:ascii="Arial" w:hAnsi="Arial" w:cs="Arial"/>
      <w:b/>
      <w:color w:val="000000"/>
      <w:sz w:val="36"/>
      <w:szCs w:val="36"/>
    </w:rPr>
  </w:style>
  <w:style w:type="paragraph" w:styleId="3">
    <w:name w:val="heading 3"/>
    <w:basedOn w:val="a"/>
    <w:next w:val="a"/>
    <w:rsid w:val="008522FD"/>
    <w:pPr>
      <w:keepNext/>
      <w:keepLines/>
      <w:spacing w:before="280" w:after="80" w:line="276" w:lineRule="auto"/>
      <w:outlineLvl w:val="2"/>
    </w:pPr>
    <w:rPr>
      <w:rFonts w:ascii="Arial" w:hAnsi="Arial" w:cs="Arial"/>
      <w:b/>
      <w:color w:val="000000"/>
      <w:sz w:val="28"/>
      <w:szCs w:val="28"/>
    </w:rPr>
  </w:style>
  <w:style w:type="paragraph" w:styleId="4">
    <w:name w:val="heading 4"/>
    <w:basedOn w:val="a"/>
    <w:next w:val="a"/>
    <w:rsid w:val="008522FD"/>
    <w:pPr>
      <w:keepNext/>
      <w:keepLines/>
      <w:spacing w:before="240" w:after="40" w:line="276" w:lineRule="auto"/>
      <w:outlineLvl w:val="3"/>
    </w:pPr>
    <w:rPr>
      <w:rFonts w:ascii="Arial" w:hAnsi="Arial" w:cs="Arial"/>
      <w:b/>
      <w:color w:val="000000"/>
    </w:rPr>
  </w:style>
  <w:style w:type="paragraph" w:styleId="5">
    <w:name w:val="heading 5"/>
    <w:basedOn w:val="a"/>
    <w:next w:val="a"/>
    <w:qFormat/>
    <w:rsid w:val="008522FD"/>
    <w:pPr>
      <w:keepNext/>
      <w:keepLines/>
      <w:spacing w:before="220" w:after="40" w:line="276" w:lineRule="auto"/>
      <w:outlineLvl w:val="4"/>
    </w:pPr>
    <w:rPr>
      <w:rFonts w:ascii="Arial" w:hAnsi="Arial" w:cs="Arial"/>
      <w:b/>
      <w:color w:val="000000"/>
      <w:sz w:val="22"/>
      <w:szCs w:val="22"/>
    </w:rPr>
  </w:style>
  <w:style w:type="paragraph" w:styleId="6">
    <w:name w:val="heading 6"/>
    <w:basedOn w:val="a"/>
    <w:next w:val="a"/>
    <w:link w:val="60"/>
    <w:rsid w:val="008522FD"/>
    <w:pPr>
      <w:keepNext/>
      <w:keepLines/>
      <w:spacing w:before="200" w:after="40" w:line="276" w:lineRule="auto"/>
      <w:outlineLvl w:val="5"/>
    </w:pPr>
    <w:rPr>
      <w:rFonts w:ascii="Arial" w:hAnsi="Arial" w:cs="Arial"/>
      <w:b/>
      <w:color w:val="000000"/>
      <w:sz w:val="20"/>
      <w:szCs w:val="20"/>
    </w:rPr>
  </w:style>
  <w:style w:type="paragraph" w:styleId="7">
    <w:name w:val="heading 7"/>
    <w:basedOn w:val="a"/>
    <w:next w:val="a"/>
    <w:link w:val="70"/>
    <w:rsid w:val="00B44DEA"/>
    <w:pPr>
      <w:keepNext/>
      <w:keepLines/>
      <w:suppressAutoHyphens/>
      <w:spacing w:before="200" w:line="276" w:lineRule="auto"/>
      <w:outlineLvl w:val="6"/>
    </w:pPr>
    <w:rPr>
      <w:rFonts w:ascii="Cambria" w:eastAsia="Times New Roman" w:hAnsi="Cambria"/>
      <w:i/>
      <w:iCs/>
      <w:color w:val="404040"/>
      <w:sz w:val="22"/>
      <w:szCs w:val="22"/>
      <w:lang w:eastAsia="zh-CN"/>
    </w:rPr>
  </w:style>
  <w:style w:type="paragraph" w:styleId="8">
    <w:name w:val="heading 8"/>
    <w:basedOn w:val="a"/>
    <w:next w:val="a"/>
    <w:link w:val="80"/>
    <w:rsid w:val="00B44DEA"/>
    <w:pPr>
      <w:keepNext/>
      <w:keepLines/>
      <w:suppressAutoHyphens/>
      <w:spacing w:before="200" w:line="276" w:lineRule="auto"/>
      <w:outlineLvl w:val="7"/>
    </w:pPr>
    <w:rPr>
      <w:rFonts w:ascii="Cambria" w:eastAsia="Times New Roman" w:hAnsi="Cambria"/>
      <w:color w:val="2DA2BF"/>
      <w:sz w:val="20"/>
      <w:szCs w:val="20"/>
      <w:lang w:eastAsia="zh-CN"/>
    </w:rPr>
  </w:style>
  <w:style w:type="paragraph" w:styleId="9">
    <w:name w:val="heading 9"/>
    <w:basedOn w:val="a"/>
    <w:next w:val="a"/>
    <w:link w:val="90"/>
    <w:rsid w:val="00B44DEA"/>
    <w:pPr>
      <w:keepNext/>
      <w:keepLines/>
      <w:suppressAutoHyphens/>
      <w:spacing w:before="200" w:line="276" w:lineRule="auto"/>
      <w:outlineLvl w:val="8"/>
    </w:pPr>
    <w:rPr>
      <w:rFonts w:ascii="Cambria" w:eastAsia="Times New Roman" w:hAnsi="Cambria"/>
      <w:i/>
      <w:iCs/>
      <w:color w:val="40404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522FD"/>
    <w:pPr>
      <w:spacing w:line="276" w:lineRule="auto"/>
    </w:pPr>
    <w:rPr>
      <w:color w:val="000000"/>
      <w:sz w:val="22"/>
      <w:szCs w:val="22"/>
      <w:lang w:val="ru-RU" w:eastAsia="ru-RU"/>
    </w:rPr>
    <w:tblPr>
      <w:tblCellMar>
        <w:top w:w="0" w:type="dxa"/>
        <w:left w:w="0" w:type="dxa"/>
        <w:bottom w:w="0" w:type="dxa"/>
        <w:right w:w="0" w:type="dxa"/>
      </w:tblCellMar>
    </w:tblPr>
  </w:style>
  <w:style w:type="paragraph" w:styleId="a3">
    <w:name w:val="Title"/>
    <w:basedOn w:val="a"/>
    <w:next w:val="a"/>
    <w:link w:val="a4"/>
    <w:qFormat/>
    <w:rsid w:val="008522FD"/>
    <w:pPr>
      <w:keepNext/>
      <w:keepLines/>
      <w:spacing w:before="480" w:after="120" w:line="276" w:lineRule="auto"/>
    </w:pPr>
    <w:rPr>
      <w:rFonts w:ascii="Arial" w:hAnsi="Arial" w:cs="Arial"/>
      <w:b/>
      <w:color w:val="000000"/>
      <w:sz w:val="72"/>
      <w:szCs w:val="72"/>
    </w:rPr>
  </w:style>
  <w:style w:type="paragraph" w:styleId="a5">
    <w:name w:val="Subtitle"/>
    <w:basedOn w:val="a"/>
    <w:next w:val="a"/>
    <w:link w:val="10"/>
    <w:rsid w:val="008522FD"/>
    <w:pPr>
      <w:keepNext/>
      <w:keepLines/>
      <w:spacing w:before="360" w:after="80" w:line="276" w:lineRule="auto"/>
    </w:pPr>
    <w:rPr>
      <w:rFonts w:ascii="Georgia" w:eastAsia="Georgia" w:hAnsi="Georgia" w:cs="Georgia"/>
      <w:i/>
      <w:color w:val="666666"/>
      <w:sz w:val="48"/>
      <w:szCs w:val="48"/>
    </w:rPr>
  </w:style>
  <w:style w:type="table" w:customStyle="1" w:styleId="81">
    <w:name w:val="8"/>
    <w:basedOn w:val="TableNormal"/>
    <w:rsid w:val="008522FD"/>
    <w:tblPr>
      <w:tblStyleRowBandSize w:val="1"/>
      <w:tblStyleColBandSize w:val="1"/>
      <w:tblCellMar>
        <w:left w:w="115" w:type="dxa"/>
        <w:right w:w="115" w:type="dxa"/>
      </w:tblCellMar>
    </w:tblPr>
  </w:style>
  <w:style w:type="table" w:customStyle="1" w:styleId="71">
    <w:name w:val="7"/>
    <w:basedOn w:val="TableNormal"/>
    <w:rsid w:val="008522FD"/>
    <w:tblPr>
      <w:tblStyleRowBandSize w:val="1"/>
      <w:tblStyleColBandSize w:val="1"/>
      <w:tblCellMar>
        <w:left w:w="115" w:type="dxa"/>
        <w:right w:w="115" w:type="dxa"/>
      </w:tblCellMar>
    </w:tblPr>
  </w:style>
  <w:style w:type="table" w:customStyle="1" w:styleId="61">
    <w:name w:val="6"/>
    <w:basedOn w:val="TableNormal"/>
    <w:rsid w:val="008522FD"/>
    <w:tblPr>
      <w:tblStyleRowBandSize w:val="1"/>
      <w:tblStyleColBandSize w:val="1"/>
      <w:tblCellMar>
        <w:left w:w="115" w:type="dxa"/>
        <w:right w:w="115" w:type="dxa"/>
      </w:tblCellMar>
    </w:tblPr>
  </w:style>
  <w:style w:type="table" w:customStyle="1" w:styleId="50">
    <w:name w:val="5"/>
    <w:basedOn w:val="TableNormal"/>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0">
    <w:name w:val="4"/>
    <w:basedOn w:val="TableNormal"/>
    <w:rsid w:val="008522FD"/>
    <w:tblPr>
      <w:tblStyleRowBandSize w:val="1"/>
      <w:tblStyleColBandSize w:val="1"/>
      <w:tblCellMar>
        <w:left w:w="115" w:type="dxa"/>
        <w:right w:w="115" w:type="dxa"/>
      </w:tblCellMar>
    </w:tblPr>
  </w:style>
  <w:style w:type="table" w:customStyle="1" w:styleId="30">
    <w:name w:val="3"/>
    <w:basedOn w:val="TableNormal"/>
    <w:rsid w:val="008522FD"/>
    <w:tblPr>
      <w:tblStyleRowBandSize w:val="1"/>
      <w:tblStyleColBandSize w:val="1"/>
      <w:tblCellMar>
        <w:left w:w="115" w:type="dxa"/>
        <w:right w:w="115" w:type="dxa"/>
      </w:tblCellMar>
    </w:tblPr>
  </w:style>
  <w:style w:type="table" w:customStyle="1" w:styleId="20">
    <w:name w:val="2"/>
    <w:basedOn w:val="TableNormal"/>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1">
    <w:name w:val="1"/>
    <w:basedOn w:val="TableNormal"/>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paragraph" w:styleId="a6">
    <w:name w:val="annotation text"/>
    <w:basedOn w:val="a"/>
    <w:link w:val="a7"/>
    <w:uiPriority w:val="99"/>
    <w:unhideWhenUsed/>
    <w:rsid w:val="008522FD"/>
    <w:rPr>
      <w:rFonts w:ascii="Arial" w:hAnsi="Arial" w:cs="Arial"/>
      <w:color w:val="000000"/>
    </w:rPr>
  </w:style>
  <w:style w:type="character" w:customStyle="1" w:styleId="a7">
    <w:name w:val="Текст примечания Знак"/>
    <w:link w:val="a6"/>
    <w:uiPriority w:val="99"/>
    <w:rsid w:val="008522FD"/>
    <w:rPr>
      <w:sz w:val="24"/>
      <w:szCs w:val="24"/>
    </w:rPr>
  </w:style>
  <w:style w:type="character" w:styleId="a8">
    <w:name w:val="annotation reference"/>
    <w:uiPriority w:val="99"/>
    <w:unhideWhenUsed/>
    <w:rsid w:val="008522FD"/>
    <w:rPr>
      <w:sz w:val="18"/>
      <w:szCs w:val="18"/>
    </w:rPr>
  </w:style>
  <w:style w:type="paragraph" w:styleId="a9">
    <w:name w:val="Balloon Text"/>
    <w:basedOn w:val="a"/>
    <w:link w:val="aa"/>
    <w:unhideWhenUsed/>
    <w:rsid w:val="00B952B2"/>
    <w:rPr>
      <w:sz w:val="18"/>
      <w:szCs w:val="18"/>
    </w:rPr>
  </w:style>
  <w:style w:type="character" w:customStyle="1" w:styleId="aa">
    <w:name w:val="Текст выноски Знак"/>
    <w:link w:val="a9"/>
    <w:rsid w:val="00B952B2"/>
    <w:rPr>
      <w:rFonts w:ascii="Times New Roman" w:hAnsi="Times New Roman" w:cs="Times New Roman"/>
      <w:sz w:val="18"/>
      <w:szCs w:val="18"/>
    </w:rPr>
  </w:style>
  <w:style w:type="paragraph" w:styleId="ab">
    <w:name w:val="Normal (Web)"/>
    <w:basedOn w:val="a"/>
    <w:uiPriority w:val="99"/>
    <w:qFormat/>
    <w:rsid w:val="00B952B2"/>
    <w:pPr>
      <w:spacing w:before="100" w:beforeAutospacing="1" w:after="100" w:afterAutospacing="1"/>
    </w:pPr>
    <w:rPr>
      <w:rFonts w:eastAsia="Times New Roman"/>
    </w:rPr>
  </w:style>
  <w:style w:type="character" w:customStyle="1" w:styleId="a4">
    <w:name w:val="Название Знак"/>
    <w:link w:val="a3"/>
    <w:locked/>
    <w:rsid w:val="00B952B2"/>
    <w:rPr>
      <w:b/>
      <w:sz w:val="72"/>
      <w:szCs w:val="72"/>
    </w:rPr>
  </w:style>
  <w:style w:type="paragraph" w:styleId="ac">
    <w:name w:val="Body Text"/>
    <w:basedOn w:val="a"/>
    <w:link w:val="12"/>
    <w:rsid w:val="00B952B2"/>
    <w:pPr>
      <w:spacing w:after="120"/>
    </w:pPr>
    <w:rPr>
      <w:rFonts w:eastAsia="Times New Roman"/>
    </w:rPr>
  </w:style>
  <w:style w:type="character" w:customStyle="1" w:styleId="ad">
    <w:name w:val="Основной текст Знак"/>
    <w:basedOn w:val="a0"/>
    <w:rsid w:val="00B952B2"/>
  </w:style>
  <w:style w:type="character" w:customStyle="1" w:styleId="12">
    <w:name w:val="Основной текст Знак1"/>
    <w:link w:val="ac"/>
    <w:locked/>
    <w:rsid w:val="00B952B2"/>
    <w:rPr>
      <w:rFonts w:ascii="Times New Roman" w:eastAsia="Times New Roman" w:hAnsi="Times New Roman" w:cs="Times New Roman"/>
      <w:color w:val="auto"/>
      <w:sz w:val="24"/>
      <w:szCs w:val="24"/>
    </w:rPr>
  </w:style>
  <w:style w:type="paragraph" w:customStyle="1" w:styleId="Style1">
    <w:name w:val="Style1"/>
    <w:basedOn w:val="a"/>
    <w:rsid w:val="00B952B2"/>
    <w:pPr>
      <w:widowControl w:val="0"/>
      <w:autoSpaceDE w:val="0"/>
      <w:autoSpaceDN w:val="0"/>
      <w:adjustRightInd w:val="0"/>
      <w:spacing w:line="274" w:lineRule="exact"/>
    </w:pPr>
    <w:rPr>
      <w:rFonts w:eastAsia="Times New Roman"/>
      <w:lang w:eastAsia="uk-UA"/>
    </w:rPr>
  </w:style>
  <w:style w:type="paragraph" w:styleId="21">
    <w:name w:val="Body Text 2"/>
    <w:basedOn w:val="a"/>
    <w:link w:val="22"/>
    <w:rsid w:val="00B952B2"/>
    <w:pPr>
      <w:spacing w:after="120" w:line="480" w:lineRule="auto"/>
    </w:pPr>
    <w:rPr>
      <w:rFonts w:eastAsia="Times New Roman"/>
      <w:sz w:val="20"/>
      <w:szCs w:val="20"/>
    </w:rPr>
  </w:style>
  <w:style w:type="character" w:customStyle="1" w:styleId="22">
    <w:name w:val="Основной текст 2 Знак"/>
    <w:link w:val="21"/>
    <w:rsid w:val="00B952B2"/>
    <w:rPr>
      <w:rFonts w:ascii="Times New Roman" w:eastAsia="Times New Roman" w:hAnsi="Times New Roman" w:cs="Times New Roman"/>
      <w:color w:val="auto"/>
      <w:sz w:val="20"/>
      <w:szCs w:val="20"/>
      <w:lang w:val="uk-UA"/>
    </w:rPr>
  </w:style>
  <w:style w:type="character" w:customStyle="1" w:styleId="60">
    <w:name w:val="Заголовок 6 Знак"/>
    <w:link w:val="6"/>
    <w:locked/>
    <w:rsid w:val="00FA32F7"/>
    <w:rPr>
      <w:b/>
      <w:sz w:val="20"/>
      <w:szCs w:val="20"/>
    </w:rPr>
  </w:style>
  <w:style w:type="paragraph" w:styleId="ae">
    <w:name w:val="footer"/>
    <w:basedOn w:val="a"/>
    <w:link w:val="af"/>
    <w:uiPriority w:val="99"/>
    <w:rsid w:val="00FA32F7"/>
    <w:pPr>
      <w:tabs>
        <w:tab w:val="center" w:pos="4153"/>
        <w:tab w:val="right" w:pos="8306"/>
      </w:tabs>
    </w:pPr>
    <w:rPr>
      <w:rFonts w:eastAsia="Times New Roman"/>
      <w:szCs w:val="20"/>
      <w:lang w:val="en-GB"/>
    </w:rPr>
  </w:style>
  <w:style w:type="character" w:customStyle="1" w:styleId="af">
    <w:name w:val="Нижний колонтитул Знак"/>
    <w:link w:val="ae"/>
    <w:uiPriority w:val="99"/>
    <w:rsid w:val="00FA32F7"/>
    <w:rPr>
      <w:rFonts w:ascii="Times New Roman" w:eastAsia="Times New Roman" w:hAnsi="Times New Roman" w:cs="Times New Roman"/>
      <w:color w:val="auto"/>
      <w:sz w:val="24"/>
      <w:szCs w:val="20"/>
      <w:lang w:val="en-GB"/>
    </w:rPr>
  </w:style>
  <w:style w:type="paragraph" w:customStyle="1" w:styleId="23">
    <w:name w:val="2Заголовок"/>
    <w:basedOn w:val="a"/>
    <w:rsid w:val="00FA32F7"/>
    <w:pPr>
      <w:tabs>
        <w:tab w:val="num" w:pos="1220"/>
      </w:tabs>
      <w:spacing w:after="120"/>
      <w:ind w:left="710"/>
      <w:jc w:val="both"/>
    </w:pPr>
    <w:rPr>
      <w:rFonts w:eastAsia="Times New Roman"/>
      <w:lang w:eastAsia="ar-SA"/>
    </w:rPr>
  </w:style>
  <w:style w:type="paragraph" w:styleId="af0">
    <w:name w:val="List Paragraph"/>
    <w:aliases w:val="Elenco Normale,List Paragraph,Список уровня 2,название табл/рис,Chapter10,AC List 01,Number Bullets,lp1,заголовок 1.1"/>
    <w:basedOn w:val="a"/>
    <w:link w:val="af1"/>
    <w:uiPriority w:val="34"/>
    <w:qFormat/>
    <w:rsid w:val="0003069F"/>
    <w:pPr>
      <w:spacing w:line="276" w:lineRule="auto"/>
      <w:ind w:left="720"/>
      <w:contextualSpacing/>
    </w:pPr>
    <w:rPr>
      <w:rFonts w:ascii="Arial" w:hAnsi="Arial" w:cs="Arial"/>
      <w:color w:val="000000"/>
      <w:sz w:val="22"/>
      <w:szCs w:val="22"/>
    </w:rPr>
  </w:style>
  <w:style w:type="character" w:customStyle="1" w:styleId="70">
    <w:name w:val="Заголовок 7 Знак"/>
    <w:link w:val="7"/>
    <w:rsid w:val="00B44DEA"/>
    <w:rPr>
      <w:rFonts w:ascii="Cambria" w:eastAsia="Times New Roman" w:hAnsi="Cambria" w:cs="Times New Roman"/>
      <w:i/>
      <w:iCs/>
      <w:color w:val="404040"/>
      <w:lang w:eastAsia="zh-CN"/>
    </w:rPr>
  </w:style>
  <w:style w:type="character" w:customStyle="1" w:styleId="80">
    <w:name w:val="Заголовок 8 Знак"/>
    <w:link w:val="8"/>
    <w:rsid w:val="00B44DEA"/>
    <w:rPr>
      <w:rFonts w:ascii="Cambria" w:eastAsia="Times New Roman" w:hAnsi="Cambria" w:cs="Times New Roman"/>
      <w:color w:val="2DA2BF"/>
      <w:sz w:val="20"/>
      <w:szCs w:val="20"/>
      <w:lang w:eastAsia="zh-CN"/>
    </w:rPr>
  </w:style>
  <w:style w:type="character" w:customStyle="1" w:styleId="90">
    <w:name w:val="Заголовок 9 Знак"/>
    <w:link w:val="9"/>
    <w:rsid w:val="00B44DEA"/>
    <w:rPr>
      <w:rFonts w:ascii="Cambria" w:eastAsia="Times New Roman" w:hAnsi="Cambria" w:cs="Times New Roman"/>
      <w:i/>
      <w:iCs/>
      <w:color w:val="404040"/>
      <w:sz w:val="20"/>
      <w:szCs w:val="20"/>
      <w:lang w:eastAsia="zh-CN"/>
    </w:rPr>
  </w:style>
  <w:style w:type="numbering" w:customStyle="1" w:styleId="13">
    <w:name w:val="Нет списка1"/>
    <w:next w:val="a2"/>
    <w:uiPriority w:val="99"/>
    <w:semiHidden/>
    <w:unhideWhenUsed/>
    <w:rsid w:val="00B44DEA"/>
  </w:style>
  <w:style w:type="character" w:customStyle="1" w:styleId="WW8Num1z0">
    <w:name w:val="WW8Num1z0"/>
    <w:rsid w:val="00B44DEA"/>
    <w:rPr>
      <w:rFonts w:ascii="Wingdings" w:hAnsi="Wingdings" w:cs="Times New Roman"/>
    </w:rPr>
  </w:style>
  <w:style w:type="character" w:customStyle="1" w:styleId="WW8Num2z0">
    <w:name w:val="WW8Num2z0"/>
    <w:rsid w:val="00B44DEA"/>
    <w:rPr>
      <w:rFonts w:cs="Times New Roman"/>
      <w:sz w:val="20"/>
      <w:szCs w:val="20"/>
    </w:rPr>
  </w:style>
  <w:style w:type="character" w:customStyle="1" w:styleId="WW8Num2z2">
    <w:name w:val="WW8Num2z2"/>
    <w:rsid w:val="00B44DEA"/>
    <w:rPr>
      <w:sz w:val="22"/>
      <w:szCs w:val="22"/>
    </w:rPr>
  </w:style>
  <w:style w:type="character" w:customStyle="1" w:styleId="WW8Num3z0">
    <w:name w:val="WW8Num3z0"/>
    <w:rsid w:val="00B44DEA"/>
    <w:rPr>
      <w:rFonts w:cs="Times New Roman"/>
    </w:rPr>
  </w:style>
  <w:style w:type="character" w:customStyle="1" w:styleId="WW8Num3z1">
    <w:name w:val="WW8Num3z1"/>
    <w:rsid w:val="00B44DEA"/>
    <w:rPr>
      <w:b w:val="0"/>
      <w:bCs w:val="0"/>
      <w:sz w:val="24"/>
      <w:szCs w:val="24"/>
    </w:rPr>
  </w:style>
  <w:style w:type="character" w:customStyle="1" w:styleId="WW8Num3z2">
    <w:name w:val="WW8Num3z2"/>
    <w:rsid w:val="00B44DEA"/>
    <w:rPr>
      <w:sz w:val="24"/>
      <w:szCs w:val="24"/>
    </w:rPr>
  </w:style>
  <w:style w:type="character" w:customStyle="1" w:styleId="WW8Num4z0">
    <w:name w:val="WW8Num4z0"/>
    <w:rsid w:val="00B44DEA"/>
    <w:rPr>
      <w:rFonts w:cs="Times New Roman"/>
    </w:rPr>
  </w:style>
  <w:style w:type="character" w:customStyle="1" w:styleId="WW8Num4z1">
    <w:name w:val="WW8Num4z1"/>
    <w:rsid w:val="00B44DEA"/>
    <w:rPr>
      <w:b w:val="0"/>
      <w:bCs w:val="0"/>
      <w:sz w:val="22"/>
      <w:szCs w:val="22"/>
    </w:rPr>
  </w:style>
  <w:style w:type="character" w:customStyle="1" w:styleId="WW8Num5z0">
    <w:name w:val="WW8Num5z0"/>
    <w:rsid w:val="00B44DEA"/>
    <w:rPr>
      <w:rFonts w:cs="Times New Roman"/>
    </w:rPr>
  </w:style>
  <w:style w:type="character" w:customStyle="1" w:styleId="WW8Num5z1">
    <w:name w:val="WW8Num5z1"/>
    <w:rsid w:val="00B44DEA"/>
    <w:rPr>
      <w:b w:val="0"/>
      <w:bCs w:val="0"/>
      <w:sz w:val="22"/>
      <w:szCs w:val="22"/>
    </w:rPr>
  </w:style>
  <w:style w:type="character" w:customStyle="1" w:styleId="WW8Num6z0">
    <w:name w:val="WW8Num6z0"/>
    <w:rsid w:val="00B44DEA"/>
    <w:rPr>
      <w:rFonts w:ascii="Wingdings" w:hAnsi="Wingdings" w:cs="Times New Roman"/>
      <w:sz w:val="20"/>
      <w:szCs w:val="20"/>
    </w:rPr>
  </w:style>
  <w:style w:type="character" w:customStyle="1" w:styleId="WW8Num7z0">
    <w:name w:val="WW8Num7z0"/>
    <w:rsid w:val="00B44DEA"/>
    <w:rPr>
      <w:rFonts w:cs="Times New Roman"/>
      <w:color w:val="000000"/>
      <w:sz w:val="24"/>
      <w:szCs w:val="24"/>
    </w:rPr>
  </w:style>
  <w:style w:type="character" w:customStyle="1" w:styleId="WW8Num7z1">
    <w:name w:val="WW8Num7z1"/>
    <w:rsid w:val="00B44DEA"/>
    <w:rPr>
      <w:rFonts w:cs="Times New Roman"/>
      <w:b w:val="0"/>
      <w:bCs w:val="0"/>
    </w:rPr>
  </w:style>
  <w:style w:type="character" w:customStyle="1" w:styleId="WW8Num7z2">
    <w:name w:val="WW8Num7z2"/>
    <w:rsid w:val="00B44DEA"/>
    <w:rPr>
      <w:rFonts w:cs="Times New Roman"/>
    </w:rPr>
  </w:style>
  <w:style w:type="character" w:customStyle="1" w:styleId="WW8Num8z0">
    <w:name w:val="WW8Num8z0"/>
    <w:rsid w:val="00B44DEA"/>
    <w:rPr>
      <w:rFonts w:cs="Times New Roman"/>
    </w:rPr>
  </w:style>
  <w:style w:type="character" w:customStyle="1" w:styleId="WW8Num8z2">
    <w:name w:val="WW8Num8z2"/>
    <w:rsid w:val="00B44DEA"/>
    <w:rPr>
      <w:sz w:val="22"/>
      <w:szCs w:val="22"/>
    </w:rPr>
  </w:style>
  <w:style w:type="character" w:customStyle="1" w:styleId="WW8Num9z0">
    <w:name w:val="WW8Num9z0"/>
    <w:rsid w:val="00B44DEA"/>
    <w:rPr>
      <w:rFonts w:cs="Times New Roman"/>
      <w:sz w:val="20"/>
      <w:szCs w:val="20"/>
    </w:rPr>
  </w:style>
  <w:style w:type="character" w:customStyle="1" w:styleId="WW8Num9z1">
    <w:name w:val="WW8Num9z1"/>
    <w:rsid w:val="00B44DEA"/>
    <w:rPr>
      <w:b w:val="0"/>
      <w:bCs w:val="0"/>
      <w:sz w:val="22"/>
      <w:szCs w:val="22"/>
    </w:rPr>
  </w:style>
  <w:style w:type="character" w:customStyle="1" w:styleId="WW8Num9z2">
    <w:name w:val="WW8Num9z2"/>
    <w:rsid w:val="00B44DEA"/>
    <w:rPr>
      <w:sz w:val="20"/>
      <w:szCs w:val="20"/>
    </w:rPr>
  </w:style>
  <w:style w:type="character" w:customStyle="1" w:styleId="WW8Num10z0">
    <w:name w:val="WW8Num10z0"/>
    <w:rsid w:val="00B44DEA"/>
    <w:rPr>
      <w:rFonts w:cs="Times New Roman"/>
    </w:rPr>
  </w:style>
  <w:style w:type="character" w:customStyle="1" w:styleId="WW8Num11z0">
    <w:name w:val="WW8Num11z0"/>
    <w:rsid w:val="00B44DEA"/>
    <w:rPr>
      <w:b/>
    </w:rPr>
  </w:style>
  <w:style w:type="character" w:customStyle="1" w:styleId="WW8Num11z1">
    <w:name w:val="WW8Num11z1"/>
    <w:rsid w:val="00B44DEA"/>
  </w:style>
  <w:style w:type="character" w:customStyle="1" w:styleId="WW8Num11z2">
    <w:name w:val="WW8Num11z2"/>
    <w:rsid w:val="00B44DEA"/>
    <w:rPr>
      <w:b w:val="0"/>
    </w:rPr>
  </w:style>
  <w:style w:type="character" w:customStyle="1" w:styleId="WW8Num11z3">
    <w:name w:val="WW8Num11z3"/>
    <w:rsid w:val="00B44DEA"/>
  </w:style>
  <w:style w:type="character" w:customStyle="1" w:styleId="WW8Num11z4">
    <w:name w:val="WW8Num11z4"/>
    <w:rsid w:val="00B44DEA"/>
  </w:style>
  <w:style w:type="character" w:customStyle="1" w:styleId="WW8Num11z5">
    <w:name w:val="WW8Num11z5"/>
    <w:rsid w:val="00B44DEA"/>
  </w:style>
  <w:style w:type="character" w:customStyle="1" w:styleId="WW8Num11z6">
    <w:name w:val="WW8Num11z6"/>
    <w:rsid w:val="00B44DEA"/>
  </w:style>
  <w:style w:type="character" w:customStyle="1" w:styleId="WW8Num11z7">
    <w:name w:val="WW8Num11z7"/>
    <w:rsid w:val="00B44DEA"/>
  </w:style>
  <w:style w:type="character" w:customStyle="1" w:styleId="WW8Num11z8">
    <w:name w:val="WW8Num11z8"/>
    <w:rsid w:val="00B44DEA"/>
  </w:style>
  <w:style w:type="character" w:customStyle="1" w:styleId="WW8Num12z0">
    <w:name w:val="WW8Num12z0"/>
    <w:rsid w:val="00B44DEA"/>
    <w:rPr>
      <w:rFonts w:ascii="Arial" w:hAnsi="Arial" w:cs="Arial"/>
      <w:b w:val="0"/>
      <w:sz w:val="18"/>
    </w:rPr>
  </w:style>
  <w:style w:type="character" w:customStyle="1" w:styleId="WW8Num12z1">
    <w:name w:val="WW8Num12z1"/>
    <w:rsid w:val="00B44DEA"/>
    <w:rPr>
      <w:rFonts w:ascii="Arial" w:hAnsi="Arial" w:cs="Arial"/>
      <w:b w:val="0"/>
      <w:i w:val="0"/>
      <w:sz w:val="18"/>
    </w:rPr>
  </w:style>
  <w:style w:type="character" w:customStyle="1" w:styleId="WW8Num12z3">
    <w:name w:val="WW8Num12z3"/>
    <w:rsid w:val="00B44DEA"/>
  </w:style>
  <w:style w:type="character" w:customStyle="1" w:styleId="WW8Num12z4">
    <w:name w:val="WW8Num12z4"/>
    <w:rsid w:val="00B44DEA"/>
  </w:style>
  <w:style w:type="character" w:customStyle="1" w:styleId="WW8Num12z5">
    <w:name w:val="WW8Num12z5"/>
    <w:rsid w:val="00B44DEA"/>
  </w:style>
  <w:style w:type="character" w:customStyle="1" w:styleId="WW8Num12z6">
    <w:name w:val="WW8Num12z6"/>
    <w:rsid w:val="00B44DEA"/>
  </w:style>
  <w:style w:type="character" w:customStyle="1" w:styleId="WW8Num12z7">
    <w:name w:val="WW8Num12z7"/>
    <w:rsid w:val="00B44DEA"/>
  </w:style>
  <w:style w:type="character" w:customStyle="1" w:styleId="WW8Num12z8">
    <w:name w:val="WW8Num12z8"/>
    <w:rsid w:val="00B44DEA"/>
  </w:style>
  <w:style w:type="character" w:customStyle="1" w:styleId="WW8Num13z0">
    <w:name w:val="WW8Num13z0"/>
    <w:rsid w:val="00B44DEA"/>
  </w:style>
  <w:style w:type="character" w:customStyle="1" w:styleId="WW8Num13z1">
    <w:name w:val="WW8Num13z1"/>
    <w:rsid w:val="00B44DEA"/>
  </w:style>
  <w:style w:type="character" w:customStyle="1" w:styleId="WW8Num13z2">
    <w:name w:val="WW8Num13z2"/>
    <w:rsid w:val="00B44DEA"/>
  </w:style>
  <w:style w:type="character" w:customStyle="1" w:styleId="WW8Num13z3">
    <w:name w:val="WW8Num13z3"/>
    <w:rsid w:val="00B44DEA"/>
  </w:style>
  <w:style w:type="character" w:customStyle="1" w:styleId="WW8Num13z4">
    <w:name w:val="WW8Num13z4"/>
    <w:rsid w:val="00B44DEA"/>
  </w:style>
  <w:style w:type="character" w:customStyle="1" w:styleId="WW8Num13z5">
    <w:name w:val="WW8Num13z5"/>
    <w:rsid w:val="00B44DEA"/>
  </w:style>
  <w:style w:type="character" w:customStyle="1" w:styleId="WW8Num13z6">
    <w:name w:val="WW8Num13z6"/>
    <w:rsid w:val="00B44DEA"/>
  </w:style>
  <w:style w:type="character" w:customStyle="1" w:styleId="WW8Num13z7">
    <w:name w:val="WW8Num13z7"/>
    <w:rsid w:val="00B44DEA"/>
  </w:style>
  <w:style w:type="character" w:customStyle="1" w:styleId="WW8Num13z8">
    <w:name w:val="WW8Num13z8"/>
    <w:rsid w:val="00B44DEA"/>
  </w:style>
  <w:style w:type="character" w:customStyle="1" w:styleId="WW8Num14z0">
    <w:name w:val="WW8Num14z0"/>
    <w:rsid w:val="00B44DEA"/>
  </w:style>
  <w:style w:type="character" w:customStyle="1" w:styleId="WW8Num14z1">
    <w:name w:val="WW8Num14z1"/>
    <w:rsid w:val="00B44DEA"/>
  </w:style>
  <w:style w:type="character" w:customStyle="1" w:styleId="WW8Num14z2">
    <w:name w:val="WW8Num14z2"/>
    <w:rsid w:val="00B44DEA"/>
  </w:style>
  <w:style w:type="character" w:customStyle="1" w:styleId="WW8Num14z3">
    <w:name w:val="WW8Num14z3"/>
    <w:rsid w:val="00B44DEA"/>
  </w:style>
  <w:style w:type="character" w:customStyle="1" w:styleId="WW8Num14z4">
    <w:name w:val="WW8Num14z4"/>
    <w:rsid w:val="00B44DEA"/>
  </w:style>
  <w:style w:type="character" w:customStyle="1" w:styleId="WW8Num14z5">
    <w:name w:val="WW8Num14z5"/>
    <w:rsid w:val="00B44DEA"/>
  </w:style>
  <w:style w:type="character" w:customStyle="1" w:styleId="WW8Num14z6">
    <w:name w:val="WW8Num14z6"/>
    <w:rsid w:val="00B44DEA"/>
  </w:style>
  <w:style w:type="character" w:customStyle="1" w:styleId="WW8Num14z7">
    <w:name w:val="WW8Num14z7"/>
    <w:rsid w:val="00B44DEA"/>
  </w:style>
  <w:style w:type="character" w:customStyle="1" w:styleId="WW8Num14z8">
    <w:name w:val="WW8Num14z8"/>
    <w:rsid w:val="00B44DEA"/>
  </w:style>
  <w:style w:type="character" w:customStyle="1" w:styleId="WW8Num15z0">
    <w:name w:val="WW8Num15z0"/>
    <w:rsid w:val="00B44DEA"/>
    <w:rPr>
      <w:rFonts w:ascii="Times New Roman" w:eastAsia="Times New Roman" w:hAnsi="Times New Roman" w:cs="Times New Roman"/>
      <w:sz w:val="24"/>
      <w:szCs w:val="24"/>
      <w:lang w:val="uk-UA"/>
    </w:rPr>
  </w:style>
  <w:style w:type="character" w:customStyle="1" w:styleId="WW8Num15z1">
    <w:name w:val="WW8Num15z1"/>
    <w:rsid w:val="00B44DEA"/>
    <w:rPr>
      <w:rFonts w:ascii="Courier New" w:hAnsi="Courier New" w:cs="Courier New"/>
    </w:rPr>
  </w:style>
  <w:style w:type="character" w:customStyle="1" w:styleId="WW8Num15z2">
    <w:name w:val="WW8Num15z2"/>
    <w:rsid w:val="00B44DEA"/>
    <w:rPr>
      <w:rFonts w:ascii="Wingdings" w:hAnsi="Wingdings" w:cs="Wingdings"/>
    </w:rPr>
  </w:style>
  <w:style w:type="character" w:customStyle="1" w:styleId="WW8Num15z3">
    <w:name w:val="WW8Num15z3"/>
    <w:rsid w:val="00B44DEA"/>
    <w:rPr>
      <w:rFonts w:ascii="Symbol" w:hAnsi="Symbol" w:cs="Symbol"/>
    </w:rPr>
  </w:style>
  <w:style w:type="character" w:customStyle="1" w:styleId="WW8Num16z0">
    <w:name w:val="WW8Num16z0"/>
    <w:rsid w:val="00B44DEA"/>
    <w:rPr>
      <w:b/>
    </w:rPr>
  </w:style>
  <w:style w:type="character" w:customStyle="1" w:styleId="WW8Num17z0">
    <w:name w:val="WW8Num17z0"/>
    <w:rsid w:val="00B44DEA"/>
    <w:rPr>
      <w:rFonts w:ascii="Symbol" w:eastAsia="Times New Roman" w:hAnsi="Symbol" w:cs="Times New Roman"/>
    </w:rPr>
  </w:style>
  <w:style w:type="character" w:customStyle="1" w:styleId="WW8Num17z1">
    <w:name w:val="WW8Num17z1"/>
    <w:rsid w:val="00B44DEA"/>
    <w:rPr>
      <w:rFonts w:ascii="Courier New" w:hAnsi="Courier New" w:cs="Courier New"/>
    </w:rPr>
  </w:style>
  <w:style w:type="character" w:customStyle="1" w:styleId="WW8Num17z2">
    <w:name w:val="WW8Num17z2"/>
    <w:rsid w:val="00B44DEA"/>
    <w:rPr>
      <w:rFonts w:ascii="Wingdings" w:hAnsi="Wingdings" w:cs="Wingdings"/>
    </w:rPr>
  </w:style>
  <w:style w:type="character" w:customStyle="1" w:styleId="WW8Num17z3">
    <w:name w:val="WW8Num17z3"/>
    <w:rsid w:val="00B44DEA"/>
    <w:rPr>
      <w:rFonts w:ascii="Symbol" w:hAnsi="Symbol" w:cs="Symbol"/>
    </w:rPr>
  </w:style>
  <w:style w:type="character" w:customStyle="1" w:styleId="WW8Num18z0">
    <w:name w:val="WW8Num18z0"/>
    <w:rsid w:val="00B44DEA"/>
    <w:rPr>
      <w:rFonts w:cs="Times New Roman"/>
    </w:rPr>
  </w:style>
  <w:style w:type="character" w:customStyle="1" w:styleId="WW8Num18z1">
    <w:name w:val="WW8Num18z1"/>
    <w:rsid w:val="00B44DEA"/>
    <w:rPr>
      <w:b w:val="0"/>
      <w:bCs w:val="0"/>
      <w:sz w:val="22"/>
      <w:szCs w:val="22"/>
    </w:rPr>
  </w:style>
  <w:style w:type="character" w:customStyle="1" w:styleId="WW8Num18z2">
    <w:name w:val="WW8Num18z2"/>
    <w:rsid w:val="00B44DEA"/>
    <w:rPr>
      <w:sz w:val="22"/>
      <w:szCs w:val="22"/>
    </w:rPr>
  </w:style>
  <w:style w:type="character" w:customStyle="1" w:styleId="WW8Num19z0">
    <w:name w:val="WW8Num19z0"/>
    <w:rsid w:val="00B44DEA"/>
    <w:rPr>
      <w:rFonts w:cs="Times New Roman"/>
    </w:rPr>
  </w:style>
  <w:style w:type="character" w:customStyle="1" w:styleId="WW8Num20z0">
    <w:name w:val="WW8Num20z0"/>
    <w:rsid w:val="00B44DEA"/>
    <w:rPr>
      <w:rFonts w:ascii="Times New Roman" w:eastAsia="Times New Roman" w:hAnsi="Times New Roman" w:cs="Times New Roman"/>
      <w:lang w:val="uk-UA"/>
    </w:rPr>
  </w:style>
  <w:style w:type="character" w:customStyle="1" w:styleId="WW8Num20z1">
    <w:name w:val="WW8Num20z1"/>
    <w:rsid w:val="00B44DEA"/>
    <w:rPr>
      <w:rFonts w:ascii="Courier New" w:hAnsi="Courier New" w:cs="Courier New"/>
    </w:rPr>
  </w:style>
  <w:style w:type="character" w:customStyle="1" w:styleId="WW8Num20z2">
    <w:name w:val="WW8Num20z2"/>
    <w:rsid w:val="00B44DEA"/>
    <w:rPr>
      <w:rFonts w:ascii="Wingdings" w:hAnsi="Wingdings" w:cs="Wingdings"/>
    </w:rPr>
  </w:style>
  <w:style w:type="character" w:customStyle="1" w:styleId="WW8Num20z3">
    <w:name w:val="WW8Num20z3"/>
    <w:rsid w:val="00B44DEA"/>
    <w:rPr>
      <w:rFonts w:ascii="Symbol" w:hAnsi="Symbol" w:cs="Symbol"/>
    </w:rPr>
  </w:style>
  <w:style w:type="character" w:customStyle="1" w:styleId="WW8Num21z0">
    <w:name w:val="WW8Num21z0"/>
    <w:rsid w:val="00B44DEA"/>
    <w:rPr>
      <w:b w:val="0"/>
      <w:sz w:val="24"/>
      <w:szCs w:val="24"/>
    </w:rPr>
  </w:style>
  <w:style w:type="character" w:customStyle="1" w:styleId="WW8Num21z1">
    <w:name w:val="WW8Num21z1"/>
    <w:rsid w:val="00B44DEA"/>
  </w:style>
  <w:style w:type="character" w:customStyle="1" w:styleId="WW8Num21z2">
    <w:name w:val="WW8Num21z2"/>
    <w:rsid w:val="00B44DEA"/>
  </w:style>
  <w:style w:type="character" w:customStyle="1" w:styleId="WW8Num21z3">
    <w:name w:val="WW8Num21z3"/>
    <w:rsid w:val="00B44DEA"/>
  </w:style>
  <w:style w:type="character" w:customStyle="1" w:styleId="WW8Num21z4">
    <w:name w:val="WW8Num21z4"/>
    <w:rsid w:val="00B44DEA"/>
  </w:style>
  <w:style w:type="character" w:customStyle="1" w:styleId="WW8Num21z5">
    <w:name w:val="WW8Num21z5"/>
    <w:rsid w:val="00B44DEA"/>
  </w:style>
  <w:style w:type="character" w:customStyle="1" w:styleId="WW8Num21z6">
    <w:name w:val="WW8Num21z6"/>
    <w:rsid w:val="00B44DEA"/>
  </w:style>
  <w:style w:type="character" w:customStyle="1" w:styleId="WW8Num21z7">
    <w:name w:val="WW8Num21z7"/>
    <w:rsid w:val="00B44DEA"/>
  </w:style>
  <w:style w:type="character" w:customStyle="1" w:styleId="WW8Num21z8">
    <w:name w:val="WW8Num21z8"/>
    <w:rsid w:val="00B44DEA"/>
  </w:style>
  <w:style w:type="character" w:customStyle="1" w:styleId="WW8Num22z0">
    <w:name w:val="WW8Num22z0"/>
    <w:rsid w:val="00B44DEA"/>
    <w:rPr>
      <w:rFonts w:cs="Times New Roman"/>
    </w:rPr>
  </w:style>
  <w:style w:type="character" w:customStyle="1" w:styleId="WW8Num23z0">
    <w:name w:val="WW8Num23z0"/>
    <w:rsid w:val="00B44DEA"/>
    <w:rPr>
      <w:b/>
    </w:rPr>
  </w:style>
  <w:style w:type="character" w:customStyle="1" w:styleId="WW8Num24z0">
    <w:name w:val="WW8Num24z0"/>
    <w:rsid w:val="00B44DEA"/>
    <w:rPr>
      <w:b/>
      <w:bCs w:val="0"/>
    </w:rPr>
  </w:style>
  <w:style w:type="character" w:customStyle="1" w:styleId="WW8Num24z1">
    <w:name w:val="WW8Num24z1"/>
    <w:rsid w:val="00B44DEA"/>
    <w:rPr>
      <w:rFonts w:ascii="Times New Roman" w:eastAsia="Times New Roman" w:hAnsi="Times New Roman" w:cs="Times New Roman"/>
      <w:b/>
      <w:bCs w:val="0"/>
      <w:i w:val="0"/>
    </w:rPr>
  </w:style>
  <w:style w:type="character" w:customStyle="1" w:styleId="WW8Num24z2">
    <w:name w:val="WW8Num24z2"/>
    <w:rsid w:val="00B44DEA"/>
    <w:rPr>
      <w:b w:val="0"/>
      <w:bCs w:val="0"/>
    </w:rPr>
  </w:style>
  <w:style w:type="character" w:customStyle="1" w:styleId="WW8Num25z0">
    <w:name w:val="WW8Num25z0"/>
    <w:rsid w:val="00B44DEA"/>
    <w:rPr>
      <w:rFonts w:cs="Times New Roman"/>
    </w:rPr>
  </w:style>
  <w:style w:type="character" w:customStyle="1" w:styleId="WW8Num26z0">
    <w:name w:val="WW8Num26z0"/>
    <w:rsid w:val="00B44DEA"/>
    <w:rPr>
      <w:b/>
    </w:rPr>
  </w:style>
  <w:style w:type="character" w:customStyle="1" w:styleId="WW8Num26z1">
    <w:name w:val="WW8Num26z1"/>
    <w:rsid w:val="00B44DEA"/>
    <w:rPr>
      <w:b w:val="0"/>
      <w:color w:val="000000"/>
    </w:rPr>
  </w:style>
  <w:style w:type="character" w:customStyle="1" w:styleId="WW8Num26z2">
    <w:name w:val="WW8Num26z2"/>
    <w:rsid w:val="00B44DEA"/>
    <w:rPr>
      <w:rFonts w:ascii="Times New Roman" w:hAnsi="Times New Roman" w:cs="Times New Roman"/>
      <w:b w:val="0"/>
      <w:bCs/>
      <w:sz w:val="24"/>
      <w:szCs w:val="24"/>
      <w:lang w:val="uk-UA"/>
    </w:rPr>
  </w:style>
  <w:style w:type="character" w:customStyle="1" w:styleId="WW8Num27z0">
    <w:name w:val="WW8Num27z0"/>
    <w:rsid w:val="00B44DEA"/>
    <w:rPr>
      <w:rFonts w:ascii="Times New Roman" w:hAnsi="Times New Roman" w:cs="Times New Roman"/>
      <w:sz w:val="24"/>
      <w:szCs w:val="24"/>
      <w:lang w:val="uk-UA"/>
    </w:rPr>
  </w:style>
  <w:style w:type="character" w:customStyle="1" w:styleId="WW8Num28z0">
    <w:name w:val="WW8Num28z0"/>
    <w:rsid w:val="00B44DEA"/>
    <w:rPr>
      <w:rFonts w:ascii="Arial" w:hAnsi="Arial" w:cs="Arial"/>
      <w:b w:val="0"/>
      <w:sz w:val="18"/>
    </w:rPr>
  </w:style>
  <w:style w:type="character" w:customStyle="1" w:styleId="WW8Num28z1">
    <w:name w:val="WW8Num28z1"/>
    <w:rsid w:val="00B44DEA"/>
    <w:rPr>
      <w:rFonts w:ascii="Arial" w:hAnsi="Arial" w:cs="Arial"/>
      <w:b w:val="0"/>
      <w:i w:val="0"/>
      <w:sz w:val="18"/>
    </w:rPr>
  </w:style>
  <w:style w:type="character" w:customStyle="1" w:styleId="WW8Num28z3">
    <w:name w:val="WW8Num28z3"/>
    <w:rsid w:val="00B44DEA"/>
  </w:style>
  <w:style w:type="character" w:customStyle="1" w:styleId="WW8Num28z4">
    <w:name w:val="WW8Num28z4"/>
    <w:rsid w:val="00B44DEA"/>
  </w:style>
  <w:style w:type="character" w:customStyle="1" w:styleId="WW8Num28z5">
    <w:name w:val="WW8Num28z5"/>
    <w:rsid w:val="00B44DEA"/>
  </w:style>
  <w:style w:type="character" w:customStyle="1" w:styleId="WW8Num28z6">
    <w:name w:val="WW8Num28z6"/>
    <w:rsid w:val="00B44DEA"/>
  </w:style>
  <w:style w:type="character" w:customStyle="1" w:styleId="WW8Num28z7">
    <w:name w:val="WW8Num28z7"/>
    <w:rsid w:val="00B44DEA"/>
  </w:style>
  <w:style w:type="character" w:customStyle="1" w:styleId="WW8Num28z8">
    <w:name w:val="WW8Num28z8"/>
    <w:rsid w:val="00B44DEA"/>
  </w:style>
  <w:style w:type="character" w:customStyle="1" w:styleId="WW8Num29z0">
    <w:name w:val="WW8Num29z0"/>
    <w:rsid w:val="00B44DEA"/>
    <w:rPr>
      <w:rFonts w:ascii="Symbol" w:hAnsi="Symbol" w:cs="Symbol"/>
    </w:rPr>
  </w:style>
  <w:style w:type="character" w:customStyle="1" w:styleId="WW8Num29z1">
    <w:name w:val="WW8Num29z1"/>
    <w:rsid w:val="00B44DEA"/>
  </w:style>
  <w:style w:type="character" w:customStyle="1" w:styleId="WW8Num29z2">
    <w:name w:val="WW8Num29z2"/>
    <w:rsid w:val="00B44DEA"/>
  </w:style>
  <w:style w:type="character" w:customStyle="1" w:styleId="WW8Num29z3">
    <w:name w:val="WW8Num29z3"/>
    <w:rsid w:val="00B44DEA"/>
  </w:style>
  <w:style w:type="character" w:customStyle="1" w:styleId="WW8Num29z4">
    <w:name w:val="WW8Num29z4"/>
    <w:rsid w:val="00B44DEA"/>
  </w:style>
  <w:style w:type="character" w:customStyle="1" w:styleId="WW8Num29z5">
    <w:name w:val="WW8Num29z5"/>
    <w:rsid w:val="00B44DEA"/>
  </w:style>
  <w:style w:type="character" w:customStyle="1" w:styleId="WW8Num29z6">
    <w:name w:val="WW8Num29z6"/>
    <w:rsid w:val="00B44DEA"/>
  </w:style>
  <w:style w:type="character" w:customStyle="1" w:styleId="WW8Num29z7">
    <w:name w:val="WW8Num29z7"/>
    <w:rsid w:val="00B44DEA"/>
  </w:style>
  <w:style w:type="character" w:customStyle="1" w:styleId="WW8Num29z8">
    <w:name w:val="WW8Num29z8"/>
    <w:rsid w:val="00B44DEA"/>
  </w:style>
  <w:style w:type="character" w:customStyle="1" w:styleId="WW8Num30z0">
    <w:name w:val="WW8Num30z0"/>
    <w:rsid w:val="00B44DEA"/>
  </w:style>
  <w:style w:type="character" w:customStyle="1" w:styleId="WW8Num30z1">
    <w:name w:val="WW8Num30z1"/>
    <w:rsid w:val="00B44DEA"/>
  </w:style>
  <w:style w:type="character" w:customStyle="1" w:styleId="WW8Num30z2">
    <w:name w:val="WW8Num30z2"/>
    <w:rsid w:val="00B44DEA"/>
  </w:style>
  <w:style w:type="character" w:customStyle="1" w:styleId="WW8Num30z3">
    <w:name w:val="WW8Num30z3"/>
    <w:rsid w:val="00B44DEA"/>
  </w:style>
  <w:style w:type="character" w:customStyle="1" w:styleId="WW8Num30z4">
    <w:name w:val="WW8Num30z4"/>
    <w:rsid w:val="00B44DEA"/>
  </w:style>
  <w:style w:type="character" w:customStyle="1" w:styleId="WW8Num30z5">
    <w:name w:val="WW8Num30z5"/>
    <w:rsid w:val="00B44DEA"/>
  </w:style>
  <w:style w:type="character" w:customStyle="1" w:styleId="WW8Num30z6">
    <w:name w:val="WW8Num30z6"/>
    <w:rsid w:val="00B44DEA"/>
  </w:style>
  <w:style w:type="character" w:customStyle="1" w:styleId="WW8Num30z7">
    <w:name w:val="WW8Num30z7"/>
    <w:rsid w:val="00B44DEA"/>
  </w:style>
  <w:style w:type="character" w:customStyle="1" w:styleId="WW8Num30z8">
    <w:name w:val="WW8Num30z8"/>
    <w:rsid w:val="00B44DEA"/>
  </w:style>
  <w:style w:type="character" w:customStyle="1" w:styleId="WW8Num31z0">
    <w:name w:val="WW8Num31z0"/>
    <w:rsid w:val="00B44DEA"/>
    <w:rPr>
      <w:b/>
    </w:rPr>
  </w:style>
  <w:style w:type="character" w:customStyle="1" w:styleId="WW8Num32z0">
    <w:name w:val="WW8Num32z0"/>
    <w:rsid w:val="00B44DEA"/>
    <w:rPr>
      <w:rFonts w:ascii="Symbol" w:eastAsia="Calibri" w:hAnsi="Symbol" w:cs="Times New Roman"/>
    </w:rPr>
  </w:style>
  <w:style w:type="character" w:customStyle="1" w:styleId="WW8Num32z1">
    <w:name w:val="WW8Num32z1"/>
    <w:rsid w:val="00B44DEA"/>
    <w:rPr>
      <w:rFonts w:ascii="Courier New" w:hAnsi="Courier New" w:cs="Courier New"/>
    </w:rPr>
  </w:style>
  <w:style w:type="character" w:customStyle="1" w:styleId="WW8Num32z2">
    <w:name w:val="WW8Num32z2"/>
    <w:rsid w:val="00B44DEA"/>
    <w:rPr>
      <w:rFonts w:ascii="Wingdings" w:hAnsi="Wingdings" w:cs="Wingdings"/>
    </w:rPr>
  </w:style>
  <w:style w:type="character" w:customStyle="1" w:styleId="WW8Num32z3">
    <w:name w:val="WW8Num32z3"/>
    <w:rsid w:val="00B44DEA"/>
    <w:rPr>
      <w:rFonts w:ascii="Symbol" w:hAnsi="Symbol" w:cs="Symbol"/>
    </w:rPr>
  </w:style>
  <w:style w:type="character" w:customStyle="1" w:styleId="WW8Num33z0">
    <w:name w:val="WW8Num33z0"/>
    <w:rsid w:val="00B44DEA"/>
    <w:rPr>
      <w:rFonts w:cs="Times New Roman"/>
      <w:sz w:val="20"/>
      <w:szCs w:val="20"/>
    </w:rPr>
  </w:style>
  <w:style w:type="character" w:customStyle="1" w:styleId="WW8Num33z1">
    <w:name w:val="WW8Num33z1"/>
    <w:rsid w:val="00B44DEA"/>
    <w:rPr>
      <w:b w:val="0"/>
      <w:bCs w:val="0"/>
      <w:sz w:val="22"/>
      <w:szCs w:val="22"/>
    </w:rPr>
  </w:style>
  <w:style w:type="character" w:customStyle="1" w:styleId="WW8Num33z2">
    <w:name w:val="WW8Num33z2"/>
    <w:rsid w:val="00B44DEA"/>
    <w:rPr>
      <w:sz w:val="20"/>
      <w:szCs w:val="20"/>
    </w:rPr>
  </w:style>
  <w:style w:type="character" w:customStyle="1" w:styleId="WW8Num34z0">
    <w:name w:val="WW8Num34z0"/>
    <w:rsid w:val="00B44DEA"/>
    <w:rPr>
      <w:rFonts w:ascii="Times New Roman" w:hAnsi="Times New Roman" w:cs="Times New Roman"/>
      <w:b/>
      <w:bCs/>
      <w:sz w:val="24"/>
      <w:szCs w:val="24"/>
      <w:lang w:val="uk-UA"/>
    </w:rPr>
  </w:style>
  <w:style w:type="character" w:customStyle="1" w:styleId="WW8Num34z1">
    <w:name w:val="WW8Num34z1"/>
    <w:rsid w:val="00B44DEA"/>
    <w:rPr>
      <w:rFonts w:ascii="Times New Roman" w:hAnsi="Times New Roman" w:cs="Times New Roman"/>
      <w:b w:val="0"/>
      <w:color w:val="000000"/>
      <w:sz w:val="24"/>
      <w:szCs w:val="24"/>
      <w:lang w:val="uk-UA" w:eastAsia="en-US" w:bidi="en-US"/>
    </w:rPr>
  </w:style>
  <w:style w:type="character" w:customStyle="1" w:styleId="WW8Num34z2">
    <w:name w:val="WW8Num34z2"/>
    <w:rsid w:val="00B44DEA"/>
    <w:rPr>
      <w:b w:val="0"/>
    </w:rPr>
  </w:style>
  <w:style w:type="character" w:customStyle="1" w:styleId="WW8Num34z3">
    <w:name w:val="WW8Num34z3"/>
    <w:rsid w:val="00B44DEA"/>
  </w:style>
  <w:style w:type="character" w:customStyle="1" w:styleId="WW8Num34z4">
    <w:name w:val="WW8Num34z4"/>
    <w:rsid w:val="00B44DEA"/>
  </w:style>
  <w:style w:type="character" w:customStyle="1" w:styleId="WW8Num34z5">
    <w:name w:val="WW8Num34z5"/>
    <w:rsid w:val="00B44DEA"/>
  </w:style>
  <w:style w:type="character" w:customStyle="1" w:styleId="WW8Num34z6">
    <w:name w:val="WW8Num34z6"/>
    <w:rsid w:val="00B44DEA"/>
  </w:style>
  <w:style w:type="character" w:customStyle="1" w:styleId="WW8Num34z7">
    <w:name w:val="WW8Num34z7"/>
    <w:rsid w:val="00B44DEA"/>
  </w:style>
  <w:style w:type="character" w:customStyle="1" w:styleId="WW8Num34z8">
    <w:name w:val="WW8Num34z8"/>
    <w:rsid w:val="00B44DEA"/>
  </w:style>
  <w:style w:type="character" w:customStyle="1" w:styleId="WW8Num35z0">
    <w:name w:val="WW8Num35z0"/>
    <w:rsid w:val="00B44DEA"/>
    <w:rPr>
      <w:b w:val="0"/>
    </w:rPr>
  </w:style>
  <w:style w:type="character" w:customStyle="1" w:styleId="WW8Num36z0">
    <w:name w:val="WW8Num36z0"/>
    <w:rsid w:val="00B44DEA"/>
  </w:style>
  <w:style w:type="character" w:customStyle="1" w:styleId="WW8Num36z1">
    <w:name w:val="WW8Num36z1"/>
    <w:rsid w:val="00B44DEA"/>
    <w:rPr>
      <w:rFonts w:ascii="Times New Roman" w:hAnsi="Times New Roman" w:cs="Times New Roman"/>
      <w:color w:val="000000"/>
      <w:sz w:val="24"/>
      <w:szCs w:val="24"/>
      <w:lang w:val="uk-UA" w:eastAsia="en-US" w:bidi="en-US"/>
    </w:rPr>
  </w:style>
  <w:style w:type="character" w:customStyle="1" w:styleId="WW8Num36z2">
    <w:name w:val="WW8Num36z2"/>
    <w:rsid w:val="00B44DEA"/>
  </w:style>
  <w:style w:type="character" w:customStyle="1" w:styleId="WW8Num36z3">
    <w:name w:val="WW8Num36z3"/>
    <w:rsid w:val="00B44DEA"/>
  </w:style>
  <w:style w:type="character" w:customStyle="1" w:styleId="WW8Num36z4">
    <w:name w:val="WW8Num36z4"/>
    <w:rsid w:val="00B44DEA"/>
  </w:style>
  <w:style w:type="character" w:customStyle="1" w:styleId="WW8Num36z5">
    <w:name w:val="WW8Num36z5"/>
    <w:rsid w:val="00B44DEA"/>
  </w:style>
  <w:style w:type="character" w:customStyle="1" w:styleId="WW8Num36z6">
    <w:name w:val="WW8Num36z6"/>
    <w:rsid w:val="00B44DEA"/>
  </w:style>
  <w:style w:type="character" w:customStyle="1" w:styleId="WW8Num36z7">
    <w:name w:val="WW8Num36z7"/>
    <w:rsid w:val="00B44DEA"/>
  </w:style>
  <w:style w:type="character" w:customStyle="1" w:styleId="WW8Num36z8">
    <w:name w:val="WW8Num36z8"/>
    <w:rsid w:val="00B44DEA"/>
  </w:style>
  <w:style w:type="character" w:customStyle="1" w:styleId="WW8Num37z0">
    <w:name w:val="WW8Num37z0"/>
    <w:rsid w:val="00B44DEA"/>
    <w:rPr>
      <w:rFonts w:ascii="Times New Roman" w:hAnsi="Times New Roman" w:cs="Times New Roman"/>
      <w:b/>
      <w:sz w:val="24"/>
      <w:szCs w:val="24"/>
      <w:lang w:val="uk-UA"/>
    </w:rPr>
  </w:style>
  <w:style w:type="character" w:customStyle="1" w:styleId="WW8Num37z1">
    <w:name w:val="WW8Num37z1"/>
    <w:rsid w:val="00B44DEA"/>
    <w:rPr>
      <w:rFonts w:ascii="Times New Roman" w:hAnsi="Times New Roman" w:cs="Times New Roman"/>
      <w:b w:val="0"/>
      <w:bCs/>
      <w:sz w:val="24"/>
      <w:szCs w:val="24"/>
      <w:shd w:val="clear" w:color="auto" w:fill="FF0000"/>
      <w:lang w:val="uk-UA"/>
    </w:rPr>
  </w:style>
  <w:style w:type="character" w:customStyle="1" w:styleId="WW8Num37z2">
    <w:name w:val="WW8Num37z2"/>
    <w:rsid w:val="00B44DEA"/>
    <w:rPr>
      <w:rFonts w:ascii="Times New Roman" w:hAnsi="Times New Roman" w:cs="Times New Roman"/>
      <w:b/>
      <w:bCs/>
      <w:sz w:val="24"/>
      <w:szCs w:val="24"/>
      <w:lang w:val="uk-UA"/>
    </w:rPr>
  </w:style>
  <w:style w:type="character" w:customStyle="1" w:styleId="WW8Num37z3">
    <w:name w:val="WW8Num37z3"/>
    <w:rsid w:val="00B44DEA"/>
  </w:style>
  <w:style w:type="character" w:customStyle="1" w:styleId="WW8Num37z4">
    <w:name w:val="WW8Num37z4"/>
    <w:rsid w:val="00B44DEA"/>
  </w:style>
  <w:style w:type="character" w:customStyle="1" w:styleId="WW8Num37z5">
    <w:name w:val="WW8Num37z5"/>
    <w:rsid w:val="00B44DEA"/>
  </w:style>
  <w:style w:type="character" w:customStyle="1" w:styleId="WW8Num37z6">
    <w:name w:val="WW8Num37z6"/>
    <w:rsid w:val="00B44DEA"/>
  </w:style>
  <w:style w:type="character" w:customStyle="1" w:styleId="WW8Num37z7">
    <w:name w:val="WW8Num37z7"/>
    <w:rsid w:val="00B44DEA"/>
  </w:style>
  <w:style w:type="character" w:customStyle="1" w:styleId="WW8Num37z8">
    <w:name w:val="WW8Num37z8"/>
    <w:rsid w:val="00B44DEA"/>
  </w:style>
  <w:style w:type="character" w:customStyle="1" w:styleId="WW8NumSt30z0">
    <w:name w:val="WW8NumSt30z0"/>
    <w:rsid w:val="00B44DEA"/>
    <w:rPr>
      <w:rFonts w:ascii="Arial" w:hAnsi="Arial" w:cs="Arial"/>
      <w:b w:val="0"/>
      <w:i w:val="0"/>
      <w:sz w:val="18"/>
    </w:rPr>
  </w:style>
  <w:style w:type="character" w:customStyle="1" w:styleId="14">
    <w:name w:val="Заголовок 1 Знак"/>
    <w:rsid w:val="00B44DEA"/>
    <w:rPr>
      <w:rFonts w:ascii="Cambria" w:eastAsia="Times New Roman" w:hAnsi="Cambria" w:cs="Times New Roman"/>
      <w:b/>
      <w:bCs/>
      <w:color w:val="21798E"/>
      <w:sz w:val="28"/>
      <w:szCs w:val="28"/>
    </w:rPr>
  </w:style>
  <w:style w:type="character" w:customStyle="1" w:styleId="24">
    <w:name w:val="Заголовок 2 Знак"/>
    <w:rsid w:val="00B44DEA"/>
    <w:rPr>
      <w:rFonts w:ascii="Cambria" w:eastAsia="Times New Roman" w:hAnsi="Cambria" w:cs="Times New Roman"/>
      <w:b/>
      <w:bCs/>
      <w:color w:val="2DA2BF"/>
      <w:sz w:val="26"/>
      <w:szCs w:val="26"/>
    </w:rPr>
  </w:style>
  <w:style w:type="character" w:customStyle="1" w:styleId="31">
    <w:name w:val="Заголовок 3 Знак"/>
    <w:rsid w:val="00B44DEA"/>
    <w:rPr>
      <w:rFonts w:ascii="Cambria" w:eastAsia="Times New Roman" w:hAnsi="Cambria" w:cs="Times New Roman"/>
      <w:b/>
      <w:bCs/>
      <w:color w:val="2DA2BF"/>
    </w:rPr>
  </w:style>
  <w:style w:type="character" w:customStyle="1" w:styleId="41">
    <w:name w:val="Заголовок 4 Знак"/>
    <w:rsid w:val="00B44DEA"/>
    <w:rPr>
      <w:rFonts w:ascii="Cambria" w:eastAsia="Times New Roman" w:hAnsi="Cambria" w:cs="Times New Roman"/>
      <w:b/>
      <w:bCs/>
      <w:i/>
      <w:iCs/>
      <w:color w:val="2DA2BF"/>
    </w:rPr>
  </w:style>
  <w:style w:type="character" w:customStyle="1" w:styleId="51">
    <w:name w:val="Заголовок 5 Знак"/>
    <w:rsid w:val="00B44DEA"/>
    <w:rPr>
      <w:rFonts w:ascii="Cambria" w:eastAsia="Times New Roman" w:hAnsi="Cambria" w:cs="Times New Roman"/>
      <w:color w:val="16505E"/>
    </w:rPr>
  </w:style>
  <w:style w:type="character" w:customStyle="1" w:styleId="42">
    <w:name w:val="Основной шрифт абзаца4"/>
    <w:rsid w:val="00B44DEA"/>
  </w:style>
  <w:style w:type="character" w:customStyle="1" w:styleId="32">
    <w:name w:val="Основной шрифт абзаца3"/>
    <w:rsid w:val="00B44DEA"/>
  </w:style>
  <w:style w:type="character" w:customStyle="1" w:styleId="Absatz-Standardschriftart">
    <w:name w:val="Absatz-Standardschriftart"/>
    <w:rsid w:val="00B44DEA"/>
  </w:style>
  <w:style w:type="character" w:customStyle="1" w:styleId="25">
    <w:name w:val="Основной шрифт абзаца2"/>
    <w:rsid w:val="00B44DEA"/>
  </w:style>
  <w:style w:type="character" w:customStyle="1" w:styleId="WW-Absatz-Standardschriftart">
    <w:name w:val="WW-Absatz-Standardschriftart"/>
    <w:rsid w:val="00B44DEA"/>
  </w:style>
  <w:style w:type="character" w:customStyle="1" w:styleId="15">
    <w:name w:val="Основной шрифт абзаца1"/>
    <w:rsid w:val="00B44DEA"/>
  </w:style>
  <w:style w:type="character" w:customStyle="1" w:styleId="af2">
    <w:name w:val="Символ нумерации"/>
    <w:rsid w:val="00B44DEA"/>
  </w:style>
  <w:style w:type="character" w:customStyle="1" w:styleId="af3">
    <w:name w:val="Тема примечания Знак"/>
    <w:rsid w:val="00B44DEA"/>
    <w:rPr>
      <w:b/>
      <w:bCs/>
      <w:lang w:val="ru-RU"/>
    </w:rPr>
  </w:style>
  <w:style w:type="character" w:customStyle="1" w:styleId="af4">
    <w:name w:val="Основной текст с отступом Знак"/>
    <w:rsid w:val="00B44DEA"/>
    <w:rPr>
      <w:sz w:val="24"/>
      <w:szCs w:val="24"/>
      <w:lang w:val="ru-RU"/>
    </w:rPr>
  </w:style>
  <w:style w:type="character" w:customStyle="1" w:styleId="af5">
    <w:name w:val="Подзаголовок Знак"/>
    <w:rsid w:val="00B44DEA"/>
    <w:rPr>
      <w:rFonts w:ascii="Cambria" w:eastAsia="Times New Roman" w:hAnsi="Cambria" w:cs="Times New Roman"/>
      <w:i/>
      <w:iCs/>
      <w:color w:val="2DA2BF"/>
      <w:spacing w:val="15"/>
      <w:sz w:val="24"/>
      <w:szCs w:val="24"/>
    </w:rPr>
  </w:style>
  <w:style w:type="character" w:customStyle="1" w:styleId="af6">
    <w:name w:val="Выделение жирным"/>
    <w:rsid w:val="00B44DEA"/>
    <w:rPr>
      <w:b/>
      <w:bCs/>
    </w:rPr>
  </w:style>
  <w:style w:type="character" w:styleId="af7">
    <w:name w:val="Emphasis"/>
    <w:rsid w:val="00B44DEA"/>
    <w:rPr>
      <w:i/>
      <w:iCs/>
    </w:rPr>
  </w:style>
  <w:style w:type="character" w:customStyle="1" w:styleId="26">
    <w:name w:val="Цитата 2 Знак"/>
    <w:rsid w:val="00B44DEA"/>
    <w:rPr>
      <w:i/>
      <w:iCs/>
      <w:color w:val="000000"/>
    </w:rPr>
  </w:style>
  <w:style w:type="character" w:customStyle="1" w:styleId="af8">
    <w:name w:val="Выделенная цитата Знак"/>
    <w:rsid w:val="00B44DEA"/>
    <w:rPr>
      <w:b/>
      <w:bCs/>
      <w:i/>
      <w:iCs/>
      <w:color w:val="2DA2BF"/>
    </w:rPr>
  </w:style>
  <w:style w:type="character" w:styleId="af9">
    <w:name w:val="Subtle Emphasis"/>
    <w:rsid w:val="00B44DEA"/>
    <w:rPr>
      <w:i/>
      <w:iCs/>
      <w:color w:val="808080"/>
    </w:rPr>
  </w:style>
  <w:style w:type="character" w:styleId="afa">
    <w:name w:val="Intense Emphasis"/>
    <w:rsid w:val="00B44DEA"/>
    <w:rPr>
      <w:b/>
      <w:bCs/>
      <w:i/>
      <w:iCs/>
      <w:color w:val="2DA2BF"/>
    </w:rPr>
  </w:style>
  <w:style w:type="character" w:styleId="afb">
    <w:name w:val="Subtle Reference"/>
    <w:rsid w:val="00B44DEA"/>
    <w:rPr>
      <w:smallCaps/>
      <w:color w:val="DA1F28"/>
      <w:u w:val="single"/>
    </w:rPr>
  </w:style>
  <w:style w:type="character" w:styleId="afc">
    <w:name w:val="Intense Reference"/>
    <w:rsid w:val="00B44DEA"/>
    <w:rPr>
      <w:b/>
      <w:bCs/>
      <w:smallCaps/>
      <w:color w:val="DA1F28"/>
      <w:spacing w:val="5"/>
      <w:u w:val="single"/>
    </w:rPr>
  </w:style>
  <w:style w:type="character" w:styleId="afd">
    <w:name w:val="Book Title"/>
    <w:rsid w:val="00B44DEA"/>
    <w:rPr>
      <w:b/>
      <w:bCs/>
      <w:smallCaps/>
      <w:spacing w:val="5"/>
    </w:rPr>
  </w:style>
  <w:style w:type="character" w:customStyle="1" w:styleId="-">
    <w:name w:val="Интернет-ссылка"/>
    <w:rsid w:val="00B44DEA"/>
    <w:rPr>
      <w:color w:val="0000FF"/>
      <w:u w:val="single"/>
    </w:rPr>
  </w:style>
  <w:style w:type="character" w:customStyle="1" w:styleId="afe">
    <w:name w:val="Посещённая гиперссылка"/>
    <w:rsid w:val="00B44DEA"/>
    <w:rPr>
      <w:color w:val="800080"/>
      <w:u w:val="single"/>
    </w:rPr>
  </w:style>
  <w:style w:type="character" w:customStyle="1" w:styleId="aff">
    <w:name w:val="Верхний колонтитул Знак"/>
    <w:uiPriority w:val="99"/>
    <w:rsid w:val="00B44DEA"/>
    <w:rPr>
      <w:sz w:val="24"/>
      <w:szCs w:val="24"/>
      <w:lang w:val="en-US" w:bidi="en-US"/>
    </w:rPr>
  </w:style>
  <w:style w:type="character" w:customStyle="1" w:styleId="apple-converted-space">
    <w:name w:val="apple-converted-space"/>
    <w:rsid w:val="00B44DEA"/>
  </w:style>
  <w:style w:type="character" w:customStyle="1" w:styleId="Heading2Char">
    <w:name w:val="Heading 2 Char"/>
    <w:rsid w:val="00B44DEA"/>
    <w:rPr>
      <w:rFonts w:ascii="Cambria" w:hAnsi="Cambria" w:cs="Times New Roman"/>
      <w:b/>
      <w:bCs/>
      <w:i/>
      <w:iCs/>
      <w:sz w:val="28"/>
      <w:szCs w:val="28"/>
    </w:rPr>
  </w:style>
  <w:style w:type="character" w:customStyle="1" w:styleId="BodyTextIndentChar">
    <w:name w:val="Body Text Indent Char"/>
    <w:rsid w:val="00B44DEA"/>
    <w:rPr>
      <w:rFonts w:cs="Times New Roman"/>
      <w:sz w:val="24"/>
      <w:szCs w:val="24"/>
    </w:rPr>
  </w:style>
  <w:style w:type="character" w:customStyle="1" w:styleId="27">
    <w:name w:val="Основной текст с отступом 2 Знак"/>
    <w:rsid w:val="00B44DEA"/>
    <w:rPr>
      <w:rFonts w:ascii="Times New Roman CYR" w:hAnsi="Times New Roman CYR" w:cs="Times New Roman CYR"/>
      <w:sz w:val="24"/>
      <w:szCs w:val="24"/>
    </w:rPr>
  </w:style>
  <w:style w:type="character" w:styleId="aff0">
    <w:name w:val="page number"/>
    <w:rsid w:val="00B44DEA"/>
    <w:rPr>
      <w:rFonts w:cs="Times New Roman"/>
    </w:rPr>
  </w:style>
  <w:style w:type="character" w:customStyle="1" w:styleId="HTML">
    <w:name w:val="Стандартный HTML Знак"/>
    <w:uiPriority w:val="99"/>
    <w:rsid w:val="00B44DEA"/>
    <w:rPr>
      <w:rFonts w:ascii="Courier New" w:hAnsi="Courier New" w:cs="Courier New"/>
      <w:szCs w:val="24"/>
    </w:rPr>
  </w:style>
  <w:style w:type="character" w:customStyle="1" w:styleId="HTMLPreformattedChar">
    <w:name w:val="HTML Preformatted Char"/>
    <w:rsid w:val="00B44DEA"/>
    <w:rPr>
      <w:rFonts w:ascii="Courier New" w:hAnsi="Courier New" w:cs="Courier New"/>
      <w:color w:val="000000"/>
      <w:sz w:val="21"/>
      <w:szCs w:val="21"/>
      <w:lang w:val="ru-RU" w:bidi="ar-SA"/>
    </w:rPr>
  </w:style>
  <w:style w:type="character" w:customStyle="1" w:styleId="BodyTextChar">
    <w:name w:val="Body Text Char"/>
    <w:rsid w:val="00B44DEA"/>
    <w:rPr>
      <w:rFonts w:cs="Times New Roman"/>
      <w:sz w:val="24"/>
      <w:szCs w:val="24"/>
    </w:rPr>
  </w:style>
  <w:style w:type="character" w:customStyle="1" w:styleId="aff1">
    <w:name w:val="Печатная машинка"/>
    <w:rsid w:val="00B44DEA"/>
    <w:rPr>
      <w:rFonts w:ascii="Courier New" w:hAnsi="Courier New" w:cs="Courier New"/>
      <w:sz w:val="20"/>
    </w:rPr>
  </w:style>
  <w:style w:type="character" w:customStyle="1" w:styleId="33">
    <w:name w:val="Основной текст с отступом 3 Знак"/>
    <w:rsid w:val="00B44DEA"/>
    <w:rPr>
      <w:rFonts w:ascii="Times New Roman" w:hAnsi="Times New Roman" w:cs="Times New Roman"/>
      <w:sz w:val="16"/>
      <w:szCs w:val="16"/>
    </w:rPr>
  </w:style>
  <w:style w:type="character" w:customStyle="1" w:styleId="CommentTextChar1">
    <w:name w:val="Comment Text Char1"/>
    <w:rsid w:val="00B44DEA"/>
    <w:rPr>
      <w:rFonts w:ascii="Courier New" w:hAnsi="Courier New" w:cs="Courier New"/>
      <w:color w:val="000000"/>
      <w:sz w:val="21"/>
      <w:lang w:val="ru-RU"/>
    </w:rPr>
  </w:style>
  <w:style w:type="character" w:customStyle="1" w:styleId="FontStyle19">
    <w:name w:val="Font Style19"/>
    <w:rsid w:val="00B44DEA"/>
    <w:rPr>
      <w:rFonts w:ascii="Times New Roman" w:hAnsi="Times New Roman" w:cs="Times New Roman"/>
      <w:b/>
      <w:bCs/>
      <w:sz w:val="22"/>
      <w:szCs w:val="22"/>
    </w:rPr>
  </w:style>
  <w:style w:type="character" w:customStyle="1" w:styleId="FontStyle20">
    <w:name w:val="Font Style20"/>
    <w:rsid w:val="00B44DEA"/>
    <w:rPr>
      <w:rFonts w:ascii="Times New Roman" w:hAnsi="Times New Roman" w:cs="Times New Roman"/>
      <w:sz w:val="22"/>
      <w:szCs w:val="22"/>
    </w:rPr>
  </w:style>
  <w:style w:type="character" w:customStyle="1" w:styleId="apple-style-span">
    <w:name w:val="apple-style-span"/>
    <w:rsid w:val="00B44DEA"/>
    <w:rPr>
      <w:rFonts w:cs="Times New Roman"/>
    </w:rPr>
  </w:style>
  <w:style w:type="character" w:customStyle="1" w:styleId="content">
    <w:name w:val="content"/>
    <w:rsid w:val="00B44DEA"/>
    <w:rPr>
      <w:rFonts w:cs="Times New Roman"/>
    </w:rPr>
  </w:style>
  <w:style w:type="character" w:customStyle="1" w:styleId="28">
    <w:name w:val="Знак Знак2"/>
    <w:rsid w:val="00B44DEA"/>
    <w:rPr>
      <w:rFonts w:ascii="Times New Roman CYR" w:hAnsi="Times New Roman CYR" w:cs="Times New Roman CYR"/>
      <w:sz w:val="24"/>
    </w:rPr>
  </w:style>
  <w:style w:type="character" w:customStyle="1" w:styleId="34">
    <w:name w:val="Знак Знак3"/>
    <w:rsid w:val="00B44DEA"/>
    <w:rPr>
      <w:sz w:val="24"/>
      <w:lang w:val="uk-UA"/>
    </w:rPr>
  </w:style>
  <w:style w:type="character" w:customStyle="1" w:styleId="aff2">
    <w:name w:val="Знак Знак"/>
    <w:rsid w:val="00B44DEA"/>
    <w:rPr>
      <w:b/>
      <w:lang w:val="ru-RU"/>
    </w:rPr>
  </w:style>
  <w:style w:type="character" w:customStyle="1" w:styleId="16">
    <w:name w:val="Текст примечания Знак1"/>
    <w:rsid w:val="00B44DEA"/>
    <w:rPr>
      <w:rFonts w:ascii="Courier New" w:hAnsi="Courier New" w:cs="Courier New"/>
      <w:color w:val="000000"/>
      <w:sz w:val="21"/>
      <w:szCs w:val="21"/>
      <w:lang w:val="ru-RU" w:bidi="ar-SA"/>
    </w:rPr>
  </w:style>
  <w:style w:type="character" w:customStyle="1" w:styleId="43">
    <w:name w:val="Знак Знак4"/>
    <w:rsid w:val="00B44DEA"/>
    <w:rPr>
      <w:sz w:val="24"/>
      <w:lang w:val="ru-RU"/>
    </w:rPr>
  </w:style>
  <w:style w:type="character" w:customStyle="1" w:styleId="postbody">
    <w:name w:val="postbody"/>
    <w:rsid w:val="00B44DEA"/>
    <w:rPr>
      <w:rFonts w:cs="Times New Roman"/>
    </w:rPr>
  </w:style>
  <w:style w:type="character" w:customStyle="1" w:styleId="t1">
    <w:name w:val="t1"/>
    <w:rsid w:val="00B44DEA"/>
    <w:rPr>
      <w:rFonts w:cs="Times New Roman"/>
      <w:color w:val="990000"/>
    </w:rPr>
  </w:style>
  <w:style w:type="character" w:customStyle="1" w:styleId="SubtitleChar">
    <w:name w:val="Subtitle Char"/>
    <w:rsid w:val="00B44DEA"/>
    <w:rPr>
      <w:rFonts w:ascii="Cambria" w:hAnsi="Cambria" w:cs="Times New Roman"/>
      <w:sz w:val="24"/>
      <w:szCs w:val="24"/>
    </w:rPr>
  </w:style>
  <w:style w:type="character" w:customStyle="1" w:styleId="52">
    <w:name w:val="Знак Знак5"/>
    <w:rsid w:val="00B44DEA"/>
    <w:rPr>
      <w:b/>
      <w:lang w:val="uk-UA"/>
    </w:rPr>
  </w:style>
  <w:style w:type="character" w:customStyle="1" w:styleId="aff3">
    <w:name w:val="Текст Знак"/>
    <w:rsid w:val="00B44DEA"/>
    <w:rPr>
      <w:rFonts w:ascii="Courier New" w:hAnsi="Courier New" w:cs="Courier New"/>
    </w:rPr>
  </w:style>
  <w:style w:type="character" w:customStyle="1" w:styleId="17">
    <w:name w:val="Знак Знак1"/>
    <w:rsid w:val="00B44DEA"/>
    <w:rPr>
      <w:b/>
      <w:sz w:val="22"/>
      <w:lang w:val="uk-UA"/>
    </w:rPr>
  </w:style>
  <w:style w:type="character" w:customStyle="1" w:styleId="62">
    <w:name w:val="Знак Знак6"/>
    <w:rsid w:val="00B44DEA"/>
    <w:rPr>
      <w:b/>
      <w:lang w:val="uk-UA"/>
    </w:rPr>
  </w:style>
  <w:style w:type="character" w:customStyle="1" w:styleId="FontStyle11">
    <w:name w:val="Font Style11"/>
    <w:rsid w:val="00B44DEA"/>
    <w:rPr>
      <w:rFonts w:ascii="Times New Roman" w:hAnsi="Times New Roman" w:cs="Times New Roman"/>
      <w:sz w:val="22"/>
    </w:rPr>
  </w:style>
  <w:style w:type="character" w:customStyle="1" w:styleId="35">
    <w:name w:val="Основной текст 3 Знак"/>
    <w:rsid w:val="00B44DEA"/>
    <w:rPr>
      <w:rFonts w:ascii="Times New Roman" w:hAnsi="Times New Roman" w:cs="Times New Roman"/>
      <w:sz w:val="16"/>
      <w:szCs w:val="16"/>
      <w:lang w:val="uk-UA"/>
    </w:rPr>
  </w:style>
  <w:style w:type="character" w:customStyle="1" w:styleId="z-">
    <w:name w:val="z-Начало формы Знак"/>
    <w:rsid w:val="00B44DEA"/>
    <w:rPr>
      <w:rFonts w:ascii="Arial" w:hAnsi="Arial" w:cs="Arial"/>
      <w:vanish/>
      <w:sz w:val="16"/>
      <w:szCs w:val="16"/>
    </w:rPr>
  </w:style>
  <w:style w:type="character" w:customStyle="1" w:styleId="z-1">
    <w:name w:val="z-Начало формы Знак1"/>
    <w:rsid w:val="00B44DEA"/>
    <w:rPr>
      <w:rFonts w:ascii="Arial" w:hAnsi="Arial" w:cs="Arial"/>
      <w:vanish/>
      <w:sz w:val="16"/>
      <w:szCs w:val="16"/>
    </w:rPr>
  </w:style>
  <w:style w:type="character" w:customStyle="1" w:styleId="z-0">
    <w:name w:val="z-Конец формы Знак"/>
    <w:rsid w:val="00B44DEA"/>
    <w:rPr>
      <w:rFonts w:ascii="Arial" w:hAnsi="Arial" w:cs="Arial"/>
      <w:vanish/>
      <w:sz w:val="16"/>
      <w:szCs w:val="16"/>
    </w:rPr>
  </w:style>
  <w:style w:type="character" w:customStyle="1" w:styleId="z-10">
    <w:name w:val="z-Конец формы Знак1"/>
    <w:rsid w:val="00B44DEA"/>
    <w:rPr>
      <w:rFonts w:ascii="Arial" w:hAnsi="Arial" w:cs="Arial"/>
      <w:vanish/>
      <w:sz w:val="16"/>
      <w:szCs w:val="16"/>
    </w:rPr>
  </w:style>
  <w:style w:type="character" w:customStyle="1" w:styleId="53">
    <w:name w:val="Основной шрифт абзаца5"/>
    <w:rsid w:val="00B44DEA"/>
  </w:style>
  <w:style w:type="character" w:customStyle="1" w:styleId="WW-Absatz-Standardschriftart1">
    <w:name w:val="WW-Absatz-Standardschriftart1"/>
    <w:rsid w:val="00B44DEA"/>
  </w:style>
  <w:style w:type="character" w:customStyle="1" w:styleId="WW-Absatz-Standardschriftart11">
    <w:name w:val="WW-Absatz-Standardschriftart11"/>
    <w:rsid w:val="00B44DEA"/>
  </w:style>
  <w:style w:type="character" w:customStyle="1" w:styleId="WW-Absatz-Standardschriftart111">
    <w:name w:val="WW-Absatz-Standardschriftart111"/>
    <w:rsid w:val="00B44DEA"/>
  </w:style>
  <w:style w:type="character" w:customStyle="1" w:styleId="WW-Absatz-Standardschriftart1111">
    <w:name w:val="WW-Absatz-Standardschriftart1111"/>
    <w:rsid w:val="00B44DEA"/>
  </w:style>
  <w:style w:type="character" w:customStyle="1" w:styleId="WW-Absatz-Standardschriftart11111">
    <w:name w:val="WW-Absatz-Standardschriftart11111"/>
    <w:rsid w:val="00B44DEA"/>
  </w:style>
  <w:style w:type="character" w:customStyle="1" w:styleId="WW-Absatz-Standardschriftart111111">
    <w:name w:val="WW-Absatz-Standardschriftart111111"/>
    <w:rsid w:val="00B44DEA"/>
  </w:style>
  <w:style w:type="character" w:customStyle="1" w:styleId="WW8Num1z1">
    <w:name w:val="WW8Num1z1"/>
    <w:rsid w:val="00B44DEA"/>
    <w:rPr>
      <w:rFonts w:ascii="Courier New" w:hAnsi="Courier New" w:cs="Courier New"/>
    </w:rPr>
  </w:style>
  <w:style w:type="character" w:customStyle="1" w:styleId="WW8Num1z3">
    <w:name w:val="WW8Num1z3"/>
    <w:rsid w:val="00B44DEA"/>
    <w:rPr>
      <w:rFonts w:ascii="Symbol" w:hAnsi="Symbol" w:cs="Symbol"/>
    </w:rPr>
  </w:style>
  <w:style w:type="character" w:customStyle="1" w:styleId="WW8Num3z3">
    <w:name w:val="WW8Num3z3"/>
    <w:rsid w:val="00B44DEA"/>
    <w:rPr>
      <w:rFonts w:ascii="Symbol" w:hAnsi="Symbol" w:cs="Symbol"/>
    </w:rPr>
  </w:style>
  <w:style w:type="character" w:customStyle="1" w:styleId="WW8Num9z3">
    <w:name w:val="WW8Num9z3"/>
    <w:rsid w:val="00B44DEA"/>
    <w:rPr>
      <w:rFonts w:ascii="Symbol" w:hAnsi="Symbol" w:cs="Symbol"/>
    </w:rPr>
  </w:style>
  <w:style w:type="character" w:customStyle="1" w:styleId="WW8Num10z1">
    <w:name w:val="WW8Num10z1"/>
    <w:rsid w:val="00B44DEA"/>
    <w:rPr>
      <w:rFonts w:ascii="Courier New" w:hAnsi="Courier New" w:cs="Courier New"/>
    </w:rPr>
  </w:style>
  <w:style w:type="character" w:customStyle="1" w:styleId="WW8Num10z2">
    <w:name w:val="WW8Num10z2"/>
    <w:rsid w:val="00B44DEA"/>
    <w:rPr>
      <w:rFonts w:ascii="Wingdings" w:hAnsi="Wingdings" w:cs="Wingdings"/>
    </w:rPr>
  </w:style>
  <w:style w:type="character" w:customStyle="1" w:styleId="WW8Num10z3">
    <w:name w:val="WW8Num10z3"/>
    <w:rsid w:val="00B44DEA"/>
    <w:rPr>
      <w:rFonts w:ascii="Symbol" w:hAnsi="Symbol" w:cs="Symbol"/>
    </w:rPr>
  </w:style>
  <w:style w:type="character" w:customStyle="1" w:styleId="aff4">
    <w:name w:val="Текст сноски Знак"/>
    <w:rsid w:val="00B44DEA"/>
    <w:rPr>
      <w:rFonts w:eastAsia="Calibri"/>
    </w:rPr>
  </w:style>
  <w:style w:type="character" w:customStyle="1" w:styleId="aff5">
    <w:name w:val="&gt;Основной текст договора Знак"/>
    <w:rsid w:val="00B44DEA"/>
    <w:rPr>
      <w:rFonts w:ascii="Times New Roman" w:hAnsi="Times New Roman" w:cs="Times New Roman"/>
      <w:szCs w:val="22"/>
      <w:lang w:val="uk-UA"/>
    </w:rPr>
  </w:style>
  <w:style w:type="character" w:customStyle="1" w:styleId="ListLabel1">
    <w:name w:val="ListLabel 1"/>
    <w:rsid w:val="00B44DEA"/>
    <w:rPr>
      <w:rFonts w:cs="Times New Roman"/>
      <w:b/>
    </w:rPr>
  </w:style>
  <w:style w:type="character" w:customStyle="1" w:styleId="ListLabel2">
    <w:name w:val="ListLabel 2"/>
    <w:rsid w:val="00B44DEA"/>
    <w:rPr>
      <w:rFonts w:cs="Times New Roman"/>
      <w:b w:val="0"/>
      <w:color w:val="00000A"/>
      <w:sz w:val="24"/>
      <w:szCs w:val="24"/>
      <w:lang w:val="uk-UA"/>
    </w:rPr>
  </w:style>
  <w:style w:type="character" w:customStyle="1" w:styleId="ListLabel3">
    <w:name w:val="ListLabel 3"/>
    <w:rsid w:val="00B44DEA"/>
    <w:rPr>
      <w:b w:val="0"/>
    </w:rPr>
  </w:style>
  <w:style w:type="paragraph" w:customStyle="1" w:styleId="18">
    <w:name w:val="Заголовок1"/>
    <w:basedOn w:val="a"/>
    <w:next w:val="ac"/>
    <w:rsid w:val="00B44DEA"/>
    <w:pPr>
      <w:keepNext/>
      <w:suppressAutoHyphens/>
      <w:spacing w:before="240" w:after="120" w:line="276" w:lineRule="auto"/>
    </w:pPr>
    <w:rPr>
      <w:rFonts w:ascii="Arial" w:eastAsia="Lucida Sans Unicode" w:hAnsi="Arial" w:cs="Tahoma"/>
      <w:sz w:val="28"/>
      <w:szCs w:val="28"/>
      <w:lang w:eastAsia="zh-CN"/>
    </w:rPr>
  </w:style>
  <w:style w:type="paragraph" w:styleId="aff6">
    <w:name w:val="List"/>
    <w:basedOn w:val="ac"/>
    <w:rsid w:val="00B44DEA"/>
    <w:pPr>
      <w:suppressAutoHyphens/>
      <w:spacing w:line="276" w:lineRule="auto"/>
    </w:pPr>
    <w:rPr>
      <w:rFonts w:ascii="Arial" w:hAnsi="Arial" w:cs="Tahoma"/>
      <w:sz w:val="22"/>
      <w:szCs w:val="22"/>
      <w:lang w:eastAsia="zh-CN"/>
    </w:rPr>
  </w:style>
  <w:style w:type="paragraph" w:styleId="19">
    <w:name w:val="index 1"/>
    <w:basedOn w:val="a"/>
    <w:next w:val="a"/>
    <w:autoRedefine/>
    <w:uiPriority w:val="99"/>
    <w:semiHidden/>
    <w:unhideWhenUsed/>
    <w:rsid w:val="00B44DEA"/>
    <w:pPr>
      <w:ind w:left="240" w:hanging="240"/>
    </w:pPr>
  </w:style>
  <w:style w:type="paragraph" w:styleId="aff7">
    <w:name w:val="index heading"/>
    <w:basedOn w:val="a"/>
    <w:rsid w:val="00B44DEA"/>
    <w:pPr>
      <w:suppressLineNumbers/>
      <w:suppressAutoHyphens/>
      <w:spacing w:after="200" w:line="276" w:lineRule="auto"/>
    </w:pPr>
    <w:rPr>
      <w:rFonts w:ascii="Calibri" w:eastAsia="Times New Roman" w:hAnsi="Calibri" w:cs="FreeSans"/>
      <w:sz w:val="22"/>
      <w:szCs w:val="22"/>
      <w:lang w:eastAsia="zh-CN"/>
    </w:rPr>
  </w:style>
  <w:style w:type="paragraph" w:customStyle="1" w:styleId="44">
    <w:name w:val="Название4"/>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45">
    <w:name w:val="Указатель4"/>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36">
    <w:name w:val="Название3"/>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37">
    <w:name w:val="Указатель3"/>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29">
    <w:name w:val="Название2"/>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2a">
    <w:name w:val="Указатель2"/>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1a">
    <w:name w:val="Название1"/>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1b">
    <w:name w:val="Указатель1"/>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aff8">
    <w:name w:val="Содержимое таблицы"/>
    <w:basedOn w:val="a"/>
    <w:rsid w:val="00B44DEA"/>
    <w:pPr>
      <w:suppressLineNumbers/>
      <w:suppressAutoHyphens/>
      <w:spacing w:after="200" w:line="276" w:lineRule="auto"/>
    </w:pPr>
    <w:rPr>
      <w:rFonts w:ascii="Calibri" w:eastAsia="Times New Roman" w:hAnsi="Calibri"/>
      <w:sz w:val="22"/>
      <w:szCs w:val="22"/>
      <w:lang w:eastAsia="zh-CN"/>
    </w:rPr>
  </w:style>
  <w:style w:type="paragraph" w:customStyle="1" w:styleId="aff9">
    <w:name w:val="Заголовок таблицы"/>
    <w:basedOn w:val="aff8"/>
    <w:rsid w:val="00B44DEA"/>
    <w:pPr>
      <w:jc w:val="center"/>
    </w:pPr>
    <w:rPr>
      <w:b/>
      <w:bCs/>
    </w:rPr>
  </w:style>
  <w:style w:type="paragraph" w:customStyle="1" w:styleId="CharChar">
    <w:name w:val="Знак Знак Знак Знак Знак Знак Знак Знак Знак Char Char"/>
    <w:basedOn w:val="a"/>
    <w:rsid w:val="00B44DEA"/>
    <w:pPr>
      <w:spacing w:after="200" w:line="276" w:lineRule="auto"/>
    </w:pPr>
    <w:rPr>
      <w:rFonts w:ascii="Verdana" w:eastAsia="Times New Roman" w:hAnsi="Verdana" w:cs="Verdana"/>
      <w:sz w:val="20"/>
      <w:szCs w:val="20"/>
      <w:lang w:val="en-US" w:eastAsia="zh-CN"/>
    </w:rPr>
  </w:style>
  <w:style w:type="paragraph" w:customStyle="1" w:styleId="CharChar1">
    <w:name w:val="Char Знак Знак Char Знак Знак Знак Знак Знак Знак Знак Знак Знак Знак Знак Знак Знак Знак Знак1"/>
    <w:basedOn w:val="a"/>
    <w:rsid w:val="00B44DEA"/>
    <w:pPr>
      <w:spacing w:after="200" w:line="276" w:lineRule="auto"/>
    </w:pPr>
    <w:rPr>
      <w:rFonts w:ascii="Verdana" w:eastAsia="Times New Roman" w:hAnsi="Verdana" w:cs="Verdana"/>
      <w:sz w:val="20"/>
      <w:szCs w:val="20"/>
      <w:lang w:val="en-US" w:eastAsia="zh-CN"/>
    </w:rPr>
  </w:style>
  <w:style w:type="paragraph" w:styleId="affa">
    <w:name w:val="annotation subject"/>
    <w:basedOn w:val="a6"/>
    <w:next w:val="a6"/>
    <w:link w:val="1c"/>
    <w:rsid w:val="00B44DEA"/>
    <w:pPr>
      <w:suppressAutoHyphens/>
      <w:spacing w:after="200" w:line="276" w:lineRule="auto"/>
    </w:pPr>
    <w:rPr>
      <w:rFonts w:ascii="Calibri" w:eastAsia="Times New Roman" w:hAnsi="Calibri" w:cs="Times New Roman"/>
      <w:b/>
      <w:bCs/>
      <w:color w:val="auto"/>
      <w:sz w:val="20"/>
      <w:szCs w:val="20"/>
      <w:lang w:eastAsia="zh-CN"/>
    </w:rPr>
  </w:style>
  <w:style w:type="character" w:customStyle="1" w:styleId="1c">
    <w:name w:val="Тема примечания Знак1"/>
    <w:link w:val="affa"/>
    <w:rsid w:val="00B44DEA"/>
    <w:rPr>
      <w:rFonts w:ascii="Calibri" w:eastAsia="Times New Roman" w:hAnsi="Calibri" w:cs="Times New Roman"/>
      <w:b/>
      <w:bCs/>
      <w:color w:val="auto"/>
      <w:sz w:val="20"/>
      <w:szCs w:val="20"/>
      <w:lang w:eastAsia="zh-CN"/>
    </w:rPr>
  </w:style>
  <w:style w:type="paragraph" w:styleId="affb">
    <w:name w:val="Body Text Indent"/>
    <w:basedOn w:val="a"/>
    <w:link w:val="1d"/>
    <w:rsid w:val="00B44DEA"/>
    <w:pPr>
      <w:suppressAutoHyphens/>
      <w:spacing w:after="120" w:line="276" w:lineRule="auto"/>
      <w:ind w:left="283"/>
    </w:pPr>
    <w:rPr>
      <w:rFonts w:ascii="Calibri" w:eastAsia="Times New Roman" w:hAnsi="Calibri"/>
      <w:sz w:val="22"/>
      <w:szCs w:val="22"/>
      <w:lang w:eastAsia="zh-CN"/>
    </w:rPr>
  </w:style>
  <w:style w:type="character" w:customStyle="1" w:styleId="1d">
    <w:name w:val="Основной текст с отступом Знак1"/>
    <w:link w:val="affb"/>
    <w:rsid w:val="00B44DEA"/>
    <w:rPr>
      <w:rFonts w:ascii="Calibri" w:eastAsia="Times New Roman" w:hAnsi="Calibri" w:cs="Times New Roman"/>
      <w:color w:val="auto"/>
      <w:lang w:eastAsia="zh-CN"/>
    </w:rPr>
  </w:style>
  <w:style w:type="paragraph" w:styleId="affc">
    <w:name w:val="No Spacing"/>
    <w:uiPriority w:val="1"/>
    <w:qFormat/>
    <w:rsid w:val="00B44DEA"/>
    <w:pPr>
      <w:suppressAutoHyphens/>
    </w:pPr>
    <w:rPr>
      <w:rFonts w:ascii="Calibri" w:eastAsia="Times New Roman" w:hAnsi="Calibri" w:cs="Times New Roman"/>
      <w:sz w:val="22"/>
      <w:szCs w:val="22"/>
      <w:lang w:val="ru-RU" w:eastAsia="zh-CN"/>
    </w:rPr>
  </w:style>
  <w:style w:type="paragraph" w:styleId="2b">
    <w:name w:val="Quote"/>
    <w:basedOn w:val="a"/>
    <w:next w:val="a"/>
    <w:link w:val="210"/>
    <w:rsid w:val="00B44DEA"/>
    <w:pPr>
      <w:suppressAutoHyphens/>
      <w:spacing w:after="200" w:line="276" w:lineRule="auto"/>
    </w:pPr>
    <w:rPr>
      <w:rFonts w:ascii="Calibri" w:eastAsia="Times New Roman" w:hAnsi="Calibri"/>
      <w:i/>
      <w:iCs/>
      <w:color w:val="000000"/>
      <w:sz w:val="22"/>
      <w:szCs w:val="22"/>
      <w:lang w:eastAsia="zh-CN"/>
    </w:rPr>
  </w:style>
  <w:style w:type="character" w:customStyle="1" w:styleId="210">
    <w:name w:val="Цитата 2 Знак1"/>
    <w:link w:val="2b"/>
    <w:rsid w:val="00B44DEA"/>
    <w:rPr>
      <w:rFonts w:ascii="Calibri" w:eastAsia="Times New Roman" w:hAnsi="Calibri" w:cs="Times New Roman"/>
      <w:i/>
      <w:iCs/>
      <w:lang w:eastAsia="zh-CN"/>
    </w:rPr>
  </w:style>
  <w:style w:type="paragraph" w:styleId="affd">
    <w:name w:val="Intense Quote"/>
    <w:basedOn w:val="a"/>
    <w:next w:val="a"/>
    <w:link w:val="1e"/>
    <w:rsid w:val="00B44DEA"/>
    <w:pPr>
      <w:pBdr>
        <w:top w:val="nil"/>
        <w:left w:val="nil"/>
        <w:bottom w:val="single" w:sz="4" w:space="4" w:color="000000"/>
        <w:right w:val="nil"/>
      </w:pBdr>
      <w:suppressAutoHyphens/>
      <w:spacing w:before="200" w:after="280" w:line="276" w:lineRule="auto"/>
      <w:ind w:left="936" w:right="936"/>
    </w:pPr>
    <w:rPr>
      <w:rFonts w:ascii="Calibri" w:eastAsia="Times New Roman" w:hAnsi="Calibri"/>
      <w:b/>
      <w:bCs/>
      <w:i/>
      <w:iCs/>
      <w:color w:val="2DA2BF"/>
      <w:sz w:val="22"/>
      <w:szCs w:val="22"/>
      <w:lang w:eastAsia="zh-CN"/>
    </w:rPr>
  </w:style>
  <w:style w:type="character" w:customStyle="1" w:styleId="1e">
    <w:name w:val="Выделенная цитата Знак1"/>
    <w:link w:val="affd"/>
    <w:rsid w:val="00B44DEA"/>
    <w:rPr>
      <w:rFonts w:ascii="Calibri" w:eastAsia="Times New Roman" w:hAnsi="Calibri" w:cs="Times New Roman"/>
      <w:b/>
      <w:bCs/>
      <w:i/>
      <w:iCs/>
      <w:color w:val="2DA2BF"/>
      <w:lang w:eastAsia="zh-CN"/>
    </w:rPr>
  </w:style>
  <w:style w:type="paragraph" w:styleId="affe">
    <w:name w:val="TOC Heading"/>
    <w:basedOn w:val="1"/>
    <w:next w:val="a"/>
    <w:rsid w:val="00B44DEA"/>
    <w:pPr>
      <w:suppressAutoHyphens/>
      <w:spacing w:after="0"/>
    </w:pPr>
    <w:rPr>
      <w:rFonts w:ascii="Cambria" w:eastAsia="Times New Roman" w:hAnsi="Cambria" w:cs="Times New Roman"/>
      <w:bCs/>
      <w:color w:val="21798E"/>
      <w:sz w:val="28"/>
      <w:szCs w:val="28"/>
      <w:lang w:eastAsia="zh-CN"/>
    </w:rPr>
  </w:style>
  <w:style w:type="paragraph" w:styleId="afff">
    <w:name w:val="caption"/>
    <w:basedOn w:val="a"/>
    <w:next w:val="a"/>
    <w:rsid w:val="00B44DEA"/>
    <w:pPr>
      <w:suppressAutoHyphens/>
      <w:spacing w:after="200"/>
    </w:pPr>
    <w:rPr>
      <w:rFonts w:ascii="Calibri" w:eastAsia="Times New Roman" w:hAnsi="Calibri"/>
      <w:b/>
      <w:bCs/>
      <w:color w:val="2DA2BF"/>
      <w:sz w:val="18"/>
      <w:szCs w:val="18"/>
      <w:lang w:eastAsia="zh-CN"/>
    </w:rPr>
  </w:style>
  <w:style w:type="paragraph" w:customStyle="1" w:styleId="xl65">
    <w:name w:val="xl65"/>
    <w:basedOn w:val="a"/>
    <w:rsid w:val="00B44DEA"/>
    <w:pPr>
      <w:suppressAutoHyphens/>
      <w:spacing w:before="280" w:after="280" w:line="276" w:lineRule="auto"/>
    </w:pPr>
    <w:rPr>
      <w:rFonts w:eastAsia="Times New Roman"/>
      <w:color w:val="000000"/>
      <w:sz w:val="22"/>
      <w:szCs w:val="22"/>
      <w:lang w:eastAsia="zh-CN"/>
    </w:rPr>
  </w:style>
  <w:style w:type="paragraph" w:customStyle="1" w:styleId="xl66">
    <w:name w:val="xl6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eastAsia="zh-CN"/>
    </w:rPr>
  </w:style>
  <w:style w:type="paragraph" w:customStyle="1" w:styleId="xl67">
    <w:name w:val="xl6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eastAsia="zh-CN"/>
    </w:rPr>
  </w:style>
  <w:style w:type="paragraph" w:customStyle="1" w:styleId="xl68">
    <w:name w:val="xl68"/>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eastAsia="zh-CN"/>
    </w:rPr>
  </w:style>
  <w:style w:type="paragraph" w:customStyle="1" w:styleId="xl69">
    <w:name w:val="xl6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color w:val="000000"/>
      <w:sz w:val="22"/>
      <w:szCs w:val="22"/>
      <w:lang w:eastAsia="zh-CN"/>
    </w:rPr>
  </w:style>
  <w:style w:type="paragraph" w:customStyle="1" w:styleId="xl70">
    <w:name w:val="xl70"/>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eastAsia="zh-CN"/>
    </w:rPr>
  </w:style>
  <w:style w:type="paragraph" w:customStyle="1" w:styleId="xl71">
    <w:name w:val="xl7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b/>
      <w:bCs/>
      <w:color w:val="000000"/>
      <w:sz w:val="22"/>
      <w:szCs w:val="22"/>
      <w:lang w:eastAsia="zh-CN"/>
    </w:rPr>
  </w:style>
  <w:style w:type="paragraph" w:customStyle="1" w:styleId="xl72">
    <w:name w:val="xl7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color w:val="000000"/>
      <w:sz w:val="22"/>
      <w:szCs w:val="22"/>
      <w:lang w:eastAsia="zh-CN"/>
    </w:rPr>
  </w:style>
  <w:style w:type="paragraph" w:customStyle="1" w:styleId="xl73">
    <w:name w:val="xl7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eastAsia="zh-CN"/>
    </w:rPr>
  </w:style>
  <w:style w:type="paragraph" w:customStyle="1" w:styleId="xl74">
    <w:name w:val="xl7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sz w:val="22"/>
      <w:szCs w:val="22"/>
      <w:lang w:eastAsia="zh-CN"/>
    </w:rPr>
  </w:style>
  <w:style w:type="paragraph" w:customStyle="1" w:styleId="xl75">
    <w:name w:val="xl7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eastAsia="zh-CN"/>
    </w:rPr>
  </w:style>
  <w:style w:type="paragraph" w:customStyle="1" w:styleId="xl76">
    <w:name w:val="xl7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eastAsia="zh-CN"/>
    </w:rPr>
  </w:style>
  <w:style w:type="paragraph" w:customStyle="1" w:styleId="xl77">
    <w:name w:val="xl7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eastAsia="zh-CN"/>
    </w:rPr>
  </w:style>
  <w:style w:type="paragraph" w:customStyle="1" w:styleId="xl78">
    <w:name w:val="xl78"/>
    <w:basedOn w:val="a"/>
    <w:rsid w:val="00B44DEA"/>
    <w:pPr>
      <w:suppressAutoHyphens/>
      <w:spacing w:before="280" w:after="280" w:line="276" w:lineRule="auto"/>
    </w:pPr>
    <w:rPr>
      <w:rFonts w:eastAsia="Times New Roman"/>
      <w:sz w:val="22"/>
      <w:szCs w:val="22"/>
      <w:lang w:eastAsia="zh-CN"/>
    </w:rPr>
  </w:style>
  <w:style w:type="paragraph" w:customStyle="1" w:styleId="xl79">
    <w:name w:val="xl7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eastAsia="zh-CN"/>
    </w:rPr>
  </w:style>
  <w:style w:type="paragraph" w:customStyle="1" w:styleId="xl80">
    <w:name w:val="xl80"/>
    <w:basedOn w:val="a"/>
    <w:rsid w:val="00B44DEA"/>
    <w:pPr>
      <w:suppressAutoHyphens/>
      <w:spacing w:before="280" w:after="280" w:line="276" w:lineRule="auto"/>
    </w:pPr>
    <w:rPr>
      <w:rFonts w:eastAsia="Times New Roman"/>
      <w:sz w:val="22"/>
      <w:szCs w:val="22"/>
      <w:lang w:eastAsia="zh-CN"/>
    </w:rPr>
  </w:style>
  <w:style w:type="paragraph" w:customStyle="1" w:styleId="xl81">
    <w:name w:val="xl8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eastAsia="zh-CN"/>
    </w:rPr>
  </w:style>
  <w:style w:type="paragraph" w:customStyle="1" w:styleId="xl82">
    <w:name w:val="xl8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eastAsia="zh-CN"/>
    </w:rPr>
  </w:style>
  <w:style w:type="paragraph" w:customStyle="1" w:styleId="xl83">
    <w:name w:val="xl8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sz w:val="22"/>
      <w:szCs w:val="22"/>
      <w:lang w:eastAsia="zh-CN"/>
    </w:rPr>
  </w:style>
  <w:style w:type="paragraph" w:customStyle="1" w:styleId="xl84">
    <w:name w:val="xl8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top"/>
    </w:pPr>
    <w:rPr>
      <w:rFonts w:eastAsia="Times New Roman"/>
      <w:sz w:val="22"/>
      <w:szCs w:val="22"/>
      <w:lang w:eastAsia="zh-CN"/>
    </w:rPr>
  </w:style>
  <w:style w:type="paragraph" w:customStyle="1" w:styleId="xl85">
    <w:name w:val="xl8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eastAsia="zh-CN"/>
    </w:rPr>
  </w:style>
  <w:style w:type="paragraph" w:customStyle="1" w:styleId="xl86">
    <w:name w:val="xl8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eastAsia="zh-CN"/>
    </w:rPr>
  </w:style>
  <w:style w:type="paragraph" w:customStyle="1" w:styleId="xl87">
    <w:name w:val="xl8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eastAsia="zh-CN"/>
    </w:rPr>
  </w:style>
  <w:style w:type="paragraph" w:styleId="afff0">
    <w:name w:val="header"/>
    <w:basedOn w:val="a"/>
    <w:link w:val="1f"/>
    <w:uiPriority w:val="99"/>
    <w:rsid w:val="00B44DEA"/>
    <w:pPr>
      <w:tabs>
        <w:tab w:val="center" w:pos="4819"/>
        <w:tab w:val="right" w:pos="9639"/>
      </w:tabs>
      <w:suppressAutoHyphens/>
      <w:spacing w:after="200" w:line="276" w:lineRule="auto"/>
    </w:pPr>
    <w:rPr>
      <w:rFonts w:ascii="Calibri" w:eastAsia="Times New Roman" w:hAnsi="Calibri"/>
      <w:sz w:val="22"/>
      <w:szCs w:val="22"/>
      <w:lang w:eastAsia="zh-CN"/>
    </w:rPr>
  </w:style>
  <w:style w:type="character" w:customStyle="1" w:styleId="1f">
    <w:name w:val="Верхний колонтитул Знак1"/>
    <w:link w:val="afff0"/>
    <w:uiPriority w:val="99"/>
    <w:rsid w:val="00B44DEA"/>
    <w:rPr>
      <w:rFonts w:ascii="Calibri" w:eastAsia="Times New Roman" w:hAnsi="Calibri" w:cs="Times New Roman"/>
      <w:color w:val="auto"/>
      <w:lang w:eastAsia="zh-CN"/>
    </w:rPr>
  </w:style>
  <w:style w:type="paragraph" w:customStyle="1" w:styleId="1f0">
    <w:name w:val="1Заголовок"/>
    <w:basedOn w:val="a"/>
    <w:rsid w:val="00B44DEA"/>
    <w:pPr>
      <w:keepNext/>
      <w:tabs>
        <w:tab w:val="num" w:pos="170"/>
      </w:tabs>
      <w:suppressAutoHyphens/>
      <w:spacing w:before="120" w:after="120"/>
      <w:jc w:val="center"/>
      <w:outlineLvl w:val="0"/>
    </w:pPr>
    <w:rPr>
      <w:rFonts w:eastAsia="Times New Roman"/>
      <w:b/>
      <w:lang w:eastAsia="zh-CN"/>
    </w:rPr>
  </w:style>
  <w:style w:type="paragraph" w:customStyle="1" w:styleId="110">
    <w:name w:val="Стиль Заголовок 1 + не все прописные1"/>
    <w:basedOn w:val="1"/>
    <w:uiPriority w:val="99"/>
    <w:rsid w:val="00B44DEA"/>
    <w:pPr>
      <w:keepLines w:val="0"/>
      <w:tabs>
        <w:tab w:val="num" w:pos="814"/>
      </w:tabs>
      <w:suppressAutoHyphens/>
      <w:spacing w:before="0" w:after="0" w:line="240" w:lineRule="auto"/>
      <w:ind w:left="1068"/>
      <w:jc w:val="both"/>
    </w:pPr>
    <w:rPr>
      <w:rFonts w:ascii="Times New Roman" w:eastAsia="Times New Roman" w:hAnsi="Times New Roman" w:cs="Times New Roman"/>
      <w:bCs/>
      <w:sz w:val="28"/>
      <w:szCs w:val="28"/>
      <w:lang w:eastAsia="zh-CN"/>
    </w:rPr>
  </w:style>
  <w:style w:type="paragraph" w:customStyle="1" w:styleId="1f1">
    <w:name w:val="Знак Знак Знак Знак Знак Знак Знак Знак Знак Знак 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1">
    <w:name w:val="Знак Знак Знак Знак Знак Знак Знак Знак2 Знак Знак1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2c">
    <w:name w:val="Body Text Indent 2"/>
    <w:basedOn w:val="a"/>
    <w:link w:val="212"/>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character" w:customStyle="1" w:styleId="212">
    <w:name w:val="Основной текст с отступом 2 Знак1"/>
    <w:link w:val="2c"/>
    <w:rsid w:val="00B44DEA"/>
    <w:rPr>
      <w:rFonts w:ascii="Times New Roman CYR" w:eastAsia="Times New Roman" w:hAnsi="Times New Roman CYR" w:cs="Times New Roman CYR"/>
      <w:color w:val="auto"/>
      <w:sz w:val="24"/>
      <w:szCs w:val="24"/>
      <w:lang w:eastAsia="zh-CN"/>
    </w:rPr>
  </w:style>
  <w:style w:type="paragraph" w:customStyle="1" w:styleId="1f2">
    <w:name w:val="Знак Знак Знак Знак Знак Знак Знак1"/>
    <w:basedOn w:val="a"/>
    <w:rsid w:val="00B44DEA"/>
    <w:pPr>
      <w:suppressAutoHyphens/>
    </w:pPr>
    <w:rPr>
      <w:rFonts w:ascii="Verdana" w:eastAsia="Times New Roman" w:hAnsi="Verdana" w:cs="Verdana"/>
      <w:lang w:val="en-US" w:eastAsia="zh-CN"/>
    </w:rPr>
  </w:style>
  <w:style w:type="paragraph" w:customStyle="1" w:styleId="afff1">
    <w:name w:val="Нормальний текст"/>
    <w:basedOn w:val="a"/>
    <w:rsid w:val="00B44DEA"/>
    <w:pPr>
      <w:suppressAutoHyphens/>
      <w:spacing w:before="120"/>
      <w:ind w:firstLine="567"/>
    </w:pPr>
    <w:rPr>
      <w:rFonts w:ascii="Antiqua;Times New Roman" w:eastAsia="Times New Roman" w:hAnsi="Antiqua;Times New Roman" w:cs="Antiqua;Times New Roman"/>
      <w:sz w:val="26"/>
      <w:szCs w:val="20"/>
      <w:lang w:eastAsia="zh-CN"/>
    </w:rPr>
  </w:style>
  <w:style w:type="paragraph" w:customStyle="1" w:styleId="afff2">
    <w:name w:val="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3">
    <w:name w:val="Знак Знак Знак Знак Знак Знак Знак Знак2 Знак Знак1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afff3">
    <w:name w:val="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3">
    <w:name w:val="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f4">
    <w:name w:val="Знак Знак Знак Знак Знак Знак Знак1 Знак Знак Знак"/>
    <w:basedOn w:val="a"/>
    <w:rsid w:val="00B44DEA"/>
    <w:pPr>
      <w:suppressAutoHyphens/>
    </w:pPr>
    <w:rPr>
      <w:rFonts w:ascii="Verdana" w:eastAsia="Times New Roman" w:hAnsi="Verdana" w:cs="Verdana"/>
      <w:lang w:val="en-US" w:eastAsia="zh-CN"/>
    </w:rPr>
  </w:style>
  <w:style w:type="paragraph" w:customStyle="1" w:styleId="2d">
    <w:name w:val="Знак Знак Знак Знак Знак Знак Знак Знак Знак Знак Знак Знак Знак Знак Знак2"/>
    <w:basedOn w:val="a"/>
    <w:rsid w:val="00B44DEA"/>
    <w:pPr>
      <w:suppressAutoHyphens/>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HTML0">
    <w:name w:val="HTML Preformatted"/>
    <w:basedOn w:val="a"/>
    <w:link w:val="HTML1"/>
    <w:uiPriority w:val="99"/>
    <w:rsid w:val="00B4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eastAsia="zh-CN"/>
    </w:rPr>
  </w:style>
  <w:style w:type="character" w:customStyle="1" w:styleId="HTML1">
    <w:name w:val="Стандартный HTML Знак1"/>
    <w:link w:val="HTML0"/>
    <w:uiPriority w:val="99"/>
    <w:rsid w:val="00B44DEA"/>
    <w:rPr>
      <w:rFonts w:ascii="Courier New" w:eastAsia="Times New Roman" w:hAnsi="Courier New" w:cs="Courier New"/>
      <w:color w:val="auto"/>
      <w:sz w:val="20"/>
      <w:szCs w:val="24"/>
      <w:lang w:eastAsia="zh-CN"/>
    </w:rPr>
  </w:style>
  <w:style w:type="paragraph" w:customStyle="1" w:styleId="1f6">
    <w:name w:val="Абзац списка1"/>
    <w:basedOn w:val="a"/>
    <w:rsid w:val="00B44DEA"/>
    <w:pPr>
      <w:suppressAutoHyphens/>
      <w:ind w:left="720"/>
      <w:contextualSpacing/>
    </w:pPr>
    <w:rPr>
      <w:rFonts w:ascii="Calibri" w:eastAsia="Times New Roman" w:hAnsi="Calibri"/>
      <w:lang w:val="en-US" w:eastAsia="zh-CN"/>
    </w:rPr>
  </w:style>
  <w:style w:type="paragraph" w:customStyle="1" w:styleId="CharChar11">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38">
    <w:name w:val="Body Text Indent 3"/>
    <w:basedOn w:val="a"/>
    <w:link w:val="310"/>
    <w:rsid w:val="00B44DEA"/>
    <w:pPr>
      <w:suppressAutoHyphens/>
      <w:spacing w:after="120"/>
      <w:ind w:left="283"/>
    </w:pPr>
    <w:rPr>
      <w:rFonts w:eastAsia="Times New Roman"/>
      <w:sz w:val="16"/>
      <w:szCs w:val="16"/>
      <w:lang w:eastAsia="zh-CN"/>
    </w:rPr>
  </w:style>
  <w:style w:type="character" w:customStyle="1" w:styleId="310">
    <w:name w:val="Основной текст с отступом 3 Знак1"/>
    <w:link w:val="38"/>
    <w:rsid w:val="00B44DEA"/>
    <w:rPr>
      <w:rFonts w:ascii="Times New Roman" w:eastAsia="Times New Roman" w:hAnsi="Times New Roman" w:cs="Times New Roman"/>
      <w:color w:val="auto"/>
      <w:sz w:val="16"/>
      <w:szCs w:val="16"/>
      <w:lang w:eastAsia="zh-CN"/>
    </w:rPr>
  </w:style>
  <w:style w:type="paragraph" w:customStyle="1" w:styleId="afff4">
    <w:name w:val="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7">
    <w:name w:val="Знак1"/>
    <w:basedOn w:val="a"/>
    <w:rsid w:val="00B44DEA"/>
    <w:pPr>
      <w:suppressAutoHyphens/>
    </w:pPr>
    <w:rPr>
      <w:rFonts w:ascii="Verdana" w:eastAsia="Times New Roman" w:hAnsi="Verdana" w:cs="Verdana"/>
      <w:sz w:val="20"/>
      <w:szCs w:val="20"/>
      <w:lang w:val="en-US" w:eastAsia="zh-CN"/>
    </w:rPr>
  </w:style>
  <w:style w:type="paragraph" w:customStyle="1" w:styleId="Style6">
    <w:name w:val="Style6"/>
    <w:basedOn w:val="a"/>
    <w:rsid w:val="00B44DEA"/>
    <w:pPr>
      <w:widowControl w:val="0"/>
      <w:suppressAutoHyphens/>
      <w:autoSpaceDE w:val="0"/>
      <w:spacing w:line="559" w:lineRule="exact"/>
      <w:ind w:firstLine="2885"/>
    </w:pPr>
    <w:rPr>
      <w:rFonts w:eastAsia="Times New Roman"/>
      <w:lang w:eastAsia="zh-CN"/>
    </w:rPr>
  </w:style>
  <w:style w:type="paragraph" w:customStyle="1" w:styleId="Style13">
    <w:name w:val="Style13"/>
    <w:basedOn w:val="a"/>
    <w:rsid w:val="00B44DEA"/>
    <w:pPr>
      <w:widowControl w:val="0"/>
      <w:suppressAutoHyphens/>
      <w:autoSpaceDE w:val="0"/>
      <w:jc w:val="center"/>
    </w:pPr>
    <w:rPr>
      <w:rFonts w:eastAsia="Times New Roman"/>
      <w:lang w:eastAsia="zh-CN"/>
    </w:rPr>
  </w:style>
  <w:style w:type="paragraph" w:customStyle="1" w:styleId="111">
    <w:name w:val="Знак1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Style3">
    <w:name w:val="Style3"/>
    <w:basedOn w:val="a"/>
    <w:rsid w:val="00B44DEA"/>
    <w:pPr>
      <w:widowControl w:val="0"/>
      <w:suppressAutoHyphens/>
      <w:autoSpaceDE w:val="0"/>
      <w:spacing w:line="274" w:lineRule="exact"/>
      <w:ind w:firstLine="528"/>
      <w:jc w:val="both"/>
    </w:pPr>
    <w:rPr>
      <w:rFonts w:eastAsia="Times New Roman"/>
      <w:lang w:eastAsia="zh-CN"/>
    </w:rPr>
  </w:style>
  <w:style w:type="paragraph" w:customStyle="1" w:styleId="ListParagraph1">
    <w:name w:val="List Paragraph1"/>
    <w:basedOn w:val="a"/>
    <w:rsid w:val="00B44DEA"/>
    <w:pPr>
      <w:suppressAutoHyphens/>
      <w:ind w:left="720"/>
      <w:contextualSpacing/>
    </w:pPr>
    <w:rPr>
      <w:rFonts w:eastAsia="Times New Roman"/>
      <w:sz w:val="20"/>
      <w:szCs w:val="20"/>
      <w:lang w:eastAsia="zh-CN"/>
    </w:rPr>
  </w:style>
  <w:style w:type="paragraph" w:customStyle="1" w:styleId="afff5">
    <w:name w:val="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8">
    <w:name w:val="Цитата1"/>
    <w:basedOn w:val="a"/>
    <w:rsid w:val="00B44DEA"/>
    <w:pPr>
      <w:widowControl w:val="0"/>
      <w:tabs>
        <w:tab w:val="left" w:pos="426"/>
      </w:tabs>
      <w:suppressAutoHyphens/>
      <w:autoSpaceDE w:val="0"/>
      <w:ind w:left="426" w:right="22" w:hanging="426"/>
      <w:jc w:val="both"/>
    </w:pPr>
    <w:rPr>
      <w:rFonts w:ascii="Times New Roman CYR" w:eastAsia="Times New Roman" w:hAnsi="Times New Roman CYR" w:cs="Courier New"/>
      <w:color w:val="000000"/>
      <w:lang w:eastAsia="zh-CN"/>
    </w:rPr>
  </w:style>
  <w:style w:type="paragraph" w:customStyle="1" w:styleId="1f9">
    <w:name w:val="Знак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1fa">
    <w:name w:val="Без интервала1"/>
    <w:rsid w:val="00B44DEA"/>
    <w:pPr>
      <w:suppressAutoHyphens/>
    </w:pPr>
    <w:rPr>
      <w:rFonts w:ascii="Calibri" w:eastAsia="Times New Roman" w:hAnsi="Calibri" w:cs="Times New Roman"/>
      <w:sz w:val="22"/>
      <w:szCs w:val="22"/>
      <w:lang w:val="ru-RU" w:eastAsia="zh-CN"/>
    </w:rPr>
  </w:style>
  <w:style w:type="paragraph" w:customStyle="1" w:styleId="CharCharCharCharCharCharCharCharCharCharCharCharChar">
    <w:name w:val="Знак Знак Char Char Char Char Знак Char Знак Char Знак Char Знак Char Знак Char Знак Char Знак Char Char Char"/>
    <w:basedOn w:val="a"/>
    <w:rsid w:val="00B44DEA"/>
    <w:pPr>
      <w:suppressAutoHyphens/>
    </w:pPr>
    <w:rPr>
      <w:rFonts w:ascii="Verdana" w:eastAsia="Times New Roman" w:hAnsi="Verdana" w:cs="Verdana"/>
      <w:sz w:val="20"/>
      <w:szCs w:val="20"/>
      <w:lang w:val="en-US" w:eastAsia="zh-CN"/>
    </w:rPr>
  </w:style>
  <w:style w:type="paragraph" w:customStyle="1" w:styleId="afff6">
    <w:name w:val="Свободная форма"/>
    <w:rsid w:val="00B44DEA"/>
    <w:pPr>
      <w:suppressAutoHyphens/>
    </w:pPr>
    <w:rPr>
      <w:rFonts w:ascii="Times New Roman" w:eastAsia="Times New Roman" w:hAnsi="Times New Roman" w:cs="Times New Roman"/>
      <w:color w:val="000000"/>
      <w:lang w:val="ru-RU" w:eastAsia="zh-CN"/>
    </w:rPr>
  </w:style>
  <w:style w:type="paragraph" w:customStyle="1" w:styleId="AA0">
    <w:name w:val="Свободная форма A A"/>
    <w:rsid w:val="00B44DEA"/>
    <w:pPr>
      <w:suppressAutoHyphens/>
    </w:pPr>
    <w:rPr>
      <w:rFonts w:ascii="Times New Roman" w:eastAsia="Times New Roman" w:hAnsi="Times New Roman" w:cs="Times New Roman"/>
      <w:color w:val="000000"/>
      <w:lang w:val="ru-RU" w:eastAsia="zh-CN"/>
    </w:rPr>
  </w:style>
  <w:style w:type="paragraph" w:customStyle="1" w:styleId="2e">
    <w:name w:val="Обычный2"/>
    <w:rsid w:val="00B44DEA"/>
    <w:pPr>
      <w:suppressAutoHyphens/>
      <w:jc w:val="center"/>
    </w:pPr>
    <w:rPr>
      <w:rFonts w:ascii="Times New Roman" w:eastAsia="Times New Roman" w:hAnsi="Times New Roman" w:cs="Times New Roman"/>
      <w:color w:val="000000"/>
      <w:sz w:val="24"/>
      <w:lang w:val="en-US" w:eastAsia="zh-CN"/>
    </w:rPr>
  </w:style>
  <w:style w:type="paragraph" w:customStyle="1" w:styleId="39">
    <w:name w:val="Обычный3"/>
    <w:rsid w:val="00B44DEA"/>
    <w:pPr>
      <w:suppressAutoHyphens/>
    </w:pPr>
    <w:rPr>
      <w:rFonts w:ascii="Times New Roman" w:eastAsia="Times New Roman" w:hAnsi="Times New Roman" w:cs="Times New Roman"/>
      <w:color w:val="000000"/>
      <w:sz w:val="24"/>
      <w:lang w:val="en-US" w:eastAsia="zh-CN"/>
    </w:rPr>
  </w:style>
  <w:style w:type="paragraph" w:customStyle="1" w:styleId="1fb">
    <w:name w:val="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12">
    <w:name w:val="Знак Знак Знак1 Знак1"/>
    <w:basedOn w:val="a"/>
    <w:rsid w:val="00B44DEA"/>
    <w:pPr>
      <w:suppressAutoHyphens/>
    </w:pPr>
    <w:rPr>
      <w:rFonts w:ascii="Verdana" w:eastAsia="Times New Roman" w:hAnsi="Verdana" w:cs="Verdana"/>
      <w:sz w:val="20"/>
      <w:szCs w:val="20"/>
      <w:lang w:val="en-US" w:eastAsia="zh-CN"/>
    </w:rPr>
  </w:style>
  <w:style w:type="paragraph" w:customStyle="1" w:styleId="CharCharCharCharCharCharCharCharCharCharCharCharChar1">
    <w:name w:val="Знак Знак Char Char Char Char Знак Char Знак Char Знак Char Знак Char Знак Char Знак Char Знак Char Char Char1"/>
    <w:basedOn w:val="a"/>
    <w:rsid w:val="00B44DEA"/>
    <w:pPr>
      <w:suppressAutoHyphens/>
    </w:pPr>
    <w:rPr>
      <w:rFonts w:ascii="Verdana" w:eastAsia="Times New Roman" w:hAnsi="Verdana" w:cs="Verdana"/>
      <w:sz w:val="20"/>
      <w:szCs w:val="20"/>
      <w:lang w:val="en-US" w:eastAsia="zh-CN"/>
    </w:rPr>
  </w:style>
  <w:style w:type="paragraph" w:customStyle="1" w:styleId="1fc">
    <w:name w:val="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4">
    <w:name w:val="Знак Знак21"/>
    <w:basedOn w:val="a"/>
    <w:rsid w:val="00B44DEA"/>
    <w:pPr>
      <w:tabs>
        <w:tab w:val="num" w:pos="360"/>
      </w:tabs>
      <w:suppressAutoHyphens/>
    </w:pPr>
    <w:rPr>
      <w:rFonts w:ascii="Verdana" w:eastAsia="Times New Roman" w:hAnsi="Verdana" w:cs="Verdana"/>
      <w:sz w:val="20"/>
      <w:szCs w:val="20"/>
      <w:lang w:val="en-US" w:eastAsia="zh-CN"/>
    </w:rPr>
  </w:style>
  <w:style w:type="paragraph" w:customStyle="1" w:styleId="113">
    <w:name w:val="Заголовок11"/>
    <w:basedOn w:val="a"/>
    <w:rsid w:val="00B44DEA"/>
    <w:pPr>
      <w:widowControl w:val="0"/>
      <w:tabs>
        <w:tab w:val="left" w:pos="360"/>
      </w:tabs>
      <w:suppressAutoHyphens/>
      <w:spacing w:before="240" w:after="60"/>
      <w:ind w:left="360" w:hanging="360"/>
      <w:jc w:val="both"/>
    </w:pPr>
    <w:rPr>
      <w:rFonts w:eastAsia="Times New Roman"/>
      <w:b/>
      <w:caps/>
      <w:sz w:val="28"/>
      <w:szCs w:val="28"/>
      <w:lang w:eastAsia="zh-CN"/>
    </w:rPr>
  </w:style>
  <w:style w:type="paragraph" w:customStyle="1" w:styleId="2f">
    <w:name w:val="Заголовок2"/>
    <w:basedOn w:val="a"/>
    <w:rsid w:val="00B44DEA"/>
    <w:pPr>
      <w:widowControl w:val="0"/>
      <w:tabs>
        <w:tab w:val="left" w:pos="567"/>
      </w:tabs>
      <w:suppressAutoHyphens/>
      <w:spacing w:before="120" w:after="120"/>
      <w:ind w:left="567" w:hanging="567"/>
    </w:pPr>
    <w:rPr>
      <w:rFonts w:eastAsia="Times New Roman"/>
      <w:b/>
      <w:sz w:val="28"/>
      <w:szCs w:val="28"/>
      <w:lang w:eastAsia="zh-CN"/>
    </w:rPr>
  </w:style>
  <w:style w:type="paragraph" w:customStyle="1" w:styleId="3a">
    <w:name w:val="Заголовок3"/>
    <w:basedOn w:val="a"/>
    <w:rsid w:val="00B44DEA"/>
    <w:pPr>
      <w:widowControl w:val="0"/>
      <w:tabs>
        <w:tab w:val="left" w:pos="851"/>
      </w:tabs>
      <w:suppressAutoHyphens/>
      <w:spacing w:before="60" w:after="60"/>
      <w:ind w:left="851" w:hanging="851"/>
    </w:pPr>
    <w:rPr>
      <w:rFonts w:eastAsia="Times New Roman"/>
      <w:b/>
      <w:sz w:val="28"/>
      <w:szCs w:val="28"/>
      <w:lang w:eastAsia="zh-CN"/>
    </w:rPr>
  </w:style>
  <w:style w:type="paragraph" w:customStyle="1" w:styleId="46">
    <w:name w:val="Список 4 уровня"/>
    <w:basedOn w:val="3a"/>
    <w:rsid w:val="00B44DEA"/>
    <w:pPr>
      <w:spacing w:before="0" w:after="0"/>
    </w:pPr>
    <w:rPr>
      <w:b w:val="0"/>
    </w:rPr>
  </w:style>
  <w:style w:type="paragraph" w:customStyle="1" w:styleId="114">
    <w:name w:val="Знак Знак Знак Знак Знак1 Знак Знак Знак Знак1"/>
    <w:basedOn w:val="a"/>
    <w:rsid w:val="00B44DEA"/>
    <w:pPr>
      <w:suppressAutoHyphens/>
    </w:pPr>
    <w:rPr>
      <w:rFonts w:ascii="Verdana" w:eastAsia="Times New Roman" w:hAnsi="Verdana" w:cs="Verdana"/>
      <w:sz w:val="20"/>
      <w:szCs w:val="20"/>
      <w:lang w:val="en-US" w:eastAsia="zh-CN"/>
    </w:rPr>
  </w:style>
  <w:style w:type="paragraph" w:styleId="afff7">
    <w:name w:val="Plain Text"/>
    <w:basedOn w:val="a"/>
    <w:link w:val="1fd"/>
    <w:rsid w:val="00B44DEA"/>
    <w:pPr>
      <w:suppressAutoHyphens/>
    </w:pPr>
    <w:rPr>
      <w:rFonts w:ascii="Courier New" w:eastAsia="Times New Roman" w:hAnsi="Courier New" w:cs="Courier New"/>
      <w:sz w:val="20"/>
      <w:szCs w:val="20"/>
      <w:lang w:eastAsia="zh-CN"/>
    </w:rPr>
  </w:style>
  <w:style w:type="character" w:customStyle="1" w:styleId="1fd">
    <w:name w:val="Текст Знак1"/>
    <w:link w:val="afff7"/>
    <w:rsid w:val="00B44DEA"/>
    <w:rPr>
      <w:rFonts w:ascii="Courier New" w:eastAsia="Times New Roman" w:hAnsi="Courier New" w:cs="Courier New"/>
      <w:color w:val="auto"/>
      <w:sz w:val="20"/>
      <w:szCs w:val="20"/>
      <w:lang w:eastAsia="zh-CN"/>
    </w:rPr>
  </w:style>
  <w:style w:type="paragraph" w:customStyle="1" w:styleId="Style4">
    <w:name w:val="Style4"/>
    <w:basedOn w:val="a"/>
    <w:rsid w:val="00B44DEA"/>
    <w:pPr>
      <w:widowControl w:val="0"/>
      <w:suppressAutoHyphens/>
      <w:autoSpaceDE w:val="0"/>
    </w:pPr>
    <w:rPr>
      <w:rFonts w:eastAsia="Times New Roman"/>
      <w:lang w:eastAsia="zh-CN"/>
    </w:rPr>
  </w:style>
  <w:style w:type="paragraph" w:customStyle="1" w:styleId="2f0">
    <w:name w:val="Абзац списка2"/>
    <w:basedOn w:val="a"/>
    <w:rsid w:val="00B44DEA"/>
    <w:pPr>
      <w:suppressAutoHyphens/>
      <w:ind w:left="720"/>
    </w:pPr>
    <w:rPr>
      <w:rFonts w:ascii="Calibri" w:eastAsia="Times New Roman" w:hAnsi="Calibri"/>
      <w:lang w:val="en-US" w:eastAsia="zh-CN"/>
    </w:rPr>
  </w:style>
  <w:style w:type="paragraph" w:customStyle="1" w:styleId="311">
    <w:name w:val="Стиль311"/>
    <w:basedOn w:val="a"/>
    <w:rsid w:val="00B44DEA"/>
    <w:pPr>
      <w:tabs>
        <w:tab w:val="left" w:pos="720"/>
        <w:tab w:val="left" w:pos="1264"/>
      </w:tabs>
      <w:suppressAutoHyphens/>
      <w:spacing w:after="60" w:line="320" w:lineRule="atLeast"/>
      <w:ind w:left="720" w:hanging="360"/>
      <w:jc w:val="both"/>
    </w:pPr>
    <w:rPr>
      <w:rFonts w:eastAsia="Times New Roman"/>
      <w:szCs w:val="20"/>
    </w:rPr>
  </w:style>
  <w:style w:type="paragraph" w:customStyle="1" w:styleId="CharChar10">
    <w:name w:val="Char Знак Знак Char Знак Знак Знак Знак Знак Знак Знак Знак Знак Знак Знак Знак Знак Знак Знак1 Знак"/>
    <w:basedOn w:val="a"/>
    <w:rsid w:val="00B44DEA"/>
    <w:pPr>
      <w:suppressAutoHyphens/>
    </w:pPr>
    <w:rPr>
      <w:rFonts w:ascii="Verdana" w:eastAsia="MS Mincho;ＭＳ 明朝" w:hAnsi="Verdana" w:cs="Verdana"/>
      <w:sz w:val="20"/>
      <w:szCs w:val="20"/>
      <w:lang w:val="en-US" w:eastAsia="zh-CN"/>
    </w:rPr>
  </w:style>
  <w:style w:type="paragraph" w:styleId="3b">
    <w:name w:val="Body Text 3"/>
    <w:basedOn w:val="a"/>
    <w:link w:val="312"/>
    <w:rsid w:val="00B44DEA"/>
    <w:pPr>
      <w:suppressAutoHyphens/>
      <w:spacing w:after="120"/>
    </w:pPr>
    <w:rPr>
      <w:rFonts w:eastAsia="Times New Roman"/>
      <w:sz w:val="16"/>
      <w:szCs w:val="16"/>
      <w:lang w:eastAsia="zh-CN"/>
    </w:rPr>
  </w:style>
  <w:style w:type="character" w:customStyle="1" w:styleId="312">
    <w:name w:val="Основной текст 3 Знак1"/>
    <w:link w:val="3b"/>
    <w:rsid w:val="00B44DEA"/>
    <w:rPr>
      <w:rFonts w:ascii="Times New Roman" w:eastAsia="Times New Roman" w:hAnsi="Times New Roman" w:cs="Times New Roman"/>
      <w:color w:val="auto"/>
      <w:sz w:val="16"/>
      <w:szCs w:val="16"/>
      <w:lang w:val="uk-UA" w:eastAsia="zh-CN"/>
    </w:rPr>
  </w:style>
  <w:style w:type="paragraph" w:customStyle="1" w:styleId="a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313">
    <w:name w:val="Список 31"/>
    <w:basedOn w:val="a"/>
    <w:rsid w:val="00B44DEA"/>
    <w:pPr>
      <w:suppressAutoHyphens/>
      <w:ind w:left="849" w:hanging="283"/>
    </w:pPr>
    <w:rPr>
      <w:rFonts w:eastAsia="Times New Roman"/>
      <w:sz w:val="20"/>
      <w:szCs w:val="20"/>
      <w:lang w:eastAsia="zh-CN"/>
    </w:rPr>
  </w:style>
  <w:style w:type="paragraph" w:customStyle="1" w:styleId="220">
    <w:name w:val="Основной текст 22"/>
    <w:basedOn w:val="a"/>
    <w:rsid w:val="00B44DEA"/>
    <w:pPr>
      <w:suppressAutoHyphens/>
    </w:pPr>
    <w:rPr>
      <w:rFonts w:ascii="Arial" w:eastAsia="Times New Roman" w:hAnsi="Arial" w:cs="Arial"/>
      <w:b/>
      <w:bCs/>
      <w:sz w:val="23"/>
      <w:szCs w:val="23"/>
      <w:lang w:eastAsia="zh-CN"/>
    </w:rPr>
  </w:style>
  <w:style w:type="paragraph" w:customStyle="1" w:styleId="54">
    <w:name w:val="Название5"/>
    <w:basedOn w:val="a"/>
    <w:rsid w:val="00B44DEA"/>
    <w:pPr>
      <w:suppressLineNumbers/>
      <w:suppressAutoHyphens/>
      <w:spacing w:before="120" w:after="120"/>
    </w:pPr>
    <w:rPr>
      <w:rFonts w:eastAsia="Times New Roman" w:cs="Tahoma"/>
      <w:i/>
      <w:iCs/>
      <w:lang w:eastAsia="zh-CN"/>
    </w:rPr>
  </w:style>
  <w:style w:type="paragraph" w:customStyle="1" w:styleId="55">
    <w:name w:val="Указатель5"/>
    <w:basedOn w:val="a"/>
    <w:rsid w:val="00B44DEA"/>
    <w:pPr>
      <w:suppressLineNumbers/>
      <w:suppressAutoHyphens/>
    </w:pPr>
    <w:rPr>
      <w:rFonts w:eastAsia="Times New Roman" w:cs="Tahoma"/>
      <w:lang w:eastAsia="zh-CN"/>
    </w:rPr>
  </w:style>
  <w:style w:type="paragraph" w:customStyle="1" w:styleId="215">
    <w:name w:val="Основной текст с отступом 21"/>
    <w:basedOn w:val="a"/>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paragraph" w:customStyle="1" w:styleId="216">
    <w:name w:val="Основной текст 21"/>
    <w:basedOn w:val="a"/>
    <w:rsid w:val="00B44DEA"/>
    <w:pPr>
      <w:suppressAutoHyphens/>
      <w:spacing w:after="120" w:line="480" w:lineRule="auto"/>
    </w:pPr>
    <w:rPr>
      <w:rFonts w:eastAsia="Times New Roman"/>
      <w:sz w:val="20"/>
      <w:szCs w:val="20"/>
      <w:lang w:eastAsia="zh-CN"/>
    </w:rPr>
  </w:style>
  <w:style w:type="paragraph" w:customStyle="1" w:styleId="afff9">
    <w:name w:val="Содержимое врезки"/>
    <w:basedOn w:val="ac"/>
    <w:rsid w:val="00B44DEA"/>
    <w:pPr>
      <w:suppressAutoHyphens/>
    </w:pPr>
    <w:rPr>
      <w:lang w:eastAsia="zh-CN"/>
    </w:rPr>
  </w:style>
  <w:style w:type="paragraph" w:styleId="z-2">
    <w:name w:val="HTML Top of Form"/>
    <w:basedOn w:val="a"/>
    <w:next w:val="a"/>
    <w:link w:val="z-20"/>
    <w:rsid w:val="00B44DEA"/>
    <w:pPr>
      <w:pBdr>
        <w:top w:val="nil"/>
        <w:left w:val="nil"/>
        <w:bottom w:val="single" w:sz="6" w:space="1" w:color="000000"/>
        <w:right w:val="nil"/>
      </w:pBdr>
      <w:suppressAutoHyphens/>
      <w:jc w:val="center"/>
    </w:pPr>
    <w:rPr>
      <w:rFonts w:ascii="Arial" w:eastAsia="Times New Roman" w:hAnsi="Arial" w:cs="Arial"/>
      <w:vanish/>
      <w:sz w:val="16"/>
      <w:szCs w:val="16"/>
      <w:lang w:eastAsia="zh-CN"/>
    </w:rPr>
  </w:style>
  <w:style w:type="character" w:customStyle="1" w:styleId="z-20">
    <w:name w:val="z-Начало формы Знак2"/>
    <w:link w:val="z-2"/>
    <w:rsid w:val="00B44DEA"/>
    <w:rPr>
      <w:rFonts w:eastAsia="Times New Roman"/>
      <w:vanish/>
      <w:color w:val="auto"/>
      <w:sz w:val="16"/>
      <w:szCs w:val="16"/>
      <w:lang w:eastAsia="zh-CN"/>
    </w:rPr>
  </w:style>
  <w:style w:type="paragraph" w:styleId="z-3">
    <w:name w:val="HTML Bottom of Form"/>
    <w:basedOn w:val="a"/>
    <w:next w:val="a"/>
    <w:link w:val="z-21"/>
    <w:rsid w:val="00B44DEA"/>
    <w:pPr>
      <w:pBdr>
        <w:top w:val="single" w:sz="6" w:space="1" w:color="000000"/>
        <w:left w:val="nil"/>
        <w:bottom w:val="nil"/>
        <w:right w:val="nil"/>
      </w:pBdr>
      <w:suppressAutoHyphens/>
      <w:jc w:val="center"/>
    </w:pPr>
    <w:rPr>
      <w:rFonts w:ascii="Arial" w:eastAsia="Times New Roman" w:hAnsi="Arial" w:cs="Arial"/>
      <w:vanish/>
      <w:sz w:val="16"/>
      <w:szCs w:val="16"/>
      <w:lang w:eastAsia="zh-CN"/>
    </w:rPr>
  </w:style>
  <w:style w:type="character" w:customStyle="1" w:styleId="z-21">
    <w:name w:val="z-Конец формы Знак2"/>
    <w:link w:val="z-3"/>
    <w:rsid w:val="00B44DEA"/>
    <w:rPr>
      <w:rFonts w:eastAsia="Times New Roman"/>
      <w:vanish/>
      <w:color w:val="auto"/>
      <w:sz w:val="16"/>
      <w:szCs w:val="16"/>
      <w:lang w:eastAsia="zh-CN"/>
    </w:rPr>
  </w:style>
  <w:style w:type="paragraph" w:customStyle="1" w:styleId="rvps2">
    <w:name w:val="rvps2"/>
    <w:basedOn w:val="a"/>
    <w:rsid w:val="00B44DEA"/>
    <w:pPr>
      <w:suppressAutoHyphens/>
      <w:spacing w:before="280" w:after="280"/>
    </w:pPr>
    <w:rPr>
      <w:rFonts w:eastAsia="Times New Roman"/>
      <w:lang w:eastAsia="zh-CN"/>
    </w:rPr>
  </w:style>
  <w:style w:type="paragraph" w:customStyle="1" w:styleId="msolistparagraph0">
    <w:name w:val="msolistparagraph"/>
    <w:basedOn w:val="a"/>
    <w:rsid w:val="00B44DEA"/>
    <w:pPr>
      <w:suppressAutoHyphens/>
      <w:spacing w:after="200" w:line="276" w:lineRule="auto"/>
      <w:ind w:left="720"/>
      <w:contextualSpacing/>
    </w:pPr>
    <w:rPr>
      <w:rFonts w:ascii="Calibri" w:eastAsia="Calibri" w:hAnsi="Calibri"/>
      <w:sz w:val="22"/>
      <w:szCs w:val="22"/>
      <w:lang w:eastAsia="zh-CN"/>
    </w:rPr>
  </w:style>
  <w:style w:type="paragraph" w:customStyle="1" w:styleId="afffa">
    <w:name w:val="Сноска"/>
    <w:basedOn w:val="a"/>
    <w:rsid w:val="00B44DEA"/>
    <w:pPr>
      <w:suppressAutoHyphens/>
    </w:pPr>
    <w:rPr>
      <w:rFonts w:ascii="Calibri" w:eastAsia="Calibri" w:hAnsi="Calibri"/>
      <w:sz w:val="20"/>
      <w:szCs w:val="20"/>
      <w:lang w:eastAsia="zh-CN"/>
    </w:rPr>
  </w:style>
  <w:style w:type="paragraph" w:customStyle="1" w:styleId="Standard">
    <w:name w:val="Standard"/>
    <w:rsid w:val="00B44DEA"/>
    <w:pPr>
      <w:widowControl w:val="0"/>
      <w:suppressAutoHyphens/>
      <w:textAlignment w:val="baseline"/>
    </w:pPr>
    <w:rPr>
      <w:rFonts w:ascii="Times New Roman" w:eastAsia="Andale Sans UI;Times New Roman" w:hAnsi="Times New Roman" w:cs="Tahoma"/>
      <w:sz w:val="24"/>
      <w:szCs w:val="24"/>
      <w:lang w:val="de-DE" w:eastAsia="ja-JP" w:bidi="fa-IR"/>
    </w:rPr>
  </w:style>
  <w:style w:type="paragraph" w:customStyle="1" w:styleId="Textbody">
    <w:name w:val="Text body"/>
    <w:basedOn w:val="Standard"/>
    <w:rsid w:val="00B44DEA"/>
    <w:pPr>
      <w:spacing w:after="120"/>
    </w:pPr>
  </w:style>
  <w:style w:type="paragraph" w:customStyle="1" w:styleId="Index">
    <w:name w:val="Index"/>
    <w:basedOn w:val="Standard"/>
    <w:rsid w:val="00B44DEA"/>
    <w:pPr>
      <w:suppressLineNumbers/>
    </w:pPr>
  </w:style>
  <w:style w:type="paragraph" w:customStyle="1" w:styleId="Standarduser">
    <w:name w:val="Standard (user)"/>
    <w:rsid w:val="00B44DEA"/>
    <w:pPr>
      <w:suppressAutoHyphens/>
      <w:textAlignment w:val="baseline"/>
    </w:pPr>
    <w:rPr>
      <w:rFonts w:ascii="Times New Roman" w:hAnsi="Times New Roman" w:cs="Times New Roman"/>
      <w:sz w:val="24"/>
      <w:szCs w:val="24"/>
      <w:lang w:eastAsia="zh-CN" w:bidi="hi-IN"/>
    </w:rPr>
  </w:style>
  <w:style w:type="paragraph" w:customStyle="1" w:styleId="TableContents">
    <w:name w:val="Table Contents"/>
    <w:basedOn w:val="Standard"/>
    <w:rsid w:val="00B44DEA"/>
    <w:pPr>
      <w:suppressLineNumbers/>
    </w:pPr>
  </w:style>
  <w:style w:type="paragraph" w:customStyle="1" w:styleId="TableHeading">
    <w:name w:val="Table Heading"/>
    <w:basedOn w:val="TableContents"/>
    <w:rsid w:val="00B44DEA"/>
    <w:pPr>
      <w:jc w:val="center"/>
    </w:pPr>
    <w:rPr>
      <w:b/>
      <w:bCs/>
    </w:rPr>
  </w:style>
  <w:style w:type="paragraph" w:customStyle="1" w:styleId="afffb">
    <w:name w:val="&gt;Название статей договора"/>
    <w:basedOn w:val="a"/>
    <w:rsid w:val="00B44DEA"/>
    <w:pPr>
      <w:suppressAutoHyphens/>
      <w:spacing w:before="240" w:after="60"/>
      <w:ind w:left="1531" w:hanging="1531"/>
    </w:pPr>
    <w:rPr>
      <w:rFonts w:ascii="Georgia" w:eastAsia="Times New Roman" w:hAnsi="Georgia" w:cs="Georgia"/>
      <w:b/>
      <w:bCs/>
      <w:sz w:val="18"/>
      <w:szCs w:val="18"/>
      <w:lang w:eastAsia="zh-CN"/>
    </w:rPr>
  </w:style>
  <w:style w:type="paragraph" w:customStyle="1" w:styleId="afffc">
    <w:name w:val="&gt;Основной текст договора"/>
    <w:basedOn w:val="a"/>
    <w:rsid w:val="00B44DEA"/>
    <w:pPr>
      <w:suppressAutoHyphens/>
      <w:ind w:right="-12"/>
      <w:jc w:val="both"/>
    </w:pPr>
    <w:rPr>
      <w:rFonts w:eastAsia="Times New Roman"/>
      <w:sz w:val="20"/>
      <w:szCs w:val="22"/>
      <w:lang w:eastAsia="zh-CN"/>
    </w:rPr>
  </w:style>
  <w:style w:type="paragraph" w:customStyle="1" w:styleId="afffd">
    <w:name w:val="&gt;Стиль нумерации"/>
    <w:basedOn w:val="afffc"/>
    <w:rsid w:val="00B44DEA"/>
    <w:pPr>
      <w:ind w:left="1531" w:hanging="1531"/>
    </w:pPr>
    <w:rPr>
      <w:szCs w:val="20"/>
    </w:rPr>
  </w:style>
  <w:style w:type="numbering" w:customStyle="1" w:styleId="WW8Num1">
    <w:name w:val="WW8Num1"/>
    <w:rsid w:val="00B44DEA"/>
  </w:style>
  <w:style w:type="numbering" w:customStyle="1" w:styleId="WW8Num2">
    <w:name w:val="WW8Num2"/>
    <w:rsid w:val="00B44DEA"/>
  </w:style>
  <w:style w:type="numbering" w:customStyle="1" w:styleId="WW8Num3">
    <w:name w:val="WW8Num3"/>
    <w:rsid w:val="00B44DEA"/>
  </w:style>
  <w:style w:type="numbering" w:customStyle="1" w:styleId="WW8Num4">
    <w:name w:val="WW8Num4"/>
    <w:rsid w:val="00B44DEA"/>
  </w:style>
  <w:style w:type="numbering" w:customStyle="1" w:styleId="WW8Num5">
    <w:name w:val="WW8Num5"/>
    <w:rsid w:val="00B44DEA"/>
  </w:style>
  <w:style w:type="numbering" w:customStyle="1" w:styleId="WW8Num6">
    <w:name w:val="WW8Num6"/>
    <w:rsid w:val="00B44DEA"/>
  </w:style>
  <w:style w:type="numbering" w:customStyle="1" w:styleId="WW8Num7">
    <w:name w:val="WW8Num7"/>
    <w:rsid w:val="00B44DEA"/>
  </w:style>
  <w:style w:type="numbering" w:customStyle="1" w:styleId="WW8Num8">
    <w:name w:val="WW8Num8"/>
    <w:rsid w:val="00B44DEA"/>
  </w:style>
  <w:style w:type="numbering" w:customStyle="1" w:styleId="WW8Num9">
    <w:name w:val="WW8Num9"/>
    <w:rsid w:val="00B44DEA"/>
  </w:style>
  <w:style w:type="numbering" w:customStyle="1" w:styleId="WW8Num10">
    <w:name w:val="WW8Num10"/>
    <w:rsid w:val="00B44DEA"/>
  </w:style>
  <w:style w:type="numbering" w:customStyle="1" w:styleId="WW8Num11">
    <w:name w:val="WW8Num11"/>
    <w:rsid w:val="00B44DEA"/>
  </w:style>
  <w:style w:type="numbering" w:customStyle="1" w:styleId="WW8Num12">
    <w:name w:val="WW8Num12"/>
    <w:rsid w:val="00B44DEA"/>
  </w:style>
  <w:style w:type="numbering" w:customStyle="1" w:styleId="WW8Num13">
    <w:name w:val="WW8Num13"/>
    <w:rsid w:val="00B44DEA"/>
  </w:style>
  <w:style w:type="numbering" w:customStyle="1" w:styleId="WW8Num14">
    <w:name w:val="WW8Num14"/>
    <w:rsid w:val="00B44DEA"/>
  </w:style>
  <w:style w:type="numbering" w:customStyle="1" w:styleId="WW8Num15">
    <w:name w:val="WW8Num15"/>
    <w:rsid w:val="00B44DEA"/>
  </w:style>
  <w:style w:type="numbering" w:customStyle="1" w:styleId="WW8Num16">
    <w:name w:val="WW8Num16"/>
    <w:rsid w:val="00B44DEA"/>
  </w:style>
  <w:style w:type="numbering" w:customStyle="1" w:styleId="WW8Num17">
    <w:name w:val="WW8Num17"/>
    <w:rsid w:val="00B44DEA"/>
  </w:style>
  <w:style w:type="numbering" w:customStyle="1" w:styleId="WW8Num18">
    <w:name w:val="WW8Num18"/>
    <w:rsid w:val="00B44DEA"/>
  </w:style>
  <w:style w:type="numbering" w:customStyle="1" w:styleId="WW8Num19">
    <w:name w:val="WW8Num19"/>
    <w:rsid w:val="00B44DEA"/>
  </w:style>
  <w:style w:type="numbering" w:customStyle="1" w:styleId="WW8Num20">
    <w:name w:val="WW8Num20"/>
    <w:rsid w:val="00B44DEA"/>
  </w:style>
  <w:style w:type="numbering" w:customStyle="1" w:styleId="WW8Num21">
    <w:name w:val="WW8Num21"/>
    <w:rsid w:val="00B44DEA"/>
  </w:style>
  <w:style w:type="numbering" w:customStyle="1" w:styleId="WW8Num22">
    <w:name w:val="WW8Num22"/>
    <w:rsid w:val="00B44DEA"/>
  </w:style>
  <w:style w:type="numbering" w:customStyle="1" w:styleId="WW8Num23">
    <w:name w:val="WW8Num23"/>
    <w:rsid w:val="00B44DEA"/>
  </w:style>
  <w:style w:type="numbering" w:customStyle="1" w:styleId="WW8Num24">
    <w:name w:val="WW8Num24"/>
    <w:rsid w:val="00B44DEA"/>
  </w:style>
  <w:style w:type="numbering" w:customStyle="1" w:styleId="WW8Num25">
    <w:name w:val="WW8Num25"/>
    <w:rsid w:val="00B44DEA"/>
  </w:style>
  <w:style w:type="numbering" w:customStyle="1" w:styleId="WW8Num26">
    <w:name w:val="WW8Num26"/>
    <w:rsid w:val="00B44DEA"/>
  </w:style>
  <w:style w:type="numbering" w:customStyle="1" w:styleId="WW8Num27">
    <w:name w:val="WW8Num27"/>
    <w:rsid w:val="00B44DEA"/>
  </w:style>
  <w:style w:type="numbering" w:customStyle="1" w:styleId="WW8Num28">
    <w:name w:val="WW8Num28"/>
    <w:rsid w:val="00B44DEA"/>
  </w:style>
  <w:style w:type="numbering" w:customStyle="1" w:styleId="WW8Num29">
    <w:name w:val="WW8Num29"/>
    <w:rsid w:val="00B44DEA"/>
  </w:style>
  <w:style w:type="numbering" w:customStyle="1" w:styleId="WW8Num30">
    <w:name w:val="WW8Num30"/>
    <w:rsid w:val="00B44DEA"/>
  </w:style>
  <w:style w:type="numbering" w:customStyle="1" w:styleId="WW8Num31">
    <w:name w:val="WW8Num31"/>
    <w:rsid w:val="00B44DEA"/>
  </w:style>
  <w:style w:type="numbering" w:customStyle="1" w:styleId="WW8Num32">
    <w:name w:val="WW8Num32"/>
    <w:rsid w:val="00B44DEA"/>
  </w:style>
  <w:style w:type="numbering" w:customStyle="1" w:styleId="WW8Num33">
    <w:name w:val="WW8Num33"/>
    <w:rsid w:val="00B44DEA"/>
  </w:style>
  <w:style w:type="numbering" w:customStyle="1" w:styleId="WW8Num34">
    <w:name w:val="WW8Num34"/>
    <w:rsid w:val="00B44DEA"/>
  </w:style>
  <w:style w:type="numbering" w:customStyle="1" w:styleId="WW8Num35">
    <w:name w:val="WW8Num35"/>
    <w:rsid w:val="00B44DEA"/>
  </w:style>
  <w:style w:type="numbering" w:customStyle="1" w:styleId="WW8Num36">
    <w:name w:val="WW8Num36"/>
    <w:rsid w:val="00B44DEA"/>
  </w:style>
  <w:style w:type="numbering" w:customStyle="1" w:styleId="WW8Num37">
    <w:name w:val="WW8Num37"/>
    <w:rsid w:val="00B44DEA"/>
  </w:style>
  <w:style w:type="table" w:styleId="afffe">
    <w:name w:val="Table Grid"/>
    <w:basedOn w:val="a1"/>
    <w:uiPriority w:val="39"/>
    <w:rsid w:val="00B44DEA"/>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Hyperlink"/>
    <w:unhideWhenUsed/>
    <w:rsid w:val="00B44DEA"/>
    <w:rPr>
      <w:color w:val="0000FF"/>
      <w:u w:val="single"/>
    </w:rPr>
  </w:style>
  <w:style w:type="numbering" w:customStyle="1" w:styleId="2f1">
    <w:name w:val="Нет списка2"/>
    <w:next w:val="a2"/>
    <w:uiPriority w:val="99"/>
    <w:semiHidden/>
    <w:unhideWhenUsed/>
    <w:rsid w:val="00FF699B"/>
  </w:style>
  <w:style w:type="character" w:customStyle="1" w:styleId="2f2">
    <w:name w:val="Основной текст Знак2"/>
    <w:rsid w:val="00FF699B"/>
    <w:rPr>
      <w:rFonts w:ascii="Calibri" w:eastAsia="Times New Roman" w:hAnsi="Calibri" w:cs="Times New Roman"/>
      <w:sz w:val="22"/>
      <w:szCs w:val="22"/>
      <w:lang w:bidi="ar-SA"/>
    </w:rPr>
  </w:style>
  <w:style w:type="character" w:customStyle="1" w:styleId="1ff">
    <w:name w:val="Название Знак1"/>
    <w:rsid w:val="00FF699B"/>
    <w:rPr>
      <w:rFonts w:ascii="Cambria" w:eastAsia="Times New Roman" w:hAnsi="Cambria" w:cs="Times New Roman"/>
      <w:color w:val="343434"/>
      <w:spacing w:val="5"/>
      <w:sz w:val="52"/>
      <w:szCs w:val="52"/>
      <w:lang w:bidi="ar-SA"/>
    </w:rPr>
  </w:style>
  <w:style w:type="character" w:customStyle="1" w:styleId="1ff0">
    <w:name w:val="Текст выноски Знак1"/>
    <w:rsid w:val="00FF699B"/>
    <w:rPr>
      <w:rFonts w:ascii="Tahoma" w:eastAsia="Times New Roman" w:hAnsi="Tahoma" w:cs="Tahoma"/>
      <w:sz w:val="16"/>
      <w:szCs w:val="16"/>
      <w:lang w:bidi="ar-SA"/>
    </w:rPr>
  </w:style>
  <w:style w:type="character" w:customStyle="1" w:styleId="2f3">
    <w:name w:val="Текст примечания Знак2"/>
    <w:uiPriority w:val="99"/>
    <w:rsid w:val="00FF699B"/>
    <w:rPr>
      <w:rFonts w:ascii="Calibri" w:eastAsia="Times New Roman" w:hAnsi="Calibri" w:cs="Times New Roman"/>
      <w:sz w:val="20"/>
      <w:szCs w:val="20"/>
      <w:lang w:bidi="ar-SA"/>
    </w:rPr>
  </w:style>
  <w:style w:type="character" w:customStyle="1" w:styleId="10">
    <w:name w:val="Подзаголовок Знак1"/>
    <w:link w:val="a5"/>
    <w:rsid w:val="00FF699B"/>
    <w:rPr>
      <w:rFonts w:ascii="Georgia" w:eastAsia="Georgia" w:hAnsi="Georgia" w:cs="Georgia"/>
      <w:i/>
      <w:color w:val="666666"/>
      <w:sz w:val="48"/>
      <w:szCs w:val="48"/>
    </w:rPr>
  </w:style>
  <w:style w:type="character" w:customStyle="1" w:styleId="1ff1">
    <w:name w:val="Нижний колонтитул Знак1"/>
    <w:uiPriority w:val="99"/>
    <w:rsid w:val="00FF699B"/>
    <w:rPr>
      <w:rFonts w:ascii="Calibri" w:eastAsia="Times New Roman" w:hAnsi="Calibri" w:cs="Times New Roman"/>
      <w:sz w:val="22"/>
      <w:szCs w:val="22"/>
      <w:lang w:bidi="ar-SA"/>
    </w:rPr>
  </w:style>
  <w:style w:type="character" w:customStyle="1" w:styleId="217">
    <w:name w:val="Основной текст 2 Знак1"/>
    <w:rsid w:val="00FF699B"/>
    <w:rPr>
      <w:rFonts w:ascii="Times New Roman" w:eastAsia="Times New Roman" w:hAnsi="Times New Roman" w:cs="Times New Roman"/>
      <w:sz w:val="20"/>
      <w:szCs w:val="20"/>
      <w:lang w:val="uk-UA" w:bidi="ar-SA"/>
    </w:rPr>
  </w:style>
  <w:style w:type="numbering" w:customStyle="1" w:styleId="WW8Num110">
    <w:name w:val="WW8Num110"/>
    <w:rsid w:val="00FF699B"/>
  </w:style>
  <w:style w:type="numbering" w:customStyle="1" w:styleId="WW8Num210">
    <w:name w:val="WW8Num210"/>
    <w:rsid w:val="00FF699B"/>
  </w:style>
  <w:style w:type="numbering" w:customStyle="1" w:styleId="WW8Num38">
    <w:name w:val="WW8Num38"/>
    <w:rsid w:val="00FF699B"/>
  </w:style>
  <w:style w:type="numbering" w:customStyle="1" w:styleId="WW8Num41">
    <w:name w:val="WW8Num41"/>
    <w:rsid w:val="00FF699B"/>
  </w:style>
  <w:style w:type="numbering" w:customStyle="1" w:styleId="WW8Num51">
    <w:name w:val="WW8Num51"/>
    <w:rsid w:val="00FF699B"/>
  </w:style>
  <w:style w:type="numbering" w:customStyle="1" w:styleId="WW8Num61">
    <w:name w:val="WW8Num61"/>
    <w:rsid w:val="00FF699B"/>
  </w:style>
  <w:style w:type="numbering" w:customStyle="1" w:styleId="WW8Num71">
    <w:name w:val="WW8Num71"/>
    <w:rsid w:val="00FF699B"/>
  </w:style>
  <w:style w:type="numbering" w:customStyle="1" w:styleId="WW8Num81">
    <w:name w:val="WW8Num81"/>
    <w:rsid w:val="00FF699B"/>
  </w:style>
  <w:style w:type="numbering" w:customStyle="1" w:styleId="WW8Num91">
    <w:name w:val="WW8Num91"/>
    <w:rsid w:val="00FF699B"/>
  </w:style>
  <w:style w:type="numbering" w:customStyle="1" w:styleId="WW8Num101">
    <w:name w:val="WW8Num101"/>
    <w:rsid w:val="00FF699B"/>
  </w:style>
  <w:style w:type="numbering" w:customStyle="1" w:styleId="WW8Num111">
    <w:name w:val="WW8Num111"/>
    <w:rsid w:val="00FF699B"/>
  </w:style>
  <w:style w:type="numbering" w:customStyle="1" w:styleId="WW8Num121">
    <w:name w:val="WW8Num121"/>
    <w:rsid w:val="00FF699B"/>
  </w:style>
  <w:style w:type="numbering" w:customStyle="1" w:styleId="WW8Num131">
    <w:name w:val="WW8Num131"/>
    <w:rsid w:val="00FF699B"/>
  </w:style>
  <w:style w:type="numbering" w:customStyle="1" w:styleId="WW8Num141">
    <w:name w:val="WW8Num141"/>
    <w:rsid w:val="00FF699B"/>
  </w:style>
  <w:style w:type="numbering" w:customStyle="1" w:styleId="WW8Num151">
    <w:name w:val="WW8Num151"/>
    <w:rsid w:val="00FF699B"/>
  </w:style>
  <w:style w:type="numbering" w:customStyle="1" w:styleId="WW8Num161">
    <w:name w:val="WW8Num161"/>
    <w:rsid w:val="00FF699B"/>
  </w:style>
  <w:style w:type="numbering" w:customStyle="1" w:styleId="WW8Num171">
    <w:name w:val="WW8Num171"/>
    <w:rsid w:val="00FF699B"/>
  </w:style>
  <w:style w:type="numbering" w:customStyle="1" w:styleId="WW8Num181">
    <w:name w:val="WW8Num181"/>
    <w:rsid w:val="00FF699B"/>
  </w:style>
  <w:style w:type="numbering" w:customStyle="1" w:styleId="WW8Num191">
    <w:name w:val="WW8Num191"/>
    <w:rsid w:val="00FF699B"/>
  </w:style>
  <w:style w:type="numbering" w:customStyle="1" w:styleId="WW8Num201">
    <w:name w:val="WW8Num201"/>
    <w:rsid w:val="00FF699B"/>
  </w:style>
  <w:style w:type="numbering" w:customStyle="1" w:styleId="WW8Num211">
    <w:name w:val="WW8Num211"/>
    <w:rsid w:val="00FF699B"/>
  </w:style>
  <w:style w:type="numbering" w:customStyle="1" w:styleId="WW8Num221">
    <w:name w:val="WW8Num221"/>
    <w:rsid w:val="00FF699B"/>
  </w:style>
  <w:style w:type="numbering" w:customStyle="1" w:styleId="WW8Num231">
    <w:name w:val="WW8Num231"/>
    <w:rsid w:val="00FF699B"/>
  </w:style>
  <w:style w:type="numbering" w:customStyle="1" w:styleId="WW8Num241">
    <w:name w:val="WW8Num241"/>
    <w:rsid w:val="00FF699B"/>
  </w:style>
  <w:style w:type="numbering" w:customStyle="1" w:styleId="WW8Num251">
    <w:name w:val="WW8Num251"/>
    <w:rsid w:val="00FF699B"/>
  </w:style>
  <w:style w:type="numbering" w:customStyle="1" w:styleId="WW8Num261">
    <w:name w:val="WW8Num261"/>
    <w:rsid w:val="00FF699B"/>
  </w:style>
  <w:style w:type="numbering" w:customStyle="1" w:styleId="WW8Num271">
    <w:name w:val="WW8Num271"/>
    <w:rsid w:val="00FF699B"/>
  </w:style>
  <w:style w:type="numbering" w:customStyle="1" w:styleId="WW8Num281">
    <w:name w:val="WW8Num281"/>
    <w:rsid w:val="00FF699B"/>
  </w:style>
  <w:style w:type="numbering" w:customStyle="1" w:styleId="WW8Num291">
    <w:name w:val="WW8Num291"/>
    <w:rsid w:val="00FF699B"/>
  </w:style>
  <w:style w:type="numbering" w:customStyle="1" w:styleId="WW8Num301">
    <w:name w:val="WW8Num301"/>
    <w:rsid w:val="00FF699B"/>
  </w:style>
  <w:style w:type="numbering" w:customStyle="1" w:styleId="WW8Num311">
    <w:name w:val="WW8Num311"/>
    <w:rsid w:val="00FF699B"/>
  </w:style>
  <w:style w:type="numbering" w:customStyle="1" w:styleId="WW8Num321">
    <w:name w:val="WW8Num321"/>
    <w:rsid w:val="00FF699B"/>
  </w:style>
  <w:style w:type="numbering" w:customStyle="1" w:styleId="WW8Num331">
    <w:name w:val="WW8Num331"/>
    <w:rsid w:val="00FF699B"/>
  </w:style>
  <w:style w:type="numbering" w:customStyle="1" w:styleId="WW8Num341">
    <w:name w:val="WW8Num341"/>
    <w:rsid w:val="00FF699B"/>
  </w:style>
  <w:style w:type="numbering" w:customStyle="1" w:styleId="WW8Num351">
    <w:name w:val="WW8Num351"/>
    <w:rsid w:val="00FF699B"/>
  </w:style>
  <w:style w:type="numbering" w:customStyle="1" w:styleId="WW8Num361">
    <w:name w:val="WW8Num361"/>
    <w:rsid w:val="00FF699B"/>
  </w:style>
  <w:style w:type="numbering" w:customStyle="1" w:styleId="WW8Num371">
    <w:name w:val="WW8Num371"/>
    <w:rsid w:val="00FF699B"/>
  </w:style>
  <w:style w:type="table" w:customStyle="1" w:styleId="1ff2">
    <w:name w:val="Сетка таблицы1"/>
    <w:basedOn w:val="a1"/>
    <w:next w:val="afffe"/>
    <w:uiPriority w:val="59"/>
    <w:rsid w:val="00FF699B"/>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2"/>
    <w:uiPriority w:val="99"/>
    <w:semiHidden/>
    <w:unhideWhenUsed/>
    <w:rsid w:val="004F68E9"/>
  </w:style>
  <w:style w:type="numbering" w:customStyle="1" w:styleId="WW8Num112">
    <w:name w:val="WW8Num112"/>
    <w:rsid w:val="004F68E9"/>
  </w:style>
  <w:style w:type="numbering" w:customStyle="1" w:styleId="WW8Num212">
    <w:name w:val="WW8Num212"/>
    <w:rsid w:val="004F68E9"/>
  </w:style>
  <w:style w:type="numbering" w:customStyle="1" w:styleId="WW8Num39">
    <w:name w:val="WW8Num39"/>
    <w:rsid w:val="004F68E9"/>
  </w:style>
  <w:style w:type="numbering" w:customStyle="1" w:styleId="WW8Num42">
    <w:name w:val="WW8Num42"/>
    <w:rsid w:val="004F68E9"/>
  </w:style>
  <w:style w:type="numbering" w:customStyle="1" w:styleId="WW8Num52">
    <w:name w:val="WW8Num52"/>
    <w:rsid w:val="004F68E9"/>
  </w:style>
  <w:style w:type="numbering" w:customStyle="1" w:styleId="WW8Num62">
    <w:name w:val="WW8Num62"/>
    <w:rsid w:val="004F68E9"/>
  </w:style>
  <w:style w:type="numbering" w:customStyle="1" w:styleId="WW8Num72">
    <w:name w:val="WW8Num72"/>
    <w:rsid w:val="004F68E9"/>
  </w:style>
  <w:style w:type="numbering" w:customStyle="1" w:styleId="WW8Num82">
    <w:name w:val="WW8Num82"/>
    <w:rsid w:val="004F68E9"/>
  </w:style>
  <w:style w:type="numbering" w:customStyle="1" w:styleId="WW8Num92">
    <w:name w:val="WW8Num92"/>
    <w:rsid w:val="004F68E9"/>
  </w:style>
  <w:style w:type="numbering" w:customStyle="1" w:styleId="WW8Num102">
    <w:name w:val="WW8Num102"/>
    <w:rsid w:val="004F68E9"/>
  </w:style>
  <w:style w:type="numbering" w:customStyle="1" w:styleId="WW8Num113">
    <w:name w:val="WW8Num113"/>
    <w:rsid w:val="004F68E9"/>
  </w:style>
  <w:style w:type="numbering" w:customStyle="1" w:styleId="WW8Num122">
    <w:name w:val="WW8Num122"/>
    <w:rsid w:val="004F68E9"/>
  </w:style>
  <w:style w:type="numbering" w:customStyle="1" w:styleId="WW8Num132">
    <w:name w:val="WW8Num132"/>
    <w:rsid w:val="004F68E9"/>
  </w:style>
  <w:style w:type="numbering" w:customStyle="1" w:styleId="WW8Num142">
    <w:name w:val="WW8Num142"/>
    <w:rsid w:val="004F68E9"/>
  </w:style>
  <w:style w:type="numbering" w:customStyle="1" w:styleId="WW8Num152">
    <w:name w:val="WW8Num152"/>
    <w:rsid w:val="004F68E9"/>
  </w:style>
  <w:style w:type="numbering" w:customStyle="1" w:styleId="WW8Num162">
    <w:name w:val="WW8Num162"/>
    <w:rsid w:val="004F68E9"/>
  </w:style>
  <w:style w:type="numbering" w:customStyle="1" w:styleId="WW8Num172">
    <w:name w:val="WW8Num172"/>
    <w:rsid w:val="004F68E9"/>
  </w:style>
  <w:style w:type="numbering" w:customStyle="1" w:styleId="WW8Num182">
    <w:name w:val="WW8Num182"/>
    <w:rsid w:val="004F68E9"/>
  </w:style>
  <w:style w:type="numbering" w:customStyle="1" w:styleId="WW8Num192">
    <w:name w:val="WW8Num192"/>
    <w:rsid w:val="004F68E9"/>
  </w:style>
  <w:style w:type="numbering" w:customStyle="1" w:styleId="WW8Num202">
    <w:name w:val="WW8Num202"/>
    <w:rsid w:val="004F68E9"/>
  </w:style>
  <w:style w:type="numbering" w:customStyle="1" w:styleId="WW8Num213">
    <w:name w:val="WW8Num213"/>
    <w:rsid w:val="004F68E9"/>
  </w:style>
  <w:style w:type="numbering" w:customStyle="1" w:styleId="WW8Num222">
    <w:name w:val="WW8Num222"/>
    <w:rsid w:val="004F68E9"/>
  </w:style>
  <w:style w:type="numbering" w:customStyle="1" w:styleId="WW8Num232">
    <w:name w:val="WW8Num232"/>
    <w:rsid w:val="004F68E9"/>
  </w:style>
  <w:style w:type="numbering" w:customStyle="1" w:styleId="WW8Num242">
    <w:name w:val="WW8Num242"/>
    <w:rsid w:val="004F68E9"/>
  </w:style>
  <w:style w:type="numbering" w:customStyle="1" w:styleId="WW8Num252">
    <w:name w:val="WW8Num252"/>
    <w:rsid w:val="004F68E9"/>
  </w:style>
  <w:style w:type="numbering" w:customStyle="1" w:styleId="WW8Num262">
    <w:name w:val="WW8Num262"/>
    <w:rsid w:val="004F68E9"/>
  </w:style>
  <w:style w:type="numbering" w:customStyle="1" w:styleId="WW8Num272">
    <w:name w:val="WW8Num272"/>
    <w:rsid w:val="004F68E9"/>
  </w:style>
  <w:style w:type="numbering" w:customStyle="1" w:styleId="WW8Num282">
    <w:name w:val="WW8Num282"/>
    <w:rsid w:val="004F68E9"/>
  </w:style>
  <w:style w:type="numbering" w:customStyle="1" w:styleId="WW8Num292">
    <w:name w:val="WW8Num292"/>
    <w:rsid w:val="004F68E9"/>
  </w:style>
  <w:style w:type="numbering" w:customStyle="1" w:styleId="WW8Num302">
    <w:name w:val="WW8Num302"/>
    <w:rsid w:val="004F68E9"/>
  </w:style>
  <w:style w:type="numbering" w:customStyle="1" w:styleId="WW8Num312">
    <w:name w:val="WW8Num312"/>
    <w:rsid w:val="004F68E9"/>
  </w:style>
  <w:style w:type="numbering" w:customStyle="1" w:styleId="WW8Num322">
    <w:name w:val="WW8Num322"/>
    <w:rsid w:val="004F68E9"/>
  </w:style>
  <w:style w:type="numbering" w:customStyle="1" w:styleId="WW8Num332">
    <w:name w:val="WW8Num332"/>
    <w:rsid w:val="004F68E9"/>
  </w:style>
  <w:style w:type="numbering" w:customStyle="1" w:styleId="WW8Num342">
    <w:name w:val="WW8Num342"/>
    <w:rsid w:val="004F68E9"/>
  </w:style>
  <w:style w:type="numbering" w:customStyle="1" w:styleId="WW8Num352">
    <w:name w:val="WW8Num352"/>
    <w:rsid w:val="004F68E9"/>
  </w:style>
  <w:style w:type="numbering" w:customStyle="1" w:styleId="WW8Num362">
    <w:name w:val="WW8Num362"/>
    <w:rsid w:val="004F68E9"/>
  </w:style>
  <w:style w:type="numbering" w:customStyle="1" w:styleId="WW8Num372">
    <w:name w:val="WW8Num372"/>
    <w:rsid w:val="004F68E9"/>
  </w:style>
  <w:style w:type="table" w:customStyle="1" w:styleId="2f4">
    <w:name w:val="Сетка таблицы2"/>
    <w:basedOn w:val="a1"/>
    <w:next w:val="afffe"/>
    <w:uiPriority w:val="59"/>
    <w:rsid w:val="004F68E9"/>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2"/>
    <w:uiPriority w:val="99"/>
    <w:semiHidden/>
    <w:unhideWhenUsed/>
    <w:rsid w:val="00896260"/>
  </w:style>
  <w:style w:type="numbering" w:customStyle="1" w:styleId="WW8Num114">
    <w:name w:val="WW8Num114"/>
    <w:rsid w:val="00896260"/>
  </w:style>
  <w:style w:type="numbering" w:customStyle="1" w:styleId="WW8Num214">
    <w:name w:val="WW8Num214"/>
    <w:rsid w:val="00896260"/>
  </w:style>
  <w:style w:type="numbering" w:customStyle="1" w:styleId="WW8Num310">
    <w:name w:val="WW8Num310"/>
    <w:rsid w:val="00896260"/>
  </w:style>
  <w:style w:type="numbering" w:customStyle="1" w:styleId="WW8Num43">
    <w:name w:val="WW8Num43"/>
    <w:rsid w:val="00896260"/>
  </w:style>
  <w:style w:type="numbering" w:customStyle="1" w:styleId="WW8Num53">
    <w:name w:val="WW8Num53"/>
    <w:rsid w:val="00896260"/>
  </w:style>
  <w:style w:type="numbering" w:customStyle="1" w:styleId="WW8Num63">
    <w:name w:val="WW8Num63"/>
    <w:rsid w:val="00896260"/>
  </w:style>
  <w:style w:type="numbering" w:customStyle="1" w:styleId="WW8Num73">
    <w:name w:val="WW8Num73"/>
    <w:rsid w:val="00896260"/>
  </w:style>
  <w:style w:type="numbering" w:customStyle="1" w:styleId="WW8Num83">
    <w:name w:val="WW8Num83"/>
    <w:rsid w:val="00896260"/>
  </w:style>
  <w:style w:type="numbering" w:customStyle="1" w:styleId="WW8Num93">
    <w:name w:val="WW8Num93"/>
    <w:rsid w:val="00896260"/>
  </w:style>
  <w:style w:type="numbering" w:customStyle="1" w:styleId="WW8Num103">
    <w:name w:val="WW8Num103"/>
    <w:rsid w:val="00896260"/>
  </w:style>
  <w:style w:type="numbering" w:customStyle="1" w:styleId="WW8Num115">
    <w:name w:val="WW8Num115"/>
    <w:rsid w:val="00896260"/>
  </w:style>
  <w:style w:type="numbering" w:customStyle="1" w:styleId="WW8Num123">
    <w:name w:val="WW8Num123"/>
    <w:rsid w:val="00896260"/>
  </w:style>
  <w:style w:type="numbering" w:customStyle="1" w:styleId="WW8Num133">
    <w:name w:val="WW8Num133"/>
    <w:rsid w:val="00896260"/>
  </w:style>
  <w:style w:type="numbering" w:customStyle="1" w:styleId="WW8Num143">
    <w:name w:val="WW8Num143"/>
    <w:rsid w:val="00896260"/>
  </w:style>
  <w:style w:type="numbering" w:customStyle="1" w:styleId="WW8Num153">
    <w:name w:val="WW8Num153"/>
    <w:rsid w:val="00896260"/>
  </w:style>
  <w:style w:type="numbering" w:customStyle="1" w:styleId="WW8Num163">
    <w:name w:val="WW8Num163"/>
    <w:rsid w:val="00896260"/>
  </w:style>
  <w:style w:type="numbering" w:customStyle="1" w:styleId="WW8Num173">
    <w:name w:val="WW8Num173"/>
    <w:rsid w:val="00896260"/>
  </w:style>
  <w:style w:type="numbering" w:customStyle="1" w:styleId="WW8Num183">
    <w:name w:val="WW8Num183"/>
    <w:rsid w:val="00896260"/>
  </w:style>
  <w:style w:type="numbering" w:customStyle="1" w:styleId="WW8Num193">
    <w:name w:val="WW8Num193"/>
    <w:rsid w:val="00896260"/>
  </w:style>
  <w:style w:type="numbering" w:customStyle="1" w:styleId="WW8Num203">
    <w:name w:val="WW8Num203"/>
    <w:rsid w:val="00896260"/>
  </w:style>
  <w:style w:type="numbering" w:customStyle="1" w:styleId="WW8Num215">
    <w:name w:val="WW8Num215"/>
    <w:rsid w:val="00896260"/>
  </w:style>
  <w:style w:type="numbering" w:customStyle="1" w:styleId="WW8Num223">
    <w:name w:val="WW8Num223"/>
    <w:rsid w:val="00896260"/>
  </w:style>
  <w:style w:type="numbering" w:customStyle="1" w:styleId="WW8Num233">
    <w:name w:val="WW8Num233"/>
    <w:rsid w:val="00896260"/>
  </w:style>
  <w:style w:type="numbering" w:customStyle="1" w:styleId="WW8Num243">
    <w:name w:val="WW8Num243"/>
    <w:rsid w:val="00896260"/>
  </w:style>
  <w:style w:type="numbering" w:customStyle="1" w:styleId="WW8Num253">
    <w:name w:val="WW8Num253"/>
    <w:rsid w:val="00896260"/>
  </w:style>
  <w:style w:type="numbering" w:customStyle="1" w:styleId="WW8Num263">
    <w:name w:val="WW8Num263"/>
    <w:rsid w:val="00896260"/>
  </w:style>
  <w:style w:type="numbering" w:customStyle="1" w:styleId="WW8Num273">
    <w:name w:val="WW8Num273"/>
    <w:rsid w:val="00896260"/>
  </w:style>
  <w:style w:type="numbering" w:customStyle="1" w:styleId="WW8Num283">
    <w:name w:val="WW8Num283"/>
    <w:rsid w:val="00896260"/>
  </w:style>
  <w:style w:type="numbering" w:customStyle="1" w:styleId="WW8Num293">
    <w:name w:val="WW8Num293"/>
    <w:rsid w:val="00896260"/>
  </w:style>
  <w:style w:type="numbering" w:customStyle="1" w:styleId="WW8Num303">
    <w:name w:val="WW8Num303"/>
    <w:rsid w:val="00896260"/>
  </w:style>
  <w:style w:type="numbering" w:customStyle="1" w:styleId="WW8Num313">
    <w:name w:val="WW8Num313"/>
    <w:rsid w:val="00896260"/>
  </w:style>
  <w:style w:type="numbering" w:customStyle="1" w:styleId="WW8Num323">
    <w:name w:val="WW8Num323"/>
    <w:rsid w:val="00896260"/>
  </w:style>
  <w:style w:type="numbering" w:customStyle="1" w:styleId="WW8Num333">
    <w:name w:val="WW8Num333"/>
    <w:rsid w:val="00896260"/>
  </w:style>
  <w:style w:type="numbering" w:customStyle="1" w:styleId="WW8Num343">
    <w:name w:val="WW8Num343"/>
    <w:rsid w:val="00896260"/>
  </w:style>
  <w:style w:type="numbering" w:customStyle="1" w:styleId="WW8Num353">
    <w:name w:val="WW8Num353"/>
    <w:rsid w:val="00896260"/>
  </w:style>
  <w:style w:type="numbering" w:customStyle="1" w:styleId="WW8Num363">
    <w:name w:val="WW8Num363"/>
    <w:rsid w:val="00896260"/>
  </w:style>
  <w:style w:type="numbering" w:customStyle="1" w:styleId="WW8Num373">
    <w:name w:val="WW8Num373"/>
    <w:rsid w:val="00896260"/>
  </w:style>
  <w:style w:type="table" w:customStyle="1" w:styleId="3d">
    <w:name w:val="Сетка таблицы3"/>
    <w:basedOn w:val="a1"/>
    <w:next w:val="afffe"/>
    <w:uiPriority w:val="59"/>
    <w:rsid w:val="00896260"/>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trong"/>
    <w:uiPriority w:val="22"/>
    <w:qFormat/>
    <w:rsid w:val="00931A82"/>
    <w:rPr>
      <w:b/>
      <w:bCs/>
    </w:rPr>
  </w:style>
  <w:style w:type="numbering" w:customStyle="1" w:styleId="56">
    <w:name w:val="Нет списка5"/>
    <w:next w:val="a2"/>
    <w:uiPriority w:val="99"/>
    <w:semiHidden/>
    <w:unhideWhenUsed/>
    <w:rsid w:val="00611BE1"/>
  </w:style>
  <w:style w:type="numbering" w:customStyle="1" w:styleId="WW8Num116">
    <w:name w:val="WW8Num116"/>
    <w:rsid w:val="00611BE1"/>
  </w:style>
  <w:style w:type="numbering" w:customStyle="1" w:styleId="WW8Num216">
    <w:name w:val="WW8Num216"/>
    <w:rsid w:val="00611BE1"/>
  </w:style>
  <w:style w:type="numbering" w:customStyle="1" w:styleId="WW8Num314">
    <w:name w:val="WW8Num314"/>
    <w:rsid w:val="00611BE1"/>
  </w:style>
  <w:style w:type="numbering" w:customStyle="1" w:styleId="WW8Num44">
    <w:name w:val="WW8Num44"/>
    <w:rsid w:val="00611BE1"/>
  </w:style>
  <w:style w:type="numbering" w:customStyle="1" w:styleId="WW8Num54">
    <w:name w:val="WW8Num54"/>
    <w:rsid w:val="00611BE1"/>
  </w:style>
  <w:style w:type="numbering" w:customStyle="1" w:styleId="WW8Num64">
    <w:name w:val="WW8Num64"/>
    <w:rsid w:val="00611BE1"/>
  </w:style>
  <w:style w:type="numbering" w:customStyle="1" w:styleId="WW8Num74">
    <w:name w:val="WW8Num74"/>
    <w:rsid w:val="00611BE1"/>
  </w:style>
  <w:style w:type="numbering" w:customStyle="1" w:styleId="WW8Num84">
    <w:name w:val="WW8Num84"/>
    <w:rsid w:val="00611BE1"/>
  </w:style>
  <w:style w:type="numbering" w:customStyle="1" w:styleId="WW8Num94">
    <w:name w:val="WW8Num94"/>
    <w:rsid w:val="00611BE1"/>
  </w:style>
  <w:style w:type="numbering" w:customStyle="1" w:styleId="WW8Num104">
    <w:name w:val="WW8Num104"/>
    <w:rsid w:val="00611BE1"/>
  </w:style>
  <w:style w:type="numbering" w:customStyle="1" w:styleId="WW8Num117">
    <w:name w:val="WW8Num117"/>
    <w:rsid w:val="00611BE1"/>
  </w:style>
  <w:style w:type="numbering" w:customStyle="1" w:styleId="WW8Num124">
    <w:name w:val="WW8Num124"/>
    <w:rsid w:val="00611BE1"/>
  </w:style>
  <w:style w:type="numbering" w:customStyle="1" w:styleId="WW8Num134">
    <w:name w:val="WW8Num134"/>
    <w:rsid w:val="00611BE1"/>
  </w:style>
  <w:style w:type="numbering" w:customStyle="1" w:styleId="WW8Num144">
    <w:name w:val="WW8Num144"/>
    <w:rsid w:val="00611BE1"/>
  </w:style>
  <w:style w:type="numbering" w:customStyle="1" w:styleId="WW8Num154">
    <w:name w:val="WW8Num154"/>
    <w:rsid w:val="00611BE1"/>
  </w:style>
  <w:style w:type="numbering" w:customStyle="1" w:styleId="WW8Num164">
    <w:name w:val="WW8Num164"/>
    <w:rsid w:val="00611BE1"/>
  </w:style>
  <w:style w:type="numbering" w:customStyle="1" w:styleId="WW8Num174">
    <w:name w:val="WW8Num174"/>
    <w:rsid w:val="00611BE1"/>
  </w:style>
  <w:style w:type="numbering" w:customStyle="1" w:styleId="WW8Num184">
    <w:name w:val="WW8Num184"/>
    <w:rsid w:val="00611BE1"/>
  </w:style>
  <w:style w:type="numbering" w:customStyle="1" w:styleId="WW8Num194">
    <w:name w:val="WW8Num194"/>
    <w:rsid w:val="00611BE1"/>
  </w:style>
  <w:style w:type="numbering" w:customStyle="1" w:styleId="WW8Num204">
    <w:name w:val="WW8Num204"/>
    <w:rsid w:val="00611BE1"/>
  </w:style>
  <w:style w:type="numbering" w:customStyle="1" w:styleId="WW8Num217">
    <w:name w:val="WW8Num217"/>
    <w:rsid w:val="00611BE1"/>
  </w:style>
  <w:style w:type="numbering" w:customStyle="1" w:styleId="WW8Num224">
    <w:name w:val="WW8Num224"/>
    <w:rsid w:val="00611BE1"/>
  </w:style>
  <w:style w:type="numbering" w:customStyle="1" w:styleId="WW8Num234">
    <w:name w:val="WW8Num234"/>
    <w:rsid w:val="00611BE1"/>
  </w:style>
  <w:style w:type="numbering" w:customStyle="1" w:styleId="WW8Num244">
    <w:name w:val="WW8Num244"/>
    <w:rsid w:val="00611BE1"/>
  </w:style>
  <w:style w:type="numbering" w:customStyle="1" w:styleId="WW8Num254">
    <w:name w:val="WW8Num254"/>
    <w:rsid w:val="00611BE1"/>
  </w:style>
  <w:style w:type="numbering" w:customStyle="1" w:styleId="WW8Num264">
    <w:name w:val="WW8Num264"/>
    <w:rsid w:val="00611BE1"/>
  </w:style>
  <w:style w:type="numbering" w:customStyle="1" w:styleId="WW8Num274">
    <w:name w:val="WW8Num274"/>
    <w:rsid w:val="00611BE1"/>
  </w:style>
  <w:style w:type="numbering" w:customStyle="1" w:styleId="WW8Num284">
    <w:name w:val="WW8Num284"/>
    <w:rsid w:val="00611BE1"/>
  </w:style>
  <w:style w:type="numbering" w:customStyle="1" w:styleId="WW8Num294">
    <w:name w:val="WW8Num294"/>
    <w:rsid w:val="00611BE1"/>
  </w:style>
  <w:style w:type="numbering" w:customStyle="1" w:styleId="WW8Num304">
    <w:name w:val="WW8Num304"/>
    <w:rsid w:val="00611BE1"/>
  </w:style>
  <w:style w:type="numbering" w:customStyle="1" w:styleId="WW8Num315">
    <w:name w:val="WW8Num315"/>
    <w:rsid w:val="00611BE1"/>
  </w:style>
  <w:style w:type="numbering" w:customStyle="1" w:styleId="WW8Num324">
    <w:name w:val="WW8Num324"/>
    <w:rsid w:val="00611BE1"/>
  </w:style>
  <w:style w:type="numbering" w:customStyle="1" w:styleId="WW8Num334">
    <w:name w:val="WW8Num334"/>
    <w:rsid w:val="00611BE1"/>
  </w:style>
  <w:style w:type="numbering" w:customStyle="1" w:styleId="WW8Num344">
    <w:name w:val="WW8Num344"/>
    <w:rsid w:val="00611BE1"/>
  </w:style>
  <w:style w:type="numbering" w:customStyle="1" w:styleId="WW8Num354">
    <w:name w:val="WW8Num354"/>
    <w:rsid w:val="00611BE1"/>
  </w:style>
  <w:style w:type="numbering" w:customStyle="1" w:styleId="WW8Num364">
    <w:name w:val="WW8Num364"/>
    <w:rsid w:val="00611BE1"/>
  </w:style>
  <w:style w:type="numbering" w:customStyle="1" w:styleId="WW8Num374">
    <w:name w:val="WW8Num374"/>
    <w:rsid w:val="00611BE1"/>
  </w:style>
  <w:style w:type="table" w:customStyle="1" w:styleId="48">
    <w:name w:val="Сетка таблицы4"/>
    <w:basedOn w:val="a1"/>
    <w:next w:val="afffe"/>
    <w:uiPriority w:val="59"/>
    <w:rsid w:val="00611BE1"/>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A04420"/>
  </w:style>
  <w:style w:type="numbering" w:customStyle="1" w:styleId="WW8Num118">
    <w:name w:val="WW8Num118"/>
    <w:rsid w:val="00A04420"/>
  </w:style>
  <w:style w:type="numbering" w:customStyle="1" w:styleId="WW8Num218">
    <w:name w:val="WW8Num218"/>
    <w:rsid w:val="00A04420"/>
  </w:style>
  <w:style w:type="numbering" w:customStyle="1" w:styleId="WW8Num316">
    <w:name w:val="WW8Num316"/>
    <w:rsid w:val="00A04420"/>
  </w:style>
  <w:style w:type="numbering" w:customStyle="1" w:styleId="WW8Num45">
    <w:name w:val="WW8Num45"/>
    <w:rsid w:val="00A04420"/>
  </w:style>
  <w:style w:type="numbering" w:customStyle="1" w:styleId="WW8Num55">
    <w:name w:val="WW8Num55"/>
    <w:rsid w:val="00A04420"/>
  </w:style>
  <w:style w:type="numbering" w:customStyle="1" w:styleId="WW8Num65">
    <w:name w:val="WW8Num65"/>
    <w:rsid w:val="00A04420"/>
  </w:style>
  <w:style w:type="numbering" w:customStyle="1" w:styleId="WW8Num75">
    <w:name w:val="WW8Num75"/>
    <w:rsid w:val="00A04420"/>
  </w:style>
  <w:style w:type="numbering" w:customStyle="1" w:styleId="WW8Num85">
    <w:name w:val="WW8Num85"/>
    <w:rsid w:val="00A04420"/>
  </w:style>
  <w:style w:type="numbering" w:customStyle="1" w:styleId="WW8Num95">
    <w:name w:val="WW8Num95"/>
    <w:rsid w:val="00A04420"/>
  </w:style>
  <w:style w:type="numbering" w:customStyle="1" w:styleId="WW8Num105">
    <w:name w:val="WW8Num105"/>
    <w:rsid w:val="00A04420"/>
  </w:style>
  <w:style w:type="numbering" w:customStyle="1" w:styleId="WW8Num119">
    <w:name w:val="WW8Num119"/>
    <w:rsid w:val="00A04420"/>
  </w:style>
  <w:style w:type="numbering" w:customStyle="1" w:styleId="WW8Num125">
    <w:name w:val="WW8Num125"/>
    <w:rsid w:val="00A04420"/>
  </w:style>
  <w:style w:type="numbering" w:customStyle="1" w:styleId="WW8Num135">
    <w:name w:val="WW8Num135"/>
    <w:rsid w:val="00A04420"/>
  </w:style>
  <w:style w:type="numbering" w:customStyle="1" w:styleId="WW8Num145">
    <w:name w:val="WW8Num145"/>
    <w:rsid w:val="00A04420"/>
  </w:style>
  <w:style w:type="numbering" w:customStyle="1" w:styleId="WW8Num155">
    <w:name w:val="WW8Num155"/>
    <w:rsid w:val="00A04420"/>
  </w:style>
  <w:style w:type="numbering" w:customStyle="1" w:styleId="WW8Num165">
    <w:name w:val="WW8Num165"/>
    <w:rsid w:val="00A04420"/>
  </w:style>
  <w:style w:type="numbering" w:customStyle="1" w:styleId="WW8Num175">
    <w:name w:val="WW8Num175"/>
    <w:rsid w:val="00A04420"/>
  </w:style>
  <w:style w:type="numbering" w:customStyle="1" w:styleId="WW8Num185">
    <w:name w:val="WW8Num185"/>
    <w:rsid w:val="00A04420"/>
  </w:style>
  <w:style w:type="numbering" w:customStyle="1" w:styleId="WW8Num195">
    <w:name w:val="WW8Num195"/>
    <w:rsid w:val="00A04420"/>
  </w:style>
  <w:style w:type="numbering" w:customStyle="1" w:styleId="WW8Num205">
    <w:name w:val="WW8Num205"/>
    <w:rsid w:val="00A04420"/>
  </w:style>
  <w:style w:type="numbering" w:customStyle="1" w:styleId="WW8Num219">
    <w:name w:val="WW8Num219"/>
    <w:rsid w:val="00A04420"/>
  </w:style>
  <w:style w:type="numbering" w:customStyle="1" w:styleId="WW8Num225">
    <w:name w:val="WW8Num225"/>
    <w:rsid w:val="00A04420"/>
  </w:style>
  <w:style w:type="numbering" w:customStyle="1" w:styleId="WW8Num235">
    <w:name w:val="WW8Num235"/>
    <w:rsid w:val="00A04420"/>
  </w:style>
  <w:style w:type="numbering" w:customStyle="1" w:styleId="WW8Num245">
    <w:name w:val="WW8Num245"/>
    <w:rsid w:val="00A04420"/>
  </w:style>
  <w:style w:type="numbering" w:customStyle="1" w:styleId="WW8Num255">
    <w:name w:val="WW8Num255"/>
    <w:rsid w:val="00A04420"/>
  </w:style>
  <w:style w:type="numbering" w:customStyle="1" w:styleId="WW8Num265">
    <w:name w:val="WW8Num265"/>
    <w:rsid w:val="00A04420"/>
  </w:style>
  <w:style w:type="numbering" w:customStyle="1" w:styleId="WW8Num275">
    <w:name w:val="WW8Num275"/>
    <w:rsid w:val="00A04420"/>
  </w:style>
  <w:style w:type="numbering" w:customStyle="1" w:styleId="WW8Num285">
    <w:name w:val="WW8Num285"/>
    <w:rsid w:val="00A04420"/>
  </w:style>
  <w:style w:type="numbering" w:customStyle="1" w:styleId="WW8Num295">
    <w:name w:val="WW8Num295"/>
    <w:rsid w:val="00A04420"/>
  </w:style>
  <w:style w:type="numbering" w:customStyle="1" w:styleId="WW8Num305">
    <w:name w:val="WW8Num305"/>
    <w:rsid w:val="00A04420"/>
  </w:style>
  <w:style w:type="numbering" w:customStyle="1" w:styleId="WW8Num317">
    <w:name w:val="WW8Num317"/>
    <w:rsid w:val="00A04420"/>
  </w:style>
  <w:style w:type="numbering" w:customStyle="1" w:styleId="WW8Num325">
    <w:name w:val="WW8Num325"/>
    <w:rsid w:val="00A04420"/>
  </w:style>
  <w:style w:type="numbering" w:customStyle="1" w:styleId="WW8Num335">
    <w:name w:val="WW8Num335"/>
    <w:rsid w:val="00A04420"/>
  </w:style>
  <w:style w:type="numbering" w:customStyle="1" w:styleId="WW8Num345">
    <w:name w:val="WW8Num345"/>
    <w:rsid w:val="00A04420"/>
  </w:style>
  <w:style w:type="numbering" w:customStyle="1" w:styleId="WW8Num355">
    <w:name w:val="WW8Num355"/>
    <w:rsid w:val="00A04420"/>
  </w:style>
  <w:style w:type="numbering" w:customStyle="1" w:styleId="WW8Num365">
    <w:name w:val="WW8Num365"/>
    <w:rsid w:val="00A04420"/>
  </w:style>
  <w:style w:type="numbering" w:customStyle="1" w:styleId="WW8Num375">
    <w:name w:val="WW8Num375"/>
    <w:rsid w:val="00A04420"/>
  </w:style>
  <w:style w:type="table" w:customStyle="1" w:styleId="57">
    <w:name w:val="Сетка таблицы5"/>
    <w:basedOn w:val="a1"/>
    <w:next w:val="afffe"/>
    <w:uiPriority w:val="59"/>
    <w:rsid w:val="00A04420"/>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F74D58"/>
  </w:style>
  <w:style w:type="numbering" w:customStyle="1" w:styleId="WW8Num120">
    <w:name w:val="WW8Num120"/>
    <w:rsid w:val="00F74D58"/>
  </w:style>
  <w:style w:type="numbering" w:customStyle="1" w:styleId="WW8Num220">
    <w:name w:val="WW8Num220"/>
    <w:rsid w:val="00F74D58"/>
  </w:style>
  <w:style w:type="numbering" w:customStyle="1" w:styleId="WW8Num318">
    <w:name w:val="WW8Num318"/>
    <w:rsid w:val="00F74D58"/>
  </w:style>
  <w:style w:type="numbering" w:customStyle="1" w:styleId="WW8Num46">
    <w:name w:val="WW8Num46"/>
    <w:rsid w:val="00F74D58"/>
  </w:style>
  <w:style w:type="numbering" w:customStyle="1" w:styleId="WW8Num56">
    <w:name w:val="WW8Num56"/>
    <w:rsid w:val="00F74D58"/>
  </w:style>
  <w:style w:type="numbering" w:customStyle="1" w:styleId="WW8Num66">
    <w:name w:val="WW8Num66"/>
    <w:rsid w:val="00F74D58"/>
  </w:style>
  <w:style w:type="numbering" w:customStyle="1" w:styleId="WW8Num76">
    <w:name w:val="WW8Num76"/>
    <w:rsid w:val="00F74D58"/>
  </w:style>
  <w:style w:type="numbering" w:customStyle="1" w:styleId="WW8Num86">
    <w:name w:val="WW8Num86"/>
    <w:rsid w:val="00F74D58"/>
  </w:style>
  <w:style w:type="numbering" w:customStyle="1" w:styleId="WW8Num96">
    <w:name w:val="WW8Num96"/>
    <w:rsid w:val="00F74D58"/>
  </w:style>
  <w:style w:type="numbering" w:customStyle="1" w:styleId="WW8Num106">
    <w:name w:val="WW8Num106"/>
    <w:rsid w:val="00F74D58"/>
  </w:style>
  <w:style w:type="numbering" w:customStyle="1" w:styleId="WW8Num1110">
    <w:name w:val="WW8Num1110"/>
    <w:rsid w:val="00F74D58"/>
  </w:style>
  <w:style w:type="numbering" w:customStyle="1" w:styleId="WW8Num126">
    <w:name w:val="WW8Num126"/>
    <w:rsid w:val="00F74D58"/>
  </w:style>
  <w:style w:type="numbering" w:customStyle="1" w:styleId="WW8Num136">
    <w:name w:val="WW8Num136"/>
    <w:rsid w:val="00F74D58"/>
  </w:style>
  <w:style w:type="numbering" w:customStyle="1" w:styleId="WW8Num146">
    <w:name w:val="WW8Num146"/>
    <w:rsid w:val="00F74D58"/>
  </w:style>
  <w:style w:type="numbering" w:customStyle="1" w:styleId="WW8Num156">
    <w:name w:val="WW8Num156"/>
    <w:rsid w:val="00F74D58"/>
  </w:style>
  <w:style w:type="numbering" w:customStyle="1" w:styleId="WW8Num166">
    <w:name w:val="WW8Num166"/>
    <w:rsid w:val="00F74D58"/>
  </w:style>
  <w:style w:type="numbering" w:customStyle="1" w:styleId="WW8Num176">
    <w:name w:val="WW8Num176"/>
    <w:rsid w:val="00F74D58"/>
  </w:style>
  <w:style w:type="numbering" w:customStyle="1" w:styleId="WW8Num186">
    <w:name w:val="WW8Num186"/>
    <w:rsid w:val="00F74D58"/>
  </w:style>
  <w:style w:type="numbering" w:customStyle="1" w:styleId="WW8Num196">
    <w:name w:val="WW8Num196"/>
    <w:rsid w:val="00F74D58"/>
  </w:style>
  <w:style w:type="numbering" w:customStyle="1" w:styleId="WW8Num206">
    <w:name w:val="WW8Num206"/>
    <w:rsid w:val="00F74D58"/>
  </w:style>
  <w:style w:type="numbering" w:customStyle="1" w:styleId="WW8Num2110">
    <w:name w:val="WW8Num2110"/>
    <w:rsid w:val="00F74D58"/>
  </w:style>
  <w:style w:type="numbering" w:customStyle="1" w:styleId="WW8Num226">
    <w:name w:val="WW8Num226"/>
    <w:rsid w:val="00F74D58"/>
  </w:style>
  <w:style w:type="numbering" w:customStyle="1" w:styleId="WW8Num236">
    <w:name w:val="WW8Num236"/>
    <w:rsid w:val="00F74D58"/>
  </w:style>
  <w:style w:type="numbering" w:customStyle="1" w:styleId="WW8Num246">
    <w:name w:val="WW8Num246"/>
    <w:rsid w:val="00F74D58"/>
  </w:style>
  <w:style w:type="numbering" w:customStyle="1" w:styleId="WW8Num256">
    <w:name w:val="WW8Num256"/>
    <w:rsid w:val="00F74D58"/>
  </w:style>
  <w:style w:type="numbering" w:customStyle="1" w:styleId="WW8Num266">
    <w:name w:val="WW8Num266"/>
    <w:rsid w:val="00F74D58"/>
  </w:style>
  <w:style w:type="numbering" w:customStyle="1" w:styleId="WW8Num276">
    <w:name w:val="WW8Num276"/>
    <w:rsid w:val="00F74D58"/>
  </w:style>
  <w:style w:type="numbering" w:customStyle="1" w:styleId="WW8Num286">
    <w:name w:val="WW8Num286"/>
    <w:rsid w:val="00F74D58"/>
  </w:style>
  <w:style w:type="numbering" w:customStyle="1" w:styleId="WW8Num296">
    <w:name w:val="WW8Num296"/>
    <w:rsid w:val="00F74D58"/>
  </w:style>
  <w:style w:type="numbering" w:customStyle="1" w:styleId="WW8Num306">
    <w:name w:val="WW8Num306"/>
    <w:rsid w:val="00F74D58"/>
  </w:style>
  <w:style w:type="numbering" w:customStyle="1" w:styleId="WW8Num319">
    <w:name w:val="WW8Num319"/>
    <w:rsid w:val="00F74D58"/>
  </w:style>
  <w:style w:type="numbering" w:customStyle="1" w:styleId="WW8Num326">
    <w:name w:val="WW8Num326"/>
    <w:rsid w:val="00F74D58"/>
  </w:style>
  <w:style w:type="numbering" w:customStyle="1" w:styleId="WW8Num336">
    <w:name w:val="WW8Num336"/>
    <w:rsid w:val="00F74D58"/>
  </w:style>
  <w:style w:type="numbering" w:customStyle="1" w:styleId="WW8Num346">
    <w:name w:val="WW8Num346"/>
    <w:rsid w:val="00F74D58"/>
  </w:style>
  <w:style w:type="numbering" w:customStyle="1" w:styleId="WW8Num356">
    <w:name w:val="WW8Num356"/>
    <w:rsid w:val="00F74D58"/>
  </w:style>
  <w:style w:type="numbering" w:customStyle="1" w:styleId="WW8Num366">
    <w:name w:val="WW8Num366"/>
    <w:rsid w:val="00F74D58"/>
  </w:style>
  <w:style w:type="numbering" w:customStyle="1" w:styleId="WW8Num376">
    <w:name w:val="WW8Num376"/>
    <w:rsid w:val="00F74D58"/>
  </w:style>
  <w:style w:type="table" w:customStyle="1" w:styleId="64">
    <w:name w:val="Сетка таблицы6"/>
    <w:basedOn w:val="a1"/>
    <w:next w:val="afffe"/>
    <w:uiPriority w:val="59"/>
    <w:rsid w:val="00F74D58"/>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7554DC"/>
  </w:style>
  <w:style w:type="numbering" w:customStyle="1" w:styleId="WW8Num127">
    <w:name w:val="WW8Num127"/>
    <w:rsid w:val="007554DC"/>
  </w:style>
  <w:style w:type="numbering" w:customStyle="1" w:styleId="WW8Num227">
    <w:name w:val="WW8Num227"/>
    <w:rsid w:val="007554DC"/>
  </w:style>
  <w:style w:type="numbering" w:customStyle="1" w:styleId="WW8Num320">
    <w:name w:val="WW8Num320"/>
    <w:rsid w:val="007554DC"/>
  </w:style>
  <w:style w:type="numbering" w:customStyle="1" w:styleId="WW8Num47">
    <w:name w:val="WW8Num47"/>
    <w:rsid w:val="007554DC"/>
  </w:style>
  <w:style w:type="numbering" w:customStyle="1" w:styleId="WW8Num57">
    <w:name w:val="WW8Num57"/>
    <w:rsid w:val="007554DC"/>
  </w:style>
  <w:style w:type="numbering" w:customStyle="1" w:styleId="WW8Num67">
    <w:name w:val="WW8Num67"/>
    <w:rsid w:val="007554DC"/>
  </w:style>
  <w:style w:type="numbering" w:customStyle="1" w:styleId="WW8Num77">
    <w:name w:val="WW8Num77"/>
    <w:rsid w:val="007554DC"/>
  </w:style>
  <w:style w:type="numbering" w:customStyle="1" w:styleId="WW8Num87">
    <w:name w:val="WW8Num87"/>
    <w:rsid w:val="007554DC"/>
  </w:style>
  <w:style w:type="numbering" w:customStyle="1" w:styleId="WW8Num97">
    <w:name w:val="WW8Num97"/>
    <w:rsid w:val="007554DC"/>
  </w:style>
  <w:style w:type="numbering" w:customStyle="1" w:styleId="WW8Num107">
    <w:name w:val="WW8Num107"/>
    <w:rsid w:val="007554DC"/>
  </w:style>
  <w:style w:type="numbering" w:customStyle="1" w:styleId="WW8Num1111">
    <w:name w:val="WW8Num1111"/>
    <w:rsid w:val="007554DC"/>
  </w:style>
  <w:style w:type="numbering" w:customStyle="1" w:styleId="WW8Num128">
    <w:name w:val="WW8Num128"/>
    <w:rsid w:val="007554DC"/>
  </w:style>
  <w:style w:type="numbering" w:customStyle="1" w:styleId="WW8Num137">
    <w:name w:val="WW8Num137"/>
    <w:rsid w:val="007554DC"/>
  </w:style>
  <w:style w:type="numbering" w:customStyle="1" w:styleId="WW8Num147">
    <w:name w:val="WW8Num147"/>
    <w:rsid w:val="007554DC"/>
  </w:style>
  <w:style w:type="numbering" w:customStyle="1" w:styleId="WW8Num157">
    <w:name w:val="WW8Num157"/>
    <w:rsid w:val="007554DC"/>
  </w:style>
  <w:style w:type="numbering" w:customStyle="1" w:styleId="WW8Num167">
    <w:name w:val="WW8Num167"/>
    <w:rsid w:val="007554DC"/>
  </w:style>
  <w:style w:type="numbering" w:customStyle="1" w:styleId="WW8Num177">
    <w:name w:val="WW8Num177"/>
    <w:rsid w:val="007554DC"/>
  </w:style>
  <w:style w:type="numbering" w:customStyle="1" w:styleId="WW8Num187">
    <w:name w:val="WW8Num187"/>
    <w:rsid w:val="007554DC"/>
  </w:style>
  <w:style w:type="numbering" w:customStyle="1" w:styleId="WW8Num197">
    <w:name w:val="WW8Num197"/>
    <w:rsid w:val="007554DC"/>
  </w:style>
  <w:style w:type="numbering" w:customStyle="1" w:styleId="WW8Num207">
    <w:name w:val="WW8Num207"/>
    <w:rsid w:val="007554DC"/>
  </w:style>
  <w:style w:type="numbering" w:customStyle="1" w:styleId="WW8Num2111">
    <w:name w:val="WW8Num2111"/>
    <w:rsid w:val="007554DC"/>
  </w:style>
  <w:style w:type="numbering" w:customStyle="1" w:styleId="WW8Num228">
    <w:name w:val="WW8Num228"/>
    <w:rsid w:val="007554DC"/>
  </w:style>
  <w:style w:type="numbering" w:customStyle="1" w:styleId="WW8Num237">
    <w:name w:val="WW8Num237"/>
    <w:rsid w:val="007554DC"/>
  </w:style>
  <w:style w:type="numbering" w:customStyle="1" w:styleId="WW8Num247">
    <w:name w:val="WW8Num247"/>
    <w:rsid w:val="007554DC"/>
  </w:style>
  <w:style w:type="numbering" w:customStyle="1" w:styleId="WW8Num257">
    <w:name w:val="WW8Num257"/>
    <w:rsid w:val="007554DC"/>
  </w:style>
  <w:style w:type="numbering" w:customStyle="1" w:styleId="WW8Num267">
    <w:name w:val="WW8Num267"/>
    <w:rsid w:val="007554DC"/>
  </w:style>
  <w:style w:type="numbering" w:customStyle="1" w:styleId="WW8Num277">
    <w:name w:val="WW8Num277"/>
    <w:rsid w:val="007554DC"/>
  </w:style>
  <w:style w:type="numbering" w:customStyle="1" w:styleId="WW8Num287">
    <w:name w:val="WW8Num287"/>
    <w:rsid w:val="007554DC"/>
  </w:style>
  <w:style w:type="numbering" w:customStyle="1" w:styleId="WW8Num297">
    <w:name w:val="WW8Num297"/>
    <w:rsid w:val="007554DC"/>
  </w:style>
  <w:style w:type="numbering" w:customStyle="1" w:styleId="WW8Num307">
    <w:name w:val="WW8Num307"/>
    <w:rsid w:val="007554DC"/>
  </w:style>
  <w:style w:type="numbering" w:customStyle="1" w:styleId="WW8Num3110">
    <w:name w:val="WW8Num3110"/>
    <w:rsid w:val="007554DC"/>
  </w:style>
  <w:style w:type="numbering" w:customStyle="1" w:styleId="WW8Num327">
    <w:name w:val="WW8Num327"/>
    <w:rsid w:val="007554DC"/>
  </w:style>
  <w:style w:type="numbering" w:customStyle="1" w:styleId="WW8Num337">
    <w:name w:val="WW8Num337"/>
    <w:rsid w:val="007554DC"/>
  </w:style>
  <w:style w:type="numbering" w:customStyle="1" w:styleId="WW8Num347">
    <w:name w:val="WW8Num347"/>
    <w:rsid w:val="007554DC"/>
  </w:style>
  <w:style w:type="numbering" w:customStyle="1" w:styleId="WW8Num357">
    <w:name w:val="WW8Num357"/>
    <w:rsid w:val="007554DC"/>
  </w:style>
  <w:style w:type="numbering" w:customStyle="1" w:styleId="WW8Num367">
    <w:name w:val="WW8Num367"/>
    <w:rsid w:val="007554DC"/>
  </w:style>
  <w:style w:type="numbering" w:customStyle="1" w:styleId="WW8Num377">
    <w:name w:val="WW8Num377"/>
    <w:rsid w:val="007554DC"/>
  </w:style>
  <w:style w:type="table" w:customStyle="1" w:styleId="73">
    <w:name w:val="Сетка таблицы7"/>
    <w:basedOn w:val="a1"/>
    <w:next w:val="afffe"/>
    <w:uiPriority w:val="59"/>
    <w:rsid w:val="007554DC"/>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30436"/>
  </w:style>
  <w:style w:type="numbering" w:customStyle="1" w:styleId="WW8Num129">
    <w:name w:val="WW8Num129"/>
    <w:rsid w:val="00B30436"/>
  </w:style>
  <w:style w:type="numbering" w:customStyle="1" w:styleId="WW8Num229">
    <w:name w:val="WW8Num229"/>
    <w:rsid w:val="00B30436"/>
  </w:style>
  <w:style w:type="numbering" w:customStyle="1" w:styleId="WW8Num328">
    <w:name w:val="WW8Num328"/>
    <w:rsid w:val="00B30436"/>
  </w:style>
  <w:style w:type="numbering" w:customStyle="1" w:styleId="WW8Num48">
    <w:name w:val="WW8Num48"/>
    <w:rsid w:val="00B30436"/>
  </w:style>
  <w:style w:type="numbering" w:customStyle="1" w:styleId="WW8Num58">
    <w:name w:val="WW8Num58"/>
    <w:rsid w:val="00B30436"/>
  </w:style>
  <w:style w:type="numbering" w:customStyle="1" w:styleId="WW8Num68">
    <w:name w:val="WW8Num68"/>
    <w:rsid w:val="00B30436"/>
  </w:style>
  <w:style w:type="numbering" w:customStyle="1" w:styleId="WW8Num78">
    <w:name w:val="WW8Num78"/>
    <w:rsid w:val="00B30436"/>
  </w:style>
  <w:style w:type="numbering" w:customStyle="1" w:styleId="WW8Num88">
    <w:name w:val="WW8Num88"/>
    <w:rsid w:val="00B30436"/>
  </w:style>
  <w:style w:type="numbering" w:customStyle="1" w:styleId="WW8Num98">
    <w:name w:val="WW8Num98"/>
    <w:rsid w:val="00B30436"/>
  </w:style>
  <w:style w:type="numbering" w:customStyle="1" w:styleId="WW8Num108">
    <w:name w:val="WW8Num108"/>
    <w:rsid w:val="00B30436"/>
  </w:style>
  <w:style w:type="numbering" w:customStyle="1" w:styleId="WW8Num1112">
    <w:name w:val="WW8Num1112"/>
    <w:rsid w:val="00B30436"/>
  </w:style>
  <w:style w:type="numbering" w:customStyle="1" w:styleId="WW8Num1210">
    <w:name w:val="WW8Num1210"/>
    <w:rsid w:val="00B30436"/>
  </w:style>
  <w:style w:type="numbering" w:customStyle="1" w:styleId="WW8Num138">
    <w:name w:val="WW8Num138"/>
    <w:rsid w:val="00B30436"/>
  </w:style>
  <w:style w:type="numbering" w:customStyle="1" w:styleId="WW8Num148">
    <w:name w:val="WW8Num148"/>
    <w:rsid w:val="00B30436"/>
  </w:style>
  <w:style w:type="numbering" w:customStyle="1" w:styleId="WW8Num158">
    <w:name w:val="WW8Num158"/>
    <w:rsid w:val="00B30436"/>
  </w:style>
  <w:style w:type="numbering" w:customStyle="1" w:styleId="WW8Num168">
    <w:name w:val="WW8Num168"/>
    <w:rsid w:val="00B30436"/>
  </w:style>
  <w:style w:type="numbering" w:customStyle="1" w:styleId="WW8Num178">
    <w:name w:val="WW8Num178"/>
    <w:rsid w:val="00B30436"/>
  </w:style>
  <w:style w:type="numbering" w:customStyle="1" w:styleId="WW8Num188">
    <w:name w:val="WW8Num188"/>
    <w:rsid w:val="00B30436"/>
  </w:style>
  <w:style w:type="numbering" w:customStyle="1" w:styleId="WW8Num198">
    <w:name w:val="WW8Num198"/>
    <w:rsid w:val="00B30436"/>
  </w:style>
  <w:style w:type="numbering" w:customStyle="1" w:styleId="WW8Num208">
    <w:name w:val="WW8Num208"/>
    <w:rsid w:val="00B30436"/>
  </w:style>
  <w:style w:type="numbering" w:customStyle="1" w:styleId="WW8Num2112">
    <w:name w:val="WW8Num2112"/>
    <w:rsid w:val="00B30436"/>
  </w:style>
  <w:style w:type="numbering" w:customStyle="1" w:styleId="WW8Num2210">
    <w:name w:val="WW8Num2210"/>
    <w:rsid w:val="00B30436"/>
  </w:style>
  <w:style w:type="numbering" w:customStyle="1" w:styleId="WW8Num238">
    <w:name w:val="WW8Num238"/>
    <w:rsid w:val="00B30436"/>
  </w:style>
  <w:style w:type="numbering" w:customStyle="1" w:styleId="WW8Num248">
    <w:name w:val="WW8Num248"/>
    <w:rsid w:val="00B30436"/>
  </w:style>
  <w:style w:type="numbering" w:customStyle="1" w:styleId="WW8Num258">
    <w:name w:val="WW8Num258"/>
    <w:rsid w:val="00B30436"/>
  </w:style>
  <w:style w:type="numbering" w:customStyle="1" w:styleId="WW8Num268">
    <w:name w:val="WW8Num268"/>
    <w:rsid w:val="00B30436"/>
  </w:style>
  <w:style w:type="numbering" w:customStyle="1" w:styleId="WW8Num278">
    <w:name w:val="WW8Num278"/>
    <w:rsid w:val="00B30436"/>
  </w:style>
  <w:style w:type="numbering" w:customStyle="1" w:styleId="WW8Num288">
    <w:name w:val="WW8Num288"/>
    <w:rsid w:val="00B30436"/>
  </w:style>
  <w:style w:type="numbering" w:customStyle="1" w:styleId="WW8Num298">
    <w:name w:val="WW8Num298"/>
    <w:rsid w:val="00B30436"/>
  </w:style>
  <w:style w:type="numbering" w:customStyle="1" w:styleId="WW8Num308">
    <w:name w:val="WW8Num308"/>
    <w:rsid w:val="00B30436"/>
  </w:style>
  <w:style w:type="numbering" w:customStyle="1" w:styleId="WW8Num3111">
    <w:name w:val="WW8Num3111"/>
    <w:rsid w:val="00B30436"/>
  </w:style>
  <w:style w:type="numbering" w:customStyle="1" w:styleId="WW8Num329">
    <w:name w:val="WW8Num329"/>
    <w:rsid w:val="00B30436"/>
  </w:style>
  <w:style w:type="numbering" w:customStyle="1" w:styleId="WW8Num338">
    <w:name w:val="WW8Num338"/>
    <w:rsid w:val="00B30436"/>
  </w:style>
  <w:style w:type="numbering" w:customStyle="1" w:styleId="WW8Num348">
    <w:name w:val="WW8Num348"/>
    <w:rsid w:val="00B30436"/>
  </w:style>
  <w:style w:type="numbering" w:customStyle="1" w:styleId="WW8Num358">
    <w:name w:val="WW8Num358"/>
    <w:rsid w:val="00B30436"/>
  </w:style>
  <w:style w:type="numbering" w:customStyle="1" w:styleId="WW8Num368">
    <w:name w:val="WW8Num368"/>
    <w:rsid w:val="00B30436"/>
  </w:style>
  <w:style w:type="numbering" w:customStyle="1" w:styleId="WW8Num378">
    <w:name w:val="WW8Num378"/>
    <w:rsid w:val="00B30436"/>
  </w:style>
  <w:style w:type="table" w:customStyle="1" w:styleId="83">
    <w:name w:val="Сетка таблицы8"/>
    <w:basedOn w:val="a1"/>
    <w:next w:val="afffe"/>
    <w:uiPriority w:val="59"/>
    <w:rsid w:val="00B30436"/>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lesQuote">
    <w:name w:val="Tiles Quote"/>
    <w:rsid w:val="00B30436"/>
    <w:pPr>
      <w:spacing w:after="200" w:line="276" w:lineRule="auto"/>
    </w:pPr>
    <w:rPr>
      <w:rFonts w:ascii="Calibri" w:eastAsia="Times New Roman" w:hAnsi="Calibri" w:cs="Times New Roman"/>
      <w:sz w:val="22"/>
      <w:szCs w:val="22"/>
      <w:lang w:val="ru-RU" w:eastAsia="ru-RU"/>
    </w:rPr>
  </w:style>
  <w:style w:type="numbering" w:customStyle="1" w:styleId="100">
    <w:name w:val="Нет списка10"/>
    <w:next w:val="a2"/>
    <w:uiPriority w:val="99"/>
    <w:semiHidden/>
    <w:unhideWhenUsed/>
    <w:rsid w:val="008C2603"/>
  </w:style>
  <w:style w:type="numbering" w:customStyle="1" w:styleId="WW8Num130">
    <w:name w:val="WW8Num130"/>
    <w:rsid w:val="008C2603"/>
  </w:style>
  <w:style w:type="numbering" w:customStyle="1" w:styleId="WW8Num230">
    <w:name w:val="WW8Num230"/>
    <w:rsid w:val="008C2603"/>
  </w:style>
  <w:style w:type="numbering" w:customStyle="1" w:styleId="WW8Num330">
    <w:name w:val="WW8Num330"/>
    <w:rsid w:val="008C2603"/>
  </w:style>
  <w:style w:type="numbering" w:customStyle="1" w:styleId="WW8Num49">
    <w:name w:val="WW8Num49"/>
    <w:rsid w:val="008C2603"/>
  </w:style>
  <w:style w:type="numbering" w:customStyle="1" w:styleId="WW8Num59">
    <w:name w:val="WW8Num59"/>
    <w:rsid w:val="008C2603"/>
  </w:style>
  <w:style w:type="numbering" w:customStyle="1" w:styleId="WW8Num69">
    <w:name w:val="WW8Num69"/>
    <w:rsid w:val="008C2603"/>
  </w:style>
  <w:style w:type="numbering" w:customStyle="1" w:styleId="WW8Num79">
    <w:name w:val="WW8Num79"/>
    <w:rsid w:val="008C2603"/>
  </w:style>
  <w:style w:type="numbering" w:customStyle="1" w:styleId="WW8Num89">
    <w:name w:val="WW8Num89"/>
    <w:rsid w:val="008C2603"/>
  </w:style>
  <w:style w:type="numbering" w:customStyle="1" w:styleId="WW8Num99">
    <w:name w:val="WW8Num99"/>
    <w:rsid w:val="008C2603"/>
  </w:style>
  <w:style w:type="numbering" w:customStyle="1" w:styleId="WW8Num109">
    <w:name w:val="WW8Num109"/>
    <w:rsid w:val="008C2603"/>
  </w:style>
  <w:style w:type="numbering" w:customStyle="1" w:styleId="WW8Num1113">
    <w:name w:val="WW8Num1113"/>
    <w:rsid w:val="008C2603"/>
  </w:style>
  <w:style w:type="numbering" w:customStyle="1" w:styleId="WW8Num1211">
    <w:name w:val="WW8Num1211"/>
    <w:rsid w:val="008C2603"/>
  </w:style>
  <w:style w:type="numbering" w:customStyle="1" w:styleId="WW8Num139">
    <w:name w:val="WW8Num139"/>
    <w:rsid w:val="008C2603"/>
  </w:style>
  <w:style w:type="numbering" w:customStyle="1" w:styleId="WW8Num149">
    <w:name w:val="WW8Num149"/>
    <w:rsid w:val="008C2603"/>
  </w:style>
  <w:style w:type="numbering" w:customStyle="1" w:styleId="WW8Num159">
    <w:name w:val="WW8Num159"/>
    <w:rsid w:val="008C2603"/>
  </w:style>
  <w:style w:type="numbering" w:customStyle="1" w:styleId="WW8Num169">
    <w:name w:val="WW8Num169"/>
    <w:rsid w:val="008C2603"/>
  </w:style>
  <w:style w:type="numbering" w:customStyle="1" w:styleId="WW8Num179">
    <w:name w:val="WW8Num179"/>
    <w:rsid w:val="008C2603"/>
  </w:style>
  <w:style w:type="numbering" w:customStyle="1" w:styleId="WW8Num189">
    <w:name w:val="WW8Num189"/>
    <w:rsid w:val="008C2603"/>
  </w:style>
  <w:style w:type="numbering" w:customStyle="1" w:styleId="WW8Num199">
    <w:name w:val="WW8Num199"/>
    <w:rsid w:val="008C2603"/>
  </w:style>
  <w:style w:type="numbering" w:customStyle="1" w:styleId="WW8Num209">
    <w:name w:val="WW8Num209"/>
    <w:rsid w:val="008C2603"/>
  </w:style>
  <w:style w:type="numbering" w:customStyle="1" w:styleId="WW8Num2113">
    <w:name w:val="WW8Num2113"/>
    <w:rsid w:val="008C2603"/>
  </w:style>
  <w:style w:type="numbering" w:customStyle="1" w:styleId="WW8Num2211">
    <w:name w:val="WW8Num2211"/>
    <w:rsid w:val="008C2603"/>
  </w:style>
  <w:style w:type="numbering" w:customStyle="1" w:styleId="WW8Num239">
    <w:name w:val="WW8Num239"/>
    <w:rsid w:val="008C2603"/>
  </w:style>
  <w:style w:type="numbering" w:customStyle="1" w:styleId="WW8Num249">
    <w:name w:val="WW8Num249"/>
    <w:rsid w:val="008C2603"/>
  </w:style>
  <w:style w:type="numbering" w:customStyle="1" w:styleId="WW8Num259">
    <w:name w:val="WW8Num259"/>
    <w:rsid w:val="008C2603"/>
  </w:style>
  <w:style w:type="numbering" w:customStyle="1" w:styleId="WW8Num269">
    <w:name w:val="WW8Num269"/>
    <w:rsid w:val="008C2603"/>
  </w:style>
  <w:style w:type="numbering" w:customStyle="1" w:styleId="WW8Num279">
    <w:name w:val="WW8Num279"/>
    <w:rsid w:val="008C2603"/>
  </w:style>
  <w:style w:type="numbering" w:customStyle="1" w:styleId="WW8Num289">
    <w:name w:val="WW8Num289"/>
    <w:rsid w:val="008C2603"/>
  </w:style>
  <w:style w:type="numbering" w:customStyle="1" w:styleId="WW8Num299">
    <w:name w:val="WW8Num299"/>
    <w:rsid w:val="008C2603"/>
  </w:style>
  <w:style w:type="numbering" w:customStyle="1" w:styleId="WW8Num309">
    <w:name w:val="WW8Num309"/>
    <w:rsid w:val="008C2603"/>
  </w:style>
  <w:style w:type="numbering" w:customStyle="1" w:styleId="WW8Num3112">
    <w:name w:val="WW8Num3112"/>
    <w:rsid w:val="008C2603"/>
  </w:style>
  <w:style w:type="numbering" w:customStyle="1" w:styleId="WW8Num3210">
    <w:name w:val="WW8Num3210"/>
    <w:rsid w:val="008C2603"/>
  </w:style>
  <w:style w:type="numbering" w:customStyle="1" w:styleId="WW8Num339">
    <w:name w:val="WW8Num339"/>
    <w:rsid w:val="008C2603"/>
  </w:style>
  <w:style w:type="numbering" w:customStyle="1" w:styleId="WW8Num349">
    <w:name w:val="WW8Num349"/>
    <w:rsid w:val="008C2603"/>
  </w:style>
  <w:style w:type="numbering" w:customStyle="1" w:styleId="WW8Num359">
    <w:name w:val="WW8Num359"/>
    <w:rsid w:val="008C2603"/>
  </w:style>
  <w:style w:type="numbering" w:customStyle="1" w:styleId="WW8Num369">
    <w:name w:val="WW8Num369"/>
    <w:rsid w:val="008C2603"/>
  </w:style>
  <w:style w:type="numbering" w:customStyle="1" w:styleId="WW8Num379">
    <w:name w:val="WW8Num379"/>
    <w:rsid w:val="008C2603"/>
  </w:style>
  <w:style w:type="table" w:customStyle="1" w:styleId="92">
    <w:name w:val="Сетка таблицы9"/>
    <w:basedOn w:val="a1"/>
    <w:next w:val="afffe"/>
    <w:uiPriority w:val="59"/>
    <w:rsid w:val="008C2603"/>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2"/>
    <w:uiPriority w:val="99"/>
    <w:semiHidden/>
    <w:unhideWhenUsed/>
    <w:rsid w:val="00A461C8"/>
  </w:style>
  <w:style w:type="numbering" w:customStyle="1" w:styleId="WW8Num140">
    <w:name w:val="WW8Num140"/>
    <w:rsid w:val="00A461C8"/>
  </w:style>
  <w:style w:type="numbering" w:customStyle="1" w:styleId="WW8Num240">
    <w:name w:val="WW8Num240"/>
    <w:rsid w:val="00A461C8"/>
  </w:style>
  <w:style w:type="numbering" w:customStyle="1" w:styleId="WW8Num340">
    <w:name w:val="WW8Num340"/>
    <w:rsid w:val="00A461C8"/>
  </w:style>
  <w:style w:type="numbering" w:customStyle="1" w:styleId="WW8Num410">
    <w:name w:val="WW8Num410"/>
    <w:rsid w:val="00A461C8"/>
  </w:style>
  <w:style w:type="numbering" w:customStyle="1" w:styleId="WW8Num510">
    <w:name w:val="WW8Num510"/>
    <w:rsid w:val="00A461C8"/>
  </w:style>
  <w:style w:type="numbering" w:customStyle="1" w:styleId="WW8Num610">
    <w:name w:val="WW8Num610"/>
    <w:rsid w:val="00A461C8"/>
  </w:style>
  <w:style w:type="numbering" w:customStyle="1" w:styleId="WW8Num710">
    <w:name w:val="WW8Num710"/>
    <w:rsid w:val="00A461C8"/>
  </w:style>
  <w:style w:type="numbering" w:customStyle="1" w:styleId="WW8Num810">
    <w:name w:val="WW8Num810"/>
    <w:rsid w:val="00A461C8"/>
  </w:style>
  <w:style w:type="numbering" w:customStyle="1" w:styleId="WW8Num910">
    <w:name w:val="WW8Num910"/>
    <w:rsid w:val="00A461C8"/>
  </w:style>
  <w:style w:type="numbering" w:customStyle="1" w:styleId="WW8Num1010">
    <w:name w:val="WW8Num1010"/>
    <w:rsid w:val="00A461C8"/>
  </w:style>
  <w:style w:type="numbering" w:customStyle="1" w:styleId="WW8Num1114">
    <w:name w:val="WW8Num1114"/>
    <w:rsid w:val="00A461C8"/>
  </w:style>
  <w:style w:type="numbering" w:customStyle="1" w:styleId="WW8Num1212">
    <w:name w:val="WW8Num1212"/>
    <w:rsid w:val="00A461C8"/>
  </w:style>
  <w:style w:type="numbering" w:customStyle="1" w:styleId="WW8Num1310">
    <w:name w:val="WW8Num1310"/>
    <w:rsid w:val="00A461C8"/>
  </w:style>
  <w:style w:type="numbering" w:customStyle="1" w:styleId="WW8Num1410">
    <w:name w:val="WW8Num1410"/>
    <w:rsid w:val="00A461C8"/>
  </w:style>
  <w:style w:type="numbering" w:customStyle="1" w:styleId="WW8Num1510">
    <w:name w:val="WW8Num1510"/>
    <w:rsid w:val="00A461C8"/>
  </w:style>
  <w:style w:type="numbering" w:customStyle="1" w:styleId="WW8Num1610">
    <w:name w:val="WW8Num1610"/>
    <w:rsid w:val="00A461C8"/>
  </w:style>
  <w:style w:type="numbering" w:customStyle="1" w:styleId="WW8Num1710">
    <w:name w:val="WW8Num1710"/>
    <w:rsid w:val="00A461C8"/>
  </w:style>
  <w:style w:type="numbering" w:customStyle="1" w:styleId="WW8Num1810">
    <w:name w:val="WW8Num1810"/>
    <w:rsid w:val="00A461C8"/>
  </w:style>
  <w:style w:type="numbering" w:customStyle="1" w:styleId="WW8Num1910">
    <w:name w:val="WW8Num1910"/>
    <w:rsid w:val="00A461C8"/>
  </w:style>
  <w:style w:type="numbering" w:customStyle="1" w:styleId="WW8Num2010">
    <w:name w:val="WW8Num2010"/>
    <w:rsid w:val="00A461C8"/>
  </w:style>
  <w:style w:type="numbering" w:customStyle="1" w:styleId="WW8Num2114">
    <w:name w:val="WW8Num2114"/>
    <w:rsid w:val="00A461C8"/>
  </w:style>
  <w:style w:type="numbering" w:customStyle="1" w:styleId="WW8Num2212">
    <w:name w:val="WW8Num2212"/>
    <w:rsid w:val="00A461C8"/>
  </w:style>
  <w:style w:type="numbering" w:customStyle="1" w:styleId="WW8Num2310">
    <w:name w:val="WW8Num2310"/>
    <w:rsid w:val="00A461C8"/>
  </w:style>
  <w:style w:type="numbering" w:customStyle="1" w:styleId="WW8Num2410">
    <w:name w:val="WW8Num2410"/>
    <w:rsid w:val="00A461C8"/>
  </w:style>
  <w:style w:type="numbering" w:customStyle="1" w:styleId="WW8Num2510">
    <w:name w:val="WW8Num2510"/>
    <w:rsid w:val="00A461C8"/>
  </w:style>
  <w:style w:type="numbering" w:customStyle="1" w:styleId="WW8Num2610">
    <w:name w:val="WW8Num2610"/>
    <w:rsid w:val="00A461C8"/>
  </w:style>
  <w:style w:type="numbering" w:customStyle="1" w:styleId="WW8Num2710">
    <w:name w:val="WW8Num2710"/>
    <w:rsid w:val="00A461C8"/>
  </w:style>
  <w:style w:type="numbering" w:customStyle="1" w:styleId="WW8Num2810">
    <w:name w:val="WW8Num2810"/>
    <w:rsid w:val="00A461C8"/>
  </w:style>
  <w:style w:type="numbering" w:customStyle="1" w:styleId="WW8Num2910">
    <w:name w:val="WW8Num2910"/>
    <w:rsid w:val="00A461C8"/>
  </w:style>
  <w:style w:type="numbering" w:customStyle="1" w:styleId="WW8Num3010">
    <w:name w:val="WW8Num3010"/>
    <w:rsid w:val="00A461C8"/>
  </w:style>
  <w:style w:type="numbering" w:customStyle="1" w:styleId="WW8Num3113">
    <w:name w:val="WW8Num3113"/>
    <w:rsid w:val="00A461C8"/>
  </w:style>
  <w:style w:type="numbering" w:customStyle="1" w:styleId="WW8Num3211">
    <w:name w:val="WW8Num3211"/>
    <w:rsid w:val="00A461C8"/>
  </w:style>
  <w:style w:type="numbering" w:customStyle="1" w:styleId="WW8Num3310">
    <w:name w:val="WW8Num3310"/>
    <w:rsid w:val="00A461C8"/>
  </w:style>
  <w:style w:type="numbering" w:customStyle="1" w:styleId="WW8Num3410">
    <w:name w:val="WW8Num3410"/>
    <w:rsid w:val="00A461C8"/>
  </w:style>
  <w:style w:type="numbering" w:customStyle="1" w:styleId="WW8Num3510">
    <w:name w:val="WW8Num3510"/>
    <w:rsid w:val="00A461C8"/>
  </w:style>
  <w:style w:type="numbering" w:customStyle="1" w:styleId="WW8Num3610">
    <w:name w:val="WW8Num3610"/>
    <w:rsid w:val="00A461C8"/>
  </w:style>
  <w:style w:type="numbering" w:customStyle="1" w:styleId="WW8Num3710">
    <w:name w:val="WW8Num3710"/>
    <w:rsid w:val="00A461C8"/>
  </w:style>
  <w:style w:type="table" w:customStyle="1" w:styleId="101">
    <w:name w:val="Сетка таблицы10"/>
    <w:basedOn w:val="a1"/>
    <w:next w:val="afffe"/>
    <w:uiPriority w:val="59"/>
    <w:rsid w:val="00A461C8"/>
    <w:rPr>
      <w:rFonts w:ascii="Liberation Serif" w:eastAsia="Droid Sans Fallback" w:hAnsi="Liberation Serif" w:cs="Free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footnote text"/>
    <w:basedOn w:val="a"/>
    <w:link w:val="1ff3"/>
    <w:uiPriority w:val="99"/>
    <w:semiHidden/>
    <w:unhideWhenUsed/>
    <w:rsid w:val="00DD0D24"/>
    <w:rPr>
      <w:sz w:val="20"/>
      <w:szCs w:val="20"/>
    </w:rPr>
  </w:style>
  <w:style w:type="character" w:customStyle="1" w:styleId="1ff3">
    <w:name w:val="Текст сноски Знак1"/>
    <w:link w:val="affff1"/>
    <w:uiPriority w:val="99"/>
    <w:semiHidden/>
    <w:rsid w:val="00DD0D24"/>
    <w:rPr>
      <w:rFonts w:ascii="Times New Roman" w:hAnsi="Times New Roman" w:cs="Times New Roman"/>
      <w:color w:val="auto"/>
      <w:sz w:val="20"/>
      <w:szCs w:val="20"/>
    </w:rPr>
  </w:style>
  <w:style w:type="character" w:styleId="affff2">
    <w:name w:val="footnote reference"/>
    <w:uiPriority w:val="99"/>
    <w:semiHidden/>
    <w:unhideWhenUsed/>
    <w:rsid w:val="00DD0D24"/>
    <w:rPr>
      <w:vertAlign w:val="superscript"/>
    </w:rPr>
  </w:style>
  <w:style w:type="table" w:customStyle="1" w:styleId="116">
    <w:name w:val="Сетка таблицы11"/>
    <w:basedOn w:val="a1"/>
    <w:next w:val="afffe"/>
    <w:uiPriority w:val="59"/>
    <w:rsid w:val="00503E85"/>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5">
    <w:name w:val="Основной текст (2)_"/>
    <w:link w:val="2f6"/>
    <w:rsid w:val="00736AF1"/>
    <w:rPr>
      <w:rFonts w:ascii="Times New Roman" w:eastAsia="Times New Roman" w:hAnsi="Times New Roman" w:cs="Times New Roman"/>
      <w:spacing w:val="4"/>
      <w:sz w:val="19"/>
      <w:szCs w:val="19"/>
      <w:shd w:val="clear" w:color="auto" w:fill="FFFFFF"/>
    </w:rPr>
  </w:style>
  <w:style w:type="character" w:customStyle="1" w:styleId="20pt">
    <w:name w:val="Основной текст (2) + Интервал 0 pt"/>
    <w:rsid w:val="00736AF1"/>
    <w:rPr>
      <w:rFonts w:ascii="Times New Roman" w:eastAsia="Times New Roman" w:hAnsi="Times New Roman" w:cs="Times New Roman"/>
      <w:color w:val="000000"/>
      <w:spacing w:val="7"/>
      <w:w w:val="100"/>
      <w:position w:val="0"/>
      <w:sz w:val="19"/>
      <w:szCs w:val="19"/>
      <w:shd w:val="clear" w:color="auto" w:fill="FFFFFF"/>
      <w:lang w:val="uk-UA" w:eastAsia="uk-UA" w:bidi="uk-UA"/>
    </w:rPr>
  </w:style>
  <w:style w:type="character" w:customStyle="1" w:styleId="20pt0">
    <w:name w:val="Основной текст (2) + Полужирный;Интервал 0 pt"/>
    <w:rsid w:val="00736AF1"/>
    <w:rPr>
      <w:rFonts w:ascii="Times New Roman" w:eastAsia="Times New Roman" w:hAnsi="Times New Roman" w:cs="Times New Roman"/>
      <w:b/>
      <w:bCs/>
      <w:color w:val="000000"/>
      <w:spacing w:val="10"/>
      <w:w w:val="100"/>
      <w:position w:val="0"/>
      <w:sz w:val="19"/>
      <w:szCs w:val="19"/>
      <w:shd w:val="clear" w:color="auto" w:fill="FFFFFF"/>
      <w:lang w:val="uk-UA" w:eastAsia="uk-UA" w:bidi="uk-UA"/>
    </w:rPr>
  </w:style>
  <w:style w:type="paragraph" w:customStyle="1" w:styleId="2f6">
    <w:name w:val="Основной текст (2)"/>
    <w:basedOn w:val="a"/>
    <w:link w:val="2f5"/>
    <w:rsid w:val="00736AF1"/>
    <w:pPr>
      <w:widowControl w:val="0"/>
      <w:shd w:val="clear" w:color="auto" w:fill="FFFFFF"/>
      <w:spacing w:line="250" w:lineRule="exact"/>
      <w:jc w:val="right"/>
    </w:pPr>
    <w:rPr>
      <w:rFonts w:eastAsia="Times New Roman"/>
      <w:color w:val="000000"/>
      <w:spacing w:val="4"/>
      <w:sz w:val="19"/>
      <w:szCs w:val="19"/>
    </w:rPr>
  </w:style>
  <w:style w:type="paragraph" w:customStyle="1" w:styleId="TableParagraph">
    <w:name w:val="Table Paragraph"/>
    <w:basedOn w:val="a"/>
    <w:uiPriority w:val="1"/>
    <w:qFormat/>
    <w:rsid w:val="00D735C5"/>
    <w:pPr>
      <w:widowControl w:val="0"/>
      <w:ind w:left="105"/>
      <w:jc w:val="both"/>
    </w:pPr>
    <w:rPr>
      <w:rFonts w:eastAsia="Times New Roman"/>
      <w:sz w:val="22"/>
      <w:szCs w:val="22"/>
      <w:lang w:val="en-US" w:eastAsia="en-US"/>
    </w:rPr>
  </w:style>
  <w:style w:type="character" w:customStyle="1" w:styleId="Bodytext5">
    <w:name w:val="Body text (5)_"/>
    <w:link w:val="Bodytext50"/>
    <w:rsid w:val="00183C4E"/>
    <w:rPr>
      <w:rFonts w:ascii="Times New Roman" w:eastAsia="Times New Roman" w:hAnsi="Times New Roman" w:cs="Times New Roman"/>
      <w:b/>
      <w:bCs/>
      <w:shd w:val="clear" w:color="auto" w:fill="FFFFFF"/>
    </w:rPr>
  </w:style>
  <w:style w:type="paragraph" w:customStyle="1" w:styleId="Bodytext50">
    <w:name w:val="Body text (5)"/>
    <w:basedOn w:val="a"/>
    <w:link w:val="Bodytext5"/>
    <w:rsid w:val="00183C4E"/>
    <w:pPr>
      <w:widowControl w:val="0"/>
      <w:shd w:val="clear" w:color="auto" w:fill="FFFFFF"/>
      <w:spacing w:before="120" w:line="0" w:lineRule="atLeast"/>
      <w:jc w:val="center"/>
    </w:pPr>
    <w:rPr>
      <w:rFonts w:eastAsia="Times New Roman"/>
      <w:b/>
      <w:bCs/>
      <w:color w:val="000000"/>
      <w:sz w:val="22"/>
      <w:szCs w:val="22"/>
    </w:rPr>
  </w:style>
  <w:style w:type="character" w:customStyle="1" w:styleId="rvts23">
    <w:name w:val="rvts23"/>
    <w:basedOn w:val="a0"/>
    <w:rsid w:val="00AB72B4"/>
  </w:style>
  <w:style w:type="character" w:customStyle="1" w:styleId="rvts9">
    <w:name w:val="rvts9"/>
    <w:basedOn w:val="a0"/>
    <w:rsid w:val="00AB72B4"/>
  </w:style>
  <w:style w:type="character" w:customStyle="1" w:styleId="rvts37">
    <w:name w:val="rvts37"/>
    <w:basedOn w:val="a0"/>
    <w:rsid w:val="001A483C"/>
  </w:style>
  <w:style w:type="character" w:customStyle="1" w:styleId="err1">
    <w:name w:val="err1"/>
    <w:rsid w:val="00216F16"/>
    <w:rPr>
      <w:rFonts w:ascii="Tahoma" w:hAnsi="Tahoma" w:cs="Tahoma" w:hint="default"/>
      <w:color w:val="FF0000"/>
      <w:sz w:val="17"/>
      <w:szCs w:val="17"/>
      <w:bdr w:val="single" w:sz="6" w:space="1" w:color="D4DEE8" w:frame="1"/>
      <w:shd w:val="clear" w:color="auto" w:fill="F9F9EC"/>
    </w:rPr>
  </w:style>
  <w:style w:type="character" w:customStyle="1" w:styleId="s11">
    <w:name w:val="s11"/>
    <w:basedOn w:val="a0"/>
    <w:rsid w:val="0002761D"/>
  </w:style>
  <w:style w:type="paragraph" w:styleId="affff3">
    <w:name w:val="Revision"/>
    <w:hidden/>
    <w:uiPriority w:val="99"/>
    <w:semiHidden/>
    <w:rsid w:val="006F19DE"/>
    <w:rPr>
      <w:rFonts w:ascii="Times New Roman" w:hAnsi="Times New Roman" w:cs="Times New Roman"/>
      <w:sz w:val="24"/>
      <w:szCs w:val="24"/>
      <w:lang w:val="ru-RU" w:eastAsia="ru-RU"/>
    </w:rPr>
  </w:style>
  <w:style w:type="paragraph" w:customStyle="1" w:styleId="1ff4">
    <w:name w:val="Текст примечания1"/>
    <w:basedOn w:val="a"/>
    <w:rsid w:val="00E9485C"/>
    <w:pPr>
      <w:suppressAutoHyphens/>
    </w:pPr>
    <w:rPr>
      <w:rFonts w:eastAsia="Times New Roman"/>
      <w:sz w:val="20"/>
      <w:szCs w:val="20"/>
      <w:lang w:eastAsia="ar-SA"/>
    </w:rPr>
  </w:style>
  <w:style w:type="character" w:customStyle="1" w:styleId="headerdoc">
    <w:name w:val="header_doc"/>
    <w:basedOn w:val="a0"/>
    <w:rsid w:val="00111918"/>
  </w:style>
  <w:style w:type="character" w:styleId="affff4">
    <w:name w:val="FollowedHyperlink"/>
    <w:uiPriority w:val="99"/>
    <w:semiHidden/>
    <w:unhideWhenUsed/>
    <w:rsid w:val="00247E7C"/>
    <w:rPr>
      <w:color w:val="954F72"/>
      <w:u w:val="single"/>
    </w:rPr>
  </w:style>
  <w:style w:type="character" w:styleId="affff5">
    <w:name w:val="Placeholder Text"/>
    <w:uiPriority w:val="99"/>
    <w:semiHidden/>
    <w:rsid w:val="00C726F4"/>
    <w:rPr>
      <w:color w:val="808080"/>
    </w:rPr>
  </w:style>
  <w:style w:type="character" w:customStyle="1" w:styleId="affff6">
    <w:name w:val="Основной текст_"/>
    <w:link w:val="2f7"/>
    <w:rsid w:val="00EB0D03"/>
    <w:rPr>
      <w:b/>
      <w:bCs/>
      <w:sz w:val="25"/>
      <w:szCs w:val="25"/>
      <w:shd w:val="clear" w:color="auto" w:fill="FFFFFF"/>
    </w:rPr>
  </w:style>
  <w:style w:type="paragraph" w:customStyle="1" w:styleId="2f7">
    <w:name w:val="Основной текст2"/>
    <w:basedOn w:val="a"/>
    <w:link w:val="affff6"/>
    <w:rsid w:val="00EB0D03"/>
    <w:pPr>
      <w:widowControl w:val="0"/>
      <w:shd w:val="clear" w:color="auto" w:fill="FFFFFF"/>
      <w:spacing w:before="480" w:after="480" w:line="0" w:lineRule="atLeast"/>
      <w:jc w:val="both"/>
    </w:pPr>
    <w:rPr>
      <w:rFonts w:ascii="Arial" w:hAnsi="Arial" w:cs="Arial"/>
      <w:b/>
      <w:bCs/>
      <w:color w:val="000000"/>
      <w:sz w:val="25"/>
      <w:szCs w:val="25"/>
    </w:rPr>
  </w:style>
  <w:style w:type="character" w:customStyle="1" w:styleId="af1">
    <w:name w:val="Абзац списка Знак"/>
    <w:aliases w:val="Elenco Normale Знак,List Paragraph Знак,Список уровня 2 Знак,название табл/рис Знак,Chapter10 Знак,AC List 01 Знак,Number Bullets Знак,lp1 Знак,заголовок 1.1 Знак"/>
    <w:link w:val="af0"/>
    <w:uiPriority w:val="34"/>
    <w:rsid w:val="00486906"/>
  </w:style>
  <w:style w:type="paragraph" w:customStyle="1" w:styleId="LO-normal">
    <w:name w:val="LO-normal"/>
    <w:qFormat/>
    <w:rsid w:val="00F36971"/>
    <w:pPr>
      <w:suppressAutoHyphens/>
      <w:spacing w:line="276" w:lineRule="auto"/>
    </w:pPr>
    <w:rPr>
      <w:color w:val="000000"/>
      <w:sz w:val="22"/>
      <w:szCs w:val="22"/>
      <w:lang w:val="ru-RU" w:eastAsia="zh-CN"/>
    </w:rPr>
  </w:style>
  <w:style w:type="paragraph" w:customStyle="1" w:styleId="1ff5">
    <w:name w:val="Обычный1"/>
    <w:qFormat/>
    <w:rsid w:val="005E3FBA"/>
    <w:pPr>
      <w:suppressAutoHyphens/>
      <w:spacing w:line="276" w:lineRule="auto"/>
    </w:pPr>
    <w:rPr>
      <w:color w:val="000000"/>
      <w:sz w:val="22"/>
      <w:szCs w:val="22"/>
      <w:lang w:val="ru-RU" w:eastAsia="zh-CN"/>
    </w:rPr>
  </w:style>
  <w:style w:type="character" w:customStyle="1" w:styleId="FontStyle14">
    <w:name w:val="Font Style14"/>
    <w:rsid w:val="005E3FBA"/>
    <w:rPr>
      <w:rFonts w:ascii="Times New Roman" w:hAnsi="Times New Roman" w:cs="Times New Roman"/>
      <w:sz w:val="20"/>
    </w:rPr>
  </w:style>
  <w:style w:type="paragraph" w:customStyle="1" w:styleId="1ff6">
    <w:name w:val="Абзац списку1"/>
    <w:basedOn w:val="a"/>
    <w:rsid w:val="005E3FBA"/>
    <w:pPr>
      <w:suppressAutoHyphens/>
      <w:spacing w:after="200" w:line="276" w:lineRule="auto"/>
      <w:ind w:left="720"/>
      <w:contextualSpacing/>
    </w:pPr>
    <w:rPr>
      <w:rFonts w:ascii="Calibri" w:eastAsia="Calibri" w:hAnsi="Calibri" w:cs="Calibri"/>
      <w:sz w:val="22"/>
      <w:szCs w:val="22"/>
      <w:lang w:eastAsia="zh-CN"/>
    </w:rPr>
  </w:style>
  <w:style w:type="paragraph" w:customStyle="1" w:styleId="314">
    <w:name w:val="Основной текст 31"/>
    <w:basedOn w:val="a"/>
    <w:rsid w:val="005E3FBA"/>
    <w:pPr>
      <w:suppressAutoHyphens/>
      <w:spacing w:after="120"/>
    </w:pPr>
    <w:rPr>
      <w:rFonts w:eastAsia="Times New Roman"/>
      <w:sz w:val="16"/>
      <w:szCs w:val="16"/>
      <w:lang w:eastAsia="zh-CN"/>
    </w:rPr>
  </w:style>
  <w:style w:type="character" w:customStyle="1" w:styleId="docdata">
    <w:name w:val="docdata"/>
    <w:aliases w:val="docy,v5,2211,baiaagaaboqcaaadeaqaaawgbaaaaaaaaaaaaaaaaaaaaaaaaaaaaaaaaaaaaaaaaaaaaaaaaaaaaaaaaaaaaaaaaaaaaaaaaaaaaaaaaaaaaaaaaaaaaaaaaaaaaaaaaaaaaaaaaaaaaaaaaaaaaaaaaaaaaaaaaaaaaaaaaaaaaaaaaaaaaaaaaaaaaaaaaaaaaaaaaaaaaaaaaaaaaaaaaaaaaaaaaaaaaaaa"/>
    <w:rsid w:val="005E3FBA"/>
  </w:style>
  <w:style w:type="paragraph" w:customStyle="1" w:styleId="5408">
    <w:name w:val="5408"/>
    <w:aliases w:val="baiaagaaboqcaaadvhmaaavkewaaaaaaaaaaaaaaaaaaaaaaaaaaaaaaaaaaaaaaaaaaaaaaaaaaaaaaaaaaaaaaaaaaaaaaaaaaaaaaaaaaaaaaaaaaaaaaaaaaaaaaaaaaaaaaaaaaaaaaaaaaaaaaaaaaaaaaaaaaaaaaaaaaaaaaaaaaaaaaaaaaaaaaaaaaaaaaaaaaaaaaaaaaaaaaaaaaaaaaaaaaaaaa"/>
    <w:basedOn w:val="a"/>
    <w:rsid w:val="004B1308"/>
    <w:pPr>
      <w:spacing w:before="100" w:beforeAutospacing="1" w:after="100" w:afterAutospacing="1"/>
    </w:pPr>
    <w:rPr>
      <w:rFonts w:eastAsia="Times New Roman"/>
      <w:lang w:eastAsia="uk-UA"/>
    </w:rPr>
  </w:style>
  <w:style w:type="paragraph" w:customStyle="1" w:styleId="49">
    <w:name w:val="Обычный4"/>
    <w:rsid w:val="008625C5"/>
    <w:rPr>
      <w:rFonts w:ascii="Times New Roman" w:eastAsia="Times New Roman" w:hAnsi="Times New Roman" w:cs="Times New Roman"/>
    </w:rPr>
  </w:style>
  <w:style w:type="paragraph" w:customStyle="1" w:styleId="PreformattedText">
    <w:name w:val="Preformatted Text"/>
    <w:basedOn w:val="Standard"/>
    <w:rsid w:val="00014E5D"/>
    <w:pPr>
      <w:widowControl/>
      <w:autoSpaceDN w:val="0"/>
    </w:pPr>
    <w:rPr>
      <w:rFonts w:ascii="Liberation Mono" w:eastAsia="NSimSun" w:hAnsi="Liberation Mono" w:cs="Liberation Mono"/>
      <w:kern w:val="3"/>
      <w:sz w:val="20"/>
      <w:szCs w:val="20"/>
      <w:lang w:val="en-US" w:eastAsia="zh-CN" w:bidi="hi-IN"/>
    </w:rPr>
  </w:style>
  <w:style w:type="paragraph" w:customStyle="1" w:styleId="8947">
    <w:name w:val="8947"/>
    <w:aliases w:val="baiaagaaboqcaaad8h4aaauahwaaaaaaaaaaaaaaaaaaaaaaaaaaaaaaaaaaaaaaaaaaaaaaaaaaaaaaaaaaaaaaaaaaaaaaaaaaaaaaaaaaaaaaaaaaaaaaaaaaaaaaaaaaaaaaaaaaaaaaaaaaaaaaaaaaaaaaaaaaaaaaaaaaaaaaaaaaaaaaaaaaaaaaaaaaaaaaaaaaaaaaaaaaaaaaaaaaaaaaaaaaaaaa"/>
    <w:basedOn w:val="a"/>
    <w:rsid w:val="00EA3A96"/>
    <w:pPr>
      <w:spacing w:before="100" w:beforeAutospacing="1" w:after="100" w:afterAutospacing="1"/>
    </w:pPr>
    <w:rPr>
      <w:rFonts w:eastAsia="Times New Roman"/>
      <w:lang w:val="ru-RU"/>
    </w:rPr>
  </w:style>
  <w:style w:type="paragraph" w:customStyle="1" w:styleId="26300">
    <w:name w:val="26300"/>
    <w:aliases w:val="baiaagaaboqcaaadwwiaaaxpygaaaaaaaaaaaaaaaaaaaaaaaaaaaaaaaaaaaaaaaaaaaaaaaaaaaaaaaaaaaaaaaaaaaaaaaaaaaaaaaaaaaaaaaaaaaaaaaaaaaaaaaaaaaaaaaaaaaaaaaaaaaaaaaaaaaaaaaaaaaaaaaaaaaaaaaaaaaaaaaaaaaaaaaaaaaaaaaaaaaaaaaaaaaaaaaaaaaaaaaaaaaaa"/>
    <w:basedOn w:val="a"/>
    <w:rsid w:val="004E51F9"/>
    <w:pPr>
      <w:spacing w:before="100" w:beforeAutospacing="1" w:after="100" w:afterAutospacing="1"/>
    </w:pPr>
    <w:rPr>
      <w:rFonts w:eastAsia="Times New Roman"/>
      <w:lang w:val="ru-RU"/>
    </w:rPr>
  </w:style>
  <w:style w:type="paragraph" w:customStyle="1" w:styleId="western">
    <w:name w:val="western"/>
    <w:basedOn w:val="a"/>
    <w:rsid w:val="00AF25C4"/>
    <w:pPr>
      <w:suppressAutoHyphens/>
      <w:autoSpaceDN w:val="0"/>
      <w:spacing w:before="280" w:after="142" w:line="288" w:lineRule="auto"/>
      <w:textAlignment w:val="baseline"/>
    </w:pPr>
    <w:rPr>
      <w:rFonts w:ascii="Liberation Serif" w:eastAsia="WenQuanYi Micro Hei" w:hAnsi="Liberation Serif" w:cs="Lohit Devanagari"/>
      <w:color w:val="00000A"/>
      <w:kern w:val="3"/>
      <w:sz w:val="20"/>
      <w:szCs w:val="20"/>
      <w:lang w:eastAsia="zh-CN" w:bidi="hi-IN"/>
    </w:rPr>
  </w:style>
  <w:style w:type="paragraph" w:customStyle="1" w:styleId="xfmc2">
    <w:name w:val="xfmc2"/>
    <w:basedOn w:val="a"/>
    <w:rsid w:val="0019293C"/>
    <w:pPr>
      <w:spacing w:before="100" w:beforeAutospacing="1" w:after="100" w:afterAutospacing="1"/>
    </w:pPr>
    <w:rPr>
      <w:rFonts w:eastAsia="Times New Roman"/>
      <w:lang w:val="ru-RU"/>
    </w:rPr>
  </w:style>
  <w:style w:type="paragraph" w:customStyle="1" w:styleId="affff7">
    <w:name w:val="Знак Знак Знак Знак Знак Знак"/>
    <w:basedOn w:val="a"/>
    <w:rsid w:val="00DB7661"/>
    <w:rPr>
      <w:rFonts w:ascii="Verdana" w:eastAsia="MS Mincho" w:hAnsi="Verdana" w:cs="Verdana"/>
      <w:lang w:val="en-US" w:eastAsia="en-US"/>
    </w:rPr>
  </w:style>
  <w:style w:type="character" w:customStyle="1" w:styleId="shorttext">
    <w:name w:val="short_text"/>
    <w:basedOn w:val="a0"/>
    <w:rsid w:val="00DB111A"/>
  </w:style>
  <w:style w:type="character" w:customStyle="1" w:styleId="hps">
    <w:name w:val="hps"/>
    <w:basedOn w:val="a0"/>
    <w:rsid w:val="001D699E"/>
  </w:style>
  <w:style w:type="paragraph" w:customStyle="1" w:styleId="BodyText21">
    <w:name w:val="Body Text 21"/>
    <w:basedOn w:val="a"/>
    <w:rsid w:val="001D699E"/>
    <w:pPr>
      <w:ind w:firstLine="709"/>
      <w:jc w:val="both"/>
    </w:pPr>
    <w:rPr>
      <w:rFonts w:eastAsia="Times New Roman"/>
      <w:sz w:val="28"/>
      <w:szCs w:val="20"/>
    </w:rPr>
  </w:style>
  <w:style w:type="paragraph" w:customStyle="1" w:styleId="410">
    <w:name w:val="Заголовок 41"/>
    <w:basedOn w:val="1ff5"/>
    <w:next w:val="1ff5"/>
    <w:link w:val="Heading4Char"/>
    <w:uiPriority w:val="9"/>
    <w:unhideWhenUsed/>
    <w:qFormat/>
    <w:rsid w:val="004F7CDE"/>
    <w:pPr>
      <w:widowControl w:val="0"/>
      <w:spacing w:line="1" w:lineRule="atLeast"/>
      <w:ind w:firstLine="720"/>
      <w:jc w:val="both"/>
      <w:textAlignment w:val="top"/>
      <w:outlineLvl w:val="3"/>
    </w:pPr>
    <w:rPr>
      <w:rFonts w:ascii="Times New Roman CYR" w:eastAsia="Courier New" w:hAnsi="Times New Roman CYR" w:cs="Courier New"/>
      <w:color w:val="auto"/>
      <w:sz w:val="24"/>
      <w:szCs w:val="24"/>
      <w:lang w:eastAsia="ru-RU"/>
    </w:rPr>
  </w:style>
  <w:style w:type="character" w:customStyle="1" w:styleId="Heading4Char">
    <w:name w:val="Heading 4 Char"/>
    <w:link w:val="410"/>
    <w:uiPriority w:val="9"/>
    <w:qFormat/>
    <w:rsid w:val="004F7CDE"/>
    <w:rPr>
      <w:rFonts w:ascii="Times New Roman CYR" w:eastAsia="Courier New" w:hAnsi="Times New Roman CYR" w:cs="Courier New"/>
      <w:color w:val="auto"/>
      <w:sz w:val="24"/>
      <w:szCs w:val="24"/>
    </w:rPr>
  </w:style>
  <w:style w:type="paragraph" w:customStyle="1" w:styleId="LO-normal1">
    <w:name w:val="LO-normal1"/>
    <w:qFormat/>
    <w:rsid w:val="000A4EE1"/>
    <w:pPr>
      <w:suppressAutoHyphens/>
      <w:spacing w:before="120"/>
      <w:jc w:val="both"/>
    </w:pPr>
    <w:rPr>
      <w:rFonts w:ascii="Courier New" w:eastAsia="Courier New" w:hAnsi="Courier New" w:cs="Courier New"/>
      <w:sz w:val="28"/>
      <w:szCs w:val="28"/>
      <w:lang w:eastAsia="zh-CN" w:bidi="hi-IN"/>
    </w:rPr>
  </w:style>
  <w:style w:type="character" w:customStyle="1" w:styleId="rvts82">
    <w:name w:val="rvts82"/>
    <w:basedOn w:val="a0"/>
    <w:rsid w:val="0094628C"/>
  </w:style>
  <w:style w:type="character" w:customStyle="1" w:styleId="y2iqfc">
    <w:name w:val="y2iqfc"/>
    <w:rsid w:val="00190641"/>
  </w:style>
  <w:style w:type="character" w:customStyle="1" w:styleId="qaclassifiertype">
    <w:name w:val="qa_classifier_type"/>
    <w:basedOn w:val="a0"/>
    <w:rsid w:val="002870ED"/>
  </w:style>
  <w:style w:type="character" w:customStyle="1" w:styleId="qaclassifierdk">
    <w:name w:val="qa_classifier_dk"/>
    <w:basedOn w:val="a0"/>
    <w:rsid w:val="002870ED"/>
  </w:style>
  <w:style w:type="character" w:customStyle="1" w:styleId="qaclassifierdescr">
    <w:name w:val="qa_classifier_descr"/>
    <w:basedOn w:val="a0"/>
    <w:rsid w:val="002870ED"/>
  </w:style>
  <w:style w:type="character" w:customStyle="1" w:styleId="qaclassifierdescrcode">
    <w:name w:val="qa_classifier_descr_code"/>
    <w:basedOn w:val="a0"/>
    <w:rsid w:val="002870ED"/>
  </w:style>
  <w:style w:type="character" w:customStyle="1" w:styleId="qaclassifierdescrprimary">
    <w:name w:val="qa_classifier_descr_primary"/>
    <w:basedOn w:val="a0"/>
    <w:rsid w:val="002870ED"/>
  </w:style>
  <w:style w:type="table" w:customStyle="1" w:styleId="120">
    <w:name w:val="Сетка таблицы12"/>
    <w:basedOn w:val="a1"/>
    <w:next w:val="afffe"/>
    <w:uiPriority w:val="39"/>
    <w:rsid w:val="00DE4D84"/>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34CB"/>
    <w:pPr>
      <w:autoSpaceDE w:val="0"/>
      <w:autoSpaceDN w:val="0"/>
      <w:adjustRightInd w:val="0"/>
    </w:pPr>
    <w:rPr>
      <w:rFonts w:ascii="Times New Roman" w:eastAsiaTheme="minorHAnsi" w:hAnsi="Times New Roman" w:cs="Times New Roman"/>
      <w:color w:val="000000"/>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6899">
      <w:bodyDiv w:val="1"/>
      <w:marLeft w:val="0"/>
      <w:marRight w:val="0"/>
      <w:marTop w:val="0"/>
      <w:marBottom w:val="0"/>
      <w:divBdr>
        <w:top w:val="none" w:sz="0" w:space="0" w:color="auto"/>
        <w:left w:val="none" w:sz="0" w:space="0" w:color="auto"/>
        <w:bottom w:val="none" w:sz="0" w:space="0" w:color="auto"/>
        <w:right w:val="none" w:sz="0" w:space="0" w:color="auto"/>
      </w:divBdr>
    </w:div>
    <w:div w:id="25453209">
      <w:bodyDiv w:val="1"/>
      <w:marLeft w:val="0"/>
      <w:marRight w:val="0"/>
      <w:marTop w:val="0"/>
      <w:marBottom w:val="0"/>
      <w:divBdr>
        <w:top w:val="none" w:sz="0" w:space="0" w:color="auto"/>
        <w:left w:val="none" w:sz="0" w:space="0" w:color="auto"/>
        <w:bottom w:val="none" w:sz="0" w:space="0" w:color="auto"/>
        <w:right w:val="none" w:sz="0" w:space="0" w:color="auto"/>
      </w:divBdr>
    </w:div>
    <w:div w:id="27876502">
      <w:bodyDiv w:val="1"/>
      <w:marLeft w:val="0"/>
      <w:marRight w:val="0"/>
      <w:marTop w:val="0"/>
      <w:marBottom w:val="0"/>
      <w:divBdr>
        <w:top w:val="none" w:sz="0" w:space="0" w:color="auto"/>
        <w:left w:val="none" w:sz="0" w:space="0" w:color="auto"/>
        <w:bottom w:val="none" w:sz="0" w:space="0" w:color="auto"/>
        <w:right w:val="none" w:sz="0" w:space="0" w:color="auto"/>
      </w:divBdr>
    </w:div>
    <w:div w:id="43452903">
      <w:bodyDiv w:val="1"/>
      <w:marLeft w:val="0"/>
      <w:marRight w:val="0"/>
      <w:marTop w:val="0"/>
      <w:marBottom w:val="0"/>
      <w:divBdr>
        <w:top w:val="none" w:sz="0" w:space="0" w:color="auto"/>
        <w:left w:val="none" w:sz="0" w:space="0" w:color="auto"/>
        <w:bottom w:val="none" w:sz="0" w:space="0" w:color="auto"/>
        <w:right w:val="none" w:sz="0" w:space="0" w:color="auto"/>
      </w:divBdr>
    </w:div>
    <w:div w:id="46994004">
      <w:bodyDiv w:val="1"/>
      <w:marLeft w:val="0"/>
      <w:marRight w:val="0"/>
      <w:marTop w:val="0"/>
      <w:marBottom w:val="0"/>
      <w:divBdr>
        <w:top w:val="none" w:sz="0" w:space="0" w:color="auto"/>
        <w:left w:val="none" w:sz="0" w:space="0" w:color="auto"/>
        <w:bottom w:val="none" w:sz="0" w:space="0" w:color="auto"/>
        <w:right w:val="none" w:sz="0" w:space="0" w:color="auto"/>
      </w:divBdr>
    </w:div>
    <w:div w:id="91048107">
      <w:bodyDiv w:val="1"/>
      <w:marLeft w:val="0"/>
      <w:marRight w:val="0"/>
      <w:marTop w:val="0"/>
      <w:marBottom w:val="0"/>
      <w:divBdr>
        <w:top w:val="none" w:sz="0" w:space="0" w:color="auto"/>
        <w:left w:val="none" w:sz="0" w:space="0" w:color="auto"/>
        <w:bottom w:val="none" w:sz="0" w:space="0" w:color="auto"/>
        <w:right w:val="none" w:sz="0" w:space="0" w:color="auto"/>
      </w:divBdr>
    </w:div>
    <w:div w:id="192764742">
      <w:bodyDiv w:val="1"/>
      <w:marLeft w:val="0"/>
      <w:marRight w:val="0"/>
      <w:marTop w:val="0"/>
      <w:marBottom w:val="0"/>
      <w:divBdr>
        <w:top w:val="none" w:sz="0" w:space="0" w:color="auto"/>
        <w:left w:val="none" w:sz="0" w:space="0" w:color="auto"/>
        <w:bottom w:val="none" w:sz="0" w:space="0" w:color="auto"/>
        <w:right w:val="none" w:sz="0" w:space="0" w:color="auto"/>
      </w:divBdr>
    </w:div>
    <w:div w:id="216354074">
      <w:bodyDiv w:val="1"/>
      <w:marLeft w:val="0"/>
      <w:marRight w:val="0"/>
      <w:marTop w:val="0"/>
      <w:marBottom w:val="0"/>
      <w:divBdr>
        <w:top w:val="none" w:sz="0" w:space="0" w:color="auto"/>
        <w:left w:val="none" w:sz="0" w:space="0" w:color="auto"/>
        <w:bottom w:val="none" w:sz="0" w:space="0" w:color="auto"/>
        <w:right w:val="none" w:sz="0" w:space="0" w:color="auto"/>
      </w:divBdr>
    </w:div>
    <w:div w:id="253323110">
      <w:bodyDiv w:val="1"/>
      <w:marLeft w:val="0"/>
      <w:marRight w:val="0"/>
      <w:marTop w:val="0"/>
      <w:marBottom w:val="0"/>
      <w:divBdr>
        <w:top w:val="none" w:sz="0" w:space="0" w:color="auto"/>
        <w:left w:val="none" w:sz="0" w:space="0" w:color="auto"/>
        <w:bottom w:val="none" w:sz="0" w:space="0" w:color="auto"/>
        <w:right w:val="none" w:sz="0" w:space="0" w:color="auto"/>
      </w:divBdr>
    </w:div>
    <w:div w:id="290289689">
      <w:bodyDiv w:val="1"/>
      <w:marLeft w:val="0"/>
      <w:marRight w:val="0"/>
      <w:marTop w:val="0"/>
      <w:marBottom w:val="0"/>
      <w:divBdr>
        <w:top w:val="none" w:sz="0" w:space="0" w:color="auto"/>
        <w:left w:val="none" w:sz="0" w:space="0" w:color="auto"/>
        <w:bottom w:val="none" w:sz="0" w:space="0" w:color="auto"/>
        <w:right w:val="none" w:sz="0" w:space="0" w:color="auto"/>
      </w:divBdr>
      <w:divsChild>
        <w:div w:id="186870522">
          <w:marLeft w:val="615"/>
          <w:marRight w:val="0"/>
          <w:marTop w:val="0"/>
          <w:marBottom w:val="0"/>
          <w:divBdr>
            <w:top w:val="none" w:sz="0" w:space="0" w:color="auto"/>
            <w:left w:val="none" w:sz="0" w:space="0" w:color="auto"/>
            <w:bottom w:val="none" w:sz="0" w:space="0" w:color="auto"/>
            <w:right w:val="none" w:sz="0" w:space="0" w:color="auto"/>
          </w:divBdr>
        </w:div>
        <w:div w:id="344409340">
          <w:marLeft w:val="615"/>
          <w:marRight w:val="0"/>
          <w:marTop w:val="0"/>
          <w:marBottom w:val="0"/>
          <w:divBdr>
            <w:top w:val="none" w:sz="0" w:space="0" w:color="auto"/>
            <w:left w:val="none" w:sz="0" w:space="0" w:color="auto"/>
            <w:bottom w:val="none" w:sz="0" w:space="0" w:color="auto"/>
            <w:right w:val="none" w:sz="0" w:space="0" w:color="auto"/>
          </w:divBdr>
        </w:div>
      </w:divsChild>
    </w:div>
    <w:div w:id="319504131">
      <w:bodyDiv w:val="1"/>
      <w:marLeft w:val="0"/>
      <w:marRight w:val="0"/>
      <w:marTop w:val="0"/>
      <w:marBottom w:val="0"/>
      <w:divBdr>
        <w:top w:val="none" w:sz="0" w:space="0" w:color="auto"/>
        <w:left w:val="none" w:sz="0" w:space="0" w:color="auto"/>
        <w:bottom w:val="none" w:sz="0" w:space="0" w:color="auto"/>
        <w:right w:val="none" w:sz="0" w:space="0" w:color="auto"/>
      </w:divBdr>
    </w:div>
    <w:div w:id="319581984">
      <w:bodyDiv w:val="1"/>
      <w:marLeft w:val="0"/>
      <w:marRight w:val="0"/>
      <w:marTop w:val="0"/>
      <w:marBottom w:val="0"/>
      <w:divBdr>
        <w:top w:val="none" w:sz="0" w:space="0" w:color="auto"/>
        <w:left w:val="none" w:sz="0" w:space="0" w:color="auto"/>
        <w:bottom w:val="none" w:sz="0" w:space="0" w:color="auto"/>
        <w:right w:val="none" w:sz="0" w:space="0" w:color="auto"/>
      </w:divBdr>
    </w:div>
    <w:div w:id="341130687">
      <w:bodyDiv w:val="1"/>
      <w:marLeft w:val="0"/>
      <w:marRight w:val="0"/>
      <w:marTop w:val="0"/>
      <w:marBottom w:val="0"/>
      <w:divBdr>
        <w:top w:val="none" w:sz="0" w:space="0" w:color="auto"/>
        <w:left w:val="none" w:sz="0" w:space="0" w:color="auto"/>
        <w:bottom w:val="none" w:sz="0" w:space="0" w:color="auto"/>
        <w:right w:val="none" w:sz="0" w:space="0" w:color="auto"/>
      </w:divBdr>
    </w:div>
    <w:div w:id="449711698">
      <w:bodyDiv w:val="1"/>
      <w:marLeft w:val="0"/>
      <w:marRight w:val="0"/>
      <w:marTop w:val="0"/>
      <w:marBottom w:val="0"/>
      <w:divBdr>
        <w:top w:val="none" w:sz="0" w:space="0" w:color="auto"/>
        <w:left w:val="none" w:sz="0" w:space="0" w:color="auto"/>
        <w:bottom w:val="none" w:sz="0" w:space="0" w:color="auto"/>
        <w:right w:val="none" w:sz="0" w:space="0" w:color="auto"/>
      </w:divBdr>
    </w:div>
    <w:div w:id="614413116">
      <w:bodyDiv w:val="1"/>
      <w:marLeft w:val="0"/>
      <w:marRight w:val="0"/>
      <w:marTop w:val="0"/>
      <w:marBottom w:val="0"/>
      <w:divBdr>
        <w:top w:val="none" w:sz="0" w:space="0" w:color="auto"/>
        <w:left w:val="none" w:sz="0" w:space="0" w:color="auto"/>
        <w:bottom w:val="none" w:sz="0" w:space="0" w:color="auto"/>
        <w:right w:val="none" w:sz="0" w:space="0" w:color="auto"/>
      </w:divBdr>
    </w:div>
    <w:div w:id="618338958">
      <w:bodyDiv w:val="1"/>
      <w:marLeft w:val="0"/>
      <w:marRight w:val="0"/>
      <w:marTop w:val="0"/>
      <w:marBottom w:val="0"/>
      <w:divBdr>
        <w:top w:val="none" w:sz="0" w:space="0" w:color="auto"/>
        <w:left w:val="none" w:sz="0" w:space="0" w:color="auto"/>
        <w:bottom w:val="none" w:sz="0" w:space="0" w:color="auto"/>
        <w:right w:val="none" w:sz="0" w:space="0" w:color="auto"/>
      </w:divBdr>
    </w:div>
    <w:div w:id="623007165">
      <w:bodyDiv w:val="1"/>
      <w:marLeft w:val="0"/>
      <w:marRight w:val="0"/>
      <w:marTop w:val="0"/>
      <w:marBottom w:val="0"/>
      <w:divBdr>
        <w:top w:val="none" w:sz="0" w:space="0" w:color="auto"/>
        <w:left w:val="none" w:sz="0" w:space="0" w:color="auto"/>
        <w:bottom w:val="none" w:sz="0" w:space="0" w:color="auto"/>
        <w:right w:val="none" w:sz="0" w:space="0" w:color="auto"/>
      </w:divBdr>
    </w:div>
    <w:div w:id="747189595">
      <w:bodyDiv w:val="1"/>
      <w:marLeft w:val="0"/>
      <w:marRight w:val="0"/>
      <w:marTop w:val="0"/>
      <w:marBottom w:val="0"/>
      <w:divBdr>
        <w:top w:val="none" w:sz="0" w:space="0" w:color="auto"/>
        <w:left w:val="none" w:sz="0" w:space="0" w:color="auto"/>
        <w:bottom w:val="none" w:sz="0" w:space="0" w:color="auto"/>
        <w:right w:val="none" w:sz="0" w:space="0" w:color="auto"/>
      </w:divBdr>
    </w:div>
    <w:div w:id="747265270">
      <w:bodyDiv w:val="1"/>
      <w:marLeft w:val="0"/>
      <w:marRight w:val="0"/>
      <w:marTop w:val="0"/>
      <w:marBottom w:val="0"/>
      <w:divBdr>
        <w:top w:val="none" w:sz="0" w:space="0" w:color="auto"/>
        <w:left w:val="none" w:sz="0" w:space="0" w:color="auto"/>
        <w:bottom w:val="none" w:sz="0" w:space="0" w:color="auto"/>
        <w:right w:val="none" w:sz="0" w:space="0" w:color="auto"/>
      </w:divBdr>
    </w:div>
    <w:div w:id="813835099">
      <w:bodyDiv w:val="1"/>
      <w:marLeft w:val="0"/>
      <w:marRight w:val="0"/>
      <w:marTop w:val="0"/>
      <w:marBottom w:val="0"/>
      <w:divBdr>
        <w:top w:val="none" w:sz="0" w:space="0" w:color="auto"/>
        <w:left w:val="none" w:sz="0" w:space="0" w:color="auto"/>
        <w:bottom w:val="none" w:sz="0" w:space="0" w:color="auto"/>
        <w:right w:val="none" w:sz="0" w:space="0" w:color="auto"/>
      </w:divBdr>
    </w:div>
    <w:div w:id="827551644">
      <w:bodyDiv w:val="1"/>
      <w:marLeft w:val="0"/>
      <w:marRight w:val="0"/>
      <w:marTop w:val="0"/>
      <w:marBottom w:val="0"/>
      <w:divBdr>
        <w:top w:val="none" w:sz="0" w:space="0" w:color="auto"/>
        <w:left w:val="none" w:sz="0" w:space="0" w:color="auto"/>
        <w:bottom w:val="none" w:sz="0" w:space="0" w:color="auto"/>
        <w:right w:val="none" w:sz="0" w:space="0" w:color="auto"/>
      </w:divBdr>
    </w:div>
    <w:div w:id="876308629">
      <w:bodyDiv w:val="1"/>
      <w:marLeft w:val="0"/>
      <w:marRight w:val="0"/>
      <w:marTop w:val="0"/>
      <w:marBottom w:val="0"/>
      <w:divBdr>
        <w:top w:val="none" w:sz="0" w:space="0" w:color="auto"/>
        <w:left w:val="none" w:sz="0" w:space="0" w:color="auto"/>
        <w:bottom w:val="none" w:sz="0" w:space="0" w:color="auto"/>
        <w:right w:val="none" w:sz="0" w:space="0" w:color="auto"/>
      </w:divBdr>
    </w:div>
    <w:div w:id="885946197">
      <w:bodyDiv w:val="1"/>
      <w:marLeft w:val="0"/>
      <w:marRight w:val="0"/>
      <w:marTop w:val="0"/>
      <w:marBottom w:val="0"/>
      <w:divBdr>
        <w:top w:val="none" w:sz="0" w:space="0" w:color="auto"/>
        <w:left w:val="none" w:sz="0" w:space="0" w:color="auto"/>
        <w:bottom w:val="none" w:sz="0" w:space="0" w:color="auto"/>
        <w:right w:val="none" w:sz="0" w:space="0" w:color="auto"/>
      </w:divBdr>
    </w:div>
    <w:div w:id="906067008">
      <w:bodyDiv w:val="1"/>
      <w:marLeft w:val="0"/>
      <w:marRight w:val="0"/>
      <w:marTop w:val="0"/>
      <w:marBottom w:val="0"/>
      <w:divBdr>
        <w:top w:val="none" w:sz="0" w:space="0" w:color="auto"/>
        <w:left w:val="none" w:sz="0" w:space="0" w:color="auto"/>
        <w:bottom w:val="none" w:sz="0" w:space="0" w:color="auto"/>
        <w:right w:val="none" w:sz="0" w:space="0" w:color="auto"/>
      </w:divBdr>
    </w:div>
    <w:div w:id="921332041">
      <w:bodyDiv w:val="1"/>
      <w:marLeft w:val="0"/>
      <w:marRight w:val="0"/>
      <w:marTop w:val="0"/>
      <w:marBottom w:val="0"/>
      <w:divBdr>
        <w:top w:val="none" w:sz="0" w:space="0" w:color="auto"/>
        <w:left w:val="none" w:sz="0" w:space="0" w:color="auto"/>
        <w:bottom w:val="none" w:sz="0" w:space="0" w:color="auto"/>
        <w:right w:val="none" w:sz="0" w:space="0" w:color="auto"/>
      </w:divBdr>
    </w:div>
    <w:div w:id="924262140">
      <w:bodyDiv w:val="1"/>
      <w:marLeft w:val="0"/>
      <w:marRight w:val="0"/>
      <w:marTop w:val="0"/>
      <w:marBottom w:val="0"/>
      <w:divBdr>
        <w:top w:val="none" w:sz="0" w:space="0" w:color="auto"/>
        <w:left w:val="none" w:sz="0" w:space="0" w:color="auto"/>
        <w:bottom w:val="none" w:sz="0" w:space="0" w:color="auto"/>
        <w:right w:val="none" w:sz="0" w:space="0" w:color="auto"/>
      </w:divBdr>
    </w:div>
    <w:div w:id="956252308">
      <w:bodyDiv w:val="1"/>
      <w:marLeft w:val="0"/>
      <w:marRight w:val="0"/>
      <w:marTop w:val="0"/>
      <w:marBottom w:val="0"/>
      <w:divBdr>
        <w:top w:val="none" w:sz="0" w:space="0" w:color="auto"/>
        <w:left w:val="none" w:sz="0" w:space="0" w:color="auto"/>
        <w:bottom w:val="none" w:sz="0" w:space="0" w:color="auto"/>
        <w:right w:val="none" w:sz="0" w:space="0" w:color="auto"/>
      </w:divBdr>
    </w:div>
    <w:div w:id="1034304853">
      <w:bodyDiv w:val="1"/>
      <w:marLeft w:val="0"/>
      <w:marRight w:val="0"/>
      <w:marTop w:val="0"/>
      <w:marBottom w:val="0"/>
      <w:divBdr>
        <w:top w:val="none" w:sz="0" w:space="0" w:color="auto"/>
        <w:left w:val="none" w:sz="0" w:space="0" w:color="auto"/>
        <w:bottom w:val="none" w:sz="0" w:space="0" w:color="auto"/>
        <w:right w:val="none" w:sz="0" w:space="0" w:color="auto"/>
      </w:divBdr>
    </w:div>
    <w:div w:id="1081100933">
      <w:bodyDiv w:val="1"/>
      <w:marLeft w:val="0"/>
      <w:marRight w:val="0"/>
      <w:marTop w:val="0"/>
      <w:marBottom w:val="0"/>
      <w:divBdr>
        <w:top w:val="none" w:sz="0" w:space="0" w:color="auto"/>
        <w:left w:val="none" w:sz="0" w:space="0" w:color="auto"/>
        <w:bottom w:val="none" w:sz="0" w:space="0" w:color="auto"/>
        <w:right w:val="none" w:sz="0" w:space="0" w:color="auto"/>
      </w:divBdr>
    </w:div>
    <w:div w:id="1089156856">
      <w:bodyDiv w:val="1"/>
      <w:marLeft w:val="0"/>
      <w:marRight w:val="0"/>
      <w:marTop w:val="0"/>
      <w:marBottom w:val="0"/>
      <w:divBdr>
        <w:top w:val="none" w:sz="0" w:space="0" w:color="auto"/>
        <w:left w:val="none" w:sz="0" w:space="0" w:color="auto"/>
        <w:bottom w:val="none" w:sz="0" w:space="0" w:color="auto"/>
        <w:right w:val="none" w:sz="0" w:space="0" w:color="auto"/>
      </w:divBdr>
    </w:div>
    <w:div w:id="1096245429">
      <w:bodyDiv w:val="1"/>
      <w:marLeft w:val="0"/>
      <w:marRight w:val="0"/>
      <w:marTop w:val="0"/>
      <w:marBottom w:val="0"/>
      <w:divBdr>
        <w:top w:val="none" w:sz="0" w:space="0" w:color="auto"/>
        <w:left w:val="none" w:sz="0" w:space="0" w:color="auto"/>
        <w:bottom w:val="none" w:sz="0" w:space="0" w:color="auto"/>
        <w:right w:val="none" w:sz="0" w:space="0" w:color="auto"/>
      </w:divBdr>
    </w:div>
    <w:div w:id="1108232537">
      <w:bodyDiv w:val="1"/>
      <w:marLeft w:val="0"/>
      <w:marRight w:val="0"/>
      <w:marTop w:val="0"/>
      <w:marBottom w:val="0"/>
      <w:divBdr>
        <w:top w:val="none" w:sz="0" w:space="0" w:color="auto"/>
        <w:left w:val="none" w:sz="0" w:space="0" w:color="auto"/>
        <w:bottom w:val="none" w:sz="0" w:space="0" w:color="auto"/>
        <w:right w:val="none" w:sz="0" w:space="0" w:color="auto"/>
      </w:divBdr>
    </w:div>
    <w:div w:id="1112282776">
      <w:bodyDiv w:val="1"/>
      <w:marLeft w:val="0"/>
      <w:marRight w:val="0"/>
      <w:marTop w:val="0"/>
      <w:marBottom w:val="0"/>
      <w:divBdr>
        <w:top w:val="none" w:sz="0" w:space="0" w:color="auto"/>
        <w:left w:val="none" w:sz="0" w:space="0" w:color="auto"/>
        <w:bottom w:val="none" w:sz="0" w:space="0" w:color="auto"/>
        <w:right w:val="none" w:sz="0" w:space="0" w:color="auto"/>
      </w:divBdr>
    </w:div>
    <w:div w:id="1117067844">
      <w:bodyDiv w:val="1"/>
      <w:marLeft w:val="0"/>
      <w:marRight w:val="0"/>
      <w:marTop w:val="0"/>
      <w:marBottom w:val="0"/>
      <w:divBdr>
        <w:top w:val="none" w:sz="0" w:space="0" w:color="auto"/>
        <w:left w:val="none" w:sz="0" w:space="0" w:color="auto"/>
        <w:bottom w:val="none" w:sz="0" w:space="0" w:color="auto"/>
        <w:right w:val="none" w:sz="0" w:space="0" w:color="auto"/>
      </w:divBdr>
    </w:div>
    <w:div w:id="1159080512">
      <w:bodyDiv w:val="1"/>
      <w:marLeft w:val="0"/>
      <w:marRight w:val="0"/>
      <w:marTop w:val="0"/>
      <w:marBottom w:val="0"/>
      <w:divBdr>
        <w:top w:val="none" w:sz="0" w:space="0" w:color="auto"/>
        <w:left w:val="none" w:sz="0" w:space="0" w:color="auto"/>
        <w:bottom w:val="none" w:sz="0" w:space="0" w:color="auto"/>
        <w:right w:val="none" w:sz="0" w:space="0" w:color="auto"/>
      </w:divBdr>
    </w:div>
    <w:div w:id="1178035915">
      <w:bodyDiv w:val="1"/>
      <w:marLeft w:val="0"/>
      <w:marRight w:val="0"/>
      <w:marTop w:val="0"/>
      <w:marBottom w:val="0"/>
      <w:divBdr>
        <w:top w:val="none" w:sz="0" w:space="0" w:color="auto"/>
        <w:left w:val="none" w:sz="0" w:space="0" w:color="auto"/>
        <w:bottom w:val="none" w:sz="0" w:space="0" w:color="auto"/>
        <w:right w:val="none" w:sz="0" w:space="0" w:color="auto"/>
      </w:divBdr>
    </w:div>
    <w:div w:id="1221356655">
      <w:bodyDiv w:val="1"/>
      <w:marLeft w:val="0"/>
      <w:marRight w:val="0"/>
      <w:marTop w:val="0"/>
      <w:marBottom w:val="0"/>
      <w:divBdr>
        <w:top w:val="none" w:sz="0" w:space="0" w:color="auto"/>
        <w:left w:val="none" w:sz="0" w:space="0" w:color="auto"/>
        <w:bottom w:val="none" w:sz="0" w:space="0" w:color="auto"/>
        <w:right w:val="none" w:sz="0" w:space="0" w:color="auto"/>
      </w:divBdr>
    </w:div>
    <w:div w:id="1228608409">
      <w:bodyDiv w:val="1"/>
      <w:marLeft w:val="0"/>
      <w:marRight w:val="0"/>
      <w:marTop w:val="0"/>
      <w:marBottom w:val="0"/>
      <w:divBdr>
        <w:top w:val="none" w:sz="0" w:space="0" w:color="auto"/>
        <w:left w:val="none" w:sz="0" w:space="0" w:color="auto"/>
        <w:bottom w:val="none" w:sz="0" w:space="0" w:color="auto"/>
        <w:right w:val="none" w:sz="0" w:space="0" w:color="auto"/>
      </w:divBdr>
    </w:div>
    <w:div w:id="1263685876">
      <w:bodyDiv w:val="1"/>
      <w:marLeft w:val="0"/>
      <w:marRight w:val="0"/>
      <w:marTop w:val="0"/>
      <w:marBottom w:val="0"/>
      <w:divBdr>
        <w:top w:val="none" w:sz="0" w:space="0" w:color="auto"/>
        <w:left w:val="none" w:sz="0" w:space="0" w:color="auto"/>
        <w:bottom w:val="none" w:sz="0" w:space="0" w:color="auto"/>
        <w:right w:val="none" w:sz="0" w:space="0" w:color="auto"/>
      </w:divBdr>
    </w:div>
    <w:div w:id="1278878043">
      <w:bodyDiv w:val="1"/>
      <w:marLeft w:val="0"/>
      <w:marRight w:val="0"/>
      <w:marTop w:val="0"/>
      <w:marBottom w:val="0"/>
      <w:divBdr>
        <w:top w:val="none" w:sz="0" w:space="0" w:color="auto"/>
        <w:left w:val="none" w:sz="0" w:space="0" w:color="auto"/>
        <w:bottom w:val="none" w:sz="0" w:space="0" w:color="auto"/>
        <w:right w:val="none" w:sz="0" w:space="0" w:color="auto"/>
      </w:divBdr>
    </w:div>
    <w:div w:id="1321814957">
      <w:bodyDiv w:val="1"/>
      <w:marLeft w:val="0"/>
      <w:marRight w:val="0"/>
      <w:marTop w:val="0"/>
      <w:marBottom w:val="0"/>
      <w:divBdr>
        <w:top w:val="none" w:sz="0" w:space="0" w:color="auto"/>
        <w:left w:val="none" w:sz="0" w:space="0" w:color="auto"/>
        <w:bottom w:val="none" w:sz="0" w:space="0" w:color="auto"/>
        <w:right w:val="none" w:sz="0" w:space="0" w:color="auto"/>
      </w:divBdr>
    </w:div>
    <w:div w:id="1361472235">
      <w:bodyDiv w:val="1"/>
      <w:marLeft w:val="0"/>
      <w:marRight w:val="0"/>
      <w:marTop w:val="0"/>
      <w:marBottom w:val="0"/>
      <w:divBdr>
        <w:top w:val="none" w:sz="0" w:space="0" w:color="auto"/>
        <w:left w:val="none" w:sz="0" w:space="0" w:color="auto"/>
        <w:bottom w:val="none" w:sz="0" w:space="0" w:color="auto"/>
        <w:right w:val="none" w:sz="0" w:space="0" w:color="auto"/>
      </w:divBdr>
    </w:div>
    <w:div w:id="1402408600">
      <w:bodyDiv w:val="1"/>
      <w:marLeft w:val="0"/>
      <w:marRight w:val="0"/>
      <w:marTop w:val="0"/>
      <w:marBottom w:val="0"/>
      <w:divBdr>
        <w:top w:val="none" w:sz="0" w:space="0" w:color="auto"/>
        <w:left w:val="none" w:sz="0" w:space="0" w:color="auto"/>
        <w:bottom w:val="none" w:sz="0" w:space="0" w:color="auto"/>
        <w:right w:val="none" w:sz="0" w:space="0" w:color="auto"/>
      </w:divBdr>
    </w:div>
    <w:div w:id="1427799675">
      <w:bodyDiv w:val="1"/>
      <w:marLeft w:val="0"/>
      <w:marRight w:val="0"/>
      <w:marTop w:val="0"/>
      <w:marBottom w:val="0"/>
      <w:divBdr>
        <w:top w:val="none" w:sz="0" w:space="0" w:color="auto"/>
        <w:left w:val="none" w:sz="0" w:space="0" w:color="auto"/>
        <w:bottom w:val="none" w:sz="0" w:space="0" w:color="auto"/>
        <w:right w:val="none" w:sz="0" w:space="0" w:color="auto"/>
      </w:divBdr>
    </w:div>
    <w:div w:id="1439249720">
      <w:bodyDiv w:val="1"/>
      <w:marLeft w:val="0"/>
      <w:marRight w:val="0"/>
      <w:marTop w:val="0"/>
      <w:marBottom w:val="0"/>
      <w:divBdr>
        <w:top w:val="none" w:sz="0" w:space="0" w:color="auto"/>
        <w:left w:val="none" w:sz="0" w:space="0" w:color="auto"/>
        <w:bottom w:val="none" w:sz="0" w:space="0" w:color="auto"/>
        <w:right w:val="none" w:sz="0" w:space="0" w:color="auto"/>
      </w:divBdr>
    </w:div>
    <w:div w:id="1441948864">
      <w:bodyDiv w:val="1"/>
      <w:marLeft w:val="0"/>
      <w:marRight w:val="0"/>
      <w:marTop w:val="0"/>
      <w:marBottom w:val="0"/>
      <w:divBdr>
        <w:top w:val="none" w:sz="0" w:space="0" w:color="auto"/>
        <w:left w:val="none" w:sz="0" w:space="0" w:color="auto"/>
        <w:bottom w:val="none" w:sz="0" w:space="0" w:color="auto"/>
        <w:right w:val="none" w:sz="0" w:space="0" w:color="auto"/>
      </w:divBdr>
      <w:divsChild>
        <w:div w:id="2028215053">
          <w:marLeft w:val="0"/>
          <w:marRight w:val="0"/>
          <w:marTop w:val="100"/>
          <w:marBottom w:val="100"/>
          <w:divBdr>
            <w:top w:val="none" w:sz="0" w:space="0" w:color="auto"/>
            <w:left w:val="none" w:sz="0" w:space="0" w:color="auto"/>
            <w:bottom w:val="none" w:sz="0" w:space="0" w:color="auto"/>
            <w:right w:val="none" w:sz="0" w:space="0" w:color="auto"/>
          </w:divBdr>
          <w:divsChild>
            <w:div w:id="1929775852">
              <w:marLeft w:val="0"/>
              <w:marRight w:val="0"/>
              <w:marTop w:val="0"/>
              <w:marBottom w:val="0"/>
              <w:divBdr>
                <w:top w:val="single" w:sz="6" w:space="4" w:color="DCDCDC"/>
                <w:left w:val="single" w:sz="6" w:space="4" w:color="DCDCDC"/>
                <w:bottom w:val="single" w:sz="6" w:space="0" w:color="DCDCDC"/>
                <w:right w:val="single" w:sz="6" w:space="4" w:color="DCDCDC"/>
              </w:divBdr>
              <w:divsChild>
                <w:div w:id="2122409490">
                  <w:marLeft w:val="0"/>
                  <w:marRight w:val="0"/>
                  <w:marTop w:val="0"/>
                  <w:marBottom w:val="0"/>
                  <w:divBdr>
                    <w:top w:val="none" w:sz="0" w:space="0" w:color="auto"/>
                    <w:left w:val="none" w:sz="0" w:space="0" w:color="auto"/>
                    <w:bottom w:val="none" w:sz="0" w:space="0" w:color="auto"/>
                    <w:right w:val="none" w:sz="0" w:space="0" w:color="auto"/>
                  </w:divBdr>
                  <w:divsChild>
                    <w:div w:id="128717054">
                      <w:marLeft w:val="0"/>
                      <w:marRight w:val="0"/>
                      <w:marTop w:val="0"/>
                      <w:marBottom w:val="0"/>
                      <w:divBdr>
                        <w:top w:val="none" w:sz="0" w:space="0" w:color="auto"/>
                        <w:left w:val="none" w:sz="0" w:space="0" w:color="auto"/>
                        <w:bottom w:val="none" w:sz="0" w:space="0" w:color="auto"/>
                        <w:right w:val="none" w:sz="0" w:space="0" w:color="auto"/>
                      </w:divBdr>
                      <w:divsChild>
                        <w:div w:id="12725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25918">
      <w:bodyDiv w:val="1"/>
      <w:marLeft w:val="0"/>
      <w:marRight w:val="0"/>
      <w:marTop w:val="0"/>
      <w:marBottom w:val="0"/>
      <w:divBdr>
        <w:top w:val="none" w:sz="0" w:space="0" w:color="auto"/>
        <w:left w:val="none" w:sz="0" w:space="0" w:color="auto"/>
        <w:bottom w:val="none" w:sz="0" w:space="0" w:color="auto"/>
        <w:right w:val="none" w:sz="0" w:space="0" w:color="auto"/>
      </w:divBdr>
    </w:div>
    <w:div w:id="1507864385">
      <w:bodyDiv w:val="1"/>
      <w:marLeft w:val="0"/>
      <w:marRight w:val="0"/>
      <w:marTop w:val="0"/>
      <w:marBottom w:val="0"/>
      <w:divBdr>
        <w:top w:val="none" w:sz="0" w:space="0" w:color="auto"/>
        <w:left w:val="none" w:sz="0" w:space="0" w:color="auto"/>
        <w:bottom w:val="none" w:sz="0" w:space="0" w:color="auto"/>
        <w:right w:val="none" w:sz="0" w:space="0" w:color="auto"/>
      </w:divBdr>
    </w:div>
    <w:div w:id="1529564701">
      <w:bodyDiv w:val="1"/>
      <w:marLeft w:val="0"/>
      <w:marRight w:val="0"/>
      <w:marTop w:val="0"/>
      <w:marBottom w:val="0"/>
      <w:divBdr>
        <w:top w:val="none" w:sz="0" w:space="0" w:color="auto"/>
        <w:left w:val="none" w:sz="0" w:space="0" w:color="auto"/>
        <w:bottom w:val="none" w:sz="0" w:space="0" w:color="auto"/>
        <w:right w:val="none" w:sz="0" w:space="0" w:color="auto"/>
      </w:divBdr>
    </w:div>
    <w:div w:id="1546214020">
      <w:bodyDiv w:val="1"/>
      <w:marLeft w:val="0"/>
      <w:marRight w:val="0"/>
      <w:marTop w:val="0"/>
      <w:marBottom w:val="0"/>
      <w:divBdr>
        <w:top w:val="none" w:sz="0" w:space="0" w:color="auto"/>
        <w:left w:val="none" w:sz="0" w:space="0" w:color="auto"/>
        <w:bottom w:val="none" w:sz="0" w:space="0" w:color="auto"/>
        <w:right w:val="none" w:sz="0" w:space="0" w:color="auto"/>
      </w:divBdr>
    </w:div>
    <w:div w:id="1588879896">
      <w:bodyDiv w:val="1"/>
      <w:marLeft w:val="0"/>
      <w:marRight w:val="0"/>
      <w:marTop w:val="0"/>
      <w:marBottom w:val="0"/>
      <w:divBdr>
        <w:top w:val="none" w:sz="0" w:space="0" w:color="auto"/>
        <w:left w:val="none" w:sz="0" w:space="0" w:color="auto"/>
        <w:bottom w:val="none" w:sz="0" w:space="0" w:color="auto"/>
        <w:right w:val="none" w:sz="0" w:space="0" w:color="auto"/>
      </w:divBdr>
    </w:div>
    <w:div w:id="1643535928">
      <w:bodyDiv w:val="1"/>
      <w:marLeft w:val="0"/>
      <w:marRight w:val="0"/>
      <w:marTop w:val="0"/>
      <w:marBottom w:val="0"/>
      <w:divBdr>
        <w:top w:val="none" w:sz="0" w:space="0" w:color="auto"/>
        <w:left w:val="none" w:sz="0" w:space="0" w:color="auto"/>
        <w:bottom w:val="none" w:sz="0" w:space="0" w:color="auto"/>
        <w:right w:val="none" w:sz="0" w:space="0" w:color="auto"/>
      </w:divBdr>
    </w:div>
    <w:div w:id="1665939515">
      <w:bodyDiv w:val="1"/>
      <w:marLeft w:val="0"/>
      <w:marRight w:val="0"/>
      <w:marTop w:val="0"/>
      <w:marBottom w:val="0"/>
      <w:divBdr>
        <w:top w:val="none" w:sz="0" w:space="0" w:color="auto"/>
        <w:left w:val="none" w:sz="0" w:space="0" w:color="auto"/>
        <w:bottom w:val="none" w:sz="0" w:space="0" w:color="auto"/>
        <w:right w:val="none" w:sz="0" w:space="0" w:color="auto"/>
      </w:divBdr>
    </w:div>
    <w:div w:id="1675256486">
      <w:bodyDiv w:val="1"/>
      <w:marLeft w:val="0"/>
      <w:marRight w:val="0"/>
      <w:marTop w:val="0"/>
      <w:marBottom w:val="0"/>
      <w:divBdr>
        <w:top w:val="none" w:sz="0" w:space="0" w:color="auto"/>
        <w:left w:val="none" w:sz="0" w:space="0" w:color="auto"/>
        <w:bottom w:val="none" w:sz="0" w:space="0" w:color="auto"/>
        <w:right w:val="none" w:sz="0" w:space="0" w:color="auto"/>
      </w:divBdr>
    </w:div>
    <w:div w:id="1686130142">
      <w:bodyDiv w:val="1"/>
      <w:marLeft w:val="0"/>
      <w:marRight w:val="0"/>
      <w:marTop w:val="0"/>
      <w:marBottom w:val="0"/>
      <w:divBdr>
        <w:top w:val="none" w:sz="0" w:space="0" w:color="auto"/>
        <w:left w:val="none" w:sz="0" w:space="0" w:color="auto"/>
        <w:bottom w:val="none" w:sz="0" w:space="0" w:color="auto"/>
        <w:right w:val="none" w:sz="0" w:space="0" w:color="auto"/>
      </w:divBdr>
    </w:div>
    <w:div w:id="1696151535">
      <w:bodyDiv w:val="1"/>
      <w:marLeft w:val="0"/>
      <w:marRight w:val="0"/>
      <w:marTop w:val="0"/>
      <w:marBottom w:val="0"/>
      <w:divBdr>
        <w:top w:val="none" w:sz="0" w:space="0" w:color="auto"/>
        <w:left w:val="none" w:sz="0" w:space="0" w:color="auto"/>
        <w:bottom w:val="none" w:sz="0" w:space="0" w:color="auto"/>
        <w:right w:val="none" w:sz="0" w:space="0" w:color="auto"/>
      </w:divBdr>
    </w:div>
    <w:div w:id="1722365848">
      <w:bodyDiv w:val="1"/>
      <w:marLeft w:val="0"/>
      <w:marRight w:val="0"/>
      <w:marTop w:val="0"/>
      <w:marBottom w:val="0"/>
      <w:divBdr>
        <w:top w:val="none" w:sz="0" w:space="0" w:color="auto"/>
        <w:left w:val="none" w:sz="0" w:space="0" w:color="auto"/>
        <w:bottom w:val="none" w:sz="0" w:space="0" w:color="auto"/>
        <w:right w:val="none" w:sz="0" w:space="0" w:color="auto"/>
      </w:divBdr>
    </w:div>
    <w:div w:id="1738556193">
      <w:bodyDiv w:val="1"/>
      <w:marLeft w:val="0"/>
      <w:marRight w:val="0"/>
      <w:marTop w:val="0"/>
      <w:marBottom w:val="0"/>
      <w:divBdr>
        <w:top w:val="none" w:sz="0" w:space="0" w:color="auto"/>
        <w:left w:val="none" w:sz="0" w:space="0" w:color="auto"/>
        <w:bottom w:val="none" w:sz="0" w:space="0" w:color="auto"/>
        <w:right w:val="none" w:sz="0" w:space="0" w:color="auto"/>
      </w:divBdr>
    </w:div>
    <w:div w:id="1776705852">
      <w:bodyDiv w:val="1"/>
      <w:marLeft w:val="0"/>
      <w:marRight w:val="0"/>
      <w:marTop w:val="0"/>
      <w:marBottom w:val="0"/>
      <w:divBdr>
        <w:top w:val="none" w:sz="0" w:space="0" w:color="auto"/>
        <w:left w:val="none" w:sz="0" w:space="0" w:color="auto"/>
        <w:bottom w:val="none" w:sz="0" w:space="0" w:color="auto"/>
        <w:right w:val="none" w:sz="0" w:space="0" w:color="auto"/>
      </w:divBdr>
      <w:divsChild>
        <w:div w:id="1614239436">
          <w:marLeft w:val="0"/>
          <w:marRight w:val="0"/>
          <w:marTop w:val="100"/>
          <w:marBottom w:val="100"/>
          <w:divBdr>
            <w:top w:val="none" w:sz="0" w:space="0" w:color="auto"/>
            <w:left w:val="none" w:sz="0" w:space="0" w:color="auto"/>
            <w:bottom w:val="none" w:sz="0" w:space="0" w:color="auto"/>
            <w:right w:val="none" w:sz="0" w:space="0" w:color="auto"/>
          </w:divBdr>
          <w:divsChild>
            <w:div w:id="1326275152">
              <w:marLeft w:val="0"/>
              <w:marRight w:val="0"/>
              <w:marTop w:val="0"/>
              <w:marBottom w:val="0"/>
              <w:divBdr>
                <w:top w:val="single" w:sz="6" w:space="4" w:color="DCDCDC"/>
                <w:left w:val="single" w:sz="6" w:space="4" w:color="DCDCDC"/>
                <w:bottom w:val="single" w:sz="6" w:space="0" w:color="DCDCDC"/>
                <w:right w:val="single" w:sz="6" w:space="4" w:color="DCDCDC"/>
              </w:divBdr>
              <w:divsChild>
                <w:div w:id="16772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7146">
      <w:bodyDiv w:val="1"/>
      <w:marLeft w:val="0"/>
      <w:marRight w:val="0"/>
      <w:marTop w:val="0"/>
      <w:marBottom w:val="0"/>
      <w:divBdr>
        <w:top w:val="none" w:sz="0" w:space="0" w:color="auto"/>
        <w:left w:val="none" w:sz="0" w:space="0" w:color="auto"/>
        <w:bottom w:val="none" w:sz="0" w:space="0" w:color="auto"/>
        <w:right w:val="none" w:sz="0" w:space="0" w:color="auto"/>
      </w:divBdr>
    </w:div>
    <w:div w:id="1823228658">
      <w:bodyDiv w:val="1"/>
      <w:marLeft w:val="0"/>
      <w:marRight w:val="0"/>
      <w:marTop w:val="0"/>
      <w:marBottom w:val="0"/>
      <w:divBdr>
        <w:top w:val="none" w:sz="0" w:space="0" w:color="auto"/>
        <w:left w:val="none" w:sz="0" w:space="0" w:color="auto"/>
        <w:bottom w:val="none" w:sz="0" w:space="0" w:color="auto"/>
        <w:right w:val="none" w:sz="0" w:space="0" w:color="auto"/>
      </w:divBdr>
    </w:div>
    <w:div w:id="1914584559">
      <w:bodyDiv w:val="1"/>
      <w:marLeft w:val="0"/>
      <w:marRight w:val="0"/>
      <w:marTop w:val="0"/>
      <w:marBottom w:val="0"/>
      <w:divBdr>
        <w:top w:val="none" w:sz="0" w:space="0" w:color="auto"/>
        <w:left w:val="none" w:sz="0" w:space="0" w:color="auto"/>
        <w:bottom w:val="none" w:sz="0" w:space="0" w:color="auto"/>
        <w:right w:val="none" w:sz="0" w:space="0" w:color="auto"/>
      </w:divBdr>
    </w:div>
    <w:div w:id="1918979940">
      <w:bodyDiv w:val="1"/>
      <w:marLeft w:val="0"/>
      <w:marRight w:val="0"/>
      <w:marTop w:val="0"/>
      <w:marBottom w:val="0"/>
      <w:divBdr>
        <w:top w:val="none" w:sz="0" w:space="0" w:color="auto"/>
        <w:left w:val="none" w:sz="0" w:space="0" w:color="auto"/>
        <w:bottom w:val="none" w:sz="0" w:space="0" w:color="auto"/>
        <w:right w:val="none" w:sz="0" w:space="0" w:color="auto"/>
      </w:divBdr>
    </w:div>
    <w:div w:id="1929734716">
      <w:bodyDiv w:val="1"/>
      <w:marLeft w:val="0"/>
      <w:marRight w:val="0"/>
      <w:marTop w:val="0"/>
      <w:marBottom w:val="0"/>
      <w:divBdr>
        <w:top w:val="none" w:sz="0" w:space="0" w:color="auto"/>
        <w:left w:val="none" w:sz="0" w:space="0" w:color="auto"/>
        <w:bottom w:val="none" w:sz="0" w:space="0" w:color="auto"/>
        <w:right w:val="none" w:sz="0" w:space="0" w:color="auto"/>
      </w:divBdr>
    </w:div>
    <w:div w:id="1999073200">
      <w:bodyDiv w:val="1"/>
      <w:marLeft w:val="0"/>
      <w:marRight w:val="0"/>
      <w:marTop w:val="0"/>
      <w:marBottom w:val="0"/>
      <w:divBdr>
        <w:top w:val="none" w:sz="0" w:space="0" w:color="auto"/>
        <w:left w:val="none" w:sz="0" w:space="0" w:color="auto"/>
        <w:bottom w:val="none" w:sz="0" w:space="0" w:color="auto"/>
        <w:right w:val="none" w:sz="0" w:space="0" w:color="auto"/>
      </w:divBdr>
    </w:div>
    <w:div w:id="2008970841">
      <w:bodyDiv w:val="1"/>
      <w:marLeft w:val="0"/>
      <w:marRight w:val="0"/>
      <w:marTop w:val="0"/>
      <w:marBottom w:val="0"/>
      <w:divBdr>
        <w:top w:val="none" w:sz="0" w:space="0" w:color="auto"/>
        <w:left w:val="none" w:sz="0" w:space="0" w:color="auto"/>
        <w:bottom w:val="none" w:sz="0" w:space="0" w:color="auto"/>
        <w:right w:val="none" w:sz="0" w:space="0" w:color="auto"/>
      </w:divBdr>
    </w:div>
    <w:div w:id="2011059328">
      <w:bodyDiv w:val="1"/>
      <w:marLeft w:val="0"/>
      <w:marRight w:val="0"/>
      <w:marTop w:val="0"/>
      <w:marBottom w:val="0"/>
      <w:divBdr>
        <w:top w:val="none" w:sz="0" w:space="0" w:color="auto"/>
        <w:left w:val="none" w:sz="0" w:space="0" w:color="auto"/>
        <w:bottom w:val="none" w:sz="0" w:space="0" w:color="auto"/>
        <w:right w:val="none" w:sz="0" w:space="0" w:color="auto"/>
      </w:divBdr>
    </w:div>
    <w:div w:id="2019115810">
      <w:bodyDiv w:val="1"/>
      <w:marLeft w:val="0"/>
      <w:marRight w:val="0"/>
      <w:marTop w:val="0"/>
      <w:marBottom w:val="0"/>
      <w:divBdr>
        <w:top w:val="none" w:sz="0" w:space="0" w:color="auto"/>
        <w:left w:val="none" w:sz="0" w:space="0" w:color="auto"/>
        <w:bottom w:val="none" w:sz="0" w:space="0" w:color="auto"/>
        <w:right w:val="none" w:sz="0" w:space="0" w:color="auto"/>
      </w:divBdr>
    </w:div>
    <w:div w:id="2022121893">
      <w:bodyDiv w:val="1"/>
      <w:marLeft w:val="0"/>
      <w:marRight w:val="0"/>
      <w:marTop w:val="0"/>
      <w:marBottom w:val="0"/>
      <w:divBdr>
        <w:top w:val="none" w:sz="0" w:space="0" w:color="auto"/>
        <w:left w:val="none" w:sz="0" w:space="0" w:color="auto"/>
        <w:bottom w:val="none" w:sz="0" w:space="0" w:color="auto"/>
        <w:right w:val="none" w:sz="0" w:space="0" w:color="auto"/>
      </w:divBdr>
    </w:div>
    <w:div w:id="2023973861">
      <w:bodyDiv w:val="1"/>
      <w:marLeft w:val="0"/>
      <w:marRight w:val="0"/>
      <w:marTop w:val="0"/>
      <w:marBottom w:val="0"/>
      <w:divBdr>
        <w:top w:val="none" w:sz="0" w:space="0" w:color="auto"/>
        <w:left w:val="none" w:sz="0" w:space="0" w:color="auto"/>
        <w:bottom w:val="none" w:sz="0" w:space="0" w:color="auto"/>
        <w:right w:val="none" w:sz="0" w:space="0" w:color="auto"/>
      </w:divBdr>
    </w:div>
    <w:div w:id="2058164131">
      <w:bodyDiv w:val="1"/>
      <w:marLeft w:val="0"/>
      <w:marRight w:val="0"/>
      <w:marTop w:val="0"/>
      <w:marBottom w:val="0"/>
      <w:divBdr>
        <w:top w:val="none" w:sz="0" w:space="0" w:color="auto"/>
        <w:left w:val="none" w:sz="0" w:space="0" w:color="auto"/>
        <w:bottom w:val="none" w:sz="0" w:space="0" w:color="auto"/>
        <w:right w:val="none" w:sz="0" w:space="0" w:color="auto"/>
      </w:divBdr>
      <w:divsChild>
        <w:div w:id="1278022350">
          <w:marLeft w:val="0"/>
          <w:marRight w:val="0"/>
          <w:marTop w:val="100"/>
          <w:marBottom w:val="100"/>
          <w:divBdr>
            <w:top w:val="none" w:sz="0" w:space="0" w:color="auto"/>
            <w:left w:val="none" w:sz="0" w:space="0" w:color="auto"/>
            <w:bottom w:val="none" w:sz="0" w:space="0" w:color="auto"/>
            <w:right w:val="none" w:sz="0" w:space="0" w:color="auto"/>
          </w:divBdr>
          <w:divsChild>
            <w:div w:id="866794686">
              <w:marLeft w:val="0"/>
              <w:marRight w:val="0"/>
              <w:marTop w:val="0"/>
              <w:marBottom w:val="0"/>
              <w:divBdr>
                <w:top w:val="single" w:sz="6" w:space="4" w:color="DCDCDC"/>
                <w:left w:val="single" w:sz="6" w:space="4" w:color="DCDCDC"/>
                <w:bottom w:val="single" w:sz="6" w:space="0" w:color="DCDCDC"/>
                <w:right w:val="single" w:sz="6" w:space="4" w:color="DCDCDC"/>
              </w:divBdr>
              <w:divsChild>
                <w:div w:id="1205480732">
                  <w:marLeft w:val="0"/>
                  <w:marRight w:val="0"/>
                  <w:marTop w:val="0"/>
                  <w:marBottom w:val="0"/>
                  <w:divBdr>
                    <w:top w:val="none" w:sz="0" w:space="0" w:color="auto"/>
                    <w:left w:val="none" w:sz="0" w:space="0" w:color="auto"/>
                    <w:bottom w:val="none" w:sz="0" w:space="0" w:color="auto"/>
                    <w:right w:val="none" w:sz="0" w:space="0" w:color="auto"/>
                  </w:divBdr>
                  <w:divsChild>
                    <w:div w:id="1220285266">
                      <w:marLeft w:val="0"/>
                      <w:marRight w:val="0"/>
                      <w:marTop w:val="0"/>
                      <w:marBottom w:val="0"/>
                      <w:divBdr>
                        <w:top w:val="none" w:sz="0" w:space="0" w:color="auto"/>
                        <w:left w:val="none" w:sz="0" w:space="0" w:color="auto"/>
                        <w:bottom w:val="none" w:sz="0" w:space="0" w:color="auto"/>
                        <w:right w:val="none" w:sz="0" w:space="0" w:color="auto"/>
                      </w:divBdr>
                      <w:divsChild>
                        <w:div w:id="18278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37">
      <w:bodyDiv w:val="1"/>
      <w:marLeft w:val="0"/>
      <w:marRight w:val="0"/>
      <w:marTop w:val="0"/>
      <w:marBottom w:val="0"/>
      <w:divBdr>
        <w:top w:val="none" w:sz="0" w:space="0" w:color="auto"/>
        <w:left w:val="none" w:sz="0" w:space="0" w:color="auto"/>
        <w:bottom w:val="none" w:sz="0" w:space="0" w:color="auto"/>
        <w:right w:val="none" w:sz="0" w:space="0" w:color="auto"/>
      </w:divBdr>
    </w:div>
    <w:div w:id="2092389447">
      <w:bodyDiv w:val="1"/>
      <w:marLeft w:val="0"/>
      <w:marRight w:val="0"/>
      <w:marTop w:val="0"/>
      <w:marBottom w:val="0"/>
      <w:divBdr>
        <w:top w:val="none" w:sz="0" w:space="0" w:color="auto"/>
        <w:left w:val="none" w:sz="0" w:space="0" w:color="auto"/>
        <w:bottom w:val="none" w:sz="0" w:space="0" w:color="auto"/>
        <w:right w:val="none" w:sz="0" w:space="0" w:color="auto"/>
      </w:divBdr>
    </w:div>
    <w:div w:id="2097049903">
      <w:bodyDiv w:val="1"/>
      <w:marLeft w:val="0"/>
      <w:marRight w:val="0"/>
      <w:marTop w:val="0"/>
      <w:marBottom w:val="0"/>
      <w:divBdr>
        <w:top w:val="none" w:sz="0" w:space="0" w:color="auto"/>
        <w:left w:val="none" w:sz="0" w:space="0" w:color="auto"/>
        <w:bottom w:val="none" w:sz="0" w:space="0" w:color="auto"/>
        <w:right w:val="none" w:sz="0" w:space="0" w:color="auto"/>
      </w:divBdr>
    </w:div>
    <w:div w:id="2130123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178-2022-%D0%BF" TargetMode="External"/><Relationship Id="rId18" Type="http://schemas.openxmlformats.org/officeDocument/2006/relationships/hyperlink" Target="https://zakon.rada.gov.ua/laws/show/2939-17" TargetMode="External"/><Relationship Id="rId26" Type="http://schemas.openxmlformats.org/officeDocument/2006/relationships/hyperlink" Target="https://zakon.rada.gov.ua/laws/show/1178-2022-%D0%BF?find=1&amp;text=%D0%BA%D0%BE%D0%BD%D1%84%D1%96%D0%B4%D0%B5%D0%BD" TargetMode="External"/><Relationship Id="rId39" Type="http://schemas.openxmlformats.org/officeDocument/2006/relationships/hyperlink" Target="https://zakon.rada.gov.ua/laws/show/922-19" TargetMode="External"/><Relationship Id="rId21" Type="http://schemas.openxmlformats.org/officeDocument/2006/relationships/hyperlink" Target="https://zakon.rada.gov.ua/laws/show/1178-2022-%D0%BF" TargetMode="External"/><Relationship Id="rId34" Type="http://schemas.openxmlformats.org/officeDocument/2006/relationships/hyperlink" Target="https://zakon.rada.gov.ua/laws/show/1178-2022-%D0%BF?find=1&amp;text=%D0%BA%D0%BE%D0%BD%D1%84%D1%96%D0%B4%D0%B5%D0%BD" TargetMode="External"/><Relationship Id="rId42" Type="http://schemas.openxmlformats.org/officeDocument/2006/relationships/hyperlink" Target="https://zakon.rada.gov.ua/laws/show/922-19" TargetMode="External"/><Relationship Id="rId47" Type="http://schemas.openxmlformats.org/officeDocument/2006/relationships/image" Target="media/image4.jpg"/><Relationship Id="rId50" Type="http://schemas.openxmlformats.org/officeDocument/2006/relationships/image" Target="media/image7.jpg"/><Relationship Id="rId55" Type="http://schemas.openxmlformats.org/officeDocument/2006/relationships/image" Target="media/image12.jpg"/><Relationship Id="rId63" Type="http://schemas.openxmlformats.org/officeDocument/2006/relationships/image" Target="media/image20.jpeg"/><Relationship Id="rId68" Type="http://schemas.openxmlformats.org/officeDocument/2006/relationships/hyperlink" Target="https://corruptinfo.nazk.gov.ua/reference/getpersonalreference/individual"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29" Type="http://schemas.openxmlformats.org/officeDocument/2006/relationships/hyperlink" Target="https://zakon.rada.gov.ua/laws/show/1178-2022-%D0%BF?find=1&amp;text=%D0%BA%D0%BE%D0%BD%D1%84%D1%96%D0%B4%D0%B5%D0%BD" TargetMode="External"/><Relationship Id="rId11" Type="http://schemas.openxmlformats.org/officeDocument/2006/relationships/hyperlink" Target="https://czo.gov.ua/verify" TargetMode="External"/><Relationship Id="rId24" Type="http://schemas.openxmlformats.org/officeDocument/2006/relationships/hyperlink" Target="https://zakon.rada.gov.ua/laws/show/922-19" TargetMode="External"/><Relationship Id="rId32" Type="http://schemas.openxmlformats.org/officeDocument/2006/relationships/hyperlink" Target="https://zakon.rada.gov.ua/laws/show/1178-2022-%D0%BF?find=1&amp;text=%D0%BA%D0%BE%D0%BD%D1%84%D1%96%D0%B4%D0%B5%D0%BD" TargetMode="External"/><Relationship Id="rId37" Type="http://schemas.openxmlformats.org/officeDocument/2006/relationships/hyperlink" Target="https://zakon.rada.gov.ua/laws/show/922-19" TargetMode="External"/><Relationship Id="rId40" Type="http://schemas.openxmlformats.org/officeDocument/2006/relationships/hyperlink" Target="https://zakon.rada.gov.ua/laws/show/922-19" TargetMode="External"/><Relationship Id="rId45" Type="http://schemas.openxmlformats.org/officeDocument/2006/relationships/image" Target="media/image2.jpg"/><Relationship Id="rId53" Type="http://schemas.openxmlformats.org/officeDocument/2006/relationships/image" Target="media/image10.jpg"/><Relationship Id="rId58" Type="http://schemas.openxmlformats.org/officeDocument/2006/relationships/image" Target="media/image15.jpg"/><Relationship Id="rId66"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23" Type="http://schemas.openxmlformats.org/officeDocument/2006/relationships/hyperlink" Target="https://zakon.rada.gov.ua/laws/show/1178-2022-%D0%BF" TargetMode="External"/><Relationship Id="rId28" Type="http://schemas.openxmlformats.org/officeDocument/2006/relationships/hyperlink" Target="https://zakon.rada.gov.ua/laws/show/1178-2022-%D0%BF?find=1&amp;text=%D0%BA%D0%BE%D0%BD%D1%84%D1%96%D0%B4%D0%B5%D0%BD" TargetMode="External"/><Relationship Id="rId36" Type="http://schemas.openxmlformats.org/officeDocument/2006/relationships/hyperlink" Target="https://zakon.rada.gov.ua/laws/show/1178-2022-%D0%BF?find=1&amp;text=%D0%BA%D0%BE%D0%BD%D1%84%D1%96%D0%B4%D0%B5%D0%BD" TargetMode="External"/><Relationship Id="rId49" Type="http://schemas.openxmlformats.org/officeDocument/2006/relationships/image" Target="media/image6.jpg"/><Relationship Id="rId57" Type="http://schemas.openxmlformats.org/officeDocument/2006/relationships/image" Target="media/image14.jpg"/><Relationship Id="rId61" Type="http://schemas.openxmlformats.org/officeDocument/2006/relationships/image" Target="media/image18.jpg"/><Relationship Id="rId10" Type="http://schemas.openxmlformats.org/officeDocument/2006/relationships/hyperlink" Target="https://zakon.rada.gov.ua/laws/show/2155-19" TargetMode="External"/><Relationship Id="rId19" Type="http://schemas.openxmlformats.org/officeDocument/2006/relationships/hyperlink" Target="https://zakon.rada.gov.ua/laws/show/1178-2022-%D0%BF" TargetMode="External"/><Relationship Id="rId31" Type="http://schemas.openxmlformats.org/officeDocument/2006/relationships/hyperlink" Target="https://zakon.rada.gov.ua/laws/show/1178-2022-%D0%BF?find=1&amp;text=%D0%BA%D0%BE%D0%BD%D1%84%D1%96%D0%B4%D0%B5%D0%BD" TargetMode="External"/><Relationship Id="rId44" Type="http://schemas.openxmlformats.org/officeDocument/2006/relationships/image" Target="media/image1.jpeg"/><Relationship Id="rId52" Type="http://schemas.openxmlformats.org/officeDocument/2006/relationships/image" Target="media/image9.jpg"/><Relationship Id="rId60" Type="http://schemas.openxmlformats.org/officeDocument/2006/relationships/image" Target="media/image17.jpeg"/><Relationship Id="rId65" Type="http://schemas.openxmlformats.org/officeDocument/2006/relationships/image" Target="media/image22.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cskidd.gov.ua/sign" TargetMode="External"/><Relationship Id="rId14" Type="http://schemas.openxmlformats.org/officeDocument/2006/relationships/hyperlink" Target="https://zakon.rada.gov.ua/laws/show/1178-2022-%D0%BF" TargetMode="External"/><Relationship Id="rId22" Type="http://schemas.openxmlformats.org/officeDocument/2006/relationships/hyperlink" Target="https://zakon.rada.gov.ua/laws/show/1178-2022-%D0%BF" TargetMode="External"/><Relationship Id="rId27" Type="http://schemas.openxmlformats.org/officeDocument/2006/relationships/hyperlink" Target="https://zakon.rada.gov.ua/laws/show/z0715-20" TargetMode="External"/><Relationship Id="rId30" Type="http://schemas.openxmlformats.org/officeDocument/2006/relationships/hyperlink" Target="https://zakon.rada.gov.ua/laws/show/1178-2022-%D0%BF?find=1&amp;text=%D0%BA%D0%BE%D0%BD%D1%84%D1%96%D0%B4%D0%B5%D0%BD" TargetMode="External"/><Relationship Id="rId35" Type="http://schemas.openxmlformats.org/officeDocument/2006/relationships/hyperlink" Target="https://zakon.rada.gov.ua/laws/show/922-19" TargetMode="External"/><Relationship Id="rId43" Type="http://schemas.openxmlformats.org/officeDocument/2006/relationships/hyperlink" Target="https://zakon.rada.gov.ua/laws/show/922-19" TargetMode="External"/><Relationship Id="rId48" Type="http://schemas.openxmlformats.org/officeDocument/2006/relationships/image" Target="media/image5.jpeg"/><Relationship Id="rId56" Type="http://schemas.openxmlformats.org/officeDocument/2006/relationships/image" Target="media/image13.jpg"/><Relationship Id="rId64" Type="http://schemas.openxmlformats.org/officeDocument/2006/relationships/image" Target="media/image21.jpg"/><Relationship Id="rId69" Type="http://schemas.openxmlformats.org/officeDocument/2006/relationships/hyperlink" Target="https://corruptinfo.nazk.gov.ua/reference/getpersonalreference/legal" TargetMode="External"/><Relationship Id="rId8" Type="http://schemas.openxmlformats.org/officeDocument/2006/relationships/hyperlink" Target="https://zakon.rada.gov.ua/laws/show/114-20" TargetMode="External"/><Relationship Id="rId51" Type="http://schemas.openxmlformats.org/officeDocument/2006/relationships/image" Target="media/image8.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zakon.rada.gov.ua/laws/show/1178-2022-%D0%BF" TargetMode="External"/><Relationship Id="rId17" Type="http://schemas.openxmlformats.org/officeDocument/2006/relationships/hyperlink" Target="https://zakon.rada.gov.ua/laws/show/1178-2022-%D0%BF" TargetMode="External"/><Relationship Id="rId25" Type="http://schemas.openxmlformats.org/officeDocument/2006/relationships/hyperlink" Target="https://zakon.rada.gov.ua/laws/show/1178-2022-%D0%BF?find=1&amp;text=%D0%BA%D0%BE%D0%BD%D1%84%D1%96%D0%B4%D0%B5%D0%BD" TargetMode="External"/><Relationship Id="rId33" Type="http://schemas.openxmlformats.org/officeDocument/2006/relationships/hyperlink" Target="https://zakon.rada.gov.ua/laws/show/922-19" TargetMode="External"/><Relationship Id="rId38" Type="http://schemas.openxmlformats.org/officeDocument/2006/relationships/hyperlink" Target="https://zakon.rada.gov.ua/laws/show/1178-2022-%D0%BF?find=1&amp;text=%D0%BF%D0%BB%D0%B0%D0%BD" TargetMode="External"/><Relationship Id="rId46" Type="http://schemas.openxmlformats.org/officeDocument/2006/relationships/image" Target="media/image3.jpeg"/><Relationship Id="rId59" Type="http://schemas.openxmlformats.org/officeDocument/2006/relationships/image" Target="media/image16.jpg"/><Relationship Id="rId67" Type="http://schemas.openxmlformats.org/officeDocument/2006/relationships/image" Target="media/image24.jpg"/><Relationship Id="rId20" Type="http://schemas.openxmlformats.org/officeDocument/2006/relationships/hyperlink" Target="https://zakon.rada.gov.ua/laws/show/1178-2022-%D0%BF" TargetMode="External"/><Relationship Id="rId41" Type="http://schemas.openxmlformats.org/officeDocument/2006/relationships/hyperlink" Target="https://zakon.rada.gov.ua/laws/show/1178-2022-%D0%BF?find=1&amp;text=%D0%BD%D0%B5%D0%B2%D1%96%D0%B4%D0%BF%D0%BE%D0%B2%D1%96%D0%B4%D0%BD" TargetMode="External"/><Relationship Id="rId54" Type="http://schemas.openxmlformats.org/officeDocument/2006/relationships/image" Target="media/image11.jpg"/><Relationship Id="rId62" Type="http://schemas.openxmlformats.org/officeDocument/2006/relationships/image" Target="media/image19.jpg"/><Relationship Id="rId70" Type="http://schemas.openxmlformats.org/officeDocument/2006/relationships/hyperlink" Target="https://vytiah.mvs.gov.ua/app/land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476A6-A466-4D91-A758-60CA4FAA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43</Pages>
  <Words>52438</Words>
  <Characters>29891</Characters>
  <Application>Microsoft Office Word</Application>
  <DocSecurity>0</DocSecurity>
  <Lines>249</Lines>
  <Paragraphs>164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Hewlett-Packard Company</Company>
  <LinksUpToDate>false</LinksUpToDate>
  <CharactersWithSpaces>82165</CharactersWithSpaces>
  <SharedDoc>false</SharedDoc>
  <HLinks>
    <vt:vector size="138" baseType="variant">
      <vt:variant>
        <vt:i4>524303</vt:i4>
      </vt:variant>
      <vt:variant>
        <vt:i4>66</vt:i4>
      </vt:variant>
      <vt:variant>
        <vt:i4>0</vt:i4>
      </vt:variant>
      <vt:variant>
        <vt:i4>5</vt:i4>
      </vt:variant>
      <vt:variant>
        <vt:lpwstr>https://vytiah.mvs.gov.ua/app/landing</vt:lpwstr>
      </vt:variant>
      <vt:variant>
        <vt:lpwstr/>
      </vt:variant>
      <vt:variant>
        <vt:i4>5636108</vt:i4>
      </vt:variant>
      <vt:variant>
        <vt:i4>63</vt:i4>
      </vt:variant>
      <vt:variant>
        <vt:i4>0</vt:i4>
      </vt:variant>
      <vt:variant>
        <vt:i4>5</vt:i4>
      </vt:variant>
      <vt:variant>
        <vt:lpwstr>https://corruptinfo.nazk.gov.ua/reference/getpersonalreference/legal</vt:lpwstr>
      </vt:variant>
      <vt:variant>
        <vt:lpwstr/>
      </vt:variant>
      <vt:variant>
        <vt:i4>5177363</vt:i4>
      </vt:variant>
      <vt:variant>
        <vt:i4>60</vt:i4>
      </vt:variant>
      <vt:variant>
        <vt:i4>0</vt:i4>
      </vt:variant>
      <vt:variant>
        <vt:i4>5</vt:i4>
      </vt:variant>
      <vt:variant>
        <vt:lpwstr>https://corruptinfo.nazk.gov.ua/reference/getpersonalreference/individual</vt:lpwstr>
      </vt:variant>
      <vt:variant>
        <vt:lpwstr/>
      </vt:variant>
      <vt:variant>
        <vt:i4>5701724</vt:i4>
      </vt:variant>
      <vt:variant>
        <vt:i4>57</vt:i4>
      </vt:variant>
      <vt:variant>
        <vt:i4>0</vt:i4>
      </vt:variant>
      <vt:variant>
        <vt:i4>5</vt:i4>
      </vt:variant>
      <vt:variant>
        <vt:lpwstr>https://naau.org.ua/</vt:lpwstr>
      </vt:variant>
      <vt:variant>
        <vt:lpwstr/>
      </vt:variant>
      <vt:variant>
        <vt:i4>8192110</vt:i4>
      </vt:variant>
      <vt:variant>
        <vt:i4>54</vt:i4>
      </vt:variant>
      <vt:variant>
        <vt:i4>0</vt:i4>
      </vt:variant>
      <vt:variant>
        <vt:i4>5</vt:i4>
      </vt:variant>
      <vt:variant>
        <vt:lpwstr>https://zakon.rada.gov.ua/laws/show/922-19</vt:lpwstr>
      </vt:variant>
      <vt:variant>
        <vt:lpwstr>n1611</vt:lpwstr>
      </vt:variant>
      <vt:variant>
        <vt:i4>8192054</vt:i4>
      </vt:variant>
      <vt:variant>
        <vt:i4>51</vt:i4>
      </vt:variant>
      <vt:variant>
        <vt:i4>0</vt:i4>
      </vt:variant>
      <vt:variant>
        <vt:i4>5</vt:i4>
      </vt:variant>
      <vt:variant>
        <vt:lpwstr>https://zakon.rada.gov.ua/laws/show/922-19</vt:lpwstr>
      </vt:variant>
      <vt:variant>
        <vt:lpwstr/>
      </vt:variant>
      <vt:variant>
        <vt:i4>2359337</vt:i4>
      </vt:variant>
      <vt:variant>
        <vt:i4>48</vt:i4>
      </vt:variant>
      <vt:variant>
        <vt:i4>0</vt:i4>
      </vt:variant>
      <vt:variant>
        <vt:i4>5</vt:i4>
      </vt:variant>
      <vt:variant>
        <vt:lpwstr>https://zakon.rada.gov.ua/laws/show/1178-2022-%D0%BF?find=1&amp;text=%D0%BD%D0%B5%D0%B2%D1%96%D0%B4%D0%BF%D0%BE%D0%B2%D1%96%D0%B4%D0%BD</vt:lpwstr>
      </vt:variant>
      <vt:variant>
        <vt:lpwstr>n148</vt:lpwstr>
      </vt:variant>
      <vt:variant>
        <vt:i4>5636170</vt:i4>
      </vt:variant>
      <vt:variant>
        <vt:i4>45</vt:i4>
      </vt:variant>
      <vt:variant>
        <vt:i4>0</vt:i4>
      </vt:variant>
      <vt:variant>
        <vt:i4>5</vt:i4>
      </vt:variant>
      <vt:variant>
        <vt:lpwstr>https://zakon.rada.gov.ua/laws/show/z0715-20</vt:lpwstr>
      </vt:variant>
      <vt:variant>
        <vt:lpwstr>Text</vt:lpwstr>
      </vt:variant>
      <vt:variant>
        <vt:i4>8061034</vt:i4>
      </vt:variant>
      <vt:variant>
        <vt:i4>42</vt:i4>
      </vt:variant>
      <vt:variant>
        <vt:i4>0</vt:i4>
      </vt:variant>
      <vt:variant>
        <vt:i4>5</vt:i4>
      </vt:variant>
      <vt:variant>
        <vt:lpwstr>https://zakon.rada.gov.ua/laws/show/922-19</vt:lpwstr>
      </vt:variant>
      <vt:variant>
        <vt:lpwstr>n1276</vt:lpwstr>
      </vt:variant>
      <vt:variant>
        <vt:i4>8061034</vt:i4>
      </vt:variant>
      <vt:variant>
        <vt:i4>39</vt:i4>
      </vt:variant>
      <vt:variant>
        <vt:i4>0</vt:i4>
      </vt:variant>
      <vt:variant>
        <vt:i4>5</vt:i4>
      </vt:variant>
      <vt:variant>
        <vt:lpwstr>https://zakon.rada.gov.ua/laws/show/922-19</vt:lpwstr>
      </vt:variant>
      <vt:variant>
        <vt:lpwstr>n1274</vt:lpwstr>
      </vt:variant>
      <vt:variant>
        <vt:i4>7995498</vt:i4>
      </vt:variant>
      <vt:variant>
        <vt:i4>36</vt:i4>
      </vt:variant>
      <vt:variant>
        <vt:i4>0</vt:i4>
      </vt:variant>
      <vt:variant>
        <vt:i4>5</vt:i4>
      </vt:variant>
      <vt:variant>
        <vt:lpwstr>https://zakon.rada.gov.ua/laws/show/922-19</vt:lpwstr>
      </vt:variant>
      <vt:variant>
        <vt:lpwstr>n1268</vt:lpwstr>
      </vt:variant>
      <vt:variant>
        <vt:i4>7995498</vt:i4>
      </vt:variant>
      <vt:variant>
        <vt:i4>33</vt:i4>
      </vt:variant>
      <vt:variant>
        <vt:i4>0</vt:i4>
      </vt:variant>
      <vt:variant>
        <vt:i4>5</vt:i4>
      </vt:variant>
      <vt:variant>
        <vt:lpwstr>https://zakon.rada.gov.ua/laws/show/922-19</vt:lpwstr>
      </vt:variant>
      <vt:variant>
        <vt:lpwstr>n1267</vt:lpwstr>
      </vt:variant>
      <vt:variant>
        <vt:i4>7995498</vt:i4>
      </vt:variant>
      <vt:variant>
        <vt:i4>30</vt:i4>
      </vt:variant>
      <vt:variant>
        <vt:i4>0</vt:i4>
      </vt:variant>
      <vt:variant>
        <vt:i4>5</vt:i4>
      </vt:variant>
      <vt:variant>
        <vt:lpwstr>https://zakon.rada.gov.ua/laws/show/922-19</vt:lpwstr>
      </vt:variant>
      <vt:variant>
        <vt:lpwstr>n1265</vt:lpwstr>
      </vt:variant>
      <vt:variant>
        <vt:i4>8192054</vt:i4>
      </vt:variant>
      <vt:variant>
        <vt:i4>27</vt:i4>
      </vt:variant>
      <vt:variant>
        <vt:i4>0</vt:i4>
      </vt:variant>
      <vt:variant>
        <vt:i4>5</vt:i4>
      </vt:variant>
      <vt:variant>
        <vt:lpwstr>https://zakon.rada.gov.ua/laws/show/922-19</vt:lpwstr>
      </vt:variant>
      <vt:variant>
        <vt:lpwstr/>
      </vt:variant>
      <vt:variant>
        <vt:i4>8061034</vt:i4>
      </vt:variant>
      <vt:variant>
        <vt:i4>24</vt:i4>
      </vt:variant>
      <vt:variant>
        <vt:i4>0</vt:i4>
      </vt:variant>
      <vt:variant>
        <vt:i4>5</vt:i4>
      </vt:variant>
      <vt:variant>
        <vt:lpwstr>https://zakon.rada.gov.ua/laws/show/922-19</vt:lpwstr>
      </vt:variant>
      <vt:variant>
        <vt:lpwstr>n1276</vt:lpwstr>
      </vt:variant>
      <vt:variant>
        <vt:i4>8061034</vt:i4>
      </vt:variant>
      <vt:variant>
        <vt:i4>21</vt:i4>
      </vt:variant>
      <vt:variant>
        <vt:i4>0</vt:i4>
      </vt:variant>
      <vt:variant>
        <vt:i4>5</vt:i4>
      </vt:variant>
      <vt:variant>
        <vt:lpwstr>https://zakon.rada.gov.ua/laws/show/922-19</vt:lpwstr>
      </vt:variant>
      <vt:variant>
        <vt:lpwstr>n1274</vt:lpwstr>
      </vt:variant>
      <vt:variant>
        <vt:i4>7995498</vt:i4>
      </vt:variant>
      <vt:variant>
        <vt:i4>18</vt:i4>
      </vt:variant>
      <vt:variant>
        <vt:i4>0</vt:i4>
      </vt:variant>
      <vt:variant>
        <vt:i4>5</vt:i4>
      </vt:variant>
      <vt:variant>
        <vt:lpwstr>https://zakon.rada.gov.ua/laws/show/922-19</vt:lpwstr>
      </vt:variant>
      <vt:variant>
        <vt:lpwstr>n1268</vt:lpwstr>
      </vt:variant>
      <vt:variant>
        <vt:i4>7995498</vt:i4>
      </vt:variant>
      <vt:variant>
        <vt:i4>15</vt:i4>
      </vt:variant>
      <vt:variant>
        <vt:i4>0</vt:i4>
      </vt:variant>
      <vt:variant>
        <vt:i4>5</vt:i4>
      </vt:variant>
      <vt:variant>
        <vt:lpwstr>https://zakon.rada.gov.ua/laws/show/922-19</vt:lpwstr>
      </vt:variant>
      <vt:variant>
        <vt:lpwstr>n1267</vt:lpwstr>
      </vt:variant>
      <vt:variant>
        <vt:i4>7995498</vt:i4>
      </vt:variant>
      <vt:variant>
        <vt:i4>12</vt:i4>
      </vt:variant>
      <vt:variant>
        <vt:i4>0</vt:i4>
      </vt:variant>
      <vt:variant>
        <vt:i4>5</vt:i4>
      </vt:variant>
      <vt:variant>
        <vt:lpwstr>https://zakon.rada.gov.ua/laws/show/922-19</vt:lpwstr>
      </vt:variant>
      <vt:variant>
        <vt:lpwstr>n1265</vt:lpwstr>
      </vt:variant>
      <vt:variant>
        <vt:i4>458763</vt:i4>
      </vt:variant>
      <vt:variant>
        <vt:i4>9</vt:i4>
      </vt:variant>
      <vt:variant>
        <vt:i4>0</vt:i4>
      </vt:variant>
      <vt:variant>
        <vt:i4>5</vt:i4>
      </vt:variant>
      <vt:variant>
        <vt:lpwstr>https://czo.gov.ua/verify</vt:lpwstr>
      </vt:variant>
      <vt:variant>
        <vt:lpwstr/>
      </vt:variant>
      <vt:variant>
        <vt:i4>7208998</vt:i4>
      </vt:variant>
      <vt:variant>
        <vt:i4>6</vt:i4>
      </vt:variant>
      <vt:variant>
        <vt:i4>0</vt:i4>
      </vt:variant>
      <vt:variant>
        <vt:i4>5</vt:i4>
      </vt:variant>
      <vt:variant>
        <vt:lpwstr>https://zakon.rada.gov.ua/laws/show/2155-19</vt:lpwstr>
      </vt:variant>
      <vt:variant>
        <vt:lpwstr/>
      </vt:variant>
      <vt:variant>
        <vt:i4>6750333</vt:i4>
      </vt:variant>
      <vt:variant>
        <vt:i4>3</vt:i4>
      </vt:variant>
      <vt:variant>
        <vt:i4>0</vt:i4>
      </vt:variant>
      <vt:variant>
        <vt:i4>5</vt:i4>
      </vt:variant>
      <vt:variant>
        <vt:lpwstr>https://acskidd.gov.ua/sign</vt:lpwstr>
      </vt:variant>
      <vt:variant>
        <vt:lpwstr/>
      </vt:variant>
      <vt:variant>
        <vt:i4>7798843</vt:i4>
      </vt:variant>
      <vt:variant>
        <vt:i4>0</vt:i4>
      </vt:variant>
      <vt:variant>
        <vt:i4>0</vt:i4>
      </vt:variant>
      <vt:variant>
        <vt:i4>5</vt:i4>
      </vt:variant>
      <vt:variant>
        <vt:lpwstr>https://zakon.rada.gov.ua/laws/show/114-20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Ковальський Олександр Валентинович</dc:creator>
  <cp:keywords/>
  <dc:description/>
  <cp:lastModifiedBy>Учетная запись Майкрософт</cp:lastModifiedBy>
  <cp:revision>8</cp:revision>
  <cp:lastPrinted>2023-01-25T13:39:00Z</cp:lastPrinted>
  <dcterms:created xsi:type="dcterms:W3CDTF">2023-04-21T11:18:00Z</dcterms:created>
  <dcterms:modified xsi:type="dcterms:W3CDTF">2023-04-21T12:34:00Z</dcterms:modified>
</cp:coreProperties>
</file>