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97E" w:rsidRPr="00AD1542" w:rsidRDefault="0096197E" w:rsidP="0096197E">
      <w:pPr>
        <w:spacing w:after="0" w:line="240" w:lineRule="auto"/>
        <w:ind w:left="5660"/>
        <w:jc w:val="right"/>
        <w:rPr>
          <w:rFonts w:ascii="Times New Roman" w:eastAsia="Times New Roman" w:hAnsi="Times New Roman" w:cs="Times New Roman"/>
          <w:sz w:val="24"/>
          <w:szCs w:val="24"/>
          <w:lang w:val="uk-UA"/>
        </w:rPr>
      </w:pPr>
      <w:r w:rsidRPr="00172F28">
        <w:rPr>
          <w:rFonts w:ascii="Times New Roman" w:eastAsia="Times New Roman" w:hAnsi="Times New Roman" w:cs="Times New Roman"/>
          <w:b/>
          <w:color w:val="000000"/>
          <w:sz w:val="24"/>
          <w:szCs w:val="24"/>
          <w:lang w:val="uk-UA"/>
        </w:rPr>
        <w:t>ДОДАТОК</w:t>
      </w:r>
      <w:r w:rsidRPr="00172F28">
        <w:rPr>
          <w:rFonts w:ascii="Times New Roman" w:eastAsia="Times New Roman" w:hAnsi="Times New Roman" w:cs="Times New Roman"/>
          <w:b/>
          <w:color w:val="000000"/>
          <w:sz w:val="24"/>
          <w:szCs w:val="24"/>
        </w:rPr>
        <w:t> </w:t>
      </w:r>
      <w:r w:rsidRPr="00172F28">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color w:val="000000"/>
          <w:sz w:val="24"/>
          <w:szCs w:val="24"/>
          <w:lang w:val="uk-UA"/>
        </w:rPr>
        <w:t>3</w:t>
      </w:r>
    </w:p>
    <w:p w:rsidR="0096197E" w:rsidRDefault="0096197E" w:rsidP="0096197E">
      <w:pPr>
        <w:spacing w:after="0" w:line="240" w:lineRule="auto"/>
        <w:ind w:left="5660"/>
        <w:jc w:val="right"/>
        <w:rPr>
          <w:rFonts w:ascii="Times New Roman" w:eastAsia="Times New Roman" w:hAnsi="Times New Roman" w:cs="Times New Roman"/>
          <w:b/>
          <w:color w:val="000000"/>
          <w:sz w:val="24"/>
          <w:szCs w:val="24"/>
          <w:lang w:val="uk-UA"/>
        </w:rPr>
      </w:pPr>
      <w:r w:rsidRPr="00894411">
        <w:rPr>
          <w:rFonts w:ascii="Times New Roman" w:eastAsia="Times New Roman" w:hAnsi="Times New Roman" w:cs="Times New Roman"/>
          <w:b/>
          <w:color w:val="000000"/>
          <w:sz w:val="24"/>
          <w:szCs w:val="24"/>
          <w:lang w:val="uk-UA"/>
        </w:rPr>
        <w:t>до тендерної документації</w:t>
      </w:r>
    </w:p>
    <w:p w:rsidR="0096197E" w:rsidRDefault="0096197E" w:rsidP="0096197E">
      <w:pPr>
        <w:spacing w:after="0" w:line="240" w:lineRule="auto"/>
        <w:ind w:left="5660"/>
        <w:jc w:val="right"/>
        <w:rPr>
          <w:rFonts w:ascii="Times New Roman" w:eastAsia="Times New Roman" w:hAnsi="Times New Roman" w:cs="Times New Roman"/>
          <w:b/>
          <w:color w:val="000000"/>
          <w:sz w:val="24"/>
          <w:szCs w:val="24"/>
          <w:lang w:val="uk-UA"/>
        </w:rPr>
      </w:pPr>
    </w:p>
    <w:p w:rsidR="0096197E" w:rsidRPr="00894411" w:rsidRDefault="0096197E" w:rsidP="0096197E">
      <w:pPr>
        <w:spacing w:after="0" w:line="240" w:lineRule="auto"/>
        <w:ind w:left="5660"/>
        <w:jc w:val="right"/>
        <w:rPr>
          <w:rFonts w:ascii="Times New Roman" w:eastAsia="Times New Roman" w:hAnsi="Times New Roman" w:cs="Times New Roman"/>
          <w:b/>
          <w:sz w:val="24"/>
          <w:szCs w:val="24"/>
          <w:lang w:val="uk-UA"/>
        </w:rPr>
      </w:pPr>
      <w:r w:rsidRPr="00894411">
        <w:rPr>
          <w:rFonts w:ascii="Times New Roman" w:eastAsia="Times New Roman" w:hAnsi="Times New Roman" w:cs="Times New Roman"/>
          <w:b/>
          <w:color w:val="000000"/>
          <w:sz w:val="24"/>
          <w:szCs w:val="24"/>
        </w:rPr>
        <w:t> </w:t>
      </w:r>
    </w:p>
    <w:p w:rsidR="0096197E" w:rsidRDefault="0096197E" w:rsidP="0096197E">
      <w:pPr>
        <w:spacing w:after="0" w:line="240" w:lineRule="auto"/>
        <w:jc w:val="center"/>
        <w:rPr>
          <w:rFonts w:ascii="Times New Roman" w:eastAsia="Times New Roman" w:hAnsi="Times New Roman" w:cs="Times New Roman"/>
          <w:b/>
          <w:color w:val="000000"/>
          <w:sz w:val="24"/>
          <w:szCs w:val="24"/>
          <w:lang w:val="uk-UA"/>
        </w:rPr>
      </w:pPr>
      <w:r w:rsidRPr="00894411">
        <w:rPr>
          <w:rFonts w:ascii="Times New Roman" w:eastAsia="Times New Roman" w:hAnsi="Times New Roman" w:cs="Times New Roman"/>
          <w:b/>
          <w:color w:val="000000"/>
          <w:sz w:val="24"/>
          <w:szCs w:val="24"/>
          <w:highlight w:val="white"/>
          <w:lang w:val="uk-UA"/>
        </w:rPr>
        <w:t>Інформація про необхідні технічні, якісні та кількісні характеристики предмета закупівлі — технічні вимоги до предмета закупівлі</w:t>
      </w:r>
      <w:r w:rsidRPr="00894411">
        <w:rPr>
          <w:rFonts w:ascii="Times New Roman" w:eastAsia="Times New Roman" w:hAnsi="Times New Roman" w:cs="Times New Roman"/>
          <w:b/>
          <w:color w:val="000000"/>
          <w:sz w:val="24"/>
          <w:szCs w:val="24"/>
          <w:lang w:val="uk-UA"/>
        </w:rPr>
        <w:t xml:space="preserve"> : </w:t>
      </w:r>
    </w:p>
    <w:p w:rsidR="0096197E" w:rsidRDefault="0096197E" w:rsidP="0096197E">
      <w:pPr>
        <w:spacing w:after="0" w:line="240" w:lineRule="auto"/>
        <w:jc w:val="center"/>
        <w:rPr>
          <w:rFonts w:ascii="Times New Roman" w:eastAsia="Times New Roman" w:hAnsi="Times New Roman" w:cs="Times New Roman"/>
          <w:b/>
          <w:color w:val="000000"/>
          <w:sz w:val="24"/>
          <w:szCs w:val="24"/>
          <w:lang w:val="uk-UA"/>
        </w:rPr>
      </w:pPr>
      <w:r w:rsidRPr="00894411">
        <w:rPr>
          <w:rFonts w:ascii="Times New Roman" w:eastAsia="Times New Roman" w:hAnsi="Times New Roman" w:cs="Times New Roman"/>
          <w:b/>
          <w:color w:val="000000"/>
          <w:sz w:val="24"/>
          <w:szCs w:val="24"/>
          <w:lang w:val="uk-UA"/>
        </w:rPr>
        <w:t xml:space="preserve">код за </w:t>
      </w:r>
      <w:proofErr w:type="spellStart"/>
      <w:r w:rsidRPr="00894411">
        <w:rPr>
          <w:rFonts w:ascii="Times New Roman" w:eastAsia="Times New Roman" w:hAnsi="Times New Roman" w:cs="Times New Roman"/>
          <w:b/>
          <w:color w:val="000000"/>
          <w:sz w:val="24"/>
          <w:szCs w:val="24"/>
          <w:lang w:val="uk-UA"/>
        </w:rPr>
        <w:t>ДК</w:t>
      </w:r>
      <w:proofErr w:type="spellEnd"/>
      <w:r w:rsidRPr="00894411">
        <w:rPr>
          <w:rFonts w:ascii="Times New Roman" w:eastAsia="Times New Roman" w:hAnsi="Times New Roman" w:cs="Times New Roman"/>
          <w:b/>
          <w:color w:val="000000"/>
          <w:sz w:val="24"/>
          <w:szCs w:val="24"/>
          <w:lang w:val="uk-UA"/>
        </w:rPr>
        <w:t xml:space="preserve"> 021:2015 – 09310000-5 – Електрична енергія (Електрична енергія)</w:t>
      </w:r>
    </w:p>
    <w:p w:rsidR="0096197E" w:rsidRPr="00795757" w:rsidRDefault="0096197E" w:rsidP="0096197E">
      <w:pPr>
        <w:spacing w:after="0" w:line="240" w:lineRule="auto"/>
        <w:jc w:val="center"/>
        <w:rPr>
          <w:rFonts w:ascii="Times New Roman" w:eastAsia="Times New Roman" w:hAnsi="Times New Roman" w:cs="Times New Roman"/>
          <w:b/>
          <w:color w:val="000000"/>
          <w:sz w:val="24"/>
          <w:szCs w:val="24"/>
        </w:rPr>
      </w:pPr>
    </w:p>
    <w:p w:rsidR="0096197E" w:rsidRPr="00AD1542" w:rsidRDefault="0096197E" w:rsidP="0096197E">
      <w:pPr>
        <w:spacing w:after="0" w:line="240" w:lineRule="auto"/>
        <w:jc w:val="center"/>
        <w:rPr>
          <w:rFonts w:ascii="Times New Roman" w:eastAsia="Times New Roman" w:hAnsi="Times New Roman" w:cs="Times New Roman"/>
          <w:b/>
          <w:i/>
          <w:color w:val="000000"/>
          <w:sz w:val="4"/>
          <w:szCs w:val="4"/>
          <w:lang w:val="uk-UA"/>
        </w:rPr>
      </w:pPr>
    </w:p>
    <w:p w:rsidR="0096197E" w:rsidRPr="00F62FD3" w:rsidRDefault="0096197E" w:rsidP="0096197E">
      <w:pPr>
        <w:spacing w:after="0" w:line="240" w:lineRule="auto"/>
        <w:jc w:val="center"/>
        <w:rPr>
          <w:rFonts w:ascii="Times New Roman" w:eastAsia="Times New Roman" w:hAnsi="Times New Roman" w:cs="Times New Roman"/>
          <w:b/>
          <w:i/>
          <w:sz w:val="24"/>
          <w:szCs w:val="24"/>
          <w:lang w:val="uk-UA"/>
        </w:rPr>
      </w:pPr>
      <w:r w:rsidRPr="00F62FD3">
        <w:rPr>
          <w:rFonts w:ascii="Times New Roman" w:eastAsia="Times New Roman" w:hAnsi="Times New Roman" w:cs="Times New Roman"/>
          <w:b/>
          <w:i/>
          <w:sz w:val="24"/>
          <w:szCs w:val="24"/>
          <w:highlight w:val="white"/>
          <w:lang w:val="uk-UA"/>
        </w:rPr>
        <w:t>ТЕХНІЧНА СПЕЦИФІКАЦІЯ</w:t>
      </w:r>
    </w:p>
    <w:p w:rsidR="00F62FD3" w:rsidRPr="0094234C" w:rsidRDefault="0094234C" w:rsidP="00F62FD3">
      <w:pPr>
        <w:pBdr>
          <w:top w:val="nil"/>
          <w:left w:val="nil"/>
          <w:bottom w:val="nil"/>
          <w:right w:val="nil"/>
          <w:between w:val="nil"/>
        </w:pBdr>
        <w:suppressAutoHyphens/>
        <w:jc w:val="both"/>
        <w:textDirection w:val="btLr"/>
        <w:textAlignment w:val="top"/>
        <w:outlineLvl w:val="0"/>
        <w:rPr>
          <w:rFonts w:ascii="Times New Roman" w:eastAsia="Times New Roman" w:hAnsi="Times New Roman" w:cs="Times New Roman"/>
          <w:color w:val="000000"/>
          <w:sz w:val="24"/>
          <w:szCs w:val="24"/>
          <w:lang w:val="uk-UA"/>
        </w:rPr>
      </w:pPr>
      <w:r w:rsidRPr="0094234C">
        <w:rPr>
          <w:rFonts w:ascii="Times New Roman" w:eastAsia="Times New Roman" w:hAnsi="Times New Roman" w:cs="Times New Roman"/>
          <w:color w:val="000000"/>
          <w:sz w:val="24"/>
          <w:szCs w:val="24"/>
          <w:lang w:val="uk-UA"/>
        </w:rPr>
        <w:t>Предметом закупівлі є е</w:t>
      </w:r>
      <w:r w:rsidR="00F62FD3" w:rsidRPr="0094234C">
        <w:rPr>
          <w:rFonts w:ascii="Times New Roman" w:eastAsia="Times New Roman" w:hAnsi="Times New Roman" w:cs="Times New Roman"/>
          <w:color w:val="000000"/>
          <w:sz w:val="24"/>
          <w:szCs w:val="24"/>
          <w:lang w:val="uk-UA"/>
        </w:rPr>
        <w:t>ле</w:t>
      </w:r>
      <w:r w:rsidRPr="0094234C">
        <w:rPr>
          <w:rFonts w:ascii="Times New Roman" w:eastAsia="Times New Roman" w:hAnsi="Times New Roman" w:cs="Times New Roman"/>
          <w:color w:val="000000"/>
          <w:sz w:val="24"/>
          <w:szCs w:val="24"/>
          <w:lang w:val="uk-UA"/>
        </w:rPr>
        <w:t>ктрична енергія</w:t>
      </w:r>
      <w:r w:rsidR="00DF041B">
        <w:rPr>
          <w:rFonts w:ascii="Times New Roman" w:eastAsia="Times New Roman" w:hAnsi="Times New Roman" w:cs="Times New Roman"/>
          <w:color w:val="000000"/>
          <w:sz w:val="24"/>
          <w:szCs w:val="24"/>
          <w:lang w:val="uk-UA"/>
        </w:rPr>
        <w:t xml:space="preserve"> в обсязі 9500</w:t>
      </w:r>
      <w:r w:rsidR="00DF041B" w:rsidRPr="00DF041B">
        <w:rPr>
          <w:rFonts w:ascii="Times New Roman" w:hAnsi="Times New Roman" w:cs="Times New Roman"/>
        </w:rPr>
        <w:t xml:space="preserve"> </w:t>
      </w:r>
      <w:r w:rsidR="00DF041B" w:rsidRPr="00894411">
        <w:rPr>
          <w:rFonts w:ascii="Times New Roman" w:hAnsi="Times New Roman" w:cs="Times New Roman"/>
        </w:rPr>
        <w:t>кВт*год</w:t>
      </w:r>
      <w:r w:rsidR="00DF041B">
        <w:rPr>
          <w:rFonts w:ascii="Times New Roman" w:hAnsi="Times New Roman" w:cs="Times New Roman"/>
          <w:lang w:val="uk-UA"/>
        </w:rPr>
        <w:t xml:space="preserve"> </w:t>
      </w:r>
      <w:r w:rsidR="00DF041B">
        <w:rPr>
          <w:rFonts w:ascii="Times New Roman" w:eastAsia="Times New Roman" w:hAnsi="Times New Roman" w:cs="Times New Roman"/>
          <w:color w:val="000000"/>
          <w:sz w:val="24"/>
          <w:szCs w:val="24"/>
          <w:lang w:val="uk-UA"/>
        </w:rPr>
        <w:t>(що</w:t>
      </w:r>
      <w:r w:rsidR="00F62FD3" w:rsidRPr="0094234C">
        <w:rPr>
          <w:rFonts w:ascii="Times New Roman" w:eastAsia="Times New Roman" w:hAnsi="Times New Roman" w:cs="Times New Roman"/>
          <w:color w:val="000000"/>
          <w:sz w:val="24"/>
          <w:szCs w:val="24"/>
          <w:lang w:val="uk-UA"/>
        </w:rPr>
        <w:t xml:space="preserve"> складає 5% від загального обсягу споживання електричної енергії. </w:t>
      </w:r>
      <w:r w:rsidR="00F62FD3" w:rsidRPr="0094234C">
        <w:rPr>
          <w:rFonts w:ascii="Times New Roman" w:eastAsia="Times New Roman" w:hAnsi="Times New Roman" w:cs="Times New Roman"/>
          <w:color w:val="000000"/>
          <w:sz w:val="24"/>
          <w:szCs w:val="24"/>
        </w:rPr>
        <w:t xml:space="preserve">95% </w:t>
      </w:r>
      <w:proofErr w:type="spellStart"/>
      <w:r w:rsidR="00F62FD3" w:rsidRPr="0094234C">
        <w:rPr>
          <w:rFonts w:ascii="Times New Roman" w:eastAsia="Times New Roman" w:hAnsi="Times New Roman" w:cs="Times New Roman"/>
          <w:color w:val="000000"/>
          <w:sz w:val="24"/>
          <w:szCs w:val="24"/>
        </w:rPr>
        <w:t>від</w:t>
      </w:r>
      <w:proofErr w:type="spellEnd"/>
      <w:r w:rsidR="00F62FD3" w:rsidRPr="0094234C">
        <w:rPr>
          <w:rFonts w:ascii="Times New Roman" w:eastAsia="Times New Roman" w:hAnsi="Times New Roman" w:cs="Times New Roman"/>
          <w:color w:val="000000"/>
          <w:sz w:val="24"/>
          <w:szCs w:val="24"/>
        </w:rPr>
        <w:t xml:space="preserve"> </w:t>
      </w:r>
      <w:proofErr w:type="spellStart"/>
      <w:r w:rsidR="00F62FD3" w:rsidRPr="0094234C">
        <w:rPr>
          <w:rFonts w:ascii="Times New Roman" w:eastAsia="Times New Roman" w:hAnsi="Times New Roman" w:cs="Times New Roman"/>
          <w:color w:val="000000"/>
          <w:sz w:val="24"/>
          <w:szCs w:val="24"/>
        </w:rPr>
        <w:t>загального</w:t>
      </w:r>
      <w:proofErr w:type="spellEnd"/>
      <w:r w:rsidR="00F62FD3" w:rsidRPr="0094234C">
        <w:rPr>
          <w:rFonts w:ascii="Times New Roman" w:eastAsia="Times New Roman" w:hAnsi="Times New Roman" w:cs="Times New Roman"/>
          <w:color w:val="000000"/>
          <w:sz w:val="24"/>
          <w:szCs w:val="24"/>
        </w:rPr>
        <w:t xml:space="preserve"> </w:t>
      </w:r>
      <w:proofErr w:type="spellStart"/>
      <w:r w:rsidR="00F62FD3" w:rsidRPr="0094234C">
        <w:rPr>
          <w:rFonts w:ascii="Times New Roman" w:eastAsia="Times New Roman" w:hAnsi="Times New Roman" w:cs="Times New Roman"/>
          <w:color w:val="000000"/>
          <w:sz w:val="24"/>
          <w:szCs w:val="24"/>
        </w:rPr>
        <w:t>обсягу</w:t>
      </w:r>
      <w:proofErr w:type="spellEnd"/>
      <w:r w:rsidR="00F62FD3" w:rsidRPr="0094234C">
        <w:rPr>
          <w:rFonts w:ascii="Times New Roman" w:eastAsia="Times New Roman" w:hAnsi="Times New Roman" w:cs="Times New Roman"/>
          <w:color w:val="000000"/>
          <w:sz w:val="24"/>
          <w:szCs w:val="24"/>
        </w:rPr>
        <w:t xml:space="preserve"> </w:t>
      </w:r>
      <w:proofErr w:type="spellStart"/>
      <w:r w:rsidR="00F62FD3" w:rsidRPr="0094234C">
        <w:rPr>
          <w:rFonts w:ascii="Times New Roman" w:eastAsia="Times New Roman" w:hAnsi="Times New Roman" w:cs="Times New Roman"/>
          <w:color w:val="000000"/>
          <w:sz w:val="24"/>
          <w:szCs w:val="24"/>
        </w:rPr>
        <w:t>споживання</w:t>
      </w:r>
      <w:proofErr w:type="spellEnd"/>
      <w:r w:rsidR="00F62FD3" w:rsidRPr="0094234C">
        <w:rPr>
          <w:rFonts w:ascii="Times New Roman" w:eastAsia="Times New Roman" w:hAnsi="Times New Roman" w:cs="Times New Roman"/>
          <w:color w:val="000000"/>
          <w:sz w:val="24"/>
          <w:szCs w:val="24"/>
        </w:rPr>
        <w:t xml:space="preserve"> </w:t>
      </w:r>
      <w:proofErr w:type="spellStart"/>
      <w:r w:rsidR="00F62FD3" w:rsidRPr="0094234C">
        <w:rPr>
          <w:rFonts w:ascii="Times New Roman" w:eastAsia="Times New Roman" w:hAnsi="Times New Roman" w:cs="Times New Roman"/>
          <w:color w:val="000000"/>
          <w:sz w:val="24"/>
          <w:szCs w:val="24"/>
        </w:rPr>
        <w:t>електричної</w:t>
      </w:r>
      <w:proofErr w:type="spellEnd"/>
      <w:r w:rsidR="00F62FD3" w:rsidRPr="0094234C">
        <w:rPr>
          <w:rFonts w:ascii="Times New Roman" w:eastAsia="Times New Roman" w:hAnsi="Times New Roman" w:cs="Times New Roman"/>
          <w:color w:val="000000"/>
          <w:sz w:val="24"/>
          <w:szCs w:val="24"/>
        </w:rPr>
        <w:t xml:space="preserve"> </w:t>
      </w:r>
      <w:proofErr w:type="spellStart"/>
      <w:r w:rsidR="00F62FD3" w:rsidRPr="0094234C">
        <w:rPr>
          <w:rFonts w:ascii="Times New Roman" w:eastAsia="Times New Roman" w:hAnsi="Times New Roman" w:cs="Times New Roman"/>
          <w:color w:val="000000"/>
          <w:sz w:val="24"/>
          <w:szCs w:val="24"/>
        </w:rPr>
        <w:t>енергії</w:t>
      </w:r>
      <w:proofErr w:type="spellEnd"/>
      <w:r w:rsidR="00F62FD3" w:rsidRPr="0094234C">
        <w:rPr>
          <w:rFonts w:ascii="Times New Roman" w:eastAsia="Times New Roman" w:hAnsi="Times New Roman" w:cs="Times New Roman"/>
          <w:color w:val="000000"/>
          <w:sz w:val="24"/>
          <w:szCs w:val="24"/>
        </w:rPr>
        <w:t xml:space="preserve"> - </w:t>
      </w:r>
      <w:proofErr w:type="spellStart"/>
      <w:r w:rsidR="00F62FD3" w:rsidRPr="0094234C">
        <w:rPr>
          <w:rFonts w:ascii="Times New Roman" w:eastAsia="Times New Roman" w:hAnsi="Times New Roman" w:cs="Times New Roman"/>
          <w:color w:val="000000"/>
          <w:sz w:val="24"/>
          <w:szCs w:val="24"/>
        </w:rPr>
        <w:t>це</w:t>
      </w:r>
      <w:proofErr w:type="spellEnd"/>
      <w:r w:rsidR="00F62FD3" w:rsidRPr="0094234C">
        <w:rPr>
          <w:rFonts w:ascii="Times New Roman" w:eastAsia="Times New Roman" w:hAnsi="Times New Roman" w:cs="Times New Roman"/>
          <w:color w:val="000000"/>
          <w:sz w:val="24"/>
          <w:szCs w:val="24"/>
        </w:rPr>
        <w:t xml:space="preserve"> </w:t>
      </w:r>
      <w:proofErr w:type="spellStart"/>
      <w:r w:rsidR="00F62FD3" w:rsidRPr="0094234C">
        <w:rPr>
          <w:rFonts w:ascii="Times New Roman" w:eastAsia="Times New Roman" w:hAnsi="Times New Roman" w:cs="Times New Roman"/>
          <w:color w:val="000000"/>
          <w:sz w:val="24"/>
          <w:szCs w:val="24"/>
        </w:rPr>
        <w:t>універсальна</w:t>
      </w:r>
      <w:proofErr w:type="spellEnd"/>
      <w:r w:rsidR="00F62FD3" w:rsidRPr="0094234C">
        <w:rPr>
          <w:rFonts w:ascii="Times New Roman" w:eastAsia="Times New Roman" w:hAnsi="Times New Roman" w:cs="Times New Roman"/>
          <w:color w:val="000000"/>
          <w:sz w:val="24"/>
          <w:szCs w:val="24"/>
        </w:rPr>
        <w:t xml:space="preserve"> </w:t>
      </w:r>
      <w:proofErr w:type="spellStart"/>
      <w:r w:rsidR="00F62FD3" w:rsidRPr="0094234C">
        <w:rPr>
          <w:rFonts w:ascii="Times New Roman" w:eastAsia="Times New Roman" w:hAnsi="Times New Roman" w:cs="Times New Roman"/>
          <w:color w:val="000000"/>
          <w:sz w:val="24"/>
          <w:szCs w:val="24"/>
        </w:rPr>
        <w:t>послуга</w:t>
      </w:r>
      <w:proofErr w:type="spellEnd"/>
      <w:r w:rsidR="00F62FD3" w:rsidRPr="0094234C">
        <w:rPr>
          <w:rFonts w:ascii="Times New Roman" w:eastAsia="Times New Roman" w:hAnsi="Times New Roman" w:cs="Times New Roman"/>
          <w:color w:val="000000"/>
          <w:sz w:val="24"/>
          <w:szCs w:val="24"/>
        </w:rPr>
        <w:t xml:space="preserve"> - тариф для </w:t>
      </w:r>
      <w:proofErr w:type="spellStart"/>
      <w:r w:rsidR="00F62FD3" w:rsidRPr="0094234C">
        <w:rPr>
          <w:rFonts w:ascii="Times New Roman" w:eastAsia="Times New Roman" w:hAnsi="Times New Roman" w:cs="Times New Roman"/>
          <w:color w:val="000000"/>
          <w:sz w:val="24"/>
          <w:szCs w:val="24"/>
        </w:rPr>
        <w:t>населення</w:t>
      </w:r>
      <w:proofErr w:type="spellEnd"/>
      <w:r w:rsidR="00F62FD3" w:rsidRPr="0094234C">
        <w:rPr>
          <w:rFonts w:ascii="Times New Roman" w:eastAsia="Times New Roman" w:hAnsi="Times New Roman" w:cs="Times New Roman"/>
          <w:color w:val="000000"/>
          <w:sz w:val="24"/>
          <w:szCs w:val="24"/>
        </w:rPr>
        <w:t xml:space="preserve">, </w:t>
      </w:r>
      <w:proofErr w:type="spellStart"/>
      <w:r w:rsidR="00F62FD3" w:rsidRPr="0094234C">
        <w:rPr>
          <w:rFonts w:ascii="Times New Roman" w:eastAsia="Times New Roman" w:hAnsi="Times New Roman" w:cs="Times New Roman"/>
          <w:color w:val="000000"/>
          <w:sz w:val="24"/>
          <w:szCs w:val="24"/>
        </w:rPr>
        <w:t>який</w:t>
      </w:r>
      <w:proofErr w:type="spellEnd"/>
      <w:r w:rsidR="00F62FD3" w:rsidRPr="0094234C">
        <w:rPr>
          <w:rFonts w:ascii="Times New Roman" w:eastAsia="Times New Roman" w:hAnsi="Times New Roman" w:cs="Times New Roman"/>
          <w:color w:val="000000"/>
          <w:sz w:val="24"/>
          <w:szCs w:val="24"/>
        </w:rPr>
        <w:t xml:space="preserve"> </w:t>
      </w:r>
      <w:proofErr w:type="spellStart"/>
      <w:r w:rsidR="00F62FD3" w:rsidRPr="0094234C">
        <w:rPr>
          <w:rFonts w:ascii="Times New Roman" w:eastAsia="Times New Roman" w:hAnsi="Times New Roman" w:cs="Times New Roman"/>
          <w:color w:val="000000"/>
          <w:sz w:val="24"/>
          <w:szCs w:val="24"/>
        </w:rPr>
        <w:t>надає</w:t>
      </w:r>
      <w:proofErr w:type="spellEnd"/>
      <w:r w:rsidR="00F62FD3" w:rsidRPr="0094234C">
        <w:rPr>
          <w:rFonts w:ascii="Times New Roman" w:eastAsia="Times New Roman" w:hAnsi="Times New Roman" w:cs="Times New Roman"/>
          <w:color w:val="000000"/>
          <w:sz w:val="24"/>
          <w:szCs w:val="24"/>
        </w:rPr>
        <w:t xml:space="preserve"> </w:t>
      </w:r>
      <w:proofErr w:type="spellStart"/>
      <w:r w:rsidR="00F62FD3" w:rsidRPr="0094234C">
        <w:rPr>
          <w:rFonts w:ascii="Times New Roman" w:eastAsia="Times New Roman" w:hAnsi="Times New Roman" w:cs="Times New Roman"/>
          <w:color w:val="000000"/>
          <w:sz w:val="24"/>
          <w:szCs w:val="24"/>
        </w:rPr>
        <w:t>установі</w:t>
      </w:r>
      <w:proofErr w:type="spellEnd"/>
      <w:r w:rsidR="00F62FD3" w:rsidRPr="0094234C">
        <w:rPr>
          <w:rFonts w:ascii="Times New Roman" w:eastAsia="Times New Roman" w:hAnsi="Times New Roman" w:cs="Times New Roman"/>
          <w:color w:val="000000"/>
          <w:sz w:val="24"/>
          <w:szCs w:val="24"/>
        </w:rPr>
        <w:t xml:space="preserve"> монополі</w:t>
      </w:r>
      <w:proofErr w:type="gramStart"/>
      <w:r w:rsidR="00F62FD3" w:rsidRPr="0094234C">
        <w:rPr>
          <w:rFonts w:ascii="Times New Roman" w:eastAsia="Times New Roman" w:hAnsi="Times New Roman" w:cs="Times New Roman"/>
          <w:color w:val="000000"/>
          <w:sz w:val="24"/>
          <w:szCs w:val="24"/>
        </w:rPr>
        <w:t>ст</w:t>
      </w:r>
      <w:proofErr w:type="gramEnd"/>
      <w:r w:rsidR="00DF041B">
        <w:rPr>
          <w:rFonts w:ascii="Times New Roman" w:eastAsia="Times New Roman" w:hAnsi="Times New Roman" w:cs="Times New Roman"/>
          <w:color w:val="000000"/>
          <w:sz w:val="24"/>
          <w:szCs w:val="24"/>
          <w:lang w:val="uk-UA"/>
        </w:rPr>
        <w:t>)</w:t>
      </w:r>
      <w:r w:rsidR="00F62FD3" w:rsidRPr="0094234C">
        <w:rPr>
          <w:rFonts w:ascii="Times New Roman" w:eastAsia="Times New Roman" w:hAnsi="Times New Roman" w:cs="Times New Roman"/>
          <w:color w:val="000000"/>
          <w:sz w:val="24"/>
          <w:szCs w:val="24"/>
        </w:rPr>
        <w:t>.</w:t>
      </w:r>
    </w:p>
    <w:p w:rsidR="0096197E" w:rsidRPr="0040483C" w:rsidRDefault="0096197E" w:rsidP="0096197E">
      <w:pPr>
        <w:spacing w:after="0" w:line="240" w:lineRule="auto"/>
        <w:jc w:val="center"/>
        <w:rPr>
          <w:rFonts w:ascii="Times New Roman" w:eastAsia="Times New Roman" w:hAnsi="Times New Roman" w:cs="Times New Roman"/>
          <w:i/>
          <w:sz w:val="24"/>
          <w:szCs w:val="24"/>
          <w:highlight w:val="white"/>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520"/>
        <w:gridCol w:w="2340"/>
        <w:gridCol w:w="1440"/>
        <w:gridCol w:w="1440"/>
        <w:gridCol w:w="1260"/>
      </w:tblGrid>
      <w:tr w:rsidR="0096197E" w:rsidRPr="005112D4" w:rsidTr="00CC315A">
        <w:trPr>
          <w:trHeight w:val="480"/>
        </w:trPr>
        <w:tc>
          <w:tcPr>
            <w:tcW w:w="1080" w:type="dxa"/>
          </w:tcPr>
          <w:p w:rsidR="0096197E" w:rsidRDefault="0096197E" w:rsidP="00CC315A">
            <w:pPr>
              <w:jc w:val="center"/>
              <w:rPr>
                <w:rFonts w:ascii="Times New Roman" w:hAnsi="Times New Roman" w:cs="Times New Roman"/>
                <w:lang w:val="uk-UA"/>
              </w:rPr>
            </w:pPr>
          </w:p>
          <w:p w:rsidR="0096197E" w:rsidRPr="00894411" w:rsidRDefault="0096197E" w:rsidP="00CC315A">
            <w:pPr>
              <w:jc w:val="center"/>
              <w:rPr>
                <w:rFonts w:ascii="Times New Roman" w:hAnsi="Times New Roman" w:cs="Times New Roman"/>
                <w:lang w:val="uk-UA"/>
              </w:rPr>
            </w:pPr>
            <w:r w:rsidRPr="00894411">
              <w:rPr>
                <w:rFonts w:ascii="Times New Roman" w:hAnsi="Times New Roman" w:cs="Times New Roman"/>
                <w:lang w:val="uk-UA"/>
              </w:rPr>
              <w:t>№ з/п</w:t>
            </w:r>
          </w:p>
        </w:tc>
        <w:tc>
          <w:tcPr>
            <w:tcW w:w="2520" w:type="dxa"/>
            <w:shd w:val="clear" w:color="auto" w:fill="auto"/>
            <w:vAlign w:val="center"/>
          </w:tcPr>
          <w:p w:rsidR="0096197E" w:rsidRPr="00894411" w:rsidRDefault="0096197E" w:rsidP="00CC315A">
            <w:pPr>
              <w:jc w:val="center"/>
              <w:rPr>
                <w:rFonts w:ascii="Times New Roman" w:hAnsi="Times New Roman" w:cs="Times New Roman"/>
              </w:rPr>
            </w:pPr>
            <w:proofErr w:type="spellStart"/>
            <w:r w:rsidRPr="00894411">
              <w:rPr>
                <w:rFonts w:ascii="Times New Roman" w:hAnsi="Times New Roman" w:cs="Times New Roman"/>
              </w:rPr>
              <w:t>Найменування</w:t>
            </w:r>
            <w:proofErr w:type="spellEnd"/>
            <w:r w:rsidRPr="00894411">
              <w:rPr>
                <w:rFonts w:ascii="Times New Roman" w:hAnsi="Times New Roman" w:cs="Times New Roman"/>
              </w:rPr>
              <w:t xml:space="preserve"> товару </w:t>
            </w:r>
          </w:p>
        </w:tc>
        <w:tc>
          <w:tcPr>
            <w:tcW w:w="2340" w:type="dxa"/>
            <w:vAlign w:val="center"/>
          </w:tcPr>
          <w:p w:rsidR="0096197E" w:rsidRPr="00894411" w:rsidRDefault="0096197E" w:rsidP="00CC315A">
            <w:pPr>
              <w:ind w:left="-33" w:right="-108" w:hanging="11"/>
              <w:jc w:val="center"/>
              <w:rPr>
                <w:rFonts w:ascii="Times New Roman" w:hAnsi="Times New Roman" w:cs="Times New Roman"/>
              </w:rPr>
            </w:pPr>
            <w:r w:rsidRPr="00894411">
              <w:rPr>
                <w:rFonts w:ascii="Times New Roman" w:hAnsi="Times New Roman" w:cs="Times New Roman"/>
              </w:rPr>
              <w:t xml:space="preserve">ДСТУ </w:t>
            </w:r>
          </w:p>
        </w:tc>
        <w:tc>
          <w:tcPr>
            <w:tcW w:w="1440" w:type="dxa"/>
          </w:tcPr>
          <w:p w:rsidR="0096197E" w:rsidRPr="00894411" w:rsidRDefault="0096197E" w:rsidP="00CC315A">
            <w:pPr>
              <w:ind w:left="-108" w:right="-108"/>
              <w:jc w:val="center"/>
              <w:rPr>
                <w:rFonts w:ascii="Times New Roman" w:hAnsi="Times New Roman" w:cs="Times New Roman"/>
                <w:lang w:val="uk-UA"/>
              </w:rPr>
            </w:pPr>
            <w:r w:rsidRPr="00894411">
              <w:rPr>
                <w:rFonts w:ascii="Times New Roman" w:hAnsi="Times New Roman" w:cs="Times New Roman"/>
                <w:lang w:val="uk-UA"/>
              </w:rPr>
              <w:t xml:space="preserve">Код класифікатору </w:t>
            </w:r>
            <w:proofErr w:type="spellStart"/>
            <w:r w:rsidRPr="00894411">
              <w:rPr>
                <w:rFonts w:ascii="Times New Roman" w:hAnsi="Times New Roman" w:cs="Times New Roman"/>
                <w:lang w:val="uk-UA"/>
              </w:rPr>
              <w:t>ДК</w:t>
            </w:r>
            <w:proofErr w:type="spellEnd"/>
            <w:r w:rsidRPr="00894411">
              <w:rPr>
                <w:rFonts w:ascii="Times New Roman" w:hAnsi="Times New Roman" w:cs="Times New Roman"/>
                <w:lang w:val="uk-UA"/>
              </w:rPr>
              <w:t xml:space="preserve"> 021:2015</w:t>
            </w:r>
          </w:p>
        </w:tc>
        <w:tc>
          <w:tcPr>
            <w:tcW w:w="1440" w:type="dxa"/>
            <w:vAlign w:val="center"/>
          </w:tcPr>
          <w:p w:rsidR="0096197E" w:rsidRPr="00894411" w:rsidRDefault="0096197E" w:rsidP="00CC315A">
            <w:pPr>
              <w:ind w:left="-108" w:right="-108"/>
              <w:jc w:val="center"/>
              <w:rPr>
                <w:rFonts w:ascii="Times New Roman" w:hAnsi="Times New Roman" w:cs="Times New Roman"/>
              </w:rPr>
            </w:pPr>
            <w:r w:rsidRPr="00894411">
              <w:rPr>
                <w:rFonts w:ascii="Times New Roman" w:hAnsi="Times New Roman" w:cs="Times New Roman"/>
              </w:rPr>
              <w:t>Од</w:t>
            </w:r>
            <w:proofErr w:type="gramStart"/>
            <w:r w:rsidRPr="00894411">
              <w:rPr>
                <w:rFonts w:ascii="Times New Roman" w:hAnsi="Times New Roman" w:cs="Times New Roman"/>
              </w:rPr>
              <w:t>.</w:t>
            </w:r>
            <w:proofErr w:type="gramEnd"/>
            <w:r w:rsidRPr="00894411">
              <w:rPr>
                <w:rFonts w:ascii="Times New Roman" w:hAnsi="Times New Roman" w:cs="Times New Roman"/>
              </w:rPr>
              <w:t xml:space="preserve"> </w:t>
            </w:r>
            <w:proofErr w:type="spellStart"/>
            <w:proofErr w:type="gramStart"/>
            <w:r w:rsidRPr="00894411">
              <w:rPr>
                <w:rFonts w:ascii="Times New Roman" w:hAnsi="Times New Roman" w:cs="Times New Roman"/>
              </w:rPr>
              <w:t>в</w:t>
            </w:r>
            <w:proofErr w:type="gramEnd"/>
            <w:r w:rsidRPr="00894411">
              <w:rPr>
                <w:rFonts w:ascii="Times New Roman" w:hAnsi="Times New Roman" w:cs="Times New Roman"/>
              </w:rPr>
              <w:t>иміру</w:t>
            </w:r>
            <w:proofErr w:type="spellEnd"/>
          </w:p>
        </w:tc>
        <w:tc>
          <w:tcPr>
            <w:tcW w:w="1260" w:type="dxa"/>
            <w:vAlign w:val="center"/>
          </w:tcPr>
          <w:p w:rsidR="0096197E" w:rsidRPr="00894411" w:rsidRDefault="0096197E" w:rsidP="00CC315A">
            <w:pPr>
              <w:ind w:left="-41" w:right="-108"/>
              <w:jc w:val="center"/>
              <w:rPr>
                <w:rFonts w:ascii="Times New Roman" w:hAnsi="Times New Roman" w:cs="Times New Roman"/>
              </w:rPr>
            </w:pPr>
            <w:proofErr w:type="spellStart"/>
            <w:r w:rsidRPr="00894411">
              <w:rPr>
                <w:rFonts w:ascii="Times New Roman" w:hAnsi="Times New Roman" w:cs="Times New Roman"/>
              </w:rPr>
              <w:t>Кількість</w:t>
            </w:r>
            <w:proofErr w:type="spellEnd"/>
          </w:p>
        </w:tc>
      </w:tr>
      <w:tr w:rsidR="0096197E" w:rsidRPr="00362C52" w:rsidTr="00CC315A">
        <w:trPr>
          <w:cantSplit/>
          <w:trHeight w:val="481"/>
        </w:trPr>
        <w:tc>
          <w:tcPr>
            <w:tcW w:w="1080" w:type="dxa"/>
          </w:tcPr>
          <w:p w:rsidR="0096197E" w:rsidRPr="00894411" w:rsidRDefault="0096197E" w:rsidP="00CC315A">
            <w:pPr>
              <w:pStyle w:val="2"/>
              <w:spacing w:after="0" w:line="240" w:lineRule="auto"/>
              <w:ind w:left="0" w:right="-57"/>
              <w:jc w:val="center"/>
              <w:rPr>
                <w:rFonts w:eastAsia="Calibri"/>
                <w:sz w:val="22"/>
                <w:szCs w:val="22"/>
                <w:lang w:val="uk-UA" w:eastAsia="en-US"/>
              </w:rPr>
            </w:pPr>
            <w:r w:rsidRPr="00894411">
              <w:rPr>
                <w:rFonts w:eastAsia="Calibri"/>
                <w:sz w:val="22"/>
                <w:szCs w:val="22"/>
                <w:lang w:val="uk-UA" w:eastAsia="en-US"/>
              </w:rPr>
              <w:t>1</w:t>
            </w:r>
          </w:p>
        </w:tc>
        <w:tc>
          <w:tcPr>
            <w:tcW w:w="2520" w:type="dxa"/>
            <w:shd w:val="clear" w:color="auto" w:fill="auto"/>
            <w:vAlign w:val="center"/>
          </w:tcPr>
          <w:p w:rsidR="0096197E" w:rsidRPr="00894411" w:rsidRDefault="0096197E" w:rsidP="00CC315A">
            <w:pPr>
              <w:pStyle w:val="2"/>
              <w:spacing w:after="0" w:line="240" w:lineRule="auto"/>
              <w:ind w:left="0" w:right="-57"/>
              <w:rPr>
                <w:rFonts w:eastAsia="Calibri"/>
                <w:sz w:val="22"/>
                <w:szCs w:val="22"/>
                <w:lang w:val="uk-UA" w:eastAsia="en-US"/>
              </w:rPr>
            </w:pPr>
            <w:r w:rsidRPr="00894411">
              <w:rPr>
                <w:rFonts w:eastAsia="Calibri"/>
                <w:sz w:val="22"/>
                <w:szCs w:val="22"/>
                <w:lang w:val="uk-UA" w:eastAsia="en-US"/>
              </w:rPr>
              <w:t xml:space="preserve">Електрична енергія </w:t>
            </w:r>
          </w:p>
        </w:tc>
        <w:tc>
          <w:tcPr>
            <w:tcW w:w="2340" w:type="dxa"/>
            <w:vAlign w:val="center"/>
          </w:tcPr>
          <w:p w:rsidR="0096197E" w:rsidRPr="00894411" w:rsidRDefault="0096197E" w:rsidP="00CC315A">
            <w:pPr>
              <w:jc w:val="center"/>
              <w:rPr>
                <w:rFonts w:ascii="Times New Roman" w:hAnsi="Times New Roman" w:cs="Times New Roman"/>
              </w:rPr>
            </w:pPr>
            <w:r w:rsidRPr="00894411">
              <w:rPr>
                <w:rFonts w:ascii="Times New Roman" w:hAnsi="Times New Roman" w:cs="Times New Roman"/>
              </w:rPr>
              <w:t>ДСТУ EN 50160:2014</w:t>
            </w:r>
          </w:p>
        </w:tc>
        <w:tc>
          <w:tcPr>
            <w:tcW w:w="1440" w:type="dxa"/>
            <w:vAlign w:val="center"/>
          </w:tcPr>
          <w:p w:rsidR="0096197E" w:rsidRPr="00894411" w:rsidRDefault="0096197E" w:rsidP="00CC315A">
            <w:pPr>
              <w:ind w:left="-108" w:right="-74"/>
              <w:jc w:val="center"/>
              <w:rPr>
                <w:rFonts w:ascii="Times New Roman" w:hAnsi="Times New Roman" w:cs="Times New Roman"/>
                <w:lang w:val="uk-UA"/>
              </w:rPr>
            </w:pPr>
            <w:r w:rsidRPr="00894411">
              <w:rPr>
                <w:rFonts w:ascii="Times New Roman" w:hAnsi="Times New Roman" w:cs="Times New Roman"/>
                <w:lang w:val="uk-UA"/>
              </w:rPr>
              <w:t>09310000-5</w:t>
            </w:r>
          </w:p>
        </w:tc>
        <w:tc>
          <w:tcPr>
            <w:tcW w:w="1440" w:type="dxa"/>
            <w:vAlign w:val="center"/>
          </w:tcPr>
          <w:p w:rsidR="0096197E" w:rsidRPr="00894411" w:rsidRDefault="0096197E" w:rsidP="00CC315A">
            <w:pPr>
              <w:ind w:left="-108" w:right="-74"/>
              <w:jc w:val="center"/>
              <w:rPr>
                <w:rFonts w:ascii="Times New Roman" w:hAnsi="Times New Roman" w:cs="Times New Roman"/>
                <w:lang w:val="uk-UA"/>
              </w:rPr>
            </w:pPr>
            <w:r w:rsidRPr="00894411">
              <w:rPr>
                <w:rFonts w:ascii="Times New Roman" w:hAnsi="Times New Roman" w:cs="Times New Roman"/>
              </w:rPr>
              <w:t>кВт*год</w:t>
            </w:r>
          </w:p>
        </w:tc>
        <w:tc>
          <w:tcPr>
            <w:tcW w:w="1260" w:type="dxa"/>
            <w:vAlign w:val="center"/>
          </w:tcPr>
          <w:p w:rsidR="0096197E" w:rsidRPr="00151589" w:rsidRDefault="00151589" w:rsidP="00CC315A">
            <w:pPr>
              <w:ind w:left="-108" w:right="-74"/>
              <w:jc w:val="center"/>
              <w:rPr>
                <w:rFonts w:ascii="Times New Roman" w:hAnsi="Times New Roman" w:cs="Times New Roman"/>
                <w:b/>
                <w:lang w:val="uk-UA"/>
              </w:rPr>
            </w:pPr>
            <w:r w:rsidRPr="00151589">
              <w:rPr>
                <w:rFonts w:ascii="Times New Roman" w:hAnsi="Times New Roman" w:cs="Times New Roman"/>
                <w:b/>
                <w:lang w:val="uk-UA"/>
              </w:rPr>
              <w:t>9500</w:t>
            </w:r>
          </w:p>
        </w:tc>
      </w:tr>
    </w:tbl>
    <w:p w:rsidR="0096197E" w:rsidRDefault="0096197E" w:rsidP="0096197E">
      <w:pPr>
        <w:widowControl w:val="0"/>
        <w:autoSpaceDE w:val="0"/>
        <w:autoSpaceDN w:val="0"/>
        <w:adjustRightInd w:val="0"/>
        <w:spacing w:line="240" w:lineRule="auto"/>
        <w:jc w:val="both"/>
        <w:rPr>
          <w:rFonts w:ascii="Times New Roman" w:hAnsi="Times New Roman" w:cs="Times New Roman"/>
          <w:lang w:val="uk-UA"/>
        </w:rPr>
      </w:pPr>
    </w:p>
    <w:p w:rsidR="0096197E" w:rsidRPr="00981C28" w:rsidRDefault="0096197E" w:rsidP="0096197E">
      <w:pPr>
        <w:widowControl w:val="0"/>
        <w:autoSpaceDE w:val="0"/>
        <w:autoSpaceDN w:val="0"/>
        <w:adjustRightInd w:val="0"/>
        <w:spacing w:line="240" w:lineRule="auto"/>
        <w:jc w:val="both"/>
        <w:rPr>
          <w:rFonts w:ascii="Times New Roman" w:hAnsi="Times New Roman" w:cs="Times New Roman"/>
          <w:b/>
          <w:i/>
          <w:lang w:val="uk-UA"/>
        </w:rPr>
      </w:pPr>
      <w:r>
        <w:rPr>
          <w:rFonts w:ascii="Times New Roman" w:hAnsi="Times New Roman" w:cs="Times New Roman"/>
          <w:lang w:val="uk-UA"/>
        </w:rPr>
        <w:t>*</w:t>
      </w:r>
      <w:r w:rsidRPr="00981C28">
        <w:rPr>
          <w:rFonts w:ascii="Times New Roman" w:hAnsi="Times New Roman" w:cs="Times New Roman"/>
          <w:b/>
          <w:i/>
          <w:lang w:val="uk-UA"/>
        </w:rPr>
        <w:t xml:space="preserve">Обсяги закупівлі товару можуть бути зменшені залежно від потреб замовника та </w:t>
      </w:r>
      <w:r>
        <w:rPr>
          <w:rFonts w:ascii="Times New Roman" w:hAnsi="Times New Roman" w:cs="Times New Roman"/>
          <w:b/>
          <w:i/>
          <w:lang w:val="uk-UA"/>
        </w:rPr>
        <w:t>реального фінансування видатків</w:t>
      </w:r>
    </w:p>
    <w:p w:rsidR="0096197E" w:rsidRDefault="0096197E" w:rsidP="0096197E">
      <w:pPr>
        <w:spacing w:after="0" w:line="240" w:lineRule="auto"/>
        <w:jc w:val="both"/>
        <w:rPr>
          <w:rFonts w:ascii="Times New Roman" w:eastAsia="Times New Roman" w:hAnsi="Times New Roman" w:cs="Times New Roman"/>
          <w:bCs/>
          <w:sz w:val="24"/>
          <w:szCs w:val="24"/>
          <w:lang w:val="uk-UA"/>
        </w:rPr>
      </w:pPr>
    </w:p>
    <w:p w:rsidR="0096197E" w:rsidRPr="00F050D3" w:rsidRDefault="0096197E" w:rsidP="0096197E">
      <w:pPr>
        <w:tabs>
          <w:tab w:val="left" w:pos="8610"/>
        </w:tabs>
        <w:suppressAutoHyphens/>
        <w:jc w:val="both"/>
        <w:rPr>
          <w:lang w:val="uk-UA" w:eastAsia="ar-SA"/>
        </w:rPr>
      </w:pPr>
      <w:r w:rsidRPr="00281FA0">
        <w:rPr>
          <w:rFonts w:ascii="Times New Roman" w:eastAsia="Times New Roman" w:hAnsi="Times New Roman" w:cs="Times New Roman"/>
          <w:b/>
          <w:bCs/>
          <w:sz w:val="24"/>
          <w:szCs w:val="24"/>
          <w:lang w:val="uk-UA"/>
        </w:rPr>
        <w:t>1</w:t>
      </w:r>
      <w:r>
        <w:rPr>
          <w:rFonts w:ascii="Times New Roman" w:eastAsia="Times New Roman" w:hAnsi="Times New Roman" w:cs="Times New Roman"/>
          <w:bCs/>
          <w:sz w:val="24"/>
          <w:szCs w:val="24"/>
          <w:lang w:val="uk-UA"/>
        </w:rPr>
        <w:t xml:space="preserve">. </w:t>
      </w:r>
      <w:r w:rsidRPr="00894411">
        <w:rPr>
          <w:rFonts w:ascii="Times New Roman" w:hAnsi="Times New Roman" w:cs="Times New Roman"/>
          <w:sz w:val="24"/>
          <w:szCs w:val="24"/>
          <w:lang w:val="uk-UA" w:eastAsia="zh-C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r w:rsidRPr="00F050D3">
        <w:rPr>
          <w:lang w:val="uk-UA" w:eastAsia="ar-SA"/>
        </w:rPr>
        <w:t xml:space="preserve"> </w:t>
      </w:r>
      <w:r w:rsidRPr="00F050D3">
        <w:rPr>
          <w:rFonts w:ascii="Times New Roman" w:hAnsi="Times New Roman" w:cs="Times New Roman"/>
          <w:lang w:val="uk-UA" w:eastAsia="ar-SA"/>
        </w:rPr>
        <w:t>повинні відповідати:</w:t>
      </w:r>
    </w:p>
    <w:p w:rsidR="0096197E" w:rsidRDefault="0096197E" w:rsidP="0096197E">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Закон</w:t>
      </w:r>
      <w:r>
        <w:rPr>
          <w:rFonts w:ascii="Times New Roman" w:hAnsi="Times New Roman" w:cs="Times New Roman"/>
          <w:sz w:val="24"/>
          <w:szCs w:val="24"/>
          <w:lang w:val="uk-UA" w:eastAsia="zh-CN"/>
        </w:rPr>
        <w:t>у</w:t>
      </w:r>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України</w:t>
      </w:r>
      <w:proofErr w:type="spellEnd"/>
      <w:r>
        <w:rPr>
          <w:rFonts w:ascii="Times New Roman" w:hAnsi="Times New Roman" w:cs="Times New Roman"/>
          <w:sz w:val="24"/>
          <w:szCs w:val="24"/>
          <w:lang w:eastAsia="zh-CN"/>
        </w:rPr>
        <w:t xml:space="preserve"> «Про </w:t>
      </w:r>
      <w:proofErr w:type="spellStart"/>
      <w:r>
        <w:rPr>
          <w:rFonts w:ascii="Times New Roman" w:hAnsi="Times New Roman" w:cs="Times New Roman"/>
          <w:sz w:val="24"/>
          <w:szCs w:val="24"/>
          <w:lang w:eastAsia="zh-CN"/>
        </w:rPr>
        <w:t>ринок</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електричної</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енергії</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від</w:t>
      </w:r>
      <w:proofErr w:type="spellEnd"/>
      <w:r>
        <w:rPr>
          <w:rFonts w:ascii="Times New Roman" w:hAnsi="Times New Roman" w:cs="Times New Roman"/>
          <w:sz w:val="24"/>
          <w:szCs w:val="24"/>
          <w:lang w:eastAsia="zh-CN"/>
        </w:rPr>
        <w:t xml:space="preserve"> 13.04.2017 № 2019-VIII;</w:t>
      </w:r>
    </w:p>
    <w:p w:rsidR="0096197E" w:rsidRDefault="0096197E" w:rsidP="0096197E">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«Правила</w:t>
      </w:r>
      <w:r>
        <w:rPr>
          <w:rFonts w:ascii="Times New Roman" w:hAnsi="Times New Roman" w:cs="Times New Roman"/>
          <w:sz w:val="24"/>
          <w:szCs w:val="24"/>
          <w:lang w:val="uk-UA" w:eastAsia="zh-CN"/>
        </w:rPr>
        <w:t>м</w:t>
      </w:r>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роздрібного</w:t>
      </w:r>
      <w:proofErr w:type="spellEnd"/>
      <w:r>
        <w:rPr>
          <w:rFonts w:ascii="Times New Roman" w:hAnsi="Times New Roman" w:cs="Times New Roman"/>
          <w:sz w:val="24"/>
          <w:szCs w:val="24"/>
          <w:lang w:eastAsia="zh-CN"/>
        </w:rPr>
        <w:t xml:space="preserve"> ринку </w:t>
      </w:r>
      <w:proofErr w:type="spellStart"/>
      <w:r>
        <w:rPr>
          <w:rFonts w:ascii="Times New Roman" w:hAnsi="Times New Roman" w:cs="Times New Roman"/>
          <w:sz w:val="24"/>
          <w:szCs w:val="24"/>
          <w:lang w:eastAsia="zh-CN"/>
        </w:rPr>
        <w:t>електричної</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енергії</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затверджени</w:t>
      </w:r>
      <w:proofErr w:type="spellEnd"/>
      <w:r>
        <w:rPr>
          <w:rFonts w:ascii="Times New Roman" w:hAnsi="Times New Roman" w:cs="Times New Roman"/>
          <w:sz w:val="24"/>
          <w:szCs w:val="24"/>
          <w:lang w:val="uk-UA" w:eastAsia="zh-CN"/>
        </w:rPr>
        <w:t>м</w:t>
      </w:r>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постановою</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Національної</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комісії</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регулювання</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електроенергетики</w:t>
      </w:r>
      <w:proofErr w:type="spellEnd"/>
      <w:r>
        <w:rPr>
          <w:rFonts w:ascii="Times New Roman" w:hAnsi="Times New Roman" w:cs="Times New Roman"/>
          <w:sz w:val="24"/>
          <w:szCs w:val="24"/>
          <w:lang w:eastAsia="zh-CN"/>
        </w:rPr>
        <w:t xml:space="preserve"> та </w:t>
      </w:r>
      <w:proofErr w:type="spellStart"/>
      <w:r>
        <w:rPr>
          <w:rFonts w:ascii="Times New Roman" w:hAnsi="Times New Roman" w:cs="Times New Roman"/>
          <w:sz w:val="24"/>
          <w:szCs w:val="24"/>
          <w:lang w:eastAsia="zh-CN"/>
        </w:rPr>
        <w:t>комунальних</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послуг</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України</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від</w:t>
      </w:r>
      <w:proofErr w:type="spellEnd"/>
      <w:r>
        <w:rPr>
          <w:rFonts w:ascii="Times New Roman" w:hAnsi="Times New Roman" w:cs="Times New Roman"/>
          <w:sz w:val="24"/>
          <w:szCs w:val="24"/>
          <w:lang w:eastAsia="zh-CN"/>
        </w:rPr>
        <w:t xml:space="preserve"> 14.03.2018 № 312;</w:t>
      </w:r>
    </w:p>
    <w:p w:rsidR="0096197E" w:rsidRDefault="0096197E" w:rsidP="0096197E">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w:t>
      </w:r>
      <w:r>
        <w:rPr>
          <w:rFonts w:ascii="Times New Roman" w:hAnsi="Times New Roman" w:cs="Times New Roman"/>
          <w:sz w:val="24"/>
          <w:szCs w:val="24"/>
          <w:lang w:val="uk-UA" w:eastAsia="zh-CN"/>
        </w:rPr>
        <w:t>у</w:t>
      </w:r>
      <w:r>
        <w:rPr>
          <w:rFonts w:ascii="Times New Roman" w:hAnsi="Times New Roman" w:cs="Times New Roman"/>
          <w:sz w:val="24"/>
          <w:szCs w:val="24"/>
          <w:lang w:eastAsia="zh-CN"/>
        </w:rPr>
        <w:t xml:space="preserve"> систем </w:t>
      </w:r>
      <w:proofErr w:type="spellStart"/>
      <w:r>
        <w:rPr>
          <w:rFonts w:ascii="Times New Roman" w:hAnsi="Times New Roman" w:cs="Times New Roman"/>
          <w:sz w:val="24"/>
          <w:szCs w:val="24"/>
          <w:lang w:eastAsia="zh-CN"/>
        </w:rPr>
        <w:t>розподілу</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затверджен</w:t>
      </w:r>
      <w:proofErr w:type="spellEnd"/>
      <w:r>
        <w:rPr>
          <w:rFonts w:ascii="Times New Roman" w:hAnsi="Times New Roman" w:cs="Times New Roman"/>
          <w:sz w:val="24"/>
          <w:szCs w:val="24"/>
          <w:lang w:val="uk-UA" w:eastAsia="zh-CN"/>
        </w:rPr>
        <w:t>ому</w:t>
      </w:r>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постановою</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Національної</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комісії</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регулювання</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електроенергетики</w:t>
      </w:r>
      <w:proofErr w:type="spellEnd"/>
      <w:r>
        <w:rPr>
          <w:rFonts w:ascii="Times New Roman" w:hAnsi="Times New Roman" w:cs="Times New Roman"/>
          <w:sz w:val="24"/>
          <w:szCs w:val="24"/>
          <w:lang w:eastAsia="zh-CN"/>
        </w:rPr>
        <w:t xml:space="preserve"> та </w:t>
      </w:r>
      <w:proofErr w:type="spellStart"/>
      <w:r>
        <w:rPr>
          <w:rFonts w:ascii="Times New Roman" w:hAnsi="Times New Roman" w:cs="Times New Roman"/>
          <w:sz w:val="24"/>
          <w:szCs w:val="24"/>
          <w:lang w:eastAsia="zh-CN"/>
        </w:rPr>
        <w:t>комунальних</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послуг</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України</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від</w:t>
      </w:r>
      <w:proofErr w:type="spellEnd"/>
      <w:r>
        <w:rPr>
          <w:rFonts w:ascii="Times New Roman" w:hAnsi="Times New Roman" w:cs="Times New Roman"/>
          <w:sz w:val="24"/>
          <w:szCs w:val="24"/>
          <w:lang w:eastAsia="zh-CN"/>
        </w:rPr>
        <w:t xml:space="preserve"> 14.03.2018 № 310;</w:t>
      </w:r>
    </w:p>
    <w:p w:rsidR="0096197E" w:rsidRDefault="0096197E" w:rsidP="0096197E">
      <w:pPr>
        <w:suppressAutoHyphens/>
        <w:spacing w:after="0" w:line="240" w:lineRule="auto"/>
        <w:jc w:val="both"/>
        <w:rPr>
          <w:rFonts w:ascii="Times New Roman" w:hAnsi="Times New Roman" w:cs="Times New Roman"/>
          <w:sz w:val="24"/>
          <w:szCs w:val="24"/>
          <w:lang w:val="uk-UA"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w:t>
      </w:r>
      <w:r>
        <w:rPr>
          <w:rFonts w:ascii="Times New Roman" w:hAnsi="Times New Roman" w:cs="Times New Roman"/>
          <w:sz w:val="24"/>
          <w:szCs w:val="24"/>
          <w:lang w:val="uk-UA" w:eastAsia="zh-CN"/>
        </w:rPr>
        <w:t>у</w:t>
      </w:r>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системи</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передачі</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затверджен</w:t>
      </w:r>
      <w:proofErr w:type="spellEnd"/>
      <w:r>
        <w:rPr>
          <w:rFonts w:ascii="Times New Roman" w:hAnsi="Times New Roman" w:cs="Times New Roman"/>
          <w:sz w:val="24"/>
          <w:szCs w:val="24"/>
          <w:lang w:val="uk-UA" w:eastAsia="zh-CN"/>
        </w:rPr>
        <w:t>ому</w:t>
      </w:r>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постановою</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Національної</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комісії</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регулювання</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електроенергетики</w:t>
      </w:r>
      <w:proofErr w:type="spellEnd"/>
      <w:r>
        <w:rPr>
          <w:rFonts w:ascii="Times New Roman" w:hAnsi="Times New Roman" w:cs="Times New Roman"/>
          <w:sz w:val="24"/>
          <w:szCs w:val="24"/>
          <w:lang w:eastAsia="zh-CN"/>
        </w:rPr>
        <w:t xml:space="preserve"> та </w:t>
      </w:r>
      <w:proofErr w:type="spellStart"/>
      <w:r>
        <w:rPr>
          <w:rFonts w:ascii="Times New Roman" w:hAnsi="Times New Roman" w:cs="Times New Roman"/>
          <w:sz w:val="24"/>
          <w:szCs w:val="24"/>
          <w:lang w:eastAsia="zh-CN"/>
        </w:rPr>
        <w:t>комунальних</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послуг</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України</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від</w:t>
      </w:r>
      <w:proofErr w:type="spellEnd"/>
      <w:r>
        <w:rPr>
          <w:rFonts w:ascii="Times New Roman" w:hAnsi="Times New Roman" w:cs="Times New Roman"/>
          <w:sz w:val="24"/>
          <w:szCs w:val="24"/>
          <w:lang w:eastAsia="zh-CN"/>
        </w:rPr>
        <w:t xml:space="preserve"> 14.03.2018 № 309;</w:t>
      </w:r>
    </w:p>
    <w:p w:rsidR="0096197E" w:rsidRDefault="0096197E" w:rsidP="0096197E">
      <w:pPr>
        <w:suppressAutoHyphens/>
        <w:spacing w:after="0" w:line="240" w:lineRule="auto"/>
        <w:jc w:val="both"/>
        <w:rPr>
          <w:rFonts w:ascii="Times New Roman" w:hAnsi="Times New Roman" w:cs="Times New Roman"/>
          <w:sz w:val="24"/>
          <w:szCs w:val="24"/>
          <w:lang w:val="uk-UA" w:eastAsia="zh-CN"/>
        </w:rPr>
      </w:pPr>
      <w:r>
        <w:rPr>
          <w:rFonts w:ascii="Times New Roman" w:hAnsi="Times New Roman" w:cs="Times New Roman"/>
          <w:b/>
          <w:sz w:val="24"/>
          <w:szCs w:val="24"/>
          <w:lang w:eastAsia="zh-CN"/>
        </w:rPr>
        <w:t xml:space="preserve">2. </w:t>
      </w:r>
      <w:r w:rsidR="00024482">
        <w:rPr>
          <w:rFonts w:ascii="Times New Roman" w:hAnsi="Times New Roman" w:cs="Times New Roman"/>
          <w:b/>
          <w:sz w:val="24"/>
          <w:szCs w:val="24"/>
          <w:lang w:val="uk-UA" w:eastAsia="zh-CN"/>
        </w:rPr>
        <w:t xml:space="preserve">  </w:t>
      </w:r>
      <w:r>
        <w:rPr>
          <w:rFonts w:ascii="Times New Roman" w:hAnsi="Times New Roman" w:cs="Times New Roman"/>
          <w:b/>
          <w:sz w:val="24"/>
          <w:szCs w:val="24"/>
          <w:lang w:eastAsia="zh-CN"/>
        </w:rPr>
        <w:t>Строк поставки товару:</w:t>
      </w:r>
      <w:r w:rsidR="00BA1DE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 </w:t>
      </w:r>
      <w:r w:rsidRPr="00771695">
        <w:rPr>
          <w:rFonts w:ascii="Times New Roman" w:hAnsi="Times New Roman" w:cs="Times New Roman"/>
          <w:sz w:val="24"/>
          <w:szCs w:val="24"/>
          <w:lang w:eastAsia="zh-CN"/>
        </w:rPr>
        <w:t xml:space="preserve">до </w:t>
      </w:r>
      <w:r w:rsidRPr="00CF2528">
        <w:rPr>
          <w:rFonts w:ascii="Times New Roman" w:hAnsi="Times New Roman" w:cs="Times New Roman"/>
          <w:sz w:val="24"/>
          <w:szCs w:val="24"/>
          <w:lang w:eastAsia="zh-CN"/>
        </w:rPr>
        <w:t>31.12.2023 року</w:t>
      </w:r>
      <w:r w:rsidR="00CF2528">
        <w:rPr>
          <w:rFonts w:ascii="Times New Roman" w:hAnsi="Times New Roman" w:cs="Times New Roman"/>
          <w:b/>
          <w:sz w:val="24"/>
          <w:szCs w:val="24"/>
          <w:lang w:val="uk-UA" w:eastAsia="zh-CN"/>
        </w:rPr>
        <w:t xml:space="preserve"> </w:t>
      </w:r>
      <w:r w:rsidR="007B701E">
        <w:rPr>
          <w:rFonts w:ascii="Times New Roman" w:hAnsi="Times New Roman" w:cs="Times New Roman"/>
          <w:sz w:val="24"/>
          <w:szCs w:val="24"/>
          <w:lang w:val="uk-UA" w:eastAsia="zh-CN"/>
        </w:rPr>
        <w:t>.</w:t>
      </w:r>
      <w:r>
        <w:rPr>
          <w:rFonts w:ascii="Times New Roman" w:hAnsi="Times New Roman" w:cs="Times New Roman"/>
          <w:sz w:val="24"/>
          <w:szCs w:val="24"/>
          <w:lang w:eastAsia="zh-CN"/>
        </w:rPr>
        <w:t xml:space="preserve"> </w:t>
      </w:r>
    </w:p>
    <w:p w:rsidR="00927227" w:rsidRPr="00927227" w:rsidRDefault="00927227" w:rsidP="0096197E">
      <w:pPr>
        <w:suppressAutoHyphens/>
        <w:spacing w:after="0" w:line="240" w:lineRule="auto"/>
        <w:jc w:val="both"/>
        <w:rPr>
          <w:rFonts w:ascii="Times New Roman" w:hAnsi="Times New Roman" w:cs="Times New Roman"/>
          <w:b/>
          <w:sz w:val="24"/>
          <w:szCs w:val="24"/>
          <w:lang w:val="uk-UA" w:eastAsia="zh-CN"/>
        </w:rPr>
      </w:pPr>
    </w:p>
    <w:p w:rsidR="0096197E" w:rsidRPr="00024482" w:rsidRDefault="0096197E" w:rsidP="0096197E">
      <w:pPr>
        <w:tabs>
          <w:tab w:val="left" w:pos="6330"/>
        </w:tabs>
        <w:spacing w:after="0" w:line="240" w:lineRule="auto"/>
        <w:jc w:val="both"/>
        <w:rPr>
          <w:rFonts w:ascii="Times New Roman" w:eastAsia="Arial" w:hAnsi="Times New Roman" w:cs="Times New Roman"/>
          <w:color w:val="000000"/>
          <w:sz w:val="24"/>
          <w:szCs w:val="24"/>
          <w:lang w:val="uk-UA"/>
        </w:rPr>
      </w:pPr>
      <w:r>
        <w:rPr>
          <w:rFonts w:ascii="Times New Roman" w:hAnsi="Times New Roman"/>
          <w:b/>
          <w:sz w:val="24"/>
          <w:szCs w:val="24"/>
        </w:rPr>
        <w:t>3.</w:t>
      </w:r>
      <w:r>
        <w:rPr>
          <w:rFonts w:ascii="Times New Roman" w:hAnsi="Times New Roman"/>
          <w:b/>
          <w:sz w:val="24"/>
          <w:szCs w:val="24"/>
          <w:lang w:val="uk-UA"/>
        </w:rPr>
        <w:t xml:space="preserve"> </w:t>
      </w:r>
      <w:r>
        <w:rPr>
          <w:rFonts w:ascii="Times New Roman" w:hAnsi="Times New Roman"/>
          <w:b/>
          <w:sz w:val="24"/>
          <w:szCs w:val="24"/>
        </w:rPr>
        <w:t xml:space="preserve"> Мета </w:t>
      </w:r>
      <w:proofErr w:type="spellStart"/>
      <w:r>
        <w:rPr>
          <w:rFonts w:ascii="Times New Roman" w:hAnsi="Times New Roman"/>
          <w:b/>
          <w:sz w:val="24"/>
          <w:szCs w:val="24"/>
        </w:rPr>
        <w:t>використання</w:t>
      </w:r>
      <w:proofErr w:type="spellEnd"/>
      <w:r>
        <w:rPr>
          <w:rFonts w:ascii="Times New Roman" w:hAnsi="Times New Roman"/>
          <w:b/>
          <w:sz w:val="24"/>
          <w:szCs w:val="24"/>
        </w:rPr>
        <w:t xml:space="preserve"> товару:</w:t>
      </w:r>
      <w:r>
        <w:rPr>
          <w:rFonts w:ascii="Times New Roman" w:hAnsi="Times New Roman"/>
          <w:sz w:val="24"/>
          <w:szCs w:val="24"/>
        </w:rPr>
        <w:t xml:space="preserve"> для </w:t>
      </w:r>
      <w:proofErr w:type="spellStart"/>
      <w:r>
        <w:rPr>
          <w:rFonts w:ascii="Times New Roman" w:hAnsi="Times New Roman"/>
          <w:sz w:val="24"/>
          <w:szCs w:val="24"/>
        </w:rPr>
        <w:t>задоволення</w:t>
      </w:r>
      <w:proofErr w:type="spellEnd"/>
      <w:r>
        <w:rPr>
          <w:rFonts w:ascii="Times New Roman" w:hAnsi="Times New Roman"/>
          <w:sz w:val="24"/>
          <w:szCs w:val="24"/>
        </w:rPr>
        <w:t xml:space="preserve"> потреб у </w:t>
      </w:r>
      <w:proofErr w:type="spellStart"/>
      <w:r>
        <w:rPr>
          <w:rFonts w:ascii="Times New Roman" w:hAnsi="Times New Roman"/>
          <w:sz w:val="24"/>
          <w:szCs w:val="24"/>
        </w:rPr>
        <w:t>споживанні</w:t>
      </w:r>
      <w:proofErr w:type="spellEnd"/>
      <w:r>
        <w:rPr>
          <w:rFonts w:ascii="Times New Roman" w:hAnsi="Times New Roman"/>
          <w:sz w:val="24"/>
          <w:szCs w:val="24"/>
        </w:rPr>
        <w:t xml:space="preserve"> </w:t>
      </w:r>
      <w:proofErr w:type="spellStart"/>
      <w:r>
        <w:rPr>
          <w:rFonts w:ascii="Times New Roman" w:hAnsi="Times New Roman"/>
          <w:sz w:val="24"/>
          <w:szCs w:val="24"/>
        </w:rPr>
        <w:t>електричної</w:t>
      </w:r>
      <w:proofErr w:type="spellEnd"/>
      <w:r>
        <w:rPr>
          <w:rFonts w:ascii="Times New Roman" w:hAnsi="Times New Roman"/>
          <w:sz w:val="24"/>
          <w:szCs w:val="24"/>
        </w:rPr>
        <w:t xml:space="preserve"> </w:t>
      </w:r>
      <w:proofErr w:type="spellStart"/>
      <w:r>
        <w:rPr>
          <w:rFonts w:ascii="Times New Roman" w:hAnsi="Times New Roman"/>
          <w:sz w:val="24"/>
          <w:szCs w:val="24"/>
        </w:rPr>
        <w:t>енергії</w:t>
      </w:r>
      <w:proofErr w:type="spellEnd"/>
      <w:r w:rsidR="00024482" w:rsidRPr="00024482">
        <w:rPr>
          <w:rFonts w:ascii="Times New Roman" w:eastAsia="Times New Roman" w:hAnsi="Times New Roman" w:cs="Times New Roman"/>
          <w:color w:val="000000"/>
          <w:sz w:val="24"/>
          <w:szCs w:val="24"/>
        </w:rPr>
        <w:t xml:space="preserve"> </w:t>
      </w:r>
      <w:proofErr w:type="spellStart"/>
      <w:r w:rsidR="00024482" w:rsidRPr="007A02C1">
        <w:rPr>
          <w:rFonts w:ascii="Times New Roman" w:eastAsia="Times New Roman" w:hAnsi="Times New Roman" w:cs="Times New Roman"/>
          <w:color w:val="000000"/>
          <w:sz w:val="24"/>
          <w:szCs w:val="24"/>
        </w:rPr>
        <w:t>об’єктів</w:t>
      </w:r>
      <w:proofErr w:type="spellEnd"/>
      <w:r w:rsidR="00024482" w:rsidRPr="007A02C1">
        <w:rPr>
          <w:rFonts w:ascii="Times New Roman" w:eastAsia="Times New Roman" w:hAnsi="Times New Roman" w:cs="Times New Roman"/>
          <w:color w:val="000000"/>
          <w:sz w:val="24"/>
          <w:szCs w:val="24"/>
        </w:rPr>
        <w:t xml:space="preserve"> </w:t>
      </w:r>
      <w:proofErr w:type="spellStart"/>
      <w:r w:rsidR="00024482" w:rsidRPr="007A02C1">
        <w:rPr>
          <w:rFonts w:ascii="Times New Roman" w:eastAsia="Times New Roman" w:hAnsi="Times New Roman" w:cs="Times New Roman"/>
          <w:color w:val="000000"/>
          <w:sz w:val="24"/>
          <w:szCs w:val="24"/>
        </w:rPr>
        <w:t>Замовника</w:t>
      </w:r>
      <w:proofErr w:type="spellEnd"/>
      <w:r w:rsidR="00024482" w:rsidRPr="007A02C1">
        <w:rPr>
          <w:rFonts w:ascii="Times New Roman" w:eastAsia="Times New Roman" w:hAnsi="Times New Roman" w:cs="Times New Roman"/>
          <w:color w:val="000000"/>
          <w:sz w:val="24"/>
          <w:szCs w:val="24"/>
        </w:rPr>
        <w:t>.</w:t>
      </w:r>
    </w:p>
    <w:p w:rsidR="00024482" w:rsidRPr="00927227" w:rsidRDefault="0096197E" w:rsidP="0096197E">
      <w:pPr>
        <w:widowControl w:val="0"/>
        <w:contextualSpacing/>
        <w:jc w:val="both"/>
        <w:rPr>
          <w:rFonts w:ascii="Times New Roman" w:hAnsi="Times New Roman" w:cs="Times New Roman"/>
          <w:lang w:val="uk-UA"/>
        </w:rPr>
      </w:pPr>
      <w:r>
        <w:rPr>
          <w:rFonts w:ascii="Times New Roman" w:eastAsia="Times New Roman" w:hAnsi="Times New Roman" w:cs="Times New Roman"/>
          <w:b/>
          <w:sz w:val="24"/>
          <w:szCs w:val="24"/>
          <w:lang w:eastAsia="zh-CN"/>
        </w:rPr>
        <w:t>4.</w:t>
      </w:r>
      <w:r>
        <w:rPr>
          <w:rFonts w:ascii="Times New Roman" w:eastAsia="Times New Roman" w:hAnsi="Times New Roman" w:cs="Times New Roman"/>
          <w:b/>
          <w:sz w:val="24"/>
          <w:szCs w:val="24"/>
          <w:lang w:val="uk-UA" w:eastAsia="zh-CN"/>
        </w:rPr>
        <w:t xml:space="preserve"> </w:t>
      </w:r>
      <w:proofErr w:type="spellStart"/>
      <w:r>
        <w:rPr>
          <w:rFonts w:ascii="Times New Roman" w:eastAsia="Times New Roman" w:hAnsi="Times New Roman" w:cs="Times New Roman"/>
          <w:b/>
          <w:sz w:val="24"/>
          <w:szCs w:val="24"/>
          <w:lang w:eastAsia="zh-CN"/>
        </w:rPr>
        <w:t>Місце</w:t>
      </w:r>
      <w:proofErr w:type="spellEnd"/>
      <w:r>
        <w:rPr>
          <w:rFonts w:ascii="Times New Roman" w:eastAsia="Times New Roman" w:hAnsi="Times New Roman" w:cs="Times New Roman"/>
          <w:b/>
          <w:sz w:val="24"/>
          <w:szCs w:val="24"/>
          <w:lang w:eastAsia="zh-CN"/>
        </w:rPr>
        <w:t xml:space="preserve"> поставки товару: </w:t>
      </w:r>
      <w:proofErr w:type="spellStart"/>
      <w:r w:rsidRPr="00E80CCC">
        <w:rPr>
          <w:rFonts w:ascii="Times New Roman" w:hAnsi="Times New Roman" w:cs="Times New Roman"/>
          <w:lang w:val="uk-UA"/>
        </w:rPr>
        <w:t>вул</w:t>
      </w:r>
      <w:proofErr w:type="gramStart"/>
      <w:r w:rsidRPr="00E80CCC">
        <w:rPr>
          <w:rFonts w:ascii="Times New Roman" w:hAnsi="Times New Roman" w:cs="Times New Roman"/>
          <w:lang w:val="uk-UA"/>
        </w:rPr>
        <w:t>.З</w:t>
      </w:r>
      <w:proofErr w:type="gramEnd"/>
      <w:r w:rsidRPr="00E80CCC">
        <w:rPr>
          <w:rFonts w:ascii="Times New Roman" w:hAnsi="Times New Roman" w:cs="Times New Roman"/>
          <w:lang w:val="uk-UA"/>
        </w:rPr>
        <w:t>орянська</w:t>
      </w:r>
      <w:proofErr w:type="spellEnd"/>
      <w:r w:rsidRPr="00E80CCC">
        <w:rPr>
          <w:rFonts w:ascii="Times New Roman" w:hAnsi="Times New Roman" w:cs="Times New Roman"/>
          <w:lang w:val="uk-UA"/>
        </w:rPr>
        <w:t xml:space="preserve">, буд.8, </w:t>
      </w:r>
      <w:proofErr w:type="spellStart"/>
      <w:r w:rsidRPr="00E80CCC">
        <w:rPr>
          <w:rFonts w:ascii="Times New Roman" w:hAnsi="Times New Roman" w:cs="Times New Roman"/>
          <w:lang w:val="uk-UA"/>
        </w:rPr>
        <w:t>с.Хроли</w:t>
      </w:r>
      <w:proofErr w:type="spellEnd"/>
      <w:r w:rsidRPr="00E80CCC">
        <w:rPr>
          <w:rFonts w:ascii="Times New Roman" w:hAnsi="Times New Roman" w:cs="Times New Roman"/>
          <w:lang w:val="uk-UA"/>
        </w:rPr>
        <w:t>, Харківський район, Харківська область, 62480</w:t>
      </w:r>
    </w:p>
    <w:p w:rsidR="0096197E" w:rsidRPr="002E42C5" w:rsidRDefault="0096197E" w:rsidP="002E42C5">
      <w:pPr>
        <w:suppressAutoHyphens/>
        <w:spacing w:after="0" w:line="240" w:lineRule="auto"/>
        <w:jc w:val="both"/>
        <w:rPr>
          <w:rFonts w:ascii="Times New Roman" w:eastAsia="Arial" w:hAnsi="Times New Roman" w:cs="Times New Roman"/>
          <w:color w:val="000000"/>
          <w:sz w:val="24"/>
          <w:szCs w:val="24"/>
        </w:rPr>
      </w:pPr>
      <w:r w:rsidRPr="001A052D">
        <w:rPr>
          <w:rFonts w:ascii="Times New Roman" w:hAnsi="Times New Roman" w:cs="Times New Roman"/>
          <w:b/>
          <w:sz w:val="24"/>
          <w:szCs w:val="24"/>
          <w:lang w:val="uk-UA" w:eastAsia="zh-CN"/>
        </w:rPr>
        <w:t xml:space="preserve">5. </w:t>
      </w:r>
      <w:r w:rsidRPr="001A052D">
        <w:rPr>
          <w:rFonts w:ascii="Times New Roman" w:hAnsi="Times New Roman" w:cs="Times New Roman"/>
          <w:sz w:val="24"/>
          <w:szCs w:val="24"/>
          <w:lang w:val="uk-UA" w:eastAsia="zh-CN"/>
        </w:rPr>
        <w:t xml:space="preserve">Технічні, якісні характеристики  предмету закупівлі  передбачають застосування заходів із захисту довкілля, </w:t>
      </w:r>
      <w:r w:rsidRPr="001A052D">
        <w:rPr>
          <w:rFonts w:ascii="Times New Roman" w:hAnsi="Times New Roman" w:cs="Times New Roman"/>
          <w:sz w:val="24"/>
          <w:szCs w:val="24"/>
          <w:lang w:val="uk-UA"/>
        </w:rPr>
        <w:t xml:space="preserve"> при наданні послуг, що є предметом закупівлі, Учасник повинен дотримуватися вимог чинного законодавства із захисту довкілля. </w:t>
      </w:r>
      <w:proofErr w:type="spellStart"/>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w:t>
      </w:r>
      <w:proofErr w:type="spellEnd"/>
      <w:r>
        <w:rPr>
          <w:rFonts w:ascii="Times New Roman" w:hAnsi="Times New Roman" w:cs="Times New Roman"/>
          <w:sz w:val="24"/>
          <w:szCs w:val="24"/>
        </w:rPr>
        <w:t xml:space="preserve"> час </w:t>
      </w:r>
      <w:proofErr w:type="spellStart"/>
      <w:r>
        <w:rPr>
          <w:rFonts w:ascii="Times New Roman" w:hAnsi="Times New Roman" w:cs="Times New Roman"/>
          <w:sz w:val="24"/>
          <w:szCs w:val="24"/>
        </w:rPr>
        <w:t>надання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w:t>
      </w:r>
      <w:proofErr w:type="spellEnd"/>
      <w:r>
        <w:rPr>
          <w:rFonts w:ascii="Times New Roman" w:hAnsi="Times New Roman" w:cs="Times New Roman"/>
          <w:sz w:val="24"/>
          <w:szCs w:val="24"/>
        </w:rPr>
        <w:t xml:space="preserve"> повинен </w:t>
      </w:r>
      <w:proofErr w:type="spellStart"/>
      <w:r>
        <w:rPr>
          <w:rFonts w:ascii="Times New Roman" w:hAnsi="Times New Roman" w:cs="Times New Roman"/>
          <w:sz w:val="24"/>
          <w:szCs w:val="24"/>
        </w:rPr>
        <w:t>вживати</w:t>
      </w:r>
      <w:proofErr w:type="spellEnd"/>
      <w:r>
        <w:rPr>
          <w:rFonts w:ascii="Times New Roman" w:hAnsi="Times New Roman" w:cs="Times New Roman"/>
          <w:sz w:val="24"/>
          <w:szCs w:val="24"/>
        </w:rPr>
        <w:t xml:space="preserve"> заходи для </w:t>
      </w:r>
      <w:proofErr w:type="spellStart"/>
      <w:r>
        <w:rPr>
          <w:rFonts w:ascii="Times New Roman" w:hAnsi="Times New Roman" w:cs="Times New Roman"/>
          <w:sz w:val="24"/>
          <w:szCs w:val="24"/>
        </w:rPr>
        <w:t>захисту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довкілля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забруднення</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довідка</w:t>
      </w:r>
      <w:proofErr w:type="spellEnd"/>
      <w:r>
        <w:rPr>
          <w:rFonts w:ascii="Times New Roman" w:hAnsi="Times New Roman" w:cs="Times New Roman"/>
          <w:sz w:val="24"/>
          <w:szCs w:val="24"/>
        </w:rPr>
        <w:t>.</w:t>
      </w:r>
    </w:p>
    <w:p w:rsidR="00FA511A" w:rsidRDefault="0096197E" w:rsidP="0096197E">
      <w:pPr>
        <w:suppressAutoHyphens/>
        <w:spacing w:after="0" w:line="240" w:lineRule="auto"/>
        <w:jc w:val="both"/>
        <w:textAlignment w:val="baseline"/>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4"/>
          <w:szCs w:val="24"/>
          <w:lang w:eastAsia="zh-CN"/>
        </w:rPr>
        <w:t xml:space="preserve">6. </w:t>
      </w:r>
      <w:r w:rsidR="00B67C47" w:rsidRPr="002E42C5">
        <w:rPr>
          <w:rFonts w:ascii="Times New Roman" w:eastAsia="Times New Roman" w:hAnsi="Times New Roman" w:cs="Times New Roman"/>
          <w:b/>
          <w:sz w:val="24"/>
          <w:szCs w:val="24"/>
          <w:lang w:val="uk-UA" w:eastAsia="zh-CN"/>
        </w:rPr>
        <w:t>П</w:t>
      </w:r>
      <w:proofErr w:type="spellStart"/>
      <w:r w:rsidRPr="002E42C5">
        <w:rPr>
          <w:rFonts w:ascii="Times New Roman" w:eastAsia="Times New Roman" w:hAnsi="Times New Roman" w:cs="Times New Roman"/>
          <w:b/>
          <w:sz w:val="24"/>
          <w:szCs w:val="24"/>
          <w:shd w:val="clear" w:color="auto" w:fill="FFFFFF"/>
          <w:lang w:eastAsia="zh-CN"/>
        </w:rPr>
        <w:t>араметри</w:t>
      </w:r>
      <w:proofErr w:type="spellEnd"/>
      <w:r w:rsidRPr="002E42C5">
        <w:rPr>
          <w:rFonts w:ascii="Times New Roman" w:eastAsia="Times New Roman" w:hAnsi="Times New Roman" w:cs="Times New Roman"/>
          <w:b/>
          <w:sz w:val="24"/>
          <w:szCs w:val="24"/>
          <w:shd w:val="clear" w:color="auto" w:fill="FFFFFF"/>
          <w:lang w:eastAsia="zh-CN"/>
        </w:rPr>
        <w:t xml:space="preserve"> </w:t>
      </w:r>
      <w:proofErr w:type="spellStart"/>
      <w:r w:rsidRPr="002E42C5">
        <w:rPr>
          <w:rFonts w:ascii="Times New Roman" w:eastAsia="Times New Roman" w:hAnsi="Times New Roman" w:cs="Times New Roman"/>
          <w:b/>
          <w:sz w:val="24"/>
          <w:szCs w:val="24"/>
          <w:shd w:val="clear" w:color="auto" w:fill="FFFFFF"/>
          <w:lang w:eastAsia="zh-CN"/>
        </w:rPr>
        <w:t>якості</w:t>
      </w:r>
      <w:proofErr w:type="spellEnd"/>
      <w:r>
        <w:rPr>
          <w:rFonts w:ascii="Times New Roman" w:eastAsia="Times New Roman" w:hAnsi="Times New Roman" w:cs="Times New Roman"/>
          <w:sz w:val="24"/>
          <w:szCs w:val="24"/>
          <w:shd w:val="clear" w:color="auto" w:fill="FFFFFF"/>
          <w:lang w:eastAsia="zh-CN"/>
        </w:rPr>
        <w:t xml:space="preserve"> </w:t>
      </w:r>
      <w:proofErr w:type="spellStart"/>
      <w:r>
        <w:rPr>
          <w:rFonts w:ascii="Times New Roman" w:eastAsia="Times New Roman" w:hAnsi="Times New Roman" w:cs="Times New Roman"/>
          <w:sz w:val="24"/>
          <w:szCs w:val="24"/>
          <w:shd w:val="clear" w:color="auto" w:fill="FFFFFF"/>
          <w:lang w:eastAsia="zh-CN"/>
        </w:rPr>
        <w:t>електричної</w:t>
      </w:r>
      <w:proofErr w:type="spellEnd"/>
      <w:r>
        <w:rPr>
          <w:rFonts w:ascii="Times New Roman" w:eastAsia="Times New Roman" w:hAnsi="Times New Roman" w:cs="Times New Roman"/>
          <w:sz w:val="24"/>
          <w:szCs w:val="24"/>
          <w:shd w:val="clear" w:color="auto" w:fill="FFFFFF"/>
          <w:lang w:eastAsia="zh-CN"/>
        </w:rPr>
        <w:t xml:space="preserve"> </w:t>
      </w:r>
      <w:proofErr w:type="spellStart"/>
      <w:r>
        <w:rPr>
          <w:rFonts w:ascii="Times New Roman" w:eastAsia="Times New Roman" w:hAnsi="Times New Roman" w:cs="Times New Roman"/>
          <w:sz w:val="24"/>
          <w:szCs w:val="24"/>
          <w:shd w:val="clear" w:color="auto" w:fill="FFFFFF"/>
          <w:lang w:eastAsia="zh-CN"/>
        </w:rPr>
        <w:t>енергії</w:t>
      </w:r>
      <w:proofErr w:type="spellEnd"/>
      <w:r>
        <w:rPr>
          <w:rFonts w:ascii="Times New Roman" w:eastAsia="Times New Roman" w:hAnsi="Times New Roman" w:cs="Times New Roman"/>
          <w:sz w:val="24"/>
          <w:szCs w:val="24"/>
          <w:shd w:val="clear" w:color="auto" w:fill="FFFFFF"/>
          <w:lang w:eastAsia="zh-CN"/>
        </w:rPr>
        <w:t xml:space="preserve"> в точках </w:t>
      </w:r>
      <w:proofErr w:type="spellStart"/>
      <w:r>
        <w:rPr>
          <w:rFonts w:ascii="Times New Roman" w:eastAsia="Times New Roman" w:hAnsi="Times New Roman" w:cs="Times New Roman"/>
          <w:sz w:val="24"/>
          <w:szCs w:val="24"/>
          <w:shd w:val="clear" w:color="auto" w:fill="FFFFFF"/>
          <w:lang w:eastAsia="zh-CN"/>
        </w:rPr>
        <w:t>приєднання</w:t>
      </w:r>
      <w:proofErr w:type="spellEnd"/>
      <w:r>
        <w:rPr>
          <w:rFonts w:ascii="Times New Roman" w:eastAsia="Times New Roman" w:hAnsi="Times New Roman" w:cs="Times New Roman"/>
          <w:sz w:val="24"/>
          <w:szCs w:val="24"/>
          <w:shd w:val="clear" w:color="auto" w:fill="FFFFFF"/>
          <w:lang w:eastAsia="zh-CN"/>
        </w:rPr>
        <w:t xml:space="preserve"> </w:t>
      </w:r>
      <w:proofErr w:type="spellStart"/>
      <w:r>
        <w:rPr>
          <w:rFonts w:ascii="Times New Roman" w:eastAsia="Times New Roman" w:hAnsi="Times New Roman" w:cs="Times New Roman"/>
          <w:sz w:val="24"/>
          <w:szCs w:val="24"/>
          <w:shd w:val="clear" w:color="auto" w:fill="FFFFFF"/>
          <w:lang w:eastAsia="zh-CN"/>
        </w:rPr>
        <w:t>споживачів</w:t>
      </w:r>
      <w:proofErr w:type="spellEnd"/>
      <w:r>
        <w:rPr>
          <w:rFonts w:ascii="Times New Roman" w:eastAsia="Times New Roman" w:hAnsi="Times New Roman" w:cs="Times New Roman"/>
          <w:sz w:val="24"/>
          <w:szCs w:val="24"/>
          <w:shd w:val="clear" w:color="auto" w:fill="FFFFFF"/>
          <w:lang w:eastAsia="zh-CN"/>
        </w:rPr>
        <w:t xml:space="preserve"> у </w:t>
      </w:r>
      <w:proofErr w:type="spellStart"/>
      <w:r>
        <w:rPr>
          <w:rFonts w:ascii="Times New Roman" w:eastAsia="Times New Roman" w:hAnsi="Times New Roman" w:cs="Times New Roman"/>
          <w:sz w:val="24"/>
          <w:szCs w:val="24"/>
          <w:shd w:val="clear" w:color="auto" w:fill="FFFFFF"/>
          <w:lang w:eastAsia="zh-CN"/>
        </w:rPr>
        <w:t>нормальних</w:t>
      </w:r>
      <w:proofErr w:type="spellEnd"/>
      <w:r>
        <w:rPr>
          <w:rFonts w:ascii="Times New Roman" w:eastAsia="Times New Roman" w:hAnsi="Times New Roman" w:cs="Times New Roman"/>
          <w:sz w:val="24"/>
          <w:szCs w:val="24"/>
          <w:shd w:val="clear" w:color="auto" w:fill="FFFFFF"/>
          <w:lang w:eastAsia="zh-CN"/>
        </w:rPr>
        <w:t xml:space="preserve"> </w:t>
      </w:r>
      <w:proofErr w:type="spellStart"/>
      <w:r>
        <w:rPr>
          <w:rFonts w:ascii="Times New Roman" w:eastAsia="Times New Roman" w:hAnsi="Times New Roman" w:cs="Times New Roman"/>
          <w:sz w:val="24"/>
          <w:szCs w:val="24"/>
          <w:shd w:val="clear" w:color="auto" w:fill="FFFFFF"/>
          <w:lang w:eastAsia="zh-CN"/>
        </w:rPr>
        <w:t>умовах</w:t>
      </w:r>
      <w:proofErr w:type="spellEnd"/>
      <w:r>
        <w:rPr>
          <w:rFonts w:ascii="Times New Roman" w:eastAsia="Times New Roman" w:hAnsi="Times New Roman" w:cs="Times New Roman"/>
          <w:sz w:val="24"/>
          <w:szCs w:val="24"/>
          <w:shd w:val="clear" w:color="auto" w:fill="FFFFFF"/>
          <w:lang w:eastAsia="zh-CN"/>
        </w:rPr>
        <w:t xml:space="preserve"> </w:t>
      </w:r>
      <w:proofErr w:type="spellStart"/>
      <w:r>
        <w:rPr>
          <w:rFonts w:ascii="Times New Roman" w:eastAsia="Times New Roman" w:hAnsi="Times New Roman" w:cs="Times New Roman"/>
          <w:sz w:val="24"/>
          <w:szCs w:val="24"/>
          <w:shd w:val="clear" w:color="auto" w:fill="FFFFFF"/>
          <w:lang w:eastAsia="zh-CN"/>
        </w:rPr>
        <w:t>експлуатації</w:t>
      </w:r>
      <w:proofErr w:type="spellEnd"/>
      <w:r>
        <w:rPr>
          <w:rFonts w:ascii="Times New Roman" w:eastAsia="Times New Roman" w:hAnsi="Times New Roman" w:cs="Times New Roman"/>
          <w:sz w:val="24"/>
          <w:szCs w:val="24"/>
          <w:shd w:val="clear" w:color="auto" w:fill="FFFFFF"/>
          <w:lang w:eastAsia="zh-CN"/>
        </w:rPr>
        <w:t xml:space="preserve"> </w:t>
      </w:r>
      <w:proofErr w:type="spellStart"/>
      <w:r>
        <w:rPr>
          <w:rFonts w:ascii="Times New Roman" w:eastAsia="Times New Roman" w:hAnsi="Times New Roman" w:cs="Times New Roman"/>
          <w:sz w:val="24"/>
          <w:szCs w:val="24"/>
          <w:shd w:val="clear" w:color="auto" w:fill="FFFFFF"/>
          <w:lang w:eastAsia="zh-CN"/>
        </w:rPr>
        <w:t>мають</w:t>
      </w:r>
      <w:proofErr w:type="spellEnd"/>
      <w:r>
        <w:rPr>
          <w:rFonts w:ascii="Times New Roman" w:eastAsia="Times New Roman" w:hAnsi="Times New Roman" w:cs="Times New Roman"/>
          <w:sz w:val="24"/>
          <w:szCs w:val="24"/>
          <w:shd w:val="clear" w:color="auto" w:fill="FFFFFF"/>
          <w:lang w:eastAsia="zh-CN"/>
        </w:rPr>
        <w:t xml:space="preserve"> </w:t>
      </w:r>
      <w:proofErr w:type="spellStart"/>
      <w:r>
        <w:rPr>
          <w:rFonts w:ascii="Times New Roman" w:eastAsia="Times New Roman" w:hAnsi="Times New Roman" w:cs="Times New Roman"/>
          <w:sz w:val="24"/>
          <w:szCs w:val="24"/>
          <w:shd w:val="clear" w:color="auto" w:fill="FFFFFF"/>
          <w:lang w:eastAsia="zh-CN"/>
        </w:rPr>
        <w:t>відповідати</w:t>
      </w:r>
      <w:proofErr w:type="spellEnd"/>
      <w:r>
        <w:rPr>
          <w:rFonts w:ascii="Times New Roman" w:eastAsia="Times New Roman" w:hAnsi="Times New Roman" w:cs="Times New Roman"/>
          <w:sz w:val="24"/>
          <w:szCs w:val="24"/>
          <w:shd w:val="clear" w:color="auto" w:fill="FFFFFF"/>
          <w:lang w:eastAsia="zh-CN"/>
        </w:rPr>
        <w:t xml:space="preserve"> параметрам, </w:t>
      </w:r>
      <w:proofErr w:type="spellStart"/>
      <w:r>
        <w:rPr>
          <w:rFonts w:ascii="Times New Roman" w:eastAsia="Times New Roman" w:hAnsi="Times New Roman" w:cs="Times New Roman"/>
          <w:sz w:val="24"/>
          <w:szCs w:val="24"/>
          <w:shd w:val="clear" w:color="auto" w:fill="FFFFFF"/>
          <w:lang w:eastAsia="zh-CN"/>
        </w:rPr>
        <w:t>визначеним</w:t>
      </w:r>
      <w:proofErr w:type="spellEnd"/>
      <w:r>
        <w:rPr>
          <w:rFonts w:ascii="Times New Roman" w:eastAsia="Times New Roman" w:hAnsi="Times New Roman" w:cs="Times New Roman"/>
          <w:sz w:val="24"/>
          <w:szCs w:val="24"/>
          <w:shd w:val="clear" w:color="auto" w:fill="FFFFFF"/>
          <w:lang w:eastAsia="zh-CN"/>
        </w:rPr>
        <w:t xml:space="preserve"> у </w:t>
      </w:r>
      <w:r w:rsidRPr="009A7A7D">
        <w:rPr>
          <w:rFonts w:ascii="Times New Roman" w:eastAsia="Times New Roman" w:hAnsi="Times New Roman" w:cs="Times New Roman"/>
          <w:b/>
          <w:sz w:val="24"/>
          <w:szCs w:val="24"/>
          <w:shd w:val="clear" w:color="auto" w:fill="FFFFFF"/>
          <w:lang w:eastAsia="zh-CN"/>
        </w:rPr>
        <w:t>ДСТУ EN 50160:2014</w:t>
      </w:r>
      <w:r>
        <w:rPr>
          <w:rFonts w:ascii="Times New Roman" w:eastAsia="Times New Roman" w:hAnsi="Times New Roman" w:cs="Times New Roman"/>
          <w:sz w:val="24"/>
          <w:szCs w:val="24"/>
          <w:shd w:val="clear" w:color="auto" w:fill="FFFFFF"/>
          <w:lang w:eastAsia="zh-CN"/>
        </w:rPr>
        <w:t xml:space="preserve"> </w:t>
      </w:r>
      <w:r>
        <w:rPr>
          <w:rFonts w:ascii="Times New Roman" w:eastAsia="Times New Roman" w:hAnsi="Times New Roman" w:cs="Times New Roman"/>
          <w:sz w:val="24"/>
          <w:szCs w:val="24"/>
          <w:shd w:val="clear" w:color="auto" w:fill="FFFFFF"/>
          <w:lang w:eastAsia="zh-CN"/>
        </w:rPr>
        <w:lastRenderedPageBreak/>
        <w:t xml:space="preserve">«Характеристики </w:t>
      </w:r>
      <w:proofErr w:type="spellStart"/>
      <w:r>
        <w:rPr>
          <w:rFonts w:ascii="Times New Roman" w:eastAsia="Times New Roman" w:hAnsi="Times New Roman" w:cs="Times New Roman"/>
          <w:sz w:val="24"/>
          <w:szCs w:val="24"/>
          <w:shd w:val="clear" w:color="auto" w:fill="FFFFFF"/>
          <w:lang w:eastAsia="zh-CN"/>
        </w:rPr>
        <w:t>напруги</w:t>
      </w:r>
      <w:proofErr w:type="spellEnd"/>
      <w:r>
        <w:rPr>
          <w:rFonts w:ascii="Times New Roman" w:eastAsia="Times New Roman" w:hAnsi="Times New Roman" w:cs="Times New Roman"/>
          <w:sz w:val="24"/>
          <w:szCs w:val="24"/>
          <w:shd w:val="clear" w:color="auto" w:fill="FFFFFF"/>
          <w:lang w:eastAsia="zh-CN"/>
        </w:rPr>
        <w:t xml:space="preserve"> </w:t>
      </w:r>
      <w:proofErr w:type="spellStart"/>
      <w:r>
        <w:rPr>
          <w:rFonts w:ascii="Times New Roman" w:eastAsia="Times New Roman" w:hAnsi="Times New Roman" w:cs="Times New Roman"/>
          <w:sz w:val="24"/>
          <w:szCs w:val="24"/>
          <w:shd w:val="clear" w:color="auto" w:fill="FFFFFF"/>
          <w:lang w:eastAsia="zh-CN"/>
        </w:rPr>
        <w:t>електропостачання</w:t>
      </w:r>
      <w:proofErr w:type="spellEnd"/>
      <w:r>
        <w:rPr>
          <w:rFonts w:ascii="Times New Roman" w:eastAsia="Times New Roman" w:hAnsi="Times New Roman" w:cs="Times New Roman"/>
          <w:sz w:val="24"/>
          <w:szCs w:val="24"/>
          <w:shd w:val="clear" w:color="auto" w:fill="FFFFFF"/>
          <w:lang w:eastAsia="zh-CN"/>
        </w:rPr>
        <w:t xml:space="preserve"> в </w:t>
      </w:r>
      <w:proofErr w:type="spellStart"/>
      <w:r>
        <w:rPr>
          <w:rFonts w:ascii="Times New Roman" w:eastAsia="Times New Roman" w:hAnsi="Times New Roman" w:cs="Times New Roman"/>
          <w:sz w:val="24"/>
          <w:szCs w:val="24"/>
          <w:shd w:val="clear" w:color="auto" w:fill="FFFFFF"/>
          <w:lang w:eastAsia="zh-CN"/>
        </w:rPr>
        <w:t>електричних</w:t>
      </w:r>
      <w:proofErr w:type="spellEnd"/>
      <w:r>
        <w:rPr>
          <w:rFonts w:ascii="Times New Roman" w:eastAsia="Times New Roman" w:hAnsi="Times New Roman" w:cs="Times New Roman"/>
          <w:sz w:val="24"/>
          <w:szCs w:val="24"/>
          <w:shd w:val="clear" w:color="auto" w:fill="FFFFFF"/>
          <w:lang w:eastAsia="zh-CN"/>
        </w:rPr>
        <w:t xml:space="preserve"> мережах </w:t>
      </w:r>
      <w:proofErr w:type="spellStart"/>
      <w:r>
        <w:rPr>
          <w:rFonts w:ascii="Times New Roman" w:eastAsia="Times New Roman" w:hAnsi="Times New Roman" w:cs="Times New Roman"/>
          <w:sz w:val="24"/>
          <w:szCs w:val="24"/>
          <w:shd w:val="clear" w:color="auto" w:fill="FFFFFF"/>
          <w:lang w:eastAsia="zh-CN"/>
        </w:rPr>
        <w:t>загального</w:t>
      </w:r>
      <w:proofErr w:type="spellEnd"/>
      <w:r>
        <w:rPr>
          <w:rFonts w:ascii="Times New Roman" w:eastAsia="Times New Roman" w:hAnsi="Times New Roman" w:cs="Times New Roman"/>
          <w:sz w:val="24"/>
          <w:szCs w:val="24"/>
          <w:shd w:val="clear" w:color="auto" w:fill="FFFFFF"/>
          <w:lang w:eastAsia="zh-CN"/>
        </w:rPr>
        <w:t xml:space="preserve"> </w:t>
      </w:r>
      <w:proofErr w:type="spellStart"/>
      <w:r>
        <w:rPr>
          <w:rFonts w:ascii="Times New Roman" w:eastAsia="Times New Roman" w:hAnsi="Times New Roman" w:cs="Times New Roman"/>
          <w:sz w:val="24"/>
          <w:szCs w:val="24"/>
          <w:shd w:val="clear" w:color="auto" w:fill="FFFFFF"/>
          <w:lang w:eastAsia="zh-CN"/>
        </w:rPr>
        <w:t>призначення</w:t>
      </w:r>
      <w:proofErr w:type="spellEnd"/>
      <w:r>
        <w:rPr>
          <w:rFonts w:ascii="Times New Roman" w:eastAsia="Times New Roman" w:hAnsi="Times New Roman" w:cs="Times New Roman"/>
          <w:sz w:val="24"/>
          <w:szCs w:val="24"/>
          <w:shd w:val="clear" w:color="auto" w:fill="FFFFFF"/>
          <w:lang w:eastAsia="zh-CN"/>
        </w:rPr>
        <w:t>»</w:t>
      </w:r>
      <w:r>
        <w:rPr>
          <w:rFonts w:ascii="Times New Roman" w:eastAsia="Times New Roman" w:hAnsi="Times New Roman" w:cs="Times New Roman"/>
          <w:sz w:val="24"/>
          <w:szCs w:val="24"/>
          <w:lang w:eastAsia="zh-CN"/>
        </w:rPr>
        <w:t xml:space="preserve">. </w:t>
      </w:r>
    </w:p>
    <w:p w:rsidR="0096197E" w:rsidRPr="00927227" w:rsidRDefault="00FA511A" w:rsidP="00927227">
      <w:pPr>
        <w:suppressAutoHyphens/>
        <w:spacing w:after="0" w:line="240" w:lineRule="auto"/>
        <w:jc w:val="both"/>
        <w:textAlignment w:val="baseline"/>
        <w:rPr>
          <w:rFonts w:ascii="Times New Roman" w:hAnsi="Times New Roman" w:cs="Times New Roman"/>
          <w:sz w:val="24"/>
          <w:szCs w:val="24"/>
          <w:u w:val="single"/>
          <w:lang w:val="uk-UA" w:eastAsia="zh-CN"/>
        </w:rPr>
      </w:pPr>
      <w:r w:rsidRPr="00B67C47">
        <w:rPr>
          <w:rFonts w:ascii="Times New Roman" w:eastAsia="Times New Roman" w:hAnsi="Times New Roman" w:cs="Times New Roman"/>
          <w:b/>
          <w:sz w:val="24"/>
          <w:szCs w:val="24"/>
          <w:lang w:val="uk-UA" w:eastAsia="zh-CN"/>
        </w:rPr>
        <w:t>7.</w:t>
      </w:r>
      <w:r>
        <w:rPr>
          <w:rFonts w:ascii="Times New Roman" w:eastAsia="Times New Roman" w:hAnsi="Times New Roman" w:cs="Times New Roman"/>
          <w:sz w:val="24"/>
          <w:szCs w:val="24"/>
          <w:lang w:val="uk-UA" w:eastAsia="zh-CN"/>
        </w:rPr>
        <w:t xml:space="preserve"> </w:t>
      </w:r>
      <w:r w:rsidR="0096197E" w:rsidRPr="00FA511A">
        <w:rPr>
          <w:rFonts w:ascii="Times New Roman" w:eastAsia="Times New Roman" w:hAnsi="Times New Roman" w:cs="Times New Roman"/>
          <w:sz w:val="24"/>
          <w:szCs w:val="24"/>
          <w:lang w:val="uk-UA" w:eastAsia="zh-CN"/>
        </w:rPr>
        <w:t xml:space="preserve">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w:t>
      </w:r>
      <w:r w:rsidR="0096197E" w:rsidRPr="00E47648">
        <w:rPr>
          <w:rFonts w:ascii="Times New Roman" w:eastAsia="Times New Roman" w:hAnsi="Times New Roman" w:cs="Times New Roman"/>
          <w:sz w:val="24"/>
          <w:szCs w:val="24"/>
          <w:lang w:val="uk-UA" w:eastAsia="zh-CN"/>
        </w:rPr>
        <w:t xml:space="preserve">Постачальник зобов’язується дотримуватись якості надання послуг </w:t>
      </w:r>
      <w:proofErr w:type="spellStart"/>
      <w:r w:rsidR="0096197E" w:rsidRPr="00E47648">
        <w:rPr>
          <w:rFonts w:ascii="Times New Roman" w:eastAsia="Times New Roman" w:hAnsi="Times New Roman" w:cs="Times New Roman"/>
          <w:sz w:val="24"/>
          <w:szCs w:val="24"/>
          <w:lang w:val="uk-UA" w:eastAsia="zh-CN"/>
        </w:rPr>
        <w:t>електропостачальника</w:t>
      </w:r>
      <w:proofErr w:type="spellEnd"/>
      <w:r w:rsidR="0096197E" w:rsidRPr="00E47648">
        <w:rPr>
          <w:rFonts w:ascii="Times New Roman" w:eastAsia="Times New Roman" w:hAnsi="Times New Roman" w:cs="Times New Roman"/>
          <w:sz w:val="24"/>
          <w:szCs w:val="24"/>
          <w:lang w:val="uk-UA" w:eastAsia="zh-CN"/>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r w:rsidR="00942BA7">
        <w:rPr>
          <w:rFonts w:ascii="Times New Roman" w:eastAsia="Times New Roman" w:hAnsi="Times New Roman" w:cs="Times New Roman"/>
          <w:sz w:val="24"/>
          <w:szCs w:val="24"/>
          <w:lang w:val="uk-UA" w:eastAsia="zh-CN"/>
        </w:rPr>
        <w:t xml:space="preserve">. </w:t>
      </w:r>
      <w:r w:rsidR="00B67D95" w:rsidRPr="00151589">
        <w:rPr>
          <w:rFonts w:ascii="Times New Roman" w:eastAsia="Times New Roman" w:hAnsi="Times New Roman" w:cs="Times New Roman"/>
          <w:sz w:val="24"/>
          <w:szCs w:val="24"/>
          <w:lang w:val="uk-UA" w:eastAsia="zh-CN"/>
        </w:rPr>
        <w:t>На підтвердження  виконання зазначених вимог учасником під час подання тендерної пропозиції надається гарантійний лист.</w:t>
      </w:r>
      <w:r w:rsidR="00B67D95">
        <w:rPr>
          <w:rFonts w:ascii="Times New Roman" w:eastAsia="Times New Roman" w:hAnsi="Times New Roman" w:cs="Times New Roman"/>
          <w:sz w:val="24"/>
          <w:szCs w:val="24"/>
          <w:lang w:val="uk-UA" w:eastAsia="zh-CN"/>
        </w:rPr>
        <w:t xml:space="preserve"> </w:t>
      </w:r>
    </w:p>
    <w:p w:rsidR="0096197E" w:rsidRPr="001A3C30" w:rsidRDefault="00C327CD" w:rsidP="0096197E">
      <w:pPr>
        <w:suppressAutoHyphens/>
        <w:spacing w:after="0" w:line="240" w:lineRule="auto"/>
        <w:jc w:val="both"/>
        <w:rPr>
          <w:rFonts w:ascii="Times New Roman" w:hAnsi="Times New Roman" w:cs="Times New Roman"/>
          <w:sz w:val="24"/>
          <w:szCs w:val="24"/>
          <w:highlight w:val="yellow"/>
          <w:lang w:val="uk-UA"/>
        </w:rPr>
      </w:pPr>
      <w:r w:rsidRPr="00832CA4">
        <w:rPr>
          <w:rFonts w:ascii="Times New Roman" w:hAnsi="Times New Roman" w:cs="Times New Roman"/>
          <w:b/>
          <w:sz w:val="24"/>
          <w:szCs w:val="24"/>
          <w:lang w:val="uk-UA"/>
        </w:rPr>
        <w:t>8</w:t>
      </w:r>
      <w:r w:rsidR="0096197E" w:rsidRPr="00832CA4">
        <w:rPr>
          <w:rFonts w:ascii="Times New Roman" w:hAnsi="Times New Roman" w:cs="Times New Roman"/>
          <w:b/>
          <w:sz w:val="24"/>
          <w:szCs w:val="24"/>
        </w:rPr>
        <w:t>.</w:t>
      </w:r>
      <w:r w:rsidR="0096197E" w:rsidRPr="00832CA4">
        <w:rPr>
          <w:rFonts w:ascii="Times New Roman" w:hAnsi="Times New Roman" w:cs="Times New Roman"/>
          <w:sz w:val="24"/>
          <w:szCs w:val="24"/>
        </w:rPr>
        <w:t xml:space="preserve"> </w:t>
      </w:r>
      <w:r w:rsidR="0096197E" w:rsidRPr="002E42C5">
        <w:rPr>
          <w:rFonts w:ascii="Times New Roman" w:hAnsi="Times New Roman" w:cs="Times New Roman"/>
          <w:b/>
          <w:sz w:val="24"/>
          <w:szCs w:val="24"/>
        </w:rPr>
        <w:t xml:space="preserve">Порядок оплати за </w:t>
      </w:r>
      <w:proofErr w:type="spellStart"/>
      <w:r w:rsidR="0096197E" w:rsidRPr="002E42C5">
        <w:rPr>
          <w:rFonts w:ascii="Times New Roman" w:hAnsi="Times New Roman" w:cs="Times New Roman"/>
          <w:b/>
          <w:sz w:val="24"/>
          <w:szCs w:val="24"/>
        </w:rPr>
        <w:t>електричну</w:t>
      </w:r>
      <w:proofErr w:type="spellEnd"/>
      <w:r w:rsidR="0096197E" w:rsidRPr="002E42C5">
        <w:rPr>
          <w:rFonts w:ascii="Times New Roman" w:hAnsi="Times New Roman" w:cs="Times New Roman"/>
          <w:b/>
          <w:sz w:val="24"/>
          <w:szCs w:val="24"/>
        </w:rPr>
        <w:t xml:space="preserve"> </w:t>
      </w:r>
      <w:proofErr w:type="spellStart"/>
      <w:r w:rsidR="0096197E" w:rsidRPr="002E42C5">
        <w:rPr>
          <w:rFonts w:ascii="Times New Roman" w:hAnsi="Times New Roman" w:cs="Times New Roman"/>
          <w:b/>
          <w:sz w:val="24"/>
          <w:szCs w:val="24"/>
        </w:rPr>
        <w:t>енергію</w:t>
      </w:r>
      <w:proofErr w:type="spellEnd"/>
      <w:r w:rsidR="0096197E" w:rsidRPr="002E42C5">
        <w:rPr>
          <w:rFonts w:ascii="Times New Roman" w:hAnsi="Times New Roman" w:cs="Times New Roman"/>
          <w:b/>
          <w:sz w:val="24"/>
          <w:szCs w:val="24"/>
        </w:rPr>
        <w:t>:</w:t>
      </w:r>
    </w:p>
    <w:p w:rsidR="00F947E0" w:rsidRPr="000877C9" w:rsidRDefault="00F947E0" w:rsidP="000877C9">
      <w:pPr>
        <w:autoSpaceDE w:val="0"/>
        <w:autoSpaceDN w:val="0"/>
        <w:adjustRightInd w:val="0"/>
        <w:spacing w:after="0" w:line="240" w:lineRule="auto"/>
        <w:jc w:val="both"/>
        <w:rPr>
          <w:rFonts w:ascii="Times New Roman" w:eastAsia="Times New Roman" w:hAnsi="Times New Roman" w:cs="Times New Roman"/>
          <w:color w:val="000000"/>
          <w:sz w:val="24"/>
          <w:szCs w:val="24"/>
          <w:lang w:val="uk-UA"/>
        </w:rPr>
      </w:pPr>
      <w:proofErr w:type="spellStart"/>
      <w:r>
        <w:rPr>
          <w:rFonts w:ascii="Times New Roman" w:eastAsia="Times New Roman" w:hAnsi="Times New Roman" w:cs="Times New Roman"/>
          <w:color w:val="000000"/>
          <w:sz w:val="24"/>
          <w:szCs w:val="24"/>
        </w:rPr>
        <w:t>Розрахунки</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електричну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енергію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здійснюються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споживачем</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національній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валюті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шляхом </w:t>
      </w:r>
      <w:proofErr w:type="spellStart"/>
      <w:r>
        <w:rPr>
          <w:rFonts w:ascii="Times New Roman" w:eastAsia="Times New Roman" w:hAnsi="Times New Roman" w:cs="Times New Roman"/>
          <w:color w:val="000000"/>
          <w:sz w:val="24"/>
          <w:szCs w:val="24"/>
        </w:rPr>
        <w:t>безготівкового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перерахування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кошті</w:t>
      </w:r>
      <w:proofErr w:type="gramStart"/>
      <w:r>
        <w:rPr>
          <w:rFonts w:ascii="Times New Roman" w:eastAsia="Times New Roman" w:hAnsi="Times New Roman" w:cs="Times New Roman"/>
          <w:color w:val="000000"/>
          <w:sz w:val="24"/>
          <w:szCs w:val="24"/>
        </w:rPr>
        <w:t>в</w:t>
      </w:r>
      <w:proofErr w:type="spellEnd"/>
      <w:proofErr w:type="gram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поточний</w:t>
      </w:r>
      <w:proofErr w:type="spellEnd"/>
      <w:r>
        <w:rPr>
          <w:rFonts w:ascii="Times New Roman" w:eastAsia="Times New Roman" w:hAnsi="Times New Roman" w:cs="Times New Roman"/>
          <w:color w:val="000000"/>
          <w:sz w:val="24"/>
          <w:szCs w:val="24"/>
        </w:rPr>
        <w:t xml:space="preserve"> </w:t>
      </w:r>
      <w:proofErr w:type="spellStart"/>
      <w:r w:rsidR="000877C9">
        <w:rPr>
          <w:rFonts w:ascii="Times New Roman" w:eastAsia="Times New Roman" w:hAnsi="Times New Roman" w:cs="Times New Roman"/>
          <w:color w:val="000000"/>
          <w:sz w:val="24"/>
          <w:szCs w:val="24"/>
        </w:rPr>
        <w:t>рахунок</w:t>
      </w:r>
      <w:proofErr w:type="spellEnd"/>
      <w:r w:rsidR="000877C9">
        <w:rPr>
          <w:rFonts w:ascii="Times New Roman" w:eastAsia="Times New Roman" w:hAnsi="Times New Roman" w:cs="Times New Roman"/>
          <w:color w:val="000000"/>
          <w:sz w:val="24"/>
          <w:szCs w:val="24"/>
        </w:rPr>
        <w:t xml:space="preserve"> </w:t>
      </w:r>
      <w:proofErr w:type="spellStart"/>
      <w:r w:rsidR="000877C9">
        <w:rPr>
          <w:rFonts w:ascii="Times New Roman" w:eastAsia="Times New Roman" w:hAnsi="Times New Roman" w:cs="Times New Roman"/>
          <w:color w:val="000000"/>
          <w:sz w:val="24"/>
          <w:szCs w:val="24"/>
        </w:rPr>
        <w:t>Постачальника</w:t>
      </w:r>
      <w:proofErr w:type="spellEnd"/>
      <w:r w:rsidR="000877C9">
        <w:rPr>
          <w:rFonts w:ascii="Times New Roman" w:eastAsia="Times New Roman" w:hAnsi="Times New Roman" w:cs="Times New Roman"/>
          <w:color w:val="000000"/>
          <w:sz w:val="24"/>
          <w:szCs w:val="24"/>
          <w:lang w:val="uk-UA"/>
        </w:rPr>
        <w:t>.</w:t>
      </w:r>
    </w:p>
    <w:p w:rsidR="000877C9" w:rsidRPr="000877C9" w:rsidRDefault="000877C9" w:rsidP="000877C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877C9">
        <w:rPr>
          <w:rFonts w:ascii="Times New Roman" w:eastAsia="Times New Roman" w:hAnsi="Times New Roman" w:cs="Times New Roman"/>
          <w:color w:val="000000"/>
          <w:sz w:val="24"/>
          <w:szCs w:val="24"/>
        </w:rPr>
        <w:t>Оплата електричної енергії та послуги з розподілу електричної енергії здійснюється Споживачем один раз за фактичний обсяг спожитої електричної енергії, визначений за показами розрахункових засобів обліку (або розрахунковим шляхом), на підставі виставленого рахунка Споживачу, в якому зазначаються суми до сплати за спожиту електричну енергію.</w:t>
      </w:r>
    </w:p>
    <w:p w:rsidR="00ED1899" w:rsidRPr="000877C9" w:rsidRDefault="00ED1899" w:rsidP="000877C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877C9">
        <w:rPr>
          <w:rFonts w:ascii="Times New Roman" w:eastAsia="Times New Roman" w:hAnsi="Times New Roman" w:cs="Times New Roman"/>
          <w:color w:val="000000"/>
          <w:sz w:val="24"/>
          <w:szCs w:val="24"/>
        </w:rPr>
        <w:t xml:space="preserve">Рахунок за спожиту електричну енергію  має бути оплачений </w:t>
      </w:r>
      <w:r w:rsidR="007A475D" w:rsidRPr="000877C9">
        <w:rPr>
          <w:rFonts w:ascii="Times New Roman" w:eastAsia="Times New Roman" w:hAnsi="Times New Roman" w:cs="Times New Roman"/>
          <w:color w:val="000000"/>
          <w:sz w:val="24"/>
          <w:szCs w:val="24"/>
        </w:rPr>
        <w:t xml:space="preserve">протягом </w:t>
      </w:r>
      <w:r w:rsidRPr="000877C9">
        <w:rPr>
          <w:rFonts w:ascii="Times New Roman" w:eastAsia="Times New Roman" w:hAnsi="Times New Roman" w:cs="Times New Roman"/>
          <w:color w:val="000000"/>
          <w:sz w:val="24"/>
          <w:szCs w:val="24"/>
        </w:rPr>
        <w:t>10  робочих днів від дня отримання рахунка Споживачем.</w:t>
      </w:r>
    </w:p>
    <w:p w:rsidR="00927227" w:rsidRPr="000877C9" w:rsidRDefault="00927227" w:rsidP="000877C9">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b/>
          <w:bCs/>
          <w:sz w:val="24"/>
          <w:szCs w:val="24"/>
          <w:lang w:val="uk-UA"/>
        </w:rPr>
        <w:t>9</w:t>
      </w:r>
      <w:r w:rsidR="00035044" w:rsidRPr="000877C9">
        <w:rPr>
          <w:rFonts w:ascii="Times New Roman" w:eastAsia="Times New Roman" w:hAnsi="Times New Roman" w:cs="Times New Roman"/>
          <w:color w:val="000000"/>
          <w:sz w:val="24"/>
          <w:szCs w:val="24"/>
        </w:rPr>
        <w:t xml:space="preserve">. </w:t>
      </w:r>
      <w:proofErr w:type="spellStart"/>
      <w:proofErr w:type="gramStart"/>
      <w:r w:rsidR="00035044" w:rsidRPr="000877C9">
        <w:rPr>
          <w:rFonts w:ascii="Times New Roman" w:eastAsia="Times New Roman" w:hAnsi="Times New Roman" w:cs="Times New Roman"/>
          <w:color w:val="000000"/>
          <w:sz w:val="24"/>
          <w:szCs w:val="24"/>
        </w:rPr>
        <w:t>Учасник</w:t>
      </w:r>
      <w:proofErr w:type="spellEnd"/>
      <w:r w:rsidR="00035044" w:rsidRPr="000877C9">
        <w:rPr>
          <w:rFonts w:ascii="Times New Roman" w:eastAsia="Times New Roman" w:hAnsi="Times New Roman" w:cs="Times New Roman"/>
          <w:color w:val="000000"/>
          <w:sz w:val="24"/>
          <w:szCs w:val="24"/>
        </w:rPr>
        <w:t xml:space="preserve"> повинен </w:t>
      </w:r>
      <w:proofErr w:type="spellStart"/>
      <w:r w:rsidR="00035044" w:rsidRPr="000877C9">
        <w:rPr>
          <w:rFonts w:ascii="Times New Roman" w:eastAsia="Times New Roman" w:hAnsi="Times New Roman" w:cs="Times New Roman"/>
          <w:color w:val="000000"/>
          <w:sz w:val="24"/>
          <w:szCs w:val="24"/>
        </w:rPr>
        <w:t>забезпечити</w:t>
      </w:r>
      <w:proofErr w:type="spellEnd"/>
      <w:r w:rsidR="00035044" w:rsidRPr="000877C9">
        <w:rPr>
          <w:rFonts w:ascii="Times New Roman" w:eastAsia="Times New Roman" w:hAnsi="Times New Roman" w:cs="Times New Roman"/>
          <w:color w:val="000000"/>
          <w:sz w:val="24"/>
          <w:szCs w:val="24"/>
        </w:rPr>
        <w:t xml:space="preserve"> </w:t>
      </w:r>
      <w:proofErr w:type="spellStart"/>
      <w:r w:rsidR="00035044" w:rsidRPr="000877C9">
        <w:rPr>
          <w:rFonts w:ascii="Times New Roman" w:eastAsia="Times New Roman" w:hAnsi="Times New Roman" w:cs="Times New Roman"/>
          <w:color w:val="000000"/>
          <w:sz w:val="24"/>
          <w:szCs w:val="24"/>
        </w:rPr>
        <w:t>Замовнику</w:t>
      </w:r>
      <w:proofErr w:type="spellEnd"/>
      <w:r w:rsidR="00035044" w:rsidRPr="000877C9">
        <w:rPr>
          <w:rFonts w:ascii="Times New Roman" w:eastAsia="Times New Roman" w:hAnsi="Times New Roman" w:cs="Times New Roman"/>
          <w:color w:val="000000"/>
          <w:sz w:val="24"/>
          <w:szCs w:val="24"/>
        </w:rPr>
        <w:t xml:space="preserve"> </w:t>
      </w:r>
      <w:proofErr w:type="spellStart"/>
      <w:r w:rsidR="00035044" w:rsidRPr="000877C9">
        <w:rPr>
          <w:rFonts w:ascii="Times New Roman" w:eastAsia="Times New Roman" w:hAnsi="Times New Roman" w:cs="Times New Roman"/>
          <w:color w:val="000000"/>
          <w:sz w:val="24"/>
          <w:szCs w:val="24"/>
        </w:rPr>
        <w:t>можливість</w:t>
      </w:r>
      <w:proofErr w:type="spellEnd"/>
      <w:r w:rsidR="00035044" w:rsidRPr="000877C9">
        <w:rPr>
          <w:rFonts w:ascii="Times New Roman" w:eastAsia="Times New Roman" w:hAnsi="Times New Roman" w:cs="Times New Roman"/>
          <w:color w:val="000000"/>
          <w:sz w:val="24"/>
          <w:szCs w:val="24"/>
        </w:rPr>
        <w:t xml:space="preserve"> </w:t>
      </w:r>
      <w:proofErr w:type="spellStart"/>
      <w:r w:rsidR="00035044" w:rsidRPr="000877C9">
        <w:rPr>
          <w:rFonts w:ascii="Times New Roman" w:eastAsia="Times New Roman" w:hAnsi="Times New Roman" w:cs="Times New Roman"/>
          <w:color w:val="000000"/>
          <w:sz w:val="24"/>
          <w:szCs w:val="24"/>
        </w:rPr>
        <w:t>отримати</w:t>
      </w:r>
      <w:proofErr w:type="spellEnd"/>
      <w:r w:rsidR="00035044" w:rsidRPr="000877C9">
        <w:rPr>
          <w:rFonts w:ascii="Times New Roman" w:eastAsia="Times New Roman" w:hAnsi="Times New Roman" w:cs="Times New Roman"/>
          <w:color w:val="000000"/>
          <w:sz w:val="24"/>
          <w:szCs w:val="24"/>
        </w:rPr>
        <w:t xml:space="preserve"> </w:t>
      </w:r>
      <w:proofErr w:type="spellStart"/>
      <w:r w:rsidR="00035044" w:rsidRPr="000877C9">
        <w:rPr>
          <w:rFonts w:ascii="Times New Roman" w:eastAsia="Times New Roman" w:hAnsi="Times New Roman" w:cs="Times New Roman"/>
          <w:color w:val="000000"/>
          <w:sz w:val="24"/>
          <w:szCs w:val="24"/>
        </w:rPr>
        <w:t>рахунки</w:t>
      </w:r>
      <w:proofErr w:type="spellEnd"/>
      <w:r w:rsidR="00035044" w:rsidRPr="000877C9">
        <w:rPr>
          <w:rFonts w:ascii="Times New Roman" w:eastAsia="Times New Roman" w:hAnsi="Times New Roman" w:cs="Times New Roman"/>
          <w:color w:val="000000"/>
          <w:sz w:val="24"/>
          <w:szCs w:val="24"/>
        </w:rPr>
        <w:t xml:space="preserve"> за </w:t>
      </w:r>
      <w:proofErr w:type="spellStart"/>
      <w:r w:rsidR="00035044" w:rsidRPr="000877C9">
        <w:rPr>
          <w:rFonts w:ascii="Times New Roman" w:eastAsia="Times New Roman" w:hAnsi="Times New Roman" w:cs="Times New Roman"/>
          <w:color w:val="000000"/>
          <w:sz w:val="24"/>
          <w:szCs w:val="24"/>
        </w:rPr>
        <w:t>електричну</w:t>
      </w:r>
      <w:proofErr w:type="spellEnd"/>
      <w:r w:rsidR="00035044" w:rsidRPr="000877C9">
        <w:rPr>
          <w:rFonts w:ascii="Times New Roman" w:eastAsia="Times New Roman" w:hAnsi="Times New Roman" w:cs="Times New Roman"/>
          <w:color w:val="000000"/>
          <w:sz w:val="24"/>
          <w:szCs w:val="24"/>
        </w:rPr>
        <w:t xml:space="preserve"> </w:t>
      </w:r>
      <w:proofErr w:type="spellStart"/>
      <w:r w:rsidR="00035044" w:rsidRPr="000877C9">
        <w:rPr>
          <w:rFonts w:ascii="Times New Roman" w:eastAsia="Times New Roman" w:hAnsi="Times New Roman" w:cs="Times New Roman"/>
          <w:color w:val="000000"/>
          <w:sz w:val="24"/>
          <w:szCs w:val="24"/>
        </w:rPr>
        <w:t>енергію</w:t>
      </w:r>
      <w:proofErr w:type="spellEnd"/>
      <w:r w:rsidR="00035044" w:rsidRPr="000877C9">
        <w:rPr>
          <w:rFonts w:ascii="Times New Roman" w:eastAsia="Times New Roman" w:hAnsi="Times New Roman" w:cs="Times New Roman"/>
          <w:color w:val="000000"/>
          <w:sz w:val="24"/>
          <w:szCs w:val="24"/>
        </w:rPr>
        <w:t xml:space="preserve"> та </w:t>
      </w:r>
      <w:proofErr w:type="spellStart"/>
      <w:r w:rsidR="00035044" w:rsidRPr="000877C9">
        <w:rPr>
          <w:rFonts w:ascii="Times New Roman" w:eastAsia="Times New Roman" w:hAnsi="Times New Roman" w:cs="Times New Roman"/>
          <w:color w:val="000000"/>
          <w:sz w:val="24"/>
          <w:szCs w:val="24"/>
        </w:rPr>
        <w:t>акти</w:t>
      </w:r>
      <w:proofErr w:type="spellEnd"/>
      <w:r w:rsidR="00035044" w:rsidRPr="000877C9">
        <w:rPr>
          <w:rFonts w:ascii="Times New Roman" w:eastAsia="Times New Roman" w:hAnsi="Times New Roman" w:cs="Times New Roman"/>
          <w:color w:val="000000"/>
          <w:sz w:val="24"/>
          <w:szCs w:val="24"/>
        </w:rPr>
        <w:t xml:space="preserve"> </w:t>
      </w:r>
      <w:proofErr w:type="spellStart"/>
      <w:r w:rsidR="00035044" w:rsidRPr="000877C9">
        <w:rPr>
          <w:rFonts w:ascii="Times New Roman" w:eastAsia="Times New Roman" w:hAnsi="Times New Roman" w:cs="Times New Roman"/>
          <w:color w:val="000000"/>
          <w:sz w:val="24"/>
          <w:szCs w:val="24"/>
        </w:rPr>
        <w:t>приймання-передачі</w:t>
      </w:r>
      <w:proofErr w:type="spellEnd"/>
      <w:r w:rsidR="00035044" w:rsidRPr="000877C9">
        <w:rPr>
          <w:rFonts w:ascii="Times New Roman" w:eastAsia="Times New Roman" w:hAnsi="Times New Roman" w:cs="Times New Roman"/>
          <w:color w:val="000000"/>
          <w:sz w:val="24"/>
          <w:szCs w:val="24"/>
        </w:rPr>
        <w:t xml:space="preserve"> через  </w:t>
      </w:r>
      <w:proofErr w:type="spellStart"/>
      <w:r w:rsidR="00035044" w:rsidRPr="000877C9">
        <w:rPr>
          <w:rFonts w:ascii="Times New Roman" w:eastAsia="Times New Roman" w:hAnsi="Times New Roman" w:cs="Times New Roman"/>
          <w:color w:val="000000"/>
          <w:sz w:val="24"/>
          <w:szCs w:val="24"/>
        </w:rPr>
        <w:t>особистий</w:t>
      </w:r>
      <w:proofErr w:type="spellEnd"/>
      <w:r w:rsidR="00035044" w:rsidRPr="000877C9">
        <w:rPr>
          <w:rFonts w:ascii="Times New Roman" w:eastAsia="Times New Roman" w:hAnsi="Times New Roman" w:cs="Times New Roman"/>
          <w:color w:val="000000"/>
          <w:sz w:val="24"/>
          <w:szCs w:val="24"/>
        </w:rPr>
        <w:t xml:space="preserve"> (</w:t>
      </w:r>
      <w:proofErr w:type="spellStart"/>
      <w:r w:rsidR="00035044" w:rsidRPr="000877C9">
        <w:rPr>
          <w:rFonts w:ascii="Times New Roman" w:eastAsia="Times New Roman" w:hAnsi="Times New Roman" w:cs="Times New Roman"/>
          <w:color w:val="000000"/>
          <w:sz w:val="24"/>
          <w:szCs w:val="24"/>
        </w:rPr>
        <w:t>персональний</w:t>
      </w:r>
      <w:proofErr w:type="spellEnd"/>
      <w:r w:rsidR="00035044" w:rsidRPr="000877C9">
        <w:rPr>
          <w:rFonts w:ascii="Times New Roman" w:eastAsia="Times New Roman" w:hAnsi="Times New Roman" w:cs="Times New Roman"/>
          <w:color w:val="000000"/>
          <w:sz w:val="24"/>
          <w:szCs w:val="24"/>
        </w:rPr>
        <w:t xml:space="preserve">) </w:t>
      </w:r>
      <w:proofErr w:type="spellStart"/>
      <w:r w:rsidR="00035044" w:rsidRPr="000877C9">
        <w:rPr>
          <w:rFonts w:ascii="Times New Roman" w:eastAsia="Times New Roman" w:hAnsi="Times New Roman" w:cs="Times New Roman"/>
          <w:color w:val="000000"/>
          <w:sz w:val="24"/>
          <w:szCs w:val="24"/>
        </w:rPr>
        <w:t>кабінет</w:t>
      </w:r>
      <w:proofErr w:type="spellEnd"/>
      <w:r w:rsidR="00035044" w:rsidRPr="000877C9">
        <w:rPr>
          <w:rFonts w:ascii="Times New Roman" w:eastAsia="Times New Roman" w:hAnsi="Times New Roman" w:cs="Times New Roman"/>
          <w:color w:val="000000"/>
          <w:sz w:val="24"/>
          <w:szCs w:val="24"/>
        </w:rPr>
        <w:t xml:space="preserve"> </w:t>
      </w:r>
      <w:proofErr w:type="spellStart"/>
      <w:r w:rsidR="00035044" w:rsidRPr="000877C9">
        <w:rPr>
          <w:rFonts w:ascii="Times New Roman" w:eastAsia="Times New Roman" w:hAnsi="Times New Roman" w:cs="Times New Roman"/>
          <w:color w:val="000000"/>
          <w:sz w:val="24"/>
          <w:szCs w:val="24"/>
        </w:rPr>
        <w:t>споживача</w:t>
      </w:r>
      <w:proofErr w:type="spellEnd"/>
      <w:r w:rsidR="00035044" w:rsidRPr="000877C9">
        <w:rPr>
          <w:rFonts w:ascii="Times New Roman" w:eastAsia="Times New Roman" w:hAnsi="Times New Roman" w:cs="Times New Roman"/>
          <w:color w:val="000000"/>
          <w:sz w:val="24"/>
          <w:szCs w:val="24"/>
        </w:rPr>
        <w:t xml:space="preserve"> на </w:t>
      </w:r>
      <w:proofErr w:type="spellStart"/>
      <w:r w:rsidR="00035044" w:rsidRPr="000877C9">
        <w:rPr>
          <w:rFonts w:ascii="Times New Roman" w:eastAsia="Times New Roman" w:hAnsi="Times New Roman" w:cs="Times New Roman"/>
          <w:color w:val="000000"/>
          <w:sz w:val="24"/>
          <w:szCs w:val="24"/>
        </w:rPr>
        <w:t>web-сайті</w:t>
      </w:r>
      <w:proofErr w:type="spellEnd"/>
      <w:r w:rsidR="00035044" w:rsidRPr="000877C9">
        <w:rPr>
          <w:rFonts w:ascii="Times New Roman" w:eastAsia="Times New Roman" w:hAnsi="Times New Roman" w:cs="Times New Roman"/>
          <w:color w:val="000000"/>
          <w:sz w:val="24"/>
          <w:szCs w:val="24"/>
        </w:rPr>
        <w:t xml:space="preserve"> </w:t>
      </w:r>
      <w:proofErr w:type="spellStart"/>
      <w:r w:rsidR="00035044" w:rsidRPr="000877C9">
        <w:rPr>
          <w:rFonts w:ascii="Times New Roman" w:eastAsia="Times New Roman" w:hAnsi="Times New Roman" w:cs="Times New Roman"/>
          <w:color w:val="000000"/>
          <w:sz w:val="24"/>
          <w:szCs w:val="24"/>
        </w:rPr>
        <w:t>Учасника</w:t>
      </w:r>
      <w:proofErr w:type="spellEnd"/>
      <w:r w:rsidR="00035044" w:rsidRPr="000877C9">
        <w:rPr>
          <w:rFonts w:ascii="Times New Roman" w:eastAsia="Times New Roman" w:hAnsi="Times New Roman" w:cs="Times New Roman"/>
          <w:color w:val="000000"/>
          <w:sz w:val="24"/>
          <w:szCs w:val="24"/>
        </w:rPr>
        <w:t>.</w:t>
      </w:r>
      <w:proofErr w:type="gramEnd"/>
    </w:p>
    <w:p w:rsidR="0096197E" w:rsidRPr="000877C9" w:rsidRDefault="00927227" w:rsidP="000877C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877C9">
        <w:rPr>
          <w:rFonts w:ascii="Times New Roman" w:eastAsia="Times New Roman" w:hAnsi="Times New Roman" w:cs="Times New Roman"/>
          <w:color w:val="000000"/>
          <w:sz w:val="24"/>
          <w:szCs w:val="24"/>
        </w:rPr>
        <w:t>10. Наявність центру обслуговування споживачів на території Харківської області.</w:t>
      </w:r>
    </w:p>
    <w:p w:rsidR="00795757" w:rsidRDefault="00795757" w:rsidP="00751C12">
      <w:pPr>
        <w:pBdr>
          <w:top w:val="nil"/>
          <w:left w:val="nil"/>
          <w:bottom w:val="nil"/>
          <w:right w:val="nil"/>
          <w:between w:val="nil"/>
        </w:pBdr>
        <w:tabs>
          <w:tab w:val="left" w:pos="993"/>
          <w:tab w:val="left" w:pos="1560"/>
        </w:tabs>
        <w:spacing w:after="0"/>
        <w:ind w:right="-2" w:hanging="2"/>
        <w:jc w:val="both"/>
        <w:rPr>
          <w:rFonts w:ascii="Times New Roman" w:hAnsi="Times New Roman" w:cs="Times New Roman"/>
          <w:lang w:val="uk-UA"/>
        </w:rPr>
      </w:pPr>
      <w:r w:rsidRPr="00927227">
        <w:rPr>
          <w:rFonts w:ascii="Times New Roman" w:hAnsi="Times New Roman" w:cs="Times New Roman"/>
          <w:lang w:val="uk-UA"/>
        </w:rPr>
        <w:t xml:space="preserve"> </w:t>
      </w:r>
    </w:p>
    <w:p w:rsidR="0016347F" w:rsidRDefault="0016347F" w:rsidP="00751C12">
      <w:pPr>
        <w:pBdr>
          <w:top w:val="nil"/>
          <w:left w:val="nil"/>
          <w:bottom w:val="nil"/>
          <w:right w:val="nil"/>
          <w:between w:val="nil"/>
        </w:pBdr>
        <w:tabs>
          <w:tab w:val="left" w:pos="993"/>
          <w:tab w:val="left" w:pos="1560"/>
        </w:tabs>
        <w:spacing w:after="0"/>
        <w:ind w:right="-2" w:hanging="2"/>
        <w:jc w:val="both"/>
        <w:rPr>
          <w:rFonts w:ascii="Times New Roman" w:hAnsi="Times New Roman" w:cs="Times New Roman"/>
          <w:lang w:val="uk-UA"/>
        </w:rPr>
      </w:pPr>
    </w:p>
    <w:p w:rsidR="0016347F" w:rsidRPr="00927227" w:rsidRDefault="0016347F" w:rsidP="00751C12">
      <w:pPr>
        <w:pBdr>
          <w:top w:val="nil"/>
          <w:left w:val="nil"/>
          <w:bottom w:val="nil"/>
          <w:right w:val="nil"/>
          <w:between w:val="nil"/>
        </w:pBdr>
        <w:tabs>
          <w:tab w:val="left" w:pos="993"/>
          <w:tab w:val="left" w:pos="1560"/>
        </w:tabs>
        <w:spacing w:after="0"/>
        <w:ind w:right="-2" w:hanging="2"/>
        <w:jc w:val="both"/>
        <w:rPr>
          <w:rFonts w:ascii="Times New Roman" w:hAnsi="Times New Roman" w:cs="Times New Roman"/>
          <w:lang w:val="uk-UA"/>
        </w:rPr>
      </w:pPr>
    </w:p>
    <w:p w:rsidR="00795757" w:rsidRPr="00927227" w:rsidRDefault="00795757" w:rsidP="00795757">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i/>
          <w:color w:val="000000"/>
          <w:lang w:val="uk-UA"/>
        </w:rPr>
      </w:pPr>
      <w:r w:rsidRPr="00927227">
        <w:rPr>
          <w:rFonts w:ascii="Times New Roman" w:eastAsia="Times New Roman" w:hAnsi="Times New Roman" w:cs="Times New Roman"/>
          <w:i/>
          <w:color w:val="000000"/>
          <w:lang w:val="uk-UA"/>
        </w:rPr>
        <w:t>Фактом подання тендерної пропозиції учасник підтверджує відповідність своєї пропозиції</w:t>
      </w:r>
      <w:r w:rsidR="00927227" w:rsidRPr="00927227">
        <w:rPr>
          <w:rFonts w:ascii="Times New Roman" w:eastAsia="Times New Roman" w:hAnsi="Times New Roman" w:cs="Times New Roman"/>
          <w:i/>
          <w:color w:val="000000"/>
          <w:lang w:val="uk-UA"/>
        </w:rPr>
        <w:t xml:space="preserve"> </w:t>
      </w:r>
      <w:r w:rsidRPr="00927227">
        <w:rPr>
          <w:rFonts w:ascii="Times New Roman" w:eastAsia="Times New Roman" w:hAnsi="Times New Roman" w:cs="Times New Roman"/>
          <w:i/>
          <w:color w:val="000000"/>
          <w:lang w:val="uk-UA"/>
        </w:rPr>
        <w:t>технічним, якісним, кількісним, функціональним характеристикам до предмета закупівлі, у тому числі технічній специфікації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96197E" w:rsidRPr="00927227" w:rsidRDefault="0096197E" w:rsidP="0096197E">
      <w:pPr>
        <w:rPr>
          <w:lang w:val="uk-UA"/>
        </w:rPr>
      </w:pPr>
    </w:p>
    <w:p w:rsidR="0096197E" w:rsidRDefault="0096197E" w:rsidP="0096197E">
      <w:pPr>
        <w:rPr>
          <w:lang w:val="uk-UA"/>
        </w:rPr>
      </w:pPr>
    </w:p>
    <w:p w:rsidR="007A6982" w:rsidRPr="00151589" w:rsidRDefault="007A6982">
      <w:pPr>
        <w:rPr>
          <w:lang w:val="uk-UA"/>
        </w:rPr>
      </w:pPr>
    </w:p>
    <w:sectPr w:rsidR="007A6982" w:rsidRPr="00151589" w:rsidSect="00CF6E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6197E"/>
    <w:rsid w:val="00023D35"/>
    <w:rsid w:val="00024482"/>
    <w:rsid w:val="00035044"/>
    <w:rsid w:val="00065CD1"/>
    <w:rsid w:val="000877C9"/>
    <w:rsid w:val="00092EA2"/>
    <w:rsid w:val="00097123"/>
    <w:rsid w:val="000E3785"/>
    <w:rsid w:val="00151589"/>
    <w:rsid w:val="00160C57"/>
    <w:rsid w:val="0016347F"/>
    <w:rsid w:val="00172F28"/>
    <w:rsid w:val="001A3C30"/>
    <w:rsid w:val="002519D9"/>
    <w:rsid w:val="002563FD"/>
    <w:rsid w:val="002B5F98"/>
    <w:rsid w:val="002E42C5"/>
    <w:rsid w:val="00361608"/>
    <w:rsid w:val="003C0DEB"/>
    <w:rsid w:val="003E7E62"/>
    <w:rsid w:val="00536971"/>
    <w:rsid w:val="005D1271"/>
    <w:rsid w:val="00633CB7"/>
    <w:rsid w:val="006377E0"/>
    <w:rsid w:val="00697137"/>
    <w:rsid w:val="006C1C01"/>
    <w:rsid w:val="006C6498"/>
    <w:rsid w:val="00751C12"/>
    <w:rsid w:val="00795757"/>
    <w:rsid w:val="007A475D"/>
    <w:rsid w:val="007A6982"/>
    <w:rsid w:val="007B701E"/>
    <w:rsid w:val="007C63E4"/>
    <w:rsid w:val="007D0236"/>
    <w:rsid w:val="00816A68"/>
    <w:rsid w:val="00822B19"/>
    <w:rsid w:val="00832CA4"/>
    <w:rsid w:val="00870174"/>
    <w:rsid w:val="008828F4"/>
    <w:rsid w:val="00927227"/>
    <w:rsid w:val="0094234C"/>
    <w:rsid w:val="00942BA7"/>
    <w:rsid w:val="00955C59"/>
    <w:rsid w:val="0096197E"/>
    <w:rsid w:val="00AF5C70"/>
    <w:rsid w:val="00B339CE"/>
    <w:rsid w:val="00B411AF"/>
    <w:rsid w:val="00B67C47"/>
    <w:rsid w:val="00B67D95"/>
    <w:rsid w:val="00B76ED2"/>
    <w:rsid w:val="00BA1DE0"/>
    <w:rsid w:val="00BC2CB6"/>
    <w:rsid w:val="00C10543"/>
    <w:rsid w:val="00C31BBB"/>
    <w:rsid w:val="00C327CD"/>
    <w:rsid w:val="00C50813"/>
    <w:rsid w:val="00C73244"/>
    <w:rsid w:val="00C845E3"/>
    <w:rsid w:val="00CC615A"/>
    <w:rsid w:val="00CF2528"/>
    <w:rsid w:val="00CF6EDF"/>
    <w:rsid w:val="00DA4C18"/>
    <w:rsid w:val="00DE34E3"/>
    <w:rsid w:val="00DF041B"/>
    <w:rsid w:val="00E47648"/>
    <w:rsid w:val="00ED1899"/>
    <w:rsid w:val="00EE54C5"/>
    <w:rsid w:val="00F62FD3"/>
    <w:rsid w:val="00F947E0"/>
    <w:rsid w:val="00FA51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2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6197E"/>
    <w:pPr>
      <w:spacing w:after="0"/>
    </w:pPr>
    <w:rPr>
      <w:rFonts w:ascii="Arial" w:eastAsia="Arial" w:hAnsi="Arial" w:cs="Arial"/>
      <w:color w:val="000000"/>
    </w:rPr>
  </w:style>
  <w:style w:type="paragraph" w:styleId="2">
    <w:name w:val="Body Text Indent 2"/>
    <w:basedOn w:val="a"/>
    <w:link w:val="20"/>
    <w:rsid w:val="0096197E"/>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96197E"/>
    <w:rPr>
      <w:rFonts w:ascii="Times New Roman" w:eastAsia="Times New Roman" w:hAnsi="Times New Roman" w:cs="Times New Roman"/>
      <w:sz w:val="24"/>
      <w:szCs w:val="24"/>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6C1C01"/>
    <w:pPr>
      <w:widowControl w:val="0"/>
      <w:suppressAutoHyphens/>
      <w:overflowPunct w:val="0"/>
      <w:spacing w:before="280" w:after="280" w:line="240" w:lineRule="auto"/>
      <w:textAlignment w:val="baseline"/>
    </w:pPr>
    <w:rPr>
      <w:rFonts w:ascii="Arial" w:eastAsia="SimSun" w:hAnsi="Arial" w:cs="Mangal"/>
      <w:color w:val="00000A"/>
      <w:kern w:val="1"/>
      <w:sz w:val="24"/>
      <w:szCs w:val="24"/>
      <w:lang w:eastAsia="hi-IN" w:bidi="hi-IN"/>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6C1C01"/>
    <w:rPr>
      <w:rFonts w:ascii="Arial" w:eastAsia="SimSun" w:hAnsi="Arial" w:cs="Mangal"/>
      <w:color w:val="00000A"/>
      <w:kern w:val="1"/>
      <w:sz w:val="24"/>
      <w:szCs w:val="24"/>
      <w:lang w:eastAsia="hi-IN" w:bidi="hi-IN"/>
    </w:rPr>
  </w:style>
  <w:style w:type="paragraph" w:customStyle="1" w:styleId="10">
    <w:name w:val="Обычный (веб)1"/>
    <w:basedOn w:val="a"/>
    <w:rsid w:val="00F947E0"/>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5">
    <w:name w:val="Основной шрифт абзаца5"/>
    <w:rsid w:val="00F947E0"/>
  </w:style>
  <w:style w:type="character" w:styleId="a5">
    <w:name w:val="Emphasis"/>
    <w:basedOn w:val="a0"/>
    <w:qFormat/>
    <w:rsid w:val="00F947E0"/>
    <w:rPr>
      <w:i/>
      <w:iCs/>
    </w:rPr>
  </w:style>
  <w:style w:type="paragraph" w:styleId="a6">
    <w:name w:val="List Paragraph"/>
    <w:aliases w:val="Список уровня 2,название табл/рис,AC List 01,Elenco Normale,Текст таблицы"/>
    <w:basedOn w:val="a"/>
    <w:link w:val="a7"/>
    <w:uiPriority w:val="34"/>
    <w:qFormat/>
    <w:rsid w:val="00795757"/>
    <w:pPr>
      <w:spacing w:after="160" w:line="259" w:lineRule="auto"/>
      <w:ind w:left="720"/>
      <w:contextualSpacing/>
    </w:pPr>
    <w:rPr>
      <w:rFonts w:ascii="Calibri" w:eastAsia="Calibri" w:hAnsi="Calibri" w:cs="Calibri"/>
      <w:lang w:val="uk-UA"/>
    </w:rPr>
  </w:style>
  <w:style w:type="character" w:customStyle="1" w:styleId="a7">
    <w:name w:val="Абзац списка Знак"/>
    <w:aliases w:val="Список уровня 2 Знак,название табл/рис Знак,AC List 01 Знак,Elenco Normale Знак,Текст таблицы Знак"/>
    <w:link w:val="a6"/>
    <w:uiPriority w:val="34"/>
    <w:locked/>
    <w:rsid w:val="00795757"/>
    <w:rPr>
      <w:rFonts w:ascii="Calibri" w:eastAsia="Calibri" w:hAnsi="Calibri" w:cs="Calibri"/>
      <w:lang w:val="uk-UA"/>
    </w:rPr>
  </w:style>
</w:styles>
</file>

<file path=word/webSettings.xml><?xml version="1.0" encoding="utf-8"?>
<w:webSettings xmlns:r="http://schemas.openxmlformats.org/officeDocument/2006/relationships" xmlns:w="http://schemas.openxmlformats.org/wordprocessingml/2006/main">
  <w:divs>
    <w:div w:id="6713453">
      <w:bodyDiv w:val="1"/>
      <w:marLeft w:val="0"/>
      <w:marRight w:val="0"/>
      <w:marTop w:val="0"/>
      <w:marBottom w:val="0"/>
      <w:divBdr>
        <w:top w:val="none" w:sz="0" w:space="0" w:color="auto"/>
        <w:left w:val="none" w:sz="0" w:space="0" w:color="auto"/>
        <w:bottom w:val="none" w:sz="0" w:space="0" w:color="auto"/>
        <w:right w:val="none" w:sz="0" w:space="0" w:color="auto"/>
      </w:divBdr>
    </w:div>
    <w:div w:id="55708212">
      <w:bodyDiv w:val="1"/>
      <w:marLeft w:val="0"/>
      <w:marRight w:val="0"/>
      <w:marTop w:val="0"/>
      <w:marBottom w:val="0"/>
      <w:divBdr>
        <w:top w:val="none" w:sz="0" w:space="0" w:color="auto"/>
        <w:left w:val="none" w:sz="0" w:space="0" w:color="auto"/>
        <w:bottom w:val="none" w:sz="0" w:space="0" w:color="auto"/>
        <w:right w:val="none" w:sz="0" w:space="0" w:color="auto"/>
      </w:divBdr>
    </w:div>
    <w:div w:id="106483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852EE-ECD6-4C2F-8980-D4D07208C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755</Words>
  <Characters>4310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53</cp:revision>
  <dcterms:created xsi:type="dcterms:W3CDTF">2023-03-16T00:28:00Z</dcterms:created>
  <dcterms:modified xsi:type="dcterms:W3CDTF">2023-03-20T10:13:00Z</dcterms:modified>
</cp:coreProperties>
</file>