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F5" w:rsidRPr="0082124E" w:rsidRDefault="000653F5" w:rsidP="00C9308C">
      <w:pPr>
        <w:tabs>
          <w:tab w:val="left" w:pos="7560"/>
        </w:tabs>
        <w:spacing w:after="0" w:line="240" w:lineRule="auto"/>
        <w:ind w:firstLine="7560"/>
        <w:rPr>
          <w:b/>
          <w:sz w:val="24"/>
          <w:szCs w:val="24"/>
          <w:lang w:val="uk-UA"/>
        </w:rPr>
      </w:pPr>
      <w:r w:rsidRPr="0082124E">
        <w:rPr>
          <w:b/>
          <w:sz w:val="24"/>
          <w:szCs w:val="24"/>
          <w:lang w:val="uk-UA"/>
        </w:rPr>
        <w:t>Додаток</w:t>
      </w:r>
      <w:r w:rsidR="004502CA" w:rsidRPr="00FC2CFE">
        <w:rPr>
          <w:b/>
          <w:sz w:val="24"/>
          <w:szCs w:val="24"/>
        </w:rPr>
        <w:t xml:space="preserve"> </w:t>
      </w:r>
      <w:r w:rsidR="004502CA" w:rsidRPr="0082124E">
        <w:rPr>
          <w:b/>
          <w:sz w:val="24"/>
          <w:szCs w:val="24"/>
          <w:lang w:val="uk-UA"/>
        </w:rPr>
        <w:t>№</w:t>
      </w:r>
      <w:r w:rsidRPr="0082124E">
        <w:rPr>
          <w:b/>
          <w:sz w:val="24"/>
          <w:szCs w:val="24"/>
          <w:lang w:val="uk-UA"/>
        </w:rPr>
        <w:t xml:space="preserve"> 1 </w:t>
      </w:r>
    </w:p>
    <w:p w:rsidR="000653F5" w:rsidRPr="0082124E" w:rsidRDefault="000653F5" w:rsidP="0033044C">
      <w:pPr>
        <w:spacing w:after="0" w:line="240" w:lineRule="auto"/>
        <w:jc w:val="right"/>
        <w:rPr>
          <w:sz w:val="24"/>
          <w:szCs w:val="24"/>
          <w:lang w:val="uk-UA"/>
        </w:rPr>
      </w:pPr>
      <w:r w:rsidRPr="0082124E">
        <w:rPr>
          <w:sz w:val="24"/>
          <w:szCs w:val="24"/>
          <w:lang w:val="uk-UA"/>
        </w:rPr>
        <w:t>до тендерної документації</w:t>
      </w:r>
    </w:p>
    <w:p w:rsidR="00AC0643" w:rsidRPr="0082124E" w:rsidRDefault="00AC0643" w:rsidP="0033044C">
      <w:pPr>
        <w:spacing w:after="0" w:line="240" w:lineRule="auto"/>
        <w:jc w:val="right"/>
        <w:rPr>
          <w:sz w:val="24"/>
          <w:szCs w:val="24"/>
          <w:lang w:val="uk-UA"/>
        </w:rPr>
      </w:pPr>
    </w:p>
    <w:p w:rsidR="000653F5" w:rsidRDefault="000653F5" w:rsidP="002770A1">
      <w:pPr>
        <w:spacing w:after="0" w:line="160" w:lineRule="atLeast"/>
        <w:jc w:val="center"/>
        <w:rPr>
          <w:b/>
          <w:color w:val="000000"/>
          <w:sz w:val="24"/>
          <w:szCs w:val="24"/>
          <w:lang w:val="uk-UA"/>
        </w:rPr>
      </w:pPr>
      <w:r w:rsidRPr="0082124E">
        <w:rPr>
          <w:b/>
          <w:color w:val="000000"/>
          <w:sz w:val="24"/>
          <w:szCs w:val="24"/>
          <w:lang w:val="uk-UA"/>
        </w:rPr>
        <w:t>Технічні, якісні та кількісні характеристики предмета закупівлі</w:t>
      </w:r>
    </w:p>
    <w:p w:rsidR="00E71395" w:rsidRPr="0082124E" w:rsidRDefault="00E71395" w:rsidP="002770A1">
      <w:pPr>
        <w:spacing w:after="0" w:line="160" w:lineRule="atLeast"/>
        <w:jc w:val="center"/>
        <w:rPr>
          <w:b/>
          <w:color w:val="000000"/>
          <w:sz w:val="24"/>
          <w:szCs w:val="24"/>
          <w:lang w:val="uk-UA"/>
        </w:rPr>
      </w:pPr>
    </w:p>
    <w:p w:rsidR="00032959" w:rsidRPr="00E71395" w:rsidRDefault="00E71395" w:rsidP="002770A1">
      <w:pPr>
        <w:spacing w:after="0" w:line="160" w:lineRule="atLeast"/>
        <w:ind w:right="-25"/>
        <w:jc w:val="center"/>
        <w:rPr>
          <w:b/>
          <w:sz w:val="24"/>
          <w:szCs w:val="24"/>
        </w:rPr>
      </w:pPr>
      <w:r>
        <w:rPr>
          <w:b/>
          <w:sz w:val="24"/>
          <w:szCs w:val="24"/>
          <w:lang w:val="uk-UA"/>
        </w:rPr>
        <w:t xml:space="preserve">Сіль для промислового переробляння </w:t>
      </w:r>
      <w:proofErr w:type="spellStart"/>
      <w:r>
        <w:rPr>
          <w:b/>
          <w:sz w:val="24"/>
          <w:szCs w:val="24"/>
          <w:lang w:val="uk-UA"/>
        </w:rPr>
        <w:t>кам</w:t>
      </w:r>
      <w:proofErr w:type="spellEnd"/>
      <w:r w:rsidRPr="00E71395">
        <w:rPr>
          <w:b/>
          <w:sz w:val="24"/>
          <w:szCs w:val="24"/>
        </w:rPr>
        <w:t>”</w:t>
      </w:r>
      <w:proofErr w:type="spellStart"/>
      <w:r w:rsidRPr="00E71395">
        <w:rPr>
          <w:b/>
          <w:sz w:val="24"/>
          <w:szCs w:val="24"/>
        </w:rPr>
        <w:t>яна</w:t>
      </w:r>
      <w:proofErr w:type="spellEnd"/>
      <w:r w:rsidRPr="00E71395">
        <w:rPr>
          <w:b/>
          <w:sz w:val="24"/>
          <w:szCs w:val="24"/>
        </w:rPr>
        <w:t xml:space="preserve"> </w:t>
      </w:r>
      <w:proofErr w:type="spellStart"/>
      <w:r w:rsidRPr="00E71395">
        <w:rPr>
          <w:b/>
          <w:sz w:val="24"/>
          <w:szCs w:val="24"/>
        </w:rPr>
        <w:t>вищого</w:t>
      </w:r>
      <w:proofErr w:type="spellEnd"/>
      <w:r w:rsidRPr="00E71395">
        <w:rPr>
          <w:b/>
          <w:sz w:val="24"/>
          <w:szCs w:val="24"/>
        </w:rPr>
        <w:t xml:space="preserve"> </w:t>
      </w:r>
      <w:proofErr w:type="spellStart"/>
      <w:r w:rsidRPr="00E71395">
        <w:rPr>
          <w:b/>
          <w:sz w:val="24"/>
          <w:szCs w:val="24"/>
        </w:rPr>
        <w:t>гатунку</w:t>
      </w:r>
      <w:proofErr w:type="spellEnd"/>
    </w:p>
    <w:p w:rsidR="00E71395" w:rsidRPr="001C1062" w:rsidRDefault="00073459" w:rsidP="00FF68EC">
      <w:pPr>
        <w:spacing w:after="0" w:line="160" w:lineRule="atLeast"/>
        <w:ind w:right="-25"/>
        <w:jc w:val="center"/>
        <w:rPr>
          <w:b/>
          <w:snapToGrid w:val="0"/>
          <w:sz w:val="24"/>
          <w:szCs w:val="24"/>
          <w:lang w:val="uk-UA"/>
        </w:rPr>
      </w:pPr>
      <w:r w:rsidRPr="00FF68EC">
        <w:rPr>
          <w:b/>
          <w:sz w:val="24"/>
          <w:szCs w:val="24"/>
          <w:lang w:val="uk-UA"/>
        </w:rPr>
        <w:t xml:space="preserve">за кодом </w:t>
      </w:r>
      <w:proofErr w:type="spellStart"/>
      <w:r w:rsidRPr="00FF68EC">
        <w:rPr>
          <w:b/>
          <w:sz w:val="24"/>
          <w:szCs w:val="24"/>
          <w:lang w:val="uk-UA"/>
        </w:rPr>
        <w:t>ДК</w:t>
      </w:r>
      <w:proofErr w:type="spellEnd"/>
      <w:r w:rsidRPr="00FF68EC">
        <w:rPr>
          <w:b/>
          <w:sz w:val="24"/>
          <w:szCs w:val="24"/>
          <w:lang w:val="uk-UA"/>
        </w:rPr>
        <w:t xml:space="preserve"> 021:2015 </w:t>
      </w:r>
      <w:r w:rsidRPr="00E71395">
        <w:rPr>
          <w:sz w:val="24"/>
          <w:szCs w:val="24"/>
          <w:lang w:val="uk-UA"/>
        </w:rPr>
        <w:t>–</w:t>
      </w:r>
      <w:r w:rsidR="00E71395" w:rsidRPr="001C1062">
        <w:rPr>
          <w:b/>
          <w:snapToGrid w:val="0"/>
          <w:sz w:val="24"/>
          <w:szCs w:val="24"/>
        </w:rPr>
        <w:t xml:space="preserve">14410000-8 </w:t>
      </w:r>
      <w:proofErr w:type="spellStart"/>
      <w:r w:rsidR="00E71395" w:rsidRPr="001C1062">
        <w:rPr>
          <w:b/>
          <w:snapToGrid w:val="0"/>
          <w:sz w:val="24"/>
          <w:szCs w:val="24"/>
        </w:rPr>
        <w:t>Кам’яна</w:t>
      </w:r>
      <w:proofErr w:type="spellEnd"/>
      <w:r w:rsidR="00E71395" w:rsidRPr="001C1062">
        <w:rPr>
          <w:b/>
          <w:snapToGrid w:val="0"/>
          <w:sz w:val="24"/>
          <w:szCs w:val="24"/>
        </w:rPr>
        <w:t xml:space="preserve"> </w:t>
      </w:r>
      <w:proofErr w:type="spellStart"/>
      <w:r w:rsidR="00E71395" w:rsidRPr="001C1062">
        <w:rPr>
          <w:b/>
          <w:snapToGrid w:val="0"/>
          <w:sz w:val="24"/>
          <w:szCs w:val="24"/>
        </w:rPr>
        <w:t>сіль</w:t>
      </w:r>
      <w:proofErr w:type="spellEnd"/>
    </w:p>
    <w:p w:rsidR="00E71395" w:rsidRPr="00E71395" w:rsidRDefault="00E71395" w:rsidP="00FF68EC">
      <w:pPr>
        <w:spacing w:after="0" w:line="160" w:lineRule="atLeast"/>
        <w:ind w:right="-25"/>
        <w:jc w:val="center"/>
        <w:rPr>
          <w:b/>
          <w:sz w:val="24"/>
          <w:szCs w:val="24"/>
          <w:lang w:val="uk-UA"/>
        </w:rPr>
      </w:pPr>
    </w:p>
    <w:tbl>
      <w:tblPr>
        <w:tblW w:w="9933" w:type="dxa"/>
        <w:tblInd w:w="-110" w:type="dxa"/>
        <w:tblLayout w:type="fixed"/>
        <w:tblCellMar>
          <w:left w:w="28" w:type="dxa"/>
          <w:right w:w="28" w:type="dxa"/>
        </w:tblCellMar>
        <w:tblLook w:val="0000"/>
      </w:tblPr>
      <w:tblGrid>
        <w:gridCol w:w="366"/>
        <w:gridCol w:w="2040"/>
        <w:gridCol w:w="5533"/>
        <w:gridCol w:w="988"/>
        <w:gridCol w:w="1006"/>
      </w:tblGrid>
      <w:tr w:rsidR="00E374AC" w:rsidRPr="00E374AC" w:rsidTr="00E71395">
        <w:trPr>
          <w:trHeight w:val="620"/>
        </w:trPr>
        <w:tc>
          <w:tcPr>
            <w:tcW w:w="366" w:type="dxa"/>
            <w:tcBorders>
              <w:top w:val="single" w:sz="4" w:space="0" w:color="000000"/>
              <w:left w:val="single" w:sz="4" w:space="0" w:color="000000"/>
              <w:bottom w:val="single" w:sz="4" w:space="0" w:color="000000"/>
            </w:tcBorders>
            <w:shd w:val="clear" w:color="auto" w:fill="auto"/>
            <w:vAlign w:val="center"/>
          </w:tcPr>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 xml:space="preserve">№ </w:t>
            </w:r>
          </w:p>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з/п</w:t>
            </w:r>
          </w:p>
        </w:tc>
        <w:tc>
          <w:tcPr>
            <w:tcW w:w="2040" w:type="dxa"/>
            <w:tcBorders>
              <w:top w:val="single" w:sz="4" w:space="0" w:color="000000"/>
              <w:left w:val="single" w:sz="4" w:space="0" w:color="000000"/>
              <w:bottom w:val="single" w:sz="4" w:space="0" w:color="000000"/>
            </w:tcBorders>
            <w:shd w:val="clear" w:color="auto" w:fill="auto"/>
            <w:vAlign w:val="center"/>
          </w:tcPr>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Найменування товару</w:t>
            </w:r>
          </w:p>
        </w:tc>
        <w:tc>
          <w:tcPr>
            <w:tcW w:w="5533" w:type="dxa"/>
            <w:tcBorders>
              <w:top w:val="single" w:sz="4" w:space="0" w:color="000000"/>
              <w:left w:val="single" w:sz="4" w:space="0" w:color="000000"/>
              <w:bottom w:val="single" w:sz="4" w:space="0" w:color="000000"/>
            </w:tcBorders>
            <w:shd w:val="clear" w:color="auto" w:fill="auto"/>
            <w:vAlign w:val="center"/>
          </w:tcPr>
          <w:p w:rsidR="00E374AC" w:rsidRPr="00E97EDD" w:rsidRDefault="00471059" w:rsidP="00471059">
            <w:pPr>
              <w:pStyle w:val="aa"/>
              <w:jc w:val="center"/>
              <w:rPr>
                <w:sz w:val="22"/>
                <w:szCs w:val="22"/>
              </w:rPr>
            </w:pPr>
            <w:r w:rsidRPr="00E97EDD">
              <w:rPr>
                <w:sz w:val="22"/>
                <w:szCs w:val="22"/>
                <w:lang w:val="uk-UA"/>
              </w:rPr>
              <w:t>Т</w:t>
            </w:r>
            <w:proofErr w:type="spellStart"/>
            <w:r w:rsidR="00E374AC" w:rsidRPr="00E97EDD">
              <w:rPr>
                <w:sz w:val="22"/>
                <w:szCs w:val="22"/>
              </w:rPr>
              <w:t>ехнічні</w:t>
            </w:r>
            <w:proofErr w:type="spellEnd"/>
            <w:r w:rsidR="00E374AC" w:rsidRPr="00E97EDD">
              <w:rPr>
                <w:sz w:val="22"/>
                <w:szCs w:val="22"/>
              </w:rPr>
              <w:t xml:space="preserve"> </w:t>
            </w:r>
            <w:proofErr w:type="spellStart"/>
            <w:r w:rsidR="00E374AC" w:rsidRPr="00E97EDD">
              <w:rPr>
                <w:sz w:val="22"/>
                <w:szCs w:val="22"/>
              </w:rPr>
              <w:t>вимоги</w:t>
            </w:r>
            <w:proofErr w:type="spellEnd"/>
          </w:p>
        </w:tc>
        <w:tc>
          <w:tcPr>
            <w:tcW w:w="988" w:type="dxa"/>
            <w:tcBorders>
              <w:top w:val="single" w:sz="4" w:space="0" w:color="000000"/>
              <w:left w:val="single" w:sz="4" w:space="0" w:color="000000"/>
              <w:bottom w:val="single" w:sz="4" w:space="0" w:color="000000"/>
            </w:tcBorders>
            <w:shd w:val="clear" w:color="auto" w:fill="auto"/>
            <w:vAlign w:val="center"/>
          </w:tcPr>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Од. виміру</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Кількість</w:t>
            </w:r>
          </w:p>
        </w:tc>
      </w:tr>
      <w:tr w:rsidR="00E71395" w:rsidRPr="006C2F31" w:rsidTr="001D56F8">
        <w:tc>
          <w:tcPr>
            <w:tcW w:w="366" w:type="dxa"/>
            <w:tcBorders>
              <w:top w:val="single" w:sz="4" w:space="0" w:color="000000"/>
              <w:left w:val="single" w:sz="4" w:space="0" w:color="000000"/>
              <w:bottom w:val="single" w:sz="4" w:space="0" w:color="000000"/>
            </w:tcBorders>
            <w:shd w:val="clear" w:color="auto" w:fill="auto"/>
          </w:tcPr>
          <w:p w:rsidR="00E71395" w:rsidRPr="00E71395" w:rsidRDefault="00E71395" w:rsidP="00E71395">
            <w:pPr>
              <w:spacing w:after="0" w:line="240" w:lineRule="auto"/>
              <w:ind w:right="-143"/>
              <w:rPr>
                <w:sz w:val="22"/>
                <w:szCs w:val="22"/>
              </w:rPr>
            </w:pPr>
            <w:r w:rsidRPr="00E71395">
              <w:rPr>
                <w:sz w:val="22"/>
                <w:szCs w:val="22"/>
              </w:rPr>
              <w:t>1</w:t>
            </w:r>
          </w:p>
        </w:tc>
        <w:tc>
          <w:tcPr>
            <w:tcW w:w="2040" w:type="dxa"/>
            <w:tcBorders>
              <w:top w:val="single" w:sz="4" w:space="0" w:color="000000"/>
              <w:left w:val="single" w:sz="4" w:space="0" w:color="000000"/>
              <w:bottom w:val="single" w:sz="4" w:space="0" w:color="000000"/>
            </w:tcBorders>
            <w:shd w:val="clear" w:color="auto" w:fill="auto"/>
          </w:tcPr>
          <w:p w:rsidR="00E71395" w:rsidRPr="001C1062" w:rsidRDefault="00E71395" w:rsidP="00E71395">
            <w:pPr>
              <w:spacing w:after="0" w:line="160" w:lineRule="atLeast"/>
              <w:ind w:right="-25"/>
              <w:jc w:val="center"/>
              <w:rPr>
                <w:sz w:val="22"/>
                <w:szCs w:val="22"/>
              </w:rPr>
            </w:pPr>
            <w:r w:rsidRPr="001C1062">
              <w:rPr>
                <w:sz w:val="22"/>
                <w:szCs w:val="22"/>
                <w:lang w:val="uk-UA"/>
              </w:rPr>
              <w:t xml:space="preserve">Сіль для промислового переробляння </w:t>
            </w:r>
            <w:proofErr w:type="spellStart"/>
            <w:r w:rsidRPr="001C1062">
              <w:rPr>
                <w:sz w:val="22"/>
                <w:szCs w:val="22"/>
                <w:lang w:val="uk-UA"/>
              </w:rPr>
              <w:t>кам</w:t>
            </w:r>
            <w:proofErr w:type="spellEnd"/>
            <w:r w:rsidRPr="001C1062">
              <w:rPr>
                <w:sz w:val="22"/>
                <w:szCs w:val="22"/>
              </w:rPr>
              <w:t>”</w:t>
            </w:r>
            <w:proofErr w:type="spellStart"/>
            <w:r w:rsidRPr="001C1062">
              <w:rPr>
                <w:sz w:val="22"/>
                <w:szCs w:val="22"/>
              </w:rPr>
              <w:t>яна</w:t>
            </w:r>
            <w:proofErr w:type="spellEnd"/>
            <w:r w:rsidRPr="001C1062">
              <w:rPr>
                <w:sz w:val="22"/>
                <w:szCs w:val="22"/>
              </w:rPr>
              <w:t xml:space="preserve"> </w:t>
            </w:r>
            <w:proofErr w:type="spellStart"/>
            <w:r w:rsidRPr="001C1062">
              <w:rPr>
                <w:sz w:val="22"/>
                <w:szCs w:val="22"/>
              </w:rPr>
              <w:t>вищого</w:t>
            </w:r>
            <w:proofErr w:type="spellEnd"/>
            <w:r w:rsidRPr="001C1062">
              <w:rPr>
                <w:sz w:val="22"/>
                <w:szCs w:val="22"/>
              </w:rPr>
              <w:t xml:space="preserve"> </w:t>
            </w:r>
            <w:proofErr w:type="spellStart"/>
            <w:r w:rsidRPr="001C1062">
              <w:rPr>
                <w:sz w:val="22"/>
                <w:szCs w:val="22"/>
              </w:rPr>
              <w:t>гатунку</w:t>
            </w:r>
            <w:proofErr w:type="spellEnd"/>
          </w:p>
          <w:p w:rsidR="00E71395" w:rsidRPr="00E71395" w:rsidRDefault="00E71395" w:rsidP="00E71395">
            <w:pPr>
              <w:spacing w:after="0" w:line="240" w:lineRule="auto"/>
              <w:jc w:val="center"/>
              <w:rPr>
                <w:sz w:val="22"/>
                <w:szCs w:val="22"/>
              </w:rPr>
            </w:pPr>
          </w:p>
        </w:tc>
        <w:tc>
          <w:tcPr>
            <w:tcW w:w="5533" w:type="dxa"/>
            <w:tcBorders>
              <w:top w:val="single" w:sz="4" w:space="0" w:color="000000"/>
              <w:left w:val="single" w:sz="4" w:space="0" w:color="000000"/>
              <w:bottom w:val="single" w:sz="4" w:space="0" w:color="000000"/>
            </w:tcBorders>
            <w:shd w:val="clear" w:color="auto" w:fill="auto"/>
          </w:tcPr>
          <w:p w:rsidR="00E71395" w:rsidRPr="00E71395" w:rsidRDefault="00E71395" w:rsidP="00E71395">
            <w:pPr>
              <w:tabs>
                <w:tab w:val="left" w:pos="457"/>
              </w:tabs>
              <w:spacing w:after="0" w:line="240" w:lineRule="auto"/>
              <w:ind w:left="114"/>
              <w:jc w:val="both"/>
              <w:rPr>
                <w:sz w:val="22"/>
                <w:szCs w:val="22"/>
                <w:lang w:val="uk-UA"/>
              </w:rPr>
            </w:pPr>
            <w:r w:rsidRPr="00E71395">
              <w:rPr>
                <w:sz w:val="22"/>
                <w:szCs w:val="22"/>
                <w:lang w:val="uk-UA"/>
              </w:rPr>
              <w:t>Масова частка хлористого натрію не менше 97%.</w:t>
            </w:r>
          </w:p>
          <w:p w:rsidR="00E71395" w:rsidRPr="00E71395" w:rsidRDefault="00E71395" w:rsidP="00E71395">
            <w:pPr>
              <w:spacing w:after="0" w:line="240" w:lineRule="auto"/>
              <w:ind w:left="114"/>
              <w:jc w:val="both"/>
              <w:rPr>
                <w:sz w:val="22"/>
                <w:szCs w:val="22"/>
                <w:lang w:val="uk-UA"/>
              </w:rPr>
            </w:pPr>
            <w:r w:rsidRPr="00E71395">
              <w:rPr>
                <w:sz w:val="22"/>
                <w:szCs w:val="22"/>
                <w:lang w:val="uk-UA"/>
              </w:rPr>
              <w:t xml:space="preserve">Рід пакування   тип  </w:t>
            </w:r>
            <w:proofErr w:type="spellStart"/>
            <w:r w:rsidRPr="00E71395">
              <w:rPr>
                <w:sz w:val="22"/>
                <w:szCs w:val="22"/>
                <w:lang w:val="uk-UA"/>
              </w:rPr>
              <w:t>біг-бег</w:t>
            </w:r>
            <w:proofErr w:type="spellEnd"/>
            <w:r w:rsidRPr="00E71395">
              <w:rPr>
                <w:sz w:val="22"/>
                <w:szCs w:val="22"/>
                <w:lang w:val="uk-UA"/>
              </w:rPr>
              <w:t xml:space="preserve"> згідно чинними нормативними документами.</w:t>
            </w:r>
          </w:p>
          <w:p w:rsidR="00E71395" w:rsidRPr="00E71395" w:rsidRDefault="00E71395" w:rsidP="00273691">
            <w:pPr>
              <w:spacing w:after="0" w:line="240" w:lineRule="auto"/>
              <w:ind w:left="114" w:right="118"/>
              <w:jc w:val="both"/>
              <w:rPr>
                <w:sz w:val="22"/>
                <w:szCs w:val="22"/>
              </w:rPr>
            </w:pPr>
            <w:proofErr w:type="spellStart"/>
            <w:r w:rsidRPr="00E71395">
              <w:rPr>
                <w:sz w:val="22"/>
                <w:szCs w:val="22"/>
              </w:rPr>
              <w:t>Технічні</w:t>
            </w:r>
            <w:proofErr w:type="spellEnd"/>
            <w:r w:rsidRPr="00E71395">
              <w:rPr>
                <w:sz w:val="22"/>
                <w:szCs w:val="22"/>
              </w:rPr>
              <w:t xml:space="preserve"> характеристики</w:t>
            </w:r>
            <w:r>
              <w:rPr>
                <w:sz w:val="22"/>
                <w:szCs w:val="22"/>
                <w:lang w:val="uk-UA"/>
              </w:rPr>
              <w:t xml:space="preserve"> повинні </w:t>
            </w:r>
            <w:r w:rsidRPr="00E71395">
              <w:rPr>
                <w:sz w:val="22"/>
                <w:szCs w:val="22"/>
                <w:lang w:val="uk-UA"/>
              </w:rPr>
              <w:t xml:space="preserve"> відповідати </w:t>
            </w:r>
            <w:r w:rsidRPr="00E71395">
              <w:rPr>
                <w:sz w:val="22"/>
                <w:szCs w:val="22"/>
              </w:rPr>
              <w:t xml:space="preserve"> ДСТУ 4246:2003</w:t>
            </w:r>
          </w:p>
        </w:tc>
        <w:tc>
          <w:tcPr>
            <w:tcW w:w="988" w:type="dxa"/>
            <w:tcBorders>
              <w:top w:val="single" w:sz="4" w:space="0" w:color="000000"/>
              <w:left w:val="single" w:sz="4" w:space="0" w:color="000000"/>
              <w:bottom w:val="single" w:sz="4" w:space="0" w:color="000000"/>
            </w:tcBorders>
            <w:shd w:val="clear" w:color="auto" w:fill="auto"/>
          </w:tcPr>
          <w:p w:rsidR="00E71395" w:rsidRPr="00E71395" w:rsidRDefault="00E71395" w:rsidP="00E71395">
            <w:pPr>
              <w:spacing w:after="0" w:line="240" w:lineRule="auto"/>
              <w:jc w:val="center"/>
              <w:rPr>
                <w:sz w:val="22"/>
                <w:szCs w:val="22"/>
                <w:lang w:val="uk-UA"/>
              </w:rPr>
            </w:pPr>
            <w:r w:rsidRPr="00E71395">
              <w:rPr>
                <w:sz w:val="22"/>
                <w:szCs w:val="22"/>
              </w:rPr>
              <w:t>т</w:t>
            </w:r>
            <w:proofErr w:type="spellStart"/>
            <w:r w:rsidRPr="00E71395">
              <w:rPr>
                <w:sz w:val="22"/>
                <w:szCs w:val="22"/>
                <w:lang w:val="uk-UA"/>
              </w:rPr>
              <w:t>онни</w:t>
            </w:r>
            <w:proofErr w:type="spellEnd"/>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E71395" w:rsidRPr="00E71395" w:rsidRDefault="00E71395" w:rsidP="00E71395">
            <w:pPr>
              <w:spacing w:after="0" w:line="240" w:lineRule="auto"/>
              <w:jc w:val="center"/>
              <w:rPr>
                <w:sz w:val="22"/>
                <w:szCs w:val="22"/>
                <w:lang w:val="uk-UA"/>
              </w:rPr>
            </w:pPr>
            <w:r>
              <w:rPr>
                <w:sz w:val="22"/>
                <w:szCs w:val="22"/>
                <w:lang w:val="uk-UA"/>
              </w:rPr>
              <w:t>50</w:t>
            </w:r>
          </w:p>
        </w:tc>
      </w:tr>
    </w:tbl>
    <w:p w:rsidR="005120D3" w:rsidRDefault="005120D3" w:rsidP="00F1571D">
      <w:pPr>
        <w:spacing w:after="0" w:line="240" w:lineRule="auto"/>
        <w:ind w:firstLine="567"/>
        <w:rPr>
          <w:bCs/>
          <w:spacing w:val="-3"/>
          <w:sz w:val="23"/>
          <w:szCs w:val="23"/>
          <w:lang w:val="uk-UA"/>
        </w:rPr>
      </w:pPr>
    </w:p>
    <w:p w:rsidR="00F1571D" w:rsidRPr="00D81C8D" w:rsidRDefault="00F1571D" w:rsidP="00F1571D">
      <w:pPr>
        <w:spacing w:after="0" w:line="240" w:lineRule="auto"/>
        <w:ind w:firstLine="567"/>
        <w:rPr>
          <w:bCs/>
          <w:spacing w:val="-3"/>
          <w:sz w:val="24"/>
          <w:szCs w:val="24"/>
          <w:lang w:val="uk-UA"/>
        </w:rPr>
      </w:pPr>
      <w:proofErr w:type="spellStart"/>
      <w:r w:rsidRPr="00D81C8D">
        <w:rPr>
          <w:bCs/>
          <w:spacing w:val="-3"/>
          <w:sz w:val="24"/>
          <w:szCs w:val="24"/>
        </w:rPr>
        <w:t>Вимоги</w:t>
      </w:r>
      <w:proofErr w:type="spellEnd"/>
      <w:r w:rsidRPr="00D81C8D">
        <w:rPr>
          <w:bCs/>
          <w:spacing w:val="-3"/>
          <w:sz w:val="24"/>
          <w:szCs w:val="24"/>
        </w:rPr>
        <w:t xml:space="preserve"> </w:t>
      </w:r>
      <w:proofErr w:type="spellStart"/>
      <w:r w:rsidRPr="00D81C8D">
        <w:rPr>
          <w:bCs/>
          <w:spacing w:val="-3"/>
          <w:sz w:val="24"/>
          <w:szCs w:val="24"/>
        </w:rPr>
        <w:t>замовника</w:t>
      </w:r>
      <w:proofErr w:type="spellEnd"/>
      <w:r w:rsidRPr="00D81C8D">
        <w:rPr>
          <w:bCs/>
          <w:spacing w:val="-3"/>
          <w:sz w:val="24"/>
          <w:szCs w:val="24"/>
        </w:rPr>
        <w:t>:</w:t>
      </w:r>
    </w:p>
    <w:p w:rsidR="00F1571D" w:rsidRPr="00D81C8D" w:rsidRDefault="00F1571D" w:rsidP="00655986">
      <w:pPr>
        <w:pStyle w:val="ab"/>
        <w:ind w:firstLine="567"/>
        <w:jc w:val="both"/>
      </w:pPr>
      <w:r w:rsidRPr="00D81C8D">
        <w:rPr>
          <w:lang w:val="uk-UA"/>
        </w:rPr>
        <w:t>1.</w:t>
      </w:r>
      <w:r w:rsidR="00E8164C" w:rsidRPr="00D81C8D">
        <w:rPr>
          <w:rStyle w:val="ac"/>
          <w:i w:val="0"/>
        </w:rPr>
        <w:t xml:space="preserve"> </w:t>
      </w:r>
      <w:r w:rsidR="001C1062" w:rsidRPr="00D81C8D">
        <w:rPr>
          <w:rStyle w:val="ac"/>
          <w:i w:val="0"/>
        </w:rPr>
        <w:t xml:space="preserve">Товар повинен </w:t>
      </w:r>
      <w:proofErr w:type="spellStart"/>
      <w:r w:rsidR="001C1062" w:rsidRPr="00D81C8D">
        <w:rPr>
          <w:rStyle w:val="ac"/>
          <w:i w:val="0"/>
        </w:rPr>
        <w:t>відповідати</w:t>
      </w:r>
      <w:proofErr w:type="spellEnd"/>
      <w:r w:rsidR="001C1062" w:rsidRPr="00D81C8D">
        <w:rPr>
          <w:rStyle w:val="ac"/>
          <w:i w:val="0"/>
        </w:rPr>
        <w:t xml:space="preserve"> </w:t>
      </w:r>
      <w:proofErr w:type="spellStart"/>
      <w:r w:rsidR="001C1062" w:rsidRPr="00D81C8D">
        <w:rPr>
          <w:rStyle w:val="ac"/>
          <w:i w:val="0"/>
        </w:rPr>
        <w:t>вимогам</w:t>
      </w:r>
      <w:proofErr w:type="spellEnd"/>
      <w:r w:rsidR="001C1062" w:rsidRPr="00D81C8D">
        <w:rPr>
          <w:rStyle w:val="ac"/>
          <w:i w:val="0"/>
        </w:rPr>
        <w:t xml:space="preserve"> </w:t>
      </w:r>
      <w:r w:rsidR="001C1062" w:rsidRPr="00D81C8D">
        <w:t>ДСТУ 4246:2003</w:t>
      </w:r>
      <w:r w:rsidR="001C1062" w:rsidRPr="00D81C8D">
        <w:rPr>
          <w:rStyle w:val="ac"/>
          <w:i w:val="0"/>
          <w:lang w:val="uk-UA"/>
        </w:rPr>
        <w:t>.</w:t>
      </w:r>
    </w:p>
    <w:p w:rsidR="00B77167" w:rsidRPr="00D81C8D" w:rsidRDefault="00F1571D" w:rsidP="00B77167">
      <w:pPr>
        <w:widowControl w:val="0"/>
        <w:ind w:firstLine="567"/>
        <w:contextualSpacing/>
        <w:jc w:val="both"/>
        <w:rPr>
          <w:color w:val="000000"/>
          <w:sz w:val="24"/>
          <w:szCs w:val="24"/>
          <w:lang w:val="uk-UA" w:eastAsia="uk-UA"/>
        </w:rPr>
      </w:pPr>
      <w:r w:rsidRPr="00D81C8D">
        <w:rPr>
          <w:sz w:val="24"/>
          <w:szCs w:val="24"/>
          <w:lang w:val="uk-UA"/>
        </w:rPr>
        <w:t xml:space="preserve">2. </w:t>
      </w:r>
      <w:proofErr w:type="spellStart"/>
      <w:r w:rsidR="007012AC" w:rsidRPr="004C0282">
        <w:rPr>
          <w:sz w:val="24"/>
          <w:szCs w:val="24"/>
        </w:rPr>
        <w:t>Місце</w:t>
      </w:r>
      <w:proofErr w:type="spellEnd"/>
      <w:r w:rsidR="007012AC" w:rsidRPr="004C0282">
        <w:rPr>
          <w:sz w:val="24"/>
          <w:szCs w:val="24"/>
        </w:rPr>
        <w:t xml:space="preserve"> </w:t>
      </w:r>
      <w:r w:rsidR="007012AC" w:rsidRPr="004C0282">
        <w:rPr>
          <w:sz w:val="24"/>
          <w:szCs w:val="24"/>
          <w:lang w:val="uk-UA"/>
        </w:rPr>
        <w:t xml:space="preserve">  </w:t>
      </w:r>
      <w:r w:rsidR="007012AC" w:rsidRPr="004C0282">
        <w:rPr>
          <w:sz w:val="24"/>
          <w:szCs w:val="24"/>
        </w:rPr>
        <w:t>поставки:</w:t>
      </w:r>
      <w:r w:rsidR="00AD0A72">
        <w:rPr>
          <w:sz w:val="24"/>
          <w:szCs w:val="24"/>
          <w:lang w:val="uk-UA"/>
        </w:rPr>
        <w:t xml:space="preserve">  </w:t>
      </w:r>
      <w:r w:rsidR="007012AC" w:rsidRPr="004C0282">
        <w:rPr>
          <w:sz w:val="24"/>
          <w:szCs w:val="24"/>
        </w:rPr>
        <w:t xml:space="preserve"> </w:t>
      </w:r>
      <w:r w:rsidR="007012AC">
        <w:rPr>
          <w:sz w:val="24"/>
          <w:szCs w:val="24"/>
          <w:lang w:val="uk-UA"/>
        </w:rPr>
        <w:t>котельні</w:t>
      </w:r>
      <w:r w:rsidR="00AD0A72">
        <w:rPr>
          <w:sz w:val="24"/>
          <w:szCs w:val="24"/>
          <w:lang w:val="uk-UA"/>
        </w:rPr>
        <w:t xml:space="preserve">  </w:t>
      </w:r>
      <w:r w:rsidR="007012AC">
        <w:rPr>
          <w:sz w:val="24"/>
          <w:szCs w:val="24"/>
          <w:lang w:val="uk-UA"/>
        </w:rPr>
        <w:t xml:space="preserve"> </w:t>
      </w:r>
      <w:proofErr w:type="gramStart"/>
      <w:r w:rsidR="007012AC">
        <w:rPr>
          <w:sz w:val="24"/>
          <w:szCs w:val="24"/>
          <w:lang w:val="uk-UA"/>
        </w:rPr>
        <w:t>п</w:t>
      </w:r>
      <w:proofErr w:type="gramEnd"/>
      <w:r w:rsidR="007012AC">
        <w:rPr>
          <w:sz w:val="24"/>
          <w:szCs w:val="24"/>
          <w:lang w:val="uk-UA"/>
        </w:rPr>
        <w:t xml:space="preserve">ідприємства в місті Тернополі за адресою  </w:t>
      </w:r>
      <w:proofErr w:type="spellStart"/>
      <w:r w:rsidR="007012AC">
        <w:rPr>
          <w:sz w:val="24"/>
          <w:szCs w:val="24"/>
        </w:rPr>
        <w:t>вулиця</w:t>
      </w:r>
      <w:proofErr w:type="spellEnd"/>
      <w:r w:rsidR="007012AC">
        <w:rPr>
          <w:sz w:val="24"/>
          <w:szCs w:val="24"/>
        </w:rPr>
        <w:t xml:space="preserve"> </w:t>
      </w:r>
      <w:proofErr w:type="spellStart"/>
      <w:r w:rsidR="007012AC">
        <w:rPr>
          <w:sz w:val="24"/>
          <w:szCs w:val="24"/>
        </w:rPr>
        <w:t>Київська</w:t>
      </w:r>
      <w:proofErr w:type="spellEnd"/>
      <w:r w:rsidR="007012AC">
        <w:rPr>
          <w:sz w:val="24"/>
          <w:szCs w:val="24"/>
        </w:rPr>
        <w:t>, 3с</w:t>
      </w:r>
      <w:r w:rsidR="007012AC">
        <w:rPr>
          <w:sz w:val="24"/>
          <w:szCs w:val="24"/>
          <w:lang w:val="uk-UA"/>
        </w:rPr>
        <w:t xml:space="preserve">, Л. Українки, 4, Дружби, 9а, І Франка, </w:t>
      </w:r>
      <w:r w:rsidR="007012AC" w:rsidRPr="00D84509">
        <w:rPr>
          <w:sz w:val="24"/>
          <w:szCs w:val="24"/>
          <w:lang w:val="uk-UA"/>
        </w:rPr>
        <w:t>16 (за рахунок постачальника, відповідно до заявки Замовника).</w:t>
      </w:r>
    </w:p>
    <w:p w:rsidR="00E8164C" w:rsidRPr="00D81C8D" w:rsidRDefault="00F1571D" w:rsidP="001C1062">
      <w:pPr>
        <w:widowControl w:val="0"/>
        <w:shd w:val="clear" w:color="auto" w:fill="FFFFFF"/>
        <w:spacing w:after="0" w:line="240" w:lineRule="auto"/>
        <w:ind w:firstLine="567"/>
        <w:jc w:val="both"/>
        <w:rPr>
          <w:rStyle w:val="ac"/>
          <w:i w:val="0"/>
          <w:iCs w:val="0"/>
          <w:sz w:val="24"/>
          <w:szCs w:val="24"/>
          <w:lang w:val="uk-UA"/>
        </w:rPr>
      </w:pPr>
      <w:r w:rsidRPr="00D81C8D">
        <w:rPr>
          <w:sz w:val="24"/>
          <w:szCs w:val="24"/>
          <w:lang w:val="uk-UA"/>
        </w:rPr>
        <w:t>3.</w:t>
      </w:r>
      <w:proofErr w:type="spellStart"/>
      <w:r w:rsidRPr="00D81C8D">
        <w:rPr>
          <w:sz w:val="24"/>
          <w:szCs w:val="24"/>
        </w:rPr>
        <w:t>Термін</w:t>
      </w:r>
      <w:proofErr w:type="spellEnd"/>
      <w:r w:rsidRPr="00D81C8D">
        <w:rPr>
          <w:sz w:val="24"/>
          <w:szCs w:val="24"/>
        </w:rPr>
        <w:t xml:space="preserve"> </w:t>
      </w:r>
      <w:proofErr w:type="spellStart"/>
      <w:r w:rsidRPr="00D81C8D">
        <w:rPr>
          <w:sz w:val="24"/>
          <w:szCs w:val="24"/>
        </w:rPr>
        <w:t>постачання</w:t>
      </w:r>
      <w:proofErr w:type="spellEnd"/>
      <w:r w:rsidRPr="00D81C8D">
        <w:rPr>
          <w:sz w:val="24"/>
          <w:szCs w:val="24"/>
        </w:rPr>
        <w:t xml:space="preserve"> Товару: </w:t>
      </w:r>
      <w:proofErr w:type="spellStart"/>
      <w:r w:rsidRPr="00D81C8D">
        <w:rPr>
          <w:sz w:val="24"/>
          <w:szCs w:val="24"/>
        </w:rPr>
        <w:t>протягом</w:t>
      </w:r>
      <w:proofErr w:type="spellEnd"/>
      <w:r w:rsidRPr="00D81C8D">
        <w:rPr>
          <w:sz w:val="24"/>
          <w:szCs w:val="24"/>
        </w:rPr>
        <w:t xml:space="preserve"> 10 (десяти) </w:t>
      </w:r>
      <w:proofErr w:type="spellStart"/>
      <w:r w:rsidRPr="00D81C8D">
        <w:rPr>
          <w:sz w:val="24"/>
          <w:szCs w:val="24"/>
        </w:rPr>
        <w:t>робочих</w:t>
      </w:r>
      <w:proofErr w:type="spellEnd"/>
      <w:r w:rsidRPr="00D81C8D">
        <w:rPr>
          <w:sz w:val="24"/>
          <w:szCs w:val="24"/>
        </w:rPr>
        <w:t xml:space="preserve"> </w:t>
      </w:r>
      <w:proofErr w:type="spellStart"/>
      <w:r w:rsidRPr="00D81C8D">
        <w:rPr>
          <w:sz w:val="24"/>
          <w:szCs w:val="24"/>
        </w:rPr>
        <w:t>днів</w:t>
      </w:r>
      <w:proofErr w:type="spellEnd"/>
      <w:r w:rsidRPr="00D81C8D">
        <w:rPr>
          <w:sz w:val="24"/>
          <w:szCs w:val="24"/>
        </w:rPr>
        <w:t xml:space="preserve"> </w:t>
      </w:r>
      <w:proofErr w:type="spellStart"/>
      <w:r w:rsidRPr="00D81C8D">
        <w:rPr>
          <w:sz w:val="24"/>
          <w:szCs w:val="24"/>
        </w:rPr>
        <w:t>з</w:t>
      </w:r>
      <w:proofErr w:type="spellEnd"/>
      <w:r w:rsidRPr="00D81C8D">
        <w:rPr>
          <w:sz w:val="24"/>
          <w:szCs w:val="24"/>
        </w:rPr>
        <w:t xml:space="preserve"> моменту </w:t>
      </w:r>
      <w:proofErr w:type="spellStart"/>
      <w:r w:rsidRPr="00D81C8D">
        <w:rPr>
          <w:sz w:val="24"/>
          <w:szCs w:val="24"/>
        </w:rPr>
        <w:t>направлення</w:t>
      </w:r>
      <w:proofErr w:type="spellEnd"/>
      <w:r w:rsidRPr="00D81C8D">
        <w:rPr>
          <w:sz w:val="24"/>
          <w:szCs w:val="24"/>
          <w:lang w:val="uk-UA"/>
        </w:rPr>
        <w:t xml:space="preserve">  </w:t>
      </w:r>
      <w:proofErr w:type="spellStart"/>
      <w:r w:rsidRPr="00D81C8D">
        <w:rPr>
          <w:sz w:val="24"/>
          <w:szCs w:val="24"/>
        </w:rPr>
        <w:t>Замовником</w:t>
      </w:r>
      <w:proofErr w:type="spellEnd"/>
      <w:r w:rsidRPr="00D81C8D">
        <w:rPr>
          <w:sz w:val="24"/>
          <w:szCs w:val="24"/>
        </w:rPr>
        <w:t xml:space="preserve">  заявки. </w:t>
      </w:r>
    </w:p>
    <w:p w:rsidR="00E8164C" w:rsidRPr="00D81C8D" w:rsidRDefault="00E8164C" w:rsidP="00E8164C">
      <w:pPr>
        <w:pStyle w:val="ab"/>
        <w:ind w:firstLine="567"/>
        <w:rPr>
          <w:rStyle w:val="ac"/>
          <w:i w:val="0"/>
          <w:iCs w:val="0"/>
        </w:rPr>
      </w:pPr>
      <w:r w:rsidRPr="00D81C8D">
        <w:rPr>
          <w:lang w:val="uk-UA"/>
        </w:rPr>
        <w:t>5</w:t>
      </w:r>
      <w:r w:rsidRPr="00D81C8D">
        <w:rPr>
          <w:rStyle w:val="ac"/>
          <w:i w:val="0"/>
        </w:rPr>
        <w:t xml:space="preserve">. </w:t>
      </w:r>
      <w:r w:rsidRPr="00D81C8D">
        <w:rPr>
          <w:rStyle w:val="ac"/>
          <w:rFonts w:eastAsia="Calibri"/>
          <w:i w:val="0"/>
        </w:rPr>
        <w:t>Товар</w:t>
      </w:r>
      <w:r w:rsidRPr="00D81C8D">
        <w:rPr>
          <w:rStyle w:val="ac"/>
          <w:i w:val="0"/>
        </w:rPr>
        <w:t xml:space="preserve"> не </w:t>
      </w:r>
      <w:proofErr w:type="gramStart"/>
      <w:r w:rsidRPr="00D81C8D">
        <w:rPr>
          <w:rStyle w:val="ac"/>
          <w:i w:val="0"/>
        </w:rPr>
        <w:t xml:space="preserve">повинен </w:t>
      </w:r>
      <w:proofErr w:type="spellStart"/>
      <w:r w:rsidRPr="00D81C8D">
        <w:rPr>
          <w:rStyle w:val="ac"/>
          <w:i w:val="0"/>
        </w:rPr>
        <w:t>мати</w:t>
      </w:r>
      <w:proofErr w:type="spellEnd"/>
      <w:r w:rsidRPr="00D81C8D">
        <w:rPr>
          <w:rStyle w:val="ac"/>
          <w:i w:val="0"/>
        </w:rPr>
        <w:t xml:space="preserve"> </w:t>
      </w:r>
      <w:proofErr w:type="spellStart"/>
      <w:r w:rsidRPr="00D81C8D">
        <w:rPr>
          <w:rStyle w:val="ac"/>
          <w:i w:val="0"/>
        </w:rPr>
        <w:t>порушен</w:t>
      </w:r>
      <w:proofErr w:type="gramEnd"/>
      <w:r w:rsidRPr="00D81C8D">
        <w:rPr>
          <w:rStyle w:val="ac"/>
          <w:i w:val="0"/>
        </w:rPr>
        <w:t>і</w:t>
      </w:r>
      <w:proofErr w:type="spellEnd"/>
      <w:r w:rsidRPr="00D81C8D">
        <w:rPr>
          <w:rStyle w:val="ac"/>
          <w:i w:val="0"/>
        </w:rPr>
        <w:t xml:space="preserve"> </w:t>
      </w:r>
      <w:proofErr w:type="spellStart"/>
      <w:r w:rsidRPr="00D81C8D">
        <w:rPr>
          <w:rStyle w:val="ac"/>
          <w:i w:val="0"/>
        </w:rPr>
        <w:t>терміни</w:t>
      </w:r>
      <w:proofErr w:type="spellEnd"/>
      <w:r w:rsidRPr="00D81C8D">
        <w:rPr>
          <w:rStyle w:val="ac"/>
          <w:i w:val="0"/>
        </w:rPr>
        <w:t xml:space="preserve"> </w:t>
      </w:r>
      <w:proofErr w:type="spellStart"/>
      <w:r w:rsidRPr="00D81C8D">
        <w:rPr>
          <w:rStyle w:val="ac"/>
          <w:i w:val="0"/>
        </w:rPr>
        <w:t>зберігання</w:t>
      </w:r>
      <w:proofErr w:type="spellEnd"/>
      <w:r w:rsidRPr="00D81C8D">
        <w:rPr>
          <w:rStyle w:val="ac"/>
          <w:i w:val="0"/>
        </w:rPr>
        <w:t xml:space="preserve"> та </w:t>
      </w:r>
      <w:proofErr w:type="spellStart"/>
      <w:r w:rsidRPr="00D81C8D">
        <w:rPr>
          <w:rStyle w:val="ac"/>
          <w:i w:val="0"/>
        </w:rPr>
        <w:t>умови</w:t>
      </w:r>
      <w:proofErr w:type="spellEnd"/>
      <w:r w:rsidRPr="00D81C8D">
        <w:rPr>
          <w:rStyle w:val="ac"/>
          <w:i w:val="0"/>
        </w:rPr>
        <w:t xml:space="preserve"> </w:t>
      </w:r>
      <w:proofErr w:type="spellStart"/>
      <w:r w:rsidRPr="00D81C8D">
        <w:rPr>
          <w:rStyle w:val="ac"/>
          <w:i w:val="0"/>
        </w:rPr>
        <w:t>його</w:t>
      </w:r>
      <w:proofErr w:type="spellEnd"/>
      <w:r w:rsidRPr="00D81C8D">
        <w:rPr>
          <w:rStyle w:val="ac"/>
          <w:i w:val="0"/>
        </w:rPr>
        <w:t xml:space="preserve"> </w:t>
      </w:r>
      <w:proofErr w:type="spellStart"/>
      <w:r w:rsidRPr="00D81C8D">
        <w:rPr>
          <w:rStyle w:val="ac"/>
          <w:i w:val="0"/>
        </w:rPr>
        <w:t>зберігання</w:t>
      </w:r>
      <w:proofErr w:type="spellEnd"/>
      <w:r w:rsidRPr="00D81C8D">
        <w:rPr>
          <w:rStyle w:val="ac"/>
          <w:i w:val="0"/>
        </w:rPr>
        <w:t>.</w:t>
      </w:r>
    </w:p>
    <w:p w:rsidR="00E8164C" w:rsidRPr="00D81C8D" w:rsidRDefault="00E8164C" w:rsidP="00A831CE">
      <w:pPr>
        <w:pStyle w:val="ab"/>
        <w:ind w:firstLine="567"/>
        <w:jc w:val="both"/>
        <w:rPr>
          <w:rStyle w:val="ac"/>
          <w:i w:val="0"/>
          <w:iCs w:val="0"/>
        </w:rPr>
      </w:pPr>
      <w:r w:rsidRPr="00D81C8D">
        <w:rPr>
          <w:rStyle w:val="ac"/>
          <w:i w:val="0"/>
          <w:lang w:val="uk-UA"/>
        </w:rPr>
        <w:t>6.Товар</w:t>
      </w:r>
      <w:r w:rsidRPr="00D81C8D">
        <w:rPr>
          <w:rStyle w:val="ac"/>
          <w:i w:val="0"/>
        </w:rPr>
        <w:t xml:space="preserve">,  </w:t>
      </w:r>
      <w:proofErr w:type="spellStart"/>
      <w:r w:rsidRPr="00D81C8D">
        <w:rPr>
          <w:rStyle w:val="ac"/>
          <w:i w:val="0"/>
        </w:rPr>
        <w:t>що</w:t>
      </w:r>
      <w:proofErr w:type="spellEnd"/>
      <w:r w:rsidRPr="00D81C8D">
        <w:rPr>
          <w:rStyle w:val="ac"/>
          <w:i w:val="0"/>
        </w:rPr>
        <w:t xml:space="preserve">  не  </w:t>
      </w:r>
      <w:proofErr w:type="spellStart"/>
      <w:r w:rsidRPr="00D81C8D">
        <w:rPr>
          <w:rStyle w:val="ac"/>
          <w:i w:val="0"/>
        </w:rPr>
        <w:t>відповідає</w:t>
      </w:r>
      <w:proofErr w:type="spellEnd"/>
      <w:r w:rsidRPr="00D81C8D">
        <w:rPr>
          <w:rStyle w:val="ac"/>
          <w:i w:val="0"/>
        </w:rPr>
        <w:t xml:space="preserve"> </w:t>
      </w:r>
      <w:proofErr w:type="spellStart"/>
      <w:r w:rsidRPr="00D81C8D">
        <w:rPr>
          <w:rStyle w:val="ac"/>
          <w:i w:val="0"/>
        </w:rPr>
        <w:t>вимогам</w:t>
      </w:r>
      <w:proofErr w:type="spellEnd"/>
      <w:r w:rsidRPr="00D81C8D">
        <w:rPr>
          <w:rStyle w:val="ac"/>
          <w:i w:val="0"/>
        </w:rPr>
        <w:t xml:space="preserve"> </w:t>
      </w:r>
      <w:proofErr w:type="spellStart"/>
      <w:r w:rsidRPr="00D81C8D">
        <w:rPr>
          <w:rStyle w:val="ac"/>
          <w:i w:val="0"/>
        </w:rPr>
        <w:t>якості</w:t>
      </w:r>
      <w:proofErr w:type="spellEnd"/>
      <w:r w:rsidRPr="00D81C8D">
        <w:rPr>
          <w:rStyle w:val="ac"/>
          <w:i w:val="0"/>
        </w:rPr>
        <w:t xml:space="preserve">,  </w:t>
      </w:r>
      <w:proofErr w:type="spellStart"/>
      <w:r w:rsidRPr="00D81C8D">
        <w:rPr>
          <w:rStyle w:val="ac"/>
          <w:i w:val="0"/>
        </w:rPr>
        <w:t>підлягає</w:t>
      </w:r>
      <w:proofErr w:type="spellEnd"/>
      <w:r w:rsidRPr="00D81C8D">
        <w:rPr>
          <w:rStyle w:val="ac"/>
          <w:i w:val="0"/>
        </w:rPr>
        <w:t xml:space="preserve">  </w:t>
      </w:r>
      <w:proofErr w:type="spellStart"/>
      <w:r w:rsidRPr="00D81C8D">
        <w:rPr>
          <w:rStyle w:val="ac"/>
          <w:i w:val="0"/>
        </w:rPr>
        <w:t>поверненню</w:t>
      </w:r>
      <w:proofErr w:type="spellEnd"/>
      <w:r w:rsidRPr="00D81C8D">
        <w:rPr>
          <w:rStyle w:val="ac"/>
          <w:i w:val="0"/>
        </w:rPr>
        <w:t xml:space="preserve"> </w:t>
      </w:r>
      <w:proofErr w:type="spellStart"/>
      <w:r w:rsidRPr="00D81C8D">
        <w:rPr>
          <w:rStyle w:val="ac"/>
          <w:i w:val="0"/>
        </w:rPr>
        <w:t>Постачальнику</w:t>
      </w:r>
      <w:proofErr w:type="spellEnd"/>
      <w:r w:rsidRPr="00D81C8D">
        <w:rPr>
          <w:rStyle w:val="ac"/>
          <w:i w:val="0"/>
        </w:rPr>
        <w:t xml:space="preserve"> </w:t>
      </w:r>
      <w:proofErr w:type="spellStart"/>
      <w:r w:rsidRPr="00D81C8D">
        <w:rPr>
          <w:rStyle w:val="ac"/>
          <w:i w:val="0"/>
        </w:rPr>
        <w:t>з</w:t>
      </w:r>
      <w:proofErr w:type="spellEnd"/>
      <w:r w:rsidRPr="00D81C8D">
        <w:rPr>
          <w:rStyle w:val="ac"/>
          <w:i w:val="0"/>
        </w:rPr>
        <w:t xml:space="preserve">  </w:t>
      </w:r>
      <w:proofErr w:type="spellStart"/>
      <w:r w:rsidRPr="00D81C8D">
        <w:rPr>
          <w:rStyle w:val="ac"/>
          <w:i w:val="0"/>
        </w:rPr>
        <w:t>відшкодуванням</w:t>
      </w:r>
      <w:proofErr w:type="spellEnd"/>
      <w:r w:rsidRPr="00D81C8D">
        <w:rPr>
          <w:rStyle w:val="ac"/>
          <w:i w:val="0"/>
        </w:rPr>
        <w:t xml:space="preserve"> ним </w:t>
      </w:r>
      <w:proofErr w:type="spellStart"/>
      <w:r w:rsidRPr="00D81C8D">
        <w:rPr>
          <w:rStyle w:val="ac"/>
          <w:i w:val="0"/>
        </w:rPr>
        <w:t>Замовнику</w:t>
      </w:r>
      <w:proofErr w:type="spellEnd"/>
      <w:r w:rsidRPr="00D81C8D">
        <w:rPr>
          <w:rStyle w:val="ac"/>
          <w:i w:val="0"/>
        </w:rPr>
        <w:t xml:space="preserve"> </w:t>
      </w:r>
      <w:proofErr w:type="spellStart"/>
      <w:r w:rsidRPr="00D81C8D">
        <w:rPr>
          <w:rStyle w:val="ac"/>
          <w:i w:val="0"/>
        </w:rPr>
        <w:t>понесених</w:t>
      </w:r>
      <w:proofErr w:type="spellEnd"/>
      <w:r w:rsidRPr="00D81C8D">
        <w:rPr>
          <w:rStyle w:val="ac"/>
          <w:i w:val="0"/>
        </w:rPr>
        <w:t xml:space="preserve"> у </w:t>
      </w:r>
      <w:proofErr w:type="spellStart"/>
      <w:r w:rsidRPr="00D81C8D">
        <w:rPr>
          <w:rStyle w:val="ac"/>
          <w:i w:val="0"/>
        </w:rPr>
        <w:t>зв’язку</w:t>
      </w:r>
      <w:proofErr w:type="spellEnd"/>
      <w:r w:rsidRPr="00D81C8D">
        <w:rPr>
          <w:rStyle w:val="ac"/>
          <w:i w:val="0"/>
        </w:rPr>
        <w:t xml:space="preserve"> </w:t>
      </w:r>
      <w:proofErr w:type="spellStart"/>
      <w:r w:rsidRPr="00D81C8D">
        <w:rPr>
          <w:rStyle w:val="ac"/>
          <w:i w:val="0"/>
        </w:rPr>
        <w:t>з</w:t>
      </w:r>
      <w:proofErr w:type="spellEnd"/>
      <w:r w:rsidRPr="00D81C8D">
        <w:rPr>
          <w:rStyle w:val="ac"/>
          <w:i w:val="0"/>
        </w:rPr>
        <w:t xml:space="preserve"> </w:t>
      </w:r>
      <w:proofErr w:type="spellStart"/>
      <w:r w:rsidRPr="00D81C8D">
        <w:rPr>
          <w:rStyle w:val="ac"/>
          <w:i w:val="0"/>
        </w:rPr>
        <w:t>цим</w:t>
      </w:r>
      <w:proofErr w:type="spellEnd"/>
      <w:r w:rsidRPr="00D81C8D">
        <w:rPr>
          <w:rStyle w:val="ac"/>
          <w:i w:val="0"/>
        </w:rPr>
        <w:t xml:space="preserve"> </w:t>
      </w:r>
      <w:proofErr w:type="spellStart"/>
      <w:r w:rsidRPr="00D81C8D">
        <w:rPr>
          <w:rStyle w:val="ac"/>
          <w:i w:val="0"/>
        </w:rPr>
        <w:t>збитків</w:t>
      </w:r>
      <w:proofErr w:type="spellEnd"/>
      <w:r w:rsidRPr="00D81C8D">
        <w:rPr>
          <w:rStyle w:val="ac"/>
          <w:i w:val="0"/>
        </w:rPr>
        <w:t>.</w:t>
      </w:r>
    </w:p>
    <w:p w:rsidR="00F1571D" w:rsidRPr="00D81C8D" w:rsidRDefault="00E8164C" w:rsidP="00F1571D">
      <w:pPr>
        <w:spacing w:after="0" w:line="240" w:lineRule="auto"/>
        <w:ind w:firstLine="540"/>
        <w:jc w:val="both"/>
        <w:rPr>
          <w:rStyle w:val="ac"/>
          <w:i w:val="0"/>
          <w:sz w:val="24"/>
          <w:szCs w:val="24"/>
          <w:lang w:val="uk-UA"/>
        </w:rPr>
      </w:pPr>
      <w:r w:rsidRPr="00D81C8D">
        <w:rPr>
          <w:rStyle w:val="ac"/>
          <w:i w:val="0"/>
          <w:sz w:val="24"/>
          <w:szCs w:val="24"/>
          <w:lang w:val="uk-UA"/>
        </w:rPr>
        <w:t>8</w:t>
      </w:r>
      <w:r w:rsidR="00F1571D" w:rsidRPr="00D81C8D">
        <w:rPr>
          <w:rStyle w:val="ac"/>
          <w:i w:val="0"/>
          <w:sz w:val="24"/>
          <w:szCs w:val="24"/>
          <w:lang w:val="uk-UA"/>
        </w:rPr>
        <w:t xml:space="preserve">. У випадку виявлення дефектів - товар підлягає заміні  </w:t>
      </w:r>
      <w:r w:rsidR="00F1571D" w:rsidRPr="00D81C8D">
        <w:rPr>
          <w:sz w:val="24"/>
          <w:szCs w:val="24"/>
          <w:lang w:val="uk-UA"/>
        </w:rPr>
        <w:t xml:space="preserve">протягом 3 (трьох) робочих днів  </w:t>
      </w:r>
      <w:r w:rsidR="00F1571D" w:rsidRPr="00D81C8D">
        <w:rPr>
          <w:rStyle w:val="ac"/>
          <w:i w:val="0"/>
          <w:sz w:val="24"/>
          <w:szCs w:val="24"/>
          <w:lang w:val="uk-UA"/>
        </w:rPr>
        <w:t>з моменту  отримання.</w:t>
      </w:r>
    </w:p>
    <w:p w:rsidR="00F1571D" w:rsidRPr="00D81C8D" w:rsidRDefault="00F1571D" w:rsidP="00F1571D">
      <w:pPr>
        <w:pStyle w:val="ab"/>
        <w:ind w:firstLine="567"/>
        <w:jc w:val="both"/>
        <w:rPr>
          <w:lang w:val="uk-UA"/>
        </w:rPr>
      </w:pPr>
      <w:r w:rsidRPr="00D81C8D">
        <w:rPr>
          <w:bCs/>
          <w:lang w:val="uk-UA"/>
        </w:rPr>
        <w:t>7.В</w:t>
      </w:r>
      <w:r w:rsidRPr="00D81C8D">
        <w:rPr>
          <w:lang w:val="uk-UA"/>
        </w:rPr>
        <w:t xml:space="preserve"> місцях де технічні характеристики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1571D" w:rsidRPr="00D81C8D" w:rsidRDefault="00F1571D" w:rsidP="00F1571D">
      <w:pPr>
        <w:pStyle w:val="12"/>
        <w:jc w:val="both"/>
        <w:rPr>
          <w:bCs/>
          <w:spacing w:val="-3"/>
          <w:lang w:val="uk-UA"/>
        </w:rPr>
      </w:pPr>
      <w:r w:rsidRPr="00D81C8D">
        <w:rPr>
          <w:rStyle w:val="ac"/>
          <w:i w:val="0"/>
          <w:lang w:val="uk-UA"/>
        </w:rPr>
        <w:t xml:space="preserve">         8. </w:t>
      </w:r>
      <w:r w:rsidRPr="00D81C8D">
        <w:rPr>
          <w:bCs/>
          <w:spacing w:val="-3"/>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proofErr w:type="spellStart"/>
      <w:r w:rsidRPr="00D81C8D">
        <w:rPr>
          <w:bCs/>
          <w:spacing w:val="-3"/>
        </w:rPr>
        <w:t>Документи</w:t>
      </w:r>
      <w:proofErr w:type="spellEnd"/>
      <w:r w:rsidRPr="00D81C8D">
        <w:rPr>
          <w:bCs/>
          <w:spacing w:val="-3"/>
        </w:rPr>
        <w:t xml:space="preserve"> </w:t>
      </w:r>
      <w:proofErr w:type="spellStart"/>
      <w:r w:rsidRPr="00D81C8D">
        <w:rPr>
          <w:bCs/>
          <w:spacing w:val="-3"/>
        </w:rPr>
        <w:t>надаються</w:t>
      </w:r>
      <w:proofErr w:type="spellEnd"/>
      <w:r w:rsidRPr="00D81C8D">
        <w:rPr>
          <w:bCs/>
          <w:spacing w:val="-3"/>
        </w:rPr>
        <w:t xml:space="preserve"> за </w:t>
      </w:r>
      <w:proofErr w:type="spellStart"/>
      <w:proofErr w:type="gramStart"/>
      <w:r w:rsidRPr="00D81C8D">
        <w:rPr>
          <w:bCs/>
          <w:spacing w:val="-3"/>
        </w:rPr>
        <w:t>п</w:t>
      </w:r>
      <w:proofErr w:type="gramEnd"/>
      <w:r w:rsidRPr="00D81C8D">
        <w:rPr>
          <w:bCs/>
          <w:spacing w:val="-3"/>
        </w:rPr>
        <w:t>ідписом</w:t>
      </w:r>
      <w:proofErr w:type="spellEnd"/>
      <w:r w:rsidRPr="00D81C8D">
        <w:rPr>
          <w:bCs/>
          <w:spacing w:val="-3"/>
        </w:rPr>
        <w:t xml:space="preserve"> </w:t>
      </w:r>
      <w:proofErr w:type="spellStart"/>
      <w:r w:rsidRPr="00D81C8D">
        <w:rPr>
          <w:bCs/>
          <w:spacing w:val="-3"/>
        </w:rPr>
        <w:t>керівника</w:t>
      </w:r>
      <w:proofErr w:type="spellEnd"/>
      <w:r w:rsidRPr="00D81C8D">
        <w:rPr>
          <w:bCs/>
          <w:spacing w:val="-3"/>
        </w:rPr>
        <w:t xml:space="preserve"> та </w:t>
      </w:r>
      <w:proofErr w:type="spellStart"/>
      <w:r w:rsidRPr="00D81C8D">
        <w:rPr>
          <w:bCs/>
          <w:spacing w:val="-3"/>
        </w:rPr>
        <w:t>скріплюються</w:t>
      </w:r>
      <w:proofErr w:type="spellEnd"/>
      <w:r w:rsidRPr="00D81C8D">
        <w:rPr>
          <w:bCs/>
          <w:spacing w:val="-3"/>
        </w:rPr>
        <w:t xml:space="preserve"> печаткою у </w:t>
      </w:r>
      <w:proofErr w:type="spellStart"/>
      <w:r w:rsidRPr="00D81C8D">
        <w:rPr>
          <w:bCs/>
          <w:spacing w:val="-3"/>
        </w:rPr>
        <w:t>разі</w:t>
      </w:r>
      <w:proofErr w:type="spellEnd"/>
      <w:r w:rsidRPr="00D81C8D">
        <w:rPr>
          <w:bCs/>
          <w:spacing w:val="-3"/>
        </w:rPr>
        <w:t xml:space="preserve"> </w:t>
      </w:r>
      <w:proofErr w:type="spellStart"/>
      <w:r w:rsidRPr="00D81C8D">
        <w:rPr>
          <w:bCs/>
          <w:spacing w:val="-3"/>
        </w:rPr>
        <w:t>їх</w:t>
      </w:r>
      <w:proofErr w:type="spellEnd"/>
      <w:r w:rsidRPr="00D81C8D">
        <w:rPr>
          <w:bCs/>
          <w:spacing w:val="-3"/>
        </w:rPr>
        <w:t xml:space="preserve"> </w:t>
      </w:r>
      <w:proofErr w:type="spellStart"/>
      <w:r w:rsidRPr="00D81C8D">
        <w:rPr>
          <w:bCs/>
          <w:spacing w:val="-3"/>
        </w:rPr>
        <w:t>використання</w:t>
      </w:r>
      <w:proofErr w:type="spellEnd"/>
    </w:p>
    <w:p w:rsidR="00F1571D" w:rsidRPr="00D81C8D" w:rsidRDefault="00F1571D" w:rsidP="00F1571D">
      <w:pPr>
        <w:pStyle w:val="12"/>
        <w:ind w:firstLine="567"/>
        <w:jc w:val="both"/>
        <w:rPr>
          <w:bCs/>
          <w:spacing w:val="-3"/>
          <w:lang w:val="uk-UA"/>
        </w:rPr>
      </w:pPr>
      <w:r w:rsidRPr="00D81C8D">
        <w:rPr>
          <w:bCs/>
          <w:spacing w:val="-3"/>
          <w:lang w:val="uk-UA"/>
        </w:rPr>
        <w:t>9.</w:t>
      </w:r>
      <w:proofErr w:type="spellStart"/>
      <w:r w:rsidRPr="00D81C8D">
        <w:t>Учасник</w:t>
      </w:r>
      <w:proofErr w:type="spellEnd"/>
      <w:r w:rsidRPr="00D81C8D">
        <w:t xml:space="preserve"> у </w:t>
      </w:r>
      <w:proofErr w:type="spellStart"/>
      <w:r w:rsidRPr="00D81C8D">
        <w:t>складі</w:t>
      </w:r>
      <w:proofErr w:type="spellEnd"/>
      <w:r w:rsidRPr="00D81C8D">
        <w:t xml:space="preserve"> </w:t>
      </w:r>
      <w:proofErr w:type="spellStart"/>
      <w:r w:rsidRPr="00D81C8D">
        <w:t>тендерної</w:t>
      </w:r>
      <w:proofErr w:type="spellEnd"/>
      <w:r w:rsidRPr="00D81C8D">
        <w:t xml:space="preserve"> </w:t>
      </w:r>
      <w:proofErr w:type="spellStart"/>
      <w:r w:rsidRPr="00D81C8D">
        <w:t>пропозиції</w:t>
      </w:r>
      <w:proofErr w:type="spellEnd"/>
      <w:r w:rsidRPr="00D81C8D">
        <w:t xml:space="preserve"> повинен </w:t>
      </w:r>
      <w:proofErr w:type="spellStart"/>
      <w:r w:rsidRPr="00D81C8D">
        <w:t>надати</w:t>
      </w:r>
      <w:proofErr w:type="spellEnd"/>
      <w:r w:rsidRPr="00D81C8D">
        <w:t xml:space="preserve"> :</w:t>
      </w:r>
    </w:p>
    <w:p w:rsidR="00F1571D" w:rsidRPr="00D81C8D" w:rsidRDefault="00F1571D" w:rsidP="00F1571D">
      <w:pPr>
        <w:widowControl w:val="0"/>
        <w:spacing w:after="0" w:line="240" w:lineRule="auto"/>
        <w:ind w:firstLine="567"/>
        <w:jc w:val="both"/>
        <w:rPr>
          <w:sz w:val="24"/>
          <w:szCs w:val="24"/>
          <w:lang w:val="uk-UA"/>
        </w:rPr>
      </w:pPr>
      <w:r w:rsidRPr="00D81C8D">
        <w:rPr>
          <w:sz w:val="24"/>
          <w:szCs w:val="24"/>
          <w:lang w:val="uk-UA"/>
        </w:rPr>
        <w:t xml:space="preserve">копію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Pr="00D81C8D">
        <w:rPr>
          <w:rStyle w:val="21"/>
          <w:rFonts w:ascii="Times New Roman" w:hAnsi="Times New Roman" w:cs="Times New Roman"/>
          <w:sz w:val="24"/>
          <w:szCs w:val="24"/>
          <w:lang w:val="uk-UA" w:eastAsia="uk-UA" w:bidi="ru-RU"/>
        </w:rPr>
        <w:t>основні технічні характеристики</w:t>
      </w:r>
      <w:r w:rsidRPr="00D81C8D">
        <w:rPr>
          <w:sz w:val="24"/>
          <w:szCs w:val="24"/>
          <w:lang w:val="uk-UA"/>
        </w:rPr>
        <w:t xml:space="preserve">  предмета закупівлі, виданий виробником товару;</w:t>
      </w:r>
    </w:p>
    <w:p w:rsidR="00F1571D" w:rsidRPr="00D81C8D" w:rsidRDefault="00F1571D" w:rsidP="00F1571D">
      <w:pPr>
        <w:widowControl w:val="0"/>
        <w:spacing w:after="0" w:line="240" w:lineRule="auto"/>
        <w:ind w:firstLine="567"/>
        <w:jc w:val="both"/>
        <w:rPr>
          <w:sz w:val="24"/>
          <w:szCs w:val="24"/>
          <w:lang w:val="uk-UA"/>
        </w:rPr>
      </w:pPr>
      <w:proofErr w:type="spellStart"/>
      <w:r w:rsidRPr="00D81C8D">
        <w:rPr>
          <w:sz w:val="24"/>
          <w:szCs w:val="24"/>
        </w:rPr>
        <w:t>гарантійний</w:t>
      </w:r>
      <w:proofErr w:type="spellEnd"/>
      <w:r w:rsidRPr="00D81C8D">
        <w:rPr>
          <w:sz w:val="24"/>
          <w:szCs w:val="24"/>
        </w:rPr>
        <w:t xml:space="preserve"> лист  на </w:t>
      </w:r>
      <w:proofErr w:type="spellStart"/>
      <w:proofErr w:type="gramStart"/>
      <w:r w:rsidRPr="00D81C8D">
        <w:rPr>
          <w:sz w:val="24"/>
          <w:szCs w:val="24"/>
        </w:rPr>
        <w:t>п</w:t>
      </w:r>
      <w:proofErr w:type="gramEnd"/>
      <w:r w:rsidRPr="00D81C8D">
        <w:rPr>
          <w:sz w:val="24"/>
          <w:szCs w:val="24"/>
        </w:rPr>
        <w:t>ідтвердження</w:t>
      </w:r>
      <w:proofErr w:type="spellEnd"/>
      <w:r w:rsidRPr="00D81C8D">
        <w:rPr>
          <w:sz w:val="24"/>
          <w:szCs w:val="24"/>
        </w:rPr>
        <w:t xml:space="preserve"> того, </w:t>
      </w:r>
      <w:proofErr w:type="spellStart"/>
      <w:r w:rsidRPr="00D81C8D">
        <w:rPr>
          <w:sz w:val="24"/>
          <w:szCs w:val="24"/>
        </w:rPr>
        <w:t>що</w:t>
      </w:r>
      <w:proofErr w:type="spellEnd"/>
      <w:r w:rsidRPr="00D81C8D">
        <w:rPr>
          <w:sz w:val="24"/>
          <w:szCs w:val="24"/>
        </w:rPr>
        <w:t xml:space="preserve"> Товар </w:t>
      </w:r>
      <w:proofErr w:type="spellStart"/>
      <w:r w:rsidRPr="00D81C8D">
        <w:rPr>
          <w:sz w:val="24"/>
          <w:szCs w:val="24"/>
        </w:rPr>
        <w:t>знаходиться</w:t>
      </w:r>
      <w:proofErr w:type="spellEnd"/>
      <w:r w:rsidRPr="00D81C8D">
        <w:rPr>
          <w:sz w:val="24"/>
          <w:szCs w:val="24"/>
        </w:rPr>
        <w:t xml:space="preserve"> не </w:t>
      </w:r>
      <w:proofErr w:type="spellStart"/>
      <w:r w:rsidRPr="00D81C8D">
        <w:rPr>
          <w:sz w:val="24"/>
          <w:szCs w:val="24"/>
        </w:rPr>
        <w:t>знаходиться</w:t>
      </w:r>
      <w:proofErr w:type="spellEnd"/>
      <w:r w:rsidRPr="00D81C8D">
        <w:rPr>
          <w:sz w:val="24"/>
          <w:szCs w:val="24"/>
        </w:rPr>
        <w:t xml:space="preserve"> </w:t>
      </w:r>
      <w:proofErr w:type="spellStart"/>
      <w:r w:rsidRPr="00D81C8D">
        <w:rPr>
          <w:sz w:val="24"/>
          <w:szCs w:val="24"/>
        </w:rPr>
        <w:t>під</w:t>
      </w:r>
      <w:proofErr w:type="spellEnd"/>
      <w:r w:rsidRPr="00D81C8D">
        <w:rPr>
          <w:sz w:val="24"/>
          <w:szCs w:val="24"/>
        </w:rPr>
        <w:t xml:space="preserve"> заставою </w:t>
      </w:r>
      <w:proofErr w:type="spellStart"/>
      <w:r w:rsidRPr="00D81C8D">
        <w:rPr>
          <w:sz w:val="24"/>
          <w:szCs w:val="24"/>
        </w:rPr>
        <w:t>або</w:t>
      </w:r>
      <w:proofErr w:type="spellEnd"/>
      <w:r w:rsidRPr="00D81C8D">
        <w:rPr>
          <w:sz w:val="24"/>
          <w:szCs w:val="24"/>
        </w:rPr>
        <w:t xml:space="preserve"> </w:t>
      </w:r>
      <w:proofErr w:type="spellStart"/>
      <w:r w:rsidRPr="00D81C8D">
        <w:rPr>
          <w:sz w:val="24"/>
          <w:szCs w:val="24"/>
        </w:rPr>
        <w:t>під</w:t>
      </w:r>
      <w:proofErr w:type="spellEnd"/>
      <w:r w:rsidRPr="00D81C8D">
        <w:rPr>
          <w:sz w:val="24"/>
          <w:szCs w:val="24"/>
        </w:rPr>
        <w:t xml:space="preserve"> </w:t>
      </w:r>
      <w:proofErr w:type="spellStart"/>
      <w:r w:rsidRPr="00D81C8D">
        <w:rPr>
          <w:sz w:val="24"/>
          <w:szCs w:val="24"/>
        </w:rPr>
        <w:t>арештом</w:t>
      </w:r>
      <w:proofErr w:type="spellEnd"/>
      <w:r w:rsidRPr="00D81C8D">
        <w:rPr>
          <w:sz w:val="24"/>
          <w:szCs w:val="24"/>
        </w:rPr>
        <w:t xml:space="preserve">, не </w:t>
      </w:r>
      <w:proofErr w:type="spellStart"/>
      <w:r w:rsidRPr="00D81C8D">
        <w:rPr>
          <w:sz w:val="24"/>
          <w:szCs w:val="24"/>
        </w:rPr>
        <w:t>перебував</w:t>
      </w:r>
      <w:proofErr w:type="spellEnd"/>
      <w:r w:rsidRPr="00D81C8D">
        <w:rPr>
          <w:sz w:val="24"/>
          <w:szCs w:val="24"/>
        </w:rPr>
        <w:t xml:space="preserve"> в </w:t>
      </w:r>
      <w:proofErr w:type="spellStart"/>
      <w:r w:rsidRPr="00D81C8D">
        <w:rPr>
          <w:sz w:val="24"/>
          <w:szCs w:val="24"/>
        </w:rPr>
        <w:t>експлуатації</w:t>
      </w:r>
      <w:proofErr w:type="spellEnd"/>
      <w:r w:rsidRPr="00D81C8D">
        <w:rPr>
          <w:sz w:val="24"/>
          <w:szCs w:val="24"/>
        </w:rPr>
        <w:t xml:space="preserve">, </w:t>
      </w:r>
      <w:proofErr w:type="spellStart"/>
      <w:r w:rsidRPr="00D81C8D">
        <w:rPr>
          <w:sz w:val="24"/>
          <w:szCs w:val="24"/>
        </w:rPr>
        <w:t>терміни</w:t>
      </w:r>
      <w:proofErr w:type="spellEnd"/>
      <w:r w:rsidRPr="00D81C8D">
        <w:rPr>
          <w:sz w:val="24"/>
          <w:szCs w:val="24"/>
        </w:rPr>
        <w:t xml:space="preserve"> та </w:t>
      </w:r>
      <w:proofErr w:type="spellStart"/>
      <w:r w:rsidRPr="00D81C8D">
        <w:rPr>
          <w:sz w:val="24"/>
          <w:szCs w:val="24"/>
        </w:rPr>
        <w:t>умови</w:t>
      </w:r>
      <w:proofErr w:type="spellEnd"/>
      <w:r w:rsidRPr="00D81C8D">
        <w:rPr>
          <w:sz w:val="24"/>
          <w:szCs w:val="24"/>
        </w:rPr>
        <w:t xml:space="preserve"> </w:t>
      </w:r>
      <w:proofErr w:type="spellStart"/>
      <w:r w:rsidRPr="00D81C8D">
        <w:rPr>
          <w:sz w:val="24"/>
          <w:szCs w:val="24"/>
        </w:rPr>
        <w:t>його</w:t>
      </w:r>
      <w:proofErr w:type="spellEnd"/>
      <w:r w:rsidRPr="00D81C8D">
        <w:rPr>
          <w:sz w:val="24"/>
          <w:szCs w:val="24"/>
        </w:rPr>
        <w:t xml:space="preserve"> </w:t>
      </w:r>
      <w:proofErr w:type="spellStart"/>
      <w:r w:rsidRPr="00D81C8D">
        <w:rPr>
          <w:sz w:val="24"/>
          <w:szCs w:val="24"/>
        </w:rPr>
        <w:t>зберігання</w:t>
      </w:r>
      <w:proofErr w:type="spellEnd"/>
      <w:r w:rsidRPr="00D81C8D">
        <w:rPr>
          <w:sz w:val="24"/>
          <w:szCs w:val="24"/>
        </w:rPr>
        <w:t xml:space="preserve"> не </w:t>
      </w:r>
      <w:proofErr w:type="spellStart"/>
      <w:r w:rsidRPr="00D81C8D">
        <w:rPr>
          <w:sz w:val="24"/>
          <w:szCs w:val="24"/>
        </w:rPr>
        <w:t>порушені</w:t>
      </w:r>
      <w:proofErr w:type="spellEnd"/>
      <w:r w:rsidRPr="00D81C8D">
        <w:rPr>
          <w:sz w:val="24"/>
          <w:szCs w:val="24"/>
        </w:rPr>
        <w:t xml:space="preserve">, та буде </w:t>
      </w:r>
      <w:proofErr w:type="spellStart"/>
      <w:r w:rsidRPr="00D81C8D">
        <w:rPr>
          <w:sz w:val="24"/>
          <w:szCs w:val="24"/>
        </w:rPr>
        <w:t>поставлений</w:t>
      </w:r>
      <w:proofErr w:type="spellEnd"/>
      <w:r w:rsidRPr="00D81C8D">
        <w:rPr>
          <w:sz w:val="24"/>
          <w:szCs w:val="24"/>
        </w:rPr>
        <w:t xml:space="preserve"> в строк </w:t>
      </w:r>
      <w:proofErr w:type="spellStart"/>
      <w:r w:rsidRPr="00D81C8D">
        <w:rPr>
          <w:sz w:val="24"/>
          <w:szCs w:val="24"/>
        </w:rPr>
        <w:t>визначений</w:t>
      </w:r>
      <w:proofErr w:type="spellEnd"/>
      <w:r w:rsidRPr="00D81C8D">
        <w:rPr>
          <w:sz w:val="24"/>
          <w:szCs w:val="24"/>
        </w:rPr>
        <w:t xml:space="preserve"> договором</w:t>
      </w:r>
      <w:r w:rsidRPr="00D81C8D">
        <w:rPr>
          <w:sz w:val="24"/>
          <w:szCs w:val="24"/>
          <w:lang w:val="uk-UA"/>
        </w:rPr>
        <w:t>.</w:t>
      </w:r>
    </w:p>
    <w:p w:rsidR="00F1571D" w:rsidRPr="00D81C8D" w:rsidRDefault="00F1571D" w:rsidP="00F1571D">
      <w:pPr>
        <w:widowControl w:val="0"/>
        <w:spacing w:after="0" w:line="240" w:lineRule="auto"/>
        <w:ind w:firstLine="567"/>
        <w:jc w:val="both"/>
        <w:rPr>
          <w:rFonts w:eastAsia="Calibri"/>
          <w:i/>
          <w:sz w:val="24"/>
          <w:szCs w:val="24"/>
          <w:lang w:val="uk-UA" w:eastAsia="en-US"/>
        </w:rPr>
      </w:pPr>
      <w:r w:rsidRPr="00D81C8D">
        <w:rPr>
          <w:rFonts w:eastAsia="Calibri"/>
          <w:i/>
          <w:sz w:val="24"/>
          <w:szCs w:val="24"/>
          <w:lang w:val="uk-UA" w:eastAsia="en-US"/>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72117A" w:rsidRDefault="0072117A" w:rsidP="00F1571D">
      <w:pPr>
        <w:widowControl w:val="0"/>
        <w:spacing w:after="0" w:line="240" w:lineRule="auto"/>
        <w:ind w:firstLine="567"/>
        <w:jc w:val="both"/>
        <w:rPr>
          <w:rFonts w:eastAsia="Calibri"/>
          <w:i/>
          <w:sz w:val="24"/>
          <w:szCs w:val="24"/>
          <w:lang w:val="uk-UA" w:eastAsia="en-US"/>
        </w:rPr>
      </w:pPr>
    </w:p>
    <w:sectPr w:rsidR="0072117A" w:rsidSect="00EC07C3">
      <w:pgSz w:w="11906" w:h="16838"/>
      <w:pgMar w:top="737" w:right="567" w:bottom="851" w:left="125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CE7"/>
    <w:multiLevelType w:val="hybridMultilevel"/>
    <w:tmpl w:val="830CE9DA"/>
    <w:lvl w:ilvl="0" w:tplc="FF948A0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58FB"/>
    <w:multiLevelType w:val="multilevel"/>
    <w:tmpl w:val="C53C1416"/>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2">
    <w:nsid w:val="0E854748"/>
    <w:multiLevelType w:val="multilevel"/>
    <w:tmpl w:val="A86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094A5C"/>
    <w:multiLevelType w:val="multilevel"/>
    <w:tmpl w:val="DFE6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55220B"/>
    <w:multiLevelType w:val="multilevel"/>
    <w:tmpl w:val="83F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D61C1F"/>
    <w:multiLevelType w:val="multilevel"/>
    <w:tmpl w:val="347E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73090A"/>
    <w:multiLevelType w:val="hybridMultilevel"/>
    <w:tmpl w:val="E33E866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D7738F"/>
    <w:multiLevelType w:val="hybridMultilevel"/>
    <w:tmpl w:val="7F16067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8">
    <w:nsid w:val="4ACF2452"/>
    <w:multiLevelType w:val="multilevel"/>
    <w:tmpl w:val="50009B3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9">
    <w:nsid w:val="50550E27"/>
    <w:multiLevelType w:val="multilevel"/>
    <w:tmpl w:val="586A445A"/>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0">
    <w:nsid w:val="646F3624"/>
    <w:multiLevelType w:val="multilevel"/>
    <w:tmpl w:val="6F86EBC4"/>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1">
    <w:nsid w:val="7307351F"/>
    <w:multiLevelType w:val="multilevel"/>
    <w:tmpl w:val="FCFA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77056"/>
    <w:multiLevelType w:val="multilevel"/>
    <w:tmpl w:val="A822B338"/>
    <w:lvl w:ilvl="0">
      <w:start w:val="1"/>
      <w:numFmt w:val="decimal"/>
      <w:lvlText w:val="%1."/>
      <w:lvlJc w:val="left"/>
      <w:pPr>
        <w:ind w:left="2012" w:hanging="360"/>
      </w:pPr>
      <w:rPr>
        <w:rFonts w:ascii="Times New Roman" w:eastAsia="Times New Roman" w:hAnsi="Times New Roman" w:cs="Times New Roman"/>
        <w:vertAlign w:val="baseline"/>
      </w:rPr>
    </w:lvl>
    <w:lvl w:ilvl="1">
      <w:start w:val="1"/>
      <w:numFmt w:val="lowerLetter"/>
      <w:lvlText w:val="%2."/>
      <w:lvlJc w:val="left"/>
      <w:pPr>
        <w:ind w:left="2732" w:hanging="360"/>
      </w:pPr>
      <w:rPr>
        <w:rFonts w:cs="Times New Roman"/>
        <w:vertAlign w:val="baseline"/>
      </w:rPr>
    </w:lvl>
    <w:lvl w:ilvl="2">
      <w:start w:val="1"/>
      <w:numFmt w:val="lowerRoman"/>
      <w:lvlText w:val="%3."/>
      <w:lvlJc w:val="right"/>
      <w:pPr>
        <w:ind w:left="3452" w:hanging="180"/>
      </w:pPr>
      <w:rPr>
        <w:rFonts w:cs="Times New Roman"/>
        <w:vertAlign w:val="baseline"/>
      </w:rPr>
    </w:lvl>
    <w:lvl w:ilvl="3">
      <w:start w:val="1"/>
      <w:numFmt w:val="decimal"/>
      <w:lvlText w:val="%4."/>
      <w:lvlJc w:val="left"/>
      <w:pPr>
        <w:ind w:left="4172" w:hanging="360"/>
      </w:pPr>
      <w:rPr>
        <w:rFonts w:cs="Times New Roman"/>
        <w:vertAlign w:val="baseline"/>
      </w:rPr>
    </w:lvl>
    <w:lvl w:ilvl="4">
      <w:start w:val="1"/>
      <w:numFmt w:val="lowerLetter"/>
      <w:lvlText w:val="%5."/>
      <w:lvlJc w:val="left"/>
      <w:pPr>
        <w:ind w:left="4892" w:hanging="360"/>
      </w:pPr>
      <w:rPr>
        <w:rFonts w:cs="Times New Roman"/>
        <w:vertAlign w:val="baseline"/>
      </w:rPr>
    </w:lvl>
    <w:lvl w:ilvl="5">
      <w:start w:val="1"/>
      <w:numFmt w:val="lowerRoman"/>
      <w:lvlText w:val="%6."/>
      <w:lvlJc w:val="right"/>
      <w:pPr>
        <w:ind w:left="5612" w:hanging="180"/>
      </w:pPr>
      <w:rPr>
        <w:rFonts w:cs="Times New Roman"/>
        <w:vertAlign w:val="baseline"/>
      </w:rPr>
    </w:lvl>
    <w:lvl w:ilvl="6">
      <w:start w:val="1"/>
      <w:numFmt w:val="decimal"/>
      <w:lvlText w:val="%7."/>
      <w:lvlJc w:val="left"/>
      <w:pPr>
        <w:ind w:left="6332" w:hanging="360"/>
      </w:pPr>
      <w:rPr>
        <w:rFonts w:cs="Times New Roman"/>
        <w:vertAlign w:val="baseline"/>
      </w:rPr>
    </w:lvl>
    <w:lvl w:ilvl="7">
      <w:start w:val="1"/>
      <w:numFmt w:val="lowerLetter"/>
      <w:lvlText w:val="%8."/>
      <w:lvlJc w:val="left"/>
      <w:pPr>
        <w:ind w:left="7052" w:hanging="360"/>
      </w:pPr>
      <w:rPr>
        <w:rFonts w:cs="Times New Roman"/>
        <w:vertAlign w:val="baseline"/>
      </w:rPr>
    </w:lvl>
    <w:lvl w:ilvl="8">
      <w:start w:val="1"/>
      <w:numFmt w:val="lowerRoman"/>
      <w:lvlText w:val="%9."/>
      <w:lvlJc w:val="right"/>
      <w:pPr>
        <w:ind w:left="7772" w:hanging="180"/>
      </w:pPr>
      <w:rPr>
        <w:rFonts w:cs="Times New Roman"/>
        <w:vertAlign w:val="baseline"/>
      </w:rPr>
    </w:lvl>
  </w:abstractNum>
  <w:abstractNum w:abstractNumId="13">
    <w:nsid w:val="771A7C0D"/>
    <w:multiLevelType w:val="multilevel"/>
    <w:tmpl w:val="C2085E76"/>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4">
    <w:nsid w:val="7C483480"/>
    <w:multiLevelType w:val="multilevel"/>
    <w:tmpl w:val="87C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3"/>
  </w:num>
  <w:num w:numId="4">
    <w:abstractNumId w:val="12"/>
  </w:num>
  <w:num w:numId="5">
    <w:abstractNumId w:val="1"/>
  </w:num>
  <w:num w:numId="6">
    <w:abstractNumId w:val="10"/>
  </w:num>
  <w:num w:numId="7">
    <w:abstractNumId w:val="8"/>
  </w:num>
  <w:num w:numId="8">
    <w:abstractNumId w:val="2"/>
  </w:num>
  <w:num w:numId="9">
    <w:abstractNumId w:val="14"/>
  </w:num>
  <w:num w:numId="10">
    <w:abstractNumId w:val="3"/>
  </w:num>
  <w:num w:numId="11">
    <w:abstractNumId w:val="11"/>
  </w:num>
  <w:num w:numId="12">
    <w:abstractNumId w:val="5"/>
  </w:num>
  <w:num w:numId="13">
    <w:abstractNumId w:val="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0653F5"/>
    <w:rsid w:val="00032959"/>
    <w:rsid w:val="000652FA"/>
    <w:rsid w:val="000653F5"/>
    <w:rsid w:val="00073459"/>
    <w:rsid w:val="000A3FB8"/>
    <w:rsid w:val="000E4E1B"/>
    <w:rsid w:val="00126E92"/>
    <w:rsid w:val="00145536"/>
    <w:rsid w:val="00146AB3"/>
    <w:rsid w:val="00161CE0"/>
    <w:rsid w:val="001A1154"/>
    <w:rsid w:val="001C1062"/>
    <w:rsid w:val="0020161E"/>
    <w:rsid w:val="0022155E"/>
    <w:rsid w:val="002238EE"/>
    <w:rsid w:val="002415E2"/>
    <w:rsid w:val="002449F6"/>
    <w:rsid w:val="00273691"/>
    <w:rsid w:val="00273A11"/>
    <w:rsid w:val="002770A1"/>
    <w:rsid w:val="00296204"/>
    <w:rsid w:val="002B1230"/>
    <w:rsid w:val="002B42CE"/>
    <w:rsid w:val="002E2C7C"/>
    <w:rsid w:val="002F5BEB"/>
    <w:rsid w:val="0033044C"/>
    <w:rsid w:val="003318B1"/>
    <w:rsid w:val="00332019"/>
    <w:rsid w:val="003659F7"/>
    <w:rsid w:val="00374E5A"/>
    <w:rsid w:val="00380040"/>
    <w:rsid w:val="00394A67"/>
    <w:rsid w:val="00406FB8"/>
    <w:rsid w:val="00410A4E"/>
    <w:rsid w:val="004502CA"/>
    <w:rsid w:val="0045251C"/>
    <w:rsid w:val="0046181A"/>
    <w:rsid w:val="00471059"/>
    <w:rsid w:val="004A588A"/>
    <w:rsid w:val="004B0051"/>
    <w:rsid w:val="004C16C4"/>
    <w:rsid w:val="005120D3"/>
    <w:rsid w:val="005236EB"/>
    <w:rsid w:val="005442E8"/>
    <w:rsid w:val="005502F4"/>
    <w:rsid w:val="00555B3C"/>
    <w:rsid w:val="005925A3"/>
    <w:rsid w:val="0059762F"/>
    <w:rsid w:val="005A12AE"/>
    <w:rsid w:val="005A3B9E"/>
    <w:rsid w:val="005A3BAB"/>
    <w:rsid w:val="005B0C80"/>
    <w:rsid w:val="005B4D02"/>
    <w:rsid w:val="005E7385"/>
    <w:rsid w:val="00605704"/>
    <w:rsid w:val="00607209"/>
    <w:rsid w:val="0062358F"/>
    <w:rsid w:val="0063537A"/>
    <w:rsid w:val="00644E36"/>
    <w:rsid w:val="00655986"/>
    <w:rsid w:val="0068149A"/>
    <w:rsid w:val="006B5DB1"/>
    <w:rsid w:val="006B6867"/>
    <w:rsid w:val="006C2F31"/>
    <w:rsid w:val="006D2582"/>
    <w:rsid w:val="007012AC"/>
    <w:rsid w:val="0072117A"/>
    <w:rsid w:val="00730D64"/>
    <w:rsid w:val="007C6693"/>
    <w:rsid w:val="007F2E2E"/>
    <w:rsid w:val="0081656F"/>
    <w:rsid w:val="0082124E"/>
    <w:rsid w:val="00832CC2"/>
    <w:rsid w:val="00833118"/>
    <w:rsid w:val="00862267"/>
    <w:rsid w:val="008805E4"/>
    <w:rsid w:val="00882CA1"/>
    <w:rsid w:val="00894002"/>
    <w:rsid w:val="0089427C"/>
    <w:rsid w:val="008B62DD"/>
    <w:rsid w:val="009452B9"/>
    <w:rsid w:val="00947F15"/>
    <w:rsid w:val="00971FAB"/>
    <w:rsid w:val="009C10F2"/>
    <w:rsid w:val="009C3435"/>
    <w:rsid w:val="009D2E71"/>
    <w:rsid w:val="009D7D4C"/>
    <w:rsid w:val="009E730B"/>
    <w:rsid w:val="009F1D0C"/>
    <w:rsid w:val="00A3460A"/>
    <w:rsid w:val="00A4466E"/>
    <w:rsid w:val="00A52712"/>
    <w:rsid w:val="00A537E4"/>
    <w:rsid w:val="00A831CE"/>
    <w:rsid w:val="00AA00D4"/>
    <w:rsid w:val="00AC0643"/>
    <w:rsid w:val="00AD0A72"/>
    <w:rsid w:val="00AF51D9"/>
    <w:rsid w:val="00B002BC"/>
    <w:rsid w:val="00B3593F"/>
    <w:rsid w:val="00B35EB0"/>
    <w:rsid w:val="00B419F4"/>
    <w:rsid w:val="00B4548D"/>
    <w:rsid w:val="00B51B32"/>
    <w:rsid w:val="00B60CA5"/>
    <w:rsid w:val="00B77167"/>
    <w:rsid w:val="00B94DCB"/>
    <w:rsid w:val="00C206C8"/>
    <w:rsid w:val="00C523D5"/>
    <w:rsid w:val="00C9308C"/>
    <w:rsid w:val="00CB245D"/>
    <w:rsid w:val="00CD267A"/>
    <w:rsid w:val="00D63202"/>
    <w:rsid w:val="00D7083F"/>
    <w:rsid w:val="00D81C8D"/>
    <w:rsid w:val="00D95AEB"/>
    <w:rsid w:val="00DA155F"/>
    <w:rsid w:val="00DE4FD6"/>
    <w:rsid w:val="00DE6A59"/>
    <w:rsid w:val="00E124C1"/>
    <w:rsid w:val="00E17DEE"/>
    <w:rsid w:val="00E374AC"/>
    <w:rsid w:val="00E71395"/>
    <w:rsid w:val="00E8164C"/>
    <w:rsid w:val="00E97EDD"/>
    <w:rsid w:val="00EB49F2"/>
    <w:rsid w:val="00EB50E8"/>
    <w:rsid w:val="00EC07C3"/>
    <w:rsid w:val="00EF14FC"/>
    <w:rsid w:val="00EF1551"/>
    <w:rsid w:val="00F11EBA"/>
    <w:rsid w:val="00F1571D"/>
    <w:rsid w:val="00F162F6"/>
    <w:rsid w:val="00F22F74"/>
    <w:rsid w:val="00F344B5"/>
    <w:rsid w:val="00F359DB"/>
    <w:rsid w:val="00F96FF2"/>
    <w:rsid w:val="00FA72CE"/>
    <w:rsid w:val="00FB1198"/>
    <w:rsid w:val="00FC2CFE"/>
    <w:rsid w:val="00FF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3F5"/>
    <w:pPr>
      <w:suppressAutoHyphens/>
      <w:spacing w:after="200" w:line="276" w:lineRule="auto"/>
    </w:pPr>
    <w:rPr>
      <w:sz w:val="28"/>
      <w:szCs w:val="28"/>
    </w:rPr>
  </w:style>
  <w:style w:type="paragraph" w:styleId="1">
    <w:name w:val="heading 1"/>
    <w:basedOn w:val="a"/>
    <w:next w:val="a"/>
    <w:link w:val="10"/>
    <w:qFormat/>
    <w:rsid w:val="00D6320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96204"/>
    <w:pPr>
      <w:keepNext/>
      <w:spacing w:before="240" w:after="60"/>
      <w:outlineLvl w:val="1"/>
    </w:pPr>
    <w:rPr>
      <w:rFonts w:ascii="Cambria" w:hAnsi="Cambria"/>
      <w:b/>
      <w:bCs/>
      <w:i/>
      <w:iCs/>
    </w:rPr>
  </w:style>
  <w:style w:type="paragraph" w:styleId="3">
    <w:name w:val="heading 3"/>
    <w:basedOn w:val="a"/>
    <w:next w:val="a"/>
    <w:link w:val="30"/>
    <w:unhideWhenUsed/>
    <w:qFormat/>
    <w:rsid w:val="009D2E7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653F5"/>
    <w:pPr>
      <w:ind w:left="720"/>
      <w:contextualSpacing/>
    </w:pPr>
  </w:style>
  <w:style w:type="character" w:styleId="a3">
    <w:name w:val="Hyperlink"/>
    <w:rsid w:val="00D63202"/>
    <w:rPr>
      <w:color w:val="0000FF"/>
      <w:u w:val="single"/>
    </w:rPr>
  </w:style>
  <w:style w:type="paragraph" w:styleId="a4">
    <w:name w:val="Title"/>
    <w:basedOn w:val="a"/>
    <w:next w:val="a"/>
    <w:link w:val="a5"/>
    <w:qFormat/>
    <w:rsid w:val="00D63202"/>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D63202"/>
    <w:rPr>
      <w:rFonts w:ascii="Cambria" w:eastAsia="Times New Roman" w:hAnsi="Cambria" w:cs="Times New Roman"/>
      <w:b/>
      <w:bCs/>
      <w:kern w:val="28"/>
      <w:sz w:val="32"/>
      <w:szCs w:val="32"/>
    </w:rPr>
  </w:style>
  <w:style w:type="character" w:customStyle="1" w:styleId="10">
    <w:name w:val="Заголовок 1 Знак"/>
    <w:basedOn w:val="a0"/>
    <w:link w:val="1"/>
    <w:rsid w:val="00D63202"/>
    <w:rPr>
      <w:rFonts w:ascii="Cambria" w:eastAsia="Times New Roman" w:hAnsi="Cambria" w:cs="Times New Roman"/>
      <w:b/>
      <w:bCs/>
      <w:kern w:val="32"/>
      <w:sz w:val="32"/>
      <w:szCs w:val="32"/>
    </w:rPr>
  </w:style>
  <w:style w:type="paragraph" w:styleId="a6">
    <w:name w:val="Subtitle"/>
    <w:basedOn w:val="a"/>
    <w:next w:val="a"/>
    <w:link w:val="a7"/>
    <w:qFormat/>
    <w:rsid w:val="00D63202"/>
    <w:pPr>
      <w:spacing w:after="60"/>
      <w:jc w:val="center"/>
      <w:outlineLvl w:val="1"/>
    </w:pPr>
    <w:rPr>
      <w:rFonts w:ascii="Cambria" w:hAnsi="Cambria"/>
      <w:sz w:val="24"/>
      <w:szCs w:val="24"/>
    </w:rPr>
  </w:style>
  <w:style w:type="character" w:customStyle="1" w:styleId="a7">
    <w:name w:val="Подзаголовок Знак"/>
    <w:basedOn w:val="a0"/>
    <w:link w:val="a6"/>
    <w:rsid w:val="00D63202"/>
    <w:rPr>
      <w:rFonts w:ascii="Cambria" w:eastAsia="Times New Roman" w:hAnsi="Cambria" w:cs="Times New Roman"/>
      <w:sz w:val="24"/>
      <w:szCs w:val="24"/>
    </w:rPr>
  </w:style>
  <w:style w:type="paragraph" w:styleId="a8">
    <w:name w:val="Normal (Web)"/>
    <w:basedOn w:val="a"/>
    <w:uiPriority w:val="99"/>
    <w:unhideWhenUsed/>
    <w:rsid w:val="00296204"/>
    <w:pPr>
      <w:suppressAutoHyphens w:val="0"/>
      <w:spacing w:before="100" w:beforeAutospacing="1" w:after="100" w:afterAutospacing="1" w:line="240" w:lineRule="auto"/>
    </w:pPr>
    <w:rPr>
      <w:sz w:val="24"/>
      <w:szCs w:val="24"/>
    </w:rPr>
  </w:style>
  <w:style w:type="character" w:styleId="a9">
    <w:name w:val="Strong"/>
    <w:basedOn w:val="a0"/>
    <w:uiPriority w:val="22"/>
    <w:qFormat/>
    <w:rsid w:val="00296204"/>
    <w:rPr>
      <w:b/>
      <w:bCs/>
    </w:rPr>
  </w:style>
  <w:style w:type="character" w:customStyle="1" w:styleId="main-paramskey">
    <w:name w:val="main-params__key"/>
    <w:basedOn w:val="a0"/>
    <w:rsid w:val="00296204"/>
  </w:style>
  <w:style w:type="character" w:customStyle="1" w:styleId="main-paramsval">
    <w:name w:val="main-params__val"/>
    <w:basedOn w:val="a0"/>
    <w:rsid w:val="00296204"/>
  </w:style>
  <w:style w:type="character" w:customStyle="1" w:styleId="20">
    <w:name w:val="Заголовок 2 Знак"/>
    <w:basedOn w:val="a0"/>
    <w:link w:val="2"/>
    <w:semiHidden/>
    <w:rsid w:val="00296204"/>
    <w:rPr>
      <w:rFonts w:ascii="Cambria" w:eastAsia="Times New Roman" w:hAnsi="Cambria" w:cs="Times New Roman"/>
      <w:b/>
      <w:bCs/>
      <w:i/>
      <w:iCs/>
      <w:sz w:val="28"/>
      <w:szCs w:val="28"/>
    </w:rPr>
  </w:style>
  <w:style w:type="paragraph" w:styleId="aa">
    <w:name w:val="No Spacing"/>
    <w:uiPriority w:val="1"/>
    <w:qFormat/>
    <w:rsid w:val="00296204"/>
    <w:pPr>
      <w:suppressAutoHyphens/>
    </w:pPr>
    <w:rPr>
      <w:sz w:val="28"/>
      <w:szCs w:val="28"/>
    </w:rPr>
  </w:style>
  <w:style w:type="paragraph" w:customStyle="1" w:styleId="ab">
    <w:name w:val="Вміст таблиці"/>
    <w:basedOn w:val="a"/>
    <w:qFormat/>
    <w:rsid w:val="00F1571D"/>
    <w:pPr>
      <w:spacing w:after="0" w:line="240" w:lineRule="auto"/>
    </w:pPr>
    <w:rPr>
      <w:color w:val="00000A"/>
      <w:sz w:val="24"/>
      <w:szCs w:val="24"/>
      <w:lang w:eastAsia="zh-CN"/>
    </w:rPr>
  </w:style>
  <w:style w:type="character" w:styleId="ac">
    <w:name w:val="Emphasis"/>
    <w:basedOn w:val="a0"/>
    <w:qFormat/>
    <w:rsid w:val="00F1571D"/>
    <w:rPr>
      <w:i/>
      <w:iCs/>
    </w:rPr>
  </w:style>
  <w:style w:type="character" w:customStyle="1" w:styleId="21">
    <w:name w:val="Основной текст (2)"/>
    <w:qFormat/>
    <w:rsid w:val="00F1571D"/>
    <w:rPr>
      <w:rFonts w:ascii="Cambria" w:eastAsia="Cambria" w:hAnsi="Cambria" w:cs="Cambria"/>
      <w:b w:val="0"/>
      <w:bCs w:val="0"/>
      <w:i w:val="0"/>
      <w:iCs w:val="0"/>
      <w:caps w:val="0"/>
      <w:smallCaps w:val="0"/>
      <w:strike w:val="0"/>
      <w:dstrike w:val="0"/>
      <w:sz w:val="18"/>
      <w:szCs w:val="18"/>
      <w:u w:val="none"/>
    </w:rPr>
  </w:style>
  <w:style w:type="paragraph" w:customStyle="1" w:styleId="12">
    <w:name w:val="Обычный (веб)1"/>
    <w:basedOn w:val="a"/>
    <w:qFormat/>
    <w:rsid w:val="00F1571D"/>
    <w:pPr>
      <w:spacing w:after="150" w:line="100" w:lineRule="atLeast"/>
    </w:pPr>
    <w:rPr>
      <w:color w:val="00000A"/>
      <w:sz w:val="24"/>
      <w:szCs w:val="24"/>
      <w:lang w:eastAsia="zh-CN"/>
    </w:rPr>
  </w:style>
  <w:style w:type="character" w:customStyle="1" w:styleId="30">
    <w:name w:val="Заголовок 3 Знак"/>
    <w:basedOn w:val="a0"/>
    <w:link w:val="3"/>
    <w:rsid w:val="009D2E71"/>
    <w:rPr>
      <w:rFonts w:ascii="Cambria" w:eastAsia="Times New Roman" w:hAnsi="Cambria" w:cs="Times New Roman"/>
      <w:b/>
      <w:bCs/>
      <w:sz w:val="26"/>
      <w:szCs w:val="26"/>
    </w:rPr>
  </w:style>
  <w:style w:type="paragraph" w:styleId="ad">
    <w:name w:val="List Paragraph"/>
    <w:basedOn w:val="a"/>
    <w:uiPriority w:val="34"/>
    <w:qFormat/>
    <w:rsid w:val="00E374AC"/>
    <w:pPr>
      <w:suppressAutoHyphens w:val="0"/>
      <w:ind w:left="720"/>
      <w:contextualSpacing/>
    </w:pPr>
    <w:rPr>
      <w:rFonts w:ascii="Calibri" w:eastAsia="Calibri" w:hAnsi="Calibri"/>
      <w:sz w:val="22"/>
      <w:szCs w:val="22"/>
      <w:lang w:eastAsia="en-US"/>
    </w:rPr>
  </w:style>
  <w:style w:type="table" w:styleId="ae">
    <w:name w:val="Table Grid"/>
    <w:basedOn w:val="a1"/>
    <w:uiPriority w:val="59"/>
    <w:rsid w:val="00E374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61864">
      <w:bodyDiv w:val="1"/>
      <w:marLeft w:val="0"/>
      <w:marRight w:val="0"/>
      <w:marTop w:val="0"/>
      <w:marBottom w:val="0"/>
      <w:divBdr>
        <w:top w:val="none" w:sz="0" w:space="0" w:color="auto"/>
        <w:left w:val="none" w:sz="0" w:space="0" w:color="auto"/>
        <w:bottom w:val="none" w:sz="0" w:space="0" w:color="auto"/>
        <w:right w:val="none" w:sz="0" w:space="0" w:color="auto"/>
      </w:divBdr>
    </w:div>
    <w:div w:id="51540337">
      <w:bodyDiv w:val="1"/>
      <w:marLeft w:val="0"/>
      <w:marRight w:val="0"/>
      <w:marTop w:val="0"/>
      <w:marBottom w:val="0"/>
      <w:divBdr>
        <w:top w:val="none" w:sz="0" w:space="0" w:color="auto"/>
        <w:left w:val="none" w:sz="0" w:space="0" w:color="auto"/>
        <w:bottom w:val="none" w:sz="0" w:space="0" w:color="auto"/>
        <w:right w:val="none" w:sz="0" w:space="0" w:color="auto"/>
      </w:divBdr>
      <w:divsChild>
        <w:div w:id="1220170683">
          <w:marLeft w:val="0"/>
          <w:marRight w:val="0"/>
          <w:marTop w:val="204"/>
          <w:marBottom w:val="0"/>
          <w:divBdr>
            <w:top w:val="dashed" w:sz="6" w:space="10" w:color="DFE4EB"/>
            <w:left w:val="none" w:sz="0" w:space="0" w:color="auto"/>
            <w:bottom w:val="none" w:sz="0" w:space="0" w:color="auto"/>
            <w:right w:val="none" w:sz="0" w:space="0" w:color="auto"/>
          </w:divBdr>
          <w:divsChild>
            <w:div w:id="2020965967">
              <w:marLeft w:val="0"/>
              <w:marRight w:val="0"/>
              <w:marTop w:val="0"/>
              <w:marBottom w:val="0"/>
              <w:divBdr>
                <w:top w:val="none" w:sz="0" w:space="0" w:color="auto"/>
                <w:left w:val="none" w:sz="0" w:space="0" w:color="auto"/>
                <w:bottom w:val="none" w:sz="0" w:space="0" w:color="auto"/>
                <w:right w:val="none" w:sz="0" w:space="0" w:color="auto"/>
              </w:divBdr>
            </w:div>
          </w:divsChild>
        </w:div>
        <w:div w:id="1655258663">
          <w:marLeft w:val="0"/>
          <w:marRight w:val="0"/>
          <w:marTop w:val="204"/>
          <w:marBottom w:val="0"/>
          <w:divBdr>
            <w:top w:val="dashed" w:sz="6" w:space="10" w:color="DFE4EB"/>
            <w:left w:val="none" w:sz="0" w:space="0" w:color="auto"/>
            <w:bottom w:val="none" w:sz="0" w:space="0" w:color="auto"/>
            <w:right w:val="none" w:sz="0" w:space="0" w:color="auto"/>
          </w:divBdr>
          <w:divsChild>
            <w:div w:id="721179526">
              <w:marLeft w:val="0"/>
              <w:marRight w:val="0"/>
              <w:marTop w:val="0"/>
              <w:marBottom w:val="0"/>
              <w:divBdr>
                <w:top w:val="none" w:sz="0" w:space="0" w:color="auto"/>
                <w:left w:val="none" w:sz="0" w:space="0" w:color="auto"/>
                <w:bottom w:val="none" w:sz="0" w:space="0" w:color="auto"/>
                <w:right w:val="none" w:sz="0" w:space="0" w:color="auto"/>
              </w:divBdr>
              <w:divsChild>
                <w:div w:id="224221288">
                  <w:marLeft w:val="0"/>
                  <w:marRight w:val="0"/>
                  <w:marTop w:val="0"/>
                  <w:marBottom w:val="0"/>
                  <w:divBdr>
                    <w:top w:val="none" w:sz="0" w:space="0" w:color="auto"/>
                    <w:left w:val="none" w:sz="0" w:space="0" w:color="auto"/>
                    <w:bottom w:val="none" w:sz="0" w:space="0" w:color="auto"/>
                    <w:right w:val="none" w:sz="0" w:space="0" w:color="auto"/>
                  </w:divBdr>
                </w:div>
                <w:div w:id="513375198">
                  <w:marLeft w:val="0"/>
                  <w:marRight w:val="0"/>
                  <w:marTop w:val="0"/>
                  <w:marBottom w:val="0"/>
                  <w:divBdr>
                    <w:top w:val="none" w:sz="0" w:space="0" w:color="auto"/>
                    <w:left w:val="none" w:sz="0" w:space="0" w:color="auto"/>
                    <w:bottom w:val="none" w:sz="0" w:space="0" w:color="auto"/>
                    <w:right w:val="none" w:sz="0" w:space="0" w:color="auto"/>
                  </w:divBdr>
                </w:div>
                <w:div w:id="617417683">
                  <w:marLeft w:val="0"/>
                  <w:marRight w:val="0"/>
                  <w:marTop w:val="0"/>
                  <w:marBottom w:val="0"/>
                  <w:divBdr>
                    <w:top w:val="none" w:sz="0" w:space="0" w:color="auto"/>
                    <w:left w:val="none" w:sz="0" w:space="0" w:color="auto"/>
                    <w:bottom w:val="none" w:sz="0" w:space="0" w:color="auto"/>
                    <w:right w:val="none" w:sz="0" w:space="0" w:color="auto"/>
                  </w:divBdr>
                </w:div>
                <w:div w:id="803351543">
                  <w:marLeft w:val="0"/>
                  <w:marRight w:val="0"/>
                  <w:marTop w:val="0"/>
                  <w:marBottom w:val="0"/>
                  <w:divBdr>
                    <w:top w:val="none" w:sz="0" w:space="0" w:color="auto"/>
                    <w:left w:val="none" w:sz="0" w:space="0" w:color="auto"/>
                    <w:bottom w:val="none" w:sz="0" w:space="0" w:color="auto"/>
                    <w:right w:val="none" w:sz="0" w:space="0" w:color="auto"/>
                  </w:divBdr>
                </w:div>
                <w:div w:id="902251573">
                  <w:marLeft w:val="0"/>
                  <w:marRight w:val="0"/>
                  <w:marTop w:val="0"/>
                  <w:marBottom w:val="0"/>
                  <w:divBdr>
                    <w:top w:val="none" w:sz="0" w:space="0" w:color="auto"/>
                    <w:left w:val="none" w:sz="0" w:space="0" w:color="auto"/>
                    <w:bottom w:val="none" w:sz="0" w:space="0" w:color="auto"/>
                    <w:right w:val="none" w:sz="0" w:space="0" w:color="auto"/>
                  </w:divBdr>
                </w:div>
                <w:div w:id="1032652445">
                  <w:marLeft w:val="0"/>
                  <w:marRight w:val="0"/>
                  <w:marTop w:val="0"/>
                  <w:marBottom w:val="0"/>
                  <w:divBdr>
                    <w:top w:val="none" w:sz="0" w:space="0" w:color="auto"/>
                    <w:left w:val="none" w:sz="0" w:space="0" w:color="auto"/>
                    <w:bottom w:val="none" w:sz="0" w:space="0" w:color="auto"/>
                    <w:right w:val="none" w:sz="0" w:space="0" w:color="auto"/>
                  </w:divBdr>
                </w:div>
                <w:div w:id="1251965117">
                  <w:marLeft w:val="0"/>
                  <w:marRight w:val="0"/>
                  <w:marTop w:val="0"/>
                  <w:marBottom w:val="0"/>
                  <w:divBdr>
                    <w:top w:val="none" w:sz="0" w:space="0" w:color="auto"/>
                    <w:left w:val="none" w:sz="0" w:space="0" w:color="auto"/>
                    <w:bottom w:val="none" w:sz="0" w:space="0" w:color="auto"/>
                    <w:right w:val="none" w:sz="0" w:space="0" w:color="auto"/>
                  </w:divBdr>
                </w:div>
                <w:div w:id="1260796534">
                  <w:marLeft w:val="0"/>
                  <w:marRight w:val="0"/>
                  <w:marTop w:val="0"/>
                  <w:marBottom w:val="0"/>
                  <w:divBdr>
                    <w:top w:val="none" w:sz="0" w:space="0" w:color="auto"/>
                    <w:left w:val="none" w:sz="0" w:space="0" w:color="auto"/>
                    <w:bottom w:val="none" w:sz="0" w:space="0" w:color="auto"/>
                    <w:right w:val="none" w:sz="0" w:space="0" w:color="auto"/>
                  </w:divBdr>
                </w:div>
                <w:div w:id="1416441998">
                  <w:marLeft w:val="0"/>
                  <w:marRight w:val="0"/>
                  <w:marTop w:val="0"/>
                  <w:marBottom w:val="0"/>
                  <w:divBdr>
                    <w:top w:val="none" w:sz="0" w:space="0" w:color="auto"/>
                    <w:left w:val="none" w:sz="0" w:space="0" w:color="auto"/>
                    <w:bottom w:val="none" w:sz="0" w:space="0" w:color="auto"/>
                    <w:right w:val="none" w:sz="0" w:space="0" w:color="auto"/>
                  </w:divBdr>
                </w:div>
                <w:div w:id="1509101769">
                  <w:marLeft w:val="0"/>
                  <w:marRight w:val="0"/>
                  <w:marTop w:val="0"/>
                  <w:marBottom w:val="0"/>
                  <w:divBdr>
                    <w:top w:val="none" w:sz="0" w:space="0" w:color="auto"/>
                    <w:left w:val="none" w:sz="0" w:space="0" w:color="auto"/>
                    <w:bottom w:val="none" w:sz="0" w:space="0" w:color="auto"/>
                    <w:right w:val="none" w:sz="0" w:space="0" w:color="auto"/>
                  </w:divBdr>
                </w:div>
                <w:div w:id="21391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7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911">
          <w:marLeft w:val="0"/>
          <w:marRight w:val="0"/>
          <w:marTop w:val="204"/>
          <w:marBottom w:val="0"/>
          <w:divBdr>
            <w:top w:val="dashed" w:sz="6" w:space="10" w:color="DFE4EB"/>
            <w:left w:val="none" w:sz="0" w:space="0" w:color="auto"/>
            <w:bottom w:val="none" w:sz="0" w:space="0" w:color="auto"/>
            <w:right w:val="none" w:sz="0" w:space="0" w:color="auto"/>
          </w:divBdr>
          <w:divsChild>
            <w:div w:id="1006788222">
              <w:marLeft w:val="0"/>
              <w:marRight w:val="0"/>
              <w:marTop w:val="0"/>
              <w:marBottom w:val="0"/>
              <w:divBdr>
                <w:top w:val="none" w:sz="0" w:space="0" w:color="auto"/>
                <w:left w:val="none" w:sz="0" w:space="0" w:color="auto"/>
                <w:bottom w:val="none" w:sz="0" w:space="0" w:color="auto"/>
                <w:right w:val="none" w:sz="0" w:space="0" w:color="auto"/>
              </w:divBdr>
              <w:divsChild>
                <w:div w:id="235164490">
                  <w:marLeft w:val="0"/>
                  <w:marRight w:val="0"/>
                  <w:marTop w:val="0"/>
                  <w:marBottom w:val="0"/>
                  <w:divBdr>
                    <w:top w:val="none" w:sz="0" w:space="0" w:color="auto"/>
                    <w:left w:val="none" w:sz="0" w:space="0" w:color="auto"/>
                    <w:bottom w:val="none" w:sz="0" w:space="0" w:color="auto"/>
                    <w:right w:val="none" w:sz="0" w:space="0" w:color="auto"/>
                  </w:divBdr>
                </w:div>
                <w:div w:id="490826773">
                  <w:marLeft w:val="0"/>
                  <w:marRight w:val="0"/>
                  <w:marTop w:val="0"/>
                  <w:marBottom w:val="0"/>
                  <w:divBdr>
                    <w:top w:val="none" w:sz="0" w:space="0" w:color="auto"/>
                    <w:left w:val="none" w:sz="0" w:space="0" w:color="auto"/>
                    <w:bottom w:val="none" w:sz="0" w:space="0" w:color="auto"/>
                    <w:right w:val="none" w:sz="0" w:space="0" w:color="auto"/>
                  </w:divBdr>
                </w:div>
                <w:div w:id="615256395">
                  <w:marLeft w:val="0"/>
                  <w:marRight w:val="0"/>
                  <w:marTop w:val="0"/>
                  <w:marBottom w:val="0"/>
                  <w:divBdr>
                    <w:top w:val="none" w:sz="0" w:space="0" w:color="auto"/>
                    <w:left w:val="none" w:sz="0" w:space="0" w:color="auto"/>
                    <w:bottom w:val="none" w:sz="0" w:space="0" w:color="auto"/>
                    <w:right w:val="none" w:sz="0" w:space="0" w:color="auto"/>
                  </w:divBdr>
                </w:div>
                <w:div w:id="1159076314">
                  <w:marLeft w:val="0"/>
                  <w:marRight w:val="0"/>
                  <w:marTop w:val="0"/>
                  <w:marBottom w:val="0"/>
                  <w:divBdr>
                    <w:top w:val="none" w:sz="0" w:space="0" w:color="auto"/>
                    <w:left w:val="none" w:sz="0" w:space="0" w:color="auto"/>
                    <w:bottom w:val="none" w:sz="0" w:space="0" w:color="auto"/>
                    <w:right w:val="none" w:sz="0" w:space="0" w:color="auto"/>
                  </w:divBdr>
                </w:div>
                <w:div w:id="1265265002">
                  <w:marLeft w:val="0"/>
                  <w:marRight w:val="0"/>
                  <w:marTop w:val="0"/>
                  <w:marBottom w:val="0"/>
                  <w:divBdr>
                    <w:top w:val="none" w:sz="0" w:space="0" w:color="auto"/>
                    <w:left w:val="none" w:sz="0" w:space="0" w:color="auto"/>
                    <w:bottom w:val="none" w:sz="0" w:space="0" w:color="auto"/>
                    <w:right w:val="none" w:sz="0" w:space="0" w:color="auto"/>
                  </w:divBdr>
                </w:div>
                <w:div w:id="1353649140">
                  <w:marLeft w:val="0"/>
                  <w:marRight w:val="0"/>
                  <w:marTop w:val="0"/>
                  <w:marBottom w:val="0"/>
                  <w:divBdr>
                    <w:top w:val="none" w:sz="0" w:space="0" w:color="auto"/>
                    <w:left w:val="none" w:sz="0" w:space="0" w:color="auto"/>
                    <w:bottom w:val="none" w:sz="0" w:space="0" w:color="auto"/>
                    <w:right w:val="none" w:sz="0" w:space="0" w:color="auto"/>
                  </w:divBdr>
                </w:div>
                <w:div w:id="1390573537">
                  <w:marLeft w:val="0"/>
                  <w:marRight w:val="0"/>
                  <w:marTop w:val="0"/>
                  <w:marBottom w:val="0"/>
                  <w:divBdr>
                    <w:top w:val="none" w:sz="0" w:space="0" w:color="auto"/>
                    <w:left w:val="none" w:sz="0" w:space="0" w:color="auto"/>
                    <w:bottom w:val="none" w:sz="0" w:space="0" w:color="auto"/>
                    <w:right w:val="none" w:sz="0" w:space="0" w:color="auto"/>
                  </w:divBdr>
                </w:div>
                <w:div w:id="1743213670">
                  <w:marLeft w:val="0"/>
                  <w:marRight w:val="0"/>
                  <w:marTop w:val="0"/>
                  <w:marBottom w:val="0"/>
                  <w:divBdr>
                    <w:top w:val="none" w:sz="0" w:space="0" w:color="auto"/>
                    <w:left w:val="none" w:sz="0" w:space="0" w:color="auto"/>
                    <w:bottom w:val="none" w:sz="0" w:space="0" w:color="auto"/>
                    <w:right w:val="none" w:sz="0" w:space="0" w:color="auto"/>
                  </w:divBdr>
                </w:div>
                <w:div w:id="1747915048">
                  <w:marLeft w:val="0"/>
                  <w:marRight w:val="0"/>
                  <w:marTop w:val="0"/>
                  <w:marBottom w:val="0"/>
                  <w:divBdr>
                    <w:top w:val="none" w:sz="0" w:space="0" w:color="auto"/>
                    <w:left w:val="none" w:sz="0" w:space="0" w:color="auto"/>
                    <w:bottom w:val="none" w:sz="0" w:space="0" w:color="auto"/>
                    <w:right w:val="none" w:sz="0" w:space="0" w:color="auto"/>
                  </w:divBdr>
                </w:div>
                <w:div w:id="2019261479">
                  <w:marLeft w:val="0"/>
                  <w:marRight w:val="0"/>
                  <w:marTop w:val="0"/>
                  <w:marBottom w:val="0"/>
                  <w:divBdr>
                    <w:top w:val="none" w:sz="0" w:space="0" w:color="auto"/>
                    <w:left w:val="none" w:sz="0" w:space="0" w:color="auto"/>
                    <w:bottom w:val="none" w:sz="0" w:space="0" w:color="auto"/>
                    <w:right w:val="none" w:sz="0" w:space="0" w:color="auto"/>
                  </w:divBdr>
                </w:div>
                <w:div w:id="21355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8738">
          <w:marLeft w:val="0"/>
          <w:marRight w:val="0"/>
          <w:marTop w:val="204"/>
          <w:marBottom w:val="0"/>
          <w:divBdr>
            <w:top w:val="dashed" w:sz="6" w:space="10" w:color="DFE4EB"/>
            <w:left w:val="none" w:sz="0" w:space="0" w:color="auto"/>
            <w:bottom w:val="none" w:sz="0" w:space="0" w:color="auto"/>
            <w:right w:val="none" w:sz="0" w:space="0" w:color="auto"/>
          </w:divBdr>
          <w:divsChild>
            <w:div w:id="19655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957">
      <w:bodyDiv w:val="1"/>
      <w:marLeft w:val="0"/>
      <w:marRight w:val="0"/>
      <w:marTop w:val="0"/>
      <w:marBottom w:val="0"/>
      <w:divBdr>
        <w:top w:val="none" w:sz="0" w:space="0" w:color="auto"/>
        <w:left w:val="none" w:sz="0" w:space="0" w:color="auto"/>
        <w:bottom w:val="none" w:sz="0" w:space="0" w:color="auto"/>
        <w:right w:val="none" w:sz="0" w:space="0" w:color="auto"/>
      </w:divBdr>
    </w:div>
    <w:div w:id="545679223">
      <w:bodyDiv w:val="1"/>
      <w:marLeft w:val="0"/>
      <w:marRight w:val="0"/>
      <w:marTop w:val="0"/>
      <w:marBottom w:val="0"/>
      <w:divBdr>
        <w:top w:val="none" w:sz="0" w:space="0" w:color="auto"/>
        <w:left w:val="none" w:sz="0" w:space="0" w:color="auto"/>
        <w:bottom w:val="none" w:sz="0" w:space="0" w:color="auto"/>
        <w:right w:val="none" w:sz="0" w:space="0" w:color="auto"/>
      </w:divBdr>
      <w:divsChild>
        <w:div w:id="1716734281">
          <w:marLeft w:val="0"/>
          <w:marRight w:val="0"/>
          <w:marTop w:val="0"/>
          <w:marBottom w:val="0"/>
          <w:divBdr>
            <w:top w:val="none" w:sz="0" w:space="0" w:color="auto"/>
            <w:left w:val="none" w:sz="0" w:space="0" w:color="auto"/>
            <w:bottom w:val="none" w:sz="0" w:space="0" w:color="auto"/>
            <w:right w:val="none" w:sz="0" w:space="0" w:color="auto"/>
          </w:divBdr>
          <w:divsChild>
            <w:div w:id="11170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893">
      <w:bodyDiv w:val="1"/>
      <w:marLeft w:val="0"/>
      <w:marRight w:val="0"/>
      <w:marTop w:val="0"/>
      <w:marBottom w:val="0"/>
      <w:divBdr>
        <w:top w:val="none" w:sz="0" w:space="0" w:color="auto"/>
        <w:left w:val="none" w:sz="0" w:space="0" w:color="auto"/>
        <w:bottom w:val="none" w:sz="0" w:space="0" w:color="auto"/>
        <w:right w:val="none" w:sz="0" w:space="0" w:color="auto"/>
      </w:divBdr>
    </w:div>
    <w:div w:id="1086608601">
      <w:bodyDiv w:val="1"/>
      <w:marLeft w:val="0"/>
      <w:marRight w:val="0"/>
      <w:marTop w:val="0"/>
      <w:marBottom w:val="0"/>
      <w:divBdr>
        <w:top w:val="none" w:sz="0" w:space="0" w:color="auto"/>
        <w:left w:val="none" w:sz="0" w:space="0" w:color="auto"/>
        <w:bottom w:val="none" w:sz="0" w:space="0" w:color="auto"/>
        <w:right w:val="none" w:sz="0" w:space="0" w:color="auto"/>
      </w:divBdr>
      <w:divsChild>
        <w:div w:id="442070958">
          <w:marLeft w:val="0"/>
          <w:marRight w:val="0"/>
          <w:marTop w:val="0"/>
          <w:marBottom w:val="0"/>
          <w:divBdr>
            <w:top w:val="none" w:sz="0" w:space="0" w:color="auto"/>
            <w:left w:val="none" w:sz="0" w:space="0" w:color="auto"/>
            <w:bottom w:val="none" w:sz="0" w:space="0" w:color="auto"/>
            <w:right w:val="none" w:sz="0" w:space="0" w:color="auto"/>
          </w:divBdr>
        </w:div>
        <w:div w:id="661009961">
          <w:marLeft w:val="0"/>
          <w:marRight w:val="0"/>
          <w:marTop w:val="0"/>
          <w:marBottom w:val="0"/>
          <w:divBdr>
            <w:top w:val="none" w:sz="0" w:space="0" w:color="auto"/>
            <w:left w:val="none" w:sz="0" w:space="0" w:color="auto"/>
            <w:bottom w:val="none" w:sz="0" w:space="0" w:color="auto"/>
            <w:right w:val="none" w:sz="0" w:space="0" w:color="auto"/>
          </w:divBdr>
        </w:div>
        <w:div w:id="1160806256">
          <w:marLeft w:val="0"/>
          <w:marRight w:val="0"/>
          <w:marTop w:val="0"/>
          <w:marBottom w:val="0"/>
          <w:divBdr>
            <w:top w:val="none" w:sz="0" w:space="0" w:color="auto"/>
            <w:left w:val="none" w:sz="0" w:space="0" w:color="auto"/>
            <w:bottom w:val="none" w:sz="0" w:space="0" w:color="auto"/>
            <w:right w:val="none" w:sz="0" w:space="0" w:color="auto"/>
          </w:divBdr>
        </w:div>
        <w:div w:id="1209411149">
          <w:marLeft w:val="0"/>
          <w:marRight w:val="0"/>
          <w:marTop w:val="0"/>
          <w:marBottom w:val="0"/>
          <w:divBdr>
            <w:top w:val="none" w:sz="0" w:space="0" w:color="auto"/>
            <w:left w:val="none" w:sz="0" w:space="0" w:color="auto"/>
            <w:bottom w:val="none" w:sz="0" w:space="0" w:color="auto"/>
            <w:right w:val="none" w:sz="0" w:space="0" w:color="auto"/>
          </w:divBdr>
        </w:div>
        <w:div w:id="1222012536">
          <w:marLeft w:val="0"/>
          <w:marRight w:val="0"/>
          <w:marTop w:val="0"/>
          <w:marBottom w:val="0"/>
          <w:divBdr>
            <w:top w:val="none" w:sz="0" w:space="0" w:color="auto"/>
            <w:left w:val="none" w:sz="0" w:space="0" w:color="auto"/>
            <w:bottom w:val="none" w:sz="0" w:space="0" w:color="auto"/>
            <w:right w:val="none" w:sz="0" w:space="0" w:color="auto"/>
          </w:divBdr>
        </w:div>
        <w:div w:id="1504854089">
          <w:marLeft w:val="0"/>
          <w:marRight w:val="0"/>
          <w:marTop w:val="0"/>
          <w:marBottom w:val="0"/>
          <w:divBdr>
            <w:top w:val="none" w:sz="0" w:space="0" w:color="auto"/>
            <w:left w:val="none" w:sz="0" w:space="0" w:color="auto"/>
            <w:bottom w:val="none" w:sz="0" w:space="0" w:color="auto"/>
            <w:right w:val="none" w:sz="0" w:space="0" w:color="auto"/>
          </w:divBdr>
        </w:div>
        <w:div w:id="1533957375">
          <w:marLeft w:val="0"/>
          <w:marRight w:val="0"/>
          <w:marTop w:val="0"/>
          <w:marBottom w:val="0"/>
          <w:divBdr>
            <w:top w:val="none" w:sz="0" w:space="0" w:color="auto"/>
            <w:left w:val="none" w:sz="0" w:space="0" w:color="auto"/>
            <w:bottom w:val="none" w:sz="0" w:space="0" w:color="auto"/>
            <w:right w:val="none" w:sz="0" w:space="0" w:color="auto"/>
          </w:divBdr>
        </w:div>
        <w:div w:id="1625959132">
          <w:marLeft w:val="0"/>
          <w:marRight w:val="0"/>
          <w:marTop w:val="0"/>
          <w:marBottom w:val="0"/>
          <w:divBdr>
            <w:top w:val="none" w:sz="0" w:space="0" w:color="auto"/>
            <w:left w:val="none" w:sz="0" w:space="0" w:color="auto"/>
            <w:bottom w:val="none" w:sz="0" w:space="0" w:color="auto"/>
            <w:right w:val="none" w:sz="0" w:space="0" w:color="auto"/>
          </w:divBdr>
        </w:div>
        <w:div w:id="1626813065">
          <w:marLeft w:val="0"/>
          <w:marRight w:val="0"/>
          <w:marTop w:val="0"/>
          <w:marBottom w:val="0"/>
          <w:divBdr>
            <w:top w:val="none" w:sz="0" w:space="0" w:color="auto"/>
            <w:left w:val="none" w:sz="0" w:space="0" w:color="auto"/>
            <w:bottom w:val="none" w:sz="0" w:space="0" w:color="auto"/>
            <w:right w:val="none" w:sz="0" w:space="0" w:color="auto"/>
          </w:divBdr>
        </w:div>
        <w:div w:id="1787654014">
          <w:marLeft w:val="0"/>
          <w:marRight w:val="0"/>
          <w:marTop w:val="0"/>
          <w:marBottom w:val="0"/>
          <w:divBdr>
            <w:top w:val="none" w:sz="0" w:space="0" w:color="auto"/>
            <w:left w:val="none" w:sz="0" w:space="0" w:color="auto"/>
            <w:bottom w:val="none" w:sz="0" w:space="0" w:color="auto"/>
            <w:right w:val="none" w:sz="0" w:space="0" w:color="auto"/>
          </w:divBdr>
        </w:div>
      </w:divsChild>
    </w:div>
    <w:div w:id="1247231016">
      <w:bodyDiv w:val="1"/>
      <w:marLeft w:val="0"/>
      <w:marRight w:val="0"/>
      <w:marTop w:val="0"/>
      <w:marBottom w:val="0"/>
      <w:divBdr>
        <w:top w:val="none" w:sz="0" w:space="0" w:color="auto"/>
        <w:left w:val="none" w:sz="0" w:space="0" w:color="auto"/>
        <w:bottom w:val="none" w:sz="0" w:space="0" w:color="auto"/>
        <w:right w:val="none" w:sz="0" w:space="0" w:color="auto"/>
      </w:divBdr>
    </w:div>
    <w:div w:id="1534147863">
      <w:bodyDiv w:val="1"/>
      <w:marLeft w:val="0"/>
      <w:marRight w:val="0"/>
      <w:marTop w:val="0"/>
      <w:marBottom w:val="0"/>
      <w:divBdr>
        <w:top w:val="none" w:sz="0" w:space="0" w:color="auto"/>
        <w:left w:val="none" w:sz="0" w:space="0" w:color="auto"/>
        <w:bottom w:val="none" w:sz="0" w:space="0" w:color="auto"/>
        <w:right w:val="none" w:sz="0" w:space="0" w:color="auto"/>
      </w:divBdr>
    </w:div>
    <w:div w:id="1627930680">
      <w:bodyDiv w:val="1"/>
      <w:marLeft w:val="0"/>
      <w:marRight w:val="0"/>
      <w:marTop w:val="0"/>
      <w:marBottom w:val="0"/>
      <w:divBdr>
        <w:top w:val="none" w:sz="0" w:space="0" w:color="auto"/>
        <w:left w:val="none" w:sz="0" w:space="0" w:color="auto"/>
        <w:bottom w:val="none" w:sz="0" w:space="0" w:color="auto"/>
        <w:right w:val="none" w:sz="0" w:space="0" w:color="auto"/>
      </w:divBdr>
    </w:div>
    <w:div w:id="1911302974">
      <w:bodyDiv w:val="1"/>
      <w:marLeft w:val="0"/>
      <w:marRight w:val="0"/>
      <w:marTop w:val="0"/>
      <w:marBottom w:val="0"/>
      <w:divBdr>
        <w:top w:val="none" w:sz="0" w:space="0" w:color="auto"/>
        <w:left w:val="none" w:sz="0" w:space="0" w:color="auto"/>
        <w:bottom w:val="none" w:sz="0" w:space="0" w:color="auto"/>
        <w:right w:val="none" w:sz="0" w:space="0" w:color="auto"/>
      </w:divBdr>
    </w:div>
    <w:div w:id="2087415380">
      <w:bodyDiv w:val="1"/>
      <w:marLeft w:val="0"/>
      <w:marRight w:val="0"/>
      <w:marTop w:val="0"/>
      <w:marBottom w:val="0"/>
      <w:divBdr>
        <w:top w:val="none" w:sz="0" w:space="0" w:color="auto"/>
        <w:left w:val="none" w:sz="0" w:space="0" w:color="auto"/>
        <w:bottom w:val="none" w:sz="0" w:space="0" w:color="auto"/>
        <w:right w:val="none" w:sz="0" w:space="0" w:color="auto"/>
      </w:divBdr>
      <w:divsChild>
        <w:div w:id="466970075">
          <w:marLeft w:val="0"/>
          <w:marRight w:val="0"/>
          <w:marTop w:val="204"/>
          <w:marBottom w:val="0"/>
          <w:divBdr>
            <w:top w:val="dashed" w:sz="6" w:space="10" w:color="DFE4EB"/>
            <w:left w:val="none" w:sz="0" w:space="0" w:color="auto"/>
            <w:bottom w:val="none" w:sz="0" w:space="0" w:color="auto"/>
            <w:right w:val="none" w:sz="0" w:space="0" w:color="auto"/>
          </w:divBdr>
          <w:divsChild>
            <w:div w:id="1306593074">
              <w:marLeft w:val="0"/>
              <w:marRight w:val="0"/>
              <w:marTop w:val="0"/>
              <w:marBottom w:val="0"/>
              <w:divBdr>
                <w:top w:val="none" w:sz="0" w:space="0" w:color="auto"/>
                <w:left w:val="none" w:sz="0" w:space="0" w:color="auto"/>
                <w:bottom w:val="none" w:sz="0" w:space="0" w:color="auto"/>
                <w:right w:val="none" w:sz="0" w:space="0" w:color="auto"/>
              </w:divBdr>
            </w:div>
          </w:divsChild>
        </w:div>
        <w:div w:id="1495074146">
          <w:marLeft w:val="0"/>
          <w:marRight w:val="0"/>
          <w:marTop w:val="204"/>
          <w:marBottom w:val="0"/>
          <w:divBdr>
            <w:top w:val="dashed" w:sz="6" w:space="10" w:color="DFE4EB"/>
            <w:left w:val="none" w:sz="0" w:space="0" w:color="auto"/>
            <w:bottom w:val="none" w:sz="0" w:space="0" w:color="auto"/>
            <w:right w:val="none" w:sz="0" w:space="0" w:color="auto"/>
          </w:divBdr>
          <w:divsChild>
            <w:div w:id="1199899994">
              <w:marLeft w:val="0"/>
              <w:marRight w:val="0"/>
              <w:marTop w:val="0"/>
              <w:marBottom w:val="0"/>
              <w:divBdr>
                <w:top w:val="none" w:sz="0" w:space="0" w:color="auto"/>
                <w:left w:val="none" w:sz="0" w:space="0" w:color="auto"/>
                <w:bottom w:val="none" w:sz="0" w:space="0" w:color="auto"/>
                <w:right w:val="none" w:sz="0" w:space="0" w:color="auto"/>
              </w:divBdr>
              <w:divsChild>
                <w:div w:id="18358210">
                  <w:marLeft w:val="0"/>
                  <w:marRight w:val="0"/>
                  <w:marTop w:val="0"/>
                  <w:marBottom w:val="0"/>
                  <w:divBdr>
                    <w:top w:val="none" w:sz="0" w:space="0" w:color="auto"/>
                    <w:left w:val="none" w:sz="0" w:space="0" w:color="auto"/>
                    <w:bottom w:val="none" w:sz="0" w:space="0" w:color="auto"/>
                    <w:right w:val="none" w:sz="0" w:space="0" w:color="auto"/>
                  </w:divBdr>
                </w:div>
                <w:div w:id="611666360">
                  <w:marLeft w:val="0"/>
                  <w:marRight w:val="0"/>
                  <w:marTop w:val="0"/>
                  <w:marBottom w:val="0"/>
                  <w:divBdr>
                    <w:top w:val="none" w:sz="0" w:space="0" w:color="auto"/>
                    <w:left w:val="none" w:sz="0" w:space="0" w:color="auto"/>
                    <w:bottom w:val="none" w:sz="0" w:space="0" w:color="auto"/>
                    <w:right w:val="none" w:sz="0" w:space="0" w:color="auto"/>
                  </w:divBdr>
                </w:div>
                <w:div w:id="728236534">
                  <w:marLeft w:val="0"/>
                  <w:marRight w:val="0"/>
                  <w:marTop w:val="0"/>
                  <w:marBottom w:val="0"/>
                  <w:divBdr>
                    <w:top w:val="none" w:sz="0" w:space="0" w:color="auto"/>
                    <w:left w:val="none" w:sz="0" w:space="0" w:color="auto"/>
                    <w:bottom w:val="none" w:sz="0" w:space="0" w:color="auto"/>
                    <w:right w:val="none" w:sz="0" w:space="0" w:color="auto"/>
                  </w:divBdr>
                </w:div>
                <w:div w:id="731581123">
                  <w:marLeft w:val="0"/>
                  <w:marRight w:val="0"/>
                  <w:marTop w:val="0"/>
                  <w:marBottom w:val="0"/>
                  <w:divBdr>
                    <w:top w:val="none" w:sz="0" w:space="0" w:color="auto"/>
                    <w:left w:val="none" w:sz="0" w:space="0" w:color="auto"/>
                    <w:bottom w:val="none" w:sz="0" w:space="0" w:color="auto"/>
                    <w:right w:val="none" w:sz="0" w:space="0" w:color="auto"/>
                  </w:divBdr>
                </w:div>
                <w:div w:id="893807810">
                  <w:marLeft w:val="0"/>
                  <w:marRight w:val="0"/>
                  <w:marTop w:val="0"/>
                  <w:marBottom w:val="0"/>
                  <w:divBdr>
                    <w:top w:val="none" w:sz="0" w:space="0" w:color="auto"/>
                    <w:left w:val="none" w:sz="0" w:space="0" w:color="auto"/>
                    <w:bottom w:val="none" w:sz="0" w:space="0" w:color="auto"/>
                    <w:right w:val="none" w:sz="0" w:space="0" w:color="auto"/>
                  </w:divBdr>
                </w:div>
                <w:div w:id="1002010850">
                  <w:marLeft w:val="0"/>
                  <w:marRight w:val="0"/>
                  <w:marTop w:val="0"/>
                  <w:marBottom w:val="0"/>
                  <w:divBdr>
                    <w:top w:val="none" w:sz="0" w:space="0" w:color="auto"/>
                    <w:left w:val="none" w:sz="0" w:space="0" w:color="auto"/>
                    <w:bottom w:val="none" w:sz="0" w:space="0" w:color="auto"/>
                    <w:right w:val="none" w:sz="0" w:space="0" w:color="auto"/>
                  </w:divBdr>
                </w:div>
                <w:div w:id="1041825875">
                  <w:marLeft w:val="0"/>
                  <w:marRight w:val="0"/>
                  <w:marTop w:val="0"/>
                  <w:marBottom w:val="0"/>
                  <w:divBdr>
                    <w:top w:val="none" w:sz="0" w:space="0" w:color="auto"/>
                    <w:left w:val="none" w:sz="0" w:space="0" w:color="auto"/>
                    <w:bottom w:val="none" w:sz="0" w:space="0" w:color="auto"/>
                    <w:right w:val="none" w:sz="0" w:space="0" w:color="auto"/>
                  </w:divBdr>
                </w:div>
                <w:div w:id="1375543466">
                  <w:marLeft w:val="0"/>
                  <w:marRight w:val="0"/>
                  <w:marTop w:val="0"/>
                  <w:marBottom w:val="0"/>
                  <w:divBdr>
                    <w:top w:val="none" w:sz="0" w:space="0" w:color="auto"/>
                    <w:left w:val="none" w:sz="0" w:space="0" w:color="auto"/>
                    <w:bottom w:val="none" w:sz="0" w:space="0" w:color="auto"/>
                    <w:right w:val="none" w:sz="0" w:space="0" w:color="auto"/>
                  </w:divBdr>
                </w:div>
                <w:div w:id="1732775659">
                  <w:marLeft w:val="0"/>
                  <w:marRight w:val="0"/>
                  <w:marTop w:val="0"/>
                  <w:marBottom w:val="0"/>
                  <w:divBdr>
                    <w:top w:val="none" w:sz="0" w:space="0" w:color="auto"/>
                    <w:left w:val="none" w:sz="0" w:space="0" w:color="auto"/>
                    <w:bottom w:val="none" w:sz="0" w:space="0" w:color="auto"/>
                    <w:right w:val="none" w:sz="0" w:space="0" w:color="auto"/>
                  </w:divBdr>
                </w:div>
                <w:div w:id="1921330514">
                  <w:marLeft w:val="0"/>
                  <w:marRight w:val="0"/>
                  <w:marTop w:val="0"/>
                  <w:marBottom w:val="0"/>
                  <w:divBdr>
                    <w:top w:val="none" w:sz="0" w:space="0" w:color="auto"/>
                    <w:left w:val="none" w:sz="0" w:space="0" w:color="auto"/>
                    <w:bottom w:val="none" w:sz="0" w:space="0" w:color="auto"/>
                    <w:right w:val="none" w:sz="0" w:space="0" w:color="auto"/>
                  </w:divBdr>
                </w:div>
                <w:div w:id="19231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HP</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User_GU</dc:creator>
  <cp:lastModifiedBy>Андрей</cp:lastModifiedBy>
  <cp:revision>11</cp:revision>
  <cp:lastPrinted>2023-01-24T09:27:00Z</cp:lastPrinted>
  <dcterms:created xsi:type="dcterms:W3CDTF">2023-01-20T06:35:00Z</dcterms:created>
  <dcterms:modified xsi:type="dcterms:W3CDTF">2023-01-24T09:38:00Z</dcterms:modified>
</cp:coreProperties>
</file>