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1C" w:rsidRPr="00DA7950" w:rsidRDefault="00DF551C" w:rsidP="00CE1802">
      <w:pPr>
        <w:widowControl w:val="0"/>
        <w:tabs>
          <w:tab w:val="left" w:pos="4504"/>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DA7950">
        <w:rPr>
          <w:rFonts w:ascii="Times New Roman" w:eastAsia="Times New Roman" w:hAnsi="Times New Roman" w:cs="Times New Roman"/>
          <w:b/>
          <w:color w:val="000000" w:themeColor="text1"/>
          <w:sz w:val="28"/>
          <w:szCs w:val="28"/>
          <w:lang w:val="uk-UA" w:eastAsia="ar-SA"/>
        </w:rPr>
        <w:t>КОМУНАЛЬНЕ НЕКОМЕРЦІЙНЕ МЕДИЧНЕ ПІДПРИЄМСТВО “ЦЕНТР</w:t>
      </w:r>
    </w:p>
    <w:p w:rsidR="00DF551C" w:rsidRPr="00DA7950" w:rsidRDefault="00DF551C" w:rsidP="00CE1802">
      <w:pPr>
        <w:widowControl w:val="0"/>
        <w:tabs>
          <w:tab w:val="left" w:pos="4504"/>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DA7950">
        <w:rPr>
          <w:rFonts w:ascii="Times New Roman" w:eastAsia="Times New Roman" w:hAnsi="Times New Roman" w:cs="Times New Roman"/>
          <w:b/>
          <w:color w:val="000000" w:themeColor="text1"/>
          <w:sz w:val="28"/>
          <w:szCs w:val="28"/>
          <w:lang w:val="uk-UA" w:eastAsia="ar-SA"/>
        </w:rPr>
        <w:t xml:space="preserve"> ПЕРВИННОЇ МЕДИКО-САНІТАРНОЇ ДОПОМОГИ №3” М. КРЕМЕНЧУКА</w:t>
      </w:r>
    </w:p>
    <w:p w:rsidR="00DF551C" w:rsidRPr="00DA7950" w:rsidRDefault="00DF551C" w:rsidP="00CE1802">
      <w:pPr>
        <w:widowControl w:val="0"/>
        <w:tabs>
          <w:tab w:val="left" w:pos="4504"/>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DF551C" w:rsidRPr="00DA7950" w:rsidRDefault="00DF551C" w:rsidP="00CE1802">
      <w:pPr>
        <w:widowControl w:val="0"/>
        <w:tabs>
          <w:tab w:val="left" w:pos="4504"/>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DF551C" w:rsidRPr="00DA7950" w:rsidRDefault="00DF551C"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r w:rsidRPr="00DA7950">
        <w:rPr>
          <w:rFonts w:ascii="Times New Roman" w:eastAsia="Times New Roman" w:hAnsi="Times New Roman" w:cs="Times New Roman"/>
          <w:b/>
          <w:color w:val="000000" w:themeColor="text1"/>
          <w:sz w:val="28"/>
          <w:szCs w:val="28"/>
          <w:lang w:val="uk-UA" w:eastAsia="ar-SA"/>
        </w:rPr>
        <w:t>«ЗАТВЕРДЖЕНО»</w:t>
      </w:r>
    </w:p>
    <w:p w:rsidR="00DF551C" w:rsidRPr="00DA7950" w:rsidRDefault="00DF551C"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r w:rsidRPr="00DA7950">
        <w:rPr>
          <w:rFonts w:ascii="Times New Roman" w:eastAsia="Times New Roman" w:hAnsi="Times New Roman" w:cs="Times New Roman"/>
          <w:b/>
          <w:color w:val="000000" w:themeColor="text1"/>
          <w:sz w:val="28"/>
          <w:szCs w:val="28"/>
          <w:lang w:val="uk-UA" w:eastAsia="ar-SA"/>
        </w:rPr>
        <w:t xml:space="preserve">рішенням уповноваженої особи </w:t>
      </w:r>
    </w:p>
    <w:p w:rsidR="00DF551C" w:rsidRPr="00DA7950" w:rsidRDefault="00DF551C"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r w:rsidRPr="00DA7950">
        <w:rPr>
          <w:rFonts w:ascii="Times New Roman" w:eastAsia="Times New Roman" w:hAnsi="Times New Roman" w:cs="Times New Roman"/>
          <w:b/>
          <w:color w:val="000000" w:themeColor="text1"/>
          <w:sz w:val="28"/>
          <w:szCs w:val="28"/>
          <w:lang w:val="uk-UA" w:eastAsia="ar-SA"/>
        </w:rPr>
        <w:t>від «</w:t>
      </w:r>
      <w:r w:rsidR="00081F6A" w:rsidRPr="00DA7950">
        <w:rPr>
          <w:rFonts w:ascii="Times New Roman" w:eastAsia="Times New Roman" w:hAnsi="Times New Roman" w:cs="Times New Roman"/>
          <w:b/>
          <w:color w:val="000000" w:themeColor="text1"/>
          <w:sz w:val="28"/>
          <w:szCs w:val="28"/>
          <w:lang w:val="uk-UA" w:eastAsia="ar-SA"/>
        </w:rPr>
        <w:t>1</w:t>
      </w:r>
      <w:r w:rsidR="00E33C79">
        <w:rPr>
          <w:rFonts w:ascii="Times New Roman" w:eastAsia="Times New Roman" w:hAnsi="Times New Roman" w:cs="Times New Roman"/>
          <w:b/>
          <w:color w:val="000000" w:themeColor="text1"/>
          <w:sz w:val="28"/>
          <w:szCs w:val="28"/>
          <w:lang w:val="uk-UA" w:eastAsia="ar-SA"/>
        </w:rPr>
        <w:t>7</w:t>
      </w:r>
      <w:r w:rsidRPr="00DA7950">
        <w:rPr>
          <w:rFonts w:ascii="Times New Roman" w:eastAsia="Times New Roman" w:hAnsi="Times New Roman" w:cs="Times New Roman"/>
          <w:b/>
          <w:color w:val="000000" w:themeColor="text1"/>
          <w:sz w:val="28"/>
          <w:szCs w:val="28"/>
          <w:lang w:val="uk-UA" w:eastAsia="ar-SA"/>
        </w:rPr>
        <w:t xml:space="preserve">» </w:t>
      </w:r>
      <w:r w:rsidR="00081F6A" w:rsidRPr="00DA7950">
        <w:rPr>
          <w:rFonts w:ascii="Times New Roman" w:eastAsia="Times New Roman" w:hAnsi="Times New Roman" w:cs="Times New Roman"/>
          <w:b/>
          <w:color w:val="000000" w:themeColor="text1"/>
          <w:sz w:val="28"/>
          <w:szCs w:val="28"/>
          <w:lang w:val="uk-UA" w:eastAsia="ar-SA"/>
        </w:rPr>
        <w:t>квітня</w:t>
      </w:r>
      <w:r w:rsidRPr="00DA7950">
        <w:rPr>
          <w:rFonts w:ascii="Times New Roman" w:eastAsia="Times New Roman" w:hAnsi="Times New Roman" w:cs="Times New Roman"/>
          <w:b/>
          <w:color w:val="000000" w:themeColor="text1"/>
          <w:sz w:val="28"/>
          <w:szCs w:val="28"/>
          <w:lang w:val="uk-UA" w:eastAsia="ar-SA"/>
        </w:rPr>
        <w:t xml:space="preserve"> 202</w:t>
      </w:r>
      <w:r w:rsidR="00276220" w:rsidRPr="00DA7950">
        <w:rPr>
          <w:rFonts w:ascii="Times New Roman" w:eastAsia="Times New Roman" w:hAnsi="Times New Roman" w:cs="Times New Roman"/>
          <w:b/>
          <w:color w:val="000000" w:themeColor="text1"/>
          <w:sz w:val="28"/>
          <w:szCs w:val="28"/>
          <w:lang w:val="uk-UA" w:eastAsia="ar-SA"/>
        </w:rPr>
        <w:t>3</w:t>
      </w:r>
      <w:r w:rsidRPr="00DA7950">
        <w:rPr>
          <w:rFonts w:ascii="Times New Roman" w:eastAsia="Times New Roman" w:hAnsi="Times New Roman" w:cs="Times New Roman"/>
          <w:b/>
          <w:color w:val="000000" w:themeColor="text1"/>
          <w:sz w:val="28"/>
          <w:szCs w:val="28"/>
          <w:lang w:val="uk-UA" w:eastAsia="ar-SA"/>
        </w:rPr>
        <w:t>р.</w:t>
      </w:r>
    </w:p>
    <w:p w:rsidR="00DF551C" w:rsidRPr="00DA7950" w:rsidRDefault="00DF551C"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r w:rsidRPr="00DA7950">
        <w:rPr>
          <w:rFonts w:ascii="Times New Roman" w:eastAsia="Times New Roman" w:hAnsi="Times New Roman" w:cs="Times New Roman"/>
          <w:b/>
          <w:color w:val="000000" w:themeColor="text1"/>
          <w:sz w:val="28"/>
          <w:szCs w:val="28"/>
          <w:lang w:val="uk-UA" w:eastAsia="ar-SA"/>
        </w:rPr>
        <w:t>(протокол №</w:t>
      </w:r>
      <w:r w:rsidR="0030185B" w:rsidRPr="00DA7950">
        <w:rPr>
          <w:rFonts w:ascii="Times New Roman" w:eastAsia="Times New Roman" w:hAnsi="Times New Roman" w:cs="Times New Roman"/>
          <w:b/>
          <w:color w:val="000000" w:themeColor="text1"/>
          <w:sz w:val="28"/>
          <w:szCs w:val="28"/>
          <w:lang w:val="uk-UA" w:eastAsia="ar-SA"/>
        </w:rPr>
        <w:t xml:space="preserve"> </w:t>
      </w:r>
      <w:r w:rsidR="00E33C79">
        <w:rPr>
          <w:rFonts w:ascii="Times New Roman" w:eastAsia="Times New Roman" w:hAnsi="Times New Roman" w:cs="Times New Roman"/>
          <w:b/>
          <w:color w:val="000000" w:themeColor="text1"/>
          <w:sz w:val="28"/>
          <w:szCs w:val="28"/>
          <w:lang w:val="uk-UA" w:eastAsia="ar-SA"/>
        </w:rPr>
        <w:t>9</w:t>
      </w:r>
      <w:r w:rsidRPr="00DA7950">
        <w:rPr>
          <w:rFonts w:ascii="Times New Roman" w:eastAsia="Times New Roman" w:hAnsi="Times New Roman" w:cs="Times New Roman"/>
          <w:b/>
          <w:color w:val="000000" w:themeColor="text1"/>
          <w:sz w:val="28"/>
          <w:szCs w:val="28"/>
          <w:lang w:val="uk-UA" w:eastAsia="ar-SA"/>
        </w:rPr>
        <w:t>)</w:t>
      </w:r>
    </w:p>
    <w:p w:rsidR="00DF551C" w:rsidRPr="00DA7950" w:rsidRDefault="00DF551C"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r w:rsidRPr="00DA7950">
        <w:rPr>
          <w:rFonts w:ascii="Times New Roman" w:eastAsia="Times New Roman" w:hAnsi="Times New Roman" w:cs="Times New Roman"/>
          <w:b/>
          <w:color w:val="000000" w:themeColor="text1"/>
          <w:sz w:val="28"/>
          <w:szCs w:val="28"/>
          <w:lang w:val="uk-UA" w:eastAsia="ar-SA"/>
        </w:rPr>
        <w:t>УПОВНОВАЖЕНА  ОСОБА</w:t>
      </w:r>
    </w:p>
    <w:p w:rsidR="00DF551C" w:rsidRPr="00DA7950" w:rsidRDefault="00DF551C"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proofErr w:type="spellStart"/>
      <w:r w:rsidRPr="00DA7950">
        <w:rPr>
          <w:rFonts w:ascii="Times New Roman" w:eastAsia="Times New Roman" w:hAnsi="Times New Roman" w:cs="Times New Roman"/>
          <w:b/>
          <w:color w:val="000000" w:themeColor="text1"/>
          <w:sz w:val="28"/>
          <w:szCs w:val="28"/>
          <w:lang w:val="uk-UA" w:eastAsia="ar-SA"/>
        </w:rPr>
        <w:t>Моісєєнко</w:t>
      </w:r>
      <w:proofErr w:type="spellEnd"/>
      <w:r w:rsidRPr="00DA7950">
        <w:rPr>
          <w:rFonts w:ascii="Times New Roman" w:eastAsia="Times New Roman" w:hAnsi="Times New Roman" w:cs="Times New Roman"/>
          <w:b/>
          <w:color w:val="000000" w:themeColor="text1"/>
          <w:sz w:val="28"/>
          <w:szCs w:val="28"/>
          <w:lang w:val="uk-UA" w:eastAsia="ar-SA"/>
        </w:rPr>
        <w:t xml:space="preserve"> М.В.</w:t>
      </w:r>
    </w:p>
    <w:p w:rsidR="0074093D" w:rsidRPr="00DA7950" w:rsidRDefault="0074093D"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p>
    <w:p w:rsidR="00202D27" w:rsidRPr="00DA7950" w:rsidRDefault="00202D27"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p>
    <w:p w:rsidR="00202D27" w:rsidRPr="00DA7950" w:rsidRDefault="00202D27"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p>
    <w:p w:rsidR="00202D27" w:rsidRPr="00DA7950" w:rsidRDefault="00202D27"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p>
    <w:p w:rsidR="00202D27" w:rsidRPr="00DA7950" w:rsidRDefault="00202D27" w:rsidP="00CE1802">
      <w:pPr>
        <w:widowControl w:val="0"/>
        <w:suppressAutoHyphens/>
        <w:spacing w:after="0" w:line="240" w:lineRule="auto"/>
        <w:ind w:left="5954"/>
        <w:rPr>
          <w:rFonts w:ascii="Times New Roman" w:eastAsia="Times New Roman" w:hAnsi="Times New Roman" w:cs="Times New Roman"/>
          <w:b/>
          <w:color w:val="000000" w:themeColor="text1"/>
          <w:sz w:val="28"/>
          <w:szCs w:val="28"/>
          <w:lang w:val="uk-UA" w:eastAsia="ar-SA"/>
        </w:rPr>
      </w:pPr>
    </w:p>
    <w:p w:rsidR="00DF551C" w:rsidRPr="00DA7950" w:rsidRDefault="00DF551C" w:rsidP="00CE1802">
      <w:pPr>
        <w:widowControl w:val="0"/>
        <w:suppressAutoHyphens/>
        <w:spacing w:after="0" w:line="240" w:lineRule="auto"/>
        <w:jc w:val="center"/>
        <w:rPr>
          <w:rFonts w:ascii="Times New Roman" w:eastAsia="Times New Roman" w:hAnsi="Times New Roman" w:cs="Times New Roman"/>
          <w:b/>
          <w:bCs/>
          <w:color w:val="000000" w:themeColor="text1"/>
          <w:sz w:val="28"/>
          <w:szCs w:val="28"/>
          <w:lang w:val="uk-UA" w:eastAsia="ar-SA"/>
        </w:rPr>
      </w:pPr>
      <w:r w:rsidRPr="00DA7950">
        <w:rPr>
          <w:rFonts w:ascii="Times New Roman" w:eastAsia="Times New Roman" w:hAnsi="Times New Roman" w:cs="Times New Roman"/>
          <w:b/>
          <w:bCs/>
          <w:color w:val="000000" w:themeColor="text1"/>
          <w:sz w:val="28"/>
          <w:szCs w:val="28"/>
          <w:lang w:val="uk-UA" w:eastAsia="ar-SA"/>
        </w:rPr>
        <w:t>ТЕНДЕРНА ДОКУМЕНТАЦІЯ</w:t>
      </w:r>
    </w:p>
    <w:p w:rsidR="00641DD2" w:rsidRPr="00DA7950" w:rsidRDefault="00641DD2" w:rsidP="00CE1802">
      <w:pPr>
        <w:widowControl w:val="0"/>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p w:rsidR="00DF551C" w:rsidRPr="00DA7950" w:rsidRDefault="00DF551C" w:rsidP="00CE1802">
      <w:pPr>
        <w:widowControl w:val="0"/>
        <w:suppressAutoHyphens/>
        <w:autoSpaceDE w:val="0"/>
        <w:spacing w:after="0" w:line="240" w:lineRule="auto"/>
        <w:ind w:right="-261"/>
        <w:jc w:val="center"/>
        <w:rPr>
          <w:rFonts w:ascii="Times New Roman" w:eastAsia="Times New Roman" w:hAnsi="Times New Roman" w:cs="Times New Roman"/>
          <w:b/>
          <w:color w:val="000000" w:themeColor="text1"/>
          <w:sz w:val="28"/>
          <w:szCs w:val="28"/>
          <w:lang w:val="uk-UA" w:eastAsia="ar-SA"/>
        </w:rPr>
      </w:pPr>
      <w:r w:rsidRPr="00DA7950">
        <w:rPr>
          <w:rFonts w:ascii="Times New Roman" w:eastAsia="Times New Roman" w:hAnsi="Times New Roman" w:cs="Times New Roman"/>
          <w:b/>
          <w:color w:val="000000" w:themeColor="text1"/>
          <w:sz w:val="28"/>
          <w:szCs w:val="28"/>
          <w:lang w:val="uk-UA" w:eastAsia="ar-SA"/>
        </w:rPr>
        <w:t>Предмет закупівлі:</w:t>
      </w:r>
    </w:p>
    <w:p w:rsidR="007E4E66" w:rsidRPr="00DA7950" w:rsidRDefault="000E3E98" w:rsidP="002C7F08">
      <w:pPr>
        <w:widowControl w:val="0"/>
        <w:suppressAutoHyphens/>
        <w:autoSpaceDE w:val="0"/>
        <w:spacing w:after="0" w:line="240" w:lineRule="auto"/>
        <w:ind w:right="-1"/>
        <w:jc w:val="center"/>
        <w:rPr>
          <w:rFonts w:ascii="Times New Roman" w:eastAsia="Times New Roman" w:hAnsi="Times New Roman" w:cs="Times New Roman"/>
          <w:b/>
          <w:bCs/>
          <w:iCs/>
          <w:color w:val="000000" w:themeColor="text1"/>
          <w:sz w:val="28"/>
          <w:szCs w:val="28"/>
          <w:lang w:val="uk-UA" w:eastAsia="ar-SA"/>
        </w:rPr>
      </w:pPr>
      <w:proofErr w:type="spellStart"/>
      <w:r w:rsidRPr="000E3E98">
        <w:rPr>
          <w:rFonts w:ascii="Times New Roman" w:eastAsia="Times New Roman" w:hAnsi="Times New Roman" w:cs="Times New Roman"/>
          <w:b/>
          <w:bCs/>
          <w:iCs/>
          <w:color w:val="000000" w:themeColor="text1"/>
          <w:sz w:val="28"/>
          <w:szCs w:val="28"/>
          <w:lang w:val="uk-UA" w:eastAsia="ar-SA"/>
        </w:rPr>
        <w:t>ДК</w:t>
      </w:r>
      <w:proofErr w:type="spellEnd"/>
      <w:r w:rsidRPr="000E3E98">
        <w:rPr>
          <w:rFonts w:ascii="Times New Roman" w:eastAsia="Times New Roman" w:hAnsi="Times New Roman" w:cs="Times New Roman"/>
          <w:b/>
          <w:bCs/>
          <w:iCs/>
          <w:color w:val="000000" w:themeColor="text1"/>
          <w:sz w:val="28"/>
          <w:szCs w:val="28"/>
          <w:lang w:val="uk-UA" w:eastAsia="ar-SA"/>
        </w:rPr>
        <w:t xml:space="preserve"> 021:2015: 33190000-8 - Медичне обладнання та вироби медичного призначення (кушетка медична оглядова </w:t>
      </w:r>
      <w:proofErr w:type="spellStart"/>
      <w:r w:rsidRPr="000E3E98">
        <w:rPr>
          <w:rFonts w:ascii="Times New Roman" w:eastAsia="Times New Roman" w:hAnsi="Times New Roman" w:cs="Times New Roman"/>
          <w:b/>
          <w:bCs/>
          <w:iCs/>
          <w:color w:val="000000" w:themeColor="text1"/>
          <w:sz w:val="28"/>
          <w:szCs w:val="28"/>
          <w:lang w:val="uk-UA" w:eastAsia="ar-SA"/>
        </w:rPr>
        <w:t>КМо</w:t>
      </w:r>
      <w:proofErr w:type="spellEnd"/>
      <w:r w:rsidRPr="000E3E98">
        <w:rPr>
          <w:rFonts w:ascii="Times New Roman" w:eastAsia="Times New Roman" w:hAnsi="Times New Roman" w:cs="Times New Roman"/>
          <w:b/>
          <w:bCs/>
          <w:iCs/>
          <w:color w:val="000000" w:themeColor="text1"/>
          <w:sz w:val="28"/>
          <w:szCs w:val="28"/>
          <w:lang w:val="uk-UA" w:eastAsia="ar-SA"/>
        </w:rPr>
        <w:t xml:space="preserve">-1, шафа медична </w:t>
      </w:r>
      <w:proofErr w:type="spellStart"/>
      <w:r w:rsidRPr="000E3E98">
        <w:rPr>
          <w:rFonts w:ascii="Times New Roman" w:eastAsia="Times New Roman" w:hAnsi="Times New Roman" w:cs="Times New Roman"/>
          <w:b/>
          <w:bCs/>
          <w:iCs/>
          <w:color w:val="000000" w:themeColor="text1"/>
          <w:sz w:val="28"/>
          <w:szCs w:val="28"/>
          <w:lang w:val="uk-UA" w:eastAsia="ar-SA"/>
        </w:rPr>
        <w:t>ШМс</w:t>
      </w:r>
      <w:proofErr w:type="spellEnd"/>
      <w:r w:rsidRPr="000E3E98">
        <w:rPr>
          <w:rFonts w:ascii="Times New Roman" w:eastAsia="Times New Roman" w:hAnsi="Times New Roman" w:cs="Times New Roman"/>
          <w:b/>
          <w:bCs/>
          <w:iCs/>
          <w:color w:val="000000" w:themeColor="text1"/>
          <w:sz w:val="28"/>
          <w:szCs w:val="28"/>
          <w:lang w:val="uk-UA" w:eastAsia="ar-SA"/>
        </w:rPr>
        <w:t xml:space="preserve">-5, стілець для </w:t>
      </w:r>
      <w:proofErr w:type="spellStart"/>
      <w:r w:rsidRPr="000E3E98">
        <w:rPr>
          <w:rFonts w:ascii="Times New Roman" w:eastAsia="Times New Roman" w:hAnsi="Times New Roman" w:cs="Times New Roman"/>
          <w:b/>
          <w:bCs/>
          <w:iCs/>
          <w:color w:val="000000" w:themeColor="text1"/>
          <w:sz w:val="28"/>
          <w:szCs w:val="28"/>
          <w:lang w:val="uk-UA" w:eastAsia="ar-SA"/>
        </w:rPr>
        <w:t>інфузій</w:t>
      </w:r>
      <w:proofErr w:type="spellEnd"/>
      <w:r w:rsidRPr="000E3E98">
        <w:rPr>
          <w:rFonts w:ascii="Times New Roman" w:eastAsia="Times New Roman" w:hAnsi="Times New Roman" w:cs="Times New Roman"/>
          <w:b/>
          <w:bCs/>
          <w:iCs/>
          <w:color w:val="000000" w:themeColor="text1"/>
          <w:sz w:val="28"/>
          <w:szCs w:val="28"/>
          <w:lang w:val="uk-UA" w:eastAsia="ar-SA"/>
        </w:rPr>
        <w:t xml:space="preserve"> СТ-7, тумбочка </w:t>
      </w:r>
      <w:proofErr w:type="spellStart"/>
      <w:r w:rsidRPr="000E3E98">
        <w:rPr>
          <w:rFonts w:ascii="Times New Roman" w:eastAsia="Times New Roman" w:hAnsi="Times New Roman" w:cs="Times New Roman"/>
          <w:b/>
          <w:bCs/>
          <w:iCs/>
          <w:color w:val="000000" w:themeColor="text1"/>
          <w:sz w:val="28"/>
          <w:szCs w:val="28"/>
          <w:lang w:val="uk-UA" w:eastAsia="ar-SA"/>
        </w:rPr>
        <w:t>приліжкова</w:t>
      </w:r>
      <w:proofErr w:type="spellEnd"/>
      <w:r w:rsidRPr="000E3E98">
        <w:rPr>
          <w:rFonts w:ascii="Times New Roman" w:eastAsia="Times New Roman" w:hAnsi="Times New Roman" w:cs="Times New Roman"/>
          <w:b/>
          <w:bCs/>
          <w:iCs/>
          <w:color w:val="000000" w:themeColor="text1"/>
          <w:sz w:val="28"/>
          <w:szCs w:val="28"/>
          <w:lang w:val="uk-UA" w:eastAsia="ar-SA"/>
        </w:rPr>
        <w:t xml:space="preserve"> ТПЛ-1, ширма на колесах </w:t>
      </w:r>
      <w:proofErr w:type="spellStart"/>
      <w:r w:rsidRPr="000E3E98">
        <w:rPr>
          <w:rFonts w:ascii="Times New Roman" w:eastAsia="Times New Roman" w:hAnsi="Times New Roman" w:cs="Times New Roman"/>
          <w:b/>
          <w:bCs/>
          <w:iCs/>
          <w:color w:val="000000" w:themeColor="text1"/>
          <w:sz w:val="28"/>
          <w:szCs w:val="28"/>
          <w:lang w:val="uk-UA" w:eastAsia="ar-SA"/>
        </w:rPr>
        <w:t>Шк</w:t>
      </w:r>
      <w:proofErr w:type="spellEnd"/>
      <w:r w:rsidRPr="000E3E98">
        <w:rPr>
          <w:rFonts w:ascii="Times New Roman" w:eastAsia="Times New Roman" w:hAnsi="Times New Roman" w:cs="Times New Roman"/>
          <w:b/>
          <w:bCs/>
          <w:iCs/>
          <w:color w:val="000000" w:themeColor="text1"/>
          <w:sz w:val="28"/>
          <w:szCs w:val="28"/>
          <w:lang w:val="uk-UA" w:eastAsia="ar-SA"/>
        </w:rPr>
        <w:t xml:space="preserve">-2, столик </w:t>
      </w:r>
      <w:proofErr w:type="spellStart"/>
      <w:r w:rsidRPr="000E3E98">
        <w:rPr>
          <w:rFonts w:ascii="Times New Roman" w:eastAsia="Times New Roman" w:hAnsi="Times New Roman" w:cs="Times New Roman"/>
          <w:b/>
          <w:bCs/>
          <w:iCs/>
          <w:color w:val="000000" w:themeColor="text1"/>
          <w:sz w:val="28"/>
          <w:szCs w:val="28"/>
          <w:lang w:val="uk-UA" w:eastAsia="ar-SA"/>
        </w:rPr>
        <w:t>маніпуляційний</w:t>
      </w:r>
      <w:proofErr w:type="spellEnd"/>
      <w:r w:rsidRPr="000E3E98">
        <w:rPr>
          <w:rFonts w:ascii="Times New Roman" w:eastAsia="Times New Roman" w:hAnsi="Times New Roman" w:cs="Times New Roman"/>
          <w:b/>
          <w:bCs/>
          <w:iCs/>
          <w:color w:val="000000" w:themeColor="text1"/>
          <w:sz w:val="28"/>
          <w:szCs w:val="28"/>
          <w:lang w:val="uk-UA" w:eastAsia="ar-SA"/>
        </w:rPr>
        <w:t xml:space="preserve"> СМ-4К, столик інструментальний СІ-1, штатив на колесах </w:t>
      </w:r>
      <w:proofErr w:type="spellStart"/>
      <w:r w:rsidRPr="000E3E98">
        <w:rPr>
          <w:rFonts w:ascii="Times New Roman" w:eastAsia="Times New Roman" w:hAnsi="Times New Roman" w:cs="Times New Roman"/>
          <w:b/>
          <w:bCs/>
          <w:iCs/>
          <w:color w:val="000000" w:themeColor="text1"/>
          <w:sz w:val="28"/>
          <w:szCs w:val="28"/>
          <w:lang w:val="uk-UA" w:eastAsia="ar-SA"/>
        </w:rPr>
        <w:t>ШТк</w:t>
      </w:r>
      <w:proofErr w:type="spellEnd"/>
      <w:r w:rsidRPr="000E3E98">
        <w:rPr>
          <w:rFonts w:ascii="Times New Roman" w:eastAsia="Times New Roman" w:hAnsi="Times New Roman" w:cs="Times New Roman"/>
          <w:b/>
          <w:bCs/>
          <w:iCs/>
          <w:color w:val="000000" w:themeColor="text1"/>
          <w:sz w:val="28"/>
          <w:szCs w:val="28"/>
          <w:lang w:val="uk-UA" w:eastAsia="ar-SA"/>
        </w:rPr>
        <w:t>-4, опромінювач ба</w:t>
      </w:r>
      <w:r w:rsidR="00E33C79">
        <w:rPr>
          <w:rFonts w:ascii="Times New Roman" w:eastAsia="Times New Roman" w:hAnsi="Times New Roman" w:cs="Times New Roman"/>
          <w:b/>
          <w:bCs/>
          <w:iCs/>
          <w:color w:val="000000" w:themeColor="text1"/>
          <w:sz w:val="28"/>
          <w:szCs w:val="28"/>
          <w:lang w:val="uk-UA" w:eastAsia="ar-SA"/>
        </w:rPr>
        <w:t xml:space="preserve">ктерицидний </w:t>
      </w:r>
      <w:proofErr w:type="spellStart"/>
      <w:r w:rsidR="00E33C79">
        <w:rPr>
          <w:rFonts w:ascii="Times New Roman" w:eastAsia="Times New Roman" w:hAnsi="Times New Roman" w:cs="Times New Roman"/>
          <w:b/>
          <w:bCs/>
          <w:iCs/>
          <w:color w:val="000000" w:themeColor="text1"/>
          <w:sz w:val="28"/>
          <w:szCs w:val="28"/>
          <w:lang w:val="uk-UA" w:eastAsia="ar-SA"/>
        </w:rPr>
        <w:t>ОБП</w:t>
      </w:r>
      <w:proofErr w:type="spellEnd"/>
      <w:r w:rsidR="00E33C79">
        <w:rPr>
          <w:rFonts w:ascii="Times New Roman" w:eastAsia="Times New Roman" w:hAnsi="Times New Roman" w:cs="Times New Roman"/>
          <w:b/>
          <w:bCs/>
          <w:iCs/>
          <w:color w:val="000000" w:themeColor="text1"/>
          <w:sz w:val="28"/>
          <w:szCs w:val="28"/>
          <w:lang w:val="uk-UA" w:eastAsia="ar-SA"/>
        </w:rPr>
        <w:t xml:space="preserve"> 1-30 з екраном</w:t>
      </w:r>
      <w:r w:rsidRPr="000E3E98">
        <w:rPr>
          <w:rFonts w:ascii="Times New Roman" w:eastAsia="Times New Roman" w:hAnsi="Times New Roman" w:cs="Times New Roman"/>
          <w:b/>
          <w:bCs/>
          <w:iCs/>
          <w:color w:val="000000" w:themeColor="text1"/>
          <w:sz w:val="28"/>
          <w:szCs w:val="28"/>
          <w:lang w:val="uk-UA" w:eastAsia="ar-SA"/>
        </w:rPr>
        <w:t xml:space="preserve">, опромінювач бактерицидний пересувний </w:t>
      </w:r>
      <w:proofErr w:type="spellStart"/>
      <w:r w:rsidRPr="000E3E98">
        <w:rPr>
          <w:rFonts w:ascii="Times New Roman" w:eastAsia="Times New Roman" w:hAnsi="Times New Roman" w:cs="Times New Roman"/>
          <w:b/>
          <w:bCs/>
          <w:iCs/>
          <w:color w:val="000000" w:themeColor="text1"/>
          <w:sz w:val="28"/>
          <w:szCs w:val="28"/>
          <w:lang w:val="uk-UA" w:eastAsia="ar-SA"/>
        </w:rPr>
        <w:t>ОБПе</w:t>
      </w:r>
      <w:proofErr w:type="spellEnd"/>
      <w:r w:rsidRPr="000E3E98">
        <w:rPr>
          <w:rFonts w:ascii="Times New Roman" w:eastAsia="Times New Roman" w:hAnsi="Times New Roman" w:cs="Times New Roman"/>
          <w:b/>
          <w:bCs/>
          <w:iCs/>
          <w:color w:val="000000" w:themeColor="text1"/>
          <w:sz w:val="28"/>
          <w:szCs w:val="28"/>
          <w:lang w:val="uk-UA" w:eastAsia="ar-SA"/>
        </w:rPr>
        <w:t xml:space="preserve"> 3-30, шафа медична меблева </w:t>
      </w:r>
      <w:proofErr w:type="spellStart"/>
      <w:r w:rsidRPr="000E3E98">
        <w:rPr>
          <w:rFonts w:ascii="Times New Roman" w:eastAsia="Times New Roman" w:hAnsi="Times New Roman" w:cs="Times New Roman"/>
          <w:b/>
          <w:bCs/>
          <w:iCs/>
          <w:color w:val="000000" w:themeColor="text1"/>
          <w:sz w:val="28"/>
          <w:szCs w:val="28"/>
          <w:lang w:val="uk-UA" w:eastAsia="ar-SA"/>
        </w:rPr>
        <w:t>ШМс</w:t>
      </w:r>
      <w:proofErr w:type="spellEnd"/>
      <w:r w:rsidRPr="000E3E98">
        <w:rPr>
          <w:rFonts w:ascii="Times New Roman" w:eastAsia="Times New Roman" w:hAnsi="Times New Roman" w:cs="Times New Roman"/>
          <w:b/>
          <w:bCs/>
          <w:iCs/>
          <w:color w:val="000000" w:themeColor="text1"/>
          <w:sz w:val="28"/>
          <w:szCs w:val="28"/>
          <w:lang w:val="uk-UA" w:eastAsia="ar-SA"/>
        </w:rPr>
        <w:t>-4)</w:t>
      </w:r>
      <w:r w:rsidR="007E4E66" w:rsidRPr="00DA7950">
        <w:rPr>
          <w:rFonts w:ascii="Times New Roman" w:eastAsia="Times New Roman" w:hAnsi="Times New Roman" w:cs="Times New Roman"/>
          <w:b/>
          <w:bCs/>
          <w:iCs/>
          <w:color w:val="000000" w:themeColor="text1"/>
          <w:sz w:val="28"/>
          <w:szCs w:val="28"/>
          <w:lang w:val="uk-UA" w:eastAsia="ar-SA"/>
        </w:rPr>
        <w:t xml:space="preserve"> </w:t>
      </w:r>
    </w:p>
    <w:p w:rsidR="00F14582" w:rsidRPr="00DA7950" w:rsidRDefault="00F14582" w:rsidP="00641DD2">
      <w:pPr>
        <w:widowControl w:val="0"/>
        <w:suppressAutoHyphens/>
        <w:autoSpaceDE w:val="0"/>
        <w:spacing w:after="0" w:line="240" w:lineRule="auto"/>
        <w:ind w:right="-261"/>
        <w:jc w:val="center"/>
        <w:rPr>
          <w:rFonts w:ascii="Times New Roman" w:eastAsia="Times New Roman" w:hAnsi="Times New Roman" w:cs="Times New Roman"/>
          <w:b/>
          <w:bCs/>
          <w:iCs/>
          <w:color w:val="000000" w:themeColor="text1"/>
          <w:sz w:val="28"/>
          <w:szCs w:val="28"/>
          <w:lang w:val="uk-UA" w:eastAsia="ar-SA"/>
        </w:rPr>
      </w:pPr>
    </w:p>
    <w:p w:rsidR="00F14582" w:rsidRPr="00DA7950" w:rsidRDefault="00F14582" w:rsidP="00641DD2">
      <w:pPr>
        <w:widowControl w:val="0"/>
        <w:suppressAutoHyphens/>
        <w:autoSpaceDE w:val="0"/>
        <w:spacing w:after="0" w:line="240" w:lineRule="auto"/>
        <w:ind w:right="-261"/>
        <w:jc w:val="center"/>
        <w:rPr>
          <w:rFonts w:ascii="Times New Roman" w:eastAsia="Times New Roman" w:hAnsi="Times New Roman" w:cs="Times New Roman"/>
          <w:b/>
          <w:bCs/>
          <w:iCs/>
          <w:color w:val="000000" w:themeColor="text1"/>
          <w:sz w:val="28"/>
          <w:szCs w:val="28"/>
          <w:lang w:val="uk-UA" w:eastAsia="ar-SA"/>
        </w:rPr>
      </w:pPr>
    </w:p>
    <w:p w:rsidR="00DF551C" w:rsidRPr="00DA7950" w:rsidRDefault="00DF551C" w:rsidP="00641DD2">
      <w:pPr>
        <w:widowControl w:val="0"/>
        <w:suppressAutoHyphens/>
        <w:autoSpaceDE w:val="0"/>
        <w:spacing w:after="0" w:line="240" w:lineRule="auto"/>
        <w:ind w:right="-261"/>
        <w:jc w:val="center"/>
        <w:rPr>
          <w:rFonts w:ascii="Times New Roman" w:eastAsia="Times New Roman" w:hAnsi="Times New Roman" w:cs="Times New Roman"/>
          <w:b/>
          <w:bCs/>
          <w:color w:val="000000" w:themeColor="text1"/>
          <w:sz w:val="28"/>
          <w:szCs w:val="28"/>
          <w:lang w:val="uk-UA" w:eastAsia="ar-SA"/>
        </w:rPr>
      </w:pPr>
      <w:r w:rsidRPr="00DA7950">
        <w:rPr>
          <w:rFonts w:ascii="Times New Roman" w:eastAsia="Times New Roman" w:hAnsi="Times New Roman" w:cs="Times New Roman"/>
          <w:b/>
          <w:bCs/>
          <w:iCs/>
          <w:color w:val="000000" w:themeColor="text1"/>
          <w:sz w:val="28"/>
          <w:szCs w:val="28"/>
          <w:lang w:val="uk-UA" w:eastAsia="ar-SA"/>
        </w:rPr>
        <w:t>Процедура закупівлі – відкриті торги</w:t>
      </w:r>
    </w:p>
    <w:p w:rsidR="00461777" w:rsidRPr="00DA7950" w:rsidRDefault="0046177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202D27" w:rsidRPr="00DA7950" w:rsidRDefault="00202D27" w:rsidP="00CE1802">
      <w:pPr>
        <w:widowControl w:val="0"/>
        <w:suppressAutoHyphens/>
        <w:spacing w:after="0" w:line="240" w:lineRule="auto"/>
        <w:rPr>
          <w:rFonts w:ascii="Times New Roman" w:eastAsia="Times New Roman" w:hAnsi="Times New Roman" w:cs="Times New Roman"/>
          <w:b/>
          <w:bCs/>
          <w:color w:val="000000" w:themeColor="text1"/>
          <w:sz w:val="28"/>
          <w:szCs w:val="28"/>
          <w:lang w:val="uk-UA" w:eastAsia="ar-SA"/>
        </w:rPr>
      </w:pPr>
    </w:p>
    <w:p w:rsidR="00DF551C" w:rsidRPr="00DA7950" w:rsidRDefault="00DF551C" w:rsidP="00CE1802">
      <w:pPr>
        <w:widowControl w:val="0"/>
        <w:suppressAutoHyphens/>
        <w:spacing w:after="0" w:line="240" w:lineRule="auto"/>
        <w:jc w:val="center"/>
        <w:rPr>
          <w:rFonts w:ascii="Times New Roman" w:eastAsia="Times New Roman" w:hAnsi="Times New Roman" w:cs="Times New Roman"/>
          <w:b/>
          <w:bCs/>
          <w:color w:val="000000" w:themeColor="text1"/>
          <w:sz w:val="28"/>
          <w:szCs w:val="28"/>
          <w:lang w:val="uk-UA" w:eastAsia="ar-SA"/>
        </w:rPr>
      </w:pPr>
      <w:r w:rsidRPr="00DA7950">
        <w:rPr>
          <w:rFonts w:ascii="Times New Roman" w:eastAsia="Times New Roman" w:hAnsi="Times New Roman" w:cs="Times New Roman"/>
          <w:b/>
          <w:bCs/>
          <w:color w:val="000000" w:themeColor="text1"/>
          <w:sz w:val="28"/>
          <w:szCs w:val="28"/>
          <w:lang w:val="uk-UA" w:eastAsia="ar-SA"/>
        </w:rPr>
        <w:t>м. Кременчук</w:t>
      </w:r>
    </w:p>
    <w:p w:rsidR="00DF551C" w:rsidRPr="00DA7950" w:rsidRDefault="00DF551C" w:rsidP="00CE1802">
      <w:pPr>
        <w:widowControl w:val="0"/>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DA7950">
        <w:rPr>
          <w:rFonts w:ascii="Times New Roman" w:eastAsia="Times New Roman" w:hAnsi="Times New Roman" w:cs="Times New Roman"/>
          <w:b/>
          <w:bCs/>
          <w:color w:val="000000" w:themeColor="text1"/>
          <w:sz w:val="28"/>
          <w:szCs w:val="28"/>
          <w:lang w:val="uk-UA" w:eastAsia="ar-SA"/>
        </w:rPr>
        <w:t>202</w:t>
      </w:r>
      <w:r w:rsidR="00276220" w:rsidRPr="00DA7950">
        <w:rPr>
          <w:rFonts w:ascii="Times New Roman" w:eastAsia="Times New Roman" w:hAnsi="Times New Roman" w:cs="Times New Roman"/>
          <w:b/>
          <w:bCs/>
          <w:color w:val="000000" w:themeColor="text1"/>
          <w:sz w:val="28"/>
          <w:szCs w:val="28"/>
          <w:lang w:val="uk-UA" w:eastAsia="ar-SA"/>
        </w:rPr>
        <w:t>3</w:t>
      </w:r>
      <w:r w:rsidRPr="00DA7950">
        <w:rPr>
          <w:rFonts w:ascii="Times New Roman" w:eastAsia="Times New Roman" w:hAnsi="Times New Roman" w:cs="Times New Roman"/>
          <w:b/>
          <w:bCs/>
          <w:color w:val="000000" w:themeColor="text1"/>
          <w:sz w:val="28"/>
          <w:szCs w:val="28"/>
          <w:lang w:val="uk-UA" w:eastAsia="ar-SA"/>
        </w:rPr>
        <w:t>р.</w:t>
      </w:r>
    </w:p>
    <w:p w:rsidR="00DF551C" w:rsidRPr="00DA7950" w:rsidRDefault="00DF551C" w:rsidP="00CE1802">
      <w:pPr>
        <w:widowControl w:val="0"/>
        <w:suppressAutoHyphens/>
        <w:spacing w:after="0" w:line="240" w:lineRule="auto"/>
        <w:rPr>
          <w:rFonts w:ascii="Times New Roman" w:eastAsia="Times New Roman" w:hAnsi="Times New Roman" w:cs="Times New Roman"/>
          <w:color w:val="000000" w:themeColor="text1"/>
          <w:sz w:val="24"/>
          <w:szCs w:val="24"/>
          <w:lang w:val="uk-UA" w:eastAsia="ar-SA"/>
        </w:rPr>
        <w:sectPr w:rsidR="00DF551C" w:rsidRPr="00DA7950" w:rsidSect="007201A4">
          <w:footerReference w:type="default" r:id="rId7"/>
          <w:pgSz w:w="11906" w:h="16838"/>
          <w:pgMar w:top="709" w:right="567" w:bottom="776" w:left="1134" w:header="720" w:footer="720" w:gutter="0"/>
          <w:cols w:space="720"/>
          <w:titlePg/>
          <w:docGrid w:linePitch="600" w:charSpace="32768"/>
        </w:sect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19"/>
        <w:gridCol w:w="8300"/>
      </w:tblGrid>
      <w:tr w:rsidR="00DF551C" w:rsidRPr="00DA7950" w:rsidTr="007201A4">
        <w:tc>
          <w:tcPr>
            <w:tcW w:w="10819" w:type="dxa"/>
            <w:gridSpan w:val="2"/>
            <w:shd w:val="clear" w:color="auto" w:fill="FFFFFF"/>
            <w:tcMar>
              <w:left w:w="28" w:type="dxa"/>
              <w:right w:w="28" w:type="dxa"/>
            </w:tcMar>
          </w:tcPr>
          <w:p w:rsidR="00DF551C" w:rsidRPr="00DA7950" w:rsidRDefault="00DF551C" w:rsidP="00CE1802">
            <w:pPr>
              <w:widowControl w:val="0"/>
              <w:suppressAutoHyphens/>
              <w:spacing w:before="120" w:after="120" w:line="240" w:lineRule="auto"/>
              <w:ind w:left="57" w:right="57"/>
              <w:jc w:val="center"/>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lastRenderedPageBreak/>
              <w:t>I. Загальні положення</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jc w:val="center"/>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w:t>
            </w:r>
          </w:p>
        </w:tc>
        <w:tc>
          <w:tcPr>
            <w:tcW w:w="8300"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jc w:val="center"/>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 xml:space="preserve">1. Терміни, які вживаються в тендерній документації </w:t>
            </w:r>
          </w:p>
        </w:tc>
        <w:tc>
          <w:tcPr>
            <w:tcW w:w="8300" w:type="dxa"/>
            <w:shd w:val="clear" w:color="auto" w:fill="FFFFFF"/>
            <w:tcMar>
              <w:left w:w="28" w:type="dxa"/>
              <w:right w:w="28" w:type="dxa"/>
            </w:tcMar>
          </w:tcPr>
          <w:p w:rsidR="00AE5E87" w:rsidRPr="00DA7950" w:rsidRDefault="00DF551C" w:rsidP="00B9743B">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Тендерна документація розроблена на виконання вимог Закону України «Про публічні закупівлі» від 25.12.2015 № 922-VIIІ (зі змінами) (далі - Закон)</w:t>
            </w:r>
            <w:r w:rsidR="0022403D" w:rsidRPr="00DA7950">
              <w:rPr>
                <w:rFonts w:ascii="Times New Roman" w:eastAsia="Times New Roman" w:hAnsi="Times New Roman" w:cs="Times New Roman"/>
                <w:color w:val="000000" w:themeColor="text1"/>
                <w:sz w:val="24"/>
                <w:szCs w:val="24"/>
                <w:lang w:val="uk-UA" w:eastAsia="ar-SA"/>
              </w:rPr>
              <w:t xml:space="preserve"> т</w:t>
            </w:r>
            <w:r w:rsidR="00AE5E87" w:rsidRPr="00DA7950">
              <w:rPr>
                <w:rFonts w:ascii="Times New Roman" w:eastAsia="Times New Roman" w:hAnsi="Times New Roman" w:cs="Times New Roman"/>
                <w:color w:val="000000" w:themeColor="text1"/>
                <w:sz w:val="24"/>
                <w:szCs w:val="24"/>
                <w:lang w:val="uk-UA" w:eastAsia="ar-SA"/>
              </w:rPr>
              <w:t xml:space="preserve">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E5E87" w:rsidRPr="00DA7950">
              <w:rPr>
                <w:rFonts w:ascii="Times New Roman" w:eastAsia="Times New Roman" w:hAnsi="Times New Roman" w:cs="Times New Roman"/>
                <w:color w:val="000000" w:themeColor="text1"/>
                <w:sz w:val="24"/>
                <w:szCs w:val="24"/>
                <w:lang w:val="uk-UA" w:eastAsia="ar-SA"/>
              </w:rPr>
              <w:t>“Про</w:t>
            </w:r>
            <w:proofErr w:type="spellEnd"/>
            <w:r w:rsidR="00AE5E87" w:rsidRPr="00DA7950">
              <w:rPr>
                <w:rFonts w:ascii="Times New Roman" w:eastAsia="Times New Roman" w:hAnsi="Times New Roman" w:cs="Times New Roman"/>
                <w:color w:val="000000" w:themeColor="text1"/>
                <w:sz w:val="24"/>
                <w:szCs w:val="24"/>
                <w:lang w:val="uk-UA" w:eastAsia="ar-SA"/>
              </w:rPr>
              <w:t xml:space="preserve"> публічні </w:t>
            </w:r>
            <w:proofErr w:type="spellStart"/>
            <w:r w:rsidR="00AE5E87" w:rsidRPr="00DA7950">
              <w:rPr>
                <w:rFonts w:ascii="Times New Roman" w:eastAsia="Times New Roman" w:hAnsi="Times New Roman" w:cs="Times New Roman"/>
                <w:color w:val="000000" w:themeColor="text1"/>
                <w:sz w:val="24"/>
                <w:szCs w:val="24"/>
                <w:lang w:val="uk-UA" w:eastAsia="ar-SA"/>
              </w:rPr>
              <w:t>закупівлі”</w:t>
            </w:r>
            <w:proofErr w:type="spellEnd"/>
            <w:r w:rsidR="00AE5E87" w:rsidRPr="00DA7950">
              <w:rPr>
                <w:rFonts w:ascii="Times New Roman" w:eastAsia="Times New Roman" w:hAnsi="Times New Roman" w:cs="Times New Roman"/>
                <w:color w:val="000000" w:themeColor="text1"/>
                <w:sz w:val="24"/>
                <w:szCs w:val="24"/>
                <w:lang w:val="uk-UA" w:eastAsia="ar-SA"/>
              </w:rPr>
              <w:t>, на період дії правового режиму воєнного стану в Україні та протягом 90 днів з дня його припинення або скасування» (далі – Постанова</w:t>
            </w:r>
            <w:r w:rsidR="00B9743B" w:rsidRPr="00DA7950">
              <w:rPr>
                <w:rFonts w:ascii="Times New Roman" w:eastAsia="Times New Roman" w:hAnsi="Times New Roman" w:cs="Times New Roman"/>
                <w:color w:val="000000" w:themeColor="text1"/>
                <w:sz w:val="24"/>
                <w:szCs w:val="24"/>
                <w:lang w:val="uk-UA" w:eastAsia="ar-SA"/>
              </w:rPr>
              <w:t>, а затверджені Постановою «О</w:t>
            </w:r>
            <w:r w:rsidR="00E33C79">
              <w:rPr>
                <w:rFonts w:ascii="Times New Roman" w:eastAsia="Times New Roman" w:hAnsi="Times New Roman" w:cs="Times New Roman"/>
                <w:color w:val="000000" w:themeColor="text1"/>
                <w:sz w:val="24"/>
                <w:szCs w:val="24"/>
                <w:lang w:val="uk-UA" w:eastAsia="ar-SA"/>
              </w:rPr>
              <w:t>собливості</w:t>
            </w:r>
            <w:r w:rsidR="00B9743B" w:rsidRPr="00DA7950">
              <w:rPr>
                <w:rFonts w:ascii="Times New Roman" w:eastAsia="Times New Roman" w:hAnsi="Times New Roman" w:cs="Times New Roman"/>
                <w:color w:val="000000" w:themeColor="text1"/>
                <w:sz w:val="24"/>
                <w:szCs w:val="24"/>
                <w:lang w:val="uk-UA" w:eastAsia="ar-SA"/>
              </w:rPr>
              <w:t xml:space="preserve"> здійснення публічних закупівель товарів, робіт і послуг для замовників, передбачених Законом України </w:t>
            </w:r>
            <w:proofErr w:type="spellStart"/>
            <w:r w:rsidR="00B9743B" w:rsidRPr="00DA7950">
              <w:rPr>
                <w:rFonts w:ascii="Times New Roman" w:eastAsia="Times New Roman" w:hAnsi="Times New Roman" w:cs="Times New Roman"/>
                <w:color w:val="000000" w:themeColor="text1"/>
                <w:sz w:val="24"/>
                <w:szCs w:val="24"/>
                <w:lang w:val="uk-UA" w:eastAsia="ar-SA"/>
              </w:rPr>
              <w:t>“Про</w:t>
            </w:r>
            <w:proofErr w:type="spellEnd"/>
            <w:r w:rsidR="00B9743B" w:rsidRPr="00DA7950">
              <w:rPr>
                <w:rFonts w:ascii="Times New Roman" w:eastAsia="Times New Roman" w:hAnsi="Times New Roman" w:cs="Times New Roman"/>
                <w:color w:val="000000" w:themeColor="text1"/>
                <w:sz w:val="24"/>
                <w:szCs w:val="24"/>
                <w:lang w:val="uk-UA" w:eastAsia="ar-SA"/>
              </w:rPr>
              <w:t xml:space="preserve"> публічні </w:t>
            </w:r>
            <w:proofErr w:type="spellStart"/>
            <w:r w:rsidR="00B9743B" w:rsidRPr="00DA7950">
              <w:rPr>
                <w:rFonts w:ascii="Times New Roman" w:eastAsia="Times New Roman" w:hAnsi="Times New Roman" w:cs="Times New Roman"/>
                <w:color w:val="000000" w:themeColor="text1"/>
                <w:sz w:val="24"/>
                <w:szCs w:val="24"/>
                <w:lang w:val="uk-UA" w:eastAsia="ar-SA"/>
              </w:rPr>
              <w:t>закупівлі”</w:t>
            </w:r>
            <w:proofErr w:type="spellEnd"/>
            <w:r w:rsidR="00B9743B" w:rsidRPr="00DA7950">
              <w:rPr>
                <w:rFonts w:ascii="Times New Roman" w:eastAsia="Times New Roman" w:hAnsi="Times New Roman" w:cs="Times New Roman"/>
                <w:color w:val="000000" w:themeColor="text1"/>
                <w:sz w:val="24"/>
                <w:szCs w:val="24"/>
                <w:lang w:val="uk-UA" w:eastAsia="ar-SA"/>
              </w:rPr>
              <w:t>, на період дії правового режиму воєнного стану в Україні та протягом 90 днів з дня його припинення або скасування»</w:t>
            </w:r>
            <w:r w:rsidR="00342DA6" w:rsidRPr="00DA7950">
              <w:rPr>
                <w:rFonts w:ascii="Times New Roman" w:eastAsia="Times New Roman" w:hAnsi="Times New Roman" w:cs="Times New Roman"/>
                <w:color w:val="000000" w:themeColor="text1"/>
                <w:sz w:val="24"/>
                <w:szCs w:val="24"/>
                <w:lang w:val="uk-UA" w:eastAsia="ar-SA"/>
              </w:rPr>
              <w:t xml:space="preserve"> </w:t>
            </w:r>
            <w:r w:rsidR="00B9743B" w:rsidRPr="00DA7950">
              <w:rPr>
                <w:rFonts w:ascii="Times New Roman" w:eastAsia="Times New Roman" w:hAnsi="Times New Roman" w:cs="Times New Roman"/>
                <w:color w:val="000000" w:themeColor="text1"/>
                <w:sz w:val="24"/>
                <w:szCs w:val="24"/>
                <w:lang w:val="uk-UA" w:eastAsia="ar-SA"/>
              </w:rPr>
              <w:t>далі іменуються -</w:t>
            </w:r>
            <w:r w:rsidR="00342DA6" w:rsidRPr="00DA7950">
              <w:rPr>
                <w:rFonts w:ascii="Times New Roman" w:eastAsia="Times New Roman" w:hAnsi="Times New Roman" w:cs="Times New Roman"/>
                <w:color w:val="000000" w:themeColor="text1"/>
                <w:sz w:val="24"/>
                <w:szCs w:val="24"/>
                <w:lang w:val="uk-UA" w:eastAsia="ar-SA"/>
              </w:rPr>
              <w:t xml:space="preserve"> Особливості</w:t>
            </w:r>
            <w:r w:rsidR="00AE5E87" w:rsidRPr="00DA7950">
              <w:rPr>
                <w:rFonts w:ascii="Times New Roman" w:eastAsia="Times New Roman" w:hAnsi="Times New Roman" w:cs="Times New Roman"/>
                <w:color w:val="000000" w:themeColor="text1"/>
                <w:sz w:val="24"/>
                <w:szCs w:val="24"/>
                <w:lang w:val="uk-UA" w:eastAsia="ar-SA"/>
              </w:rPr>
              <w:t>).</w:t>
            </w:r>
            <w:r w:rsidRPr="00DA7950">
              <w:rPr>
                <w:rFonts w:ascii="Times New Roman" w:eastAsia="Times New Roman" w:hAnsi="Times New Roman" w:cs="Times New Roman"/>
                <w:color w:val="000000" w:themeColor="text1"/>
                <w:sz w:val="24"/>
                <w:szCs w:val="24"/>
                <w:lang w:val="uk-UA" w:eastAsia="ar-SA"/>
              </w:rPr>
              <w:t xml:space="preserve"> </w:t>
            </w:r>
          </w:p>
          <w:p w:rsidR="00DF551C" w:rsidRPr="00DA7950" w:rsidRDefault="00DF551C" w:rsidP="00AE5E87">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Терміни, які використовуються в цій тендерній документації, вживаються в значеннях, визначених Законом</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2. Інформація про замовника торгів:</w:t>
            </w:r>
          </w:p>
        </w:tc>
        <w:tc>
          <w:tcPr>
            <w:tcW w:w="8300" w:type="dxa"/>
            <w:shd w:val="clear" w:color="auto" w:fill="FFFFFF"/>
            <w:tcMar>
              <w:left w:w="28" w:type="dxa"/>
              <w:right w:w="28" w:type="dxa"/>
            </w:tcMar>
          </w:tcPr>
          <w:p w:rsidR="00DF551C" w:rsidRPr="00DA7950" w:rsidRDefault="00DF551C" w:rsidP="00CE1802">
            <w:pPr>
              <w:widowControl w:val="0"/>
              <w:suppressAutoHyphens/>
              <w:snapToGrid w:val="0"/>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p>
        </w:tc>
      </w:tr>
      <w:tr w:rsidR="00DF551C" w:rsidRPr="00DA7950" w:rsidTr="007201A4">
        <w:tc>
          <w:tcPr>
            <w:tcW w:w="2519" w:type="dxa"/>
            <w:shd w:val="clear" w:color="auto" w:fill="FFFFFF"/>
            <w:tcMar>
              <w:left w:w="28" w:type="dxa"/>
              <w:right w:w="28" w:type="dxa"/>
            </w:tcMar>
            <w:vAlign w:val="cente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2.1 повне найменування</w:t>
            </w:r>
          </w:p>
        </w:tc>
        <w:tc>
          <w:tcPr>
            <w:tcW w:w="8300" w:type="dxa"/>
            <w:shd w:val="clear" w:color="auto" w:fill="FFFFFF"/>
            <w:tcMar>
              <w:left w:w="28" w:type="dxa"/>
              <w:right w:w="28" w:type="dxa"/>
            </w:tcMar>
            <w:vAlign w:val="center"/>
          </w:tcPr>
          <w:p w:rsidR="00DF551C" w:rsidRPr="00DA7950" w:rsidRDefault="00DF551C" w:rsidP="00641DD2">
            <w:pPr>
              <w:pStyle w:val="rvps14"/>
              <w:widowControl w:val="0"/>
              <w:spacing w:before="0" w:after="0"/>
              <w:ind w:left="93" w:right="89"/>
              <w:jc w:val="both"/>
              <w:textAlignment w:val="baseline"/>
              <w:rPr>
                <w:b/>
                <w:color w:val="000000" w:themeColor="text1"/>
                <w:lang w:val="uk-UA"/>
              </w:rPr>
            </w:pPr>
            <w:r w:rsidRPr="00DA7950">
              <w:rPr>
                <w:b/>
                <w:color w:val="000000" w:themeColor="text1"/>
                <w:lang w:val="uk-UA"/>
              </w:rPr>
              <w:t>КОМУНАЛЬНЕ НЕКОМЕРЦІЙНЕ МЕДИЧНЕ ПІДПРИЄМСТВО "ЦЕНТР ПЕРВИННОЇ МЕДИКО-САНІТАРНОЇ ДОПОМОГИ №3" М.КРЕМЕНЧУКА</w:t>
            </w:r>
          </w:p>
        </w:tc>
      </w:tr>
      <w:tr w:rsidR="00DF551C" w:rsidRPr="00DA7950" w:rsidTr="007201A4">
        <w:tc>
          <w:tcPr>
            <w:tcW w:w="2519" w:type="dxa"/>
            <w:shd w:val="clear" w:color="auto" w:fill="FFFFFF"/>
            <w:tcMar>
              <w:left w:w="28" w:type="dxa"/>
              <w:right w:w="28" w:type="dxa"/>
            </w:tcMar>
            <w:vAlign w:val="cente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2.2 місцезнаходження</w:t>
            </w:r>
          </w:p>
        </w:tc>
        <w:tc>
          <w:tcPr>
            <w:tcW w:w="8300" w:type="dxa"/>
            <w:shd w:val="clear" w:color="auto" w:fill="FFFFFF"/>
            <w:tcMar>
              <w:left w:w="28" w:type="dxa"/>
              <w:right w:w="28" w:type="dxa"/>
            </w:tcMar>
            <w:vAlign w:val="center"/>
          </w:tcPr>
          <w:p w:rsidR="00DF551C" w:rsidRPr="00DA7950" w:rsidRDefault="00DF551C" w:rsidP="00CE1802">
            <w:pPr>
              <w:pStyle w:val="rvps14"/>
              <w:widowControl w:val="0"/>
              <w:spacing w:before="0" w:after="0"/>
              <w:ind w:left="93" w:right="89"/>
              <w:jc w:val="both"/>
              <w:textAlignment w:val="baseline"/>
              <w:rPr>
                <w:color w:val="000000" w:themeColor="text1"/>
                <w:lang w:val="uk-UA"/>
              </w:rPr>
            </w:pPr>
            <w:r w:rsidRPr="00DA7950">
              <w:rPr>
                <w:color w:val="000000" w:themeColor="text1"/>
                <w:lang w:val="uk-UA"/>
              </w:rPr>
              <w:t>39627, Полтавська обл., місто Кременчук, квартал 278, будинок 13-Б</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2.3 посадова особа замовника, уповноважена здійснювати зв'язок з учасниками</w:t>
            </w:r>
          </w:p>
        </w:tc>
        <w:tc>
          <w:tcPr>
            <w:tcW w:w="8300" w:type="dxa"/>
            <w:shd w:val="clear" w:color="auto" w:fill="FFFFFF"/>
            <w:tcMar>
              <w:left w:w="28" w:type="dxa"/>
              <w:right w:w="28" w:type="dxa"/>
            </w:tcMar>
          </w:tcPr>
          <w:p w:rsidR="00DF551C" w:rsidRPr="00DA7950" w:rsidRDefault="00DF551C" w:rsidP="00CE1802">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З питань, пов’язаних з підготовкою тендерних пропозицій, учасники процедури закупівлі (далі – Учасники) можуть звертатися до фахівця з публічних закупівель </w:t>
            </w:r>
            <w:proofErr w:type="spellStart"/>
            <w:r w:rsidRPr="00DA7950">
              <w:rPr>
                <w:rFonts w:ascii="Times New Roman" w:eastAsia="Times New Roman" w:hAnsi="Times New Roman" w:cs="Times New Roman"/>
                <w:color w:val="000000" w:themeColor="text1"/>
                <w:sz w:val="24"/>
                <w:szCs w:val="24"/>
                <w:lang w:val="uk-UA" w:eastAsia="ar-SA"/>
              </w:rPr>
              <w:t>Моісєєнко</w:t>
            </w:r>
            <w:proofErr w:type="spellEnd"/>
            <w:r w:rsidRPr="00DA7950">
              <w:rPr>
                <w:rFonts w:ascii="Times New Roman" w:eastAsia="Times New Roman" w:hAnsi="Times New Roman" w:cs="Times New Roman"/>
                <w:color w:val="000000" w:themeColor="text1"/>
                <w:sz w:val="24"/>
                <w:szCs w:val="24"/>
                <w:lang w:val="uk-UA" w:eastAsia="ar-SA"/>
              </w:rPr>
              <w:t xml:space="preserve"> Михайла Володимировича, тел. (067) 798-15-62, адреса - 39627, Полтавська обл., місто Креме</w:t>
            </w:r>
            <w:r w:rsidR="0005586F" w:rsidRPr="00DA7950">
              <w:rPr>
                <w:rFonts w:ascii="Times New Roman" w:eastAsia="Times New Roman" w:hAnsi="Times New Roman" w:cs="Times New Roman"/>
                <w:color w:val="000000" w:themeColor="text1"/>
                <w:sz w:val="24"/>
                <w:szCs w:val="24"/>
                <w:lang w:val="uk-UA" w:eastAsia="ar-SA"/>
              </w:rPr>
              <w:t xml:space="preserve">нчук, квартал 278, будинок 13-Б, електронна адреса – </w:t>
            </w:r>
            <w:hyperlink r:id="rId8" w:history="1">
              <w:r w:rsidR="0005586F" w:rsidRPr="00DA7950">
                <w:rPr>
                  <w:rStyle w:val="a4"/>
                  <w:rFonts w:ascii="Times New Roman" w:eastAsia="Times New Roman" w:hAnsi="Times New Roman"/>
                  <w:color w:val="000000" w:themeColor="text1"/>
                  <w:sz w:val="24"/>
                  <w:szCs w:val="24"/>
                  <w:lang w:val="uk-UA" w:eastAsia="ar-SA"/>
                </w:rPr>
                <w:t>ekocentr3@ukr.net</w:t>
              </w:r>
            </w:hyperlink>
            <w:r w:rsidR="0005586F" w:rsidRPr="00DA7950">
              <w:rPr>
                <w:rFonts w:ascii="Times New Roman" w:eastAsia="Times New Roman" w:hAnsi="Times New Roman" w:cs="Times New Roman"/>
                <w:color w:val="000000" w:themeColor="text1"/>
                <w:sz w:val="24"/>
                <w:szCs w:val="24"/>
                <w:lang w:val="uk-UA" w:eastAsia="ar-SA"/>
              </w:rPr>
              <w:t xml:space="preserve"> </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3. Процедура закупівлі</w:t>
            </w:r>
          </w:p>
        </w:tc>
        <w:tc>
          <w:tcPr>
            <w:tcW w:w="8300"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Відкриті торги</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4. Інформація про предмет закупівлі:</w:t>
            </w:r>
          </w:p>
        </w:tc>
        <w:tc>
          <w:tcPr>
            <w:tcW w:w="8300" w:type="dxa"/>
            <w:shd w:val="clear" w:color="auto" w:fill="FFFFFF"/>
            <w:tcMar>
              <w:left w:w="28" w:type="dxa"/>
              <w:right w:w="28" w:type="dxa"/>
            </w:tcMar>
          </w:tcPr>
          <w:p w:rsidR="00DF551C" w:rsidRPr="00DA7950" w:rsidRDefault="00DF551C" w:rsidP="00CE1802">
            <w:pPr>
              <w:widowControl w:val="0"/>
              <w:suppressAutoHyphens/>
              <w:snapToGrid w:val="0"/>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p>
        </w:tc>
      </w:tr>
      <w:tr w:rsidR="00DF551C" w:rsidRPr="008F61B5"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4.1. назва предмета закупівлі</w:t>
            </w:r>
          </w:p>
        </w:tc>
        <w:tc>
          <w:tcPr>
            <w:tcW w:w="8300" w:type="dxa"/>
            <w:shd w:val="clear" w:color="auto" w:fill="FFFFFF"/>
            <w:tcMar>
              <w:left w:w="28" w:type="dxa"/>
              <w:right w:w="28" w:type="dxa"/>
            </w:tcMar>
          </w:tcPr>
          <w:p w:rsidR="00DF551C" w:rsidRPr="00DA7950" w:rsidRDefault="000E3E98" w:rsidP="00E33C79">
            <w:pPr>
              <w:widowControl w:val="0"/>
              <w:suppressAutoHyphens/>
              <w:autoSpaceDE w:val="0"/>
              <w:spacing w:after="0" w:line="240" w:lineRule="auto"/>
              <w:ind w:left="57" w:right="57"/>
              <w:rPr>
                <w:rFonts w:ascii="Times New Roman" w:eastAsia="Times New Roman" w:hAnsi="Times New Roman" w:cs="Times New Roman"/>
                <w:color w:val="000000" w:themeColor="text1"/>
                <w:sz w:val="24"/>
                <w:szCs w:val="24"/>
                <w:lang w:val="uk-UA" w:eastAsia="ar-SA"/>
              </w:rPr>
            </w:pPr>
            <w:proofErr w:type="spellStart"/>
            <w:r w:rsidRPr="000E3E98">
              <w:rPr>
                <w:rFonts w:ascii="Times New Roman" w:eastAsia="Times New Roman" w:hAnsi="Times New Roman" w:cs="Times New Roman"/>
                <w:color w:val="000000" w:themeColor="text1"/>
                <w:sz w:val="24"/>
                <w:szCs w:val="24"/>
                <w:lang w:val="uk-UA" w:eastAsia="ar-SA"/>
              </w:rPr>
              <w:t>ДК</w:t>
            </w:r>
            <w:proofErr w:type="spellEnd"/>
            <w:r w:rsidRPr="000E3E98">
              <w:rPr>
                <w:rFonts w:ascii="Times New Roman" w:eastAsia="Times New Roman" w:hAnsi="Times New Roman" w:cs="Times New Roman"/>
                <w:color w:val="000000" w:themeColor="text1"/>
                <w:sz w:val="24"/>
                <w:szCs w:val="24"/>
                <w:lang w:val="uk-UA" w:eastAsia="ar-SA"/>
              </w:rPr>
              <w:t xml:space="preserve"> 021:2015: 33190000-8 - Медичне обладнання та вироби медичного призначення (кушетка медична оглядова </w:t>
            </w:r>
            <w:proofErr w:type="spellStart"/>
            <w:r w:rsidRPr="000E3E98">
              <w:rPr>
                <w:rFonts w:ascii="Times New Roman" w:eastAsia="Times New Roman" w:hAnsi="Times New Roman" w:cs="Times New Roman"/>
                <w:color w:val="000000" w:themeColor="text1"/>
                <w:sz w:val="24"/>
                <w:szCs w:val="24"/>
                <w:lang w:val="uk-UA" w:eastAsia="ar-SA"/>
              </w:rPr>
              <w:t>КМо</w:t>
            </w:r>
            <w:proofErr w:type="spellEnd"/>
            <w:r w:rsidRPr="000E3E98">
              <w:rPr>
                <w:rFonts w:ascii="Times New Roman" w:eastAsia="Times New Roman" w:hAnsi="Times New Roman" w:cs="Times New Roman"/>
                <w:color w:val="000000" w:themeColor="text1"/>
                <w:sz w:val="24"/>
                <w:szCs w:val="24"/>
                <w:lang w:val="uk-UA" w:eastAsia="ar-SA"/>
              </w:rPr>
              <w:t xml:space="preserve">-1, шафа медична </w:t>
            </w:r>
            <w:proofErr w:type="spellStart"/>
            <w:r w:rsidRPr="000E3E98">
              <w:rPr>
                <w:rFonts w:ascii="Times New Roman" w:eastAsia="Times New Roman" w:hAnsi="Times New Roman" w:cs="Times New Roman"/>
                <w:color w:val="000000" w:themeColor="text1"/>
                <w:sz w:val="24"/>
                <w:szCs w:val="24"/>
                <w:lang w:val="uk-UA" w:eastAsia="ar-SA"/>
              </w:rPr>
              <w:t>ШМс</w:t>
            </w:r>
            <w:proofErr w:type="spellEnd"/>
            <w:r w:rsidRPr="000E3E98">
              <w:rPr>
                <w:rFonts w:ascii="Times New Roman" w:eastAsia="Times New Roman" w:hAnsi="Times New Roman" w:cs="Times New Roman"/>
                <w:color w:val="000000" w:themeColor="text1"/>
                <w:sz w:val="24"/>
                <w:szCs w:val="24"/>
                <w:lang w:val="uk-UA" w:eastAsia="ar-SA"/>
              </w:rPr>
              <w:t xml:space="preserve">-5, стілець для </w:t>
            </w:r>
            <w:proofErr w:type="spellStart"/>
            <w:r w:rsidRPr="000E3E98">
              <w:rPr>
                <w:rFonts w:ascii="Times New Roman" w:eastAsia="Times New Roman" w:hAnsi="Times New Roman" w:cs="Times New Roman"/>
                <w:color w:val="000000" w:themeColor="text1"/>
                <w:sz w:val="24"/>
                <w:szCs w:val="24"/>
                <w:lang w:val="uk-UA" w:eastAsia="ar-SA"/>
              </w:rPr>
              <w:t>інфузій</w:t>
            </w:r>
            <w:proofErr w:type="spellEnd"/>
            <w:r w:rsidRPr="000E3E98">
              <w:rPr>
                <w:rFonts w:ascii="Times New Roman" w:eastAsia="Times New Roman" w:hAnsi="Times New Roman" w:cs="Times New Roman"/>
                <w:color w:val="000000" w:themeColor="text1"/>
                <w:sz w:val="24"/>
                <w:szCs w:val="24"/>
                <w:lang w:val="uk-UA" w:eastAsia="ar-SA"/>
              </w:rPr>
              <w:t xml:space="preserve"> СТ-7, тумбочка </w:t>
            </w:r>
            <w:proofErr w:type="spellStart"/>
            <w:r w:rsidRPr="000E3E98">
              <w:rPr>
                <w:rFonts w:ascii="Times New Roman" w:eastAsia="Times New Roman" w:hAnsi="Times New Roman" w:cs="Times New Roman"/>
                <w:color w:val="000000" w:themeColor="text1"/>
                <w:sz w:val="24"/>
                <w:szCs w:val="24"/>
                <w:lang w:val="uk-UA" w:eastAsia="ar-SA"/>
              </w:rPr>
              <w:t>приліжкова</w:t>
            </w:r>
            <w:proofErr w:type="spellEnd"/>
            <w:r w:rsidRPr="000E3E98">
              <w:rPr>
                <w:rFonts w:ascii="Times New Roman" w:eastAsia="Times New Roman" w:hAnsi="Times New Roman" w:cs="Times New Roman"/>
                <w:color w:val="000000" w:themeColor="text1"/>
                <w:sz w:val="24"/>
                <w:szCs w:val="24"/>
                <w:lang w:val="uk-UA" w:eastAsia="ar-SA"/>
              </w:rPr>
              <w:t xml:space="preserve"> ТПЛ-1, ширма на колесах </w:t>
            </w:r>
            <w:proofErr w:type="spellStart"/>
            <w:r w:rsidRPr="000E3E98">
              <w:rPr>
                <w:rFonts w:ascii="Times New Roman" w:eastAsia="Times New Roman" w:hAnsi="Times New Roman" w:cs="Times New Roman"/>
                <w:color w:val="000000" w:themeColor="text1"/>
                <w:sz w:val="24"/>
                <w:szCs w:val="24"/>
                <w:lang w:val="uk-UA" w:eastAsia="ar-SA"/>
              </w:rPr>
              <w:t>Шк</w:t>
            </w:r>
            <w:proofErr w:type="spellEnd"/>
            <w:r w:rsidRPr="000E3E98">
              <w:rPr>
                <w:rFonts w:ascii="Times New Roman" w:eastAsia="Times New Roman" w:hAnsi="Times New Roman" w:cs="Times New Roman"/>
                <w:color w:val="000000" w:themeColor="text1"/>
                <w:sz w:val="24"/>
                <w:szCs w:val="24"/>
                <w:lang w:val="uk-UA" w:eastAsia="ar-SA"/>
              </w:rPr>
              <w:t xml:space="preserve">-2, столик </w:t>
            </w:r>
            <w:proofErr w:type="spellStart"/>
            <w:r w:rsidRPr="000E3E98">
              <w:rPr>
                <w:rFonts w:ascii="Times New Roman" w:eastAsia="Times New Roman" w:hAnsi="Times New Roman" w:cs="Times New Roman"/>
                <w:color w:val="000000" w:themeColor="text1"/>
                <w:sz w:val="24"/>
                <w:szCs w:val="24"/>
                <w:lang w:val="uk-UA" w:eastAsia="ar-SA"/>
              </w:rPr>
              <w:t>маніпуляційний</w:t>
            </w:r>
            <w:proofErr w:type="spellEnd"/>
            <w:r w:rsidRPr="000E3E98">
              <w:rPr>
                <w:rFonts w:ascii="Times New Roman" w:eastAsia="Times New Roman" w:hAnsi="Times New Roman" w:cs="Times New Roman"/>
                <w:color w:val="000000" w:themeColor="text1"/>
                <w:sz w:val="24"/>
                <w:szCs w:val="24"/>
                <w:lang w:val="uk-UA" w:eastAsia="ar-SA"/>
              </w:rPr>
              <w:t xml:space="preserve"> СМ-4К, столик інструментальний СІ-1, штатив на колесах </w:t>
            </w:r>
            <w:proofErr w:type="spellStart"/>
            <w:r w:rsidRPr="000E3E98">
              <w:rPr>
                <w:rFonts w:ascii="Times New Roman" w:eastAsia="Times New Roman" w:hAnsi="Times New Roman" w:cs="Times New Roman"/>
                <w:color w:val="000000" w:themeColor="text1"/>
                <w:sz w:val="24"/>
                <w:szCs w:val="24"/>
                <w:lang w:val="uk-UA" w:eastAsia="ar-SA"/>
              </w:rPr>
              <w:t>ШТк</w:t>
            </w:r>
            <w:proofErr w:type="spellEnd"/>
            <w:r w:rsidRPr="000E3E98">
              <w:rPr>
                <w:rFonts w:ascii="Times New Roman" w:eastAsia="Times New Roman" w:hAnsi="Times New Roman" w:cs="Times New Roman"/>
                <w:color w:val="000000" w:themeColor="text1"/>
                <w:sz w:val="24"/>
                <w:szCs w:val="24"/>
                <w:lang w:val="uk-UA" w:eastAsia="ar-SA"/>
              </w:rPr>
              <w:t>-4, опромінювач ба</w:t>
            </w:r>
            <w:r w:rsidR="00E33C79">
              <w:rPr>
                <w:rFonts w:ascii="Times New Roman" w:eastAsia="Times New Roman" w:hAnsi="Times New Roman" w:cs="Times New Roman"/>
                <w:color w:val="000000" w:themeColor="text1"/>
                <w:sz w:val="24"/>
                <w:szCs w:val="24"/>
                <w:lang w:val="uk-UA" w:eastAsia="ar-SA"/>
              </w:rPr>
              <w:t xml:space="preserve">ктерицидний </w:t>
            </w:r>
            <w:proofErr w:type="spellStart"/>
            <w:r w:rsidR="00E33C79">
              <w:rPr>
                <w:rFonts w:ascii="Times New Roman" w:eastAsia="Times New Roman" w:hAnsi="Times New Roman" w:cs="Times New Roman"/>
                <w:color w:val="000000" w:themeColor="text1"/>
                <w:sz w:val="24"/>
                <w:szCs w:val="24"/>
                <w:lang w:val="uk-UA" w:eastAsia="ar-SA"/>
              </w:rPr>
              <w:t>ОБП</w:t>
            </w:r>
            <w:proofErr w:type="spellEnd"/>
            <w:r w:rsidR="00E33C79">
              <w:rPr>
                <w:rFonts w:ascii="Times New Roman" w:eastAsia="Times New Roman" w:hAnsi="Times New Roman" w:cs="Times New Roman"/>
                <w:color w:val="000000" w:themeColor="text1"/>
                <w:sz w:val="24"/>
                <w:szCs w:val="24"/>
                <w:lang w:val="uk-UA" w:eastAsia="ar-SA"/>
              </w:rPr>
              <w:t xml:space="preserve"> 1-30 з екраном, </w:t>
            </w:r>
            <w:r w:rsidRPr="000E3E98">
              <w:rPr>
                <w:rFonts w:ascii="Times New Roman" w:eastAsia="Times New Roman" w:hAnsi="Times New Roman" w:cs="Times New Roman"/>
                <w:color w:val="000000" w:themeColor="text1"/>
                <w:sz w:val="24"/>
                <w:szCs w:val="24"/>
                <w:lang w:val="uk-UA" w:eastAsia="ar-SA"/>
              </w:rPr>
              <w:t xml:space="preserve">опромінювач бактерицидний пересувний </w:t>
            </w:r>
            <w:proofErr w:type="spellStart"/>
            <w:r w:rsidRPr="000E3E98">
              <w:rPr>
                <w:rFonts w:ascii="Times New Roman" w:eastAsia="Times New Roman" w:hAnsi="Times New Roman" w:cs="Times New Roman"/>
                <w:color w:val="000000" w:themeColor="text1"/>
                <w:sz w:val="24"/>
                <w:szCs w:val="24"/>
                <w:lang w:val="uk-UA" w:eastAsia="ar-SA"/>
              </w:rPr>
              <w:t>ОБПе</w:t>
            </w:r>
            <w:proofErr w:type="spellEnd"/>
            <w:r w:rsidRPr="000E3E98">
              <w:rPr>
                <w:rFonts w:ascii="Times New Roman" w:eastAsia="Times New Roman" w:hAnsi="Times New Roman" w:cs="Times New Roman"/>
                <w:color w:val="000000" w:themeColor="text1"/>
                <w:sz w:val="24"/>
                <w:szCs w:val="24"/>
                <w:lang w:val="uk-UA" w:eastAsia="ar-SA"/>
              </w:rPr>
              <w:t xml:space="preserve"> 3-30, шафа медична меблева </w:t>
            </w:r>
            <w:proofErr w:type="spellStart"/>
            <w:r w:rsidRPr="000E3E98">
              <w:rPr>
                <w:rFonts w:ascii="Times New Roman" w:eastAsia="Times New Roman" w:hAnsi="Times New Roman" w:cs="Times New Roman"/>
                <w:color w:val="000000" w:themeColor="text1"/>
                <w:sz w:val="24"/>
                <w:szCs w:val="24"/>
                <w:lang w:val="uk-UA" w:eastAsia="ar-SA"/>
              </w:rPr>
              <w:t>ШМс</w:t>
            </w:r>
            <w:proofErr w:type="spellEnd"/>
            <w:r w:rsidRPr="000E3E98">
              <w:rPr>
                <w:rFonts w:ascii="Times New Roman" w:eastAsia="Times New Roman" w:hAnsi="Times New Roman" w:cs="Times New Roman"/>
                <w:color w:val="000000" w:themeColor="text1"/>
                <w:sz w:val="24"/>
                <w:szCs w:val="24"/>
                <w:lang w:val="uk-UA" w:eastAsia="ar-SA"/>
              </w:rPr>
              <w:t>-4)</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4.2. опис окремої частини (частин) предмета закупівлі (лота), щодо якої можуть бути подані тендерні пропозиції</w:t>
            </w:r>
          </w:p>
        </w:tc>
        <w:tc>
          <w:tcPr>
            <w:tcW w:w="8300" w:type="dxa"/>
            <w:shd w:val="clear" w:color="auto" w:fill="FFFFFF"/>
            <w:tcMar>
              <w:left w:w="28" w:type="dxa"/>
              <w:right w:w="28" w:type="dxa"/>
            </w:tcMar>
          </w:tcPr>
          <w:p w:rsidR="00DF551C" w:rsidRPr="00DA7950" w:rsidRDefault="00DF551C" w:rsidP="00CE1802">
            <w:pPr>
              <w:widowControl w:val="0"/>
              <w:suppressAutoHyphens/>
              <w:spacing w:after="120" w:line="240" w:lineRule="auto"/>
              <w:ind w:left="57" w:right="57"/>
              <w:jc w:val="both"/>
              <w:rPr>
                <w:rFonts w:ascii="Times New Roman" w:eastAsia="Arial" w:hAnsi="Times New Roman" w:cs="Times New Roman"/>
                <w:b/>
                <w:bCs/>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Пропозиції подаються Учасниками в цілому до предмету закупівлі</w:t>
            </w:r>
            <w:r w:rsidR="001153AB" w:rsidRPr="00DA7950">
              <w:rPr>
                <w:rFonts w:ascii="Times New Roman" w:eastAsia="Arial" w:hAnsi="Times New Roman" w:cs="Times New Roman"/>
                <w:color w:val="000000" w:themeColor="text1"/>
                <w:sz w:val="24"/>
                <w:szCs w:val="24"/>
                <w:lang w:val="uk-UA" w:eastAsia="ar-SA"/>
              </w:rPr>
              <w:t>, без поділу на лоти</w:t>
            </w:r>
            <w:r w:rsidRPr="00DA7950">
              <w:rPr>
                <w:rFonts w:ascii="Times New Roman" w:eastAsia="Arial" w:hAnsi="Times New Roman" w:cs="Times New Roman"/>
                <w:color w:val="000000" w:themeColor="text1"/>
                <w:sz w:val="24"/>
                <w:szCs w:val="24"/>
                <w:lang w:val="uk-UA" w:eastAsia="ar-SA"/>
              </w:rPr>
              <w:t>.</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b/>
                <w:bCs/>
                <w:color w:val="000000" w:themeColor="text1"/>
                <w:sz w:val="24"/>
                <w:szCs w:val="24"/>
                <w:lang w:val="uk-UA" w:eastAsia="ar-SA"/>
              </w:rPr>
            </w:pPr>
          </w:p>
        </w:tc>
      </w:tr>
      <w:tr w:rsidR="007201A4" w:rsidRPr="00DA7950" w:rsidTr="007201A4">
        <w:tc>
          <w:tcPr>
            <w:tcW w:w="2519" w:type="dxa"/>
            <w:shd w:val="clear" w:color="auto" w:fill="FFFFFF"/>
            <w:tcMar>
              <w:left w:w="28" w:type="dxa"/>
              <w:right w:w="28" w:type="dxa"/>
            </w:tcMar>
          </w:tcPr>
          <w:p w:rsidR="007201A4" w:rsidRPr="00DA7950" w:rsidRDefault="007201A4"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4.3. місце, кількість, обсяг поставки товарів (послуг)</w:t>
            </w:r>
          </w:p>
        </w:tc>
        <w:tc>
          <w:tcPr>
            <w:tcW w:w="8300" w:type="dxa"/>
            <w:shd w:val="clear" w:color="auto" w:fill="FFFFFF"/>
            <w:tcMar>
              <w:left w:w="28" w:type="dxa"/>
              <w:right w:w="28" w:type="dxa"/>
            </w:tcMar>
          </w:tcPr>
          <w:p w:rsidR="001153AB" w:rsidRPr="00DA7950" w:rsidRDefault="007201A4" w:rsidP="00523D80">
            <w:pPr>
              <w:widowControl w:val="0"/>
              <w:rPr>
                <w:rFonts w:ascii="Times New Roman" w:hAnsi="Times New Roman" w:cs="Times New Roman"/>
                <w:color w:val="000000" w:themeColor="text1"/>
                <w:sz w:val="24"/>
                <w:szCs w:val="24"/>
                <w:lang w:val="uk-UA"/>
              </w:rPr>
            </w:pPr>
            <w:r w:rsidRPr="00DA7950">
              <w:rPr>
                <w:rFonts w:ascii="Times New Roman" w:hAnsi="Times New Roman" w:cs="Times New Roman"/>
                <w:color w:val="000000" w:themeColor="text1"/>
                <w:sz w:val="24"/>
                <w:szCs w:val="24"/>
                <w:lang w:val="uk-UA"/>
              </w:rPr>
              <w:t>Місце</w:t>
            </w:r>
            <w:r w:rsidR="00523D80" w:rsidRPr="00DA7950">
              <w:rPr>
                <w:rFonts w:ascii="Times New Roman" w:hAnsi="Times New Roman" w:cs="Times New Roman"/>
                <w:color w:val="000000" w:themeColor="text1"/>
                <w:sz w:val="24"/>
                <w:szCs w:val="24"/>
                <w:lang w:val="uk-UA"/>
              </w:rPr>
              <w:t>, к</w:t>
            </w:r>
            <w:r w:rsidR="001153AB" w:rsidRPr="00DA7950">
              <w:rPr>
                <w:rFonts w:ascii="Times New Roman" w:hAnsi="Times New Roman" w:cs="Times New Roman"/>
                <w:color w:val="000000" w:themeColor="text1"/>
                <w:sz w:val="24"/>
                <w:szCs w:val="24"/>
                <w:lang w:val="uk-UA"/>
              </w:rPr>
              <w:t>ількість та обсяг:  відповідно до умов тендерної документації (Додаток 2</w:t>
            </w:r>
            <w:r w:rsidR="00A83C0D" w:rsidRPr="00DA7950">
              <w:rPr>
                <w:rFonts w:ascii="Times New Roman" w:hAnsi="Times New Roman" w:cs="Times New Roman"/>
                <w:color w:val="000000" w:themeColor="text1"/>
                <w:sz w:val="24"/>
                <w:szCs w:val="24"/>
                <w:lang w:val="uk-UA"/>
              </w:rPr>
              <w:t>, 3</w:t>
            </w:r>
            <w:r w:rsidR="001153AB" w:rsidRPr="00DA7950">
              <w:rPr>
                <w:rFonts w:ascii="Times New Roman" w:hAnsi="Times New Roman" w:cs="Times New Roman"/>
                <w:color w:val="000000" w:themeColor="text1"/>
                <w:sz w:val="24"/>
                <w:szCs w:val="24"/>
                <w:lang w:val="uk-UA"/>
              </w:rPr>
              <w:t>)</w:t>
            </w:r>
          </w:p>
        </w:tc>
      </w:tr>
      <w:tr w:rsidR="007201A4" w:rsidRPr="00DA7950" w:rsidTr="007201A4">
        <w:trPr>
          <w:trHeight w:val="601"/>
        </w:trPr>
        <w:tc>
          <w:tcPr>
            <w:tcW w:w="2519" w:type="dxa"/>
            <w:shd w:val="clear" w:color="auto" w:fill="FFFFFF"/>
            <w:tcMar>
              <w:left w:w="28" w:type="dxa"/>
              <w:right w:w="28" w:type="dxa"/>
            </w:tcMar>
          </w:tcPr>
          <w:p w:rsidR="007201A4" w:rsidRPr="00DA7950" w:rsidRDefault="007201A4"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4.4. строк поставки товарів (надання послуг, виконання робіт)</w:t>
            </w:r>
          </w:p>
        </w:tc>
        <w:tc>
          <w:tcPr>
            <w:tcW w:w="8300" w:type="dxa"/>
            <w:shd w:val="clear" w:color="auto" w:fill="FFFFFF"/>
            <w:tcMar>
              <w:left w:w="28" w:type="dxa"/>
              <w:right w:w="28" w:type="dxa"/>
            </w:tcMar>
          </w:tcPr>
          <w:p w:rsidR="007201A4" w:rsidRPr="00DA7950" w:rsidRDefault="001153AB" w:rsidP="00FE6DE9">
            <w:pPr>
              <w:widowControl w:val="0"/>
              <w:rPr>
                <w:rFonts w:ascii="Times New Roman" w:hAnsi="Times New Roman" w:cs="Times New Roman"/>
                <w:color w:val="000000" w:themeColor="text1"/>
                <w:sz w:val="24"/>
                <w:szCs w:val="24"/>
                <w:lang w:val="uk-UA"/>
              </w:rPr>
            </w:pPr>
            <w:r w:rsidRPr="00DA7950">
              <w:rPr>
                <w:rFonts w:ascii="Times New Roman" w:hAnsi="Times New Roman" w:cs="Times New Roman"/>
                <w:color w:val="000000" w:themeColor="text1"/>
                <w:sz w:val="24"/>
                <w:szCs w:val="24"/>
                <w:lang w:val="uk-UA"/>
              </w:rPr>
              <w:t>Строк – до 31.12.202</w:t>
            </w:r>
            <w:r w:rsidR="00FE6DE9" w:rsidRPr="00DA7950">
              <w:rPr>
                <w:rFonts w:ascii="Times New Roman" w:hAnsi="Times New Roman" w:cs="Times New Roman"/>
                <w:color w:val="000000" w:themeColor="text1"/>
                <w:sz w:val="24"/>
                <w:szCs w:val="24"/>
                <w:lang w:val="uk-UA"/>
              </w:rPr>
              <w:t>3</w:t>
            </w:r>
            <w:r w:rsidRPr="00DA7950">
              <w:rPr>
                <w:rFonts w:ascii="Times New Roman" w:hAnsi="Times New Roman" w:cs="Times New Roman"/>
                <w:color w:val="000000" w:themeColor="text1"/>
                <w:sz w:val="24"/>
                <w:szCs w:val="24"/>
                <w:lang w:val="uk-UA"/>
              </w:rPr>
              <w:t>р.</w:t>
            </w:r>
          </w:p>
        </w:tc>
      </w:tr>
      <w:tr w:rsidR="00DF551C" w:rsidRPr="008F61B5"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5. Недискримінація учасників:</w:t>
            </w:r>
          </w:p>
        </w:tc>
        <w:tc>
          <w:tcPr>
            <w:tcW w:w="8300" w:type="dxa"/>
            <w:shd w:val="clear" w:color="auto" w:fill="FFFFFF"/>
            <w:tcMar>
              <w:left w:w="28" w:type="dxa"/>
              <w:right w:w="28" w:type="dxa"/>
            </w:tcMar>
          </w:tcPr>
          <w:p w:rsidR="0047108F" w:rsidRPr="00DA7950"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7108F" w:rsidRPr="00DA7950"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lastRenderedPageBreak/>
              <w:t>Замовники забезпечують вільний доступ усіх учасників до інформації про закупівлю, передбаченої цим Законом.</w:t>
            </w:r>
          </w:p>
          <w:p w:rsidR="00DF551C" w:rsidRPr="00DA7950" w:rsidRDefault="00FE6DE9" w:rsidP="0047722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Замовникам </w:t>
            </w:r>
            <w:r w:rsidR="0047722F" w:rsidRPr="00DA7950">
              <w:rPr>
                <w:rFonts w:ascii="Times New Roman" w:eastAsia="Times New Roman" w:hAnsi="Times New Roman" w:cs="Times New Roman"/>
                <w:color w:val="000000" w:themeColor="text1"/>
                <w:sz w:val="24"/>
                <w:szCs w:val="24"/>
                <w:lang w:val="uk-UA" w:eastAsia="ar-S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47722F" w:rsidRPr="00DA7950">
              <w:rPr>
                <w:rFonts w:ascii="Times New Roman" w:eastAsia="Times New Roman" w:hAnsi="Times New Roman" w:cs="Times New Roman"/>
                <w:color w:val="000000" w:themeColor="text1"/>
                <w:sz w:val="24"/>
                <w:szCs w:val="24"/>
                <w:lang w:val="uk-UA" w:eastAsia="ar-SA"/>
              </w:rPr>
              <w:t>бенефіціарним</w:t>
            </w:r>
            <w:proofErr w:type="spellEnd"/>
            <w:r w:rsidR="0047722F" w:rsidRPr="00DA7950">
              <w:rPr>
                <w:rFonts w:ascii="Times New Roman" w:eastAsia="Times New Roman" w:hAnsi="Times New Roman" w:cs="Times New Roman"/>
                <w:color w:val="000000" w:themeColor="text1"/>
                <w:sz w:val="24"/>
                <w:szCs w:val="24"/>
                <w:lang w:val="uk-UA" w:eastAsia="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6. Інформація про валюту, у якій повинно бути розраховано та зазначено ціну тендерної пропозиції</w:t>
            </w:r>
          </w:p>
        </w:tc>
        <w:tc>
          <w:tcPr>
            <w:tcW w:w="8300"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Валютою, у якій повинна бути розрахована і зазначена ціна тендерної пропозиції, є гривня.</w:t>
            </w:r>
          </w:p>
          <w:p w:rsidR="00DF551C" w:rsidRPr="00DA7950"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 xml:space="preserve">7. Інформація про мову (мови), якою (якими) повинні бути складено тендерні пропозиції </w:t>
            </w:r>
          </w:p>
        </w:tc>
        <w:tc>
          <w:tcPr>
            <w:tcW w:w="8300" w:type="dxa"/>
            <w:shd w:val="clear" w:color="auto" w:fill="FFFFFF"/>
            <w:tcMar>
              <w:left w:w="28" w:type="dxa"/>
              <w:right w:w="28" w:type="dxa"/>
            </w:tcMar>
          </w:tcPr>
          <w:p w:rsidR="0047108F" w:rsidRPr="00DA7950"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7.1. Під час проведення процедур закупівель усі документи, що готуються замовником, викладаються українською мовою.</w:t>
            </w:r>
          </w:p>
          <w:p w:rsidR="0047108F" w:rsidRPr="00DA7950"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F551C" w:rsidRPr="00DA7950" w:rsidRDefault="0047108F" w:rsidP="0047108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646952" w:rsidRPr="00DA7950">
              <w:rPr>
                <w:rFonts w:ascii="Times New Roman" w:eastAsia="Times New Roman" w:hAnsi="Times New Roman" w:cs="Times New Roman"/>
                <w:color w:val="000000" w:themeColor="text1"/>
                <w:sz w:val="24"/>
                <w:szCs w:val="24"/>
                <w:lang w:val="uk-UA" w:eastAsia="ar-SA"/>
              </w:rPr>
              <w:t>.</w:t>
            </w:r>
          </w:p>
        </w:tc>
      </w:tr>
      <w:tr w:rsidR="00646952" w:rsidRPr="008F61B5" w:rsidTr="007201A4">
        <w:tc>
          <w:tcPr>
            <w:tcW w:w="2519" w:type="dxa"/>
            <w:shd w:val="clear" w:color="auto" w:fill="FFFFFF"/>
            <w:tcMar>
              <w:left w:w="28" w:type="dxa"/>
              <w:right w:w="28" w:type="dxa"/>
            </w:tcMar>
          </w:tcPr>
          <w:p w:rsidR="00646952" w:rsidRPr="00DA7950" w:rsidRDefault="00646952"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hAnsi="Times New Roman" w:cs="Times New Roman"/>
                <w:b/>
                <w:bCs/>
                <w:color w:val="000000" w:themeColor="text1"/>
                <w:sz w:val="24"/>
                <w:szCs w:val="24"/>
                <w:lang w:val="uk-UA"/>
              </w:rPr>
              <w:t>8. Розмір мінімального кроку пониження ціни під</w:t>
            </w:r>
            <w:r w:rsidRPr="00DA7950">
              <w:rPr>
                <w:rFonts w:ascii="Times New Roman" w:hAnsi="Times New Roman" w:cs="Times New Roman"/>
                <w:color w:val="000000" w:themeColor="text1"/>
                <w:sz w:val="24"/>
                <w:szCs w:val="24"/>
                <w:lang w:val="uk-UA"/>
              </w:rPr>
              <w:t xml:space="preserve"> </w:t>
            </w:r>
            <w:r w:rsidRPr="00DA7950">
              <w:rPr>
                <w:rFonts w:ascii="Times New Roman" w:hAnsi="Times New Roman" w:cs="Times New Roman"/>
                <w:b/>
                <w:bCs/>
                <w:color w:val="000000" w:themeColor="text1"/>
                <w:sz w:val="24"/>
                <w:szCs w:val="24"/>
                <w:lang w:val="uk-UA"/>
              </w:rPr>
              <w:t>час електронного аукціону</w:t>
            </w:r>
          </w:p>
        </w:tc>
        <w:tc>
          <w:tcPr>
            <w:tcW w:w="8300" w:type="dxa"/>
            <w:shd w:val="clear" w:color="auto" w:fill="FFFFFF"/>
            <w:tcMar>
              <w:left w:w="28" w:type="dxa"/>
              <w:right w:w="28" w:type="dxa"/>
            </w:tcMar>
          </w:tcPr>
          <w:p w:rsidR="00646952" w:rsidRPr="00DA7950" w:rsidRDefault="00646952" w:rsidP="0047108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0,5 відсотка від очікуваної вартості закупівлі.</w:t>
            </w:r>
          </w:p>
        </w:tc>
      </w:tr>
      <w:tr w:rsidR="00DF551C" w:rsidRPr="00DA7950" w:rsidTr="007201A4">
        <w:tc>
          <w:tcPr>
            <w:tcW w:w="10819" w:type="dxa"/>
            <w:gridSpan w:val="2"/>
            <w:shd w:val="clear" w:color="auto" w:fill="FFFFFF"/>
            <w:tcMar>
              <w:left w:w="28" w:type="dxa"/>
              <w:right w:w="28" w:type="dxa"/>
            </w:tcMar>
          </w:tcPr>
          <w:p w:rsidR="00DF551C" w:rsidRPr="00DA7950" w:rsidRDefault="00DF551C" w:rsidP="00CE1802">
            <w:pPr>
              <w:widowControl w:val="0"/>
              <w:suppressAutoHyphens/>
              <w:spacing w:before="120" w:after="120" w:line="240" w:lineRule="auto"/>
              <w:ind w:left="57" w:right="57"/>
              <w:jc w:val="center"/>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t xml:space="preserve">II. Порядок унесення змін та надання роз'яснень до тендерної  документації </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1. Процедура надання роз'яснень щодо тендерної документації</w:t>
            </w:r>
          </w:p>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p>
        </w:tc>
        <w:tc>
          <w:tcPr>
            <w:tcW w:w="8300" w:type="dxa"/>
            <w:shd w:val="clear" w:color="auto" w:fill="FFFFFF"/>
            <w:tcMar>
              <w:left w:w="28" w:type="dxa"/>
              <w:right w:w="28" w:type="dxa"/>
            </w:tcMar>
          </w:tcPr>
          <w:p w:rsidR="00FE6DE9" w:rsidRPr="00DA7950" w:rsidRDefault="00495F92" w:rsidP="00495F92">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1.1. </w:t>
            </w:r>
            <w:r w:rsidR="00FE6DE9" w:rsidRPr="00DA7950">
              <w:rPr>
                <w:rFonts w:ascii="Times New Roman" w:eastAsia="Times New Roman" w:hAnsi="Times New Roman" w:cs="Times New Roman"/>
                <w:color w:val="000000" w:themeColor="text1"/>
                <w:sz w:val="24"/>
                <w:szCs w:val="24"/>
                <w:lang w:val="uk-UA"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6DE9" w:rsidRPr="00DA7950" w:rsidRDefault="00FE6DE9" w:rsidP="00495F92">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551C" w:rsidRPr="00DA7950" w:rsidRDefault="00FE6DE9" w:rsidP="00FE6DE9">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DF551C" w:rsidRPr="008F61B5"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2. Унесення змін до тендерної документації</w:t>
            </w:r>
          </w:p>
        </w:tc>
        <w:tc>
          <w:tcPr>
            <w:tcW w:w="8300" w:type="dxa"/>
            <w:shd w:val="clear" w:color="auto" w:fill="FFFFFF"/>
            <w:tcMar>
              <w:left w:w="28" w:type="dxa"/>
              <w:right w:w="28" w:type="dxa"/>
            </w:tcMar>
          </w:tcPr>
          <w:p w:rsidR="00FE6DE9" w:rsidRPr="00DA7950" w:rsidRDefault="00495F92" w:rsidP="00FE6DE9">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2.1. </w:t>
            </w:r>
            <w:r w:rsidR="00FE6DE9" w:rsidRPr="00DA7950">
              <w:rPr>
                <w:rFonts w:ascii="Times New Roman" w:eastAsia="Times New Roman" w:hAnsi="Times New Roman" w:cs="Times New Roman"/>
                <w:color w:val="000000" w:themeColor="text1"/>
                <w:sz w:val="24"/>
                <w:szCs w:val="24"/>
                <w:lang w:val="uk-UA"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00FE6DE9" w:rsidRPr="00DA7950">
              <w:rPr>
                <w:rFonts w:ascii="Times New Roman" w:eastAsia="Times New Roman" w:hAnsi="Times New Roman" w:cs="Times New Roman"/>
                <w:color w:val="000000" w:themeColor="text1"/>
                <w:sz w:val="24"/>
                <w:szCs w:val="24"/>
                <w:lang w:val="uk-UA" w:eastAsia="ar-S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6DE9" w:rsidRPr="00DA7950" w:rsidRDefault="00FE6DE9" w:rsidP="00FE6DE9">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A7950">
              <w:rPr>
                <w:rFonts w:ascii="Times New Roman" w:eastAsia="Times New Roman" w:hAnsi="Times New Roman" w:cs="Times New Roman"/>
                <w:color w:val="000000" w:themeColor="text1"/>
                <w:sz w:val="24"/>
                <w:szCs w:val="24"/>
                <w:lang w:val="uk-UA" w:eastAsia="ar-SA"/>
              </w:rPr>
              <w:t>машинозчитувальному</w:t>
            </w:r>
            <w:proofErr w:type="spellEnd"/>
            <w:r w:rsidRPr="00DA7950">
              <w:rPr>
                <w:rFonts w:ascii="Times New Roman" w:eastAsia="Times New Roman" w:hAnsi="Times New Roman" w:cs="Times New Roman"/>
                <w:color w:val="000000" w:themeColor="text1"/>
                <w:sz w:val="24"/>
                <w:szCs w:val="24"/>
                <w:lang w:val="uk-UA" w:eastAsia="ar-SA"/>
              </w:rPr>
              <w:t xml:space="preserve"> форматі розміщуються в електронній системі закупівель протягом одного дня з дати прийняття рішення про їх внесення.</w:t>
            </w:r>
          </w:p>
          <w:p w:rsidR="00FE6DE9" w:rsidRPr="00DA7950" w:rsidRDefault="00FE6DE9" w:rsidP="00FE6DE9">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F92" w:rsidRPr="00DA7950" w:rsidRDefault="00FE6DE9" w:rsidP="00FE6DE9">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F551C" w:rsidRPr="00DA7950" w:rsidTr="007201A4">
        <w:tc>
          <w:tcPr>
            <w:tcW w:w="10819" w:type="dxa"/>
            <w:gridSpan w:val="2"/>
            <w:shd w:val="clear" w:color="auto" w:fill="FFFFFF"/>
            <w:tcMar>
              <w:left w:w="28" w:type="dxa"/>
              <w:right w:w="28" w:type="dxa"/>
            </w:tcMar>
          </w:tcPr>
          <w:p w:rsidR="00DF551C" w:rsidRPr="00DA7950" w:rsidRDefault="00DF551C" w:rsidP="00CE1802">
            <w:pPr>
              <w:widowControl w:val="0"/>
              <w:suppressAutoHyphens/>
              <w:spacing w:before="120" w:after="120" w:line="240" w:lineRule="auto"/>
              <w:ind w:left="57" w:right="57"/>
              <w:jc w:val="center"/>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lastRenderedPageBreak/>
              <w:t xml:space="preserve">III. </w:t>
            </w:r>
            <w:r w:rsidRPr="00DA7950">
              <w:rPr>
                <w:rFonts w:ascii="Times New Roman" w:eastAsia="Times New Roman" w:hAnsi="Times New Roman" w:cs="Times New Roman"/>
                <w:b/>
                <w:color w:val="000000" w:themeColor="text1"/>
                <w:sz w:val="24"/>
                <w:szCs w:val="24"/>
                <w:lang w:val="uk-UA" w:eastAsia="ar-SA"/>
              </w:rPr>
              <w:t>Інструкція з підготовки тендерної пропозиції</w:t>
            </w:r>
          </w:p>
        </w:tc>
      </w:tr>
      <w:tr w:rsidR="00DF551C" w:rsidRPr="008F61B5"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1. Зміст і спосіб подання тендерної пропозиції</w:t>
            </w:r>
          </w:p>
        </w:tc>
        <w:tc>
          <w:tcPr>
            <w:tcW w:w="8300"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1.1. Тендерна пропозиція подається в електронному вигляді </w:t>
            </w:r>
            <w:r w:rsidR="00495F92" w:rsidRPr="00DA7950">
              <w:rPr>
                <w:rFonts w:ascii="Times New Roman" w:eastAsia="Times New Roman" w:hAnsi="Times New Roman" w:cs="Times New Roman"/>
                <w:color w:val="000000" w:themeColor="text1"/>
                <w:sz w:val="24"/>
                <w:szCs w:val="24"/>
                <w:lang w:val="uk-UA" w:eastAsia="ar-SA"/>
              </w:rPr>
              <w:t xml:space="preserve">через електронну систему закупівель </w:t>
            </w:r>
            <w:r w:rsidRPr="00DA7950">
              <w:rPr>
                <w:rFonts w:ascii="Times New Roman" w:eastAsia="Times New Roman" w:hAnsi="Times New Roman" w:cs="Times New Roman"/>
                <w:color w:val="000000" w:themeColor="text1"/>
                <w:sz w:val="24"/>
                <w:szCs w:val="24"/>
                <w:lang w:val="uk-UA" w:eastAsia="ar-SA"/>
              </w:rPr>
              <w:t xml:space="preserve">шляхом заповнення електронних форм з окремими полями, у яких зазначається інформація про ціну, </w:t>
            </w:r>
            <w:r w:rsidR="00495F92" w:rsidRPr="00DA7950">
              <w:rPr>
                <w:rFonts w:ascii="Times New Roman" w:eastAsia="Times New Roman" w:hAnsi="Times New Roman" w:cs="Times New Roman"/>
                <w:color w:val="000000" w:themeColor="text1"/>
                <w:sz w:val="24"/>
                <w:szCs w:val="24"/>
                <w:lang w:val="uk-UA" w:eastAsia="ar-SA"/>
              </w:rPr>
              <w:t>інформація від учасника процедури закупівлі про його відповідність кваліфікаційним критеріям</w:t>
            </w:r>
            <w:r w:rsidR="00E42AE5" w:rsidRPr="00DA7950">
              <w:rPr>
                <w:rFonts w:ascii="Times New Roman" w:eastAsia="Times New Roman" w:hAnsi="Times New Roman" w:cs="Times New Roman"/>
                <w:color w:val="000000" w:themeColor="text1"/>
                <w:sz w:val="24"/>
                <w:szCs w:val="24"/>
                <w:lang w:val="uk-UA" w:eastAsia="ar-SA"/>
              </w:rPr>
              <w:t xml:space="preserve"> (у разі висунення таких вимог)</w:t>
            </w:r>
            <w:r w:rsidR="00495F92" w:rsidRPr="00DA7950">
              <w:rPr>
                <w:rFonts w:ascii="Times New Roman" w:eastAsia="Times New Roman" w:hAnsi="Times New Roman" w:cs="Times New Roman"/>
                <w:color w:val="000000" w:themeColor="text1"/>
                <w:sz w:val="24"/>
                <w:szCs w:val="24"/>
                <w:lang w:val="uk-UA" w:eastAsia="ar-SA"/>
              </w:rPr>
              <w:t>, наявність/відсутність підстав, установлених у статті 17 Закону</w:t>
            </w:r>
            <w:r w:rsidR="00E42AE5" w:rsidRPr="00DA7950">
              <w:rPr>
                <w:rFonts w:ascii="Times New Roman" w:eastAsia="Times New Roman" w:hAnsi="Times New Roman" w:cs="Times New Roman"/>
                <w:color w:val="000000" w:themeColor="text1"/>
                <w:sz w:val="24"/>
                <w:szCs w:val="24"/>
                <w:lang w:val="uk-UA" w:eastAsia="ar-SA"/>
              </w:rPr>
              <w:t>, в Постанові</w:t>
            </w:r>
            <w:r w:rsidR="00495F92" w:rsidRPr="00DA7950">
              <w:rPr>
                <w:rFonts w:ascii="Times New Roman" w:eastAsia="Times New Roman" w:hAnsi="Times New Roman" w:cs="Times New Roman"/>
                <w:color w:val="000000" w:themeColor="text1"/>
                <w:sz w:val="24"/>
                <w:szCs w:val="24"/>
                <w:lang w:val="uk-UA" w:eastAsia="ar-SA"/>
              </w:rPr>
              <w:t xml:space="preserve"> і в цій тендерній документації, </w:t>
            </w:r>
            <w:r w:rsidRPr="00DA7950">
              <w:rPr>
                <w:rFonts w:ascii="Times New Roman" w:eastAsia="Times New Roman" w:hAnsi="Times New Roman" w:cs="Times New Roman"/>
                <w:color w:val="000000" w:themeColor="text1"/>
                <w:sz w:val="24"/>
                <w:szCs w:val="24"/>
                <w:lang w:val="uk-UA" w:eastAsia="ar-SA"/>
              </w:rPr>
              <w:t xml:space="preserve">та </w:t>
            </w:r>
            <w:r w:rsidRPr="00DA7950">
              <w:rPr>
                <w:rFonts w:ascii="Times New Roman" w:eastAsia="Times New Roman" w:hAnsi="Times New Roman" w:cs="Times New Roman"/>
                <w:color w:val="000000" w:themeColor="text1"/>
                <w:sz w:val="24"/>
                <w:szCs w:val="24"/>
                <w:u w:val="single"/>
                <w:lang w:val="uk-UA" w:eastAsia="ar-SA"/>
              </w:rPr>
              <w:t>завантаження файлів (</w:t>
            </w:r>
            <w:r w:rsidRPr="00DA7950">
              <w:rPr>
                <w:rFonts w:ascii="Times New Roman" w:eastAsia="Times New Roman" w:hAnsi="Times New Roman" w:cs="Times New Roman"/>
                <w:b/>
                <w:color w:val="000000" w:themeColor="text1"/>
                <w:sz w:val="24"/>
                <w:szCs w:val="24"/>
                <w:u w:val="single"/>
                <w:lang w:val="uk-UA" w:eastAsia="ar-SA"/>
              </w:rPr>
              <w:t>кольорових</w:t>
            </w:r>
            <w:r w:rsidRPr="00DA7950">
              <w:rPr>
                <w:rFonts w:ascii="Times New Roman" w:eastAsia="Times New Roman" w:hAnsi="Times New Roman" w:cs="Times New Roman"/>
                <w:color w:val="000000" w:themeColor="text1"/>
                <w:sz w:val="24"/>
                <w:szCs w:val="24"/>
                <w:u w:val="single"/>
                <w:lang w:val="uk-UA" w:eastAsia="ar-SA"/>
              </w:rPr>
              <w:t xml:space="preserve"> </w:t>
            </w:r>
            <w:proofErr w:type="spellStart"/>
            <w:r w:rsidRPr="00DA7950">
              <w:rPr>
                <w:rFonts w:ascii="Times New Roman" w:eastAsia="Times New Roman" w:hAnsi="Times New Roman" w:cs="Times New Roman"/>
                <w:color w:val="000000" w:themeColor="text1"/>
                <w:sz w:val="24"/>
                <w:szCs w:val="24"/>
                <w:u w:val="single"/>
                <w:lang w:val="uk-UA" w:eastAsia="ar-SA"/>
              </w:rPr>
              <w:t>сканкопій</w:t>
            </w:r>
            <w:proofErr w:type="spellEnd"/>
            <w:r w:rsidRPr="00DA7950">
              <w:rPr>
                <w:rFonts w:ascii="Times New Roman" w:eastAsia="Times New Roman" w:hAnsi="Times New Roman" w:cs="Times New Roman"/>
                <w:color w:val="000000" w:themeColor="text1"/>
                <w:sz w:val="24"/>
                <w:szCs w:val="24"/>
                <w:u w:val="single"/>
                <w:lang w:val="uk-UA" w:eastAsia="ar-SA"/>
              </w:rPr>
              <w:t xml:space="preserve"> в форматі </w:t>
            </w:r>
            <w:proofErr w:type="spellStart"/>
            <w:r w:rsidRPr="00DA7950">
              <w:rPr>
                <w:rFonts w:ascii="Times New Roman" w:eastAsia="Times New Roman" w:hAnsi="Times New Roman" w:cs="Times New Roman"/>
                <w:color w:val="000000" w:themeColor="text1"/>
                <w:sz w:val="24"/>
                <w:szCs w:val="24"/>
                <w:u w:val="single"/>
                <w:lang w:val="uk-UA" w:eastAsia="ar-SA"/>
              </w:rPr>
              <w:t>pdf</w:t>
            </w:r>
            <w:proofErr w:type="spellEnd"/>
            <w:r w:rsidRPr="00DA7950">
              <w:rPr>
                <w:rFonts w:ascii="Times New Roman" w:eastAsia="Times New Roman" w:hAnsi="Times New Roman" w:cs="Times New Roman"/>
                <w:color w:val="000000" w:themeColor="text1"/>
                <w:sz w:val="24"/>
                <w:szCs w:val="24"/>
                <w:u w:val="single"/>
                <w:lang w:val="uk-UA" w:eastAsia="ar-SA"/>
              </w:rPr>
              <w:t xml:space="preserve">, </w:t>
            </w:r>
            <w:proofErr w:type="spellStart"/>
            <w:r w:rsidRPr="00DA7950">
              <w:rPr>
                <w:rFonts w:ascii="Times New Roman" w:eastAsia="Times New Roman" w:hAnsi="Times New Roman" w:cs="Times New Roman"/>
                <w:color w:val="000000" w:themeColor="text1"/>
                <w:sz w:val="24"/>
                <w:szCs w:val="24"/>
                <w:u w:val="single"/>
                <w:lang w:val="uk-UA" w:eastAsia="ar-SA"/>
              </w:rPr>
              <w:t>jpeg</w:t>
            </w:r>
            <w:proofErr w:type="spellEnd"/>
            <w:r w:rsidRPr="00DA7950">
              <w:rPr>
                <w:rFonts w:ascii="Times New Roman" w:eastAsia="Times New Roman" w:hAnsi="Times New Roman" w:cs="Times New Roman"/>
                <w:color w:val="000000" w:themeColor="text1"/>
                <w:sz w:val="24"/>
                <w:szCs w:val="24"/>
                <w:u w:val="single"/>
                <w:lang w:val="uk-UA" w:eastAsia="ar-SA"/>
              </w:rPr>
              <w:t xml:space="preserve">, </w:t>
            </w:r>
            <w:proofErr w:type="spellStart"/>
            <w:r w:rsidRPr="00DA7950">
              <w:rPr>
                <w:rFonts w:ascii="Times New Roman" w:eastAsia="Times New Roman" w:hAnsi="Times New Roman" w:cs="Times New Roman"/>
                <w:color w:val="000000" w:themeColor="text1"/>
                <w:sz w:val="24"/>
                <w:szCs w:val="24"/>
                <w:u w:val="single"/>
                <w:lang w:val="uk-UA" w:eastAsia="ar-SA"/>
              </w:rPr>
              <w:t>jpg</w:t>
            </w:r>
            <w:proofErr w:type="spellEnd"/>
            <w:r w:rsidRPr="00DA7950">
              <w:rPr>
                <w:rFonts w:ascii="Times New Roman" w:eastAsia="Times New Roman" w:hAnsi="Times New Roman" w:cs="Times New Roman"/>
                <w:color w:val="000000" w:themeColor="text1"/>
                <w:sz w:val="24"/>
                <w:szCs w:val="24"/>
                <w:u w:val="single"/>
                <w:lang w:val="uk-UA" w:eastAsia="ar-SA"/>
              </w:rPr>
              <w:t xml:space="preserve"> та/або з розширенням програм, що здійснюють архівацію даних), які повинні містити:</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 заповнену та підписану тендерну пропозицію за формою, наведеною у Додатку 1 до тендерної документації;</w:t>
            </w:r>
          </w:p>
          <w:p w:rsidR="00636470" w:rsidRPr="00DA7950" w:rsidRDefault="00636470" w:rsidP="00636470">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 інформацію та документи, що підтверджують відповідність учасника кваліфікаційним критеріям, згідно з Додатком 4 до тендерної документації;</w:t>
            </w:r>
          </w:p>
          <w:p w:rsidR="00AB7338" w:rsidRPr="00DA7950" w:rsidRDefault="00636470"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3</w:t>
            </w:r>
            <w:r w:rsidR="00DF551C" w:rsidRPr="00DA7950">
              <w:rPr>
                <w:rFonts w:ascii="Times New Roman" w:eastAsia="Times New Roman" w:hAnsi="Times New Roman" w:cs="Times New Roman"/>
                <w:color w:val="000000" w:themeColor="text1"/>
                <w:sz w:val="24"/>
                <w:szCs w:val="24"/>
                <w:lang w:val="uk-UA" w:eastAsia="ar-SA"/>
              </w:rPr>
              <w:t xml:space="preserve">) </w:t>
            </w:r>
            <w:r w:rsidR="00AB7338" w:rsidRPr="00DA7950">
              <w:rPr>
                <w:rFonts w:ascii="Times New Roman" w:eastAsia="Times New Roman" w:hAnsi="Times New Roman" w:cs="Times New Roman"/>
                <w:color w:val="000000" w:themeColor="text1"/>
                <w:sz w:val="24"/>
                <w:szCs w:val="24"/>
                <w:lang w:val="uk-UA" w:eastAsia="ar-SA"/>
              </w:rPr>
              <w:t>інформацію щодо відповідності учасника вимогам, визначеним у статті 17 Закону;</w:t>
            </w:r>
          </w:p>
          <w:p w:rsidR="00AB7338" w:rsidRPr="00DA7950" w:rsidRDefault="00636470"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4</w:t>
            </w:r>
            <w:r w:rsidR="00AB7338" w:rsidRPr="00DA7950">
              <w:rPr>
                <w:rFonts w:ascii="Times New Roman" w:eastAsia="Times New Roman" w:hAnsi="Times New Roman" w:cs="Times New Roman"/>
                <w:color w:val="000000" w:themeColor="text1"/>
                <w:sz w:val="24"/>
                <w:szCs w:val="24"/>
                <w:lang w:val="uk-UA" w:eastAsia="ar-SA"/>
              </w:rPr>
              <w:t>) інформацію та документи, що підтверджують відповідність пропозиції Учасника технічним, якісним, кількісним характеристикам та іншим вимогам, встановленим Замовником до предмета закупівлі, у тому числі відповідній технічній специфікації (у разі потреби – планам, кресленням, малюнкам чи опису предмета закупівлі) - згідно з Додатком 2 до тендерної документації;</w:t>
            </w:r>
            <w:r w:rsidR="00186324" w:rsidRPr="00DA7950">
              <w:rPr>
                <w:rFonts w:ascii="Times New Roman" w:eastAsia="Times New Roman" w:hAnsi="Times New Roman" w:cs="Times New Roman"/>
                <w:color w:val="000000" w:themeColor="text1"/>
                <w:sz w:val="24"/>
                <w:szCs w:val="24"/>
                <w:lang w:val="uk-UA" w:eastAsia="ar-SA"/>
              </w:rPr>
              <w:t xml:space="preserve"> Учаснику необхідно заповнити таблиці, наведені у Додатку 2 до тендерної документації, відповідною інформацією.</w:t>
            </w:r>
          </w:p>
          <w:p w:rsidR="00AB7338" w:rsidRPr="00DA7950" w:rsidRDefault="00636470"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5</w:t>
            </w:r>
            <w:r w:rsidR="00AB7338" w:rsidRPr="00DA7950">
              <w:rPr>
                <w:rFonts w:ascii="Times New Roman" w:eastAsia="Times New Roman" w:hAnsi="Times New Roman" w:cs="Times New Roman"/>
                <w:color w:val="000000" w:themeColor="text1"/>
                <w:sz w:val="24"/>
                <w:szCs w:val="24"/>
                <w:lang w:val="uk-UA" w:eastAsia="ar-S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AB7338" w:rsidRPr="00DA7950" w:rsidRDefault="00636470"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6</w:t>
            </w:r>
            <w:r w:rsidR="00AB7338" w:rsidRPr="00DA7950">
              <w:rPr>
                <w:rFonts w:ascii="Times New Roman" w:eastAsia="Times New Roman" w:hAnsi="Times New Roman" w:cs="Times New Roman"/>
                <w:color w:val="000000" w:themeColor="text1"/>
                <w:sz w:val="24"/>
                <w:szCs w:val="24"/>
                <w:lang w:val="uk-UA" w:eastAsia="ar-SA"/>
              </w:rPr>
              <w:t xml:space="preserve">) відомості про учасника згідно з Додатком </w:t>
            </w:r>
            <w:r w:rsidRPr="00DA7950">
              <w:rPr>
                <w:rFonts w:ascii="Times New Roman" w:eastAsia="Times New Roman" w:hAnsi="Times New Roman" w:cs="Times New Roman"/>
                <w:color w:val="000000" w:themeColor="text1"/>
                <w:sz w:val="24"/>
                <w:szCs w:val="24"/>
                <w:lang w:val="uk-UA" w:eastAsia="ar-SA"/>
              </w:rPr>
              <w:t>5</w:t>
            </w:r>
            <w:r w:rsidR="00AB7338" w:rsidRPr="00DA7950">
              <w:rPr>
                <w:rFonts w:ascii="Times New Roman" w:eastAsia="Times New Roman" w:hAnsi="Times New Roman" w:cs="Times New Roman"/>
                <w:color w:val="000000" w:themeColor="text1"/>
                <w:sz w:val="24"/>
                <w:szCs w:val="24"/>
                <w:lang w:val="uk-UA" w:eastAsia="ar-SA"/>
              </w:rPr>
              <w:t>;</w:t>
            </w:r>
          </w:p>
          <w:p w:rsidR="00AB7338" w:rsidRPr="00DA7950" w:rsidRDefault="00636470"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7</w:t>
            </w:r>
            <w:r w:rsidR="00AB7338" w:rsidRPr="00DA7950">
              <w:rPr>
                <w:rFonts w:ascii="Times New Roman" w:eastAsia="Times New Roman" w:hAnsi="Times New Roman" w:cs="Times New Roman"/>
                <w:color w:val="000000" w:themeColor="text1"/>
                <w:sz w:val="24"/>
                <w:szCs w:val="24"/>
                <w:lang w:val="uk-UA" w:eastAsia="ar-SA"/>
              </w:rPr>
              <w:t xml:space="preserve">) Установчі та реєстраційні документи: </w:t>
            </w:r>
          </w:p>
          <w:p w:rsidR="00AB7338" w:rsidRPr="00DA7950" w:rsidRDefault="00AB7338"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для юридичних осіб – копія Статуту (з усіма змінами);</w:t>
            </w:r>
          </w:p>
          <w:p w:rsidR="00AB7338" w:rsidRPr="00DA7950" w:rsidRDefault="00AB7338"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для юридичних осіб – копія довідки ЄДРПОУ або відомостей з ЄДРПОУ;</w:t>
            </w:r>
          </w:p>
          <w:p w:rsidR="00AB7338" w:rsidRPr="00DA7950" w:rsidRDefault="00AB7338"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 для юридичних і фізичних осіб – копія свідоцтва або витягу з Реєстру </w:t>
            </w:r>
            <w:r w:rsidRPr="00DA7950">
              <w:rPr>
                <w:rFonts w:ascii="Times New Roman" w:eastAsia="Times New Roman" w:hAnsi="Times New Roman" w:cs="Times New Roman"/>
                <w:color w:val="000000" w:themeColor="text1"/>
                <w:sz w:val="24"/>
                <w:szCs w:val="24"/>
                <w:lang w:val="uk-UA" w:eastAsia="ar-SA"/>
              </w:rPr>
              <w:lastRenderedPageBreak/>
              <w:t>платників єдиного податку або копія свідоцтва або витягу з реєстру платників податку на додану вартість (відповідно до податкового статусу Учасника).</w:t>
            </w:r>
          </w:p>
          <w:p w:rsidR="00AB7338" w:rsidRPr="00DA7950" w:rsidRDefault="00AB7338"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для фізичної особи, фізичної особи-підприємця – сканованою копією з оригіналу паспорту (у кольоровому вигляді сторінок 1-6 та сторінка з останнім місцем проживання -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AB7338" w:rsidRPr="00DA7950" w:rsidRDefault="00AB7338"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для фізичної особи, фізичної особи-підприємця - сканованою копією з оригіналу довідки про присвоєння ідентифікаційного номеру (реєстраційного номеру облікової картки платника податків). Ця вимога не стосується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(раніше – державної податкової служби) і мають відмітку у паспорті, а також осіб, які мають паспорт громадянина України у формі ID-картки.</w:t>
            </w:r>
          </w:p>
          <w:p w:rsidR="00CC3CDF" w:rsidRPr="00DA7950" w:rsidRDefault="00CC3CDF"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ar-SA"/>
              </w:rPr>
              <w:t>8) Копії і</w:t>
            </w:r>
            <w:r w:rsidRPr="00DA7950">
              <w:rPr>
                <w:rFonts w:ascii="Times New Roman" w:eastAsia="Times New Roman" w:hAnsi="Times New Roman" w:cs="Times New Roman"/>
                <w:color w:val="000000" w:themeColor="text1"/>
                <w:sz w:val="24"/>
                <w:szCs w:val="24"/>
                <w:lang w:val="uk-UA" w:eastAsia="ru-RU"/>
              </w:rPr>
              <w:t>нструкцій з експлуатації або паспортів на запропоновані учасником товари.</w:t>
            </w:r>
          </w:p>
          <w:p w:rsidR="00186324" w:rsidRPr="00DA7950" w:rsidRDefault="00186324"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9) Копії декларацій на запропоновані учасником товари про відповідність вимогам технічного регламенту щодо медичних виробів.</w:t>
            </w:r>
          </w:p>
          <w:p w:rsidR="00E90C4A" w:rsidRPr="00DA7950" w:rsidRDefault="00E90C4A" w:rsidP="00E90C4A">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10) Копія сертифікату виробника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w:t>
            </w:r>
            <w:r w:rsidR="00AF1D75"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код ДКПП 32.50.30-50.00; меблів медичних спеціальних код ДКПП 32.50.30-50.99»</w:t>
            </w:r>
            <w:r w:rsidR="00AF1D75" w:rsidRPr="00DA7950">
              <w:rPr>
                <w:rFonts w:ascii="Times New Roman" w:eastAsia="Times New Roman" w:hAnsi="Times New Roman" w:cs="Times New Roman"/>
                <w:color w:val="000000" w:themeColor="text1"/>
                <w:sz w:val="24"/>
                <w:szCs w:val="24"/>
                <w:lang w:val="uk-UA" w:eastAsia="ru-RU"/>
              </w:rPr>
              <w:t xml:space="preserve">, «Проектування та розроблення, виробництва, реалізації та обслуговування </w:t>
            </w:r>
            <w:proofErr w:type="spellStart"/>
            <w:r w:rsidR="00AF1D75" w:rsidRPr="00DA7950">
              <w:rPr>
                <w:rFonts w:ascii="Times New Roman" w:eastAsia="Times New Roman" w:hAnsi="Times New Roman" w:cs="Times New Roman"/>
                <w:color w:val="000000" w:themeColor="text1"/>
                <w:sz w:val="24"/>
                <w:szCs w:val="24"/>
                <w:lang w:val="uk-UA" w:eastAsia="ru-RU"/>
              </w:rPr>
              <w:t>опромінювачів</w:t>
            </w:r>
            <w:proofErr w:type="spellEnd"/>
            <w:r w:rsidR="00AF1D75" w:rsidRPr="00DA7950">
              <w:rPr>
                <w:rFonts w:ascii="Times New Roman" w:eastAsia="Times New Roman" w:hAnsi="Times New Roman" w:cs="Times New Roman"/>
                <w:color w:val="000000" w:themeColor="text1"/>
                <w:sz w:val="24"/>
                <w:szCs w:val="24"/>
                <w:lang w:val="uk-UA" w:eastAsia="ru-RU"/>
              </w:rPr>
              <w:t xml:space="preserve"> бактерицидних», код ДКПП 26.60.13-00.00</w:t>
            </w:r>
            <w:r w:rsidRPr="00DA7950">
              <w:rPr>
                <w:rFonts w:ascii="Times New Roman" w:eastAsia="Times New Roman" w:hAnsi="Times New Roman" w:cs="Times New Roman"/>
                <w:color w:val="000000" w:themeColor="text1"/>
                <w:sz w:val="24"/>
                <w:szCs w:val="24"/>
                <w:lang w:val="uk-UA" w:eastAsia="ru-RU"/>
              </w:rPr>
              <w:t>.</w:t>
            </w:r>
          </w:p>
          <w:p w:rsidR="00E90C4A" w:rsidRPr="00DA7950" w:rsidRDefault="00E90C4A" w:rsidP="00E90C4A">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11) Копія сертифікату виробника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w:t>
            </w:r>
            <w:r w:rsidR="00AF1D75" w:rsidRPr="00DA7950">
              <w:rPr>
                <w:rFonts w:ascii="Times New Roman" w:eastAsia="Times New Roman" w:hAnsi="Times New Roman" w:cs="Times New Roman"/>
                <w:color w:val="000000" w:themeColor="text1"/>
                <w:sz w:val="24"/>
                <w:szCs w:val="24"/>
                <w:lang w:val="uk-UA" w:eastAsia="ru-RU"/>
              </w:rPr>
              <w:t xml:space="preserve">льних код ДКПП 32.50.30-50.99», «Проектування та розроблення, виробництва, реалізації та обслуговування </w:t>
            </w:r>
            <w:proofErr w:type="spellStart"/>
            <w:r w:rsidR="00AF1D75" w:rsidRPr="00DA7950">
              <w:rPr>
                <w:rFonts w:ascii="Times New Roman" w:eastAsia="Times New Roman" w:hAnsi="Times New Roman" w:cs="Times New Roman"/>
                <w:color w:val="000000" w:themeColor="text1"/>
                <w:sz w:val="24"/>
                <w:szCs w:val="24"/>
                <w:lang w:val="uk-UA" w:eastAsia="ru-RU"/>
              </w:rPr>
              <w:t>опромінювачів</w:t>
            </w:r>
            <w:proofErr w:type="spellEnd"/>
            <w:r w:rsidR="00AF1D75" w:rsidRPr="00DA7950">
              <w:rPr>
                <w:rFonts w:ascii="Times New Roman" w:eastAsia="Times New Roman" w:hAnsi="Times New Roman" w:cs="Times New Roman"/>
                <w:color w:val="000000" w:themeColor="text1"/>
                <w:sz w:val="24"/>
                <w:szCs w:val="24"/>
                <w:lang w:val="uk-UA" w:eastAsia="ru-RU"/>
              </w:rPr>
              <w:t xml:space="preserve"> бактерицидних», код ДКПП 26.60.13-00.00</w:t>
            </w:r>
          </w:p>
          <w:p w:rsidR="00E90C4A" w:rsidRPr="00DA7950" w:rsidRDefault="00E90C4A" w:rsidP="00E90C4A">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12) Гарантійний лист від виробника або його офіційного представника в Україні про можливість постачання та термін постачання запропонованих учасником товарів.</w:t>
            </w:r>
          </w:p>
          <w:p w:rsidR="00E90C4A" w:rsidRPr="00DA7950" w:rsidRDefault="00E90C4A" w:rsidP="00E90C4A">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13) Копія сертифікату або іншого документу виробника, який підтверджує наявність у учасника сертифікованих виробником спеціалістів для гарантійного ремонту товарів виробника.</w:t>
            </w:r>
          </w:p>
          <w:p w:rsidR="00AB7338" w:rsidRPr="00DA7950" w:rsidRDefault="00186324" w:rsidP="00AB7338">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w:t>
            </w:r>
            <w:r w:rsidR="00E90C4A" w:rsidRPr="00DA7950">
              <w:rPr>
                <w:rFonts w:ascii="Times New Roman" w:eastAsia="Times New Roman" w:hAnsi="Times New Roman" w:cs="Times New Roman"/>
                <w:color w:val="000000" w:themeColor="text1"/>
                <w:sz w:val="24"/>
                <w:szCs w:val="24"/>
                <w:lang w:val="uk-UA" w:eastAsia="ar-SA"/>
              </w:rPr>
              <w:t>4</w:t>
            </w:r>
            <w:r w:rsidR="00AB7338" w:rsidRPr="00DA7950">
              <w:rPr>
                <w:rFonts w:ascii="Times New Roman" w:eastAsia="Times New Roman" w:hAnsi="Times New Roman" w:cs="Times New Roman"/>
                <w:color w:val="000000" w:themeColor="text1"/>
                <w:sz w:val="24"/>
                <w:szCs w:val="24"/>
                <w:lang w:val="uk-UA" w:eastAsia="ar-SA"/>
              </w:rPr>
              <w:t>) інші документи та матеріали, які повинні бути оформлені та подані Учасниками згідно з цією тендерною документацією.</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1.2. У разі ненадання будь-яких з зазначених документів в цій тендерній документації, учасник надає письмове роз’яснення щодо їх відсутності з зазначенням причини та/або посиланням на нормативно-правові акти.</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Документи у складі тендерної пропозиції мають бути без поправок, дописок тощо, за винятком виправлень помилок, зроблених Учасником. У останньому випадку такі виправлення мають бути засвідчені печаткою (у разі її використання) та підписом Учасника та написом «Виправленому вірити» із зазначенням прізвища, ініціалів та посади особи, що здійснила таке виправлення, дати завірення.</w:t>
            </w:r>
          </w:p>
          <w:p w:rsidR="00DC24BE" w:rsidRPr="00DA7950" w:rsidRDefault="00DC24BE"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2F2BB4" w:rsidRPr="00DA7950" w:rsidRDefault="00495F92"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lastRenderedPageBreak/>
              <w:t xml:space="preserve">1.3. </w:t>
            </w:r>
            <w:r w:rsidR="00DF551C" w:rsidRPr="00DA7950">
              <w:rPr>
                <w:rFonts w:ascii="Times New Roman" w:eastAsia="Times New Roman" w:hAnsi="Times New Roman" w:cs="Times New Roman"/>
                <w:color w:val="000000" w:themeColor="text1"/>
                <w:sz w:val="24"/>
                <w:szCs w:val="24"/>
                <w:lang w:val="uk-UA" w:eastAsia="ar-SA"/>
              </w:rPr>
              <w:t>Формальними (несуттєвими) вважаються помилки, що пов’язані з оформленням  тендерної пропозиції  та не впливають на її зміст</w:t>
            </w:r>
            <w:r w:rsidR="002F2BB4" w:rsidRPr="00DA7950">
              <w:rPr>
                <w:rFonts w:ascii="Times New Roman" w:eastAsia="Times New Roman" w:hAnsi="Times New Roman" w:cs="Times New Roman"/>
                <w:color w:val="000000" w:themeColor="text1"/>
                <w:sz w:val="24"/>
                <w:szCs w:val="24"/>
                <w:lang w:val="uk-UA" w:eastAsia="ar-SA"/>
              </w:rPr>
              <w:t>.</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Замовник залишає за собою право не відхиляти тендерні пропозиції при виявленні формальних помилок незначного характеру</w:t>
            </w:r>
            <w:r w:rsidR="000957FE" w:rsidRPr="00DA7950">
              <w:rPr>
                <w:rFonts w:ascii="Times New Roman" w:eastAsia="Times New Roman" w:hAnsi="Times New Roman" w:cs="Times New Roman"/>
                <w:color w:val="000000" w:themeColor="text1"/>
                <w:sz w:val="24"/>
                <w:szCs w:val="24"/>
                <w:lang w:val="uk-UA" w:eastAsia="ar-SA"/>
              </w:rPr>
              <w:t xml:space="preserve">, </w:t>
            </w:r>
            <w:r w:rsidRPr="00DA7950">
              <w:rPr>
                <w:rFonts w:ascii="Times New Roman" w:eastAsia="Times New Roman" w:hAnsi="Times New Roman" w:cs="Times New Roman"/>
                <w:color w:val="000000" w:themeColor="text1"/>
                <w:sz w:val="24"/>
                <w:szCs w:val="24"/>
                <w:lang w:val="uk-UA" w:eastAsia="ar-SA"/>
              </w:rPr>
              <w:t>при цьому замовник гарантує дотримання всіх принципів здійснення закупівлі, визначених статтею 3 Закону.</w:t>
            </w:r>
          </w:p>
          <w:p w:rsidR="00DC24BE" w:rsidRPr="00DA7950" w:rsidRDefault="00DC24BE"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DF551C" w:rsidRPr="00DA7950" w:rsidRDefault="00495F92"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1.4. </w:t>
            </w:r>
            <w:r w:rsidR="00DF551C" w:rsidRPr="00DA7950">
              <w:rPr>
                <w:rFonts w:ascii="Times New Roman" w:eastAsia="Times New Roman" w:hAnsi="Times New Roman" w:cs="Times New Roman"/>
                <w:color w:val="000000" w:themeColor="text1"/>
                <w:sz w:val="24"/>
                <w:szCs w:val="24"/>
                <w:lang w:val="uk-UA" w:eastAsia="ar-SA"/>
              </w:rPr>
              <w:t>Кожен учасник має право подати тільки одну тендерну пропозицію.</w:t>
            </w:r>
          </w:p>
          <w:p w:rsidR="00DC24BE" w:rsidRPr="00DA7950" w:rsidRDefault="00DC24BE"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DF551C" w:rsidRPr="00DA7950" w:rsidRDefault="00495F92"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1.5. </w:t>
            </w:r>
            <w:r w:rsidR="00DF551C" w:rsidRPr="00DA7950">
              <w:rPr>
                <w:rFonts w:ascii="Times New Roman" w:eastAsia="Times New Roman" w:hAnsi="Times New Roman" w:cs="Times New Roman"/>
                <w:color w:val="000000" w:themeColor="text1"/>
                <w:sz w:val="24"/>
                <w:szCs w:val="24"/>
                <w:lang w:val="uk-UA" w:eastAsia="ar-SA"/>
              </w:rPr>
              <w:t xml:space="preserve">Електронний вигляд тендерної пропозиції повинен бути чітким та відображати підписи та печатки (у разі її  використання), у тому числі нотаріальне засвідчення документів (при наявності). </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Учасником надаються скановані оригінали або скановані копії документів, завірені належним чином.</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Якщо певний документ містить кілька сторінок, усі сторінки такого документа мають бути </w:t>
            </w:r>
            <w:proofErr w:type="spellStart"/>
            <w:r w:rsidRPr="00DA7950">
              <w:rPr>
                <w:rFonts w:ascii="Times New Roman" w:eastAsia="Times New Roman" w:hAnsi="Times New Roman" w:cs="Times New Roman"/>
                <w:color w:val="000000" w:themeColor="text1"/>
                <w:sz w:val="24"/>
                <w:szCs w:val="24"/>
                <w:lang w:val="uk-UA" w:eastAsia="ar-SA"/>
              </w:rPr>
              <w:t>заскановані</w:t>
            </w:r>
            <w:proofErr w:type="spellEnd"/>
            <w:r w:rsidRPr="00DA7950">
              <w:rPr>
                <w:rFonts w:ascii="Times New Roman" w:eastAsia="Times New Roman" w:hAnsi="Times New Roman" w:cs="Times New Roman"/>
                <w:color w:val="000000" w:themeColor="text1"/>
                <w:sz w:val="24"/>
                <w:szCs w:val="24"/>
                <w:lang w:val="uk-UA" w:eastAsia="ar-SA"/>
              </w:rPr>
              <w:t xml:space="preserve"> Учасником у один файл.</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Кожному документу учасником присвоюється назва згідно його найменування, наприклад: «Форма тендерна пропозиції», «Підтвердження </w:t>
            </w:r>
            <w:r w:rsidR="00AF2F1F" w:rsidRPr="00DA7950">
              <w:rPr>
                <w:rFonts w:ascii="Times New Roman" w:eastAsia="Times New Roman" w:hAnsi="Times New Roman" w:cs="Times New Roman"/>
                <w:color w:val="000000" w:themeColor="text1"/>
                <w:sz w:val="24"/>
                <w:szCs w:val="24"/>
                <w:lang w:val="uk-UA" w:eastAsia="ar-SA"/>
              </w:rPr>
              <w:t>повноважень</w:t>
            </w:r>
            <w:r w:rsidRPr="00DA7950">
              <w:rPr>
                <w:rFonts w:ascii="Times New Roman" w:eastAsia="Times New Roman" w:hAnsi="Times New Roman" w:cs="Times New Roman"/>
                <w:color w:val="000000" w:themeColor="text1"/>
                <w:sz w:val="24"/>
                <w:szCs w:val="24"/>
                <w:lang w:val="uk-UA" w:eastAsia="ar-SA"/>
              </w:rPr>
              <w:t xml:space="preserve"> уповноваженої особи», «Згода з проектом договору про закупівлю», і т. д. відповідно до вимог тендерної документації. </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w:t>
            </w:r>
          </w:p>
          <w:p w:rsidR="00DC24BE" w:rsidRPr="00DA7950" w:rsidRDefault="00DC24BE"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C24BE" w:rsidRPr="00DA7950" w:rsidRDefault="00DC24BE"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DC24BE" w:rsidRPr="00DA7950" w:rsidRDefault="00DC24BE" w:rsidP="00DC24B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w:t>
            </w:r>
            <w:r w:rsidR="002C00AE" w:rsidRPr="00DA7950">
              <w:rPr>
                <w:rFonts w:ascii="Times New Roman" w:eastAsia="Times New Roman" w:hAnsi="Times New Roman" w:cs="Times New Roman"/>
                <w:color w:val="000000" w:themeColor="text1"/>
                <w:sz w:val="24"/>
                <w:szCs w:val="24"/>
                <w:lang w:val="uk-UA" w:eastAsia="ar-SA"/>
              </w:rPr>
              <w:t>6</w:t>
            </w:r>
            <w:r w:rsidRPr="00DA7950">
              <w:rPr>
                <w:rFonts w:ascii="Times New Roman" w:eastAsia="Times New Roman" w:hAnsi="Times New Roman" w:cs="Times New Roman"/>
                <w:color w:val="000000" w:themeColor="text1"/>
                <w:sz w:val="24"/>
                <w:szCs w:val="24"/>
                <w:lang w:val="uk-UA" w:eastAsia="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C24BE" w:rsidRPr="00DA7950" w:rsidRDefault="00DC24BE" w:rsidP="00DC24B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w:t>
            </w:r>
            <w:r w:rsidR="002C00AE" w:rsidRPr="00DA7950">
              <w:rPr>
                <w:rFonts w:ascii="Times New Roman" w:eastAsia="Times New Roman" w:hAnsi="Times New Roman" w:cs="Times New Roman"/>
                <w:color w:val="000000" w:themeColor="text1"/>
                <w:sz w:val="24"/>
                <w:szCs w:val="24"/>
                <w:lang w:val="uk-UA" w:eastAsia="ar-SA"/>
              </w:rPr>
              <w:t>7</w:t>
            </w:r>
            <w:r w:rsidRPr="00DA7950">
              <w:rPr>
                <w:rFonts w:ascii="Times New Roman" w:eastAsia="Times New Roman" w:hAnsi="Times New Roman" w:cs="Times New Roman"/>
                <w:color w:val="000000" w:themeColor="text1"/>
                <w:sz w:val="24"/>
                <w:szCs w:val="24"/>
                <w:lang w:val="uk-UA" w:eastAsia="ar-S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DA7950">
              <w:rPr>
                <w:rFonts w:ascii="Times New Roman" w:eastAsia="Times New Roman" w:hAnsi="Times New Roman" w:cs="Times New Roman"/>
                <w:color w:val="000000" w:themeColor="text1"/>
                <w:sz w:val="24"/>
                <w:szCs w:val="24"/>
                <w:lang w:val="uk-UA" w:eastAsia="ar-SA"/>
              </w:rPr>
              <w:lastRenderedPageBreak/>
              <w:t>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C24BE" w:rsidRPr="00DA7950" w:rsidRDefault="00DC24BE" w:rsidP="00DC24B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C24BE" w:rsidRPr="00DA7950" w:rsidRDefault="00DC24BE" w:rsidP="00DC24B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DC24BE" w:rsidRPr="00DA7950" w:rsidRDefault="00DC24BE" w:rsidP="00DC24B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w:t>
            </w:r>
            <w:r w:rsidR="002C00AE" w:rsidRPr="00DA7950">
              <w:rPr>
                <w:rFonts w:ascii="Times New Roman" w:eastAsia="Times New Roman" w:hAnsi="Times New Roman" w:cs="Times New Roman"/>
                <w:color w:val="000000" w:themeColor="text1"/>
                <w:sz w:val="24"/>
                <w:szCs w:val="24"/>
                <w:lang w:val="uk-UA" w:eastAsia="ar-SA"/>
              </w:rPr>
              <w:t>8</w:t>
            </w:r>
            <w:r w:rsidRPr="00DA7950">
              <w:rPr>
                <w:rFonts w:ascii="Times New Roman" w:eastAsia="Times New Roman" w:hAnsi="Times New Roman" w:cs="Times New Roman"/>
                <w:color w:val="000000" w:themeColor="text1"/>
                <w:sz w:val="24"/>
                <w:szCs w:val="24"/>
                <w:lang w:val="uk-UA" w:eastAsia="ar-S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700D" w:rsidRPr="00DA7950" w:rsidRDefault="0031700D" w:rsidP="00DC24B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DC24BE" w:rsidRPr="00DA7950" w:rsidRDefault="00DC24BE" w:rsidP="00DC24B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w:t>
            </w:r>
            <w:r w:rsidR="002C00AE" w:rsidRPr="00DA7950">
              <w:rPr>
                <w:rFonts w:ascii="Times New Roman" w:eastAsia="Times New Roman" w:hAnsi="Times New Roman" w:cs="Times New Roman"/>
                <w:color w:val="000000" w:themeColor="text1"/>
                <w:sz w:val="24"/>
                <w:szCs w:val="24"/>
                <w:lang w:val="uk-UA" w:eastAsia="ar-SA"/>
              </w:rPr>
              <w:t>9.</w:t>
            </w:r>
            <w:r w:rsidRPr="00DA7950">
              <w:rPr>
                <w:rFonts w:ascii="Times New Roman" w:eastAsia="Times New Roman" w:hAnsi="Times New Roman" w:cs="Times New Roman"/>
                <w:color w:val="000000" w:themeColor="text1"/>
                <w:sz w:val="24"/>
                <w:szCs w:val="24"/>
                <w:lang w:val="uk-UA" w:eastAsia="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b/>
                <w:color w:val="000000" w:themeColor="text1"/>
                <w:sz w:val="24"/>
                <w:szCs w:val="24"/>
                <w:u w:val="single"/>
                <w:lang w:val="uk-UA" w:eastAsia="ar-SA"/>
              </w:rPr>
            </w:pPr>
            <w:r w:rsidRPr="00DA7950">
              <w:rPr>
                <w:rFonts w:ascii="Times New Roman" w:eastAsia="Times New Roman" w:hAnsi="Times New Roman" w:cs="Times New Roman"/>
                <w:color w:val="000000" w:themeColor="text1"/>
                <w:sz w:val="24"/>
                <w:szCs w:val="24"/>
                <w:lang w:val="uk-UA" w:eastAsia="ar-SA"/>
              </w:rPr>
              <w:t xml:space="preserve">Ціна тендерної пропозиції має бути визначена чітко та остаточно без будь-яких посилань, обмежень або застережень. Тендерну пропозицію, яка буде мати будь - які посилання, обмеження або застереження щодо ціни тендерної пропозиції, буде </w:t>
            </w:r>
            <w:r w:rsidR="00873969" w:rsidRPr="00DA7950">
              <w:rPr>
                <w:rFonts w:ascii="Times New Roman" w:eastAsia="Times New Roman" w:hAnsi="Times New Roman" w:cs="Times New Roman"/>
                <w:color w:val="000000" w:themeColor="text1"/>
                <w:sz w:val="24"/>
                <w:szCs w:val="24"/>
                <w:lang w:val="uk-UA" w:eastAsia="ar-SA"/>
              </w:rPr>
              <w:t>відхилене</w:t>
            </w:r>
            <w:r w:rsidRPr="00DA7950">
              <w:rPr>
                <w:rFonts w:ascii="Times New Roman" w:eastAsia="Times New Roman" w:hAnsi="Times New Roman" w:cs="Times New Roman"/>
                <w:color w:val="000000" w:themeColor="text1"/>
                <w:sz w:val="24"/>
                <w:szCs w:val="24"/>
                <w:lang w:val="uk-UA" w:eastAsia="ar-SA"/>
              </w:rPr>
              <w:t xml:space="preserve"> як </w:t>
            </w:r>
            <w:r w:rsidR="00873969" w:rsidRPr="00DA7950">
              <w:rPr>
                <w:rFonts w:ascii="Times New Roman" w:eastAsia="Times New Roman" w:hAnsi="Times New Roman" w:cs="Times New Roman"/>
                <w:color w:val="000000" w:themeColor="text1"/>
                <w:sz w:val="24"/>
                <w:szCs w:val="24"/>
                <w:lang w:val="uk-UA" w:eastAsia="ar-SA"/>
              </w:rPr>
              <w:t>невідповідну</w:t>
            </w:r>
            <w:r w:rsidRPr="00DA7950">
              <w:rPr>
                <w:rFonts w:ascii="Times New Roman" w:eastAsia="Times New Roman" w:hAnsi="Times New Roman" w:cs="Times New Roman"/>
                <w:color w:val="000000" w:themeColor="text1"/>
                <w:sz w:val="24"/>
                <w:szCs w:val="24"/>
                <w:lang w:val="uk-UA" w:eastAsia="ar-SA"/>
              </w:rPr>
              <w:t xml:space="preserve"> до вимог цієї тендерної документації.</w:t>
            </w:r>
          </w:p>
          <w:p w:rsidR="00DF551C" w:rsidRPr="00DA7950" w:rsidRDefault="00DF551C" w:rsidP="00CE1802">
            <w:pPr>
              <w:widowControl w:val="0"/>
              <w:suppressAutoHyphens/>
              <w:spacing w:after="0" w:line="240" w:lineRule="auto"/>
              <w:ind w:left="57" w:right="57"/>
              <w:jc w:val="both"/>
              <w:rPr>
                <w:rFonts w:ascii="Times New Roman" w:eastAsia="Times New Roman" w:hAnsi="Times New Roman" w:cs="Times New Roman"/>
                <w:b/>
                <w:color w:val="000000" w:themeColor="text1"/>
                <w:sz w:val="24"/>
                <w:szCs w:val="24"/>
                <w:u w:val="single"/>
                <w:lang w:val="uk-UA" w:eastAsia="ar-SA"/>
              </w:rPr>
            </w:pP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2. Забезпечення тендерної пропозиції</w:t>
            </w:r>
          </w:p>
        </w:tc>
        <w:tc>
          <w:tcPr>
            <w:tcW w:w="8300"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 Не вимагається</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3. Умови повернення чи неповернення забезпечення тендерної пропозиції</w:t>
            </w:r>
          </w:p>
        </w:tc>
        <w:tc>
          <w:tcPr>
            <w:tcW w:w="8300"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 Забезпечення не вимагається</w:t>
            </w:r>
          </w:p>
        </w:tc>
      </w:tr>
      <w:tr w:rsidR="00DF551C" w:rsidRPr="008F61B5"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 xml:space="preserve">4. </w:t>
            </w:r>
            <w:r w:rsidR="00C1525B" w:rsidRPr="00DA7950">
              <w:rPr>
                <w:rFonts w:ascii="Times New Roman" w:eastAsia="Times New Roman" w:hAnsi="Times New Roman" w:cs="Times New Roman"/>
                <w:b/>
                <w:color w:val="000000" w:themeColor="text1"/>
                <w:sz w:val="24"/>
                <w:szCs w:val="24"/>
                <w:lang w:val="uk-UA" w:eastAsia="ar-SA"/>
              </w:rPr>
              <w:t>Строк дії тендерної пропозиції, протягом якого тендерні пропозиції вважаються дійсними</w:t>
            </w:r>
          </w:p>
        </w:tc>
        <w:tc>
          <w:tcPr>
            <w:tcW w:w="8300" w:type="dxa"/>
            <w:shd w:val="clear" w:color="auto" w:fill="FFFFFF"/>
            <w:tcMar>
              <w:left w:w="28" w:type="dxa"/>
              <w:right w:w="28" w:type="dxa"/>
            </w:tcMar>
          </w:tcPr>
          <w:p w:rsidR="0031700D" w:rsidRPr="00DA7950" w:rsidRDefault="0031700D" w:rsidP="0031700D">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4.1. Тендерні пропозиції вважаються дійсними протягом 90 днів із дати кінцевого строку подання тендерних пропозицій.</w:t>
            </w:r>
          </w:p>
          <w:p w:rsidR="004F4FBE" w:rsidRPr="00DA7950" w:rsidRDefault="0031700D" w:rsidP="004F4FBE">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4.2. </w:t>
            </w:r>
            <w:r w:rsidR="004F4FBE" w:rsidRPr="00DA7950">
              <w:rPr>
                <w:rFonts w:ascii="Times New Roman" w:eastAsia="Times New Roman" w:hAnsi="Times New Roman" w:cs="Times New Roman"/>
                <w:color w:val="000000" w:themeColor="text1"/>
                <w:sz w:val="24"/>
                <w:szCs w:val="24"/>
                <w:lang w:val="uk-UA" w:eastAsia="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F4FBE" w:rsidRPr="00DA7950" w:rsidRDefault="004F4FBE" w:rsidP="004F4FBE">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p>
          <w:p w:rsidR="004F4FBE" w:rsidRPr="00DA7950" w:rsidRDefault="004F4FBE" w:rsidP="004F4FBE">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відхилити таку вимогу, не втрачаючи при цьому наданого ним забезпечення тендерної пропозиції;</w:t>
            </w:r>
          </w:p>
          <w:p w:rsidR="00DF551C" w:rsidRPr="00DA7950" w:rsidRDefault="004F4FBE" w:rsidP="004F4FBE">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погодитися з вимогою та продовжити строк дії поданої ним тендерної пропозиції і наданого забезпечення тендерної пропозиції.</w:t>
            </w:r>
          </w:p>
          <w:p w:rsidR="004F4FBE" w:rsidRPr="00DA7950" w:rsidRDefault="004F4FBE" w:rsidP="004F4FBE">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551C" w:rsidRPr="00DA7950" w:rsidTr="007201A4">
        <w:tc>
          <w:tcPr>
            <w:tcW w:w="2519" w:type="dxa"/>
            <w:shd w:val="clear" w:color="auto" w:fill="FFFFFF"/>
            <w:tcMar>
              <w:left w:w="28" w:type="dxa"/>
              <w:right w:w="28" w:type="dxa"/>
            </w:tcMar>
          </w:tcPr>
          <w:p w:rsidR="0031700D" w:rsidRPr="00DA7950" w:rsidRDefault="00DF551C" w:rsidP="0031700D">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 xml:space="preserve">5. </w:t>
            </w:r>
            <w:r w:rsidR="0031700D" w:rsidRPr="00DA7950">
              <w:rPr>
                <w:rFonts w:ascii="Times New Roman" w:eastAsia="Times New Roman" w:hAnsi="Times New Roman" w:cs="Times New Roman"/>
                <w:b/>
                <w:color w:val="000000" w:themeColor="text1"/>
                <w:sz w:val="24"/>
                <w:szCs w:val="24"/>
                <w:lang w:val="uk-UA" w:eastAsia="ar-S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0031700D" w:rsidRPr="00DA7950">
              <w:rPr>
                <w:rFonts w:ascii="Times New Roman" w:eastAsia="Times New Roman" w:hAnsi="Times New Roman" w:cs="Times New Roman"/>
                <w:b/>
                <w:color w:val="000000" w:themeColor="text1"/>
                <w:sz w:val="24"/>
                <w:szCs w:val="24"/>
                <w:lang w:val="uk-UA" w:eastAsia="ar-SA"/>
              </w:rPr>
              <w:lastRenderedPageBreak/>
              <w:t xml:space="preserve">учасників установленим критеріям і вимогам згідно із законодавством. </w:t>
            </w:r>
          </w:p>
          <w:p w:rsidR="0031700D" w:rsidRPr="00DA7950" w:rsidRDefault="0031700D" w:rsidP="0031700D">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8300" w:type="dxa"/>
            <w:shd w:val="clear" w:color="auto" w:fill="FFFFFF"/>
            <w:tcMar>
              <w:left w:w="28" w:type="dxa"/>
              <w:right w:w="28" w:type="dxa"/>
            </w:tcMar>
          </w:tcPr>
          <w:p w:rsidR="00636470" w:rsidRPr="00DA7950" w:rsidRDefault="00636470" w:rsidP="00636470">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lastRenderedPageBreak/>
              <w:t xml:space="preserve">5.1. Замовник установлює кваліфікаційні критерії відповідно до статті 16 Закону згідно  з Додатком 4 до тендерної документації. </w:t>
            </w:r>
          </w:p>
          <w:p w:rsidR="00636470" w:rsidRPr="00DA7950" w:rsidRDefault="00636470" w:rsidP="00636470">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6470" w:rsidRPr="00DA7950" w:rsidRDefault="00636470" w:rsidP="00636470">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Для підтвердження відповідності учасника кваліфікаційним критеріям, останній повинен надати згідно з Додатком 4 цієї документації необхідні документи.</w:t>
            </w:r>
          </w:p>
          <w:p w:rsidR="00B8300F" w:rsidRPr="00DA7950" w:rsidRDefault="00B8300F"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DF551C" w:rsidRPr="00DA7950" w:rsidRDefault="00B8300F"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5.2. </w:t>
            </w:r>
            <w:r w:rsidR="00DF551C" w:rsidRPr="00DA7950">
              <w:rPr>
                <w:rFonts w:ascii="Times New Roman" w:eastAsia="Times New Roman" w:hAnsi="Times New Roman" w:cs="Times New Roman"/>
                <w:color w:val="000000" w:themeColor="text1"/>
                <w:sz w:val="24"/>
                <w:szCs w:val="24"/>
                <w:lang w:val="uk-UA" w:eastAsia="ar-SA"/>
              </w:rPr>
              <w:t>Замовник зазначає вимоги, установлені статтею 17 Закону, та інформацію про спосіб підтвердження відповідності учасників установленим вимогам</w:t>
            </w:r>
            <w:r w:rsidR="00A41212" w:rsidRPr="00DA7950">
              <w:rPr>
                <w:rFonts w:ascii="Times New Roman" w:eastAsia="Times New Roman" w:hAnsi="Times New Roman" w:cs="Times New Roman"/>
                <w:color w:val="000000" w:themeColor="text1"/>
                <w:sz w:val="24"/>
                <w:szCs w:val="24"/>
                <w:lang w:val="uk-UA" w:eastAsia="ar-SA"/>
              </w:rPr>
              <w:t xml:space="preserve"> - </w:t>
            </w:r>
            <w:r w:rsidR="00DF551C" w:rsidRPr="00DA7950">
              <w:rPr>
                <w:rFonts w:ascii="Times New Roman" w:eastAsia="Times New Roman" w:hAnsi="Times New Roman" w:cs="Times New Roman"/>
                <w:color w:val="000000" w:themeColor="text1"/>
                <w:sz w:val="24"/>
                <w:szCs w:val="24"/>
                <w:lang w:val="uk-UA" w:eastAsia="ar-SA"/>
              </w:rPr>
              <w:t xml:space="preserve"> згідно із </w:t>
            </w:r>
            <w:r w:rsidR="00A41212" w:rsidRPr="00DA7950">
              <w:rPr>
                <w:rFonts w:ascii="Times New Roman" w:eastAsia="Times New Roman" w:hAnsi="Times New Roman" w:cs="Times New Roman"/>
                <w:color w:val="000000" w:themeColor="text1"/>
                <w:sz w:val="24"/>
                <w:szCs w:val="24"/>
                <w:lang w:val="uk-UA" w:eastAsia="ar-SA"/>
              </w:rPr>
              <w:t>Законом та Постановою</w:t>
            </w:r>
            <w:r w:rsidR="00DF551C" w:rsidRPr="00DA7950">
              <w:rPr>
                <w:rFonts w:ascii="Times New Roman" w:eastAsia="Times New Roman" w:hAnsi="Times New Roman" w:cs="Times New Roman"/>
                <w:color w:val="000000" w:themeColor="text1"/>
                <w:sz w:val="24"/>
                <w:szCs w:val="24"/>
                <w:lang w:val="uk-UA" w:eastAsia="ar-SA"/>
              </w:rPr>
              <w:t>.</w:t>
            </w:r>
          </w:p>
          <w:p w:rsidR="00A41212" w:rsidRPr="00DA7950" w:rsidRDefault="00A41212"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A7950">
              <w:rPr>
                <w:rFonts w:ascii="Times New Roman" w:eastAsia="Times New Roman" w:hAnsi="Times New Roman" w:cs="Times New Roman"/>
                <w:color w:val="000000" w:themeColor="text1"/>
                <w:sz w:val="24"/>
                <w:szCs w:val="24"/>
                <w:lang w:val="uk-UA" w:eastAsia="ar-SA"/>
              </w:rPr>
              <w:t>“Про</w:t>
            </w:r>
            <w:proofErr w:type="spellEnd"/>
            <w:r w:rsidRPr="00DA7950">
              <w:rPr>
                <w:rFonts w:ascii="Times New Roman" w:eastAsia="Times New Roman" w:hAnsi="Times New Roman" w:cs="Times New Roman"/>
                <w:color w:val="000000" w:themeColor="text1"/>
                <w:sz w:val="24"/>
                <w:szCs w:val="24"/>
                <w:lang w:val="uk-UA" w:eastAsia="ar-SA"/>
              </w:rPr>
              <w:t xml:space="preserve"> захист економічної </w:t>
            </w:r>
            <w:proofErr w:type="spellStart"/>
            <w:r w:rsidRPr="00DA7950">
              <w:rPr>
                <w:rFonts w:ascii="Times New Roman" w:eastAsia="Times New Roman" w:hAnsi="Times New Roman" w:cs="Times New Roman"/>
                <w:color w:val="000000" w:themeColor="text1"/>
                <w:sz w:val="24"/>
                <w:szCs w:val="24"/>
                <w:lang w:val="uk-UA" w:eastAsia="ar-SA"/>
              </w:rPr>
              <w:t>конкуренції”</w:t>
            </w:r>
            <w:proofErr w:type="spellEnd"/>
            <w:r w:rsidRPr="00DA7950">
              <w:rPr>
                <w:rFonts w:ascii="Times New Roman" w:eastAsia="Times New Roman" w:hAnsi="Times New Roman" w:cs="Times New Roman"/>
                <w:color w:val="000000" w:themeColor="text1"/>
                <w:sz w:val="24"/>
                <w:szCs w:val="24"/>
                <w:lang w:val="uk-UA" w:eastAsia="ar-SA"/>
              </w:rPr>
              <w:t xml:space="preserve">, у вигляді вчинення </w:t>
            </w:r>
            <w:proofErr w:type="spellStart"/>
            <w:r w:rsidRPr="00DA7950">
              <w:rPr>
                <w:rFonts w:ascii="Times New Roman" w:eastAsia="Times New Roman" w:hAnsi="Times New Roman" w:cs="Times New Roman"/>
                <w:color w:val="000000" w:themeColor="text1"/>
                <w:sz w:val="24"/>
                <w:szCs w:val="24"/>
                <w:lang w:val="uk-UA" w:eastAsia="ar-SA"/>
              </w:rPr>
              <w:t>антиконкурентних</w:t>
            </w:r>
            <w:proofErr w:type="spellEnd"/>
            <w:r w:rsidRPr="00DA7950">
              <w:rPr>
                <w:rFonts w:ascii="Times New Roman" w:eastAsia="Times New Roman" w:hAnsi="Times New Roman" w:cs="Times New Roman"/>
                <w:color w:val="000000" w:themeColor="text1"/>
                <w:sz w:val="24"/>
                <w:szCs w:val="24"/>
                <w:lang w:val="uk-UA" w:eastAsia="ar-SA"/>
              </w:rPr>
              <w:t xml:space="preserve"> узгоджених дій, що стосуються спотворення результатів тендерів;</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A7950">
              <w:rPr>
                <w:rFonts w:ascii="Times New Roman" w:eastAsia="Times New Roman" w:hAnsi="Times New Roman" w:cs="Times New Roman"/>
                <w:color w:val="000000" w:themeColor="text1"/>
                <w:sz w:val="24"/>
                <w:szCs w:val="24"/>
                <w:lang w:val="uk-UA" w:eastAsia="ar-SA"/>
              </w:rPr>
              <w:t>“Про</w:t>
            </w:r>
            <w:proofErr w:type="spellEnd"/>
            <w:r w:rsidRPr="00DA7950">
              <w:rPr>
                <w:rFonts w:ascii="Times New Roman" w:eastAsia="Times New Roman" w:hAnsi="Times New Roman" w:cs="Times New Roman"/>
                <w:color w:val="000000" w:themeColor="text1"/>
                <w:sz w:val="24"/>
                <w:szCs w:val="24"/>
                <w:lang w:val="uk-UA" w:eastAsia="ar-SA"/>
              </w:rPr>
              <w:t xml:space="preserve"> державну реєстрацію юридичних осіб, фізичних осіб - підприємців та громадських </w:t>
            </w:r>
            <w:proofErr w:type="spellStart"/>
            <w:r w:rsidRPr="00DA7950">
              <w:rPr>
                <w:rFonts w:ascii="Times New Roman" w:eastAsia="Times New Roman" w:hAnsi="Times New Roman" w:cs="Times New Roman"/>
                <w:color w:val="000000" w:themeColor="text1"/>
                <w:sz w:val="24"/>
                <w:szCs w:val="24"/>
                <w:lang w:val="uk-UA" w:eastAsia="ar-SA"/>
              </w:rPr>
              <w:t>формувань”</w:t>
            </w:r>
            <w:proofErr w:type="spellEnd"/>
            <w:r w:rsidRPr="00DA7950">
              <w:rPr>
                <w:rFonts w:ascii="Times New Roman" w:eastAsia="Times New Roman" w:hAnsi="Times New Roman" w:cs="Times New Roman"/>
                <w:color w:val="000000" w:themeColor="text1"/>
                <w:sz w:val="24"/>
                <w:szCs w:val="24"/>
                <w:lang w:val="uk-UA" w:eastAsia="ar-SA"/>
              </w:rPr>
              <w:t xml:space="preserve"> (крім нерезидентів);</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11) учасник процедури закупівлі або кінцевий </w:t>
            </w:r>
            <w:proofErr w:type="spellStart"/>
            <w:r w:rsidRPr="00DA7950">
              <w:rPr>
                <w:rFonts w:ascii="Times New Roman" w:eastAsia="Times New Roman" w:hAnsi="Times New Roman" w:cs="Times New Roman"/>
                <w:color w:val="000000" w:themeColor="text1"/>
                <w:sz w:val="24"/>
                <w:szCs w:val="24"/>
                <w:lang w:val="uk-UA" w:eastAsia="ar-SA"/>
              </w:rPr>
              <w:t>бенефіціарний</w:t>
            </w:r>
            <w:proofErr w:type="spellEnd"/>
            <w:r w:rsidRPr="00DA7950">
              <w:rPr>
                <w:rFonts w:ascii="Times New Roman" w:eastAsia="Times New Roman" w:hAnsi="Times New Roman" w:cs="Times New Roman"/>
                <w:color w:val="000000" w:themeColor="text1"/>
                <w:sz w:val="24"/>
                <w:szCs w:val="24"/>
                <w:lang w:val="uk-UA"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A7950">
              <w:rPr>
                <w:rFonts w:ascii="Times New Roman" w:eastAsia="Times New Roman" w:hAnsi="Times New Roman" w:cs="Times New Roman"/>
                <w:color w:val="000000" w:themeColor="text1"/>
                <w:sz w:val="24"/>
                <w:szCs w:val="24"/>
                <w:lang w:val="uk-UA" w:eastAsia="ar-SA"/>
              </w:rPr>
              <w:t>“Про</w:t>
            </w:r>
            <w:proofErr w:type="spellEnd"/>
            <w:r w:rsidRPr="00DA7950">
              <w:rPr>
                <w:rFonts w:ascii="Times New Roman" w:eastAsia="Times New Roman" w:hAnsi="Times New Roman" w:cs="Times New Roman"/>
                <w:color w:val="000000" w:themeColor="text1"/>
                <w:sz w:val="24"/>
                <w:szCs w:val="24"/>
                <w:lang w:val="uk-UA" w:eastAsia="ar-SA"/>
              </w:rPr>
              <w:t xml:space="preserve"> </w:t>
            </w:r>
            <w:proofErr w:type="spellStart"/>
            <w:r w:rsidRPr="00DA7950">
              <w:rPr>
                <w:rFonts w:ascii="Times New Roman" w:eastAsia="Times New Roman" w:hAnsi="Times New Roman" w:cs="Times New Roman"/>
                <w:color w:val="000000" w:themeColor="text1"/>
                <w:sz w:val="24"/>
                <w:szCs w:val="24"/>
                <w:lang w:val="uk-UA" w:eastAsia="ar-SA"/>
              </w:rPr>
              <w:t>санкції”</w:t>
            </w:r>
            <w:proofErr w:type="spellEnd"/>
            <w:r w:rsidRPr="00DA7950">
              <w:rPr>
                <w:rFonts w:ascii="Times New Roman" w:eastAsia="Times New Roman" w:hAnsi="Times New Roman" w:cs="Times New Roman"/>
                <w:color w:val="000000" w:themeColor="text1"/>
                <w:sz w:val="24"/>
                <w:szCs w:val="24"/>
                <w:lang w:val="uk-UA" w:eastAsia="ar-SA"/>
              </w:rPr>
              <w:t>;</w:t>
            </w:r>
          </w:p>
          <w:p w:rsidR="0038382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12) керівника учасника процедури закупівлі, фізичну особу, яка є учасником </w:t>
            </w:r>
            <w:r w:rsidRPr="00DA7950">
              <w:rPr>
                <w:rFonts w:ascii="Times New Roman" w:eastAsia="Times New Roman" w:hAnsi="Times New Roman" w:cs="Times New Roman"/>
                <w:color w:val="000000" w:themeColor="text1"/>
                <w:sz w:val="24"/>
                <w:szCs w:val="24"/>
                <w:lang w:val="uk-UA" w:eastAsia="ar-SA"/>
              </w:rPr>
              <w:lastRenderedPageBreak/>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1067" w:rsidRPr="00DA7950" w:rsidRDefault="000A1067" w:rsidP="000A106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A41212" w:rsidRPr="00DA7950" w:rsidRDefault="00383827" w:rsidP="00A4121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212" w:rsidRPr="00DA7950" w:rsidRDefault="00A41212"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8F14E3" w:rsidRPr="00DA7950" w:rsidRDefault="00B8300F" w:rsidP="008F14E3">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5.</w:t>
            </w:r>
            <w:r w:rsidR="00A41212" w:rsidRPr="00DA7950">
              <w:rPr>
                <w:rFonts w:ascii="Times New Roman" w:eastAsia="Times New Roman" w:hAnsi="Times New Roman" w:cs="Times New Roman"/>
                <w:color w:val="000000" w:themeColor="text1"/>
                <w:sz w:val="24"/>
                <w:szCs w:val="24"/>
                <w:lang w:val="uk-UA" w:eastAsia="ar-SA"/>
              </w:rPr>
              <w:t>3.</w:t>
            </w:r>
            <w:r w:rsidRPr="00DA7950">
              <w:rPr>
                <w:rFonts w:ascii="Times New Roman" w:eastAsia="Times New Roman" w:hAnsi="Times New Roman" w:cs="Times New Roman"/>
                <w:color w:val="000000" w:themeColor="text1"/>
                <w:sz w:val="24"/>
                <w:szCs w:val="24"/>
                <w:lang w:val="uk-UA" w:eastAsia="ar-SA"/>
              </w:rPr>
              <w:t xml:space="preserve"> </w:t>
            </w:r>
            <w:r w:rsidR="008F14E3" w:rsidRPr="00DA7950">
              <w:rPr>
                <w:rFonts w:ascii="Times New Roman" w:eastAsia="Times New Roman" w:hAnsi="Times New Roman" w:cs="Times New Roman"/>
                <w:color w:val="000000" w:themeColor="text1"/>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342DA6" w:rsidRPr="00DA7950">
              <w:rPr>
                <w:rFonts w:ascii="Times New Roman" w:eastAsia="Times New Roman" w:hAnsi="Times New Roman" w:cs="Times New Roman"/>
                <w:color w:val="000000" w:themeColor="text1"/>
                <w:sz w:val="24"/>
                <w:szCs w:val="24"/>
                <w:lang w:val="uk-UA" w:eastAsia="ar-SA"/>
              </w:rPr>
              <w:t xml:space="preserve"> 44 Особливостей</w:t>
            </w:r>
            <w:r w:rsidR="008F14E3" w:rsidRPr="00DA7950">
              <w:rPr>
                <w:rFonts w:ascii="Times New Roman" w:eastAsia="Times New Roman" w:hAnsi="Times New Roman" w:cs="Times New Roman"/>
                <w:color w:val="000000" w:themeColor="text1"/>
                <w:sz w:val="24"/>
                <w:szCs w:val="24"/>
                <w:lang w:val="uk-UA" w:eastAsia="ar-S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8F14E3" w:rsidRPr="00DA7950">
              <w:rPr>
                <w:rFonts w:ascii="Times New Roman" w:eastAsia="Times New Roman" w:hAnsi="Times New Roman" w:cs="Times New Roman"/>
                <w:color w:val="000000" w:themeColor="text1"/>
                <w:sz w:val="24"/>
                <w:szCs w:val="24"/>
                <w:lang w:val="uk-UA" w:eastAsia="ar-SA"/>
              </w:rPr>
              <w:t>“Про</w:t>
            </w:r>
            <w:proofErr w:type="spellEnd"/>
            <w:r w:rsidR="008F14E3" w:rsidRPr="00DA7950">
              <w:rPr>
                <w:rFonts w:ascii="Times New Roman" w:eastAsia="Times New Roman" w:hAnsi="Times New Roman" w:cs="Times New Roman"/>
                <w:color w:val="000000" w:themeColor="text1"/>
                <w:sz w:val="24"/>
                <w:szCs w:val="24"/>
                <w:lang w:val="uk-UA" w:eastAsia="ar-SA"/>
              </w:rPr>
              <w:t xml:space="preserve"> доступ до публічної </w:t>
            </w:r>
            <w:proofErr w:type="spellStart"/>
            <w:r w:rsidR="008F14E3" w:rsidRPr="00DA7950">
              <w:rPr>
                <w:rFonts w:ascii="Times New Roman" w:eastAsia="Times New Roman" w:hAnsi="Times New Roman" w:cs="Times New Roman"/>
                <w:color w:val="000000" w:themeColor="text1"/>
                <w:sz w:val="24"/>
                <w:szCs w:val="24"/>
                <w:lang w:val="uk-UA" w:eastAsia="ar-SA"/>
              </w:rPr>
              <w:t>інформації”</w:t>
            </w:r>
            <w:proofErr w:type="spellEnd"/>
            <w:r w:rsidR="008F14E3" w:rsidRPr="00DA7950">
              <w:rPr>
                <w:rFonts w:ascii="Times New Roman" w:eastAsia="Times New Roman" w:hAnsi="Times New Roman" w:cs="Times New Roman"/>
                <w:color w:val="000000" w:themeColor="text1"/>
                <w:sz w:val="24"/>
                <w:szCs w:val="24"/>
                <w:lang w:val="uk-UA" w:eastAsia="ar-SA"/>
              </w:rPr>
              <w:t xml:space="preserve"> та/або міститься у відкритих публічних електронних реєстрах, доступ до яких є вільним, </w:t>
            </w:r>
            <w:r w:rsidR="00D35F89" w:rsidRPr="00DA7950">
              <w:rPr>
                <w:rFonts w:ascii="Times New Roman" w:eastAsia="Times New Roman" w:hAnsi="Times New Roman" w:cs="Times New Roman"/>
                <w:color w:val="000000" w:themeColor="text1"/>
                <w:sz w:val="24"/>
                <w:szCs w:val="24"/>
                <w:lang w:val="uk-UA" w:eastAsia="ar-SA"/>
              </w:rPr>
              <w:t xml:space="preserve">та/або може бути отримана електронною системою закупівель шляхом обміну інформацією з іншими державними системами та реєстрами, </w:t>
            </w:r>
            <w:r w:rsidR="008F14E3" w:rsidRPr="00DA7950">
              <w:rPr>
                <w:rFonts w:ascii="Times New Roman" w:eastAsia="Times New Roman" w:hAnsi="Times New Roman" w:cs="Times New Roman"/>
                <w:color w:val="000000" w:themeColor="text1"/>
                <w:sz w:val="24"/>
                <w:szCs w:val="24"/>
                <w:lang w:val="uk-UA" w:eastAsia="ar-SA"/>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F3FB5" w:rsidRPr="00DA7950" w:rsidRDefault="006F3FB5" w:rsidP="008F14E3">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DF551C" w:rsidRPr="00DA7950" w:rsidRDefault="008F14E3" w:rsidP="00342DA6">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Учасник процедури закупівлі підтверджує відсутність підстав, зазначених в пункті</w:t>
            </w:r>
            <w:r w:rsidR="00342DA6" w:rsidRPr="00DA7950">
              <w:rPr>
                <w:rFonts w:ascii="Times New Roman" w:eastAsia="Times New Roman" w:hAnsi="Times New Roman" w:cs="Times New Roman"/>
                <w:color w:val="000000" w:themeColor="text1"/>
                <w:sz w:val="24"/>
                <w:szCs w:val="24"/>
                <w:lang w:val="uk-UA" w:eastAsia="ar-SA"/>
              </w:rPr>
              <w:t xml:space="preserve"> 44 Особливостей</w:t>
            </w:r>
            <w:r w:rsidRPr="00DA7950">
              <w:rPr>
                <w:rFonts w:ascii="Times New Roman" w:eastAsia="Times New Roman" w:hAnsi="Times New Roman" w:cs="Times New Roman"/>
                <w:color w:val="000000" w:themeColor="text1"/>
                <w:sz w:val="24"/>
                <w:szCs w:val="24"/>
                <w:lang w:val="uk-UA" w:eastAsia="ar-SA"/>
              </w:rPr>
              <w:t xml:space="preserve"> (крім абзацу чотирнадцятого пункту</w:t>
            </w:r>
            <w:r w:rsidR="00342DA6" w:rsidRPr="00DA7950">
              <w:rPr>
                <w:rFonts w:ascii="Times New Roman" w:eastAsia="Times New Roman" w:hAnsi="Times New Roman" w:cs="Times New Roman"/>
                <w:color w:val="000000" w:themeColor="text1"/>
                <w:sz w:val="24"/>
                <w:szCs w:val="24"/>
                <w:lang w:val="uk-UA" w:eastAsia="ar-SA"/>
              </w:rPr>
              <w:t xml:space="preserve"> 44 Особливостей</w:t>
            </w:r>
            <w:r w:rsidRPr="00DA7950">
              <w:rPr>
                <w:rFonts w:ascii="Times New Roman" w:eastAsia="Times New Roman" w:hAnsi="Times New Roman" w:cs="Times New Roman"/>
                <w:color w:val="000000" w:themeColor="text1"/>
                <w:sz w:val="24"/>
                <w:szCs w:val="24"/>
                <w:lang w:val="uk-UA" w:eastAsia="ar-SA"/>
              </w:rPr>
              <w:t>), шляхом самостійного декларування відсутності таких підстав в електронній системі закупівель під час подання тендерної пропозиції.</w:t>
            </w:r>
          </w:p>
          <w:p w:rsidR="006F3FB5" w:rsidRPr="00DA7950" w:rsidRDefault="006F3FB5" w:rsidP="00342DA6">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383827" w:rsidRPr="00DA7950" w:rsidRDefault="00383827" w:rsidP="0038382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F3FB5" w:rsidRPr="00DA7950" w:rsidRDefault="006F3FB5" w:rsidP="0038382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383827" w:rsidRPr="00DA7950" w:rsidRDefault="00383827" w:rsidP="0038382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6F3FB5" w:rsidRPr="00DA7950" w:rsidRDefault="006F3FB5" w:rsidP="0038382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6F3FB5" w:rsidRPr="00DA7950" w:rsidRDefault="006F3FB5" w:rsidP="006F3FB5">
            <w:pPr>
              <w:shd w:val="clear" w:color="auto" w:fill="FFFFFF"/>
              <w:spacing w:after="0" w:line="240" w:lineRule="auto"/>
              <w:jc w:val="both"/>
              <w:rPr>
                <w:rFonts w:ascii="Times New Roman" w:hAnsi="Times New Roman" w:cs="Times New Roman"/>
                <w:b/>
                <w:sz w:val="24"/>
                <w:szCs w:val="24"/>
                <w:lang w:val="uk-UA"/>
              </w:rPr>
            </w:pPr>
            <w:r w:rsidRPr="00DA7950">
              <w:rPr>
                <w:rFonts w:ascii="Times New Roman" w:hAnsi="Times New Roman" w:cs="Times New Roman"/>
                <w:b/>
                <w:sz w:val="24"/>
                <w:szCs w:val="24"/>
                <w:lang w:val="uk-UA"/>
              </w:rPr>
              <w:t>Для об’єднань учасників:</w:t>
            </w:r>
          </w:p>
          <w:p w:rsidR="006F3FB5" w:rsidRPr="00DA7950" w:rsidRDefault="006F3FB5" w:rsidP="006F3FB5">
            <w:pPr>
              <w:shd w:val="clear" w:color="auto" w:fill="FFFFFF"/>
              <w:spacing w:after="0" w:line="240" w:lineRule="auto"/>
              <w:jc w:val="both"/>
              <w:rPr>
                <w:rFonts w:ascii="Times New Roman" w:hAnsi="Times New Roman" w:cs="Times New Roman"/>
                <w:sz w:val="24"/>
                <w:szCs w:val="24"/>
                <w:lang w:val="uk-UA"/>
              </w:rPr>
            </w:pPr>
            <w:r w:rsidRPr="00DA7950">
              <w:rPr>
                <w:rFonts w:ascii="Times New Roman" w:hAnsi="Times New Roman" w:cs="Times New Roman"/>
                <w:sz w:val="24"/>
                <w:szCs w:val="24"/>
                <w:lang w:val="uk-UA"/>
              </w:rPr>
              <w:lastRenderedPageBreak/>
              <w:t xml:space="preserve">У разі участі об’єднання учасників підтвердження відсутності підстав, визначених у </w:t>
            </w:r>
            <w:r w:rsidR="00916475" w:rsidRPr="00DA7950">
              <w:rPr>
                <w:rFonts w:ascii="Times New Roman" w:hAnsi="Times New Roman" w:cs="Times New Roman"/>
                <w:sz w:val="24"/>
                <w:szCs w:val="24"/>
                <w:lang w:val="uk-UA"/>
              </w:rPr>
              <w:t>п.44 Особливостей</w:t>
            </w:r>
            <w:r w:rsidRPr="00DA7950">
              <w:rPr>
                <w:rFonts w:ascii="Times New Roman" w:hAnsi="Times New Roman" w:cs="Times New Roman"/>
                <w:sz w:val="24"/>
                <w:szCs w:val="24"/>
                <w:lang w:val="uk-UA"/>
              </w:rPr>
              <w:t xml:space="preserve"> здійснюється щодо кожного такого учасника.</w:t>
            </w:r>
          </w:p>
          <w:p w:rsidR="006F3FB5" w:rsidRPr="00DA7950" w:rsidRDefault="006F3FB5" w:rsidP="00383827">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eastAsia="ar-SA"/>
              </w:rPr>
            </w:pPr>
          </w:p>
        </w:tc>
      </w:tr>
      <w:tr w:rsidR="00DF551C" w:rsidRPr="00DA7950" w:rsidTr="007201A4">
        <w:tc>
          <w:tcPr>
            <w:tcW w:w="2519" w:type="dxa"/>
            <w:shd w:val="clear" w:color="auto" w:fill="FFFFFF"/>
            <w:tcMar>
              <w:left w:w="28" w:type="dxa"/>
              <w:right w:w="28" w:type="dxa"/>
            </w:tcMar>
          </w:tcPr>
          <w:p w:rsidR="00A90775"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 xml:space="preserve">6. </w:t>
            </w:r>
            <w:r w:rsidR="00A90775" w:rsidRPr="00DA7950">
              <w:rPr>
                <w:rFonts w:ascii="Times New Roman" w:eastAsia="Times New Roman" w:hAnsi="Times New Roman" w:cs="Times New Roman"/>
                <w:b/>
                <w:color w:val="000000" w:themeColor="text1"/>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90775" w:rsidRPr="00DA7950" w:rsidRDefault="00A90775"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p>
        </w:tc>
        <w:tc>
          <w:tcPr>
            <w:tcW w:w="8300" w:type="dxa"/>
            <w:shd w:val="clear" w:color="auto" w:fill="FFFFFF"/>
            <w:tcMar>
              <w:left w:w="28" w:type="dxa"/>
              <w:right w:w="28" w:type="dxa"/>
            </w:tcMar>
          </w:tcPr>
          <w:p w:rsidR="00DF551C" w:rsidRPr="00DA7950" w:rsidRDefault="00F3335A" w:rsidP="00CE1802">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6.1. </w:t>
            </w:r>
            <w:r w:rsidR="00DF551C" w:rsidRPr="00DA7950">
              <w:rPr>
                <w:rFonts w:ascii="Times New Roman" w:eastAsia="Times New Roman" w:hAnsi="Times New Roman" w:cs="Times New Roman"/>
                <w:color w:val="000000" w:themeColor="text1"/>
                <w:sz w:val="24"/>
                <w:szCs w:val="24"/>
                <w:lang w:val="uk-UA" w:eastAsia="ar-SA"/>
              </w:rPr>
              <w:t>Інформація про необхідні технічні, якісні та кількісні характеристики міститься у Додатку 2</w:t>
            </w:r>
            <w:r w:rsidR="00CC2BB9" w:rsidRPr="00DA7950">
              <w:rPr>
                <w:rFonts w:ascii="Times New Roman" w:eastAsia="Times New Roman" w:hAnsi="Times New Roman" w:cs="Times New Roman"/>
                <w:color w:val="000000" w:themeColor="text1"/>
                <w:sz w:val="24"/>
                <w:szCs w:val="24"/>
                <w:lang w:val="uk-UA" w:eastAsia="ar-SA"/>
              </w:rPr>
              <w:t xml:space="preserve"> до тендерної документації</w:t>
            </w:r>
            <w:r w:rsidR="00DF551C" w:rsidRPr="00DA7950">
              <w:rPr>
                <w:rFonts w:ascii="Times New Roman" w:eastAsia="Times New Roman" w:hAnsi="Times New Roman" w:cs="Times New Roman"/>
                <w:color w:val="000000" w:themeColor="text1"/>
                <w:sz w:val="24"/>
                <w:szCs w:val="24"/>
                <w:lang w:val="uk-UA" w:eastAsia="ar-SA"/>
              </w:rPr>
              <w:t>.</w:t>
            </w:r>
          </w:p>
          <w:p w:rsidR="00A90775" w:rsidRPr="00DA7950"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C2BB9" w:rsidRPr="00DA7950">
              <w:rPr>
                <w:rFonts w:ascii="Times New Roman" w:eastAsia="Times New Roman" w:hAnsi="Times New Roman" w:cs="Times New Roman"/>
                <w:color w:val="000000" w:themeColor="text1"/>
                <w:sz w:val="24"/>
                <w:szCs w:val="24"/>
                <w:lang w:val="uk-UA" w:eastAsia="ar-SA"/>
              </w:rPr>
              <w:t>упівлі, установленим замовником.</w:t>
            </w:r>
          </w:p>
          <w:p w:rsidR="00CC2BB9" w:rsidRPr="00DA7950" w:rsidRDefault="00CC2BB9"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bookmarkStart w:id="0" w:name="_Hlk27135864"/>
            <w:r w:rsidRPr="00DA7950">
              <w:rPr>
                <w:rFonts w:ascii="Times New Roman" w:hAnsi="Times New Roman" w:cs="Times New Roman"/>
                <w:color w:val="000000" w:themeColor="text1"/>
                <w:sz w:val="24"/>
                <w:szCs w:val="24"/>
                <w:lang w:val="uk-UA" w:eastAsia="zh-CN"/>
              </w:rPr>
              <w:t>Послуга, яка пропонується учасником, за своїми властивостями повинна повністю відповідати вимогам, встановленим Замовником до предмету закупівлі за усіма показниками.</w:t>
            </w:r>
            <w:bookmarkEnd w:id="0"/>
          </w:p>
          <w:p w:rsidR="00A90775" w:rsidRPr="00DA7950"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F551C" w:rsidRPr="00DA7950" w:rsidRDefault="00DF551C" w:rsidP="00CE1802">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p>
        </w:tc>
      </w:tr>
      <w:tr w:rsidR="00A90775" w:rsidRPr="008F61B5" w:rsidTr="007201A4">
        <w:tc>
          <w:tcPr>
            <w:tcW w:w="2519" w:type="dxa"/>
            <w:shd w:val="clear" w:color="auto" w:fill="FFFFFF"/>
            <w:tcMar>
              <w:left w:w="28" w:type="dxa"/>
              <w:right w:w="28" w:type="dxa"/>
            </w:tcMar>
          </w:tcPr>
          <w:p w:rsidR="00A90775" w:rsidRPr="00DA7950" w:rsidRDefault="00A90775"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00" w:type="dxa"/>
            <w:shd w:val="clear" w:color="auto" w:fill="FFFFFF"/>
            <w:tcMar>
              <w:left w:w="28" w:type="dxa"/>
              <w:right w:w="28" w:type="dxa"/>
            </w:tcMar>
          </w:tcPr>
          <w:p w:rsidR="00A90775" w:rsidRPr="00DA7950"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90775" w:rsidRPr="00DA7950"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90775" w:rsidRPr="00DA7950" w:rsidRDefault="00A90775" w:rsidP="00A90775">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F551C" w:rsidRPr="008F61B5" w:rsidTr="007201A4">
        <w:tc>
          <w:tcPr>
            <w:tcW w:w="2519" w:type="dxa"/>
            <w:shd w:val="clear" w:color="auto" w:fill="FFFFFF"/>
            <w:tcMar>
              <w:left w:w="28" w:type="dxa"/>
              <w:right w:w="28" w:type="dxa"/>
            </w:tcMar>
          </w:tcPr>
          <w:p w:rsidR="00DF551C" w:rsidRPr="00DA7950" w:rsidRDefault="007F11DD"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8</w:t>
            </w:r>
            <w:r w:rsidR="00DF551C" w:rsidRPr="00DA7950">
              <w:rPr>
                <w:rFonts w:ascii="Times New Roman" w:eastAsia="Times New Roman" w:hAnsi="Times New Roman" w:cs="Times New Roman"/>
                <w:b/>
                <w:color w:val="000000" w:themeColor="text1"/>
                <w:sz w:val="24"/>
                <w:szCs w:val="24"/>
                <w:lang w:val="uk-UA" w:eastAsia="ar-SA"/>
              </w:rPr>
              <w:t xml:space="preserve">. </w:t>
            </w:r>
            <w:r w:rsidRPr="00DA7950">
              <w:rPr>
                <w:rFonts w:ascii="Times New Roman" w:eastAsia="Times New Roman" w:hAnsi="Times New Roman" w:cs="Times New Roman"/>
                <w:b/>
                <w:color w:val="000000" w:themeColor="text1"/>
                <w:sz w:val="24"/>
                <w:szCs w:val="24"/>
                <w:lang w:val="uk-UA" w:eastAsia="ar-SA"/>
              </w:rPr>
              <w:t>Інформація про субпідрядника/співвиконавця (у випадку закупівлі робіт чи послуг)</w:t>
            </w:r>
          </w:p>
        </w:tc>
        <w:tc>
          <w:tcPr>
            <w:tcW w:w="8300" w:type="dxa"/>
            <w:shd w:val="clear" w:color="auto" w:fill="FFFFFF"/>
            <w:tcMar>
              <w:left w:w="28" w:type="dxa"/>
              <w:right w:w="28" w:type="dxa"/>
            </w:tcMar>
          </w:tcPr>
          <w:p w:rsidR="00DF551C" w:rsidRPr="00DA7950" w:rsidRDefault="007F11DD" w:rsidP="00CE1802">
            <w:pPr>
              <w:widowControl w:val="0"/>
              <w:shd w:val="clear" w:color="auto" w:fill="FFFFFF"/>
              <w:tabs>
                <w:tab w:val="left" w:pos="670"/>
              </w:tabs>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F551C" w:rsidRPr="008F61B5" w:rsidTr="007201A4">
        <w:tc>
          <w:tcPr>
            <w:tcW w:w="2519" w:type="dxa"/>
            <w:shd w:val="clear" w:color="auto" w:fill="auto"/>
            <w:tcMar>
              <w:left w:w="28" w:type="dxa"/>
              <w:right w:w="28" w:type="dxa"/>
            </w:tcMar>
          </w:tcPr>
          <w:p w:rsidR="00DF551C" w:rsidRPr="00DA7950" w:rsidRDefault="007F11DD"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9</w:t>
            </w:r>
            <w:r w:rsidR="00DF551C" w:rsidRPr="00DA7950">
              <w:rPr>
                <w:rFonts w:ascii="Times New Roman" w:eastAsia="Times New Roman" w:hAnsi="Times New Roman" w:cs="Times New Roman"/>
                <w:b/>
                <w:color w:val="000000" w:themeColor="text1"/>
                <w:sz w:val="24"/>
                <w:szCs w:val="24"/>
                <w:lang w:val="uk-UA" w:eastAsia="ar-SA"/>
              </w:rPr>
              <w:t>. Унесення змін або відкликання тендерної пропозиції учасником</w:t>
            </w:r>
          </w:p>
        </w:tc>
        <w:tc>
          <w:tcPr>
            <w:tcW w:w="8300" w:type="dxa"/>
            <w:shd w:val="clear" w:color="auto" w:fill="auto"/>
            <w:tcMar>
              <w:left w:w="28" w:type="dxa"/>
              <w:right w:w="28" w:type="dxa"/>
            </w:tcMar>
          </w:tcPr>
          <w:p w:rsidR="00DF551C" w:rsidRPr="00DA7950" w:rsidRDefault="007F11DD" w:rsidP="00CE1802">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551C" w:rsidRPr="00DA7950" w:rsidTr="007201A4">
        <w:tc>
          <w:tcPr>
            <w:tcW w:w="10819" w:type="dxa"/>
            <w:gridSpan w:val="2"/>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jc w:val="center"/>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t xml:space="preserve">IV. Подання та розкриття тендерної пропозиції </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1. Кінцевий строк подання тендерної пропозиції</w:t>
            </w:r>
          </w:p>
        </w:tc>
        <w:tc>
          <w:tcPr>
            <w:tcW w:w="8300" w:type="dxa"/>
            <w:shd w:val="clear" w:color="auto" w:fill="FFFFFF"/>
            <w:tcMar>
              <w:left w:w="28" w:type="dxa"/>
              <w:right w:w="28" w:type="dxa"/>
            </w:tcMar>
          </w:tcPr>
          <w:p w:rsidR="00DF551C" w:rsidRPr="00DA7950" w:rsidRDefault="00DF551C" w:rsidP="00CE1802">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 Кінцевий строк подання тендерних пропозицій до </w:t>
            </w:r>
            <w:r w:rsidR="00A83C0D" w:rsidRPr="00DA7950">
              <w:rPr>
                <w:rFonts w:ascii="Times New Roman" w:eastAsia="Times New Roman" w:hAnsi="Times New Roman" w:cs="Times New Roman"/>
                <w:b/>
                <w:color w:val="000000" w:themeColor="text1"/>
                <w:sz w:val="24"/>
                <w:szCs w:val="24"/>
                <w:lang w:val="uk-UA" w:eastAsia="ar-SA"/>
              </w:rPr>
              <w:t>2</w:t>
            </w:r>
            <w:r w:rsidR="008F61B5">
              <w:rPr>
                <w:rFonts w:ascii="Times New Roman" w:eastAsia="Times New Roman" w:hAnsi="Times New Roman" w:cs="Times New Roman"/>
                <w:b/>
                <w:color w:val="000000" w:themeColor="text1"/>
                <w:sz w:val="24"/>
                <w:szCs w:val="24"/>
                <w:lang w:val="uk-UA" w:eastAsia="ar-SA"/>
              </w:rPr>
              <w:t>6</w:t>
            </w:r>
            <w:r w:rsidR="00EC68D4" w:rsidRPr="00DA7950">
              <w:rPr>
                <w:rFonts w:ascii="Times New Roman" w:eastAsia="Times New Roman" w:hAnsi="Times New Roman" w:cs="Times New Roman"/>
                <w:b/>
                <w:color w:val="000000" w:themeColor="text1"/>
                <w:sz w:val="24"/>
                <w:szCs w:val="24"/>
                <w:lang w:val="uk-UA" w:eastAsia="ar-SA"/>
              </w:rPr>
              <w:t xml:space="preserve"> квітня 2</w:t>
            </w:r>
            <w:r w:rsidRPr="00DA7950">
              <w:rPr>
                <w:rFonts w:ascii="Times New Roman" w:eastAsia="Times New Roman" w:hAnsi="Times New Roman" w:cs="Times New Roman"/>
                <w:b/>
                <w:color w:val="000000" w:themeColor="text1"/>
                <w:sz w:val="24"/>
                <w:szCs w:val="24"/>
                <w:lang w:val="uk-UA" w:eastAsia="ar-SA"/>
              </w:rPr>
              <w:t>02</w:t>
            </w:r>
            <w:r w:rsidR="00461777" w:rsidRPr="00DA7950">
              <w:rPr>
                <w:rFonts w:ascii="Times New Roman" w:eastAsia="Times New Roman" w:hAnsi="Times New Roman" w:cs="Times New Roman"/>
                <w:b/>
                <w:color w:val="000000" w:themeColor="text1"/>
                <w:sz w:val="24"/>
                <w:szCs w:val="24"/>
                <w:lang w:val="uk-UA" w:eastAsia="ar-SA"/>
              </w:rPr>
              <w:t>3</w:t>
            </w:r>
            <w:r w:rsidRPr="00DA7950">
              <w:rPr>
                <w:rFonts w:ascii="Times New Roman" w:eastAsia="Times New Roman" w:hAnsi="Times New Roman" w:cs="Times New Roman"/>
                <w:b/>
                <w:color w:val="000000" w:themeColor="text1"/>
                <w:sz w:val="24"/>
                <w:szCs w:val="24"/>
                <w:lang w:val="uk-UA" w:eastAsia="ar-SA"/>
              </w:rPr>
              <w:t xml:space="preserve"> р. до </w:t>
            </w:r>
            <w:r w:rsidR="003274EF" w:rsidRPr="00DA7950">
              <w:rPr>
                <w:rFonts w:ascii="Times New Roman" w:eastAsia="Times New Roman" w:hAnsi="Times New Roman" w:cs="Times New Roman"/>
                <w:b/>
                <w:color w:val="000000" w:themeColor="text1"/>
                <w:sz w:val="24"/>
                <w:szCs w:val="24"/>
                <w:lang w:val="uk-UA" w:eastAsia="ar-SA"/>
              </w:rPr>
              <w:t>08</w:t>
            </w:r>
            <w:r w:rsidRPr="00DA7950">
              <w:rPr>
                <w:rFonts w:ascii="Times New Roman" w:eastAsia="Times New Roman" w:hAnsi="Times New Roman" w:cs="Times New Roman"/>
                <w:b/>
                <w:color w:val="000000" w:themeColor="text1"/>
                <w:sz w:val="24"/>
                <w:szCs w:val="24"/>
                <w:lang w:val="uk-UA" w:eastAsia="ar-SA"/>
              </w:rPr>
              <w:t>.00</w:t>
            </w:r>
            <w:r w:rsidRPr="00DA7950">
              <w:rPr>
                <w:rFonts w:ascii="Times New Roman" w:eastAsia="Times New Roman" w:hAnsi="Times New Roman" w:cs="Times New Roman"/>
                <w:color w:val="000000" w:themeColor="text1"/>
                <w:sz w:val="24"/>
                <w:szCs w:val="24"/>
                <w:lang w:val="uk-UA" w:eastAsia="ar-SA"/>
              </w:rPr>
              <w:t xml:space="preserve"> год. </w:t>
            </w:r>
          </w:p>
          <w:p w:rsidR="00DF551C" w:rsidRPr="00DA7950" w:rsidRDefault="00DF551C" w:rsidP="00CE1802">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 Отримана тендерна пропозиція автоматично вноситься до реєстру.</w:t>
            </w:r>
          </w:p>
          <w:p w:rsidR="00DF551C" w:rsidRPr="00DA7950" w:rsidRDefault="00E02CA4" w:rsidP="00CE1802">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3. Електронна система закупівель автоматично формує та надсилає </w:t>
            </w:r>
            <w:r w:rsidRPr="00DA7950">
              <w:rPr>
                <w:rFonts w:ascii="Times New Roman" w:eastAsia="Times New Roman" w:hAnsi="Times New Roman" w:cs="Times New Roman"/>
                <w:color w:val="000000" w:themeColor="text1"/>
                <w:sz w:val="24"/>
                <w:szCs w:val="24"/>
                <w:lang w:val="uk-UA" w:eastAsia="ar-SA"/>
              </w:rPr>
              <w:lastRenderedPageBreak/>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E33F7" w:rsidRPr="00DA7950" w:rsidRDefault="001E33F7" w:rsidP="00CE1802">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4. Тендерні пропозиції після закінчення кінцевого строку їх подання не приймаються електронною системою закупівель.</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2. Дата та час розкриття тендерної пропозиції</w:t>
            </w:r>
          </w:p>
        </w:tc>
        <w:tc>
          <w:tcPr>
            <w:tcW w:w="8300" w:type="dxa"/>
            <w:shd w:val="clear" w:color="auto" w:fill="FFFFFF"/>
            <w:tcMar>
              <w:left w:w="28" w:type="dxa"/>
              <w:right w:w="28" w:type="dxa"/>
            </w:tcMar>
          </w:tcPr>
          <w:p w:rsidR="000957FE" w:rsidRPr="00DA7950" w:rsidRDefault="000957FE" w:rsidP="000957FE">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86723" w:rsidRPr="00DA7950" w:rsidRDefault="000957FE" w:rsidP="00886723">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2.2. </w:t>
            </w:r>
            <w:r w:rsidR="00886723" w:rsidRPr="00DA7950">
              <w:rPr>
                <w:rFonts w:ascii="Times New Roman" w:eastAsia="Times New Roman" w:hAnsi="Times New Roman" w:cs="Times New Roman"/>
                <w:color w:val="000000" w:themeColor="text1"/>
                <w:sz w:val="24"/>
                <w:szCs w:val="24"/>
                <w:lang w:val="uk-UA" w:eastAsia="ar-SA"/>
              </w:rPr>
              <w:t>Відкриті торги проводяться без застосування електронного аукціону.</w:t>
            </w:r>
          </w:p>
          <w:p w:rsidR="00886723" w:rsidRPr="00DA7950" w:rsidRDefault="00886723" w:rsidP="00886723">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886723" w:rsidRPr="00DA7950" w:rsidRDefault="00886723" w:rsidP="00886723">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86723" w:rsidRPr="00DA7950" w:rsidRDefault="00886723" w:rsidP="00886723">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0957FE" w:rsidRPr="00DA7950" w:rsidRDefault="00886723" w:rsidP="00886723">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DA7950">
              <w:rPr>
                <w:rFonts w:ascii="Times New Roman" w:eastAsia="Times New Roman" w:hAnsi="Times New Roman" w:cs="Times New Roman"/>
                <w:color w:val="000000" w:themeColor="text1"/>
                <w:sz w:val="24"/>
                <w:szCs w:val="24"/>
                <w:lang w:val="uk-UA" w:eastAsia="ar-SA"/>
              </w:rPr>
              <w:t>Держаудитслужба</w:t>
            </w:r>
            <w:proofErr w:type="spellEnd"/>
            <w:r w:rsidRPr="00DA7950">
              <w:rPr>
                <w:rFonts w:ascii="Times New Roman" w:eastAsia="Times New Roman" w:hAnsi="Times New Roman" w:cs="Times New Roman"/>
                <w:color w:val="000000" w:themeColor="text1"/>
                <w:sz w:val="24"/>
                <w:szCs w:val="24"/>
                <w:lang w:val="uk-UA" w:eastAsia="ar-SA"/>
              </w:rPr>
              <w:t xml:space="preserve"> мають доступ в електронній системі закупівель до інформації, яка визначена учасником процедури закупівлі конфіденційною.</w:t>
            </w:r>
          </w:p>
          <w:p w:rsidR="00DF551C" w:rsidRPr="00DA7950" w:rsidRDefault="00DF551C" w:rsidP="000957FE">
            <w:pPr>
              <w:widowControl w:val="0"/>
              <w:tabs>
                <w:tab w:val="left" w:pos="388"/>
                <w:tab w:val="left" w:pos="616"/>
                <w:tab w:val="left" w:pos="360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tc>
      </w:tr>
      <w:tr w:rsidR="00DF551C" w:rsidRPr="00DA7950" w:rsidTr="007201A4">
        <w:tc>
          <w:tcPr>
            <w:tcW w:w="10819" w:type="dxa"/>
            <w:gridSpan w:val="2"/>
            <w:shd w:val="clear" w:color="auto" w:fill="FFFFFF"/>
            <w:tcMar>
              <w:left w:w="28" w:type="dxa"/>
              <w:right w:w="28" w:type="dxa"/>
            </w:tcMar>
          </w:tcPr>
          <w:p w:rsidR="00DF551C" w:rsidRPr="00DA7950" w:rsidRDefault="00DF551C" w:rsidP="00CE1802">
            <w:pPr>
              <w:widowControl w:val="0"/>
              <w:suppressAutoHyphens/>
              <w:spacing w:before="120" w:after="120" w:line="240" w:lineRule="auto"/>
              <w:ind w:left="57" w:right="57"/>
              <w:jc w:val="center"/>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t>V. Оцінка тендерної пропозиції</w:t>
            </w:r>
          </w:p>
        </w:tc>
      </w:tr>
      <w:tr w:rsidR="00935646" w:rsidRPr="008F61B5" w:rsidTr="007201A4">
        <w:tc>
          <w:tcPr>
            <w:tcW w:w="2519" w:type="dxa"/>
            <w:shd w:val="clear" w:color="auto" w:fill="FFFFFF"/>
            <w:tcMar>
              <w:left w:w="28" w:type="dxa"/>
              <w:right w:w="28" w:type="dxa"/>
            </w:tcMar>
          </w:tcPr>
          <w:p w:rsidR="00935646" w:rsidRPr="00DA7950" w:rsidRDefault="00935646"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1. Перелік критеріїв та методика оцінки тендерної пропозиції із зазначенням питомої ваги критерію</w:t>
            </w:r>
          </w:p>
        </w:tc>
        <w:tc>
          <w:tcPr>
            <w:tcW w:w="8300" w:type="dxa"/>
            <w:shd w:val="clear" w:color="auto" w:fill="FFFFFF"/>
            <w:tcMar>
              <w:left w:w="28" w:type="dxa"/>
              <w:right w:w="28" w:type="dxa"/>
            </w:tcMar>
          </w:tcPr>
          <w:p w:rsidR="00935646" w:rsidRPr="00DA7950" w:rsidRDefault="00935646" w:rsidP="00E33C79">
            <w:pPr>
              <w:widowControl w:val="0"/>
              <w:suppressAutoHyphens/>
              <w:spacing w:before="120" w:after="0" w:line="240" w:lineRule="auto"/>
              <w:ind w:left="57" w:right="57"/>
              <w:jc w:val="both"/>
              <w:rPr>
                <w:rFonts w:ascii="Times New Roman" w:eastAsia="Times New Roman" w:hAnsi="Times New Roman" w:cs="Times New Roman"/>
                <w:sz w:val="24"/>
                <w:szCs w:val="24"/>
                <w:lang w:val="uk-UA" w:eastAsia="ar-SA"/>
              </w:rPr>
            </w:pPr>
            <w:r w:rsidRPr="00DA7950">
              <w:rPr>
                <w:rFonts w:ascii="Times New Roman" w:eastAsia="Times New Roman" w:hAnsi="Times New Roman" w:cs="Times New Roman"/>
                <w:sz w:val="24"/>
                <w:szCs w:val="24"/>
                <w:lang w:val="uk-UA" w:eastAsia="ar-S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35646" w:rsidRPr="00DA7950" w:rsidRDefault="00935646" w:rsidP="00E33C79">
            <w:pPr>
              <w:widowControl w:val="0"/>
              <w:suppressAutoHyphens/>
              <w:spacing w:before="120" w:after="0" w:line="240" w:lineRule="auto"/>
              <w:ind w:left="57" w:right="57"/>
              <w:jc w:val="both"/>
              <w:rPr>
                <w:rFonts w:ascii="Times New Roman" w:eastAsia="Times New Roman" w:hAnsi="Times New Roman" w:cs="Times New Roman"/>
                <w:sz w:val="24"/>
                <w:szCs w:val="24"/>
                <w:lang w:val="uk-UA" w:eastAsia="ar-SA"/>
              </w:rPr>
            </w:pPr>
            <w:r w:rsidRPr="00DA7950">
              <w:rPr>
                <w:rFonts w:ascii="Times New Roman" w:eastAsia="Times New Roman" w:hAnsi="Times New Roman" w:cs="Times New Roman"/>
                <w:sz w:val="24"/>
                <w:szCs w:val="24"/>
                <w:lang w:val="uk-UA" w:eastAsia="ar-SA"/>
              </w:rPr>
              <w:t>1.2. Єдиним критерієм оцінки згідно даної процедури відкритих торгів є ціна з ПДВ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35646" w:rsidRPr="00DA7950" w:rsidRDefault="00935646" w:rsidP="00E33C79">
            <w:pPr>
              <w:widowControl w:val="0"/>
              <w:suppressAutoHyphens/>
              <w:spacing w:before="120" w:after="0" w:line="240" w:lineRule="auto"/>
              <w:ind w:left="57" w:right="57"/>
              <w:jc w:val="both"/>
              <w:rPr>
                <w:rFonts w:ascii="Times New Roman" w:eastAsia="Times New Roman" w:hAnsi="Times New Roman" w:cs="Times New Roman"/>
                <w:sz w:val="24"/>
                <w:szCs w:val="24"/>
                <w:lang w:val="uk-UA" w:eastAsia="ar-SA"/>
              </w:rPr>
            </w:pPr>
            <w:r w:rsidRPr="00DA7950">
              <w:rPr>
                <w:rFonts w:ascii="Times New Roman" w:eastAsia="Times New Roman" w:hAnsi="Times New Roman" w:cs="Times New Roman"/>
                <w:sz w:val="24"/>
                <w:szCs w:val="24"/>
                <w:lang w:val="uk-UA" w:eastAsia="ar-S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w:t>
            </w:r>
            <w:bookmarkStart w:id="1" w:name="n473"/>
            <w:bookmarkEnd w:id="1"/>
          </w:p>
          <w:p w:rsidR="00935646" w:rsidRPr="00DA7950" w:rsidRDefault="00935646" w:rsidP="00E33C79">
            <w:pPr>
              <w:widowControl w:val="0"/>
              <w:suppressAutoHyphens/>
              <w:spacing w:before="120" w:after="0" w:line="240" w:lineRule="auto"/>
              <w:ind w:right="57"/>
              <w:jc w:val="both"/>
              <w:rPr>
                <w:rFonts w:ascii="Times New Roman" w:eastAsia="Times New Roman" w:hAnsi="Times New Roman" w:cs="Times New Roman"/>
                <w:sz w:val="24"/>
                <w:szCs w:val="24"/>
                <w:lang w:val="uk-UA" w:eastAsia="ar-SA"/>
              </w:rPr>
            </w:pPr>
            <w:r w:rsidRPr="00DA7950">
              <w:rPr>
                <w:rFonts w:ascii="Times New Roman" w:eastAsia="Times New Roman" w:hAnsi="Times New Roman" w:cs="Times New Roman"/>
                <w:sz w:val="24"/>
                <w:szCs w:val="24"/>
                <w:lang w:val="uk-UA" w:eastAsia="ar-SA"/>
              </w:rPr>
              <w:t xml:space="preserve">1.4. Якщо була подана одна тендерна пропозиція, електронна система </w:t>
            </w:r>
            <w:r w:rsidRPr="00DA7950">
              <w:rPr>
                <w:rFonts w:ascii="Times New Roman" w:eastAsia="Times New Roman" w:hAnsi="Times New Roman" w:cs="Times New Roman"/>
                <w:sz w:val="24"/>
                <w:szCs w:val="24"/>
                <w:lang w:val="uk-UA" w:eastAsia="ar-SA"/>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35646" w:rsidRPr="00DA7950" w:rsidRDefault="00935646" w:rsidP="00E33C79">
            <w:pPr>
              <w:widowControl w:val="0"/>
              <w:suppressAutoHyphens/>
              <w:spacing w:before="120" w:after="0" w:line="240" w:lineRule="auto"/>
              <w:ind w:right="57"/>
              <w:jc w:val="both"/>
              <w:rPr>
                <w:rFonts w:ascii="Times New Roman" w:eastAsia="Times New Roman" w:hAnsi="Times New Roman" w:cs="Times New Roman"/>
                <w:sz w:val="24"/>
                <w:szCs w:val="24"/>
                <w:lang w:val="uk-UA" w:eastAsia="ar-SA"/>
              </w:rPr>
            </w:pPr>
            <w:r w:rsidRPr="00DA7950">
              <w:rPr>
                <w:rFonts w:ascii="Times New Roman" w:eastAsia="Times New Roman" w:hAnsi="Times New Roman" w:cs="Times New Roman"/>
                <w:sz w:val="24"/>
                <w:szCs w:val="24"/>
                <w:lang w:val="uk-UA" w:eastAsia="ar-S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rsidR="00935646" w:rsidRPr="00DA7950" w:rsidRDefault="00935646" w:rsidP="00E33C79">
            <w:pPr>
              <w:widowControl w:val="0"/>
              <w:suppressAutoHyphens/>
              <w:spacing w:before="120" w:after="0" w:line="240" w:lineRule="auto"/>
              <w:ind w:right="57"/>
              <w:jc w:val="both"/>
              <w:rPr>
                <w:rFonts w:ascii="Times New Roman" w:eastAsia="Times New Roman" w:hAnsi="Times New Roman" w:cs="Times New Roman"/>
                <w:sz w:val="24"/>
                <w:szCs w:val="24"/>
                <w:lang w:val="uk-UA" w:eastAsia="ar-SA"/>
              </w:rPr>
            </w:pPr>
            <w:r w:rsidRPr="00DA7950">
              <w:rPr>
                <w:rFonts w:ascii="Times New Roman" w:eastAsia="Times New Roman" w:hAnsi="Times New Roman" w:cs="Times New Roman"/>
                <w:sz w:val="24"/>
                <w:szCs w:val="24"/>
                <w:lang w:val="uk-UA" w:eastAsia="ar-SA"/>
              </w:rPr>
              <w:t>1.5.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35646" w:rsidRPr="00DA7950" w:rsidRDefault="00935646" w:rsidP="00E33C79">
            <w:pPr>
              <w:widowControl w:val="0"/>
              <w:suppressAutoHyphens/>
              <w:spacing w:before="120" w:after="0" w:line="240" w:lineRule="auto"/>
              <w:ind w:right="57"/>
              <w:jc w:val="both"/>
              <w:rPr>
                <w:rFonts w:ascii="Times New Roman" w:eastAsia="Times New Roman" w:hAnsi="Times New Roman" w:cs="Times New Roman"/>
                <w:sz w:val="24"/>
                <w:szCs w:val="24"/>
                <w:lang w:val="uk-UA" w:eastAsia="ar-SA"/>
              </w:rPr>
            </w:pPr>
            <w:r w:rsidRPr="00DA7950">
              <w:rPr>
                <w:rFonts w:ascii="Times New Roman" w:eastAsia="Times New Roman" w:hAnsi="Times New Roman" w:cs="Times New Roman"/>
                <w:sz w:val="24"/>
                <w:szCs w:val="24"/>
                <w:lang w:val="uk-UA" w:eastAsia="ar-S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w:t>
            </w:r>
          </w:p>
        </w:tc>
      </w:tr>
      <w:tr w:rsidR="000957FE" w:rsidRPr="008F61B5" w:rsidTr="007201A4">
        <w:tc>
          <w:tcPr>
            <w:tcW w:w="2519" w:type="dxa"/>
            <w:shd w:val="clear" w:color="auto" w:fill="FFFFFF"/>
            <w:tcMar>
              <w:left w:w="28" w:type="dxa"/>
              <w:right w:w="28" w:type="dxa"/>
            </w:tcMar>
          </w:tcPr>
          <w:p w:rsidR="000957FE" w:rsidRPr="00DA7950" w:rsidRDefault="000957FE" w:rsidP="00CE1802">
            <w:pPr>
              <w:widowControl w:val="0"/>
              <w:suppressAutoHyphens/>
              <w:spacing w:after="0" w:line="240" w:lineRule="auto"/>
              <w:ind w:left="57" w:right="57"/>
              <w:textAlignment w:val="baseline"/>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8300" w:type="dxa"/>
            <w:shd w:val="clear" w:color="auto" w:fill="FFFFFF"/>
            <w:tcMar>
              <w:left w:w="28" w:type="dxa"/>
              <w:right w:w="28" w:type="dxa"/>
            </w:tcMar>
          </w:tcPr>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Перелік формальних помилок:</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 Інформація/документ, подана учасником процедури закупівлі у складі тендерної пропозиції, містить помилку (помилки) у частині:</w:t>
            </w:r>
          </w:p>
          <w:p w:rsidR="000957FE" w:rsidRPr="00DA7950" w:rsidRDefault="000957FE" w:rsidP="000957FE">
            <w:pPr>
              <w:widowControl w:val="0"/>
              <w:suppressAutoHyphens/>
              <w:spacing w:after="0" w:line="240" w:lineRule="auto"/>
              <w:ind w:left="480"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уживання великої літери;</w:t>
            </w:r>
          </w:p>
          <w:p w:rsidR="000957FE" w:rsidRPr="00DA7950" w:rsidRDefault="000957FE" w:rsidP="000957FE">
            <w:pPr>
              <w:widowControl w:val="0"/>
              <w:suppressAutoHyphens/>
              <w:spacing w:after="0" w:line="240" w:lineRule="auto"/>
              <w:ind w:left="480"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уживання розділових знаків та відмінювання слів у реченні;</w:t>
            </w:r>
          </w:p>
          <w:p w:rsidR="000957FE" w:rsidRPr="00DA7950" w:rsidRDefault="000957FE" w:rsidP="000957FE">
            <w:pPr>
              <w:widowControl w:val="0"/>
              <w:suppressAutoHyphens/>
              <w:spacing w:after="0" w:line="240" w:lineRule="auto"/>
              <w:ind w:left="480"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використання слова або мовного звороту, запозичених з іншої мови;</w:t>
            </w:r>
          </w:p>
          <w:p w:rsidR="000957FE" w:rsidRPr="00DA7950" w:rsidRDefault="000957FE" w:rsidP="000957FE">
            <w:pPr>
              <w:widowControl w:val="0"/>
              <w:suppressAutoHyphens/>
              <w:spacing w:after="0" w:line="240" w:lineRule="auto"/>
              <w:ind w:left="480"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57FE" w:rsidRPr="00DA7950" w:rsidRDefault="000957FE" w:rsidP="000957FE">
            <w:pPr>
              <w:widowControl w:val="0"/>
              <w:suppressAutoHyphens/>
              <w:spacing w:after="0" w:line="240" w:lineRule="auto"/>
              <w:ind w:left="480"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застосування правил переносу частини слова з рядка в рядок;</w:t>
            </w:r>
          </w:p>
          <w:p w:rsidR="000957FE" w:rsidRPr="00DA7950" w:rsidRDefault="000957FE" w:rsidP="000957FE">
            <w:pPr>
              <w:widowControl w:val="0"/>
              <w:suppressAutoHyphens/>
              <w:spacing w:after="0" w:line="240" w:lineRule="auto"/>
              <w:ind w:left="480"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написання слів разом та/або окремо, та/або через дефіс;</w:t>
            </w:r>
          </w:p>
          <w:p w:rsidR="000957FE" w:rsidRPr="00DA7950" w:rsidRDefault="000957FE" w:rsidP="000957FE">
            <w:pPr>
              <w:widowControl w:val="0"/>
              <w:suppressAutoHyphens/>
              <w:spacing w:after="0" w:line="240" w:lineRule="auto"/>
              <w:ind w:left="480"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A7950">
              <w:rPr>
                <w:rFonts w:ascii="Times New Roman" w:eastAsia="Times New Roman" w:hAnsi="Times New Roman" w:cs="Times New Roman"/>
                <w:color w:val="000000" w:themeColor="text1"/>
                <w:sz w:val="24"/>
                <w:szCs w:val="24"/>
                <w:lang w:val="uk-UA" w:eastAsia="ar-SA"/>
              </w:rPr>
              <w:lastRenderedPageBreak/>
              <w:t>номера.</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57FE" w:rsidRPr="00DA7950" w:rsidRDefault="000957FE" w:rsidP="000957FE">
            <w:pPr>
              <w:widowControl w:val="0"/>
              <w:suppressAutoHyphens/>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F551C" w:rsidRPr="00DA7950" w:rsidTr="008267BE">
        <w:tc>
          <w:tcPr>
            <w:tcW w:w="2519" w:type="dxa"/>
            <w:shd w:val="clear" w:color="auto" w:fill="FFFFFF"/>
            <w:tcMar>
              <w:left w:w="28" w:type="dxa"/>
              <w:right w:w="28" w:type="dxa"/>
            </w:tcMar>
          </w:tcPr>
          <w:p w:rsidR="00DF551C" w:rsidRPr="00DA7950" w:rsidRDefault="000957FE"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3</w:t>
            </w:r>
            <w:r w:rsidR="00DF551C" w:rsidRPr="00DA7950">
              <w:rPr>
                <w:rFonts w:ascii="Times New Roman" w:eastAsia="Times New Roman" w:hAnsi="Times New Roman" w:cs="Times New Roman"/>
                <w:b/>
                <w:color w:val="000000" w:themeColor="text1"/>
                <w:sz w:val="24"/>
                <w:szCs w:val="24"/>
                <w:lang w:val="uk-UA" w:eastAsia="ar-SA"/>
              </w:rPr>
              <w:t>. Інша інформація</w:t>
            </w:r>
          </w:p>
        </w:tc>
        <w:tc>
          <w:tcPr>
            <w:tcW w:w="8300" w:type="dxa"/>
            <w:shd w:val="clear" w:color="auto" w:fill="FFFFFF"/>
            <w:tcMar>
              <w:left w:w="28" w:type="dxa"/>
              <w:right w:w="28" w:type="dxa"/>
            </w:tcMar>
          </w:tcPr>
          <w:p w:rsidR="000957FE" w:rsidRPr="00DA7950" w:rsidRDefault="000957FE"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3.1. Замовник у тендерній документації може зазначити іншу інформацію відповідно до вимог законодавства, яку вважає за необхідне включити.</w:t>
            </w:r>
          </w:p>
          <w:p w:rsidR="000957FE" w:rsidRPr="00DA7950" w:rsidRDefault="000957FE"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2C24" w:rsidRPr="00DA7950" w:rsidRDefault="00222C24"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p>
          <w:p w:rsidR="000957FE" w:rsidRPr="00DA7950" w:rsidRDefault="000957FE"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57FE" w:rsidRPr="00DA7950" w:rsidRDefault="000957FE"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957FE" w:rsidRPr="00DA7950" w:rsidRDefault="000957FE"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Обґрунтування аномально низької тендерної пропозиції може містити інформацію про:</w:t>
            </w:r>
          </w:p>
          <w:p w:rsidR="000957FE" w:rsidRPr="00DA7950" w:rsidRDefault="000957FE"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957FE" w:rsidRPr="00DA7950" w:rsidRDefault="000957FE"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57FE" w:rsidRPr="00DA7950" w:rsidRDefault="000957FE"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3) отримання учасником державної допомоги згідно із законодавством.</w:t>
            </w:r>
          </w:p>
          <w:p w:rsidR="00222C24" w:rsidRPr="00DA7950" w:rsidRDefault="00222C24" w:rsidP="000957FE">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p>
          <w:p w:rsidR="00EB46A1" w:rsidRPr="00DA7950" w:rsidRDefault="000957FE" w:rsidP="00EB46A1">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3.3. </w:t>
            </w:r>
            <w:r w:rsidR="00EB46A1" w:rsidRPr="00DA7950">
              <w:rPr>
                <w:rFonts w:ascii="Times New Roman" w:eastAsia="Arial" w:hAnsi="Times New Roman" w:cs="Times New Roman"/>
                <w:color w:val="000000" w:themeColor="text1"/>
                <w:sz w:val="24"/>
                <w:szCs w:val="24"/>
                <w:lang w:val="uk-UA"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00EB46A1" w:rsidRPr="00DA7950">
              <w:rPr>
                <w:rFonts w:ascii="Times New Roman" w:eastAsia="Arial" w:hAnsi="Times New Roman" w:cs="Times New Roman"/>
                <w:color w:val="000000" w:themeColor="text1"/>
                <w:sz w:val="24"/>
                <w:szCs w:val="24"/>
                <w:lang w:val="uk-UA" w:eastAsia="ar-S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1B6D" w:rsidRPr="00DA7950" w:rsidRDefault="00461B6D" w:rsidP="00EB46A1">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p>
          <w:p w:rsidR="00EB46A1" w:rsidRPr="00DA7950" w:rsidRDefault="00EB46A1" w:rsidP="00EB46A1">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46A1" w:rsidRPr="00DA7950" w:rsidRDefault="00EB46A1" w:rsidP="00EB46A1">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57FE" w:rsidRPr="00DA7950" w:rsidRDefault="000957FE" w:rsidP="00EB46A1">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22C24" w:rsidRPr="00DA7950" w:rsidRDefault="000957FE" w:rsidP="00222C24">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Замовник розглядає подані тендерні пропозиції з урахуванням виправлення або </w:t>
            </w:r>
            <w:proofErr w:type="spellStart"/>
            <w:r w:rsidRPr="00DA7950">
              <w:rPr>
                <w:rFonts w:ascii="Times New Roman" w:eastAsia="Arial" w:hAnsi="Times New Roman" w:cs="Times New Roman"/>
                <w:color w:val="000000" w:themeColor="text1"/>
                <w:sz w:val="24"/>
                <w:szCs w:val="24"/>
                <w:lang w:val="uk-UA" w:eastAsia="ar-SA"/>
              </w:rPr>
              <w:t>невиправлення</w:t>
            </w:r>
            <w:proofErr w:type="spellEnd"/>
            <w:r w:rsidRPr="00DA7950">
              <w:rPr>
                <w:rFonts w:ascii="Times New Roman" w:eastAsia="Arial" w:hAnsi="Times New Roman" w:cs="Times New Roman"/>
                <w:color w:val="000000" w:themeColor="text1"/>
                <w:sz w:val="24"/>
                <w:szCs w:val="24"/>
                <w:lang w:val="uk-UA" w:eastAsia="ar-SA"/>
              </w:rPr>
              <w:t xml:space="preserve"> учасниками виявлених невідповідностей</w:t>
            </w:r>
            <w:r w:rsidR="00FA7DA8" w:rsidRPr="00DA7950">
              <w:rPr>
                <w:rFonts w:ascii="Times New Roman" w:eastAsia="Arial" w:hAnsi="Times New Roman" w:cs="Times New Roman"/>
                <w:color w:val="000000" w:themeColor="text1"/>
                <w:sz w:val="24"/>
                <w:szCs w:val="24"/>
                <w:lang w:val="uk-UA" w:eastAsia="ar-SA"/>
              </w:rPr>
              <w:t>.</w:t>
            </w:r>
          </w:p>
          <w:p w:rsidR="00F3335A" w:rsidRPr="00DA7950" w:rsidRDefault="00F3335A" w:rsidP="00F3335A">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p>
          <w:p w:rsidR="00222C24" w:rsidRPr="00DA7950" w:rsidRDefault="00222C24" w:rsidP="00F3335A">
            <w:pPr>
              <w:widowControl w:val="0"/>
              <w:suppressAutoHyphens/>
              <w:spacing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3.4. Замовник </w:t>
            </w:r>
            <w:r w:rsidRPr="00DA7950">
              <w:rPr>
                <w:rFonts w:ascii="Times New Roman" w:eastAsia="Arial" w:hAnsi="Times New Roman" w:cs="Times New Roman"/>
                <w:b/>
                <w:color w:val="000000" w:themeColor="text1"/>
                <w:sz w:val="24"/>
                <w:szCs w:val="24"/>
                <w:lang w:val="uk-UA" w:eastAsia="ar-SA"/>
              </w:rPr>
              <w:t>не прий</w:t>
            </w:r>
            <w:r w:rsidR="00F3335A" w:rsidRPr="00DA7950">
              <w:rPr>
                <w:rFonts w:ascii="Times New Roman" w:eastAsia="Arial" w:hAnsi="Times New Roman" w:cs="Times New Roman"/>
                <w:b/>
                <w:color w:val="000000" w:themeColor="text1"/>
                <w:sz w:val="24"/>
                <w:szCs w:val="24"/>
                <w:lang w:val="uk-UA" w:eastAsia="ar-SA"/>
              </w:rPr>
              <w:t>м</w:t>
            </w:r>
            <w:r w:rsidRPr="00DA7950">
              <w:rPr>
                <w:rFonts w:ascii="Times New Roman" w:eastAsia="Arial" w:hAnsi="Times New Roman" w:cs="Times New Roman"/>
                <w:b/>
                <w:color w:val="000000" w:themeColor="text1"/>
                <w:sz w:val="24"/>
                <w:szCs w:val="24"/>
                <w:lang w:val="uk-UA" w:eastAsia="ar-SA"/>
              </w:rPr>
              <w:t>ає</w:t>
            </w:r>
            <w:r w:rsidRPr="00DA7950">
              <w:rPr>
                <w:rFonts w:ascii="Times New Roman" w:eastAsia="Arial" w:hAnsi="Times New Roman" w:cs="Times New Roman"/>
                <w:color w:val="000000" w:themeColor="text1"/>
                <w:sz w:val="24"/>
                <w:szCs w:val="24"/>
                <w:lang w:val="uk-UA" w:eastAsia="ar-SA"/>
              </w:rPr>
              <w:t xml:space="preserve"> до розгляду тендерні пропозиції, ціна яких є </w:t>
            </w:r>
            <w:r w:rsidRPr="00DA7950">
              <w:rPr>
                <w:rFonts w:ascii="Times New Roman" w:eastAsia="Arial" w:hAnsi="Times New Roman" w:cs="Times New Roman"/>
                <w:b/>
                <w:color w:val="000000" w:themeColor="text1"/>
                <w:sz w:val="24"/>
                <w:szCs w:val="24"/>
                <w:lang w:val="uk-UA" w:eastAsia="ar-SA"/>
              </w:rPr>
              <w:t>вищою</w:t>
            </w:r>
            <w:r w:rsidRPr="00DA7950">
              <w:rPr>
                <w:rFonts w:ascii="Times New Roman" w:eastAsia="Arial" w:hAnsi="Times New Roman" w:cs="Times New Roman"/>
                <w:color w:val="000000" w:themeColor="text1"/>
                <w:sz w:val="24"/>
                <w:szCs w:val="24"/>
                <w:lang w:val="uk-UA" w:eastAsia="ar-SA"/>
              </w:rPr>
              <w:t>, ніж очікувана вартість предмета закупівлі, визначена замовником в оголошенні про проведення відкритих торгів.</w:t>
            </w:r>
          </w:p>
        </w:tc>
      </w:tr>
      <w:tr w:rsidR="00DF551C" w:rsidRPr="00DA7950" w:rsidTr="00370244">
        <w:tc>
          <w:tcPr>
            <w:tcW w:w="2519" w:type="dxa"/>
            <w:shd w:val="clear" w:color="auto" w:fill="FFFFFF"/>
            <w:tcMar>
              <w:left w:w="28" w:type="dxa"/>
              <w:right w:w="28" w:type="dxa"/>
            </w:tcMar>
          </w:tcPr>
          <w:p w:rsidR="00DF551C" w:rsidRPr="00DA7950" w:rsidRDefault="000957FE"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4</w:t>
            </w:r>
            <w:r w:rsidR="00DF551C" w:rsidRPr="00DA7950">
              <w:rPr>
                <w:rFonts w:ascii="Times New Roman" w:eastAsia="Times New Roman" w:hAnsi="Times New Roman" w:cs="Times New Roman"/>
                <w:b/>
                <w:color w:val="000000" w:themeColor="text1"/>
                <w:sz w:val="24"/>
                <w:szCs w:val="24"/>
                <w:lang w:val="uk-UA" w:eastAsia="ar-SA"/>
              </w:rPr>
              <w:t>. Відхилення тендерних пропозицій</w:t>
            </w:r>
          </w:p>
        </w:tc>
        <w:tc>
          <w:tcPr>
            <w:tcW w:w="8300" w:type="dxa"/>
            <w:shd w:val="clear" w:color="auto" w:fill="FFFFFF"/>
            <w:tcMar>
              <w:left w:w="28" w:type="dxa"/>
              <w:right w:w="28" w:type="dxa"/>
            </w:tcMar>
          </w:tcPr>
          <w:p w:rsidR="000957FE" w:rsidRPr="00DA7950" w:rsidRDefault="000957FE" w:rsidP="000957F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4.1. Замовник відхиляє тендерну пропозицію із зазначенням аргументації в електронній системі закупівель у разі</w:t>
            </w:r>
            <w:r w:rsidR="008267BE" w:rsidRPr="00DA7950">
              <w:rPr>
                <w:rFonts w:ascii="Times New Roman" w:eastAsia="Arial" w:hAnsi="Times New Roman" w:cs="Times New Roman"/>
                <w:color w:val="000000" w:themeColor="text1"/>
                <w:sz w:val="24"/>
                <w:szCs w:val="24"/>
                <w:lang w:val="uk-UA" w:eastAsia="ar-SA"/>
              </w:rPr>
              <w:t>, коли</w:t>
            </w:r>
            <w:r w:rsidRPr="00DA7950">
              <w:rPr>
                <w:rFonts w:ascii="Times New Roman" w:eastAsia="Arial" w:hAnsi="Times New Roman" w:cs="Times New Roman"/>
                <w:color w:val="000000" w:themeColor="text1"/>
                <w:sz w:val="24"/>
                <w:szCs w:val="24"/>
                <w:lang w:val="uk-UA" w:eastAsia="ar-SA"/>
              </w:rPr>
              <w:t>:</w:t>
            </w:r>
          </w:p>
          <w:p w:rsidR="008267BE" w:rsidRPr="00DA7950" w:rsidRDefault="008267BE"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1) учасник процедури закупівлі:</w:t>
            </w:r>
          </w:p>
          <w:p w:rsidR="008267BE" w:rsidRPr="00DA7950" w:rsidRDefault="006C2B02"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C2B02" w:rsidRPr="00DA7950" w:rsidRDefault="006C2B02"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не надав забезпечення тендерної пропозиції, якщо таке забезпечення вимагалося замовником;</w:t>
            </w:r>
          </w:p>
          <w:p w:rsidR="008267BE" w:rsidRPr="00DA7950" w:rsidRDefault="008267BE"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7BE" w:rsidRPr="00DA7950" w:rsidRDefault="00D80C05"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lastRenderedPageBreak/>
              <w:t>не надав обґрунтування аномально низької ціни тендерної пропозиції протягом строку, визначеного абзацом п’ятим пункту 38 Особливостей;</w:t>
            </w:r>
          </w:p>
          <w:p w:rsidR="008267BE" w:rsidRPr="00DA7950" w:rsidRDefault="00D80C05"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визначив конфіденційною інформацію, що не може бути визначена як конфіденційна відповідно до вимог абзацу другого пункту 36 Особливостей</w:t>
            </w:r>
            <w:r w:rsidR="008267BE" w:rsidRPr="00DA7950">
              <w:rPr>
                <w:rFonts w:ascii="Times New Roman" w:eastAsia="Arial" w:hAnsi="Times New Roman" w:cs="Times New Roman"/>
                <w:color w:val="000000" w:themeColor="text1"/>
                <w:sz w:val="24"/>
                <w:szCs w:val="24"/>
                <w:lang w:val="uk-UA" w:eastAsia="ar-SA"/>
              </w:rPr>
              <w:t>;</w:t>
            </w:r>
          </w:p>
          <w:p w:rsidR="00D80C05" w:rsidRPr="00DA7950" w:rsidRDefault="00D80C05"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A7950">
              <w:rPr>
                <w:rFonts w:ascii="Times New Roman" w:eastAsia="Arial" w:hAnsi="Times New Roman" w:cs="Times New Roman"/>
                <w:color w:val="000000" w:themeColor="text1"/>
                <w:sz w:val="24"/>
                <w:szCs w:val="24"/>
                <w:lang w:val="uk-UA" w:eastAsia="ar-SA"/>
              </w:rPr>
              <w:t>бенефіціарним</w:t>
            </w:r>
            <w:proofErr w:type="spellEnd"/>
            <w:r w:rsidRPr="00DA7950">
              <w:rPr>
                <w:rFonts w:ascii="Times New Roman" w:eastAsia="Arial" w:hAnsi="Times New Roman" w:cs="Times New Roman"/>
                <w:color w:val="000000" w:themeColor="text1"/>
                <w:sz w:val="24"/>
                <w:szCs w:val="24"/>
                <w:lang w:val="uk-UA" w:eastAsia="ar-S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A7950">
              <w:rPr>
                <w:rFonts w:ascii="Times New Roman" w:eastAsia="Arial" w:hAnsi="Times New Roman" w:cs="Times New Roman"/>
                <w:color w:val="000000" w:themeColor="text1"/>
                <w:sz w:val="24"/>
                <w:szCs w:val="24"/>
                <w:lang w:val="uk-UA" w:eastAsia="ar-SA"/>
              </w:rPr>
              <w:t>“Про</w:t>
            </w:r>
            <w:proofErr w:type="spellEnd"/>
            <w:r w:rsidRPr="00DA7950">
              <w:rPr>
                <w:rFonts w:ascii="Times New Roman" w:eastAsia="Arial" w:hAnsi="Times New Roman" w:cs="Times New Roman"/>
                <w:color w:val="000000" w:themeColor="text1"/>
                <w:sz w:val="24"/>
                <w:szCs w:val="24"/>
                <w:lang w:val="uk-UA" w:eastAsia="ar-S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A7950">
              <w:rPr>
                <w:rFonts w:ascii="Times New Roman" w:eastAsia="Arial" w:hAnsi="Times New Roman" w:cs="Times New Roman"/>
                <w:color w:val="000000" w:themeColor="text1"/>
                <w:sz w:val="24"/>
                <w:szCs w:val="24"/>
                <w:lang w:val="uk-UA" w:eastAsia="ar-SA"/>
              </w:rPr>
              <w:t>“Про</w:t>
            </w:r>
            <w:proofErr w:type="spellEnd"/>
            <w:r w:rsidRPr="00DA7950">
              <w:rPr>
                <w:rFonts w:ascii="Times New Roman" w:eastAsia="Arial" w:hAnsi="Times New Roman" w:cs="Times New Roman"/>
                <w:color w:val="000000" w:themeColor="text1"/>
                <w:sz w:val="24"/>
                <w:szCs w:val="24"/>
                <w:lang w:val="uk-UA" w:eastAsia="ar-SA"/>
              </w:rPr>
              <w:t xml:space="preserve"> публічні </w:t>
            </w:r>
            <w:proofErr w:type="spellStart"/>
            <w:r w:rsidRPr="00DA7950">
              <w:rPr>
                <w:rFonts w:ascii="Times New Roman" w:eastAsia="Arial" w:hAnsi="Times New Roman" w:cs="Times New Roman"/>
                <w:color w:val="000000" w:themeColor="text1"/>
                <w:sz w:val="24"/>
                <w:szCs w:val="24"/>
                <w:lang w:val="uk-UA" w:eastAsia="ar-SA"/>
              </w:rPr>
              <w:t>закупівлі”</w:t>
            </w:r>
            <w:proofErr w:type="spellEnd"/>
            <w:r w:rsidRPr="00DA7950">
              <w:rPr>
                <w:rFonts w:ascii="Times New Roman" w:eastAsia="Arial" w:hAnsi="Times New Roman" w:cs="Times New Roman"/>
                <w:color w:val="000000" w:themeColor="text1"/>
                <w:sz w:val="24"/>
                <w:szCs w:val="24"/>
                <w:lang w:val="uk-UA" w:eastAsia="ar-SA"/>
              </w:rPr>
              <w:t xml:space="preserve">, на період дії правового режиму воєнного стану в Україні та протягом 90 днів з дня його припинення або </w:t>
            </w:r>
            <w:proofErr w:type="spellStart"/>
            <w:r w:rsidRPr="00DA7950">
              <w:rPr>
                <w:rFonts w:ascii="Times New Roman" w:eastAsia="Arial" w:hAnsi="Times New Roman" w:cs="Times New Roman"/>
                <w:color w:val="000000" w:themeColor="text1"/>
                <w:sz w:val="24"/>
                <w:szCs w:val="24"/>
                <w:lang w:val="uk-UA" w:eastAsia="ar-SA"/>
              </w:rPr>
              <w:t>скасування”</w:t>
            </w:r>
            <w:proofErr w:type="spellEnd"/>
            <w:r w:rsidRPr="00DA7950">
              <w:rPr>
                <w:rFonts w:ascii="Times New Roman" w:eastAsia="Arial" w:hAnsi="Times New Roman" w:cs="Times New Roman"/>
                <w:color w:val="000000" w:themeColor="text1"/>
                <w:sz w:val="24"/>
                <w:szCs w:val="24"/>
                <w:lang w:val="uk-UA" w:eastAsia="ar-SA"/>
              </w:rPr>
              <w:t xml:space="preserve"> (Офіційний вісник України, 2022 р., № 84, ст. 5176);</w:t>
            </w:r>
          </w:p>
          <w:p w:rsidR="008267BE" w:rsidRPr="00DA7950" w:rsidRDefault="008267BE"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2) тендерна пропозиція:</w:t>
            </w:r>
          </w:p>
          <w:p w:rsidR="00D80C05" w:rsidRPr="00DA7950" w:rsidRDefault="00D80C05" w:rsidP="00D80C05">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D80C05" w:rsidRPr="00DA7950" w:rsidRDefault="00D80C05" w:rsidP="00D80C05">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є такою, строк дії якої закінчився;</w:t>
            </w:r>
          </w:p>
          <w:p w:rsidR="00D80C05" w:rsidRPr="00DA7950" w:rsidRDefault="00D80C05" w:rsidP="00D80C05">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7BE" w:rsidRPr="00DA7950" w:rsidRDefault="00D80C05" w:rsidP="00D80C05">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не відповідає вимогам, установленим у тендерній документації відповідно до абзацу першого частини третьої статті 22 Закону</w:t>
            </w:r>
            <w:r w:rsidR="008267BE" w:rsidRPr="00DA7950">
              <w:rPr>
                <w:rFonts w:ascii="Times New Roman" w:eastAsia="Arial" w:hAnsi="Times New Roman" w:cs="Times New Roman"/>
                <w:color w:val="000000" w:themeColor="text1"/>
                <w:sz w:val="24"/>
                <w:szCs w:val="24"/>
                <w:lang w:val="uk-UA" w:eastAsia="ar-SA"/>
              </w:rPr>
              <w:t>;</w:t>
            </w:r>
          </w:p>
          <w:p w:rsidR="008267BE" w:rsidRPr="00DA7950" w:rsidRDefault="008267BE"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3) переможець процедури закупівлі:</w:t>
            </w:r>
          </w:p>
          <w:p w:rsidR="008267BE" w:rsidRPr="00DA7950" w:rsidRDefault="008267BE"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відмовився від підписання договору про закупівлю відповідно до вимог тендерної документації або укладення договору про закупівлю;</w:t>
            </w:r>
          </w:p>
          <w:p w:rsidR="008267BE" w:rsidRPr="00DA7950" w:rsidRDefault="001968E4"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8267BE" w:rsidRPr="00DA7950" w:rsidRDefault="008267BE"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не надав копію ліцензії або документа дозвільного характеру (у разі їх наявності) відповідно до частини другої статті 41 Закону;</w:t>
            </w:r>
          </w:p>
          <w:p w:rsidR="008267BE" w:rsidRPr="00DA7950" w:rsidRDefault="008267BE"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не надав забезпечення виконання договору про закупівлю, якщо таке забезпечення вимагалося замовником;</w:t>
            </w:r>
          </w:p>
          <w:p w:rsidR="008267BE" w:rsidRPr="00DA7950" w:rsidRDefault="001968E4" w:rsidP="008267BE">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надав недостовірну інформацію, що є суттєвою для визначення результатів </w:t>
            </w:r>
            <w:r w:rsidRPr="00DA7950">
              <w:rPr>
                <w:rFonts w:ascii="Times New Roman" w:eastAsia="Arial" w:hAnsi="Times New Roman" w:cs="Times New Roman"/>
                <w:color w:val="000000" w:themeColor="text1"/>
                <w:sz w:val="24"/>
                <w:szCs w:val="24"/>
                <w:lang w:val="uk-UA" w:eastAsia="ar-SA"/>
              </w:rPr>
              <w:lastRenderedPageBreak/>
              <w:t>процедури закупівлі, яку замовником виявлено згідно з абзацом другим пункту 39 цих особливостей</w:t>
            </w:r>
            <w:r w:rsidR="008267BE" w:rsidRPr="00DA7950">
              <w:rPr>
                <w:rFonts w:ascii="Times New Roman" w:eastAsia="Arial" w:hAnsi="Times New Roman" w:cs="Times New Roman"/>
                <w:color w:val="000000" w:themeColor="text1"/>
                <w:sz w:val="24"/>
                <w:szCs w:val="24"/>
                <w:lang w:val="uk-UA" w:eastAsia="ar-SA"/>
              </w:rPr>
              <w:t>.</w:t>
            </w:r>
          </w:p>
          <w:p w:rsidR="00CE4FB3" w:rsidRPr="00DA7950" w:rsidRDefault="000957FE" w:rsidP="00CE4FB3">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4.2. </w:t>
            </w:r>
            <w:r w:rsidR="00CE4FB3" w:rsidRPr="00DA7950">
              <w:rPr>
                <w:rFonts w:ascii="Times New Roman" w:eastAsia="Arial" w:hAnsi="Times New Roman" w:cs="Times New Roman"/>
                <w:color w:val="000000" w:themeColor="text1"/>
                <w:sz w:val="24"/>
                <w:szCs w:val="24"/>
                <w:lang w:val="uk-UA" w:eastAsia="ar-SA"/>
              </w:rPr>
              <w:t>Замовник може відхилити тендерну пропозицію із зазначенням аргументації в електронній системі закупівель у разі, коли:</w:t>
            </w:r>
          </w:p>
          <w:p w:rsidR="00CE4FB3" w:rsidRPr="00DA7950" w:rsidRDefault="00CE4FB3" w:rsidP="00CE4FB3">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4FB3" w:rsidRPr="00DA7950" w:rsidRDefault="00CE4FB3" w:rsidP="00CE4FB3">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4FB3" w:rsidRPr="00DA7950" w:rsidRDefault="00CE4FB3" w:rsidP="00CE4FB3">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551C" w:rsidRPr="00DA7950" w:rsidRDefault="00CE4FB3" w:rsidP="00CE4FB3">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E12AF" w:rsidRPr="00DA7950" w:rsidRDefault="000B2B05"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4.4.</w:t>
            </w:r>
            <w:r w:rsidR="00BE12AF" w:rsidRPr="00DA7950">
              <w:rPr>
                <w:rFonts w:ascii="Times New Roman" w:eastAsia="Arial" w:hAnsi="Times New Roman" w:cs="Times New Roman"/>
                <w:color w:val="000000" w:themeColor="text1"/>
                <w:sz w:val="24"/>
                <w:szCs w:val="24"/>
                <w:lang w:val="uk-UA" w:eastAsia="ar-S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DA7950">
              <w:rPr>
                <w:rFonts w:ascii="Times New Roman" w:eastAsia="Arial" w:hAnsi="Times New Roman" w:cs="Times New Roman"/>
                <w:color w:val="000000" w:themeColor="text1"/>
                <w:sz w:val="24"/>
                <w:szCs w:val="24"/>
                <w:lang w:val="uk-UA" w:eastAsia="ar-SA"/>
              </w:rPr>
              <w:t>“Про</w:t>
            </w:r>
            <w:proofErr w:type="spellEnd"/>
            <w:r w:rsidRPr="00DA7950">
              <w:rPr>
                <w:rFonts w:ascii="Times New Roman" w:eastAsia="Arial" w:hAnsi="Times New Roman" w:cs="Times New Roman"/>
                <w:color w:val="000000" w:themeColor="text1"/>
                <w:sz w:val="24"/>
                <w:szCs w:val="24"/>
                <w:lang w:val="uk-UA" w:eastAsia="ar-SA"/>
              </w:rPr>
              <w:t xml:space="preserve"> захист економічної </w:t>
            </w:r>
            <w:proofErr w:type="spellStart"/>
            <w:r w:rsidRPr="00DA7950">
              <w:rPr>
                <w:rFonts w:ascii="Times New Roman" w:eastAsia="Arial" w:hAnsi="Times New Roman" w:cs="Times New Roman"/>
                <w:color w:val="000000" w:themeColor="text1"/>
                <w:sz w:val="24"/>
                <w:szCs w:val="24"/>
                <w:lang w:val="uk-UA" w:eastAsia="ar-SA"/>
              </w:rPr>
              <w:t>конкуренції”</w:t>
            </w:r>
            <w:proofErr w:type="spellEnd"/>
            <w:r w:rsidRPr="00DA7950">
              <w:rPr>
                <w:rFonts w:ascii="Times New Roman" w:eastAsia="Arial" w:hAnsi="Times New Roman" w:cs="Times New Roman"/>
                <w:color w:val="000000" w:themeColor="text1"/>
                <w:sz w:val="24"/>
                <w:szCs w:val="24"/>
                <w:lang w:val="uk-UA" w:eastAsia="ar-SA"/>
              </w:rPr>
              <w:t xml:space="preserve">, у вигляді вчинення </w:t>
            </w:r>
            <w:proofErr w:type="spellStart"/>
            <w:r w:rsidRPr="00DA7950">
              <w:rPr>
                <w:rFonts w:ascii="Times New Roman" w:eastAsia="Arial" w:hAnsi="Times New Roman" w:cs="Times New Roman"/>
                <w:color w:val="000000" w:themeColor="text1"/>
                <w:sz w:val="24"/>
                <w:szCs w:val="24"/>
                <w:lang w:val="uk-UA" w:eastAsia="ar-SA"/>
              </w:rPr>
              <w:t>антиконкурентних</w:t>
            </w:r>
            <w:proofErr w:type="spellEnd"/>
            <w:r w:rsidRPr="00DA7950">
              <w:rPr>
                <w:rFonts w:ascii="Times New Roman" w:eastAsia="Arial" w:hAnsi="Times New Roman" w:cs="Times New Roman"/>
                <w:color w:val="000000" w:themeColor="text1"/>
                <w:sz w:val="24"/>
                <w:szCs w:val="24"/>
                <w:lang w:val="uk-UA" w:eastAsia="ar-SA"/>
              </w:rPr>
              <w:t xml:space="preserve"> </w:t>
            </w:r>
            <w:r w:rsidRPr="00DA7950">
              <w:rPr>
                <w:rFonts w:ascii="Times New Roman" w:eastAsia="Arial" w:hAnsi="Times New Roman" w:cs="Times New Roman"/>
                <w:color w:val="000000" w:themeColor="text1"/>
                <w:sz w:val="24"/>
                <w:szCs w:val="24"/>
                <w:lang w:val="uk-UA" w:eastAsia="ar-SA"/>
              </w:rPr>
              <w:lastRenderedPageBreak/>
              <w:t>узгоджених дій, що стосуються спотворення результатів тендерів;</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DA7950">
              <w:rPr>
                <w:rFonts w:ascii="Times New Roman" w:eastAsia="Arial" w:hAnsi="Times New Roman" w:cs="Times New Roman"/>
                <w:color w:val="000000" w:themeColor="text1"/>
                <w:sz w:val="24"/>
                <w:szCs w:val="24"/>
                <w:lang w:val="uk-UA" w:eastAsia="ar-SA"/>
              </w:rPr>
              <w:t>“Про</w:t>
            </w:r>
            <w:proofErr w:type="spellEnd"/>
            <w:r w:rsidRPr="00DA7950">
              <w:rPr>
                <w:rFonts w:ascii="Times New Roman" w:eastAsia="Arial" w:hAnsi="Times New Roman" w:cs="Times New Roman"/>
                <w:color w:val="000000" w:themeColor="text1"/>
                <w:sz w:val="24"/>
                <w:szCs w:val="24"/>
                <w:lang w:val="uk-UA" w:eastAsia="ar-SA"/>
              </w:rPr>
              <w:t xml:space="preserve"> державну реєстрацію юридичних осіб, фізичних осіб - підприємців та громадських </w:t>
            </w:r>
            <w:proofErr w:type="spellStart"/>
            <w:r w:rsidRPr="00DA7950">
              <w:rPr>
                <w:rFonts w:ascii="Times New Roman" w:eastAsia="Arial" w:hAnsi="Times New Roman" w:cs="Times New Roman"/>
                <w:color w:val="000000" w:themeColor="text1"/>
                <w:sz w:val="24"/>
                <w:szCs w:val="24"/>
                <w:lang w:val="uk-UA" w:eastAsia="ar-SA"/>
              </w:rPr>
              <w:t>формувань”</w:t>
            </w:r>
            <w:proofErr w:type="spellEnd"/>
            <w:r w:rsidRPr="00DA7950">
              <w:rPr>
                <w:rFonts w:ascii="Times New Roman" w:eastAsia="Arial" w:hAnsi="Times New Roman" w:cs="Times New Roman"/>
                <w:color w:val="000000" w:themeColor="text1"/>
                <w:sz w:val="24"/>
                <w:szCs w:val="24"/>
                <w:lang w:val="uk-UA" w:eastAsia="ar-SA"/>
              </w:rPr>
              <w:t xml:space="preserve"> (крім нерезидентів);</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 xml:space="preserve">11) учасник процедури закупівлі або кінцевий </w:t>
            </w:r>
            <w:proofErr w:type="spellStart"/>
            <w:r w:rsidRPr="00DA7950">
              <w:rPr>
                <w:rFonts w:ascii="Times New Roman" w:eastAsia="Arial" w:hAnsi="Times New Roman" w:cs="Times New Roman"/>
                <w:color w:val="000000" w:themeColor="text1"/>
                <w:sz w:val="24"/>
                <w:szCs w:val="24"/>
                <w:lang w:val="uk-UA" w:eastAsia="ar-SA"/>
              </w:rPr>
              <w:t>бенефіціарний</w:t>
            </w:r>
            <w:proofErr w:type="spellEnd"/>
            <w:r w:rsidRPr="00DA7950">
              <w:rPr>
                <w:rFonts w:ascii="Times New Roman" w:eastAsia="Arial" w:hAnsi="Times New Roman" w:cs="Times New Roman"/>
                <w:color w:val="000000" w:themeColor="text1"/>
                <w:sz w:val="24"/>
                <w:szCs w:val="24"/>
                <w:lang w:val="uk-UA"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A7950">
              <w:rPr>
                <w:rFonts w:ascii="Times New Roman" w:eastAsia="Arial" w:hAnsi="Times New Roman" w:cs="Times New Roman"/>
                <w:color w:val="000000" w:themeColor="text1"/>
                <w:sz w:val="24"/>
                <w:szCs w:val="24"/>
                <w:lang w:val="uk-UA" w:eastAsia="ar-SA"/>
              </w:rPr>
              <w:t>“Про</w:t>
            </w:r>
            <w:proofErr w:type="spellEnd"/>
            <w:r w:rsidRPr="00DA7950">
              <w:rPr>
                <w:rFonts w:ascii="Times New Roman" w:eastAsia="Arial" w:hAnsi="Times New Roman" w:cs="Times New Roman"/>
                <w:color w:val="000000" w:themeColor="text1"/>
                <w:sz w:val="24"/>
                <w:szCs w:val="24"/>
                <w:lang w:val="uk-UA" w:eastAsia="ar-SA"/>
              </w:rPr>
              <w:t xml:space="preserve"> </w:t>
            </w:r>
            <w:proofErr w:type="spellStart"/>
            <w:r w:rsidRPr="00DA7950">
              <w:rPr>
                <w:rFonts w:ascii="Times New Roman" w:eastAsia="Arial" w:hAnsi="Times New Roman" w:cs="Times New Roman"/>
                <w:color w:val="000000" w:themeColor="text1"/>
                <w:sz w:val="24"/>
                <w:szCs w:val="24"/>
                <w:lang w:val="uk-UA" w:eastAsia="ar-SA"/>
              </w:rPr>
              <w:t>санкції”</w:t>
            </w:r>
            <w:proofErr w:type="spellEnd"/>
            <w:r w:rsidRPr="00DA7950">
              <w:rPr>
                <w:rFonts w:ascii="Times New Roman" w:eastAsia="Arial" w:hAnsi="Times New Roman" w:cs="Times New Roman"/>
                <w:color w:val="000000" w:themeColor="text1"/>
                <w:sz w:val="24"/>
                <w:szCs w:val="24"/>
                <w:lang w:val="uk-UA" w:eastAsia="ar-SA"/>
              </w:rPr>
              <w:t>;</w:t>
            </w:r>
          </w:p>
          <w:p w:rsidR="00BE12AF" w:rsidRPr="00DA7950" w:rsidRDefault="00BE12AF" w:rsidP="00BE12AF">
            <w:pPr>
              <w:widowControl w:val="0"/>
              <w:suppressAutoHyphens/>
              <w:spacing w:before="120" w:after="0" w:line="240" w:lineRule="auto"/>
              <w:ind w:left="57" w:right="57"/>
              <w:jc w:val="both"/>
              <w:rPr>
                <w:rFonts w:ascii="Times New Roman" w:eastAsia="Arial" w:hAnsi="Times New Roman" w:cs="Times New Roman"/>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2B05" w:rsidRPr="00DA7950" w:rsidRDefault="00BE12AF" w:rsidP="00BE12AF">
            <w:pPr>
              <w:widowControl w:val="0"/>
              <w:suppressAutoHyphens/>
              <w:spacing w:before="120" w:after="0" w:line="240" w:lineRule="auto"/>
              <w:ind w:left="57" w:right="57"/>
              <w:jc w:val="both"/>
              <w:rPr>
                <w:rFonts w:ascii="Times New Roman" w:eastAsia="Arial" w:hAnsi="Times New Roman" w:cs="Times New Roman"/>
                <w:strike/>
                <w:color w:val="000000" w:themeColor="text1"/>
                <w:sz w:val="24"/>
                <w:szCs w:val="24"/>
                <w:lang w:val="uk-UA" w:eastAsia="ar-SA"/>
              </w:rPr>
            </w:pPr>
            <w:r w:rsidRPr="00DA7950">
              <w:rPr>
                <w:rFonts w:ascii="Times New Roman" w:eastAsia="Arial" w:hAnsi="Times New Roman" w:cs="Times New Roman"/>
                <w:color w:val="000000" w:themeColor="text1"/>
                <w:sz w:val="24"/>
                <w:szCs w:val="24"/>
                <w:lang w:val="uk-UA"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F551C" w:rsidRPr="00DA7950" w:rsidTr="00370244">
        <w:tc>
          <w:tcPr>
            <w:tcW w:w="10819" w:type="dxa"/>
            <w:gridSpan w:val="2"/>
            <w:shd w:val="clear" w:color="auto" w:fill="FFFFFF"/>
            <w:tcMar>
              <w:left w:w="28" w:type="dxa"/>
              <w:right w:w="28" w:type="dxa"/>
            </w:tcMar>
          </w:tcPr>
          <w:p w:rsidR="00DF551C" w:rsidRPr="00DA7950" w:rsidRDefault="00DF551C" w:rsidP="000957FE">
            <w:pPr>
              <w:widowControl w:val="0"/>
              <w:suppressAutoHyphens/>
              <w:spacing w:before="120" w:after="120" w:line="240" w:lineRule="auto"/>
              <w:ind w:left="57" w:right="57"/>
              <w:jc w:val="center"/>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lastRenderedPageBreak/>
              <w:t xml:space="preserve">VI. Результати </w:t>
            </w:r>
            <w:r w:rsidR="000957FE" w:rsidRPr="00DA7950">
              <w:rPr>
                <w:rFonts w:ascii="Times New Roman" w:eastAsia="Times New Roman" w:hAnsi="Times New Roman" w:cs="Times New Roman"/>
                <w:b/>
                <w:bCs/>
                <w:color w:val="000000" w:themeColor="text1"/>
                <w:sz w:val="24"/>
                <w:szCs w:val="24"/>
                <w:lang w:val="uk-UA" w:eastAsia="ar-SA"/>
              </w:rPr>
              <w:t xml:space="preserve">тендеру </w:t>
            </w:r>
            <w:r w:rsidRPr="00DA7950">
              <w:rPr>
                <w:rFonts w:ascii="Times New Roman" w:eastAsia="Times New Roman" w:hAnsi="Times New Roman" w:cs="Times New Roman"/>
                <w:b/>
                <w:bCs/>
                <w:color w:val="000000" w:themeColor="text1"/>
                <w:sz w:val="24"/>
                <w:szCs w:val="24"/>
                <w:lang w:val="uk-UA" w:eastAsia="ar-SA"/>
              </w:rPr>
              <w:t xml:space="preserve">та </w:t>
            </w:r>
            <w:r w:rsidRPr="00DA7950">
              <w:rPr>
                <w:rFonts w:ascii="Times New Roman" w:eastAsia="Times New Roman" w:hAnsi="Times New Roman" w:cs="Times New Roman"/>
                <w:b/>
                <w:color w:val="000000" w:themeColor="text1"/>
                <w:sz w:val="24"/>
                <w:szCs w:val="24"/>
                <w:lang w:val="uk-UA" w:eastAsia="ar-SA"/>
              </w:rPr>
              <w:t>укладання договору про закупівлю</w:t>
            </w:r>
          </w:p>
        </w:tc>
      </w:tr>
      <w:tr w:rsidR="00DF551C" w:rsidRPr="00DA7950" w:rsidTr="00370244">
        <w:tc>
          <w:tcPr>
            <w:tcW w:w="2519" w:type="dxa"/>
            <w:shd w:val="clear" w:color="auto" w:fill="FFFFFF"/>
            <w:tcMar>
              <w:left w:w="28" w:type="dxa"/>
              <w:right w:w="28" w:type="dxa"/>
            </w:tcMar>
          </w:tcPr>
          <w:p w:rsidR="00DF551C" w:rsidRPr="00DA7950" w:rsidRDefault="00DF551C" w:rsidP="001A2FC7">
            <w:pPr>
              <w:widowControl w:val="0"/>
              <w:spacing w:before="150" w:after="15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 xml:space="preserve">1. </w:t>
            </w:r>
            <w:r w:rsidR="00B476CF" w:rsidRPr="00DA7950">
              <w:rPr>
                <w:rFonts w:ascii="Times New Roman" w:eastAsia="Times New Roman" w:hAnsi="Times New Roman" w:cs="Times New Roman"/>
                <w:b/>
                <w:color w:val="000000" w:themeColor="text1"/>
                <w:sz w:val="24"/>
                <w:szCs w:val="24"/>
                <w:lang w:val="uk-UA" w:eastAsia="ar-SA"/>
              </w:rPr>
              <w:t xml:space="preserve">Відміна замовником тендеру </w:t>
            </w:r>
            <w:r w:rsidR="00B476CF" w:rsidRPr="00DA7950">
              <w:rPr>
                <w:rFonts w:ascii="Times New Roman" w:eastAsia="Times New Roman" w:hAnsi="Times New Roman" w:cs="Times New Roman"/>
                <w:b/>
                <w:color w:val="000000" w:themeColor="text1"/>
                <w:sz w:val="24"/>
                <w:szCs w:val="24"/>
                <w:lang w:val="uk-UA" w:eastAsia="ar-SA"/>
              </w:rPr>
              <w:lastRenderedPageBreak/>
              <w:t>чи визнання його таким, що не відбувся</w:t>
            </w:r>
          </w:p>
        </w:tc>
        <w:tc>
          <w:tcPr>
            <w:tcW w:w="8300" w:type="dxa"/>
            <w:shd w:val="clear" w:color="auto" w:fill="FFFFFF"/>
            <w:tcMar>
              <w:left w:w="28" w:type="dxa"/>
              <w:right w:w="28" w:type="dxa"/>
            </w:tcMar>
          </w:tcPr>
          <w:p w:rsidR="00F3335A" w:rsidRPr="00DA7950" w:rsidRDefault="00B476CF"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lastRenderedPageBreak/>
              <w:t>1.1</w:t>
            </w:r>
            <w:r w:rsidR="00F3335A" w:rsidRPr="00DA7950">
              <w:rPr>
                <w:rFonts w:ascii="Times New Roman" w:eastAsia="Times New Roman" w:hAnsi="Times New Roman" w:cs="Times New Roman"/>
                <w:color w:val="000000" w:themeColor="text1"/>
                <w:sz w:val="24"/>
                <w:szCs w:val="24"/>
                <w:lang w:val="uk-UA" w:eastAsia="ar-SA"/>
              </w:rPr>
              <w:t>. Замовник відміняє відкриті торги у разі:</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 відсутності подальшої потреби в закупівлі товарів, робіт чи послуг;</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3) скорочення обсягу видатків на здійснення закупівлі товарів, робіт чи послуг;</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4) коли здійснення закупівлі стало неможливим внаслідок дії обставин непереборної сили.</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1.2. Відкриті торги автоматично відміняються електронною системою закупівель у разі:</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w:t>
            </w:r>
            <w:r w:rsidR="00A0423F" w:rsidRPr="00DA7950">
              <w:rPr>
                <w:rFonts w:ascii="Times New Roman" w:eastAsia="Times New Roman" w:hAnsi="Times New Roman" w:cs="Times New Roman"/>
                <w:color w:val="000000" w:themeColor="text1"/>
                <w:sz w:val="24"/>
                <w:szCs w:val="24"/>
                <w:lang w:val="uk-UA" w:eastAsia="ar-SA"/>
              </w:rPr>
              <w:t>3</w:t>
            </w:r>
            <w:r w:rsidRPr="00DA7950">
              <w:rPr>
                <w:rFonts w:ascii="Times New Roman" w:eastAsia="Times New Roman" w:hAnsi="Times New Roman" w:cs="Times New Roman"/>
                <w:color w:val="000000" w:themeColor="text1"/>
                <w:sz w:val="24"/>
                <w:szCs w:val="24"/>
                <w:lang w:val="uk-UA" w:eastAsia="ar-SA"/>
              </w:rPr>
              <w:t>. Відкриті торги можуть бути відмінені частково (за лотом).</w:t>
            </w:r>
          </w:p>
          <w:p w:rsidR="004E7CFE" w:rsidRPr="00DA7950" w:rsidRDefault="004E7CFE"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F3335A" w:rsidRPr="00DA7950" w:rsidRDefault="00F3335A" w:rsidP="00F3335A">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335A" w:rsidRPr="00DA7950" w:rsidRDefault="00F3335A" w:rsidP="00B476CF">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B476CF" w:rsidRPr="00DA7950" w:rsidRDefault="00B476CF" w:rsidP="00B476CF">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1.5. Замовник має право визнати тендер таким, що не відбувся, у разі:</w:t>
            </w:r>
          </w:p>
          <w:p w:rsidR="00B476CF" w:rsidRPr="00DA7950" w:rsidRDefault="00B476CF" w:rsidP="00B476CF">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w:t>
            </w:r>
            <w:r w:rsidRPr="00DA7950">
              <w:rPr>
                <w:rFonts w:ascii="Times New Roman" w:eastAsia="Times New Roman" w:hAnsi="Times New Roman" w:cs="Times New Roman"/>
                <w:color w:val="000000" w:themeColor="text1"/>
                <w:sz w:val="24"/>
                <w:szCs w:val="24"/>
                <w:lang w:val="uk-UA" w:eastAsia="ar-SA"/>
              </w:rPr>
              <w:tab/>
              <w:t>якщо здійснення закупівлі стало неможливим унаслідок непереборної сили;</w:t>
            </w:r>
          </w:p>
          <w:p w:rsidR="00B476CF" w:rsidRPr="00DA7950" w:rsidRDefault="00B476CF" w:rsidP="00B476CF">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w:t>
            </w:r>
            <w:r w:rsidRPr="00DA7950">
              <w:rPr>
                <w:rFonts w:ascii="Times New Roman" w:eastAsia="Times New Roman" w:hAnsi="Times New Roman" w:cs="Times New Roman"/>
                <w:color w:val="000000" w:themeColor="text1"/>
                <w:sz w:val="24"/>
                <w:szCs w:val="24"/>
                <w:lang w:val="uk-UA" w:eastAsia="ar-SA"/>
              </w:rPr>
              <w:tab/>
              <w:t>скорочення видатків на здійснення закупівлі товарів, робіт і послуг.</w:t>
            </w:r>
          </w:p>
          <w:p w:rsidR="004E7CFE" w:rsidRPr="00DA7950" w:rsidRDefault="004E7CFE" w:rsidP="00B476CF">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p w:rsidR="00A0423F" w:rsidRPr="00DA7950" w:rsidRDefault="004E7CFE" w:rsidP="00B476CF">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1.6. </w:t>
            </w:r>
            <w:r w:rsidR="00A0423F" w:rsidRPr="00DA7950">
              <w:rPr>
                <w:rFonts w:ascii="Times New Roman" w:eastAsia="Times New Roman" w:hAnsi="Times New Roman" w:cs="Times New Roman"/>
                <w:color w:val="000000" w:themeColor="text1"/>
                <w:sz w:val="24"/>
                <w:szCs w:val="24"/>
                <w:lang w:val="uk-UA" w:eastAsia="ar-SA"/>
              </w:rPr>
              <w:t>Замовник має право визнати тендер таким, що не відбувся частково (за лотом).</w:t>
            </w:r>
          </w:p>
          <w:p w:rsidR="00DF551C" w:rsidRPr="00DA7950" w:rsidRDefault="00DF551C" w:rsidP="00B476CF">
            <w:pPr>
              <w:widowControl w:val="0"/>
              <w:spacing w:after="0" w:line="240" w:lineRule="auto"/>
              <w:ind w:left="57" w:right="57"/>
              <w:jc w:val="both"/>
              <w:rPr>
                <w:rFonts w:ascii="Times New Roman" w:eastAsia="Times New Roman" w:hAnsi="Times New Roman" w:cs="Times New Roman"/>
                <w:color w:val="000000" w:themeColor="text1"/>
                <w:sz w:val="24"/>
                <w:szCs w:val="24"/>
                <w:lang w:val="uk-UA" w:eastAsia="ar-SA"/>
              </w:rPr>
            </w:pP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2. Строк укладання договору</w:t>
            </w:r>
          </w:p>
        </w:tc>
        <w:tc>
          <w:tcPr>
            <w:tcW w:w="8300" w:type="dxa"/>
            <w:shd w:val="clear" w:color="auto" w:fill="FFFFFF"/>
            <w:tcMar>
              <w:left w:w="28" w:type="dxa"/>
              <w:right w:w="28" w:type="dxa"/>
            </w:tcMar>
          </w:tcPr>
          <w:p w:rsidR="00F3335A" w:rsidRPr="00DA7950" w:rsidRDefault="00B476CF" w:rsidP="00B476C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2.1. </w:t>
            </w:r>
            <w:r w:rsidR="00F3335A" w:rsidRPr="00DA7950">
              <w:rPr>
                <w:rFonts w:ascii="Times New Roman" w:eastAsia="Times New Roman" w:hAnsi="Times New Roman" w:cs="Times New Roman"/>
                <w:color w:val="000000" w:themeColor="text1"/>
                <w:sz w:val="24"/>
                <w:szCs w:val="24"/>
                <w:lang w:val="uk-UA"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3335A" w:rsidRPr="00DA7950" w:rsidRDefault="00F3335A" w:rsidP="00B476C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551C" w:rsidRPr="00DA7950" w:rsidRDefault="00DF551C" w:rsidP="00B476CF">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p>
        </w:tc>
      </w:tr>
      <w:tr w:rsidR="00DF551C" w:rsidRPr="008F61B5"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3. Проект договору про закупівлю</w:t>
            </w:r>
          </w:p>
        </w:tc>
        <w:tc>
          <w:tcPr>
            <w:tcW w:w="8300" w:type="dxa"/>
            <w:shd w:val="clear" w:color="auto" w:fill="FFFFFF"/>
            <w:tcMar>
              <w:left w:w="28" w:type="dxa"/>
              <w:right w:w="28" w:type="dxa"/>
            </w:tcMar>
          </w:tcPr>
          <w:p w:rsidR="001B63A7" w:rsidRPr="00DA7950" w:rsidRDefault="00B476CF" w:rsidP="00B476CF">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3.1. Проект договору складається замовником з урахуванням </w:t>
            </w:r>
            <w:r w:rsidR="001B63A7" w:rsidRPr="00DA7950">
              <w:rPr>
                <w:rFonts w:ascii="Times New Roman" w:eastAsia="Times New Roman" w:hAnsi="Times New Roman" w:cs="Times New Roman"/>
                <w:color w:val="000000" w:themeColor="text1"/>
                <w:sz w:val="24"/>
                <w:szCs w:val="24"/>
                <w:lang w:val="uk-UA" w:eastAsia="ar-SA"/>
              </w:rPr>
              <w:t>особливостей предмету закупівлі.</w:t>
            </w:r>
          </w:p>
          <w:p w:rsidR="001B63A7" w:rsidRPr="00DA7950" w:rsidRDefault="001B63A7" w:rsidP="00B476CF">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Учасник, який подав тендерну пропозицію вважається таким, що згодний з проектом договору, викладеним в Додатку 3 до цієї тендерної документації.</w:t>
            </w:r>
          </w:p>
          <w:p w:rsidR="00B476CF" w:rsidRPr="00DA7950" w:rsidRDefault="00B476CF" w:rsidP="00B476CF">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Разом з тендерною документацією замовником подається Проект договору про закупівлю з обов’язковим зазначенням порядку змін його умов. Проект </w:t>
            </w:r>
            <w:r w:rsidRPr="00DA7950">
              <w:rPr>
                <w:rFonts w:ascii="Times New Roman" w:eastAsia="Times New Roman" w:hAnsi="Times New Roman" w:cs="Times New Roman"/>
                <w:color w:val="000000" w:themeColor="text1"/>
                <w:sz w:val="24"/>
                <w:szCs w:val="24"/>
                <w:lang w:val="uk-UA" w:eastAsia="ar-SA"/>
              </w:rPr>
              <w:lastRenderedPageBreak/>
              <w:t>договору розміщений в Додатку № 3</w:t>
            </w:r>
            <w:r w:rsidR="00BA0475" w:rsidRPr="00DA7950">
              <w:rPr>
                <w:rFonts w:ascii="Times New Roman" w:eastAsia="Times New Roman" w:hAnsi="Times New Roman" w:cs="Times New Roman"/>
                <w:color w:val="000000" w:themeColor="text1"/>
                <w:sz w:val="24"/>
                <w:szCs w:val="24"/>
                <w:lang w:val="uk-UA" w:eastAsia="ar-SA"/>
              </w:rPr>
              <w:t xml:space="preserve"> до тендерної документації</w:t>
            </w:r>
            <w:r w:rsidRPr="00DA7950">
              <w:rPr>
                <w:rFonts w:ascii="Times New Roman" w:eastAsia="Times New Roman" w:hAnsi="Times New Roman" w:cs="Times New Roman"/>
                <w:color w:val="000000" w:themeColor="text1"/>
                <w:sz w:val="24"/>
                <w:szCs w:val="24"/>
                <w:lang w:val="uk-UA" w:eastAsia="ar-SA"/>
              </w:rPr>
              <w:t>.</w:t>
            </w:r>
          </w:p>
          <w:p w:rsidR="00B476CF" w:rsidRPr="00DA7950" w:rsidRDefault="00B476CF" w:rsidP="00B476CF">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2C00AE" w:rsidRPr="00DA7950">
              <w:rPr>
                <w:rFonts w:ascii="Times New Roman" w:eastAsia="Times New Roman" w:hAnsi="Times New Roman" w:cs="Times New Roman"/>
                <w:color w:val="000000" w:themeColor="text1"/>
                <w:sz w:val="24"/>
                <w:szCs w:val="24"/>
                <w:lang w:val="uk-UA" w:eastAsia="ar-SA"/>
              </w:rPr>
              <w:t xml:space="preserve"> та Постановою</w:t>
            </w:r>
            <w:r w:rsidRPr="00DA7950">
              <w:rPr>
                <w:rFonts w:ascii="Times New Roman" w:eastAsia="Times New Roman" w:hAnsi="Times New Roman" w:cs="Times New Roman"/>
                <w:color w:val="000000" w:themeColor="text1"/>
                <w:sz w:val="24"/>
                <w:szCs w:val="24"/>
                <w:lang w:val="uk-UA" w:eastAsia="ar-SA"/>
              </w:rPr>
              <w:t>.</w:t>
            </w:r>
          </w:p>
          <w:p w:rsidR="00B476CF" w:rsidRPr="00DA7950" w:rsidRDefault="00B476CF" w:rsidP="00B476CF">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Переможець процедури закупівлі під час укладення договору про закупівлю повинен надати:</w:t>
            </w:r>
          </w:p>
          <w:p w:rsidR="00B476CF" w:rsidRPr="00DA7950" w:rsidRDefault="00B476CF" w:rsidP="00B476CF">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 відповідну інформацію про право підписання договору про закупівлю;</w:t>
            </w:r>
          </w:p>
          <w:p w:rsidR="00B476CF" w:rsidRPr="00DA7950" w:rsidRDefault="00B476CF" w:rsidP="00B476CF">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F551C" w:rsidRPr="00DA7950" w:rsidRDefault="00B476CF" w:rsidP="00B476CF">
            <w:pPr>
              <w:widowControl w:val="0"/>
              <w:suppressAutoHyphens/>
              <w:spacing w:after="60" w:line="240" w:lineRule="auto"/>
              <w:ind w:left="57" w:right="57"/>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4. Істотні умови, що обов’язково включаються до договору про закупівлю</w:t>
            </w:r>
          </w:p>
        </w:tc>
        <w:tc>
          <w:tcPr>
            <w:tcW w:w="8300" w:type="dxa"/>
            <w:shd w:val="clear" w:color="auto" w:fill="FFFFFF"/>
            <w:tcMar>
              <w:left w:w="28" w:type="dxa"/>
              <w:right w:w="28" w:type="dxa"/>
            </w:tcMar>
          </w:tcPr>
          <w:p w:rsidR="00DF551C" w:rsidRPr="00DA7950" w:rsidRDefault="00B476CF" w:rsidP="00B476CF">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4.1. Зазначається замовником відповідно до вимог статі 41 Закону у договорі </w:t>
            </w:r>
            <w:r w:rsidR="00DF551C" w:rsidRPr="00DA7950">
              <w:rPr>
                <w:rFonts w:ascii="Times New Roman" w:eastAsia="Times New Roman" w:hAnsi="Times New Roman" w:cs="Times New Roman"/>
                <w:color w:val="000000" w:themeColor="text1"/>
                <w:sz w:val="24"/>
                <w:szCs w:val="24"/>
                <w:lang w:val="uk-UA" w:eastAsia="ar-SA"/>
              </w:rPr>
              <w:t>(Додаток № 3</w:t>
            </w:r>
            <w:r w:rsidR="00BA0475" w:rsidRPr="00DA7950">
              <w:rPr>
                <w:rFonts w:ascii="Times New Roman" w:eastAsia="Times New Roman" w:hAnsi="Times New Roman" w:cs="Times New Roman"/>
                <w:color w:val="000000" w:themeColor="text1"/>
                <w:sz w:val="24"/>
                <w:szCs w:val="24"/>
                <w:lang w:val="uk-UA" w:eastAsia="ar-SA"/>
              </w:rPr>
              <w:t xml:space="preserve"> до тендерної документації</w:t>
            </w:r>
            <w:r w:rsidR="00DF551C" w:rsidRPr="00DA7950">
              <w:rPr>
                <w:rFonts w:ascii="Times New Roman" w:eastAsia="Times New Roman" w:hAnsi="Times New Roman" w:cs="Times New Roman"/>
                <w:color w:val="000000" w:themeColor="text1"/>
                <w:sz w:val="24"/>
                <w:szCs w:val="24"/>
                <w:lang w:val="uk-UA" w:eastAsia="ar-SA"/>
              </w:rPr>
              <w:t>).</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5. Дії замовника при відмові переможця торгів підписати договір про закупівлю</w:t>
            </w:r>
          </w:p>
        </w:tc>
        <w:tc>
          <w:tcPr>
            <w:tcW w:w="8300" w:type="dxa"/>
            <w:shd w:val="clear" w:color="auto" w:fill="FFFFFF"/>
            <w:tcMar>
              <w:left w:w="28" w:type="dxa"/>
              <w:right w:w="28" w:type="dxa"/>
            </w:tcMar>
          </w:tcPr>
          <w:p w:rsidR="00DF551C" w:rsidRPr="00DA7950" w:rsidRDefault="00B476CF" w:rsidP="00CE1802">
            <w:pPr>
              <w:widowControl w:val="0"/>
              <w:suppressAutoHyphens/>
              <w:spacing w:after="0" w:line="240" w:lineRule="auto"/>
              <w:ind w:left="57" w:right="57"/>
              <w:jc w:val="both"/>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7950">
              <w:rPr>
                <w:rFonts w:ascii="Times New Roman" w:eastAsia="Times New Roman" w:hAnsi="Times New Roman" w:cs="Times New Roman"/>
                <w:color w:val="000000" w:themeColor="text1"/>
                <w:sz w:val="24"/>
                <w:szCs w:val="24"/>
                <w:lang w:val="uk-UA" w:eastAsia="ar-SA"/>
              </w:rPr>
              <w:t>неукладення</w:t>
            </w:r>
            <w:proofErr w:type="spellEnd"/>
            <w:r w:rsidRPr="00DA7950">
              <w:rPr>
                <w:rFonts w:ascii="Times New Roman" w:eastAsia="Times New Roman" w:hAnsi="Times New Roman" w:cs="Times New Roman"/>
                <w:color w:val="000000" w:themeColor="text1"/>
                <w:sz w:val="24"/>
                <w:szCs w:val="24"/>
                <w:lang w:val="uk-UA" w:eastAsia="ar-S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F551C" w:rsidRPr="00DA7950">
              <w:rPr>
                <w:rFonts w:ascii="Times New Roman" w:eastAsia="Times New Roman" w:hAnsi="Times New Roman" w:cs="Times New Roman"/>
                <w:color w:val="000000" w:themeColor="text1"/>
                <w:sz w:val="24"/>
                <w:szCs w:val="24"/>
                <w:lang w:val="uk-UA" w:eastAsia="ar-SA"/>
              </w:rPr>
              <w:t>.</w:t>
            </w:r>
          </w:p>
        </w:tc>
      </w:tr>
      <w:tr w:rsidR="00DF551C" w:rsidRPr="00DA7950" w:rsidTr="007201A4">
        <w:tc>
          <w:tcPr>
            <w:tcW w:w="2519"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6. Забезпечення виконання договору про закупівлю</w:t>
            </w:r>
          </w:p>
        </w:tc>
        <w:tc>
          <w:tcPr>
            <w:tcW w:w="8300" w:type="dxa"/>
            <w:shd w:val="clear" w:color="auto" w:fill="FFFFFF"/>
            <w:tcMar>
              <w:left w:w="28" w:type="dxa"/>
              <w:right w:w="28" w:type="dxa"/>
            </w:tcMar>
          </w:tcPr>
          <w:p w:rsidR="00DF551C" w:rsidRPr="00DA7950" w:rsidRDefault="00DF551C" w:rsidP="00CE1802">
            <w:pPr>
              <w:widowControl w:val="0"/>
              <w:suppressAutoHyphens/>
              <w:spacing w:after="0" w:line="240" w:lineRule="auto"/>
              <w:ind w:left="57" w:right="57"/>
              <w:textAlignment w:val="baseline"/>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Не вимагається.</w:t>
            </w:r>
          </w:p>
        </w:tc>
      </w:tr>
    </w:tbl>
    <w:p w:rsidR="00CE1802" w:rsidRPr="00DA7950" w:rsidRDefault="00CE1802" w:rsidP="00CE1802">
      <w:pPr>
        <w:widowControl w:val="0"/>
        <w:suppressAutoHyphens/>
        <w:spacing w:after="0" w:line="240" w:lineRule="auto"/>
        <w:rPr>
          <w:rFonts w:ascii="Times New Roman" w:eastAsia="Times New Roman" w:hAnsi="Times New Roman" w:cs="Times New Roman"/>
          <w:b/>
          <w:color w:val="000000" w:themeColor="text1"/>
          <w:sz w:val="24"/>
          <w:szCs w:val="24"/>
          <w:lang w:val="uk-UA" w:eastAsia="ar-SA"/>
        </w:rPr>
      </w:pPr>
    </w:p>
    <w:p w:rsidR="00CE1802" w:rsidRPr="00DA7950" w:rsidRDefault="00CE1802">
      <w:pPr>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br w:type="page"/>
      </w:r>
    </w:p>
    <w:p w:rsidR="00DF551C" w:rsidRPr="00DA7950" w:rsidRDefault="00DF551C" w:rsidP="00CE1802">
      <w:pPr>
        <w:widowControl w:val="0"/>
        <w:suppressAutoHyphens/>
        <w:spacing w:after="0" w:line="240" w:lineRule="auto"/>
        <w:rPr>
          <w:rFonts w:ascii="Times New Roman" w:eastAsia="Times New Roman" w:hAnsi="Times New Roman" w:cs="Times New Roman"/>
          <w:b/>
          <w:color w:val="000000" w:themeColor="text1"/>
          <w:sz w:val="24"/>
          <w:szCs w:val="24"/>
          <w:lang w:val="uk-UA" w:eastAsia="ar-SA"/>
        </w:rPr>
      </w:pPr>
    </w:p>
    <w:p w:rsidR="006663B2" w:rsidRPr="00DA7950" w:rsidRDefault="006663B2" w:rsidP="006663B2">
      <w:pPr>
        <w:widowControl w:val="0"/>
        <w:suppressAutoHyphens/>
        <w:spacing w:after="0" w:line="240" w:lineRule="auto"/>
        <w:jc w:val="right"/>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ДОДАТОК № 1</w:t>
      </w:r>
    </w:p>
    <w:p w:rsidR="006663B2" w:rsidRPr="00DA7950" w:rsidRDefault="006663B2" w:rsidP="006663B2">
      <w:pPr>
        <w:widowControl w:val="0"/>
        <w:numPr>
          <w:ilvl w:val="2"/>
          <w:numId w:val="0"/>
        </w:numPr>
        <w:shd w:val="clear" w:color="auto" w:fill="FFFFFF"/>
        <w:tabs>
          <w:tab w:val="num" w:pos="0"/>
        </w:tabs>
        <w:suppressAutoHyphens/>
        <w:autoSpaceDE w:val="0"/>
        <w:spacing w:after="0" w:line="240" w:lineRule="auto"/>
        <w:ind w:left="720" w:hanging="720"/>
        <w:jc w:val="center"/>
        <w:outlineLvl w:val="2"/>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ФОРМА «Тендерна пропозиція»</w:t>
      </w:r>
    </w:p>
    <w:p w:rsidR="006663B2" w:rsidRPr="00DA7950" w:rsidRDefault="006663B2" w:rsidP="006663B2">
      <w:pPr>
        <w:widowControl w:val="0"/>
        <w:numPr>
          <w:ilvl w:val="2"/>
          <w:numId w:val="0"/>
        </w:numPr>
        <w:shd w:val="clear" w:color="auto" w:fill="FFFFFF"/>
        <w:tabs>
          <w:tab w:val="num" w:pos="0"/>
        </w:tabs>
        <w:suppressAutoHyphens/>
        <w:autoSpaceDE w:val="0"/>
        <w:spacing w:after="0" w:line="240" w:lineRule="auto"/>
        <w:ind w:left="720" w:hanging="720"/>
        <w:jc w:val="center"/>
        <w:outlineLvl w:val="2"/>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(форма, яка подається на фірмовому бланку)</w:t>
      </w:r>
    </w:p>
    <w:p w:rsidR="006663B2" w:rsidRPr="00DA7950" w:rsidRDefault="006663B2" w:rsidP="006663B2">
      <w:pPr>
        <w:widowControl w:val="0"/>
        <w:suppressAutoHyphens/>
        <w:spacing w:after="0" w:line="240" w:lineRule="auto"/>
        <w:rPr>
          <w:rFonts w:ascii="Times New Roman" w:eastAsia="Times New Roman" w:hAnsi="Times New Roman" w:cs="Times New Roman"/>
          <w:color w:val="000000" w:themeColor="text1"/>
          <w:sz w:val="24"/>
          <w:szCs w:val="24"/>
          <w:lang w:val="uk-UA" w:eastAsia="ar-SA"/>
        </w:rPr>
      </w:pPr>
    </w:p>
    <w:p w:rsidR="006663B2" w:rsidRPr="00DA7950" w:rsidRDefault="006663B2" w:rsidP="006663B2">
      <w:pPr>
        <w:widowControl w:val="0"/>
        <w:suppressAutoHyphens/>
        <w:autoSpaceDE w:val="0"/>
        <w:spacing w:after="0" w:line="240" w:lineRule="auto"/>
        <w:ind w:right="13"/>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Ми, (повне найменування учасника), надаємо свою пропозицію щодо участі у торгах та маємо можливість надати наступні товари в повному обсязі, згідно з вимогами Замовника. Вивчивши тендерну документацію і технічні вимоги, ми, уповноважені на підписання Договору, маємо можливість та погоджуємося виконати вимоги Замовника та Договору за вказаними цінами на умовах, зазначених у цій пропозиції.</w:t>
      </w:r>
    </w:p>
    <w:p w:rsidR="006663B2" w:rsidRPr="00DA7950" w:rsidRDefault="006663B2" w:rsidP="006663B2">
      <w:pPr>
        <w:widowControl w:val="0"/>
        <w:suppressAutoHyphens/>
        <w:autoSpaceDE w:val="0"/>
        <w:spacing w:after="0" w:line="240" w:lineRule="auto"/>
        <w:ind w:left="57" w:right="57"/>
        <w:jc w:val="center"/>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Найменування предмету закупівлі: </w:t>
      </w:r>
      <w:proofErr w:type="spellStart"/>
      <w:r w:rsidR="00524639" w:rsidRPr="00524639">
        <w:rPr>
          <w:rFonts w:ascii="Times New Roman" w:eastAsia="Times New Roman" w:hAnsi="Times New Roman" w:cs="Times New Roman"/>
          <w:color w:val="000000" w:themeColor="text1"/>
          <w:sz w:val="24"/>
          <w:szCs w:val="24"/>
          <w:lang w:val="uk-UA" w:eastAsia="ar-SA"/>
        </w:rPr>
        <w:t>ДК</w:t>
      </w:r>
      <w:proofErr w:type="spellEnd"/>
      <w:r w:rsidR="00524639" w:rsidRPr="00524639">
        <w:rPr>
          <w:rFonts w:ascii="Times New Roman" w:eastAsia="Times New Roman" w:hAnsi="Times New Roman" w:cs="Times New Roman"/>
          <w:color w:val="000000" w:themeColor="text1"/>
          <w:sz w:val="24"/>
          <w:szCs w:val="24"/>
          <w:lang w:val="uk-UA" w:eastAsia="ar-SA"/>
        </w:rPr>
        <w:t xml:space="preserve"> 021:2015: 33190000-8 - Медичне обладнання та вироби медичного призначення (кушетка медична оглядова </w:t>
      </w:r>
      <w:proofErr w:type="spellStart"/>
      <w:r w:rsidR="00524639" w:rsidRPr="00524639">
        <w:rPr>
          <w:rFonts w:ascii="Times New Roman" w:eastAsia="Times New Roman" w:hAnsi="Times New Roman" w:cs="Times New Roman"/>
          <w:color w:val="000000" w:themeColor="text1"/>
          <w:sz w:val="24"/>
          <w:szCs w:val="24"/>
          <w:lang w:val="uk-UA" w:eastAsia="ar-SA"/>
        </w:rPr>
        <w:t>КМо</w:t>
      </w:r>
      <w:proofErr w:type="spellEnd"/>
      <w:r w:rsidR="00524639" w:rsidRPr="00524639">
        <w:rPr>
          <w:rFonts w:ascii="Times New Roman" w:eastAsia="Times New Roman" w:hAnsi="Times New Roman" w:cs="Times New Roman"/>
          <w:color w:val="000000" w:themeColor="text1"/>
          <w:sz w:val="24"/>
          <w:szCs w:val="24"/>
          <w:lang w:val="uk-UA" w:eastAsia="ar-SA"/>
        </w:rPr>
        <w:t xml:space="preserve">-1, шафа медична </w:t>
      </w:r>
      <w:proofErr w:type="spellStart"/>
      <w:r w:rsidR="00524639" w:rsidRPr="00524639">
        <w:rPr>
          <w:rFonts w:ascii="Times New Roman" w:eastAsia="Times New Roman" w:hAnsi="Times New Roman" w:cs="Times New Roman"/>
          <w:color w:val="000000" w:themeColor="text1"/>
          <w:sz w:val="24"/>
          <w:szCs w:val="24"/>
          <w:lang w:val="uk-UA" w:eastAsia="ar-SA"/>
        </w:rPr>
        <w:t>ШМс</w:t>
      </w:r>
      <w:proofErr w:type="spellEnd"/>
      <w:r w:rsidR="00524639" w:rsidRPr="00524639">
        <w:rPr>
          <w:rFonts w:ascii="Times New Roman" w:eastAsia="Times New Roman" w:hAnsi="Times New Roman" w:cs="Times New Roman"/>
          <w:color w:val="000000" w:themeColor="text1"/>
          <w:sz w:val="24"/>
          <w:szCs w:val="24"/>
          <w:lang w:val="uk-UA" w:eastAsia="ar-SA"/>
        </w:rPr>
        <w:t xml:space="preserve">-5, стілець для </w:t>
      </w:r>
      <w:proofErr w:type="spellStart"/>
      <w:r w:rsidR="00524639" w:rsidRPr="00524639">
        <w:rPr>
          <w:rFonts w:ascii="Times New Roman" w:eastAsia="Times New Roman" w:hAnsi="Times New Roman" w:cs="Times New Roman"/>
          <w:color w:val="000000" w:themeColor="text1"/>
          <w:sz w:val="24"/>
          <w:szCs w:val="24"/>
          <w:lang w:val="uk-UA" w:eastAsia="ar-SA"/>
        </w:rPr>
        <w:t>інфузій</w:t>
      </w:r>
      <w:proofErr w:type="spellEnd"/>
      <w:r w:rsidR="00524639" w:rsidRPr="00524639">
        <w:rPr>
          <w:rFonts w:ascii="Times New Roman" w:eastAsia="Times New Roman" w:hAnsi="Times New Roman" w:cs="Times New Roman"/>
          <w:color w:val="000000" w:themeColor="text1"/>
          <w:sz w:val="24"/>
          <w:szCs w:val="24"/>
          <w:lang w:val="uk-UA" w:eastAsia="ar-SA"/>
        </w:rPr>
        <w:t xml:space="preserve"> СТ-7, тумбочка </w:t>
      </w:r>
      <w:proofErr w:type="spellStart"/>
      <w:r w:rsidR="00524639" w:rsidRPr="00524639">
        <w:rPr>
          <w:rFonts w:ascii="Times New Roman" w:eastAsia="Times New Roman" w:hAnsi="Times New Roman" w:cs="Times New Roman"/>
          <w:color w:val="000000" w:themeColor="text1"/>
          <w:sz w:val="24"/>
          <w:szCs w:val="24"/>
          <w:lang w:val="uk-UA" w:eastAsia="ar-SA"/>
        </w:rPr>
        <w:t>приліжкова</w:t>
      </w:r>
      <w:proofErr w:type="spellEnd"/>
      <w:r w:rsidR="00524639" w:rsidRPr="00524639">
        <w:rPr>
          <w:rFonts w:ascii="Times New Roman" w:eastAsia="Times New Roman" w:hAnsi="Times New Roman" w:cs="Times New Roman"/>
          <w:color w:val="000000" w:themeColor="text1"/>
          <w:sz w:val="24"/>
          <w:szCs w:val="24"/>
          <w:lang w:val="uk-UA" w:eastAsia="ar-SA"/>
        </w:rPr>
        <w:t xml:space="preserve"> ТПЛ-1, ширма на колесах </w:t>
      </w:r>
      <w:proofErr w:type="spellStart"/>
      <w:r w:rsidR="00524639" w:rsidRPr="00524639">
        <w:rPr>
          <w:rFonts w:ascii="Times New Roman" w:eastAsia="Times New Roman" w:hAnsi="Times New Roman" w:cs="Times New Roman"/>
          <w:color w:val="000000" w:themeColor="text1"/>
          <w:sz w:val="24"/>
          <w:szCs w:val="24"/>
          <w:lang w:val="uk-UA" w:eastAsia="ar-SA"/>
        </w:rPr>
        <w:t>Шк</w:t>
      </w:r>
      <w:proofErr w:type="spellEnd"/>
      <w:r w:rsidR="00524639" w:rsidRPr="00524639">
        <w:rPr>
          <w:rFonts w:ascii="Times New Roman" w:eastAsia="Times New Roman" w:hAnsi="Times New Roman" w:cs="Times New Roman"/>
          <w:color w:val="000000" w:themeColor="text1"/>
          <w:sz w:val="24"/>
          <w:szCs w:val="24"/>
          <w:lang w:val="uk-UA" w:eastAsia="ar-SA"/>
        </w:rPr>
        <w:t xml:space="preserve">-2, столик </w:t>
      </w:r>
      <w:proofErr w:type="spellStart"/>
      <w:r w:rsidR="00524639" w:rsidRPr="00524639">
        <w:rPr>
          <w:rFonts w:ascii="Times New Roman" w:eastAsia="Times New Roman" w:hAnsi="Times New Roman" w:cs="Times New Roman"/>
          <w:color w:val="000000" w:themeColor="text1"/>
          <w:sz w:val="24"/>
          <w:szCs w:val="24"/>
          <w:lang w:val="uk-UA" w:eastAsia="ar-SA"/>
        </w:rPr>
        <w:t>маніпуляційний</w:t>
      </w:r>
      <w:proofErr w:type="spellEnd"/>
      <w:r w:rsidR="00524639" w:rsidRPr="00524639">
        <w:rPr>
          <w:rFonts w:ascii="Times New Roman" w:eastAsia="Times New Roman" w:hAnsi="Times New Roman" w:cs="Times New Roman"/>
          <w:color w:val="000000" w:themeColor="text1"/>
          <w:sz w:val="24"/>
          <w:szCs w:val="24"/>
          <w:lang w:val="uk-UA" w:eastAsia="ar-SA"/>
        </w:rPr>
        <w:t xml:space="preserve"> СМ-4К, столик інструментальний СІ-1, штатив на колесах </w:t>
      </w:r>
      <w:proofErr w:type="spellStart"/>
      <w:r w:rsidR="00524639" w:rsidRPr="00524639">
        <w:rPr>
          <w:rFonts w:ascii="Times New Roman" w:eastAsia="Times New Roman" w:hAnsi="Times New Roman" w:cs="Times New Roman"/>
          <w:color w:val="000000" w:themeColor="text1"/>
          <w:sz w:val="24"/>
          <w:szCs w:val="24"/>
          <w:lang w:val="uk-UA" w:eastAsia="ar-SA"/>
        </w:rPr>
        <w:t>ШТк</w:t>
      </w:r>
      <w:proofErr w:type="spellEnd"/>
      <w:r w:rsidR="00524639" w:rsidRPr="00524639">
        <w:rPr>
          <w:rFonts w:ascii="Times New Roman" w:eastAsia="Times New Roman" w:hAnsi="Times New Roman" w:cs="Times New Roman"/>
          <w:color w:val="000000" w:themeColor="text1"/>
          <w:sz w:val="24"/>
          <w:szCs w:val="24"/>
          <w:lang w:val="uk-UA" w:eastAsia="ar-SA"/>
        </w:rPr>
        <w:t xml:space="preserve">-4, опромінювач бактерицидний </w:t>
      </w:r>
      <w:proofErr w:type="spellStart"/>
      <w:r w:rsidR="00524639" w:rsidRPr="00524639">
        <w:rPr>
          <w:rFonts w:ascii="Times New Roman" w:eastAsia="Times New Roman" w:hAnsi="Times New Roman" w:cs="Times New Roman"/>
          <w:color w:val="000000" w:themeColor="text1"/>
          <w:sz w:val="24"/>
          <w:szCs w:val="24"/>
          <w:lang w:val="uk-UA" w:eastAsia="ar-SA"/>
        </w:rPr>
        <w:t>ОБП</w:t>
      </w:r>
      <w:proofErr w:type="spellEnd"/>
      <w:r w:rsidR="008064CA">
        <w:rPr>
          <w:rFonts w:ascii="Times New Roman" w:eastAsia="Times New Roman" w:hAnsi="Times New Roman" w:cs="Times New Roman"/>
          <w:color w:val="000000" w:themeColor="text1"/>
          <w:sz w:val="24"/>
          <w:szCs w:val="24"/>
          <w:lang w:val="uk-UA" w:eastAsia="ar-SA"/>
        </w:rPr>
        <w:t xml:space="preserve"> 1-30 з екраном</w:t>
      </w:r>
      <w:r w:rsidR="00524639" w:rsidRPr="00524639">
        <w:rPr>
          <w:rFonts w:ascii="Times New Roman" w:eastAsia="Times New Roman" w:hAnsi="Times New Roman" w:cs="Times New Roman"/>
          <w:color w:val="000000" w:themeColor="text1"/>
          <w:sz w:val="24"/>
          <w:szCs w:val="24"/>
          <w:lang w:val="uk-UA" w:eastAsia="ar-SA"/>
        </w:rPr>
        <w:t xml:space="preserve">, опромінювач бактерицидний пересувний </w:t>
      </w:r>
      <w:proofErr w:type="spellStart"/>
      <w:r w:rsidR="00524639" w:rsidRPr="00524639">
        <w:rPr>
          <w:rFonts w:ascii="Times New Roman" w:eastAsia="Times New Roman" w:hAnsi="Times New Roman" w:cs="Times New Roman"/>
          <w:color w:val="000000" w:themeColor="text1"/>
          <w:sz w:val="24"/>
          <w:szCs w:val="24"/>
          <w:lang w:val="uk-UA" w:eastAsia="ar-SA"/>
        </w:rPr>
        <w:t>ОБПе</w:t>
      </w:r>
      <w:proofErr w:type="spellEnd"/>
      <w:r w:rsidR="00524639" w:rsidRPr="00524639">
        <w:rPr>
          <w:rFonts w:ascii="Times New Roman" w:eastAsia="Times New Roman" w:hAnsi="Times New Roman" w:cs="Times New Roman"/>
          <w:color w:val="000000" w:themeColor="text1"/>
          <w:sz w:val="24"/>
          <w:szCs w:val="24"/>
          <w:lang w:val="uk-UA" w:eastAsia="ar-SA"/>
        </w:rPr>
        <w:t xml:space="preserve"> 3-30, шафа медична меблева </w:t>
      </w:r>
      <w:proofErr w:type="spellStart"/>
      <w:r w:rsidR="00524639" w:rsidRPr="00524639">
        <w:rPr>
          <w:rFonts w:ascii="Times New Roman" w:eastAsia="Times New Roman" w:hAnsi="Times New Roman" w:cs="Times New Roman"/>
          <w:color w:val="000000" w:themeColor="text1"/>
          <w:sz w:val="24"/>
          <w:szCs w:val="24"/>
          <w:lang w:val="uk-UA" w:eastAsia="ar-SA"/>
        </w:rPr>
        <w:t>ШМс</w:t>
      </w:r>
      <w:proofErr w:type="spellEnd"/>
      <w:r w:rsidR="00524639" w:rsidRPr="00524639">
        <w:rPr>
          <w:rFonts w:ascii="Times New Roman" w:eastAsia="Times New Roman" w:hAnsi="Times New Roman" w:cs="Times New Roman"/>
          <w:color w:val="000000" w:themeColor="text1"/>
          <w:sz w:val="24"/>
          <w:szCs w:val="24"/>
          <w:lang w:val="uk-UA" w:eastAsia="ar-SA"/>
        </w:rPr>
        <w:t>-4)</w:t>
      </w:r>
      <w:r w:rsidRPr="00DA7950">
        <w:rPr>
          <w:rFonts w:ascii="Times New Roman" w:eastAsia="Times New Roman" w:hAnsi="Times New Roman" w:cs="Times New Roman"/>
          <w:color w:val="000000" w:themeColor="text1"/>
          <w:sz w:val="24"/>
          <w:szCs w:val="24"/>
          <w:lang w:val="uk-UA" w:eastAsia="ar-SA"/>
        </w:rPr>
        <w:t>:</w:t>
      </w:r>
    </w:p>
    <w:p w:rsidR="00202D27" w:rsidRPr="00DA7950" w:rsidRDefault="00202D27" w:rsidP="006663B2">
      <w:pPr>
        <w:widowControl w:val="0"/>
        <w:suppressAutoHyphens/>
        <w:autoSpaceDE w:val="0"/>
        <w:spacing w:after="0" w:line="240" w:lineRule="auto"/>
        <w:ind w:left="57" w:right="57"/>
        <w:jc w:val="center"/>
        <w:rPr>
          <w:rFonts w:ascii="Times New Roman" w:eastAsia="Times New Roman" w:hAnsi="Times New Roman" w:cs="Times New Roman"/>
          <w:color w:val="000000" w:themeColor="text1"/>
          <w:sz w:val="24"/>
          <w:szCs w:val="24"/>
          <w:lang w:val="uk-UA" w:eastAsia="ar-SA"/>
        </w:rPr>
      </w:pPr>
    </w:p>
    <w:tbl>
      <w:tblPr>
        <w:tblW w:w="9901"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tblPr>
      <w:tblGrid>
        <w:gridCol w:w="477"/>
        <w:gridCol w:w="3630"/>
        <w:gridCol w:w="1035"/>
        <w:gridCol w:w="1097"/>
        <w:gridCol w:w="2121"/>
        <w:gridCol w:w="1541"/>
      </w:tblGrid>
      <w:tr w:rsidR="00202D27" w:rsidRPr="00DA7950" w:rsidTr="00202D27">
        <w:trPr>
          <w:cantSplit/>
          <w:trHeight w:hRule="exact" w:val="1034"/>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left="129"/>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ind w:left="129"/>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Конкретне найменування, торговельна марка та характеристики товару, що пропонується учасником*</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Кількість</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Ціна за одиницю без ПДВ (грн.)</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ind w:left="116"/>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Загальна вартість</w:t>
            </w:r>
          </w:p>
          <w:p w:rsidR="00202D27" w:rsidRPr="00DA7950" w:rsidRDefault="00202D27" w:rsidP="00202D27">
            <w:pPr>
              <w:spacing w:after="0" w:line="240" w:lineRule="auto"/>
              <w:ind w:left="116"/>
              <w:jc w:val="center"/>
              <w:rPr>
                <w:rFonts w:ascii="Times New Roman" w:eastAsia="Times New Roman" w:hAnsi="Times New Roman" w:cs="Times New Roman"/>
                <w:b/>
                <w:color w:val="000000" w:themeColor="text1"/>
                <w:vertAlign w:val="superscript"/>
                <w:lang w:val="uk-UA" w:eastAsia="ru-RU"/>
              </w:rPr>
            </w:pPr>
            <w:r w:rsidRPr="00DA7950">
              <w:rPr>
                <w:rFonts w:ascii="Times New Roman" w:eastAsia="Times New Roman" w:hAnsi="Times New Roman" w:cs="Times New Roman"/>
                <w:b/>
                <w:color w:val="000000" w:themeColor="text1"/>
                <w:lang w:val="uk-UA" w:eastAsia="ru-RU"/>
              </w:rPr>
              <w:t>без ПДВ</w:t>
            </w:r>
          </w:p>
          <w:p w:rsidR="00202D27" w:rsidRPr="00DA7950" w:rsidRDefault="00202D27" w:rsidP="00202D27">
            <w:pPr>
              <w:spacing w:after="0" w:line="240" w:lineRule="auto"/>
              <w:ind w:left="116"/>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(грн.)</w:t>
            </w:r>
          </w:p>
        </w:tc>
      </w:tr>
      <w:tr w:rsidR="00202D27" w:rsidRPr="00DA7950"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firstLine="120"/>
              <w:jc w:val="center"/>
              <w:rPr>
                <w:rFonts w:ascii="Times New Roman" w:eastAsia="Times New Roman" w:hAnsi="Times New Roman" w:cs="Times New Roman"/>
                <w:color w:val="000000" w:themeColor="text1"/>
                <w:lang w:val="uk-UA" w:eastAsia="ru-RU"/>
              </w:rPr>
            </w:pPr>
            <w:r w:rsidRPr="00DA7950">
              <w:rPr>
                <w:rFonts w:ascii="Times New Roman" w:eastAsia="Times New Roman" w:hAnsi="Times New Roman" w:cs="Times New Roman"/>
                <w:color w:val="000000" w:themeColor="text1"/>
                <w:lang w:val="uk-UA" w:eastAsia="ru-RU"/>
              </w:rPr>
              <w:t>1</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rPr>
                <w:rFonts w:ascii="Times New Roman" w:eastAsia="Times New Roman" w:hAnsi="Times New Roman" w:cs="Times New Roman"/>
                <w:i/>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r>
      <w:tr w:rsidR="00D07526" w:rsidRPr="00DA7950"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7526" w:rsidRPr="00DA7950" w:rsidRDefault="00D07526" w:rsidP="00202D27">
            <w:pPr>
              <w:spacing w:after="0" w:line="240" w:lineRule="auto"/>
              <w:ind w:firstLine="120"/>
              <w:jc w:val="center"/>
              <w:rPr>
                <w:rFonts w:ascii="Times New Roman" w:eastAsia="Times New Roman" w:hAnsi="Times New Roman" w:cs="Times New Roman"/>
                <w:color w:val="000000" w:themeColor="text1"/>
                <w:lang w:val="uk-UA" w:eastAsia="ru-RU"/>
              </w:rPr>
            </w:pPr>
            <w:r w:rsidRPr="00DA7950">
              <w:rPr>
                <w:rFonts w:ascii="Times New Roman" w:eastAsia="Times New Roman" w:hAnsi="Times New Roman" w:cs="Times New Roman"/>
                <w:color w:val="000000" w:themeColor="text1"/>
                <w:lang w:val="uk-UA" w:eastAsia="ru-RU"/>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07526" w:rsidRPr="00DA7950" w:rsidRDefault="00D07526" w:rsidP="00202D27">
            <w:pPr>
              <w:spacing w:after="0" w:line="240" w:lineRule="auto"/>
              <w:rPr>
                <w:rFonts w:ascii="Times New Roman" w:eastAsia="Times New Roman" w:hAnsi="Times New Roman" w:cs="Times New Roman"/>
                <w:i/>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7526" w:rsidRPr="00DA7950" w:rsidRDefault="00D07526" w:rsidP="00202D27">
            <w:pPr>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7526" w:rsidRPr="00DA7950" w:rsidRDefault="00D07526" w:rsidP="00202D27">
            <w:pPr>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07526" w:rsidRPr="00DA7950" w:rsidRDefault="00D07526" w:rsidP="00202D27">
            <w:pPr>
              <w:spacing w:after="0" w:line="240" w:lineRule="auto"/>
              <w:ind w:firstLine="360"/>
              <w:jc w:val="both"/>
              <w:rPr>
                <w:rFonts w:ascii="Times New Roman" w:eastAsia="Times New Roman" w:hAnsi="Times New Roman" w:cs="Times New Roman"/>
                <w:color w:val="000000" w:themeColor="text1"/>
                <w:lang w:val="uk-UA"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D07526" w:rsidRPr="00DA7950" w:rsidRDefault="00D07526" w:rsidP="00202D27">
            <w:pPr>
              <w:spacing w:after="0" w:line="240" w:lineRule="auto"/>
              <w:ind w:firstLine="360"/>
              <w:jc w:val="both"/>
              <w:rPr>
                <w:rFonts w:ascii="Times New Roman" w:eastAsia="Times New Roman" w:hAnsi="Times New Roman" w:cs="Times New Roman"/>
                <w:color w:val="000000" w:themeColor="text1"/>
                <w:lang w:val="uk-UA" w:eastAsia="ru-RU"/>
              </w:rPr>
            </w:pPr>
          </w:p>
        </w:tc>
      </w:tr>
      <w:tr w:rsidR="00202D27" w:rsidRPr="00DA7950"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firstLine="120"/>
              <w:jc w:val="center"/>
              <w:rPr>
                <w:rFonts w:ascii="Times New Roman" w:eastAsia="Times New Roman" w:hAnsi="Times New Roman" w:cs="Times New Roman"/>
                <w:color w:val="000000" w:themeColor="text1"/>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ind w:firstLine="120"/>
              <w:jc w:val="both"/>
              <w:rPr>
                <w:rFonts w:ascii="Times New Roman" w:eastAsia="Times New Roman" w:hAnsi="Times New Roman" w:cs="Times New Roman"/>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202D27" w:rsidRPr="00DA7950" w:rsidRDefault="00202D27" w:rsidP="00202D27">
            <w:pPr>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Разом:</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r>
      <w:tr w:rsidR="00202D27" w:rsidRPr="00DA7950"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firstLine="120"/>
              <w:jc w:val="center"/>
              <w:rPr>
                <w:rFonts w:ascii="Times New Roman" w:eastAsia="Times New Roman" w:hAnsi="Times New Roman" w:cs="Times New Roman"/>
                <w:color w:val="000000" w:themeColor="text1"/>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ind w:firstLine="120"/>
              <w:jc w:val="both"/>
              <w:rPr>
                <w:rFonts w:ascii="Times New Roman" w:eastAsia="Times New Roman" w:hAnsi="Times New Roman" w:cs="Times New Roman"/>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202D27" w:rsidRPr="00DA7950" w:rsidRDefault="00202D27" w:rsidP="00202D27">
            <w:pPr>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Крім того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r>
      <w:tr w:rsidR="00202D27" w:rsidRPr="00DA7950" w:rsidTr="00202D27">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firstLine="120"/>
              <w:jc w:val="center"/>
              <w:rPr>
                <w:rFonts w:ascii="Times New Roman" w:eastAsia="Times New Roman" w:hAnsi="Times New Roman" w:cs="Times New Roman"/>
                <w:color w:val="000000" w:themeColor="text1"/>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ind w:firstLine="120"/>
              <w:jc w:val="both"/>
              <w:rPr>
                <w:rFonts w:ascii="Times New Roman" w:eastAsia="Times New Roman" w:hAnsi="Times New Roman" w:cs="Times New Roman"/>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202D27" w:rsidRPr="00DA7950" w:rsidRDefault="00202D27" w:rsidP="00202D27">
            <w:pPr>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202D27" w:rsidRPr="00DA7950" w:rsidRDefault="00202D27" w:rsidP="00202D27">
            <w:pPr>
              <w:spacing w:after="0" w:line="240" w:lineRule="auto"/>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Разом з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202D27" w:rsidRPr="00DA7950" w:rsidRDefault="00202D27" w:rsidP="00202D27">
            <w:pPr>
              <w:spacing w:after="0" w:line="240" w:lineRule="auto"/>
              <w:ind w:firstLine="360"/>
              <w:jc w:val="both"/>
              <w:rPr>
                <w:rFonts w:ascii="Times New Roman" w:eastAsia="Times New Roman" w:hAnsi="Times New Roman" w:cs="Times New Roman"/>
                <w:color w:val="000000" w:themeColor="text1"/>
                <w:lang w:val="uk-UA" w:eastAsia="ru-RU"/>
              </w:rPr>
            </w:pPr>
          </w:p>
        </w:tc>
      </w:tr>
    </w:tbl>
    <w:p w:rsidR="003E3ADC" w:rsidRPr="00DA7950" w:rsidRDefault="003E3ADC" w:rsidP="006663B2">
      <w:pPr>
        <w:widowControl w:val="0"/>
        <w:suppressAutoHyphens/>
        <w:autoSpaceDE w:val="0"/>
        <w:spacing w:after="0" w:line="240" w:lineRule="auto"/>
        <w:ind w:left="57" w:right="57"/>
        <w:jc w:val="center"/>
        <w:rPr>
          <w:rFonts w:ascii="Times New Roman" w:eastAsia="Times New Roman" w:hAnsi="Times New Roman" w:cs="Times New Roman"/>
          <w:color w:val="000000" w:themeColor="text1"/>
          <w:sz w:val="24"/>
          <w:szCs w:val="24"/>
          <w:lang w:val="uk-UA" w:eastAsia="ar-SA"/>
        </w:rPr>
      </w:pPr>
    </w:p>
    <w:p w:rsidR="006663B2" w:rsidRPr="00DA7950" w:rsidRDefault="006663B2" w:rsidP="006663B2">
      <w:pPr>
        <w:spacing w:after="0" w:line="240" w:lineRule="auto"/>
        <w:rPr>
          <w:rFonts w:ascii="Times New Roman" w:eastAsia="Times New Roman" w:hAnsi="Times New Roman" w:cs="Times New Roman"/>
          <w:bCs/>
          <w:color w:val="000000" w:themeColor="text1"/>
          <w:lang w:val="uk-UA" w:eastAsia="ru-RU"/>
        </w:rPr>
      </w:pPr>
      <w:r w:rsidRPr="00DA7950">
        <w:rPr>
          <w:rFonts w:ascii="Times New Roman" w:eastAsia="Times New Roman" w:hAnsi="Times New Roman" w:cs="Times New Roman"/>
          <w:color w:val="000000" w:themeColor="text1"/>
          <w:lang w:val="uk-UA" w:eastAsia="ru-RU"/>
        </w:rPr>
        <w:t xml:space="preserve">Загальна вартість товару: </w:t>
      </w:r>
      <w:r w:rsidRPr="00DA7950">
        <w:rPr>
          <w:rFonts w:ascii="Times New Roman" w:eastAsia="Times New Roman" w:hAnsi="Times New Roman" w:cs="Times New Roman"/>
          <w:bCs/>
          <w:color w:val="000000" w:themeColor="text1"/>
          <w:lang w:val="uk-UA" w:eastAsia="ru-RU"/>
        </w:rPr>
        <w:t>_______________ грн. (_______________________________________ ___________________________________________________) з ПДВ/без ПДВ** (</w:t>
      </w:r>
      <w:r w:rsidRPr="00DA7950">
        <w:rPr>
          <w:rFonts w:ascii="Times New Roman" w:eastAsia="Times New Roman" w:hAnsi="Times New Roman" w:cs="Times New Roman"/>
          <w:bCs/>
          <w:i/>
          <w:color w:val="000000" w:themeColor="text1"/>
          <w:lang w:val="uk-UA" w:eastAsia="ru-RU"/>
        </w:rPr>
        <w:t>непотрібне викреслити</w:t>
      </w:r>
      <w:r w:rsidRPr="00DA7950">
        <w:rPr>
          <w:rFonts w:ascii="Times New Roman" w:eastAsia="Times New Roman" w:hAnsi="Times New Roman" w:cs="Times New Roman"/>
          <w:bCs/>
          <w:color w:val="000000" w:themeColor="text1"/>
          <w:lang w:val="uk-UA" w:eastAsia="ru-RU"/>
        </w:rPr>
        <w:t>).</w:t>
      </w:r>
    </w:p>
    <w:p w:rsidR="006663B2" w:rsidRPr="00DA7950" w:rsidRDefault="006663B2" w:rsidP="006663B2">
      <w:pPr>
        <w:spacing w:after="0" w:line="240" w:lineRule="auto"/>
        <w:rPr>
          <w:rFonts w:ascii="Times New Roman" w:eastAsia="Times New Roman" w:hAnsi="Times New Roman" w:cs="Times New Roman"/>
          <w:i/>
          <w:color w:val="000000" w:themeColor="text1"/>
          <w:lang w:val="uk-UA" w:eastAsia="ru-RU"/>
        </w:rPr>
      </w:pPr>
      <w:r w:rsidRPr="00DA7950">
        <w:rPr>
          <w:rFonts w:ascii="Times New Roman" w:eastAsia="Times New Roman" w:hAnsi="Times New Roman" w:cs="Times New Roman"/>
          <w:i/>
          <w:color w:val="000000" w:themeColor="text1"/>
          <w:lang w:val="uk-UA" w:eastAsia="ru-RU"/>
        </w:rPr>
        <w:t>Примітки:</w:t>
      </w:r>
    </w:p>
    <w:p w:rsidR="006663B2" w:rsidRPr="00DA7950" w:rsidRDefault="006663B2" w:rsidP="006663B2">
      <w:pPr>
        <w:spacing w:after="0" w:line="240" w:lineRule="auto"/>
        <w:rPr>
          <w:rFonts w:ascii="Times New Roman" w:eastAsia="Times New Roman" w:hAnsi="Times New Roman" w:cs="Times New Roman"/>
          <w:i/>
          <w:color w:val="000000" w:themeColor="text1"/>
          <w:lang w:val="uk-UA" w:eastAsia="ru-RU"/>
        </w:rPr>
      </w:pPr>
      <w:r w:rsidRPr="00DA7950">
        <w:rPr>
          <w:rFonts w:ascii="Times New Roman" w:eastAsia="Times New Roman" w:hAnsi="Times New Roman" w:cs="Times New Roman"/>
          <w:i/>
          <w:color w:val="000000" w:themeColor="text1"/>
          <w:lang w:val="uk-UA" w:eastAsia="ru-RU"/>
        </w:rPr>
        <w:t>* У цій графі учасник зазначає конкретне найменування, торговельну марку та характеристики товару, що пропонується учасником, які мають відповідати характеристикам, що вказані у Додатку 2 до тендерної документації.</w:t>
      </w:r>
    </w:p>
    <w:p w:rsidR="006663B2" w:rsidRPr="00DA7950" w:rsidRDefault="006663B2" w:rsidP="006663B2">
      <w:pPr>
        <w:spacing w:after="0" w:line="240" w:lineRule="auto"/>
        <w:rPr>
          <w:rFonts w:ascii="Times New Roman" w:eastAsia="Times New Roman" w:hAnsi="Times New Roman" w:cs="Times New Roman"/>
          <w:i/>
          <w:color w:val="000000" w:themeColor="text1"/>
          <w:lang w:val="uk-UA" w:eastAsia="ru-RU"/>
        </w:rPr>
      </w:pPr>
      <w:r w:rsidRPr="00DA7950">
        <w:rPr>
          <w:rFonts w:ascii="Times New Roman" w:eastAsia="Times New Roman" w:hAnsi="Times New Roman" w:cs="Times New Roman"/>
          <w:i/>
          <w:color w:val="000000" w:themeColor="text1"/>
          <w:lang w:val="uk-UA" w:eastAsia="ru-RU"/>
        </w:rPr>
        <w:t>** ПДВ нараховується у випадку, якщо Учасник є платником ПДВ.</w:t>
      </w:r>
    </w:p>
    <w:p w:rsidR="006663B2" w:rsidRPr="00DA7950" w:rsidRDefault="006663B2" w:rsidP="006663B2">
      <w:pPr>
        <w:widowControl w:val="0"/>
        <w:suppressAutoHyphens/>
        <w:spacing w:after="0" w:line="240" w:lineRule="auto"/>
        <w:jc w:val="both"/>
        <w:rPr>
          <w:rFonts w:ascii="Times New Roman" w:eastAsia="Times New Roman" w:hAnsi="Times New Roman" w:cs="Times New Roman"/>
          <w:color w:val="000000" w:themeColor="text1"/>
          <w:sz w:val="23"/>
          <w:szCs w:val="23"/>
          <w:lang w:val="uk-UA" w:eastAsia="ar-SA"/>
        </w:rPr>
      </w:pPr>
      <w:r w:rsidRPr="00DA7950">
        <w:rPr>
          <w:rFonts w:ascii="Times New Roman" w:eastAsia="Times New Roman" w:hAnsi="Times New Roman" w:cs="Times New Roman"/>
          <w:color w:val="000000" w:themeColor="text1"/>
          <w:sz w:val="23"/>
          <w:szCs w:val="23"/>
          <w:lang w:val="uk-UA" w:eastAsia="ar-SA"/>
        </w:rPr>
        <w:t>1. Ціна включає в себе всі витрати на транспортування до місцезнаходження Замовника, навантаження та розвантаження, страхування та інші витрати, сплату податків і зборів тощо.</w:t>
      </w:r>
    </w:p>
    <w:p w:rsidR="006663B2" w:rsidRPr="00DA7950" w:rsidRDefault="006663B2" w:rsidP="006663B2">
      <w:pPr>
        <w:widowControl w:val="0"/>
        <w:suppressAutoHyphens/>
        <w:spacing w:after="0" w:line="240" w:lineRule="auto"/>
        <w:jc w:val="both"/>
        <w:rPr>
          <w:rFonts w:ascii="Times New Roman" w:eastAsia="Times New Roman" w:hAnsi="Times New Roman" w:cs="Times New Roman"/>
          <w:color w:val="000000" w:themeColor="text1"/>
          <w:sz w:val="23"/>
          <w:szCs w:val="23"/>
          <w:lang w:val="uk-UA" w:eastAsia="ar-SA"/>
        </w:rPr>
      </w:pPr>
      <w:r w:rsidRPr="00DA7950">
        <w:rPr>
          <w:rFonts w:ascii="Times New Roman" w:eastAsia="Times New Roman" w:hAnsi="Times New Roman" w:cs="Times New Roman"/>
          <w:color w:val="000000" w:themeColor="text1"/>
          <w:sz w:val="23"/>
          <w:szCs w:val="23"/>
          <w:lang w:val="uk-UA" w:eastAsia="ar-SA"/>
        </w:rPr>
        <w:t>2. 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6663B2" w:rsidRPr="00DA7950" w:rsidRDefault="006663B2" w:rsidP="006663B2">
      <w:pPr>
        <w:widowControl w:val="0"/>
        <w:suppressAutoHyphens/>
        <w:spacing w:after="0" w:line="240" w:lineRule="auto"/>
        <w:jc w:val="both"/>
        <w:rPr>
          <w:rFonts w:ascii="Times New Roman" w:eastAsia="Times New Roman" w:hAnsi="Times New Roman" w:cs="Times New Roman"/>
          <w:color w:val="000000" w:themeColor="text1"/>
          <w:sz w:val="23"/>
          <w:szCs w:val="23"/>
          <w:lang w:val="uk-UA" w:eastAsia="ar-SA"/>
        </w:rPr>
      </w:pPr>
      <w:r w:rsidRPr="00DA7950">
        <w:rPr>
          <w:rFonts w:ascii="Times New Roman" w:eastAsia="Times New Roman" w:hAnsi="Times New Roman" w:cs="Times New Roman"/>
          <w:color w:val="000000" w:themeColor="text1"/>
          <w:sz w:val="23"/>
          <w:szCs w:val="23"/>
          <w:lang w:val="uk-UA" w:eastAsia="ar-SA"/>
        </w:rPr>
        <w:t xml:space="preserve">3. Ми погоджуємося дотримуватися умов цієї пропозиції протягом 90 днів із дати кінцевого строку подання тендерних пропозицій. </w:t>
      </w:r>
    </w:p>
    <w:p w:rsidR="006663B2" w:rsidRPr="00DA7950" w:rsidRDefault="006663B2" w:rsidP="006663B2">
      <w:pPr>
        <w:widowControl w:val="0"/>
        <w:suppressAutoHyphens/>
        <w:spacing w:after="0" w:line="240" w:lineRule="auto"/>
        <w:jc w:val="both"/>
        <w:rPr>
          <w:rFonts w:ascii="Times New Roman" w:eastAsia="Times New Roman" w:hAnsi="Times New Roman" w:cs="Times New Roman"/>
          <w:color w:val="000000" w:themeColor="text1"/>
          <w:sz w:val="23"/>
          <w:szCs w:val="23"/>
          <w:lang w:val="uk-UA" w:eastAsia="ar-SA"/>
        </w:rPr>
      </w:pPr>
      <w:r w:rsidRPr="00DA7950">
        <w:rPr>
          <w:rFonts w:ascii="Times New Roman" w:eastAsia="Times New Roman" w:hAnsi="Times New Roman" w:cs="Times New Roman"/>
          <w:color w:val="000000" w:themeColor="text1"/>
          <w:sz w:val="23"/>
          <w:szCs w:val="23"/>
          <w:lang w:val="uk-UA" w:eastAsia="ar-S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663B2" w:rsidRPr="00DA7950" w:rsidRDefault="006663B2" w:rsidP="006663B2">
      <w:pPr>
        <w:widowControl w:val="0"/>
        <w:suppressAutoHyphens/>
        <w:spacing w:after="0" w:line="240" w:lineRule="auto"/>
        <w:jc w:val="both"/>
        <w:rPr>
          <w:rFonts w:ascii="Times New Roman" w:eastAsia="Times New Roman" w:hAnsi="Times New Roman" w:cs="Times New Roman"/>
          <w:color w:val="000000" w:themeColor="text1"/>
          <w:sz w:val="23"/>
          <w:szCs w:val="23"/>
          <w:lang w:val="uk-UA" w:eastAsia="ar-SA"/>
        </w:rPr>
      </w:pPr>
      <w:r w:rsidRPr="00DA7950">
        <w:rPr>
          <w:rFonts w:ascii="Times New Roman" w:eastAsia="Times New Roman" w:hAnsi="Times New Roman" w:cs="Times New Roman"/>
          <w:color w:val="000000" w:themeColor="text1"/>
          <w:sz w:val="23"/>
          <w:szCs w:val="23"/>
          <w:lang w:val="uk-UA" w:eastAsia="ar-SA"/>
        </w:rPr>
        <w:t xml:space="preserve">5. Якщо замовником приймається рішення про намір укласти з нами договір, ми зобов'язуємося підписати Договір із Замовником не раніше ніж через </w:t>
      </w:r>
      <w:r w:rsidR="00C66984" w:rsidRPr="00DA7950">
        <w:rPr>
          <w:rFonts w:ascii="Times New Roman" w:eastAsia="Times New Roman" w:hAnsi="Times New Roman" w:cs="Times New Roman"/>
          <w:color w:val="000000" w:themeColor="text1"/>
          <w:sz w:val="23"/>
          <w:szCs w:val="23"/>
          <w:lang w:val="uk-UA" w:eastAsia="ar-SA"/>
        </w:rPr>
        <w:t>5</w:t>
      </w:r>
      <w:r w:rsidRPr="00DA7950">
        <w:rPr>
          <w:rFonts w:ascii="Times New Roman" w:eastAsia="Times New Roman" w:hAnsi="Times New Roman" w:cs="Times New Roman"/>
          <w:color w:val="000000" w:themeColor="text1"/>
          <w:sz w:val="23"/>
          <w:szCs w:val="23"/>
          <w:lang w:val="uk-UA" w:eastAsia="ar-SA"/>
        </w:rPr>
        <w:t xml:space="preserve"> днів з </w:t>
      </w:r>
      <w:r w:rsidR="00C66984" w:rsidRPr="00DA7950">
        <w:rPr>
          <w:rFonts w:ascii="Times New Roman" w:eastAsia="Times New Roman" w:hAnsi="Times New Roman" w:cs="Times New Roman"/>
          <w:color w:val="000000" w:themeColor="text1"/>
          <w:sz w:val="23"/>
          <w:szCs w:val="23"/>
          <w:lang w:val="uk-UA" w:eastAsia="ar-SA"/>
        </w:rPr>
        <w:t>дати</w:t>
      </w:r>
      <w:r w:rsidRPr="00DA7950">
        <w:rPr>
          <w:rFonts w:ascii="Times New Roman" w:eastAsia="Times New Roman" w:hAnsi="Times New Roman" w:cs="Times New Roman"/>
          <w:color w:val="000000" w:themeColor="text1"/>
          <w:sz w:val="23"/>
          <w:szCs w:val="23"/>
          <w:lang w:val="uk-UA" w:eastAsia="ar-SA"/>
        </w:rPr>
        <w:t xml:space="preserve"> оприлюднення </w:t>
      </w:r>
      <w:r w:rsidR="00C66984" w:rsidRPr="00DA7950">
        <w:rPr>
          <w:rFonts w:ascii="Times New Roman" w:eastAsia="Times New Roman" w:hAnsi="Times New Roman" w:cs="Times New Roman"/>
          <w:color w:val="000000" w:themeColor="text1"/>
          <w:sz w:val="23"/>
          <w:szCs w:val="23"/>
          <w:lang w:val="uk-UA" w:eastAsia="ar-SA"/>
        </w:rPr>
        <w:t>в електронній системі закупівель</w:t>
      </w:r>
      <w:r w:rsidRPr="00DA7950">
        <w:rPr>
          <w:rFonts w:ascii="Times New Roman" w:eastAsia="Times New Roman" w:hAnsi="Times New Roman" w:cs="Times New Roman"/>
          <w:color w:val="000000" w:themeColor="text1"/>
          <w:sz w:val="23"/>
          <w:szCs w:val="23"/>
          <w:lang w:val="uk-UA" w:eastAsia="ar-SA"/>
        </w:rPr>
        <w:t xml:space="preserve"> повідомлення про намір укласти договір про закупівлю, але не пізніше ніж через </w:t>
      </w:r>
      <w:r w:rsidR="00C66984" w:rsidRPr="00DA7950">
        <w:rPr>
          <w:rFonts w:ascii="Times New Roman" w:eastAsia="Times New Roman" w:hAnsi="Times New Roman" w:cs="Times New Roman"/>
          <w:color w:val="000000" w:themeColor="text1"/>
          <w:sz w:val="23"/>
          <w:szCs w:val="23"/>
          <w:lang w:val="uk-UA" w:eastAsia="ar-SA"/>
        </w:rPr>
        <w:t>15</w:t>
      </w:r>
      <w:r w:rsidRPr="00DA7950">
        <w:rPr>
          <w:rFonts w:ascii="Times New Roman" w:eastAsia="Times New Roman" w:hAnsi="Times New Roman" w:cs="Times New Roman"/>
          <w:color w:val="000000" w:themeColor="text1"/>
          <w:sz w:val="23"/>
          <w:szCs w:val="23"/>
          <w:lang w:val="uk-UA" w:eastAsia="ar-SA"/>
        </w:rPr>
        <w:t xml:space="preserve"> з дня прийняття рішення про намір укласти договір</w:t>
      </w:r>
      <w:r w:rsidR="00FD1239" w:rsidRPr="00DA7950">
        <w:rPr>
          <w:rFonts w:ascii="Times New Roman" w:eastAsia="Times New Roman" w:hAnsi="Times New Roman" w:cs="Times New Roman"/>
          <w:color w:val="000000" w:themeColor="text1"/>
          <w:sz w:val="23"/>
          <w:szCs w:val="23"/>
          <w:lang w:val="uk-UA" w:eastAsia="ar-SA"/>
        </w:rPr>
        <w:t>.</w:t>
      </w:r>
    </w:p>
    <w:p w:rsidR="006663B2" w:rsidRPr="00DA7950" w:rsidRDefault="006663B2" w:rsidP="006663B2">
      <w:pPr>
        <w:widowControl w:val="0"/>
        <w:suppressAutoHyphens/>
        <w:spacing w:after="0" w:line="240" w:lineRule="auto"/>
        <w:jc w:val="both"/>
        <w:rPr>
          <w:rFonts w:ascii="Times New Roman" w:eastAsia="Times New Roman" w:hAnsi="Times New Roman" w:cs="Times New Roman"/>
          <w:color w:val="000000" w:themeColor="text1"/>
          <w:sz w:val="23"/>
          <w:szCs w:val="23"/>
          <w:lang w:val="uk-UA" w:eastAsia="ar-SA"/>
        </w:rPr>
      </w:pPr>
      <w:r w:rsidRPr="00DA7950">
        <w:rPr>
          <w:rFonts w:ascii="Times New Roman" w:eastAsia="Times New Roman" w:hAnsi="Times New Roman" w:cs="Times New Roman"/>
          <w:color w:val="000000" w:themeColor="text1"/>
          <w:sz w:val="23"/>
          <w:szCs w:val="23"/>
          <w:lang w:val="uk-UA" w:eastAsia="ar-SA"/>
        </w:rPr>
        <w:t xml:space="preserve">6. У разі визнання нас переможцем торгів та прийняття рішення про намір укласти договір зобов’язуємося в строк до </w:t>
      </w:r>
      <w:r w:rsidR="00ED45C3" w:rsidRPr="00DA7950">
        <w:rPr>
          <w:rFonts w:ascii="Times New Roman" w:eastAsia="Times New Roman" w:hAnsi="Times New Roman" w:cs="Times New Roman"/>
          <w:color w:val="000000" w:themeColor="text1"/>
          <w:sz w:val="23"/>
          <w:szCs w:val="23"/>
          <w:lang w:val="uk-UA" w:eastAsia="ar-SA"/>
        </w:rPr>
        <w:t xml:space="preserve">п’яти </w:t>
      </w:r>
      <w:r w:rsidRPr="00DA7950">
        <w:rPr>
          <w:rFonts w:ascii="Times New Roman" w:eastAsia="Times New Roman" w:hAnsi="Times New Roman" w:cs="Times New Roman"/>
          <w:color w:val="000000" w:themeColor="text1"/>
          <w:sz w:val="23"/>
          <w:szCs w:val="23"/>
          <w:lang w:val="uk-UA" w:eastAsia="ar-SA"/>
        </w:rPr>
        <w:t xml:space="preserve">днів з дати оприлюднення на </w:t>
      </w:r>
      <w:proofErr w:type="spellStart"/>
      <w:r w:rsidRPr="00DA7950">
        <w:rPr>
          <w:rFonts w:ascii="Times New Roman" w:eastAsia="Times New Roman" w:hAnsi="Times New Roman" w:cs="Times New Roman"/>
          <w:color w:val="000000" w:themeColor="text1"/>
          <w:sz w:val="23"/>
          <w:szCs w:val="23"/>
          <w:lang w:val="uk-UA" w:eastAsia="ar-SA"/>
        </w:rPr>
        <w:t>веб-порталі</w:t>
      </w:r>
      <w:proofErr w:type="spellEnd"/>
      <w:r w:rsidRPr="00DA7950">
        <w:rPr>
          <w:rFonts w:ascii="Times New Roman" w:eastAsia="Times New Roman" w:hAnsi="Times New Roman" w:cs="Times New Roman"/>
          <w:color w:val="000000" w:themeColor="text1"/>
          <w:sz w:val="23"/>
          <w:szCs w:val="23"/>
          <w:lang w:val="uk-UA" w:eastAsia="ar-SA"/>
        </w:rPr>
        <w:t xml:space="preserve"> Уповноваженого органу повідомлення про намір укласти договір оприлюднити на </w:t>
      </w:r>
      <w:proofErr w:type="spellStart"/>
      <w:r w:rsidRPr="00DA7950">
        <w:rPr>
          <w:rFonts w:ascii="Times New Roman" w:eastAsia="Times New Roman" w:hAnsi="Times New Roman" w:cs="Times New Roman"/>
          <w:color w:val="000000" w:themeColor="text1"/>
          <w:sz w:val="23"/>
          <w:szCs w:val="23"/>
          <w:lang w:val="uk-UA" w:eastAsia="ar-SA"/>
        </w:rPr>
        <w:t>веб-порталі</w:t>
      </w:r>
      <w:proofErr w:type="spellEnd"/>
      <w:r w:rsidRPr="00DA7950">
        <w:rPr>
          <w:rFonts w:ascii="Times New Roman" w:eastAsia="Times New Roman" w:hAnsi="Times New Roman" w:cs="Times New Roman"/>
          <w:color w:val="000000" w:themeColor="text1"/>
          <w:sz w:val="23"/>
          <w:szCs w:val="23"/>
          <w:lang w:val="uk-UA" w:eastAsia="ar-SA"/>
        </w:rPr>
        <w:t xml:space="preserve">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p w:rsidR="006663B2" w:rsidRPr="00DA7950" w:rsidRDefault="006663B2" w:rsidP="006663B2">
      <w:pPr>
        <w:widowControl w:val="0"/>
        <w:suppressAutoHyphens/>
        <w:spacing w:after="0" w:line="240" w:lineRule="auto"/>
        <w:jc w:val="both"/>
        <w:rPr>
          <w:rFonts w:ascii="Times New Roman" w:eastAsia="Times New Roman" w:hAnsi="Times New Roman" w:cs="Times New Roman"/>
          <w:color w:val="000000" w:themeColor="text1"/>
          <w:sz w:val="23"/>
          <w:szCs w:val="23"/>
          <w:lang w:val="uk-UA" w:eastAsia="ar-SA"/>
        </w:rPr>
      </w:pPr>
    </w:p>
    <w:tbl>
      <w:tblPr>
        <w:tblW w:w="10456" w:type="dxa"/>
        <w:tblLayout w:type="fixed"/>
        <w:tblLook w:val="0000"/>
      </w:tblPr>
      <w:tblGrid>
        <w:gridCol w:w="4711"/>
        <w:gridCol w:w="2736"/>
        <w:gridCol w:w="3009"/>
      </w:tblGrid>
      <w:tr w:rsidR="006663B2" w:rsidRPr="00DA7950" w:rsidTr="006663B2">
        <w:tc>
          <w:tcPr>
            <w:tcW w:w="4711" w:type="dxa"/>
            <w:shd w:val="clear" w:color="auto" w:fill="auto"/>
          </w:tcPr>
          <w:p w:rsidR="006663B2" w:rsidRPr="00DA7950" w:rsidRDefault="006663B2" w:rsidP="006663B2">
            <w:pPr>
              <w:widowControl w:val="0"/>
              <w:tabs>
                <w:tab w:val="left" w:pos="2160"/>
                <w:tab w:val="left" w:pos="3600"/>
              </w:tabs>
              <w:suppressAutoHyphens/>
              <w:spacing w:after="0" w:line="240" w:lineRule="auto"/>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Керівник організації – учасника або інша уповноважена особа</w:t>
            </w:r>
          </w:p>
        </w:tc>
        <w:tc>
          <w:tcPr>
            <w:tcW w:w="2736" w:type="dxa"/>
            <w:shd w:val="clear" w:color="auto" w:fill="auto"/>
          </w:tcPr>
          <w:p w:rsidR="006663B2" w:rsidRPr="00DA7950" w:rsidRDefault="006663B2" w:rsidP="006663B2">
            <w:pPr>
              <w:widowControl w:val="0"/>
              <w:tabs>
                <w:tab w:val="left" w:pos="2160"/>
                <w:tab w:val="left" w:pos="3600"/>
              </w:tabs>
              <w:suppressAutoHyphens/>
              <w:snapToGrid w:val="0"/>
              <w:spacing w:after="0" w:line="240" w:lineRule="auto"/>
              <w:jc w:val="both"/>
              <w:rPr>
                <w:rFonts w:ascii="Times New Roman" w:eastAsia="Times New Roman" w:hAnsi="Times New Roman" w:cs="Times New Roman"/>
                <w:b/>
                <w:color w:val="000000" w:themeColor="text1"/>
                <w:sz w:val="24"/>
                <w:szCs w:val="24"/>
                <w:lang w:val="uk-UA" w:eastAsia="ar-SA"/>
              </w:rPr>
            </w:pPr>
          </w:p>
          <w:p w:rsidR="006663B2" w:rsidRPr="00DA7950" w:rsidRDefault="006663B2" w:rsidP="006663B2">
            <w:pPr>
              <w:widowControl w:val="0"/>
              <w:tabs>
                <w:tab w:val="left" w:pos="2160"/>
                <w:tab w:val="left" w:pos="3600"/>
              </w:tabs>
              <w:suppressAutoHyphens/>
              <w:spacing w:after="0" w:line="240" w:lineRule="auto"/>
              <w:jc w:val="both"/>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_____________________</w:t>
            </w:r>
          </w:p>
        </w:tc>
        <w:tc>
          <w:tcPr>
            <w:tcW w:w="3009" w:type="dxa"/>
            <w:shd w:val="clear" w:color="auto" w:fill="auto"/>
          </w:tcPr>
          <w:p w:rsidR="006663B2" w:rsidRPr="00DA7950" w:rsidRDefault="006663B2" w:rsidP="006663B2">
            <w:pPr>
              <w:widowControl w:val="0"/>
              <w:tabs>
                <w:tab w:val="left" w:pos="2160"/>
                <w:tab w:val="left" w:pos="3600"/>
              </w:tabs>
              <w:suppressAutoHyphens/>
              <w:snapToGrid w:val="0"/>
              <w:spacing w:after="0" w:line="240" w:lineRule="auto"/>
              <w:jc w:val="both"/>
              <w:rPr>
                <w:rFonts w:ascii="Times New Roman" w:eastAsia="Times New Roman" w:hAnsi="Times New Roman" w:cs="Times New Roman"/>
                <w:b/>
                <w:color w:val="000000" w:themeColor="text1"/>
                <w:sz w:val="24"/>
                <w:szCs w:val="24"/>
                <w:lang w:val="uk-UA" w:eastAsia="ar-SA"/>
              </w:rPr>
            </w:pPr>
          </w:p>
          <w:p w:rsidR="006663B2" w:rsidRPr="00DA7950" w:rsidRDefault="006663B2" w:rsidP="006663B2">
            <w:pPr>
              <w:widowControl w:val="0"/>
              <w:tabs>
                <w:tab w:val="left" w:pos="2160"/>
                <w:tab w:val="left" w:pos="3600"/>
              </w:tabs>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_______________________</w:t>
            </w:r>
          </w:p>
        </w:tc>
      </w:tr>
      <w:tr w:rsidR="006663B2" w:rsidRPr="00DA7950" w:rsidTr="006663B2">
        <w:tc>
          <w:tcPr>
            <w:tcW w:w="4711" w:type="dxa"/>
            <w:shd w:val="clear" w:color="auto" w:fill="auto"/>
          </w:tcPr>
          <w:p w:rsidR="006663B2" w:rsidRPr="00DA7950" w:rsidRDefault="006663B2" w:rsidP="006663B2">
            <w:pPr>
              <w:widowControl w:val="0"/>
              <w:tabs>
                <w:tab w:val="left" w:pos="2160"/>
                <w:tab w:val="left" w:pos="3600"/>
              </w:tabs>
              <w:suppressAutoHyphens/>
              <w:snapToGrid w:val="0"/>
              <w:spacing w:after="0" w:line="240" w:lineRule="auto"/>
              <w:jc w:val="both"/>
              <w:rPr>
                <w:rFonts w:ascii="Times New Roman" w:eastAsia="Times New Roman" w:hAnsi="Times New Roman" w:cs="Times New Roman"/>
                <w:b/>
                <w:color w:val="000000" w:themeColor="text1"/>
                <w:sz w:val="24"/>
                <w:szCs w:val="24"/>
                <w:lang w:val="uk-UA" w:eastAsia="ar-SA"/>
              </w:rPr>
            </w:pPr>
          </w:p>
        </w:tc>
        <w:tc>
          <w:tcPr>
            <w:tcW w:w="2736" w:type="dxa"/>
            <w:shd w:val="clear" w:color="auto" w:fill="auto"/>
          </w:tcPr>
          <w:p w:rsidR="006663B2" w:rsidRPr="00DA7950" w:rsidRDefault="006663B2" w:rsidP="006663B2">
            <w:pPr>
              <w:widowControl w:val="0"/>
              <w:tabs>
                <w:tab w:val="left" w:pos="2160"/>
                <w:tab w:val="left" w:pos="3600"/>
              </w:tabs>
              <w:suppressAutoHyphens/>
              <w:spacing w:after="0" w:line="240" w:lineRule="auto"/>
              <w:jc w:val="center"/>
              <w:rPr>
                <w:rFonts w:ascii="Times New Roman" w:eastAsia="Times New Roman" w:hAnsi="Times New Roman" w:cs="Times New Roman"/>
                <w:i/>
                <w:color w:val="000000" w:themeColor="text1"/>
                <w:sz w:val="24"/>
                <w:szCs w:val="24"/>
                <w:lang w:val="uk-UA" w:eastAsia="ar-SA"/>
              </w:rPr>
            </w:pPr>
            <w:r w:rsidRPr="00DA7950">
              <w:rPr>
                <w:rFonts w:ascii="Times New Roman" w:eastAsia="Times New Roman" w:hAnsi="Times New Roman" w:cs="Times New Roman"/>
                <w:i/>
                <w:color w:val="000000" w:themeColor="text1"/>
                <w:sz w:val="24"/>
                <w:szCs w:val="24"/>
                <w:lang w:val="uk-UA" w:eastAsia="ar-SA"/>
              </w:rPr>
              <w:t>(підпис)</w:t>
            </w:r>
          </w:p>
        </w:tc>
        <w:tc>
          <w:tcPr>
            <w:tcW w:w="3009" w:type="dxa"/>
            <w:shd w:val="clear" w:color="auto" w:fill="auto"/>
          </w:tcPr>
          <w:p w:rsidR="006663B2" w:rsidRPr="00DA7950" w:rsidRDefault="006663B2" w:rsidP="006663B2">
            <w:pPr>
              <w:widowControl w:val="0"/>
              <w:tabs>
                <w:tab w:val="left" w:pos="2160"/>
                <w:tab w:val="left" w:pos="3600"/>
              </w:tabs>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i/>
                <w:color w:val="000000" w:themeColor="text1"/>
                <w:sz w:val="24"/>
                <w:szCs w:val="24"/>
                <w:lang w:val="uk-UA" w:eastAsia="ar-SA"/>
              </w:rPr>
              <w:t>(ініціали та прізвище)</w:t>
            </w:r>
          </w:p>
        </w:tc>
      </w:tr>
    </w:tbl>
    <w:p w:rsidR="006663B2" w:rsidRPr="00DA7950" w:rsidRDefault="006663B2" w:rsidP="006663B2">
      <w:pPr>
        <w:spacing w:after="0" w:line="240" w:lineRule="auto"/>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br w:type="page"/>
      </w:r>
    </w:p>
    <w:p w:rsidR="006663B2" w:rsidRPr="00DA7950" w:rsidRDefault="006663B2" w:rsidP="006663B2">
      <w:pPr>
        <w:widowControl w:val="0"/>
        <w:suppressAutoHyphens/>
        <w:autoSpaceDE w:val="0"/>
        <w:spacing w:after="0" w:line="240" w:lineRule="auto"/>
        <w:ind w:right="-261"/>
        <w:rPr>
          <w:rFonts w:ascii="Times New Roman" w:eastAsia="Times New Roman" w:hAnsi="Times New Roman" w:cs="Times New Roman"/>
          <w:color w:val="000000" w:themeColor="text1"/>
          <w:sz w:val="24"/>
          <w:szCs w:val="24"/>
          <w:lang w:val="uk-UA" w:eastAsia="ar-SA"/>
        </w:rPr>
      </w:pPr>
    </w:p>
    <w:p w:rsidR="006663B2" w:rsidRPr="00DA7950" w:rsidRDefault="006663B2" w:rsidP="006663B2">
      <w:pPr>
        <w:widowControl w:val="0"/>
        <w:suppressAutoHyphens/>
        <w:spacing w:after="0" w:line="240" w:lineRule="auto"/>
        <w:jc w:val="right"/>
        <w:rPr>
          <w:rFonts w:ascii="Times New Roman" w:eastAsia="Times New Roman" w:hAnsi="Times New Roman" w:cs="Times New Roman"/>
          <w:b/>
          <w:bCs/>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t>ДОДАТОК № 2</w:t>
      </w:r>
    </w:p>
    <w:p w:rsidR="006663B2" w:rsidRPr="00DA7950" w:rsidRDefault="006663B2" w:rsidP="006663B2">
      <w:pPr>
        <w:widowControl w:val="0"/>
        <w:suppressAutoHyphens/>
        <w:spacing w:after="0" w:line="240" w:lineRule="auto"/>
        <w:jc w:val="center"/>
        <w:rPr>
          <w:rFonts w:ascii="Times New Roman" w:eastAsia="Times New Roman" w:hAnsi="Times New Roman" w:cs="Times New Roman"/>
          <w:b/>
          <w:bCs/>
          <w:color w:val="000000" w:themeColor="text1"/>
          <w:sz w:val="24"/>
          <w:szCs w:val="24"/>
          <w:lang w:val="uk-UA" w:eastAsia="ar-SA"/>
        </w:rPr>
      </w:pPr>
    </w:p>
    <w:p w:rsidR="00496AA2" w:rsidRPr="00DA7950" w:rsidRDefault="00496AA2" w:rsidP="00496AA2">
      <w:pPr>
        <w:widowControl w:val="0"/>
        <w:spacing w:after="0" w:line="240" w:lineRule="auto"/>
        <w:ind w:right="-1"/>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Технічні, якісні та кількісні характеристики предмета закупівлі</w:t>
      </w:r>
      <w:r w:rsidR="000C7501" w:rsidRPr="00DA7950">
        <w:rPr>
          <w:rFonts w:ascii="Times New Roman" w:eastAsia="Times New Roman" w:hAnsi="Times New Roman" w:cs="Times New Roman"/>
          <w:b/>
          <w:color w:val="000000" w:themeColor="text1"/>
          <w:sz w:val="24"/>
          <w:szCs w:val="24"/>
          <w:lang w:val="uk-UA" w:eastAsia="ru-RU"/>
        </w:rPr>
        <w:t>*</w:t>
      </w:r>
    </w:p>
    <w:p w:rsidR="00EC3F4C" w:rsidRPr="00DA7950" w:rsidRDefault="00524639" w:rsidP="00496AA2">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bookmarkStart w:id="2" w:name="_Hlk21375399"/>
      <w:proofErr w:type="spellStart"/>
      <w:r w:rsidRPr="00DA7950">
        <w:rPr>
          <w:rFonts w:ascii="Times New Roman" w:eastAsia="Times New Roman" w:hAnsi="Times New Roman" w:cs="Times New Roman"/>
          <w:b/>
          <w:color w:val="000000" w:themeColor="text1"/>
          <w:sz w:val="24"/>
          <w:szCs w:val="24"/>
          <w:lang w:val="uk-UA" w:eastAsia="ru-RU"/>
        </w:rPr>
        <w:t>ДК</w:t>
      </w:r>
      <w:proofErr w:type="spellEnd"/>
      <w:r w:rsidRPr="00DA7950">
        <w:rPr>
          <w:rFonts w:ascii="Times New Roman" w:eastAsia="Times New Roman" w:hAnsi="Times New Roman" w:cs="Times New Roman"/>
          <w:b/>
          <w:color w:val="000000" w:themeColor="text1"/>
          <w:sz w:val="24"/>
          <w:szCs w:val="24"/>
          <w:lang w:val="uk-UA" w:eastAsia="ru-RU"/>
        </w:rPr>
        <w:t xml:space="preserve"> 021:2015: 33190000-8 - Медичне обладнання та вироби медичного призначення (кушетка медична оглядова </w:t>
      </w:r>
      <w:proofErr w:type="spellStart"/>
      <w:r w:rsidRPr="00DA7950">
        <w:rPr>
          <w:rFonts w:ascii="Times New Roman" w:eastAsia="Times New Roman" w:hAnsi="Times New Roman" w:cs="Times New Roman"/>
          <w:b/>
          <w:color w:val="000000" w:themeColor="text1"/>
          <w:sz w:val="24"/>
          <w:szCs w:val="24"/>
          <w:lang w:val="uk-UA" w:eastAsia="ru-RU"/>
        </w:rPr>
        <w:t>КМо</w:t>
      </w:r>
      <w:proofErr w:type="spellEnd"/>
      <w:r w:rsidRPr="00DA7950">
        <w:rPr>
          <w:rFonts w:ascii="Times New Roman" w:eastAsia="Times New Roman" w:hAnsi="Times New Roman" w:cs="Times New Roman"/>
          <w:b/>
          <w:color w:val="000000" w:themeColor="text1"/>
          <w:sz w:val="24"/>
          <w:szCs w:val="24"/>
          <w:lang w:val="uk-UA" w:eastAsia="ru-RU"/>
        </w:rPr>
        <w:t xml:space="preserve">-1, шафа медична </w:t>
      </w:r>
      <w:proofErr w:type="spellStart"/>
      <w:r w:rsidRPr="00DA7950">
        <w:rPr>
          <w:rFonts w:ascii="Times New Roman" w:eastAsia="Times New Roman" w:hAnsi="Times New Roman" w:cs="Times New Roman"/>
          <w:b/>
          <w:color w:val="000000" w:themeColor="text1"/>
          <w:sz w:val="24"/>
          <w:szCs w:val="24"/>
          <w:lang w:val="uk-UA" w:eastAsia="ru-RU"/>
        </w:rPr>
        <w:t>ШМс</w:t>
      </w:r>
      <w:proofErr w:type="spellEnd"/>
      <w:r w:rsidRPr="00DA7950">
        <w:rPr>
          <w:rFonts w:ascii="Times New Roman" w:eastAsia="Times New Roman" w:hAnsi="Times New Roman" w:cs="Times New Roman"/>
          <w:b/>
          <w:color w:val="000000" w:themeColor="text1"/>
          <w:sz w:val="24"/>
          <w:szCs w:val="24"/>
          <w:lang w:val="uk-UA" w:eastAsia="ru-RU"/>
        </w:rPr>
        <w:t xml:space="preserve">-5, стілець для </w:t>
      </w:r>
      <w:proofErr w:type="spellStart"/>
      <w:r w:rsidRPr="00DA7950">
        <w:rPr>
          <w:rFonts w:ascii="Times New Roman" w:eastAsia="Times New Roman" w:hAnsi="Times New Roman" w:cs="Times New Roman"/>
          <w:b/>
          <w:color w:val="000000" w:themeColor="text1"/>
          <w:sz w:val="24"/>
          <w:szCs w:val="24"/>
          <w:lang w:val="uk-UA" w:eastAsia="ru-RU"/>
        </w:rPr>
        <w:t>інфузій</w:t>
      </w:r>
      <w:proofErr w:type="spellEnd"/>
      <w:r w:rsidRPr="00DA7950">
        <w:rPr>
          <w:rFonts w:ascii="Times New Roman" w:eastAsia="Times New Roman" w:hAnsi="Times New Roman" w:cs="Times New Roman"/>
          <w:b/>
          <w:color w:val="000000" w:themeColor="text1"/>
          <w:sz w:val="24"/>
          <w:szCs w:val="24"/>
          <w:lang w:val="uk-UA" w:eastAsia="ru-RU"/>
        </w:rPr>
        <w:t xml:space="preserve"> СТ-7, тумбочка </w:t>
      </w:r>
      <w:proofErr w:type="spellStart"/>
      <w:r w:rsidRPr="00DA7950">
        <w:rPr>
          <w:rFonts w:ascii="Times New Roman" w:eastAsia="Times New Roman" w:hAnsi="Times New Roman" w:cs="Times New Roman"/>
          <w:b/>
          <w:color w:val="000000" w:themeColor="text1"/>
          <w:sz w:val="24"/>
          <w:szCs w:val="24"/>
          <w:lang w:val="uk-UA" w:eastAsia="ru-RU"/>
        </w:rPr>
        <w:t>приліжкова</w:t>
      </w:r>
      <w:proofErr w:type="spellEnd"/>
      <w:r w:rsidRPr="00DA7950">
        <w:rPr>
          <w:rFonts w:ascii="Times New Roman" w:eastAsia="Times New Roman" w:hAnsi="Times New Roman" w:cs="Times New Roman"/>
          <w:b/>
          <w:color w:val="000000" w:themeColor="text1"/>
          <w:sz w:val="24"/>
          <w:szCs w:val="24"/>
          <w:lang w:val="uk-UA" w:eastAsia="ru-RU"/>
        </w:rPr>
        <w:t xml:space="preserve"> ТПЛ-1, </w:t>
      </w:r>
      <w:r>
        <w:rPr>
          <w:rFonts w:ascii="Times New Roman" w:eastAsia="Times New Roman" w:hAnsi="Times New Roman" w:cs="Times New Roman"/>
          <w:b/>
          <w:color w:val="000000" w:themeColor="text1"/>
          <w:sz w:val="24"/>
          <w:szCs w:val="24"/>
          <w:lang w:val="uk-UA" w:eastAsia="ru-RU"/>
        </w:rPr>
        <w:t>ш</w:t>
      </w:r>
      <w:r w:rsidRPr="00DA7950">
        <w:rPr>
          <w:rFonts w:ascii="Times New Roman" w:eastAsia="Times New Roman" w:hAnsi="Times New Roman" w:cs="Times New Roman"/>
          <w:b/>
          <w:color w:val="000000" w:themeColor="text1"/>
          <w:sz w:val="24"/>
          <w:szCs w:val="24"/>
          <w:lang w:val="uk-UA" w:eastAsia="ru-RU"/>
        </w:rPr>
        <w:t xml:space="preserve">ирма на колесах </w:t>
      </w:r>
      <w:proofErr w:type="spellStart"/>
      <w:r w:rsidRPr="00DA7950">
        <w:rPr>
          <w:rFonts w:ascii="Times New Roman" w:eastAsia="Times New Roman" w:hAnsi="Times New Roman" w:cs="Times New Roman"/>
          <w:b/>
          <w:color w:val="000000" w:themeColor="text1"/>
          <w:sz w:val="24"/>
          <w:szCs w:val="24"/>
          <w:lang w:val="uk-UA" w:eastAsia="ru-RU"/>
        </w:rPr>
        <w:t>Шк</w:t>
      </w:r>
      <w:proofErr w:type="spellEnd"/>
      <w:r w:rsidRPr="00DA7950">
        <w:rPr>
          <w:rFonts w:ascii="Times New Roman" w:eastAsia="Times New Roman" w:hAnsi="Times New Roman" w:cs="Times New Roman"/>
          <w:b/>
          <w:color w:val="000000" w:themeColor="text1"/>
          <w:sz w:val="24"/>
          <w:szCs w:val="24"/>
          <w:lang w:val="uk-UA" w:eastAsia="ru-RU"/>
        </w:rPr>
        <w:t>-2</w:t>
      </w:r>
      <w:r>
        <w:rPr>
          <w:rFonts w:ascii="Times New Roman" w:eastAsia="Times New Roman" w:hAnsi="Times New Roman" w:cs="Times New Roman"/>
          <w:b/>
          <w:color w:val="000000" w:themeColor="text1"/>
          <w:sz w:val="24"/>
          <w:szCs w:val="24"/>
          <w:lang w:val="uk-UA" w:eastAsia="ru-RU"/>
        </w:rPr>
        <w:t xml:space="preserve">, </w:t>
      </w:r>
      <w:r w:rsidRPr="00DA7950">
        <w:rPr>
          <w:rFonts w:ascii="Times New Roman" w:eastAsia="Times New Roman" w:hAnsi="Times New Roman" w:cs="Times New Roman"/>
          <w:b/>
          <w:color w:val="000000" w:themeColor="text1"/>
          <w:sz w:val="24"/>
          <w:szCs w:val="24"/>
          <w:lang w:val="uk-UA" w:eastAsia="ru-RU"/>
        </w:rPr>
        <w:t xml:space="preserve">столик </w:t>
      </w:r>
      <w:proofErr w:type="spellStart"/>
      <w:r w:rsidRPr="00DA7950">
        <w:rPr>
          <w:rFonts w:ascii="Times New Roman" w:eastAsia="Times New Roman" w:hAnsi="Times New Roman" w:cs="Times New Roman"/>
          <w:b/>
          <w:color w:val="000000" w:themeColor="text1"/>
          <w:sz w:val="24"/>
          <w:szCs w:val="24"/>
          <w:lang w:val="uk-UA" w:eastAsia="ru-RU"/>
        </w:rPr>
        <w:t>маніпуляційний</w:t>
      </w:r>
      <w:proofErr w:type="spellEnd"/>
      <w:r w:rsidRPr="00DA7950">
        <w:rPr>
          <w:rFonts w:ascii="Times New Roman" w:eastAsia="Times New Roman" w:hAnsi="Times New Roman" w:cs="Times New Roman"/>
          <w:b/>
          <w:color w:val="000000" w:themeColor="text1"/>
          <w:sz w:val="24"/>
          <w:szCs w:val="24"/>
          <w:lang w:val="uk-UA" w:eastAsia="ru-RU"/>
        </w:rPr>
        <w:t xml:space="preserve"> СМ-4К, столик інструментальний СІ-1, штатив на колесах </w:t>
      </w:r>
      <w:proofErr w:type="spellStart"/>
      <w:r w:rsidRPr="00DA7950">
        <w:rPr>
          <w:rFonts w:ascii="Times New Roman" w:eastAsia="Times New Roman" w:hAnsi="Times New Roman" w:cs="Times New Roman"/>
          <w:b/>
          <w:color w:val="000000" w:themeColor="text1"/>
          <w:sz w:val="24"/>
          <w:szCs w:val="24"/>
          <w:lang w:val="uk-UA" w:eastAsia="ru-RU"/>
        </w:rPr>
        <w:t>ШТк</w:t>
      </w:r>
      <w:proofErr w:type="spellEnd"/>
      <w:r w:rsidRPr="00DA7950">
        <w:rPr>
          <w:rFonts w:ascii="Times New Roman" w:eastAsia="Times New Roman" w:hAnsi="Times New Roman" w:cs="Times New Roman"/>
          <w:b/>
          <w:color w:val="000000" w:themeColor="text1"/>
          <w:sz w:val="24"/>
          <w:szCs w:val="24"/>
          <w:lang w:val="uk-UA" w:eastAsia="ru-RU"/>
        </w:rPr>
        <w:t xml:space="preserve">-4, опромінювач бактерицидний </w:t>
      </w:r>
      <w:proofErr w:type="spellStart"/>
      <w:r w:rsidRPr="00DA7950">
        <w:rPr>
          <w:rFonts w:ascii="Times New Roman" w:eastAsia="Times New Roman" w:hAnsi="Times New Roman" w:cs="Times New Roman"/>
          <w:b/>
          <w:color w:val="000000" w:themeColor="text1"/>
          <w:sz w:val="24"/>
          <w:szCs w:val="24"/>
          <w:lang w:val="uk-UA" w:eastAsia="ru-RU"/>
        </w:rPr>
        <w:t>ОБП</w:t>
      </w:r>
      <w:proofErr w:type="spellEnd"/>
      <w:r w:rsidRPr="00DA7950">
        <w:rPr>
          <w:rFonts w:ascii="Times New Roman" w:eastAsia="Times New Roman" w:hAnsi="Times New Roman" w:cs="Times New Roman"/>
          <w:b/>
          <w:color w:val="000000" w:themeColor="text1"/>
          <w:sz w:val="24"/>
          <w:szCs w:val="24"/>
          <w:lang w:val="uk-UA" w:eastAsia="ru-RU"/>
        </w:rPr>
        <w:t xml:space="preserve"> 1-30 з екраном, опромінювач бактерицидний пересувний </w:t>
      </w:r>
      <w:proofErr w:type="spellStart"/>
      <w:r w:rsidRPr="00DA7950">
        <w:rPr>
          <w:rFonts w:ascii="Times New Roman" w:eastAsia="Times New Roman" w:hAnsi="Times New Roman" w:cs="Times New Roman"/>
          <w:b/>
          <w:color w:val="000000" w:themeColor="text1"/>
          <w:sz w:val="24"/>
          <w:szCs w:val="24"/>
          <w:lang w:val="uk-UA" w:eastAsia="ru-RU"/>
        </w:rPr>
        <w:t>ОБПе</w:t>
      </w:r>
      <w:proofErr w:type="spellEnd"/>
      <w:r w:rsidRPr="00DA7950">
        <w:rPr>
          <w:rFonts w:ascii="Times New Roman" w:eastAsia="Times New Roman" w:hAnsi="Times New Roman" w:cs="Times New Roman"/>
          <w:b/>
          <w:color w:val="000000" w:themeColor="text1"/>
          <w:sz w:val="24"/>
          <w:szCs w:val="24"/>
          <w:lang w:val="uk-UA" w:eastAsia="ru-RU"/>
        </w:rPr>
        <w:t xml:space="preserve"> 3-30, шафа медична меблева </w:t>
      </w:r>
      <w:proofErr w:type="spellStart"/>
      <w:r w:rsidRPr="00DA7950">
        <w:rPr>
          <w:rFonts w:ascii="Times New Roman" w:eastAsia="Times New Roman" w:hAnsi="Times New Roman" w:cs="Times New Roman"/>
          <w:b/>
          <w:color w:val="000000" w:themeColor="text1"/>
          <w:sz w:val="24"/>
          <w:szCs w:val="24"/>
          <w:lang w:val="uk-UA" w:eastAsia="ru-RU"/>
        </w:rPr>
        <w:t>ШМс</w:t>
      </w:r>
      <w:proofErr w:type="spellEnd"/>
      <w:r w:rsidRPr="00DA7950">
        <w:rPr>
          <w:rFonts w:ascii="Times New Roman" w:eastAsia="Times New Roman" w:hAnsi="Times New Roman" w:cs="Times New Roman"/>
          <w:b/>
          <w:color w:val="000000" w:themeColor="text1"/>
          <w:sz w:val="24"/>
          <w:szCs w:val="24"/>
          <w:lang w:val="uk-UA" w:eastAsia="ru-RU"/>
        </w:rPr>
        <w:t>-4)</w:t>
      </w:r>
      <w:r w:rsidR="00F14582" w:rsidRPr="00DA7950">
        <w:rPr>
          <w:rFonts w:ascii="Times New Roman" w:eastAsia="Times New Roman" w:hAnsi="Times New Roman" w:cs="Times New Roman"/>
          <w:b/>
          <w:color w:val="000000" w:themeColor="text1"/>
          <w:sz w:val="24"/>
          <w:szCs w:val="24"/>
          <w:lang w:val="uk-UA" w:eastAsia="ru-RU"/>
        </w:rPr>
        <w:t>:</w:t>
      </w:r>
    </w:p>
    <w:p w:rsidR="00081F6A" w:rsidRPr="00DA7950" w:rsidRDefault="00081F6A"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081F6A" w:rsidRPr="00DA7950" w:rsidRDefault="00CC3CDF" w:rsidP="00496AA2">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1.</w:t>
      </w:r>
      <w:r w:rsidR="00081F6A" w:rsidRPr="00DA7950">
        <w:rPr>
          <w:rFonts w:ascii="Times New Roman" w:eastAsia="Times New Roman" w:hAnsi="Times New Roman" w:cs="Times New Roman"/>
          <w:b/>
          <w:color w:val="000000" w:themeColor="text1"/>
          <w:sz w:val="24"/>
          <w:szCs w:val="24"/>
          <w:lang w:val="uk-UA" w:eastAsia="ru-RU"/>
        </w:rPr>
        <w:t xml:space="preserve"> Кушетка медична оглядова </w:t>
      </w:r>
      <w:proofErr w:type="spellStart"/>
      <w:r w:rsidR="00081F6A" w:rsidRPr="00DA7950">
        <w:rPr>
          <w:rFonts w:ascii="Times New Roman" w:eastAsia="Times New Roman" w:hAnsi="Times New Roman" w:cs="Times New Roman"/>
          <w:b/>
          <w:color w:val="000000" w:themeColor="text1"/>
          <w:sz w:val="24"/>
          <w:szCs w:val="24"/>
          <w:lang w:val="uk-UA" w:eastAsia="ru-RU"/>
        </w:rPr>
        <w:t>КМо</w:t>
      </w:r>
      <w:proofErr w:type="spellEnd"/>
      <w:r w:rsidR="00081F6A" w:rsidRPr="00DA7950">
        <w:rPr>
          <w:rFonts w:ascii="Times New Roman" w:eastAsia="Times New Roman" w:hAnsi="Times New Roman" w:cs="Times New Roman"/>
          <w:b/>
          <w:color w:val="000000" w:themeColor="text1"/>
          <w:sz w:val="24"/>
          <w:szCs w:val="24"/>
          <w:lang w:val="uk-UA" w:eastAsia="ru-RU"/>
        </w:rPr>
        <w:t>-1</w:t>
      </w:r>
      <w:r w:rsidRPr="00DA7950">
        <w:rPr>
          <w:rFonts w:ascii="Times New Roman" w:eastAsia="Times New Roman" w:hAnsi="Times New Roman" w:cs="Times New Roman"/>
          <w:b/>
          <w:color w:val="000000" w:themeColor="text1"/>
          <w:sz w:val="24"/>
          <w:szCs w:val="24"/>
          <w:lang w:val="uk-UA" w:eastAsia="ru-RU"/>
        </w:rPr>
        <w:t>.</w:t>
      </w:r>
    </w:p>
    <w:p w:rsidR="00081F6A" w:rsidRPr="00DA7950" w:rsidRDefault="00081F6A"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29 штук.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081F6A" w:rsidRPr="00DA7950" w:rsidTr="00690EF6">
        <w:tc>
          <w:tcPr>
            <w:tcW w:w="7905"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Параметри та вимоги</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081F6A" w:rsidRPr="00DA7950" w:rsidTr="00690EF6">
        <w:tc>
          <w:tcPr>
            <w:tcW w:w="7905" w:type="dxa"/>
          </w:tcPr>
          <w:p w:rsidR="00081F6A" w:rsidRPr="00DA7950" w:rsidRDefault="00186324" w:rsidP="00186324">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Кушетка медична оглядова </w:t>
            </w:r>
            <w:proofErr w:type="spellStart"/>
            <w:r w:rsidRPr="00DA7950">
              <w:rPr>
                <w:rFonts w:ascii="Times New Roman" w:eastAsia="Times New Roman" w:hAnsi="Times New Roman" w:cs="Times New Roman"/>
                <w:color w:val="000000" w:themeColor="text1"/>
                <w:sz w:val="24"/>
                <w:szCs w:val="24"/>
                <w:lang w:val="uk-UA" w:eastAsia="ru-RU"/>
              </w:rPr>
              <w:t>КМо</w:t>
            </w:r>
            <w:proofErr w:type="spellEnd"/>
            <w:r w:rsidRPr="00DA7950">
              <w:rPr>
                <w:rFonts w:ascii="Times New Roman" w:eastAsia="Times New Roman" w:hAnsi="Times New Roman" w:cs="Times New Roman"/>
                <w:color w:val="000000" w:themeColor="text1"/>
                <w:sz w:val="24"/>
                <w:szCs w:val="24"/>
                <w:lang w:val="uk-UA" w:eastAsia="ru-RU"/>
              </w:rPr>
              <w:t>-1 п</w:t>
            </w:r>
            <w:r w:rsidR="00081F6A" w:rsidRPr="00DA7950">
              <w:rPr>
                <w:rFonts w:ascii="Times New Roman" w:eastAsia="Times New Roman" w:hAnsi="Times New Roman" w:cs="Times New Roman"/>
                <w:color w:val="000000" w:themeColor="text1"/>
                <w:sz w:val="24"/>
                <w:szCs w:val="24"/>
                <w:lang w:val="uk-UA" w:eastAsia="ru-RU"/>
              </w:rPr>
              <w:t>ризначена для розміщення пацієнт</w:t>
            </w:r>
            <w:r w:rsidR="00CC3CDF" w:rsidRPr="00DA7950">
              <w:rPr>
                <w:rFonts w:ascii="Times New Roman" w:eastAsia="Times New Roman" w:hAnsi="Times New Roman" w:cs="Times New Roman"/>
                <w:color w:val="000000" w:themeColor="text1"/>
                <w:sz w:val="24"/>
                <w:szCs w:val="24"/>
                <w:lang w:val="uk-UA" w:eastAsia="ru-RU"/>
              </w:rPr>
              <w:t>і</w:t>
            </w:r>
            <w:r w:rsidR="00081F6A" w:rsidRPr="00DA7950">
              <w:rPr>
                <w:rFonts w:ascii="Times New Roman" w:eastAsia="Times New Roman" w:hAnsi="Times New Roman" w:cs="Times New Roman"/>
                <w:color w:val="000000" w:themeColor="text1"/>
                <w:sz w:val="24"/>
                <w:szCs w:val="24"/>
                <w:lang w:val="uk-UA" w:eastAsia="ru-RU"/>
              </w:rPr>
              <w:t>в при проведенні загальних оглядів і процедур в медичних установах.</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081F6A" w:rsidP="00CC3CDF">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Конструкція виконана з гнутої (</w:t>
            </w:r>
            <w:r w:rsidR="00CC3CDF" w:rsidRPr="00DA7950">
              <w:rPr>
                <w:rFonts w:ascii="Times New Roman" w:eastAsia="Times New Roman" w:hAnsi="Times New Roman" w:cs="Times New Roman"/>
                <w:color w:val="000000" w:themeColor="text1"/>
                <w:sz w:val="24"/>
                <w:szCs w:val="24"/>
                <w:lang w:val="uk-UA" w:eastAsia="ru-RU"/>
              </w:rPr>
              <w:t xml:space="preserve">не зварної) профільної труби </w:t>
            </w:r>
            <w:r w:rsidRPr="00DA7950">
              <w:rPr>
                <w:rFonts w:ascii="Times New Roman" w:eastAsia="Times New Roman" w:hAnsi="Times New Roman" w:cs="Times New Roman"/>
                <w:color w:val="000000" w:themeColor="text1"/>
                <w:sz w:val="24"/>
                <w:szCs w:val="24"/>
                <w:lang w:val="uk-UA" w:eastAsia="ru-RU"/>
              </w:rPr>
              <w:t>25 мм х 25 мм х 2 мм</w:t>
            </w:r>
            <w:r w:rsidR="00CC3CD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ГОСТ 8639-82</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081F6A" w:rsidP="00690EF6">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Положення підголівника кушеток регулюється за допомогою механізму «труба в трубі»</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081F6A" w:rsidP="00690EF6">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Металеві поверхні з полімерно-порошковим покриттям, поверхня </w:t>
            </w:r>
            <w:proofErr w:type="spellStart"/>
            <w:r w:rsidRPr="00DA7950">
              <w:rPr>
                <w:rFonts w:ascii="Times New Roman" w:eastAsia="Times New Roman" w:hAnsi="Times New Roman" w:cs="Times New Roman"/>
                <w:color w:val="000000" w:themeColor="text1"/>
                <w:sz w:val="24"/>
                <w:szCs w:val="24"/>
                <w:lang w:val="uk-UA" w:eastAsia="ru-RU"/>
              </w:rPr>
              <w:t>напівглянцева</w:t>
            </w:r>
            <w:proofErr w:type="spellEnd"/>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081F6A" w:rsidP="00690EF6">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 Підголівник фіксується в довільному положенні кута підйому 0-45º</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081F6A" w:rsidP="00690EF6">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М’який елемент кушетки виготовлений на основі ДСП 16</w:t>
            </w:r>
            <w:r w:rsidR="00CC3CDF" w:rsidRPr="00DA7950">
              <w:rPr>
                <w:rFonts w:ascii="Times New Roman" w:eastAsia="Times New Roman" w:hAnsi="Times New Roman" w:cs="Times New Roman"/>
                <w:color w:val="000000" w:themeColor="text1"/>
                <w:sz w:val="24"/>
                <w:szCs w:val="24"/>
                <w:lang w:val="uk-UA" w:eastAsia="ru-RU"/>
              </w:rPr>
              <w:t xml:space="preserve"> </w:t>
            </w:r>
            <w:r w:rsidRPr="00DA7950">
              <w:rPr>
                <w:rFonts w:ascii="Times New Roman" w:eastAsia="Times New Roman" w:hAnsi="Times New Roman" w:cs="Times New Roman"/>
                <w:color w:val="000000" w:themeColor="text1"/>
                <w:sz w:val="24"/>
                <w:szCs w:val="24"/>
                <w:lang w:val="uk-UA" w:eastAsia="ru-RU"/>
              </w:rPr>
              <w:t>мм</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081F6A" w:rsidP="00690EF6">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Поролон товщ</w:t>
            </w:r>
            <w:r w:rsidR="00CC3CDF" w:rsidRPr="00DA7950">
              <w:rPr>
                <w:rFonts w:ascii="Times New Roman" w:eastAsia="Times New Roman" w:hAnsi="Times New Roman" w:cs="Times New Roman"/>
                <w:color w:val="000000" w:themeColor="text1"/>
                <w:sz w:val="24"/>
                <w:szCs w:val="24"/>
                <w:lang w:val="uk-UA" w:eastAsia="ru-RU"/>
              </w:rPr>
              <w:t>иною 30 мм і щільністю 25 кг/м3</w:t>
            </w:r>
            <w:r w:rsidRPr="00DA7950">
              <w:rPr>
                <w:rFonts w:ascii="Times New Roman" w:eastAsia="Times New Roman" w:hAnsi="Times New Roman" w:cs="Times New Roman"/>
                <w:color w:val="000000" w:themeColor="text1"/>
                <w:sz w:val="24"/>
                <w:szCs w:val="24"/>
                <w:lang w:val="uk-UA" w:eastAsia="ru-RU"/>
              </w:rPr>
              <w:t>,  вкритий штучною шкірою.</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081F6A" w:rsidP="00690EF6">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Максимальне </w:t>
            </w:r>
            <w:proofErr w:type="spellStart"/>
            <w:r w:rsidRPr="00DA7950">
              <w:rPr>
                <w:rFonts w:ascii="Times New Roman" w:eastAsia="Times New Roman" w:hAnsi="Times New Roman" w:cs="Times New Roman"/>
                <w:color w:val="000000" w:themeColor="text1"/>
                <w:sz w:val="24"/>
                <w:szCs w:val="24"/>
                <w:lang w:val="uk-UA" w:eastAsia="ru-RU"/>
              </w:rPr>
              <w:t>вантажопід’ємність</w:t>
            </w:r>
            <w:proofErr w:type="spellEnd"/>
            <w:r w:rsidRPr="00DA7950">
              <w:rPr>
                <w:rFonts w:ascii="Times New Roman" w:eastAsia="Times New Roman" w:hAnsi="Times New Roman" w:cs="Times New Roman"/>
                <w:color w:val="000000" w:themeColor="text1"/>
                <w:sz w:val="24"/>
                <w:szCs w:val="24"/>
                <w:lang w:val="uk-UA" w:eastAsia="ru-RU"/>
              </w:rPr>
              <w:t xml:space="preserve"> </w:t>
            </w:r>
            <w:r w:rsidR="00CC3CDF" w:rsidRPr="00DA7950">
              <w:rPr>
                <w:rFonts w:ascii="Times New Roman" w:eastAsia="Times New Roman" w:hAnsi="Times New Roman" w:cs="Times New Roman"/>
                <w:color w:val="000000" w:themeColor="text1"/>
                <w:sz w:val="24"/>
                <w:szCs w:val="24"/>
                <w:lang w:val="uk-UA" w:eastAsia="ru-RU"/>
              </w:rPr>
              <w:t xml:space="preserve">- </w:t>
            </w:r>
            <w:r w:rsidRPr="00DA7950">
              <w:rPr>
                <w:rFonts w:ascii="Times New Roman" w:eastAsia="Times New Roman" w:hAnsi="Times New Roman" w:cs="Times New Roman"/>
                <w:color w:val="000000" w:themeColor="text1"/>
                <w:sz w:val="24"/>
                <w:szCs w:val="24"/>
                <w:lang w:val="uk-UA" w:eastAsia="ru-RU"/>
              </w:rPr>
              <w:t>не менше 180 кг</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F4DEE" w:rsidRPr="00DA7950" w:rsidTr="00D82F95">
        <w:tc>
          <w:tcPr>
            <w:tcW w:w="7905" w:type="dxa"/>
          </w:tcPr>
          <w:p w:rsidR="00DF4DEE" w:rsidRPr="00DA7950" w:rsidRDefault="00DF4DEE" w:rsidP="00D82F95">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Для обробки виробу дозволено використовувати всі види засобів для дезінфекції, згідно з регламентом в медичних закладах.</w:t>
            </w:r>
          </w:p>
        </w:tc>
        <w:tc>
          <w:tcPr>
            <w:tcW w:w="2409" w:type="dxa"/>
          </w:tcPr>
          <w:p w:rsidR="00DF4DEE" w:rsidRPr="00DA7950" w:rsidRDefault="00DF4DEE"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081F6A" w:rsidP="00CC3CDF">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w:t>
            </w:r>
            <w:r w:rsidR="00CC3CD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2010х600х500 мм</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81F6A" w:rsidRPr="00DA7950" w:rsidTr="00690EF6">
        <w:tc>
          <w:tcPr>
            <w:tcW w:w="7905" w:type="dxa"/>
          </w:tcPr>
          <w:p w:rsidR="00081F6A" w:rsidRPr="00DA7950" w:rsidRDefault="00CC3CDF" w:rsidP="00CC3CDF">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Гарантійний строк: </w:t>
            </w:r>
            <w:r w:rsidR="00081F6A" w:rsidRPr="00DA7950">
              <w:rPr>
                <w:rFonts w:ascii="Times New Roman" w:eastAsia="Times New Roman" w:hAnsi="Times New Roman" w:cs="Times New Roman"/>
                <w:color w:val="000000" w:themeColor="text1"/>
                <w:sz w:val="24"/>
                <w:szCs w:val="24"/>
                <w:lang w:val="uk-UA" w:eastAsia="ru-RU"/>
              </w:rPr>
              <w:t>не менше 12 (дванадцять) місяців</w:t>
            </w:r>
          </w:p>
        </w:tc>
        <w:tc>
          <w:tcPr>
            <w:tcW w:w="2409" w:type="dxa"/>
          </w:tcPr>
          <w:p w:rsidR="00081F6A" w:rsidRPr="00DA7950" w:rsidRDefault="00081F6A" w:rsidP="00690EF6">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081F6A" w:rsidRPr="00DA7950" w:rsidRDefault="00081F6A"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643C17" w:rsidRPr="00DA7950" w:rsidRDefault="00643C17" w:rsidP="00643C17">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2. Ш</w:t>
      </w:r>
      <w:r w:rsidR="008608D5" w:rsidRPr="00DA7950">
        <w:rPr>
          <w:rFonts w:ascii="Times New Roman" w:eastAsia="Times New Roman" w:hAnsi="Times New Roman" w:cs="Times New Roman"/>
          <w:b/>
          <w:color w:val="000000" w:themeColor="text1"/>
          <w:sz w:val="24"/>
          <w:szCs w:val="24"/>
          <w:lang w:val="uk-UA" w:eastAsia="ru-RU"/>
        </w:rPr>
        <w:t>афа</w:t>
      </w:r>
      <w:r w:rsidRPr="00DA7950">
        <w:rPr>
          <w:rFonts w:ascii="Times New Roman" w:eastAsia="Times New Roman" w:hAnsi="Times New Roman" w:cs="Times New Roman"/>
          <w:b/>
          <w:color w:val="000000" w:themeColor="text1"/>
          <w:sz w:val="24"/>
          <w:szCs w:val="24"/>
          <w:lang w:val="uk-UA" w:eastAsia="ru-RU"/>
        </w:rPr>
        <w:t xml:space="preserve"> медичн</w:t>
      </w:r>
      <w:r w:rsidR="008608D5" w:rsidRPr="00DA7950">
        <w:rPr>
          <w:rFonts w:ascii="Times New Roman" w:eastAsia="Times New Roman" w:hAnsi="Times New Roman" w:cs="Times New Roman"/>
          <w:b/>
          <w:color w:val="000000" w:themeColor="text1"/>
          <w:sz w:val="24"/>
          <w:szCs w:val="24"/>
          <w:lang w:val="uk-UA" w:eastAsia="ru-RU"/>
        </w:rPr>
        <w:t>а</w:t>
      </w:r>
      <w:r w:rsidRPr="00DA7950">
        <w:rPr>
          <w:rFonts w:ascii="Times New Roman" w:eastAsia="Times New Roman" w:hAnsi="Times New Roman" w:cs="Times New Roman"/>
          <w:b/>
          <w:color w:val="000000" w:themeColor="text1"/>
          <w:sz w:val="24"/>
          <w:szCs w:val="24"/>
          <w:lang w:val="uk-UA" w:eastAsia="ru-RU"/>
        </w:rPr>
        <w:t xml:space="preserve"> </w:t>
      </w:r>
      <w:proofErr w:type="spellStart"/>
      <w:r w:rsidRPr="00DA7950">
        <w:rPr>
          <w:rFonts w:ascii="Times New Roman" w:eastAsia="Times New Roman" w:hAnsi="Times New Roman" w:cs="Times New Roman"/>
          <w:b/>
          <w:color w:val="000000" w:themeColor="text1"/>
          <w:sz w:val="24"/>
          <w:szCs w:val="24"/>
          <w:lang w:val="uk-UA" w:eastAsia="ru-RU"/>
        </w:rPr>
        <w:t>ШМс</w:t>
      </w:r>
      <w:proofErr w:type="spellEnd"/>
      <w:r w:rsidRPr="00DA7950">
        <w:rPr>
          <w:rFonts w:ascii="Times New Roman" w:eastAsia="Times New Roman" w:hAnsi="Times New Roman" w:cs="Times New Roman"/>
          <w:b/>
          <w:color w:val="000000" w:themeColor="text1"/>
          <w:sz w:val="24"/>
          <w:szCs w:val="24"/>
          <w:lang w:val="uk-UA" w:eastAsia="ru-RU"/>
        </w:rPr>
        <w:t>-5.</w:t>
      </w:r>
    </w:p>
    <w:p w:rsidR="008608D5" w:rsidRPr="00DA7950" w:rsidRDefault="008608D5" w:rsidP="008608D5">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3 штуки.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409"/>
      </w:tblGrid>
      <w:tr w:rsidR="008608D5" w:rsidRPr="00DA7950" w:rsidTr="001579F7">
        <w:tc>
          <w:tcPr>
            <w:tcW w:w="7905" w:type="dxa"/>
            <w:shd w:val="clear" w:color="auto" w:fill="auto"/>
          </w:tcPr>
          <w:p w:rsidR="008608D5" w:rsidRPr="00DA7950" w:rsidRDefault="008608D5" w:rsidP="00BE6D03">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Параметри та вимоги</w:t>
            </w:r>
          </w:p>
        </w:tc>
        <w:tc>
          <w:tcPr>
            <w:tcW w:w="2409" w:type="dxa"/>
            <w:shd w:val="clear" w:color="auto" w:fill="auto"/>
          </w:tcPr>
          <w:p w:rsidR="008608D5" w:rsidRPr="00DA7950" w:rsidRDefault="008608D5" w:rsidP="00BE6D03">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8608D5" w:rsidRPr="00DA7950" w:rsidTr="001579F7">
        <w:tc>
          <w:tcPr>
            <w:tcW w:w="7905" w:type="dxa"/>
            <w:shd w:val="clear" w:color="auto" w:fill="auto"/>
          </w:tcPr>
          <w:p w:rsidR="008608D5" w:rsidRPr="00DA7950" w:rsidRDefault="008608D5" w:rsidP="00BE6D03">
            <w:pPr>
              <w:numPr>
                <w:ilvl w:val="0"/>
                <w:numId w:val="1"/>
              </w:numPr>
              <w:shd w:val="clear" w:color="auto" w:fill="FFFFFF"/>
              <w:tabs>
                <w:tab w:val="clear" w:pos="0"/>
              </w:tabs>
              <w:spacing w:after="0" w:line="240" w:lineRule="auto"/>
              <w:ind w:left="1"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Шафа призначена для зберігання медикаментів, перев'язувального матеріалу, лікарських препаратів, нестерильних інструментів, стерильних інструментів в спеціальних герметичних пакетах та інвентарю. </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r w:rsidRPr="00DA7950">
              <w:rPr>
                <w:rFonts w:ascii="Times New Roman" w:eastAsia="Times New Roman" w:hAnsi="Times New Roman" w:cs="Times New Roman"/>
                <w:color w:val="000000" w:themeColor="text1"/>
                <w:sz w:val="24"/>
                <w:szCs w:val="24"/>
                <w:lang w:val="uk-UA" w:eastAsia="ru-RU"/>
              </w:rPr>
              <w:t xml:space="preserve">Конструкція виконана з алюмінієвого профілю та </w:t>
            </w:r>
            <w:proofErr w:type="spellStart"/>
            <w:r w:rsidR="00BE6D03" w:rsidRPr="00DA7950">
              <w:rPr>
                <w:rFonts w:ascii="Times New Roman" w:eastAsia="Times New Roman" w:hAnsi="Times New Roman" w:cs="Times New Roman"/>
                <w:color w:val="000000" w:themeColor="text1"/>
                <w:sz w:val="24"/>
                <w:szCs w:val="24"/>
                <w:lang w:val="uk-UA" w:eastAsia="ru-RU"/>
              </w:rPr>
              <w:t>метало</w:t>
            </w:r>
            <w:r w:rsidRPr="00DA7950">
              <w:rPr>
                <w:rFonts w:ascii="Times New Roman" w:eastAsia="Times New Roman" w:hAnsi="Times New Roman" w:cs="Times New Roman"/>
                <w:color w:val="000000" w:themeColor="text1"/>
                <w:sz w:val="24"/>
                <w:szCs w:val="24"/>
                <w:lang w:val="uk-UA" w:eastAsia="ru-RU"/>
              </w:rPr>
              <w:t>композитних</w:t>
            </w:r>
            <w:proofErr w:type="spellEnd"/>
            <w:r w:rsidRPr="00DA7950">
              <w:rPr>
                <w:rFonts w:ascii="Times New Roman" w:eastAsia="Times New Roman" w:hAnsi="Times New Roman" w:cs="Times New Roman"/>
                <w:color w:val="000000" w:themeColor="text1"/>
                <w:sz w:val="24"/>
                <w:szCs w:val="24"/>
                <w:lang w:val="uk-UA" w:eastAsia="ru-RU"/>
              </w:rPr>
              <w:t xml:space="preserve"> </w:t>
            </w:r>
            <w:r w:rsidR="00BE6D03" w:rsidRPr="00DA7950">
              <w:rPr>
                <w:rFonts w:ascii="Times New Roman" w:eastAsia="Times New Roman" w:hAnsi="Times New Roman" w:cs="Times New Roman"/>
                <w:color w:val="000000" w:themeColor="text1"/>
                <w:sz w:val="24"/>
                <w:szCs w:val="24"/>
                <w:lang w:val="uk-UA" w:eastAsia="ru-RU"/>
              </w:rPr>
              <w:t>панель</w:t>
            </w:r>
            <w:r w:rsidRPr="00DA7950">
              <w:rPr>
                <w:rFonts w:ascii="Times New Roman" w:eastAsia="Times New Roman" w:hAnsi="Times New Roman" w:cs="Times New Roman"/>
                <w:color w:val="000000" w:themeColor="text1"/>
                <w:sz w:val="24"/>
                <w:szCs w:val="24"/>
                <w:lang w:val="uk-UA" w:eastAsia="ru-RU"/>
              </w:rPr>
              <w:t xml:space="preserve"> товщиною 3 мм.</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numPr>
                <w:ilvl w:val="0"/>
                <w:numId w:val="1"/>
              </w:numPr>
              <w:shd w:val="clear" w:color="auto" w:fill="FFFFFF"/>
              <w:tabs>
                <w:tab w:val="clear" w:pos="0"/>
              </w:tabs>
              <w:spacing w:after="0" w:line="240" w:lineRule="auto"/>
              <w:ind w:left="0" w:firstLine="0"/>
              <w:outlineLvl w:val="1"/>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Фарбу</w:t>
            </w:r>
            <w:r w:rsidR="00BE6D03" w:rsidRPr="00DA7950">
              <w:rPr>
                <w:rFonts w:ascii="Times New Roman" w:eastAsia="Times New Roman" w:hAnsi="Times New Roman" w:cs="Times New Roman"/>
                <w:bCs/>
                <w:color w:val="000000" w:themeColor="text1"/>
                <w:sz w:val="24"/>
                <w:szCs w:val="24"/>
                <w:lang w:val="uk-UA" w:eastAsia="ru-RU"/>
              </w:rPr>
              <w:t>вання профілю:</w:t>
            </w:r>
            <w:r w:rsidRPr="00DA7950">
              <w:rPr>
                <w:rFonts w:ascii="Times New Roman" w:eastAsia="Times New Roman" w:hAnsi="Times New Roman" w:cs="Times New Roman"/>
                <w:bCs/>
                <w:color w:val="000000" w:themeColor="text1"/>
                <w:sz w:val="24"/>
                <w:szCs w:val="24"/>
                <w:lang w:val="uk-UA" w:eastAsia="ru-RU"/>
              </w:rPr>
              <w:t xml:space="preserve"> методом порошкового фарбування, колір </w:t>
            </w:r>
            <w:r w:rsidRPr="00DA7950">
              <w:rPr>
                <w:rFonts w:ascii="Times New Roman" w:eastAsia="Times New Roman" w:hAnsi="Times New Roman" w:cs="Times New Roman"/>
                <w:color w:val="000000" w:themeColor="text1"/>
                <w:sz w:val="24"/>
                <w:szCs w:val="24"/>
                <w:lang w:val="uk-UA" w:eastAsia="ru-RU"/>
              </w:rPr>
              <w:t xml:space="preserve"> RAL 9016</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BE6D03" w:rsidP="00BE6D03">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lastRenderedPageBreak/>
              <w:t xml:space="preserve">Шафа чотирисекційна, </w:t>
            </w:r>
            <w:r w:rsidR="008608D5" w:rsidRPr="00DA7950">
              <w:rPr>
                <w:rFonts w:ascii="Times New Roman" w:eastAsia="Times New Roman" w:hAnsi="Times New Roman" w:cs="Times New Roman"/>
                <w:color w:val="000000" w:themeColor="text1"/>
                <w:sz w:val="24"/>
                <w:szCs w:val="24"/>
                <w:lang w:val="uk-UA" w:eastAsia="ru-RU"/>
              </w:rPr>
              <w:t xml:space="preserve">з </w:t>
            </w:r>
            <w:r w:rsidRPr="00DA7950">
              <w:rPr>
                <w:rFonts w:ascii="Times New Roman" w:eastAsia="Times New Roman" w:hAnsi="Times New Roman" w:cs="Times New Roman"/>
                <w:color w:val="000000" w:themeColor="text1"/>
                <w:sz w:val="24"/>
                <w:szCs w:val="24"/>
                <w:lang w:val="uk-UA" w:eastAsia="ru-RU"/>
              </w:rPr>
              <w:t>дво</w:t>
            </w:r>
            <w:r w:rsidR="008608D5" w:rsidRPr="00DA7950">
              <w:rPr>
                <w:rFonts w:ascii="Times New Roman" w:eastAsia="Times New Roman" w:hAnsi="Times New Roman" w:cs="Times New Roman"/>
                <w:color w:val="000000" w:themeColor="text1"/>
                <w:sz w:val="24"/>
                <w:szCs w:val="24"/>
                <w:lang w:val="uk-UA" w:eastAsia="ru-RU"/>
              </w:rPr>
              <w:t>ма скляними полицями і сейфом (з однією полицею)</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BE6D03" w:rsidP="00BE6D03">
            <w:pPr>
              <w:numPr>
                <w:ilvl w:val="0"/>
                <w:numId w:val="1"/>
              </w:numPr>
              <w:shd w:val="clear" w:color="auto" w:fill="FFFFFF"/>
              <w:tabs>
                <w:tab w:val="clear" w:pos="0"/>
              </w:tabs>
              <w:spacing w:after="0" w:line="240" w:lineRule="auto"/>
              <w:ind w:left="285" w:hanging="284"/>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Шафа обладнана с</w:t>
            </w:r>
            <w:r w:rsidR="008608D5" w:rsidRPr="00DA7950">
              <w:rPr>
                <w:rFonts w:ascii="Times New Roman" w:eastAsia="Times New Roman" w:hAnsi="Times New Roman" w:cs="Times New Roman"/>
                <w:color w:val="000000" w:themeColor="text1"/>
                <w:sz w:val="24"/>
                <w:szCs w:val="24"/>
                <w:lang w:val="uk-UA" w:eastAsia="ru-RU"/>
              </w:rPr>
              <w:t>ейфом для зберігання медикаментів групи А і Б</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BE6D03" w:rsidP="00BE6D03">
            <w:pPr>
              <w:numPr>
                <w:ilvl w:val="0"/>
                <w:numId w:val="1"/>
              </w:numPr>
              <w:shd w:val="clear" w:color="auto" w:fill="FFFFFF"/>
              <w:tabs>
                <w:tab w:val="clear" w:pos="0"/>
              </w:tabs>
              <w:spacing w:after="0" w:line="240" w:lineRule="auto"/>
              <w:ind w:left="285" w:hanging="284"/>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Розміри сейфу: </w:t>
            </w:r>
            <w:r w:rsidR="008608D5" w:rsidRPr="00DA7950">
              <w:rPr>
                <w:rFonts w:ascii="Times New Roman" w:eastAsia="Times New Roman" w:hAnsi="Times New Roman" w:cs="Times New Roman"/>
                <w:color w:val="000000" w:themeColor="text1"/>
                <w:sz w:val="24"/>
                <w:szCs w:val="24"/>
                <w:lang w:val="uk-UA" w:eastAsia="ru-RU"/>
              </w:rPr>
              <w:t xml:space="preserve">480х800 мм </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numPr>
                <w:ilvl w:val="0"/>
                <w:numId w:val="1"/>
              </w:numPr>
              <w:shd w:val="clear" w:color="auto" w:fill="FFFFFF"/>
              <w:tabs>
                <w:tab w:val="clear" w:pos="0"/>
              </w:tabs>
              <w:spacing w:after="0" w:line="240" w:lineRule="auto"/>
              <w:ind w:left="1" w:hanging="1"/>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Висота ніжок</w:t>
            </w:r>
            <w:r w:rsidR="00BE6D03" w:rsidRPr="00DA7950">
              <w:rPr>
                <w:rFonts w:ascii="Times New Roman" w:eastAsia="Times New Roman" w:hAnsi="Times New Roman" w:cs="Times New Roman"/>
                <w:color w:val="000000" w:themeColor="text1"/>
                <w:sz w:val="24"/>
                <w:szCs w:val="24"/>
                <w:lang w:val="uk-UA" w:eastAsia="ru-RU"/>
              </w:rPr>
              <w:t xml:space="preserve"> шафи: </w:t>
            </w:r>
            <w:r w:rsidRPr="00DA7950">
              <w:rPr>
                <w:rFonts w:ascii="Times New Roman" w:eastAsia="Times New Roman" w:hAnsi="Times New Roman" w:cs="Times New Roman"/>
                <w:color w:val="000000" w:themeColor="text1"/>
                <w:sz w:val="24"/>
                <w:szCs w:val="24"/>
                <w:lang w:val="uk-UA" w:eastAsia="ru-RU"/>
              </w:rPr>
              <w:t>235 мм</w:t>
            </w:r>
            <w:r w:rsidR="00BE6D03" w:rsidRPr="00DA7950">
              <w:rPr>
                <w:rFonts w:ascii="Times New Roman" w:eastAsia="Times New Roman" w:hAnsi="Times New Roman" w:cs="Times New Roman"/>
                <w:color w:val="000000" w:themeColor="text1"/>
                <w:sz w:val="24"/>
                <w:szCs w:val="24"/>
                <w:lang w:val="uk-UA" w:eastAsia="ru-RU"/>
              </w:rPr>
              <w:t xml:space="preserve"> (</w:t>
            </w:r>
            <w:r w:rsidRPr="00DA7950">
              <w:rPr>
                <w:rFonts w:ascii="Times New Roman" w:eastAsia="Times New Roman" w:hAnsi="Times New Roman" w:cs="Times New Roman"/>
                <w:color w:val="000000" w:themeColor="text1"/>
                <w:sz w:val="24"/>
                <w:szCs w:val="24"/>
                <w:lang w:val="uk-UA" w:eastAsia="ru-RU"/>
              </w:rPr>
              <w:t>достатня для того</w:t>
            </w:r>
            <w:r w:rsidR="00BE6D03"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щоб безперешкодно проводити вологе прибирання приміщення</w:t>
            </w:r>
            <w:r w:rsidR="00BE6D03"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Скляні полиці розміщені на меблевих </w:t>
            </w:r>
            <w:proofErr w:type="spellStart"/>
            <w:r w:rsidRPr="00DA7950">
              <w:rPr>
                <w:rFonts w:ascii="Times New Roman" w:eastAsia="Times New Roman" w:hAnsi="Times New Roman" w:cs="Times New Roman"/>
                <w:color w:val="000000" w:themeColor="text1"/>
                <w:sz w:val="24"/>
                <w:szCs w:val="24"/>
                <w:lang w:val="uk-UA" w:eastAsia="ru-RU"/>
              </w:rPr>
              <w:t>пітті</w:t>
            </w:r>
            <w:proofErr w:type="spellEnd"/>
            <w:r w:rsidRPr="00DA7950">
              <w:rPr>
                <w:rFonts w:ascii="Times New Roman" w:eastAsia="Times New Roman" w:hAnsi="Times New Roman" w:cs="Times New Roman"/>
                <w:color w:val="000000" w:themeColor="text1"/>
                <w:sz w:val="24"/>
                <w:szCs w:val="24"/>
                <w:lang w:val="uk-UA" w:eastAsia="ru-RU"/>
              </w:rPr>
              <w:t xml:space="preserve">, </w:t>
            </w:r>
            <w:r w:rsidR="00BE6D03" w:rsidRPr="00DA7950">
              <w:rPr>
                <w:rFonts w:ascii="Times New Roman" w:eastAsia="Times New Roman" w:hAnsi="Times New Roman" w:cs="Times New Roman"/>
                <w:color w:val="000000" w:themeColor="text1"/>
                <w:sz w:val="24"/>
                <w:szCs w:val="24"/>
                <w:lang w:val="uk-UA" w:eastAsia="ru-RU"/>
              </w:rPr>
              <w:t>з можливістю регулювання</w:t>
            </w:r>
            <w:r w:rsidRPr="00DA7950">
              <w:rPr>
                <w:rFonts w:ascii="Times New Roman" w:eastAsia="Times New Roman" w:hAnsi="Times New Roman" w:cs="Times New Roman"/>
                <w:color w:val="000000" w:themeColor="text1"/>
                <w:sz w:val="24"/>
                <w:szCs w:val="24"/>
                <w:lang w:val="uk-UA" w:eastAsia="ru-RU"/>
              </w:rPr>
              <w:t xml:space="preserve"> по висоті (рекомендована відстань між полицями</w:t>
            </w:r>
            <w:r w:rsidR="00BE6D03"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240 мм)</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Скляні полиці товщиною 5 мм, з обробленими бортиками за для запобіганню травматизму три використанні </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Навантаження на скляні полиці</w:t>
            </w:r>
            <w:r w:rsidR="00BE6D03"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до 5 кг</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Дверне скло</w:t>
            </w:r>
            <w:r w:rsidR="00BE6D03"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товщиною 4 мм</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rPr>
          <w:trHeight w:val="70"/>
        </w:trPr>
        <w:tc>
          <w:tcPr>
            <w:tcW w:w="7905" w:type="dxa"/>
            <w:shd w:val="clear" w:color="auto" w:fill="auto"/>
          </w:tcPr>
          <w:p w:rsidR="008608D5" w:rsidRPr="00DA7950" w:rsidRDefault="008608D5" w:rsidP="00BE6D03">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Дверцята кріпляться на рояльних петлях</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Для відкривання дверцята обладнано меблевою ручкою, яка виготовлена з металу</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BE6D03" w:rsidP="00BE6D03">
            <w:pPr>
              <w:numPr>
                <w:ilvl w:val="0"/>
                <w:numId w:val="1"/>
              </w:numPr>
              <w:shd w:val="clear" w:color="auto" w:fill="FFFFFF"/>
              <w:tabs>
                <w:tab w:val="clear" w:pos="0"/>
              </w:tabs>
              <w:spacing w:after="0" w:line="240" w:lineRule="auto"/>
              <w:ind w:left="1" w:hanging="1"/>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Шафа о</w:t>
            </w:r>
            <w:r w:rsidR="008608D5" w:rsidRPr="00DA7950">
              <w:rPr>
                <w:rFonts w:ascii="Times New Roman" w:eastAsia="Times New Roman" w:hAnsi="Times New Roman" w:cs="Times New Roman"/>
                <w:color w:val="000000" w:themeColor="text1"/>
                <w:sz w:val="24"/>
                <w:szCs w:val="24"/>
                <w:lang w:val="uk-UA" w:eastAsia="ru-RU"/>
              </w:rPr>
              <w:t>снащена замком з комплектом ключів та меблевими защіпками (фіксаторами)</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1579F7" w:rsidRPr="00DA7950" w:rsidTr="001579F7">
        <w:tblPrEx>
          <w:tblLook w:val="01E0"/>
        </w:tblPrEx>
        <w:tc>
          <w:tcPr>
            <w:tcW w:w="7905" w:type="dxa"/>
          </w:tcPr>
          <w:p w:rsidR="001579F7" w:rsidRPr="00DA7950" w:rsidRDefault="001579F7" w:rsidP="00D82F95">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Для обробки виробу дозволено використовувати всі види засобів для дезінфекції, згідно з регламентом в медичних закладах.</w:t>
            </w:r>
          </w:p>
        </w:tc>
        <w:tc>
          <w:tcPr>
            <w:tcW w:w="2409" w:type="dxa"/>
          </w:tcPr>
          <w:p w:rsidR="001579F7" w:rsidRPr="00DA7950" w:rsidRDefault="001579F7"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263154" w:rsidP="00263154">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Шафа т</w:t>
            </w:r>
            <w:r w:rsidR="008608D5" w:rsidRPr="00DA7950">
              <w:rPr>
                <w:rFonts w:ascii="Times New Roman" w:eastAsia="Times New Roman" w:hAnsi="Times New Roman" w:cs="Times New Roman"/>
                <w:color w:val="000000" w:themeColor="text1"/>
                <w:sz w:val="24"/>
                <w:szCs w:val="24"/>
                <w:lang w:val="uk-UA" w:eastAsia="ru-RU"/>
              </w:rPr>
              <w:t>ранспортується в зібраному вигляді, скляні полиці складено на дно шафи та зафіксовано.</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8608D5" w:rsidRPr="00DA7950" w:rsidTr="001579F7">
        <w:tc>
          <w:tcPr>
            <w:tcW w:w="7905"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 не повинні перевищувати:</w:t>
            </w:r>
            <w:r w:rsidR="00263154" w:rsidRPr="00DA7950">
              <w:rPr>
                <w:rFonts w:ascii="Times New Roman" w:eastAsia="Times New Roman" w:hAnsi="Times New Roman" w:cs="Times New Roman"/>
                <w:color w:val="000000" w:themeColor="text1"/>
                <w:sz w:val="24"/>
                <w:szCs w:val="24"/>
                <w:lang w:val="uk-UA" w:eastAsia="ru-RU"/>
              </w:rPr>
              <w:t xml:space="preserve"> ширина  850 мм, висота 1800 мм, довжина 450 мм</w:t>
            </w:r>
          </w:p>
        </w:tc>
        <w:tc>
          <w:tcPr>
            <w:tcW w:w="2409" w:type="dxa"/>
            <w:shd w:val="clear" w:color="auto" w:fill="auto"/>
          </w:tcPr>
          <w:p w:rsidR="008608D5" w:rsidRPr="00DA7950" w:rsidRDefault="008608D5" w:rsidP="00BE6D03">
            <w:pPr>
              <w:spacing w:after="0" w:line="240" w:lineRule="auto"/>
              <w:rPr>
                <w:rFonts w:ascii="Times New Roman" w:eastAsia="Times New Roman" w:hAnsi="Times New Roman" w:cs="Times New Roman"/>
                <w:color w:val="000000" w:themeColor="text1"/>
                <w:sz w:val="24"/>
                <w:szCs w:val="24"/>
                <w:lang w:val="uk-UA" w:eastAsia="ru-RU"/>
              </w:rPr>
            </w:pPr>
          </w:p>
        </w:tc>
      </w:tr>
      <w:tr w:rsidR="00263154" w:rsidRPr="00DA7950" w:rsidTr="001579F7">
        <w:tblPrEx>
          <w:tblLook w:val="01E0"/>
        </w:tblPrEx>
        <w:tc>
          <w:tcPr>
            <w:tcW w:w="7905" w:type="dxa"/>
          </w:tcPr>
          <w:p w:rsidR="00263154" w:rsidRPr="00DA7950" w:rsidRDefault="00263154"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263154" w:rsidRPr="00DA7950" w:rsidRDefault="00263154"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E90C4A" w:rsidRPr="00DA7950" w:rsidRDefault="00E90C4A"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337058" w:rsidRPr="00DA7950" w:rsidRDefault="00337058" w:rsidP="00496AA2">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 xml:space="preserve">3. Стілець для </w:t>
      </w:r>
      <w:proofErr w:type="spellStart"/>
      <w:r w:rsidRPr="00DA7950">
        <w:rPr>
          <w:rFonts w:ascii="Times New Roman" w:eastAsia="Times New Roman" w:hAnsi="Times New Roman" w:cs="Times New Roman"/>
          <w:b/>
          <w:color w:val="000000" w:themeColor="text1"/>
          <w:sz w:val="24"/>
          <w:szCs w:val="24"/>
          <w:lang w:val="uk-UA" w:eastAsia="ru-RU"/>
        </w:rPr>
        <w:t>інфузій</w:t>
      </w:r>
      <w:proofErr w:type="spellEnd"/>
      <w:r w:rsidRPr="00DA7950">
        <w:rPr>
          <w:rFonts w:ascii="Times New Roman" w:eastAsia="Times New Roman" w:hAnsi="Times New Roman" w:cs="Times New Roman"/>
          <w:b/>
          <w:color w:val="000000" w:themeColor="text1"/>
          <w:sz w:val="24"/>
          <w:szCs w:val="24"/>
          <w:lang w:val="uk-UA" w:eastAsia="ru-RU"/>
        </w:rPr>
        <w:t xml:space="preserve"> СТ-7.</w:t>
      </w:r>
    </w:p>
    <w:p w:rsidR="00337058" w:rsidRPr="00DA7950" w:rsidRDefault="00337058" w:rsidP="00337058">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3 штуки.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EE2FF7" w:rsidRPr="00DA7950" w:rsidTr="001579F7">
        <w:tc>
          <w:tcPr>
            <w:tcW w:w="7905" w:type="dxa"/>
          </w:tcPr>
          <w:p w:rsidR="00EE2FF7" w:rsidRPr="00DA7950" w:rsidRDefault="00EE2FF7" w:rsidP="00EE2FF7">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Параметри та вимоги</w:t>
            </w:r>
          </w:p>
        </w:tc>
        <w:tc>
          <w:tcPr>
            <w:tcW w:w="2409" w:type="dxa"/>
          </w:tcPr>
          <w:p w:rsidR="00EE2FF7" w:rsidRPr="00DA7950" w:rsidRDefault="00EE2FF7" w:rsidP="00EE2FF7">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EE2FF7" w:rsidRPr="00DA7950" w:rsidTr="001579F7">
        <w:tc>
          <w:tcPr>
            <w:tcW w:w="7905" w:type="dxa"/>
          </w:tcPr>
          <w:p w:rsidR="00EE2FF7" w:rsidRPr="00DA7950" w:rsidRDefault="00EE2FF7" w:rsidP="00EE2FF7">
            <w:pPr>
              <w:keepNext/>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Стілець для </w:t>
            </w:r>
            <w:proofErr w:type="spellStart"/>
            <w:r w:rsidRPr="00DA7950">
              <w:rPr>
                <w:rFonts w:ascii="Times New Roman" w:eastAsia="Times New Roman" w:hAnsi="Times New Roman" w:cs="Times New Roman"/>
                <w:color w:val="000000" w:themeColor="text1"/>
                <w:sz w:val="24"/>
                <w:szCs w:val="24"/>
                <w:lang w:val="uk-UA" w:eastAsia="ru-RU"/>
              </w:rPr>
              <w:t>інфузій</w:t>
            </w:r>
            <w:proofErr w:type="spellEnd"/>
            <w:r w:rsidRPr="00DA7950">
              <w:rPr>
                <w:rFonts w:ascii="Times New Roman" w:eastAsia="Times New Roman" w:hAnsi="Times New Roman" w:cs="Times New Roman"/>
                <w:color w:val="000000" w:themeColor="text1"/>
                <w:sz w:val="24"/>
                <w:szCs w:val="24"/>
                <w:lang w:val="uk-UA" w:eastAsia="ru-RU"/>
              </w:rPr>
              <w:t xml:space="preserve"> (</w:t>
            </w:r>
            <w:proofErr w:type="spellStart"/>
            <w:r w:rsidRPr="00DA7950">
              <w:rPr>
                <w:rFonts w:ascii="Times New Roman" w:eastAsia="Times New Roman" w:hAnsi="Times New Roman" w:cs="Times New Roman"/>
                <w:color w:val="000000" w:themeColor="text1"/>
                <w:sz w:val="24"/>
                <w:szCs w:val="24"/>
                <w:lang w:val="uk-UA" w:eastAsia="ru-RU"/>
              </w:rPr>
              <w:t>сорбційний</w:t>
            </w:r>
            <w:proofErr w:type="spellEnd"/>
            <w:r w:rsidRPr="00DA7950">
              <w:rPr>
                <w:rFonts w:ascii="Times New Roman" w:eastAsia="Times New Roman" w:hAnsi="Times New Roman" w:cs="Times New Roman"/>
                <w:color w:val="000000" w:themeColor="text1"/>
                <w:sz w:val="24"/>
                <w:szCs w:val="24"/>
                <w:lang w:val="uk-UA" w:eastAsia="ru-RU"/>
              </w:rPr>
              <w:t xml:space="preserve">) використовується при проведенні забору крові, гемодіалізу, </w:t>
            </w:r>
            <w:proofErr w:type="spellStart"/>
            <w:r w:rsidRPr="00DA7950">
              <w:rPr>
                <w:rFonts w:ascii="Times New Roman" w:eastAsia="Times New Roman" w:hAnsi="Times New Roman" w:cs="Times New Roman"/>
                <w:color w:val="000000" w:themeColor="text1"/>
                <w:sz w:val="24"/>
                <w:szCs w:val="24"/>
                <w:lang w:val="uk-UA" w:eastAsia="ru-RU"/>
              </w:rPr>
              <w:t>інфузійної</w:t>
            </w:r>
            <w:proofErr w:type="spellEnd"/>
            <w:r w:rsidRPr="00DA7950">
              <w:rPr>
                <w:rFonts w:ascii="Times New Roman" w:eastAsia="Times New Roman" w:hAnsi="Times New Roman" w:cs="Times New Roman"/>
                <w:color w:val="000000" w:themeColor="text1"/>
                <w:sz w:val="24"/>
                <w:szCs w:val="24"/>
                <w:lang w:val="uk-UA" w:eastAsia="ru-RU"/>
              </w:rPr>
              <w:t xml:space="preserve"> терапії.</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EE2FF7" w:rsidRPr="00DA7950" w:rsidRDefault="00EE2FF7" w:rsidP="00EE2FF7">
            <w:pPr>
              <w:keepNext/>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Підлокітники регульовані в будь-якому напрямку і по висоті.</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EE2FF7" w:rsidRPr="00DA7950" w:rsidRDefault="00EE2FF7" w:rsidP="00EE2FF7">
            <w:pPr>
              <w:keepNext/>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Каркас виготовлений з металевої профільної труби 20х20 мм.</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EE2FF7" w:rsidRPr="00DA7950" w:rsidRDefault="00EE2FF7" w:rsidP="00EE2FF7">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Фарбування: методом порошкового фарбування в білий колір.</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EE2FF7" w:rsidRPr="00DA7950" w:rsidRDefault="00EE2FF7" w:rsidP="00EE2FF7">
            <w:pPr>
              <w:keepNext/>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М'який елемент: на основі ДСП і щільного поролону</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EE2FF7" w:rsidRPr="00DA7950" w:rsidRDefault="00EE2FF7" w:rsidP="00EE2FF7">
            <w:pPr>
              <w:keepNext/>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Ложе обтягнуте м'яким замінником шкіри.</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EE2FF7" w:rsidRPr="00DA7950" w:rsidRDefault="00EE2FF7" w:rsidP="00EE2FF7">
            <w:pPr>
              <w:keepNext/>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Опори стільця мають спеціальні пластикові заглушки, завдяки чому він не ковзає і не пошкоджує покриття для підлоги.</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1579F7" w:rsidRPr="00DA7950" w:rsidRDefault="00EE2FF7" w:rsidP="00EE2FF7">
            <w:pPr>
              <w:shd w:val="clear" w:color="auto" w:fill="FFFFFF"/>
              <w:spacing w:after="0" w:line="240" w:lineRule="auto"/>
              <w:outlineLvl w:val="4"/>
              <w:rPr>
                <w:rFonts w:ascii="Times New Roman" w:eastAsia="Times New Roman" w:hAnsi="Times New Roman" w:cs="Times New Roman"/>
                <w:bCs/>
                <w:color w:val="000000" w:themeColor="text1"/>
                <w:sz w:val="24"/>
                <w:szCs w:val="24"/>
                <w:shd w:val="clear" w:color="auto" w:fill="FFFFFF"/>
                <w:lang w:val="uk-UA" w:eastAsia="ru-RU"/>
              </w:rPr>
            </w:pPr>
            <w:r w:rsidRPr="00DA7950">
              <w:rPr>
                <w:rFonts w:ascii="Times New Roman" w:eastAsia="Times New Roman" w:hAnsi="Times New Roman" w:cs="Times New Roman"/>
                <w:bCs/>
                <w:color w:val="000000" w:themeColor="text1"/>
                <w:sz w:val="24"/>
                <w:szCs w:val="24"/>
                <w:shd w:val="clear" w:color="auto" w:fill="FFFFFF"/>
                <w:lang w:val="uk-UA" w:eastAsia="ru-RU"/>
              </w:rPr>
              <w:t xml:space="preserve">Габаритні розміри: </w:t>
            </w:r>
          </w:p>
          <w:p w:rsidR="001579F7" w:rsidRPr="00DA7950" w:rsidRDefault="00EE2FF7" w:rsidP="00EE2FF7">
            <w:pPr>
              <w:shd w:val="clear" w:color="auto" w:fill="FFFFFF"/>
              <w:spacing w:after="0" w:line="240" w:lineRule="auto"/>
              <w:outlineLvl w:val="4"/>
              <w:rPr>
                <w:rFonts w:ascii="Times New Roman" w:eastAsia="Times New Roman" w:hAnsi="Times New Roman" w:cs="Times New Roman"/>
                <w:bCs/>
                <w:color w:val="000000" w:themeColor="text1"/>
                <w:sz w:val="24"/>
                <w:szCs w:val="24"/>
                <w:shd w:val="clear" w:color="auto" w:fill="FFFFFF"/>
                <w:lang w:val="uk-UA" w:eastAsia="ru-RU"/>
              </w:rPr>
            </w:pPr>
            <w:r w:rsidRPr="00DA7950">
              <w:rPr>
                <w:rFonts w:ascii="Times New Roman" w:eastAsia="Times New Roman" w:hAnsi="Times New Roman" w:cs="Times New Roman"/>
                <w:bCs/>
                <w:color w:val="000000" w:themeColor="text1"/>
                <w:sz w:val="24"/>
                <w:szCs w:val="24"/>
                <w:shd w:val="clear" w:color="auto" w:fill="FFFFFF"/>
                <w:lang w:val="uk-UA" w:eastAsia="ru-RU"/>
              </w:rPr>
              <w:t xml:space="preserve">висота: не менше 880 мм, </w:t>
            </w:r>
          </w:p>
          <w:p w:rsidR="001579F7" w:rsidRPr="00DA7950" w:rsidRDefault="00EE2FF7" w:rsidP="00EE2FF7">
            <w:pPr>
              <w:shd w:val="clear" w:color="auto" w:fill="FFFFFF"/>
              <w:spacing w:after="0" w:line="240" w:lineRule="auto"/>
              <w:outlineLvl w:val="4"/>
              <w:rPr>
                <w:rFonts w:ascii="Times New Roman" w:eastAsia="Times New Roman" w:hAnsi="Times New Roman" w:cs="Times New Roman"/>
                <w:bCs/>
                <w:color w:val="000000" w:themeColor="text1"/>
                <w:sz w:val="24"/>
                <w:szCs w:val="24"/>
                <w:shd w:val="clear" w:color="auto" w:fill="FFFFFF"/>
                <w:lang w:val="uk-UA" w:eastAsia="ru-RU"/>
              </w:rPr>
            </w:pPr>
            <w:r w:rsidRPr="00DA7950">
              <w:rPr>
                <w:rFonts w:ascii="Times New Roman" w:eastAsia="Times New Roman" w:hAnsi="Times New Roman" w:cs="Times New Roman"/>
                <w:bCs/>
                <w:color w:val="000000" w:themeColor="text1"/>
                <w:sz w:val="24"/>
                <w:szCs w:val="24"/>
                <w:shd w:val="clear" w:color="auto" w:fill="FFFFFF"/>
                <w:lang w:val="uk-UA" w:eastAsia="ru-RU"/>
              </w:rPr>
              <w:t xml:space="preserve">ширина: не менше 560 мм, </w:t>
            </w:r>
          </w:p>
          <w:p w:rsidR="00EE2FF7" w:rsidRPr="00DA7950" w:rsidRDefault="00EE2FF7" w:rsidP="00EE2FF7">
            <w:pPr>
              <w:shd w:val="clear" w:color="auto" w:fill="FFFFFF"/>
              <w:spacing w:after="0" w:line="240" w:lineRule="auto"/>
              <w:outlineLvl w:val="4"/>
              <w:rPr>
                <w:rFonts w:ascii="Times New Roman" w:eastAsia="Times New Roman" w:hAnsi="Times New Roman" w:cs="Times New Roman"/>
                <w:bCs/>
                <w:color w:val="000000" w:themeColor="text1"/>
                <w:sz w:val="24"/>
                <w:szCs w:val="24"/>
                <w:shd w:val="clear" w:color="auto" w:fill="FFFFFF"/>
                <w:lang w:val="uk-UA" w:eastAsia="ru-RU"/>
              </w:rPr>
            </w:pPr>
            <w:r w:rsidRPr="00DA7950">
              <w:rPr>
                <w:rFonts w:ascii="Times New Roman" w:eastAsia="Times New Roman" w:hAnsi="Times New Roman" w:cs="Times New Roman"/>
                <w:bCs/>
                <w:color w:val="000000" w:themeColor="text1"/>
                <w:sz w:val="24"/>
                <w:szCs w:val="24"/>
                <w:shd w:val="clear" w:color="auto" w:fill="FFFFFF"/>
                <w:lang w:val="uk-UA" w:eastAsia="ru-RU"/>
              </w:rPr>
              <w:t>довжина: не менше 800 мм</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EE2FF7" w:rsidRPr="00DA7950" w:rsidRDefault="00EE2FF7" w:rsidP="00EE2FF7">
            <w:pPr>
              <w:shd w:val="clear" w:color="auto" w:fill="FFFFFF"/>
              <w:spacing w:after="0" w:line="240" w:lineRule="auto"/>
              <w:outlineLvl w:val="4"/>
              <w:rPr>
                <w:rFonts w:ascii="Times New Roman" w:eastAsia="Times New Roman" w:hAnsi="Times New Roman" w:cs="Times New Roman"/>
                <w:bCs/>
                <w:color w:val="000000" w:themeColor="text1"/>
                <w:sz w:val="24"/>
                <w:szCs w:val="24"/>
                <w:shd w:val="clear" w:color="auto" w:fill="FFFFFF"/>
                <w:lang w:val="uk-UA" w:eastAsia="ru-RU"/>
              </w:rPr>
            </w:pPr>
            <w:r w:rsidRPr="00DA7950">
              <w:rPr>
                <w:rFonts w:ascii="Times New Roman" w:eastAsia="Times New Roman" w:hAnsi="Times New Roman" w:cs="Times New Roman"/>
                <w:bCs/>
                <w:color w:val="000000" w:themeColor="text1"/>
                <w:sz w:val="24"/>
                <w:szCs w:val="24"/>
                <w:shd w:val="clear" w:color="auto" w:fill="FFFFFF"/>
                <w:lang w:val="uk-UA" w:eastAsia="ru-RU"/>
              </w:rPr>
              <w:t>Довжина підлокітника</w:t>
            </w:r>
            <w:r w:rsidR="001579F7" w:rsidRPr="00DA7950">
              <w:rPr>
                <w:rFonts w:ascii="Times New Roman" w:eastAsia="Times New Roman" w:hAnsi="Times New Roman" w:cs="Times New Roman"/>
                <w:bCs/>
                <w:color w:val="000000" w:themeColor="text1"/>
                <w:sz w:val="24"/>
                <w:szCs w:val="24"/>
                <w:shd w:val="clear" w:color="auto" w:fill="FFFFFF"/>
                <w:lang w:val="uk-UA" w:eastAsia="ru-RU"/>
              </w:rPr>
              <w:t>:</w:t>
            </w:r>
            <w:r w:rsidRPr="00DA7950">
              <w:rPr>
                <w:rFonts w:ascii="Times New Roman" w:eastAsia="Times New Roman" w:hAnsi="Times New Roman" w:cs="Times New Roman"/>
                <w:bCs/>
                <w:color w:val="000000" w:themeColor="text1"/>
                <w:sz w:val="24"/>
                <w:szCs w:val="24"/>
                <w:shd w:val="clear" w:color="auto" w:fill="FFFFFF"/>
                <w:lang w:val="uk-UA" w:eastAsia="ru-RU"/>
              </w:rPr>
              <w:t xml:space="preserve"> не більше 400 мм</w:t>
            </w:r>
          </w:p>
        </w:tc>
        <w:tc>
          <w:tcPr>
            <w:tcW w:w="2409" w:type="dxa"/>
          </w:tcPr>
          <w:p w:rsidR="00EE2FF7" w:rsidRPr="00DA7950" w:rsidRDefault="00EE2FF7" w:rsidP="00EE2FF7">
            <w:pPr>
              <w:spacing w:after="0" w:line="240" w:lineRule="auto"/>
              <w:rPr>
                <w:rFonts w:ascii="Times New Roman" w:eastAsia="Times New Roman" w:hAnsi="Times New Roman" w:cs="Times New Roman"/>
                <w:color w:val="000000" w:themeColor="text1"/>
                <w:sz w:val="24"/>
                <w:szCs w:val="24"/>
                <w:lang w:val="uk-UA" w:eastAsia="ru-RU"/>
              </w:rPr>
            </w:pPr>
          </w:p>
        </w:tc>
      </w:tr>
      <w:tr w:rsidR="00EE2FF7" w:rsidRPr="00DA7950" w:rsidTr="001579F7">
        <w:tc>
          <w:tcPr>
            <w:tcW w:w="7905" w:type="dxa"/>
          </w:tcPr>
          <w:p w:rsidR="00EE2FF7" w:rsidRPr="00DA7950" w:rsidRDefault="00EE2FF7" w:rsidP="001579F7">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Д</w:t>
            </w:r>
            <w:r w:rsidR="001579F7" w:rsidRPr="00DA7950">
              <w:rPr>
                <w:rFonts w:ascii="Times New Roman" w:eastAsia="Times New Roman" w:hAnsi="Times New Roman" w:cs="Times New Roman"/>
                <w:bCs/>
                <w:color w:val="000000" w:themeColor="text1"/>
                <w:sz w:val="24"/>
                <w:szCs w:val="24"/>
                <w:lang w:val="uk-UA" w:eastAsia="ru-RU"/>
              </w:rPr>
              <w:t>ля обробки виробу д</w:t>
            </w:r>
            <w:r w:rsidRPr="00DA7950">
              <w:rPr>
                <w:rFonts w:ascii="Times New Roman" w:eastAsia="Times New Roman" w:hAnsi="Times New Roman" w:cs="Times New Roman"/>
                <w:bCs/>
                <w:color w:val="000000" w:themeColor="text1"/>
                <w:sz w:val="24"/>
                <w:szCs w:val="24"/>
                <w:lang w:val="uk-UA" w:eastAsia="ru-RU"/>
              </w:rPr>
              <w:t>озволено використовувати всі види засобів для дезінфекції, згідно з регламентом в медичних закладах.</w:t>
            </w:r>
          </w:p>
        </w:tc>
        <w:tc>
          <w:tcPr>
            <w:tcW w:w="2409" w:type="dxa"/>
          </w:tcPr>
          <w:p w:rsidR="00EE2FF7" w:rsidRPr="00DA7950" w:rsidRDefault="00EE2FF7" w:rsidP="00EE2FF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1579F7" w:rsidRPr="00DA7950" w:rsidTr="001579F7">
        <w:tc>
          <w:tcPr>
            <w:tcW w:w="7905" w:type="dxa"/>
          </w:tcPr>
          <w:p w:rsidR="001579F7" w:rsidRPr="00DA7950" w:rsidRDefault="001579F7"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1579F7" w:rsidRPr="00DA7950" w:rsidRDefault="001579F7"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337058" w:rsidRPr="00DA7950" w:rsidRDefault="00337058"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E90C4A" w:rsidRPr="00DA7950" w:rsidRDefault="009B7321" w:rsidP="00496AA2">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 xml:space="preserve">4. Тумбочка </w:t>
      </w:r>
      <w:proofErr w:type="spellStart"/>
      <w:r w:rsidRPr="00DA7950">
        <w:rPr>
          <w:rFonts w:ascii="Times New Roman" w:eastAsia="Times New Roman" w:hAnsi="Times New Roman" w:cs="Times New Roman"/>
          <w:b/>
          <w:color w:val="000000" w:themeColor="text1"/>
          <w:sz w:val="24"/>
          <w:szCs w:val="24"/>
          <w:lang w:val="uk-UA" w:eastAsia="ru-RU"/>
        </w:rPr>
        <w:t>приліжкова</w:t>
      </w:r>
      <w:proofErr w:type="spellEnd"/>
      <w:r w:rsidRPr="00DA7950">
        <w:rPr>
          <w:rFonts w:ascii="Times New Roman" w:eastAsia="Times New Roman" w:hAnsi="Times New Roman" w:cs="Times New Roman"/>
          <w:b/>
          <w:color w:val="000000" w:themeColor="text1"/>
          <w:sz w:val="24"/>
          <w:szCs w:val="24"/>
          <w:lang w:val="uk-UA" w:eastAsia="ru-RU"/>
        </w:rPr>
        <w:t xml:space="preserve"> ТПЛ-1.</w:t>
      </w:r>
    </w:p>
    <w:p w:rsidR="009B7321" w:rsidRPr="00DA7950" w:rsidRDefault="009B7321"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6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9B7321" w:rsidRPr="00DA7950" w:rsidTr="009B7321">
        <w:tc>
          <w:tcPr>
            <w:tcW w:w="7905"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lastRenderedPageBreak/>
              <w:t>Параметри та вимоги</w:t>
            </w:r>
          </w:p>
        </w:tc>
        <w:tc>
          <w:tcPr>
            <w:tcW w:w="2409"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9B7321" w:rsidRPr="00DA7950" w:rsidTr="009B7321">
        <w:tc>
          <w:tcPr>
            <w:tcW w:w="7905" w:type="dxa"/>
          </w:tcPr>
          <w:p w:rsidR="009B7321" w:rsidRPr="00DA7950" w:rsidRDefault="009B7321" w:rsidP="00DF4DEE">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Тумбочка вироблена з алюмінієво</w:t>
            </w:r>
            <w:r w:rsidR="00DF4DEE" w:rsidRPr="00DA7950">
              <w:rPr>
                <w:rFonts w:ascii="Times New Roman" w:eastAsia="Times New Roman" w:hAnsi="Times New Roman" w:cs="Times New Roman"/>
                <w:color w:val="000000" w:themeColor="text1"/>
                <w:sz w:val="24"/>
                <w:szCs w:val="24"/>
                <w:lang w:val="uk-UA" w:eastAsia="ru-RU"/>
              </w:rPr>
              <w:t xml:space="preserve">го профілю та </w:t>
            </w:r>
            <w:proofErr w:type="spellStart"/>
            <w:r w:rsidR="00DF4DEE" w:rsidRPr="00DA7950">
              <w:rPr>
                <w:rFonts w:ascii="Times New Roman" w:eastAsia="Times New Roman" w:hAnsi="Times New Roman" w:cs="Times New Roman"/>
                <w:color w:val="000000" w:themeColor="text1"/>
                <w:sz w:val="24"/>
                <w:szCs w:val="24"/>
                <w:lang w:val="uk-UA" w:eastAsia="ru-RU"/>
              </w:rPr>
              <w:t>металоко</w:t>
            </w:r>
            <w:r w:rsidRPr="00DA7950">
              <w:rPr>
                <w:rFonts w:ascii="Times New Roman" w:eastAsia="Times New Roman" w:hAnsi="Times New Roman" w:cs="Times New Roman"/>
                <w:color w:val="000000" w:themeColor="text1"/>
                <w:sz w:val="24"/>
                <w:szCs w:val="24"/>
                <w:lang w:val="uk-UA" w:eastAsia="ru-RU"/>
              </w:rPr>
              <w:t>м</w:t>
            </w:r>
            <w:r w:rsidR="00DF4DEE" w:rsidRPr="00DA7950">
              <w:rPr>
                <w:rFonts w:ascii="Times New Roman" w:eastAsia="Times New Roman" w:hAnsi="Times New Roman" w:cs="Times New Roman"/>
                <w:color w:val="000000" w:themeColor="text1"/>
                <w:sz w:val="24"/>
                <w:szCs w:val="24"/>
                <w:lang w:val="uk-UA" w:eastAsia="ru-RU"/>
              </w:rPr>
              <w:t>п</w:t>
            </w:r>
            <w:r w:rsidRPr="00DA7950">
              <w:rPr>
                <w:rFonts w:ascii="Times New Roman" w:eastAsia="Times New Roman" w:hAnsi="Times New Roman" w:cs="Times New Roman"/>
                <w:color w:val="000000" w:themeColor="text1"/>
                <w:sz w:val="24"/>
                <w:szCs w:val="24"/>
                <w:lang w:val="uk-UA" w:eastAsia="ru-RU"/>
              </w:rPr>
              <w:t>озитних</w:t>
            </w:r>
            <w:proofErr w:type="spellEnd"/>
            <w:r w:rsidRPr="00DA7950">
              <w:rPr>
                <w:rFonts w:ascii="Times New Roman" w:eastAsia="Times New Roman" w:hAnsi="Times New Roman" w:cs="Times New Roman"/>
                <w:color w:val="000000" w:themeColor="text1"/>
                <w:sz w:val="24"/>
                <w:szCs w:val="24"/>
                <w:lang w:val="uk-UA" w:eastAsia="ru-RU"/>
              </w:rPr>
              <w:t xml:space="preserve"> панелей.</w:t>
            </w:r>
          </w:p>
        </w:tc>
        <w:tc>
          <w:tcPr>
            <w:tcW w:w="2409"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9B7321" w:rsidRPr="00DA7950" w:rsidTr="009B7321">
        <w:tc>
          <w:tcPr>
            <w:tcW w:w="7905" w:type="dxa"/>
          </w:tcPr>
          <w:p w:rsidR="009B7321" w:rsidRPr="00DA7950" w:rsidRDefault="009B7321" w:rsidP="00DF4DEE">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r w:rsidRPr="00DA7950">
              <w:rPr>
                <w:rFonts w:ascii="Times New Roman" w:eastAsia="Times New Roman" w:hAnsi="Times New Roman" w:cs="Times New Roman"/>
                <w:color w:val="000000" w:themeColor="text1"/>
                <w:sz w:val="24"/>
                <w:szCs w:val="24"/>
                <w:lang w:val="uk-UA" w:eastAsia="ru-RU"/>
              </w:rPr>
              <w:t>При виготовле</w:t>
            </w:r>
            <w:r w:rsidR="00DF4DEE" w:rsidRPr="00DA7950">
              <w:rPr>
                <w:rFonts w:ascii="Times New Roman" w:eastAsia="Times New Roman" w:hAnsi="Times New Roman" w:cs="Times New Roman"/>
                <w:color w:val="000000" w:themeColor="text1"/>
                <w:sz w:val="24"/>
                <w:szCs w:val="24"/>
                <w:lang w:val="uk-UA" w:eastAsia="ru-RU"/>
              </w:rPr>
              <w:t>н</w:t>
            </w:r>
            <w:r w:rsidRPr="00DA7950">
              <w:rPr>
                <w:rFonts w:ascii="Times New Roman" w:eastAsia="Times New Roman" w:hAnsi="Times New Roman" w:cs="Times New Roman"/>
                <w:color w:val="000000" w:themeColor="text1"/>
                <w:sz w:val="24"/>
                <w:szCs w:val="24"/>
                <w:lang w:val="uk-UA" w:eastAsia="ru-RU"/>
              </w:rPr>
              <w:t xml:space="preserve">ні </w:t>
            </w:r>
            <w:r w:rsidR="00DF4DEE" w:rsidRPr="00DA7950">
              <w:rPr>
                <w:rFonts w:ascii="Times New Roman" w:eastAsia="Times New Roman" w:hAnsi="Times New Roman" w:cs="Times New Roman"/>
                <w:color w:val="000000" w:themeColor="text1"/>
                <w:sz w:val="24"/>
                <w:szCs w:val="24"/>
                <w:lang w:val="uk-UA" w:eastAsia="ru-RU"/>
              </w:rPr>
              <w:t>тумбочки</w:t>
            </w:r>
            <w:r w:rsidRPr="00DA7950">
              <w:rPr>
                <w:rFonts w:ascii="Times New Roman" w:eastAsia="Times New Roman" w:hAnsi="Times New Roman" w:cs="Times New Roman"/>
                <w:color w:val="000000" w:themeColor="text1"/>
                <w:sz w:val="24"/>
                <w:szCs w:val="24"/>
                <w:lang w:val="uk-UA" w:eastAsia="ru-RU"/>
              </w:rPr>
              <w:t xml:space="preserve"> використовується  алюмінієвий профіль </w:t>
            </w:r>
          </w:p>
        </w:tc>
        <w:tc>
          <w:tcPr>
            <w:tcW w:w="2409"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9B7321" w:rsidRPr="00DA7950" w:rsidTr="009B7321">
        <w:tc>
          <w:tcPr>
            <w:tcW w:w="7905" w:type="dxa"/>
          </w:tcPr>
          <w:p w:rsidR="009B7321" w:rsidRPr="00DA7950" w:rsidRDefault="009B7321" w:rsidP="00DF4DEE">
            <w:pPr>
              <w:numPr>
                <w:ilvl w:val="0"/>
                <w:numId w:val="1"/>
              </w:numPr>
              <w:shd w:val="clear" w:color="auto" w:fill="FFFFFF"/>
              <w:tabs>
                <w:tab w:val="clear" w:pos="0"/>
              </w:tabs>
              <w:spacing w:after="0" w:line="240" w:lineRule="auto"/>
              <w:ind w:left="0" w:firstLine="0"/>
              <w:outlineLvl w:val="1"/>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Фарбу</w:t>
            </w:r>
            <w:r w:rsidR="00DF4DEE" w:rsidRPr="00DA7950">
              <w:rPr>
                <w:rFonts w:ascii="Times New Roman" w:eastAsia="Times New Roman" w:hAnsi="Times New Roman" w:cs="Times New Roman"/>
                <w:bCs/>
                <w:color w:val="000000" w:themeColor="text1"/>
                <w:sz w:val="24"/>
                <w:szCs w:val="24"/>
                <w:lang w:val="uk-UA" w:eastAsia="ru-RU"/>
              </w:rPr>
              <w:t>вання</w:t>
            </w:r>
            <w:r w:rsidRPr="00DA7950">
              <w:rPr>
                <w:rFonts w:ascii="Times New Roman" w:eastAsia="Times New Roman" w:hAnsi="Times New Roman" w:cs="Times New Roman"/>
                <w:bCs/>
                <w:color w:val="000000" w:themeColor="text1"/>
                <w:sz w:val="24"/>
                <w:szCs w:val="24"/>
                <w:lang w:val="uk-UA" w:eastAsia="ru-RU"/>
              </w:rPr>
              <w:t xml:space="preserve"> профіл</w:t>
            </w:r>
            <w:r w:rsidR="00DF4DEE" w:rsidRPr="00DA7950">
              <w:rPr>
                <w:rFonts w:ascii="Times New Roman" w:eastAsia="Times New Roman" w:hAnsi="Times New Roman" w:cs="Times New Roman"/>
                <w:bCs/>
                <w:color w:val="000000" w:themeColor="text1"/>
                <w:sz w:val="24"/>
                <w:szCs w:val="24"/>
                <w:lang w:val="uk-UA" w:eastAsia="ru-RU"/>
              </w:rPr>
              <w:t>ю:</w:t>
            </w:r>
            <w:r w:rsidRPr="00DA7950">
              <w:rPr>
                <w:rFonts w:ascii="Times New Roman" w:eastAsia="Times New Roman" w:hAnsi="Times New Roman" w:cs="Times New Roman"/>
                <w:bCs/>
                <w:color w:val="000000" w:themeColor="text1"/>
                <w:sz w:val="24"/>
                <w:szCs w:val="24"/>
                <w:lang w:val="uk-UA" w:eastAsia="ru-RU"/>
              </w:rPr>
              <w:t xml:space="preserve"> методом порошкового фарбування, колір </w:t>
            </w:r>
            <w:r w:rsidRPr="00DA7950">
              <w:rPr>
                <w:rFonts w:ascii="Times New Roman" w:eastAsia="Times New Roman" w:hAnsi="Times New Roman" w:cs="Times New Roman"/>
                <w:color w:val="000000" w:themeColor="text1"/>
                <w:sz w:val="24"/>
                <w:szCs w:val="24"/>
                <w:lang w:val="uk-UA" w:eastAsia="ru-RU"/>
              </w:rPr>
              <w:t xml:space="preserve"> RAL 9016</w:t>
            </w:r>
          </w:p>
        </w:tc>
        <w:tc>
          <w:tcPr>
            <w:tcW w:w="2409"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9B7321" w:rsidRPr="00DA7950" w:rsidTr="009B7321">
        <w:tc>
          <w:tcPr>
            <w:tcW w:w="7905" w:type="dxa"/>
          </w:tcPr>
          <w:p w:rsidR="009B7321" w:rsidRPr="00DA7950" w:rsidRDefault="009B7321" w:rsidP="00DF4DEE">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Дверцята кріпляться на рояльних петлях</w:t>
            </w:r>
          </w:p>
        </w:tc>
        <w:tc>
          <w:tcPr>
            <w:tcW w:w="2409"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9B7321" w:rsidRPr="00DA7950" w:rsidTr="009B7321">
        <w:tc>
          <w:tcPr>
            <w:tcW w:w="7905" w:type="dxa"/>
          </w:tcPr>
          <w:p w:rsidR="009B7321" w:rsidRPr="00DA7950" w:rsidRDefault="009B7321" w:rsidP="00DF4DEE">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Ручки повинні мати антикорозійне захисне покриття</w:t>
            </w:r>
          </w:p>
        </w:tc>
        <w:tc>
          <w:tcPr>
            <w:tcW w:w="2409"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9B7321" w:rsidRPr="00DA7950" w:rsidTr="009B7321">
        <w:tc>
          <w:tcPr>
            <w:tcW w:w="7905" w:type="dxa"/>
          </w:tcPr>
          <w:p w:rsidR="009B7321" w:rsidRPr="00DA7950" w:rsidRDefault="009B7321" w:rsidP="00DF4DEE">
            <w:pPr>
              <w:shd w:val="clear" w:color="auto" w:fill="FFFFFF"/>
              <w:spacing w:after="0" w:line="240" w:lineRule="auto"/>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Ніжки тумбочки обладнані пластиковими заглушками</w:t>
            </w:r>
          </w:p>
        </w:tc>
        <w:tc>
          <w:tcPr>
            <w:tcW w:w="2409"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9B7321" w:rsidRPr="00DA7950" w:rsidTr="009B7321">
        <w:tc>
          <w:tcPr>
            <w:tcW w:w="7905" w:type="dxa"/>
          </w:tcPr>
          <w:p w:rsidR="009B7321" w:rsidRPr="00DA7950" w:rsidRDefault="009B7321" w:rsidP="00DF4DEE">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 не повинні перевищувати:</w:t>
            </w:r>
          </w:p>
          <w:p w:rsidR="00DF4DEE" w:rsidRPr="00DA7950" w:rsidRDefault="00DF4DEE" w:rsidP="00DF4DEE">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Довжина: не більше 460 мм</w:t>
            </w:r>
            <w:r w:rsidRPr="00DA7950">
              <w:rPr>
                <w:rFonts w:ascii="Times New Roman" w:eastAsia="Times New Roman" w:hAnsi="Times New Roman" w:cs="Times New Roman"/>
                <w:color w:val="000000" w:themeColor="text1"/>
                <w:sz w:val="24"/>
                <w:szCs w:val="24"/>
                <w:lang w:val="uk-UA" w:eastAsia="ru-RU"/>
              </w:rPr>
              <w:tab/>
            </w:r>
          </w:p>
          <w:p w:rsidR="00DF4DEE" w:rsidRPr="00DA7950" w:rsidRDefault="00DF4DEE" w:rsidP="00DF4DEE">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Ширина: не більше 400 мм</w:t>
            </w:r>
            <w:r w:rsidRPr="00DA7950">
              <w:rPr>
                <w:rFonts w:ascii="Times New Roman" w:eastAsia="Times New Roman" w:hAnsi="Times New Roman" w:cs="Times New Roman"/>
                <w:color w:val="000000" w:themeColor="text1"/>
                <w:sz w:val="24"/>
                <w:szCs w:val="24"/>
                <w:lang w:val="uk-UA" w:eastAsia="ru-RU"/>
              </w:rPr>
              <w:tab/>
            </w:r>
          </w:p>
          <w:p w:rsidR="00DF4DEE" w:rsidRPr="00DA7950" w:rsidRDefault="00DF4DEE" w:rsidP="00DF4DEE">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Висота: не більше  800 мм</w:t>
            </w:r>
            <w:r w:rsidRPr="00DA7950">
              <w:rPr>
                <w:rFonts w:ascii="Times New Roman" w:eastAsia="Times New Roman" w:hAnsi="Times New Roman" w:cs="Times New Roman"/>
                <w:color w:val="000000" w:themeColor="text1"/>
                <w:sz w:val="24"/>
                <w:szCs w:val="24"/>
                <w:lang w:val="uk-UA" w:eastAsia="ru-RU"/>
              </w:rPr>
              <w:tab/>
            </w:r>
          </w:p>
        </w:tc>
        <w:tc>
          <w:tcPr>
            <w:tcW w:w="2409" w:type="dxa"/>
          </w:tcPr>
          <w:p w:rsidR="009B7321" w:rsidRPr="00DA7950" w:rsidRDefault="009B7321" w:rsidP="00DF4DEE">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F4DEE" w:rsidRPr="00DA7950" w:rsidTr="00D82F95">
        <w:tc>
          <w:tcPr>
            <w:tcW w:w="7905" w:type="dxa"/>
          </w:tcPr>
          <w:p w:rsidR="00DF4DEE" w:rsidRPr="00DA7950" w:rsidRDefault="00DF4DEE"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DF4DEE" w:rsidRPr="00DA7950" w:rsidRDefault="00DF4DEE"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9B7321" w:rsidRPr="00DA7950" w:rsidRDefault="009B7321"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DF4DEE" w:rsidRPr="00DA7950" w:rsidRDefault="003E0869" w:rsidP="00496AA2">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 xml:space="preserve">5. </w:t>
      </w:r>
      <w:r w:rsidR="00A12A45" w:rsidRPr="00DA7950">
        <w:rPr>
          <w:rFonts w:ascii="Times New Roman" w:eastAsia="Times New Roman" w:hAnsi="Times New Roman" w:cs="Times New Roman"/>
          <w:b/>
          <w:color w:val="000000" w:themeColor="text1"/>
          <w:sz w:val="24"/>
          <w:szCs w:val="24"/>
          <w:lang w:val="uk-UA" w:eastAsia="ru-RU"/>
        </w:rPr>
        <w:t xml:space="preserve">Ширма на колесах </w:t>
      </w:r>
      <w:proofErr w:type="spellStart"/>
      <w:r w:rsidR="00A12A45" w:rsidRPr="00DA7950">
        <w:rPr>
          <w:rFonts w:ascii="Times New Roman" w:eastAsia="Times New Roman" w:hAnsi="Times New Roman" w:cs="Times New Roman"/>
          <w:b/>
          <w:color w:val="000000" w:themeColor="text1"/>
          <w:sz w:val="24"/>
          <w:szCs w:val="24"/>
          <w:lang w:val="uk-UA" w:eastAsia="ru-RU"/>
        </w:rPr>
        <w:t>Шк</w:t>
      </w:r>
      <w:proofErr w:type="spellEnd"/>
      <w:r w:rsidR="00A12A45" w:rsidRPr="00DA7950">
        <w:rPr>
          <w:rFonts w:ascii="Times New Roman" w:eastAsia="Times New Roman" w:hAnsi="Times New Roman" w:cs="Times New Roman"/>
          <w:b/>
          <w:color w:val="000000" w:themeColor="text1"/>
          <w:sz w:val="24"/>
          <w:szCs w:val="24"/>
          <w:lang w:val="uk-UA" w:eastAsia="ru-RU"/>
        </w:rPr>
        <w:t>-2.</w:t>
      </w:r>
    </w:p>
    <w:p w:rsidR="00A12A45" w:rsidRPr="00DA7950" w:rsidRDefault="00A12A45"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5 штук.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A12A45" w:rsidRPr="00DA7950" w:rsidTr="00A12A45">
        <w:tc>
          <w:tcPr>
            <w:tcW w:w="7905" w:type="dxa"/>
          </w:tcPr>
          <w:p w:rsidR="00A12A45" w:rsidRPr="00DA7950" w:rsidRDefault="00A12A45" w:rsidP="00A12A45">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Параметри та вимоги</w:t>
            </w:r>
          </w:p>
        </w:tc>
        <w:tc>
          <w:tcPr>
            <w:tcW w:w="2409" w:type="dxa"/>
          </w:tcPr>
          <w:p w:rsidR="00A12A45" w:rsidRPr="00DA7950" w:rsidRDefault="00A12A45" w:rsidP="00A12A45">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A12A45" w:rsidRPr="00DA7950" w:rsidTr="00A12A45">
        <w:tc>
          <w:tcPr>
            <w:tcW w:w="7905" w:type="dxa"/>
          </w:tcPr>
          <w:p w:rsidR="00A12A45" w:rsidRPr="00DA7950" w:rsidRDefault="00A12A45" w:rsidP="00A12A4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Ширма виготовлена з алюмінієвого профілю, в який встановлено пластик</w:t>
            </w:r>
          </w:p>
        </w:tc>
        <w:tc>
          <w:tcPr>
            <w:tcW w:w="2409" w:type="dxa"/>
          </w:tcPr>
          <w:p w:rsidR="00A12A45" w:rsidRPr="00DA7950" w:rsidRDefault="00A12A45" w:rsidP="00A12A4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A12A45" w:rsidRPr="00DA7950" w:rsidTr="00A12A45">
        <w:tc>
          <w:tcPr>
            <w:tcW w:w="7905" w:type="dxa"/>
          </w:tcPr>
          <w:p w:rsidR="00A12A45" w:rsidRPr="00DA7950" w:rsidRDefault="00A12A45" w:rsidP="00A12A4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З’єднання між секціями дозволяють встановити їх під будь-яким кутом один до одного </w:t>
            </w:r>
          </w:p>
        </w:tc>
        <w:tc>
          <w:tcPr>
            <w:tcW w:w="2409" w:type="dxa"/>
          </w:tcPr>
          <w:p w:rsidR="00A12A45" w:rsidRPr="00DA7950" w:rsidRDefault="00A12A45" w:rsidP="00A12A4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A12A45" w:rsidRPr="00DA7950" w:rsidTr="00A12A45">
        <w:tc>
          <w:tcPr>
            <w:tcW w:w="7905" w:type="dxa"/>
          </w:tcPr>
          <w:p w:rsidR="00A12A45" w:rsidRPr="00DA7950" w:rsidRDefault="00A12A45" w:rsidP="00A12A4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Ширма має бути пересувною, всі секції встановлені на колеса</w:t>
            </w:r>
          </w:p>
        </w:tc>
        <w:tc>
          <w:tcPr>
            <w:tcW w:w="2409" w:type="dxa"/>
          </w:tcPr>
          <w:p w:rsidR="00A12A45" w:rsidRPr="00DA7950" w:rsidRDefault="00A12A45" w:rsidP="00A12A4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A12A45" w:rsidRPr="00DA7950" w:rsidTr="00A12A45">
        <w:tc>
          <w:tcPr>
            <w:tcW w:w="7905" w:type="dxa"/>
          </w:tcPr>
          <w:p w:rsidR="00A12A45" w:rsidRPr="00DA7950" w:rsidRDefault="00A12A45" w:rsidP="00A12A4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Наявність не менше двох секцій</w:t>
            </w:r>
          </w:p>
        </w:tc>
        <w:tc>
          <w:tcPr>
            <w:tcW w:w="2409" w:type="dxa"/>
          </w:tcPr>
          <w:p w:rsidR="00A12A45" w:rsidRPr="00DA7950" w:rsidRDefault="00A12A45" w:rsidP="00A12A4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A12A45" w:rsidRPr="00DA7950" w:rsidTr="00A12A45">
        <w:tc>
          <w:tcPr>
            <w:tcW w:w="7905" w:type="dxa"/>
          </w:tcPr>
          <w:p w:rsidR="00A12A45" w:rsidRPr="00DA7950" w:rsidRDefault="00A12A45" w:rsidP="00A12A4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 не повинні перевищувати: ширина 510 мм, висота 1750 мм, довжина 1400 мм</w:t>
            </w:r>
          </w:p>
        </w:tc>
        <w:tc>
          <w:tcPr>
            <w:tcW w:w="2409" w:type="dxa"/>
          </w:tcPr>
          <w:p w:rsidR="00A12A45" w:rsidRPr="00DA7950" w:rsidRDefault="00A12A45" w:rsidP="00A12A4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A12A45" w:rsidRPr="00DA7950" w:rsidTr="00A12A45">
        <w:tc>
          <w:tcPr>
            <w:tcW w:w="7905" w:type="dxa"/>
          </w:tcPr>
          <w:p w:rsidR="00A12A45" w:rsidRPr="00DA7950" w:rsidRDefault="00A12A45"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A12A45" w:rsidRPr="00DA7950" w:rsidRDefault="00A12A4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DF4DEE" w:rsidRPr="00DA7950" w:rsidRDefault="00DF4DEE"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A12A45" w:rsidRPr="00DA7950" w:rsidRDefault="00A12A45" w:rsidP="00A12A45">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 xml:space="preserve">6. </w:t>
      </w:r>
      <w:r w:rsidR="00B023C6" w:rsidRPr="00DA7950">
        <w:rPr>
          <w:rFonts w:ascii="Times New Roman" w:eastAsia="Times New Roman" w:hAnsi="Times New Roman" w:cs="Times New Roman"/>
          <w:b/>
          <w:color w:val="000000" w:themeColor="text1"/>
          <w:sz w:val="24"/>
          <w:szCs w:val="24"/>
          <w:lang w:val="uk-UA" w:eastAsia="ru-RU"/>
        </w:rPr>
        <w:t xml:space="preserve">Столик </w:t>
      </w:r>
      <w:proofErr w:type="spellStart"/>
      <w:r w:rsidR="00B023C6" w:rsidRPr="00DA7950">
        <w:rPr>
          <w:rFonts w:ascii="Times New Roman" w:eastAsia="Times New Roman" w:hAnsi="Times New Roman" w:cs="Times New Roman"/>
          <w:b/>
          <w:color w:val="000000" w:themeColor="text1"/>
          <w:sz w:val="24"/>
          <w:szCs w:val="24"/>
          <w:lang w:val="uk-UA" w:eastAsia="ru-RU"/>
        </w:rPr>
        <w:t>маніпуляційний</w:t>
      </w:r>
      <w:proofErr w:type="spellEnd"/>
      <w:r w:rsidR="00B023C6" w:rsidRPr="00DA7950">
        <w:rPr>
          <w:rFonts w:ascii="Times New Roman" w:eastAsia="Times New Roman" w:hAnsi="Times New Roman" w:cs="Times New Roman"/>
          <w:b/>
          <w:color w:val="000000" w:themeColor="text1"/>
          <w:sz w:val="24"/>
          <w:szCs w:val="24"/>
          <w:lang w:val="uk-UA" w:eastAsia="ru-RU"/>
        </w:rPr>
        <w:t xml:space="preserve"> СМ-4К</w:t>
      </w:r>
      <w:r w:rsidRPr="00DA7950">
        <w:rPr>
          <w:rFonts w:ascii="Times New Roman" w:eastAsia="Times New Roman" w:hAnsi="Times New Roman" w:cs="Times New Roman"/>
          <w:b/>
          <w:color w:val="000000" w:themeColor="text1"/>
          <w:sz w:val="24"/>
          <w:szCs w:val="24"/>
          <w:lang w:val="uk-UA" w:eastAsia="ru-RU"/>
        </w:rPr>
        <w:t>.</w:t>
      </w:r>
    </w:p>
    <w:p w:rsidR="00A12A45" w:rsidRPr="00DA7950" w:rsidRDefault="00A12A45" w:rsidP="00A12A45">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Кількість – </w:t>
      </w:r>
      <w:r w:rsidR="00B023C6" w:rsidRPr="00DA7950">
        <w:rPr>
          <w:rFonts w:ascii="Times New Roman" w:eastAsia="Times New Roman" w:hAnsi="Times New Roman" w:cs="Times New Roman"/>
          <w:color w:val="000000" w:themeColor="text1"/>
          <w:sz w:val="24"/>
          <w:szCs w:val="24"/>
          <w:lang w:val="uk-UA" w:eastAsia="ru-RU"/>
        </w:rPr>
        <w:t>7</w:t>
      </w:r>
      <w:r w:rsidRPr="00DA7950">
        <w:rPr>
          <w:rFonts w:ascii="Times New Roman" w:eastAsia="Times New Roman" w:hAnsi="Times New Roman" w:cs="Times New Roman"/>
          <w:color w:val="000000" w:themeColor="text1"/>
          <w:sz w:val="24"/>
          <w:szCs w:val="24"/>
          <w:lang w:val="uk-UA" w:eastAsia="ru-RU"/>
        </w:rPr>
        <w:t xml:space="preserve"> штук.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704019" w:rsidRPr="00DA7950" w:rsidTr="00274083">
        <w:tc>
          <w:tcPr>
            <w:tcW w:w="7905"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Параметри та вимоги</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shd w:val="clear" w:color="auto" w:fill="FFFFFF"/>
                <w:lang w:val="uk-UA" w:eastAsia="ru-RU"/>
              </w:rPr>
              <w:t>Столик призначений для розміщення медичних інструментів, витратних і перев'язувальних матеріалів</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r w:rsidRPr="00DA7950">
              <w:rPr>
                <w:rFonts w:ascii="Times New Roman" w:eastAsia="Times New Roman" w:hAnsi="Times New Roman" w:cs="Times New Roman"/>
                <w:color w:val="000000" w:themeColor="text1"/>
                <w:sz w:val="24"/>
                <w:szCs w:val="24"/>
                <w:lang w:val="uk-UA" w:eastAsia="ru-RU"/>
              </w:rPr>
              <w:t xml:space="preserve">При виготовлені столика використовується  алюмінієвий профіль розміром 16х40 мм та 25х25 мм, </w:t>
            </w:r>
            <w:proofErr w:type="spellStart"/>
            <w:r w:rsidRPr="00DA7950">
              <w:rPr>
                <w:rFonts w:ascii="Times New Roman" w:eastAsia="Times New Roman" w:hAnsi="Times New Roman" w:cs="Times New Roman"/>
                <w:color w:val="000000" w:themeColor="text1"/>
                <w:sz w:val="24"/>
                <w:szCs w:val="24"/>
                <w:lang w:val="uk-UA" w:eastAsia="ru-RU"/>
              </w:rPr>
              <w:t>металокомпозитні</w:t>
            </w:r>
            <w:proofErr w:type="spellEnd"/>
            <w:r w:rsidRPr="00DA7950">
              <w:rPr>
                <w:rFonts w:ascii="Times New Roman" w:eastAsia="Times New Roman" w:hAnsi="Times New Roman" w:cs="Times New Roman"/>
                <w:color w:val="000000" w:themeColor="text1"/>
                <w:sz w:val="24"/>
                <w:szCs w:val="24"/>
                <w:lang w:val="uk-UA" w:eastAsia="ru-RU"/>
              </w:rPr>
              <w:t xml:space="preserve"> панелі товщиною 3 мм.</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numPr>
                <w:ilvl w:val="0"/>
                <w:numId w:val="1"/>
              </w:numPr>
              <w:shd w:val="clear" w:color="auto" w:fill="FFFFFF"/>
              <w:tabs>
                <w:tab w:val="clear" w:pos="0"/>
              </w:tabs>
              <w:spacing w:after="0"/>
              <w:ind w:left="0" w:firstLine="0"/>
              <w:outlineLvl w:val="1"/>
              <w:rPr>
                <w:rFonts w:ascii="Times New Roman" w:eastAsia="Times New Roman" w:hAnsi="Times New Roman" w:cs="Times New Roman"/>
                <w:color w:val="000000" w:themeColor="text1"/>
                <w:sz w:val="24"/>
                <w:szCs w:val="24"/>
                <w:lang w:val="uk-UA" w:bidi="en-US"/>
              </w:rPr>
            </w:pPr>
            <w:r w:rsidRPr="00DA7950">
              <w:rPr>
                <w:rFonts w:ascii="Times New Roman" w:eastAsia="Times New Roman" w:hAnsi="Times New Roman" w:cs="Times New Roman"/>
                <w:bCs/>
                <w:color w:val="000000" w:themeColor="text1"/>
                <w:sz w:val="24"/>
                <w:szCs w:val="24"/>
                <w:lang w:val="uk-UA" w:bidi="en-US"/>
              </w:rPr>
              <w:t xml:space="preserve">Фарбування профілю: методом порошкового фарбування, колір </w:t>
            </w:r>
            <w:r w:rsidRPr="00DA7950">
              <w:rPr>
                <w:rFonts w:ascii="Times New Roman" w:eastAsia="Times New Roman" w:hAnsi="Times New Roman" w:cs="Times New Roman"/>
                <w:color w:val="000000" w:themeColor="text1"/>
                <w:sz w:val="24"/>
                <w:szCs w:val="24"/>
                <w:lang w:val="uk-UA" w:bidi="en-US"/>
              </w:rPr>
              <w:t xml:space="preserve"> RAL </w:t>
            </w:r>
            <w:r w:rsidRPr="00DA7950">
              <w:rPr>
                <w:rFonts w:ascii="Times New Roman" w:eastAsia="Times New Roman" w:hAnsi="Times New Roman" w:cs="Times New Roman"/>
                <w:color w:val="000000" w:themeColor="text1"/>
                <w:sz w:val="24"/>
                <w:szCs w:val="24"/>
                <w:lang w:val="uk-UA" w:bidi="en-US"/>
              </w:rPr>
              <w:lastRenderedPageBreak/>
              <w:t>9016</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numPr>
                <w:ilvl w:val="0"/>
                <w:numId w:val="1"/>
              </w:numPr>
              <w:shd w:val="clear" w:color="auto" w:fill="FFFFFF"/>
              <w:tabs>
                <w:tab w:val="clear" w:pos="0"/>
              </w:tabs>
              <w:spacing w:after="0" w:line="240" w:lineRule="auto"/>
              <w:ind w:left="0" w:firstLine="0"/>
              <w:outlineLvl w:val="1"/>
              <w:rPr>
                <w:rFonts w:ascii="Times New Roman" w:eastAsia="Times New Roman" w:hAnsi="Times New Roman" w:cs="Times New Roman"/>
                <w:bCs/>
                <w:color w:val="000000" w:themeColor="text1"/>
                <w:sz w:val="24"/>
                <w:szCs w:val="24"/>
                <w:lang w:val="uk-UA" w:bidi="en-US"/>
              </w:rPr>
            </w:pPr>
            <w:r w:rsidRPr="00DA7950">
              <w:rPr>
                <w:rFonts w:ascii="Times New Roman" w:eastAsia="Times New Roman" w:hAnsi="Times New Roman" w:cs="Times New Roman"/>
                <w:bCs/>
                <w:color w:val="000000" w:themeColor="text1"/>
                <w:sz w:val="24"/>
                <w:szCs w:val="24"/>
                <w:lang w:val="uk-UA" w:bidi="en-US"/>
              </w:rPr>
              <w:lastRenderedPageBreak/>
              <w:t>Столик пересувний</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numPr>
                <w:ilvl w:val="0"/>
                <w:numId w:val="1"/>
              </w:numPr>
              <w:shd w:val="clear" w:color="auto" w:fill="FFFFFF"/>
              <w:tabs>
                <w:tab w:val="clear" w:pos="0"/>
              </w:tabs>
              <w:spacing w:after="0" w:line="240" w:lineRule="auto"/>
              <w:ind w:left="0" w:firstLine="0"/>
              <w:outlineLvl w:val="1"/>
              <w:rPr>
                <w:rFonts w:ascii="Times New Roman" w:eastAsia="Times New Roman" w:hAnsi="Times New Roman" w:cs="Times New Roman"/>
                <w:bCs/>
                <w:color w:val="000000" w:themeColor="text1"/>
                <w:sz w:val="24"/>
                <w:szCs w:val="24"/>
                <w:lang w:val="uk-UA" w:bidi="en-US"/>
              </w:rPr>
            </w:pPr>
            <w:r w:rsidRPr="00DA7950">
              <w:rPr>
                <w:rFonts w:ascii="Times New Roman" w:eastAsia="Times New Roman" w:hAnsi="Times New Roman" w:cs="Times New Roman"/>
                <w:bCs/>
                <w:color w:val="000000" w:themeColor="text1"/>
                <w:sz w:val="24"/>
                <w:szCs w:val="24"/>
                <w:lang w:val="uk-UA" w:bidi="en-US"/>
              </w:rPr>
              <w:t>Каркас столика розміщено на 4-х колесах</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numPr>
                <w:ilvl w:val="0"/>
                <w:numId w:val="1"/>
              </w:numPr>
              <w:shd w:val="clear" w:color="auto" w:fill="FFFFFF"/>
              <w:tabs>
                <w:tab w:val="clear" w:pos="0"/>
              </w:tabs>
              <w:spacing w:after="0" w:line="240" w:lineRule="auto"/>
              <w:ind w:left="0" w:firstLine="0"/>
              <w:outlineLvl w:val="1"/>
              <w:rPr>
                <w:rFonts w:ascii="Times New Roman" w:eastAsia="Times New Roman" w:hAnsi="Times New Roman" w:cs="Times New Roman"/>
                <w:bCs/>
                <w:color w:val="000000" w:themeColor="text1"/>
                <w:sz w:val="24"/>
                <w:szCs w:val="24"/>
                <w:lang w:val="uk-UA" w:bidi="en-US"/>
              </w:rPr>
            </w:pPr>
            <w:r w:rsidRPr="00DA7950">
              <w:rPr>
                <w:rFonts w:ascii="Times New Roman" w:eastAsia="Times New Roman" w:hAnsi="Times New Roman" w:cs="Times New Roman"/>
                <w:bCs/>
                <w:color w:val="000000" w:themeColor="text1"/>
                <w:sz w:val="24"/>
                <w:szCs w:val="24"/>
                <w:lang w:val="uk-UA" w:bidi="en-US"/>
              </w:rPr>
              <w:t>Колеса самоорієнтовні, металева основа, гумово-пластиковий ролик</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numPr>
                <w:ilvl w:val="0"/>
                <w:numId w:val="1"/>
              </w:numPr>
              <w:shd w:val="clear" w:color="auto" w:fill="FFFFFF"/>
              <w:tabs>
                <w:tab w:val="clear" w:pos="0"/>
              </w:tabs>
              <w:spacing w:after="0" w:line="240" w:lineRule="auto"/>
              <w:ind w:left="0" w:firstLine="0"/>
              <w:outlineLvl w:val="1"/>
              <w:rPr>
                <w:rFonts w:ascii="Times New Roman" w:eastAsia="Times New Roman" w:hAnsi="Times New Roman" w:cs="Times New Roman"/>
                <w:bCs/>
                <w:color w:val="000000" w:themeColor="text1"/>
                <w:sz w:val="24"/>
                <w:szCs w:val="24"/>
                <w:lang w:val="uk-UA" w:bidi="en-US"/>
              </w:rPr>
            </w:pPr>
            <w:r w:rsidRPr="00DA7950">
              <w:rPr>
                <w:rFonts w:ascii="Times New Roman" w:eastAsia="Times New Roman" w:hAnsi="Times New Roman" w:cs="Times New Roman"/>
                <w:bCs/>
                <w:color w:val="000000" w:themeColor="text1"/>
                <w:sz w:val="24"/>
                <w:szCs w:val="24"/>
                <w:lang w:val="uk-UA" w:bidi="en-US"/>
              </w:rPr>
              <w:t xml:space="preserve">Два колеса </w:t>
            </w:r>
            <w:r w:rsidR="00274083" w:rsidRPr="00DA7950">
              <w:rPr>
                <w:rFonts w:ascii="Times New Roman" w:eastAsia="Times New Roman" w:hAnsi="Times New Roman" w:cs="Times New Roman"/>
                <w:bCs/>
                <w:color w:val="000000" w:themeColor="text1"/>
                <w:sz w:val="24"/>
                <w:szCs w:val="24"/>
                <w:lang w:val="uk-UA" w:bidi="en-US"/>
              </w:rPr>
              <w:t xml:space="preserve">- </w:t>
            </w:r>
            <w:r w:rsidRPr="00DA7950">
              <w:rPr>
                <w:rFonts w:ascii="Times New Roman" w:eastAsia="Times New Roman" w:hAnsi="Times New Roman" w:cs="Times New Roman"/>
                <w:bCs/>
                <w:color w:val="000000" w:themeColor="text1"/>
                <w:sz w:val="24"/>
                <w:szCs w:val="24"/>
                <w:lang w:val="uk-UA" w:bidi="en-US"/>
              </w:rPr>
              <w:t>з гальмівною системою</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numPr>
                <w:ilvl w:val="0"/>
                <w:numId w:val="1"/>
              </w:numPr>
              <w:shd w:val="clear" w:color="auto" w:fill="FFFFFF"/>
              <w:tabs>
                <w:tab w:val="clear" w:pos="0"/>
              </w:tabs>
              <w:spacing w:after="0" w:line="240" w:lineRule="auto"/>
              <w:ind w:left="0" w:firstLine="0"/>
              <w:outlineLvl w:val="1"/>
              <w:rPr>
                <w:rFonts w:ascii="Times New Roman" w:eastAsia="Times New Roman" w:hAnsi="Times New Roman" w:cs="Times New Roman"/>
                <w:bCs/>
                <w:color w:val="000000" w:themeColor="text1"/>
                <w:sz w:val="24"/>
                <w:szCs w:val="24"/>
                <w:lang w:val="uk-UA" w:bidi="en-US"/>
              </w:rPr>
            </w:pPr>
            <w:r w:rsidRPr="00DA7950">
              <w:rPr>
                <w:rFonts w:ascii="Times New Roman" w:eastAsia="Times New Roman" w:hAnsi="Times New Roman" w:cs="Times New Roman"/>
                <w:bCs/>
                <w:color w:val="000000" w:themeColor="text1"/>
                <w:sz w:val="24"/>
                <w:szCs w:val="24"/>
                <w:lang w:val="uk-UA" w:bidi="en-US"/>
              </w:rPr>
              <w:t>Столик обладнано висувною шухлядою</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Глибина шухляди 140 мм </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274083" w:rsidP="00274083">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Шухляда обладнана пластиковою ємністю, яку при необхідності</w:t>
            </w:r>
            <w:r w:rsidR="00704019" w:rsidRPr="00DA7950">
              <w:rPr>
                <w:rFonts w:ascii="Times New Roman" w:eastAsia="Times New Roman" w:hAnsi="Times New Roman" w:cs="Times New Roman"/>
                <w:color w:val="000000" w:themeColor="text1"/>
                <w:sz w:val="24"/>
                <w:szCs w:val="24"/>
                <w:lang w:val="uk-UA" w:eastAsia="ru-RU"/>
              </w:rPr>
              <w:t xml:space="preserve"> можна виймати.</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274083"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w:t>
            </w:r>
            <w:r w:rsidR="00704019" w:rsidRPr="00DA7950">
              <w:rPr>
                <w:rFonts w:ascii="Times New Roman" w:eastAsia="Times New Roman" w:hAnsi="Times New Roman" w:cs="Times New Roman"/>
                <w:color w:val="000000" w:themeColor="text1"/>
                <w:sz w:val="24"/>
                <w:szCs w:val="24"/>
                <w:lang w:val="uk-UA" w:eastAsia="ru-RU"/>
              </w:rPr>
              <w:t>ухляда висовується за допомогою телескопічних направляючих</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274083"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Стільниця</w:t>
            </w:r>
            <w:r w:rsidR="00704019" w:rsidRPr="00DA7950">
              <w:rPr>
                <w:rFonts w:ascii="Times New Roman" w:eastAsia="Times New Roman" w:hAnsi="Times New Roman" w:cs="Times New Roman"/>
                <w:color w:val="000000" w:themeColor="text1"/>
                <w:sz w:val="24"/>
                <w:szCs w:val="24"/>
                <w:lang w:val="uk-UA" w:eastAsia="ru-RU"/>
              </w:rPr>
              <w:t xml:space="preserve"> </w:t>
            </w:r>
            <w:r w:rsidRPr="00DA7950">
              <w:rPr>
                <w:rFonts w:ascii="Times New Roman" w:eastAsia="Times New Roman" w:hAnsi="Times New Roman" w:cs="Times New Roman"/>
                <w:color w:val="000000" w:themeColor="text1"/>
                <w:sz w:val="24"/>
                <w:szCs w:val="24"/>
                <w:lang w:val="uk-UA" w:eastAsia="ru-RU"/>
              </w:rPr>
              <w:t>виготовлена з нержавіючої сталі</w:t>
            </w:r>
            <w:r w:rsidR="00704019" w:rsidRPr="00DA7950">
              <w:rPr>
                <w:rFonts w:ascii="Times New Roman" w:eastAsia="Times New Roman" w:hAnsi="Times New Roman" w:cs="Times New Roman"/>
                <w:color w:val="000000" w:themeColor="text1"/>
                <w:sz w:val="24"/>
                <w:szCs w:val="24"/>
                <w:lang w:val="uk-UA" w:eastAsia="ru-RU"/>
              </w:rPr>
              <w:t xml:space="preserve"> товщиною 1 мм</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274083">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По периметру, з трьох сторін,  поверхня </w:t>
            </w:r>
            <w:r w:rsidR="00274083" w:rsidRPr="00DA7950">
              <w:rPr>
                <w:rFonts w:ascii="Times New Roman" w:eastAsia="Times New Roman" w:hAnsi="Times New Roman" w:cs="Times New Roman"/>
                <w:color w:val="000000" w:themeColor="text1"/>
                <w:sz w:val="24"/>
                <w:szCs w:val="24"/>
                <w:lang w:val="uk-UA" w:eastAsia="ru-RU"/>
              </w:rPr>
              <w:t>стільниці</w:t>
            </w:r>
            <w:r w:rsidRPr="00DA7950">
              <w:rPr>
                <w:rFonts w:ascii="Times New Roman" w:eastAsia="Times New Roman" w:hAnsi="Times New Roman" w:cs="Times New Roman"/>
                <w:color w:val="000000" w:themeColor="text1"/>
                <w:sz w:val="24"/>
                <w:szCs w:val="24"/>
                <w:lang w:val="uk-UA" w:eastAsia="ru-RU"/>
              </w:rPr>
              <w:t xml:space="preserve"> має 3-сантиметрові  бортики, які перешкоджають випадінню інструментів</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Ни</w:t>
            </w:r>
            <w:r w:rsidR="00274083" w:rsidRPr="00DA7950">
              <w:rPr>
                <w:rFonts w:ascii="Times New Roman" w:eastAsia="Times New Roman" w:hAnsi="Times New Roman" w:cs="Times New Roman"/>
                <w:color w:val="000000" w:themeColor="text1"/>
                <w:sz w:val="24"/>
                <w:szCs w:val="24"/>
                <w:lang w:val="uk-UA" w:eastAsia="ru-RU"/>
              </w:rPr>
              <w:t xml:space="preserve">жня полиця виготовлена з </w:t>
            </w:r>
            <w:proofErr w:type="spellStart"/>
            <w:r w:rsidR="00274083" w:rsidRPr="00DA7950">
              <w:rPr>
                <w:rFonts w:ascii="Times New Roman" w:eastAsia="Times New Roman" w:hAnsi="Times New Roman" w:cs="Times New Roman"/>
                <w:color w:val="000000" w:themeColor="text1"/>
                <w:sz w:val="24"/>
                <w:szCs w:val="24"/>
                <w:lang w:val="uk-UA" w:eastAsia="ru-RU"/>
              </w:rPr>
              <w:t>метало</w:t>
            </w:r>
            <w:r w:rsidRPr="00DA7950">
              <w:rPr>
                <w:rFonts w:ascii="Times New Roman" w:eastAsia="Times New Roman" w:hAnsi="Times New Roman" w:cs="Times New Roman"/>
                <w:color w:val="000000" w:themeColor="text1"/>
                <w:sz w:val="24"/>
                <w:szCs w:val="24"/>
                <w:lang w:val="uk-UA" w:eastAsia="ru-RU"/>
              </w:rPr>
              <w:t>композиту</w:t>
            </w:r>
            <w:proofErr w:type="spellEnd"/>
            <w:r w:rsidRPr="00DA7950">
              <w:rPr>
                <w:rFonts w:ascii="Times New Roman" w:eastAsia="Times New Roman" w:hAnsi="Times New Roman" w:cs="Times New Roman"/>
                <w:color w:val="000000" w:themeColor="text1"/>
                <w:sz w:val="24"/>
                <w:szCs w:val="24"/>
                <w:lang w:val="uk-UA" w:eastAsia="ru-RU"/>
              </w:rPr>
              <w:t xml:space="preserve"> товщиною 3 мм</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Обладнано додатковою скляною полицею товщиною 5 мм </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Скляна полиця розміщена на </w:t>
            </w:r>
            <w:proofErr w:type="spellStart"/>
            <w:r w:rsidRPr="00DA7950">
              <w:rPr>
                <w:rFonts w:ascii="Times New Roman" w:eastAsia="Times New Roman" w:hAnsi="Times New Roman" w:cs="Times New Roman"/>
                <w:color w:val="000000" w:themeColor="text1"/>
                <w:sz w:val="24"/>
                <w:szCs w:val="24"/>
                <w:lang w:val="uk-UA" w:eastAsia="ru-RU"/>
              </w:rPr>
              <w:t>полкотримачах</w:t>
            </w:r>
            <w:proofErr w:type="spellEnd"/>
            <w:r w:rsidRPr="00DA7950">
              <w:rPr>
                <w:rFonts w:ascii="Times New Roman" w:eastAsia="Times New Roman" w:hAnsi="Times New Roman" w:cs="Times New Roman"/>
                <w:color w:val="000000" w:themeColor="text1"/>
                <w:sz w:val="24"/>
                <w:szCs w:val="24"/>
                <w:lang w:val="uk-UA" w:eastAsia="ru-RU"/>
              </w:rPr>
              <w:t xml:space="preserve"> (</w:t>
            </w:r>
            <w:proofErr w:type="spellStart"/>
            <w:r w:rsidRPr="00DA7950">
              <w:rPr>
                <w:rFonts w:ascii="Times New Roman" w:eastAsia="Times New Roman" w:hAnsi="Times New Roman" w:cs="Times New Roman"/>
                <w:color w:val="000000" w:themeColor="text1"/>
                <w:sz w:val="24"/>
                <w:szCs w:val="24"/>
                <w:lang w:val="uk-UA" w:eastAsia="ru-RU"/>
              </w:rPr>
              <w:t>пітті</w:t>
            </w:r>
            <w:proofErr w:type="spellEnd"/>
            <w:r w:rsidRPr="00DA7950">
              <w:rPr>
                <w:rFonts w:ascii="Times New Roman" w:eastAsia="Times New Roman" w:hAnsi="Times New Roman" w:cs="Times New Roman"/>
                <w:color w:val="000000" w:themeColor="text1"/>
                <w:sz w:val="24"/>
                <w:szCs w:val="24"/>
                <w:lang w:val="uk-UA" w:eastAsia="ru-RU"/>
              </w:rPr>
              <w:t xml:space="preserve"> металеві) та є регульованою по висоті</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Ніжки обладнано пластиковими заглушками, що перешкоджає пошкодженню поверхні, на якій встановлено столик.</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274083">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З метою запобігання пошкоджень при транспортуванні столика, </w:t>
            </w:r>
            <w:r w:rsidR="00274083" w:rsidRPr="00DA7950">
              <w:rPr>
                <w:rFonts w:ascii="Times New Roman" w:eastAsia="Times New Roman" w:hAnsi="Times New Roman" w:cs="Times New Roman"/>
                <w:color w:val="000000" w:themeColor="text1"/>
                <w:sz w:val="24"/>
                <w:szCs w:val="24"/>
                <w:lang w:val="uk-UA" w:eastAsia="ru-RU"/>
              </w:rPr>
              <w:t>стільниця</w:t>
            </w:r>
            <w:r w:rsidRPr="00DA7950">
              <w:rPr>
                <w:rFonts w:ascii="Times New Roman" w:eastAsia="Times New Roman" w:hAnsi="Times New Roman" w:cs="Times New Roman"/>
                <w:color w:val="000000" w:themeColor="text1"/>
                <w:sz w:val="24"/>
                <w:szCs w:val="24"/>
                <w:lang w:val="uk-UA" w:eastAsia="ru-RU"/>
              </w:rPr>
              <w:t xml:space="preserve"> виробу покрита транспортувальною плівкою.</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 не повинні перевищувати:</w:t>
            </w:r>
            <w:r w:rsidR="0059157B" w:rsidRPr="00DA7950">
              <w:rPr>
                <w:rFonts w:ascii="Times New Roman" w:eastAsia="Times New Roman" w:hAnsi="Times New Roman" w:cs="Times New Roman"/>
                <w:color w:val="000000" w:themeColor="text1"/>
                <w:sz w:val="24"/>
                <w:szCs w:val="24"/>
                <w:lang w:val="uk-UA" w:eastAsia="ru-RU"/>
              </w:rPr>
              <w:t xml:space="preserve"> довжина  450 мм, висота 940 мм, ширина 635 мм</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Відстань між нижньою полицею та висувною шухлядою</w:t>
            </w:r>
            <w:r w:rsidR="0059157B"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450 мм</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04019" w:rsidRPr="00DA7950" w:rsidTr="00274083">
        <w:tc>
          <w:tcPr>
            <w:tcW w:w="7905" w:type="dxa"/>
          </w:tcPr>
          <w:p w:rsidR="00704019" w:rsidRPr="00DA7950" w:rsidRDefault="00704019" w:rsidP="00704019">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Вага</w:t>
            </w:r>
            <w:r w:rsidR="0059157B"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не більше 15 кг</w:t>
            </w:r>
          </w:p>
        </w:tc>
        <w:tc>
          <w:tcPr>
            <w:tcW w:w="2409" w:type="dxa"/>
          </w:tcPr>
          <w:p w:rsidR="00704019" w:rsidRPr="00DA7950" w:rsidRDefault="00704019" w:rsidP="0070401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274083" w:rsidRPr="00DA7950" w:rsidTr="00274083">
        <w:tc>
          <w:tcPr>
            <w:tcW w:w="7905" w:type="dxa"/>
          </w:tcPr>
          <w:p w:rsidR="00274083" w:rsidRPr="00DA7950" w:rsidRDefault="00274083" w:rsidP="00D82F95">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Для обробки виробу дозволено використовувати всі види засобів для дезінфекції, згідно з регламентом в медичних закладах.</w:t>
            </w:r>
          </w:p>
        </w:tc>
        <w:tc>
          <w:tcPr>
            <w:tcW w:w="2409" w:type="dxa"/>
          </w:tcPr>
          <w:p w:rsidR="00274083" w:rsidRPr="00DA7950" w:rsidRDefault="00274083"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274083" w:rsidRPr="00DA7950" w:rsidTr="00274083">
        <w:tc>
          <w:tcPr>
            <w:tcW w:w="7905" w:type="dxa"/>
          </w:tcPr>
          <w:p w:rsidR="00274083" w:rsidRPr="00DA7950" w:rsidRDefault="00274083"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274083" w:rsidRPr="00DA7950" w:rsidRDefault="00274083"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9B7321" w:rsidRPr="00DA7950" w:rsidRDefault="009B7321"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59157B" w:rsidRPr="00DA7950" w:rsidRDefault="0059157B" w:rsidP="0059157B">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7. Столик інструментальний СІ-1.</w:t>
      </w:r>
    </w:p>
    <w:p w:rsidR="0059157B" w:rsidRPr="00DA7950" w:rsidRDefault="0059157B" w:rsidP="0059157B">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2 штук.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D82F95" w:rsidRPr="00DA7950" w:rsidTr="00D82F95">
        <w:trPr>
          <w:trHeight w:val="558"/>
        </w:trPr>
        <w:tc>
          <w:tcPr>
            <w:tcW w:w="7905"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Параметри та вимоги</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D82F95" w:rsidRPr="00DA7950" w:rsidTr="00D82F95">
        <w:tc>
          <w:tcPr>
            <w:tcW w:w="7905" w:type="dxa"/>
          </w:tcPr>
          <w:p w:rsidR="00D82F95" w:rsidRPr="00DA7950" w:rsidRDefault="00D82F95" w:rsidP="00D82F95">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 xml:space="preserve">Столик інструментальний СІ-1 </w:t>
            </w:r>
            <w:r w:rsidRPr="00DA7950">
              <w:rPr>
                <w:rFonts w:ascii="Times New Roman" w:eastAsia="Times New Roman" w:hAnsi="Times New Roman" w:cs="Times New Roman"/>
                <w:color w:val="000000" w:themeColor="text1"/>
                <w:sz w:val="24"/>
                <w:szCs w:val="24"/>
                <w:lang w:val="uk-UA" w:eastAsia="ru-RU"/>
              </w:rPr>
              <w:t> представляє собою полегшену мобільну конструкцію багатофункціонального призначення, для використання в медичних установах різного профілю.</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Конструктивно столик складається з двох бічних стійок на колесах, двох основ полиць та двох полиць.</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Бокові стійки столика виконані з гнутої металевої труби діаметром 16 мм та профільної труби 20х20 мм</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Основи полиць виконані з гнутого листового металу товщиною 1 мм.</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 xml:space="preserve">Бокові стійки та основи полиць пофарбовані </w:t>
            </w:r>
            <w:r w:rsidRPr="00DA7950">
              <w:rPr>
                <w:rFonts w:ascii="Times New Roman" w:eastAsia="Times New Roman" w:hAnsi="Times New Roman" w:cs="Times New Roman"/>
                <w:color w:val="000000" w:themeColor="text1"/>
                <w:sz w:val="24"/>
                <w:szCs w:val="24"/>
                <w:lang w:val="uk-UA" w:eastAsia="ru-RU"/>
              </w:rPr>
              <w:t xml:space="preserve"> білою полімерною фарбою</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Верхня та нижня полиці виготовлені з скла</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Полиці встановлюються на гумові прокладки.</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Колеса самоорієнтовні, металева основа, гумово-пластиковий ролик.</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hd w:val="clear" w:color="auto" w:fill="FFFFFF"/>
              <w:spacing w:after="0" w:line="240" w:lineRule="auto"/>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 довжина 632 мм, ширина 420 мм, висота 975 мм</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Відстань між полицями: 363 мм</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Вага: не більше 13 кг</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 xml:space="preserve">Для обробки виробу дозволено використовувати всі види засобів для </w:t>
            </w:r>
            <w:r w:rsidRPr="00DA7950">
              <w:rPr>
                <w:rFonts w:ascii="Times New Roman" w:eastAsia="Times New Roman" w:hAnsi="Times New Roman" w:cs="Times New Roman"/>
                <w:bCs/>
                <w:color w:val="000000" w:themeColor="text1"/>
                <w:sz w:val="24"/>
                <w:szCs w:val="24"/>
                <w:lang w:val="uk-UA" w:eastAsia="ru-RU"/>
              </w:rPr>
              <w:lastRenderedPageBreak/>
              <w:t>дезінфекції, згідно з регламентом в медичних закладах.</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D82F95" w:rsidRPr="00DA7950" w:rsidTr="00D82F95">
        <w:tc>
          <w:tcPr>
            <w:tcW w:w="7905" w:type="dxa"/>
          </w:tcPr>
          <w:p w:rsidR="00D82F95" w:rsidRPr="00DA7950" w:rsidRDefault="00D82F95" w:rsidP="00D82F95">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lastRenderedPageBreak/>
              <w:t>Гарантійний строк: не менше 12 (дванадцять) місяців</w:t>
            </w:r>
          </w:p>
        </w:tc>
        <w:tc>
          <w:tcPr>
            <w:tcW w:w="2409" w:type="dxa"/>
          </w:tcPr>
          <w:p w:rsidR="00D82F95" w:rsidRPr="00DA7950" w:rsidRDefault="00D82F95" w:rsidP="00D82F95">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3E0869" w:rsidRPr="00DA7950" w:rsidRDefault="003E0869"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D82F95" w:rsidRPr="00DA7950" w:rsidRDefault="00D82F95" w:rsidP="00D82F95">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 xml:space="preserve">8. Штатив на колесах </w:t>
      </w:r>
      <w:proofErr w:type="spellStart"/>
      <w:r w:rsidRPr="00DA7950">
        <w:rPr>
          <w:rFonts w:ascii="Times New Roman" w:eastAsia="Times New Roman" w:hAnsi="Times New Roman" w:cs="Times New Roman"/>
          <w:b/>
          <w:color w:val="000000" w:themeColor="text1"/>
          <w:sz w:val="24"/>
          <w:szCs w:val="24"/>
          <w:lang w:val="uk-UA" w:eastAsia="ru-RU"/>
        </w:rPr>
        <w:t>ШТк</w:t>
      </w:r>
      <w:proofErr w:type="spellEnd"/>
      <w:r w:rsidRPr="00DA7950">
        <w:rPr>
          <w:rFonts w:ascii="Times New Roman" w:eastAsia="Times New Roman" w:hAnsi="Times New Roman" w:cs="Times New Roman"/>
          <w:b/>
          <w:color w:val="000000" w:themeColor="text1"/>
          <w:sz w:val="24"/>
          <w:szCs w:val="24"/>
          <w:lang w:val="uk-UA" w:eastAsia="ru-RU"/>
        </w:rPr>
        <w:t>-4.</w:t>
      </w:r>
    </w:p>
    <w:p w:rsidR="00D82F95" w:rsidRPr="00DA7950" w:rsidRDefault="00D82F95" w:rsidP="00D82F95">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13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B221E8" w:rsidRPr="00DA7950" w:rsidTr="0074021F">
        <w:tc>
          <w:tcPr>
            <w:tcW w:w="7905"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Параметри та вимоги</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B221E8" w:rsidRPr="00DA7950" w:rsidTr="0074021F">
        <w:tc>
          <w:tcPr>
            <w:tcW w:w="7905" w:type="dxa"/>
            <w:shd w:val="clear" w:color="auto" w:fill="auto"/>
          </w:tcPr>
          <w:p w:rsidR="00B221E8" w:rsidRPr="00DA7950" w:rsidRDefault="003F4778" w:rsidP="00B221E8">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Штатив п</w:t>
            </w:r>
            <w:r w:rsidR="00B221E8" w:rsidRPr="00DA7950">
              <w:rPr>
                <w:rFonts w:ascii="Times New Roman" w:eastAsia="Times New Roman" w:hAnsi="Times New Roman" w:cs="Times New Roman"/>
                <w:color w:val="000000" w:themeColor="text1"/>
                <w:sz w:val="24"/>
                <w:szCs w:val="24"/>
                <w:lang w:val="uk-UA" w:eastAsia="ru-RU"/>
              </w:rPr>
              <w:t>ризначений для розміщення системи внутрішньовенного вливання</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3F4778" w:rsidP="003F4778">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w:t>
            </w:r>
            <w:r w:rsidR="00B221E8" w:rsidRPr="00DA7950">
              <w:rPr>
                <w:rFonts w:ascii="Times New Roman" w:eastAsia="Times New Roman" w:hAnsi="Times New Roman" w:cs="Times New Roman"/>
                <w:color w:val="000000" w:themeColor="text1"/>
                <w:sz w:val="24"/>
                <w:szCs w:val="24"/>
                <w:lang w:val="uk-UA" w:eastAsia="ru-RU"/>
              </w:rPr>
              <w:t xml:space="preserve">татив </w:t>
            </w:r>
            <w:r w:rsidRPr="00DA7950">
              <w:rPr>
                <w:rFonts w:ascii="Times New Roman" w:eastAsia="Times New Roman" w:hAnsi="Times New Roman" w:cs="Times New Roman"/>
                <w:color w:val="000000" w:themeColor="text1"/>
                <w:sz w:val="24"/>
                <w:szCs w:val="24"/>
                <w:lang w:val="uk-UA" w:eastAsia="ru-RU"/>
              </w:rPr>
              <w:t>регулюється по висоті</w:t>
            </w:r>
            <w:r w:rsidR="00B221E8" w:rsidRPr="00DA7950">
              <w:rPr>
                <w:rFonts w:ascii="Times New Roman" w:eastAsia="Times New Roman" w:hAnsi="Times New Roman" w:cs="Times New Roman"/>
                <w:color w:val="000000" w:themeColor="text1"/>
                <w:sz w:val="24"/>
                <w:szCs w:val="24"/>
                <w:lang w:val="uk-UA" w:eastAsia="ru-RU"/>
              </w:rPr>
              <w:t xml:space="preserve"> </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3F4778">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Основа виготовлена з труби </w:t>
            </w:r>
            <w:r w:rsidR="003F4778" w:rsidRPr="00DA7950">
              <w:rPr>
                <w:rFonts w:ascii="Times New Roman" w:eastAsia="Times New Roman" w:hAnsi="Times New Roman" w:cs="Times New Roman"/>
                <w:color w:val="000000" w:themeColor="text1"/>
                <w:sz w:val="24"/>
                <w:szCs w:val="24"/>
                <w:lang w:val="uk-UA" w:eastAsia="ru-RU"/>
              </w:rPr>
              <w:t>діаметром</w:t>
            </w:r>
            <w:r w:rsidRPr="00DA7950">
              <w:rPr>
                <w:rFonts w:ascii="Times New Roman" w:eastAsia="Times New Roman" w:hAnsi="Times New Roman" w:cs="Times New Roman"/>
                <w:color w:val="000000" w:themeColor="text1"/>
                <w:sz w:val="24"/>
                <w:szCs w:val="24"/>
                <w:lang w:val="uk-UA" w:eastAsia="ru-RU"/>
              </w:rPr>
              <w:t xml:space="preserve"> 20 мм</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3F4778">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Регульована частина виготовлена з металевої труби </w:t>
            </w:r>
            <w:r w:rsidR="003F4778" w:rsidRPr="00DA7950">
              <w:rPr>
                <w:rFonts w:ascii="Times New Roman" w:eastAsia="Times New Roman" w:hAnsi="Times New Roman" w:cs="Times New Roman"/>
                <w:color w:val="000000" w:themeColor="text1"/>
                <w:sz w:val="24"/>
                <w:szCs w:val="24"/>
                <w:lang w:val="uk-UA" w:eastAsia="ru-RU"/>
              </w:rPr>
              <w:t>діаметром</w:t>
            </w:r>
            <w:r w:rsidRPr="00DA7950">
              <w:rPr>
                <w:rFonts w:ascii="Times New Roman" w:eastAsia="Times New Roman" w:hAnsi="Times New Roman" w:cs="Times New Roman"/>
                <w:color w:val="000000" w:themeColor="text1"/>
                <w:sz w:val="24"/>
                <w:szCs w:val="24"/>
                <w:lang w:val="uk-UA" w:eastAsia="ru-RU"/>
              </w:rPr>
              <w:t xml:space="preserve"> 16 мм</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B221E8">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Вся конструкція розміщується на 3-променевій основі, яка комплектується 3-ма </w:t>
            </w:r>
            <w:proofErr w:type="spellStart"/>
            <w:r w:rsidRPr="00DA7950">
              <w:rPr>
                <w:rFonts w:ascii="Times New Roman" w:eastAsia="Times New Roman" w:hAnsi="Times New Roman" w:cs="Times New Roman"/>
                <w:color w:val="000000" w:themeColor="text1"/>
                <w:sz w:val="24"/>
                <w:szCs w:val="24"/>
                <w:lang w:val="uk-UA" w:eastAsia="ru-RU"/>
              </w:rPr>
              <w:t>самоорієнтованими</w:t>
            </w:r>
            <w:proofErr w:type="spellEnd"/>
            <w:r w:rsidRPr="00DA7950">
              <w:rPr>
                <w:rFonts w:ascii="Times New Roman" w:eastAsia="Times New Roman" w:hAnsi="Times New Roman" w:cs="Times New Roman"/>
                <w:color w:val="000000" w:themeColor="text1"/>
                <w:sz w:val="24"/>
                <w:szCs w:val="24"/>
                <w:lang w:val="uk-UA" w:eastAsia="ru-RU"/>
              </w:rPr>
              <w:t xml:space="preserve"> колесами. </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B221E8">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Здвоєні пластикові колеса</w:t>
            </w:r>
            <w:r w:rsidR="003F4778"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діаметром 40 мм.</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FE24E8">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Регулювання по висоті </w:t>
            </w:r>
            <w:r w:rsidR="00FE24E8" w:rsidRPr="00DA7950">
              <w:rPr>
                <w:rFonts w:ascii="Times New Roman" w:eastAsia="Times New Roman" w:hAnsi="Times New Roman" w:cs="Times New Roman"/>
                <w:color w:val="000000" w:themeColor="text1"/>
                <w:sz w:val="24"/>
                <w:szCs w:val="24"/>
                <w:lang w:val="uk-UA" w:eastAsia="ru-RU"/>
              </w:rPr>
              <w:t>здійснюється</w:t>
            </w:r>
            <w:r w:rsidRPr="00DA7950">
              <w:rPr>
                <w:rFonts w:ascii="Times New Roman" w:eastAsia="Times New Roman" w:hAnsi="Times New Roman" w:cs="Times New Roman"/>
                <w:color w:val="000000" w:themeColor="text1"/>
                <w:sz w:val="24"/>
                <w:szCs w:val="24"/>
                <w:lang w:val="uk-UA" w:eastAsia="ru-RU"/>
              </w:rPr>
              <w:t xml:space="preserve"> способом висування верхньої частини конструкції і фіксується в 3-х положеннях системою «кліпса»</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B221E8">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Верхня (рухома) частина штатива і частина, на якій кріпляться системи для вливань</w:t>
            </w:r>
            <w:r w:rsidR="0074021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виготовлені з використанням нікель-хромового покриття.</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B221E8">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Н</w:t>
            </w:r>
            <w:r w:rsidR="0074021F" w:rsidRPr="00DA7950">
              <w:rPr>
                <w:rFonts w:ascii="Times New Roman" w:eastAsia="Times New Roman" w:hAnsi="Times New Roman" w:cs="Times New Roman"/>
                <w:color w:val="000000" w:themeColor="text1"/>
                <w:sz w:val="24"/>
                <w:szCs w:val="24"/>
                <w:lang w:val="uk-UA" w:eastAsia="ru-RU"/>
              </w:rPr>
              <w:t>а</w:t>
            </w:r>
            <w:r w:rsidRPr="00DA7950">
              <w:rPr>
                <w:rFonts w:ascii="Times New Roman" w:eastAsia="Times New Roman" w:hAnsi="Times New Roman" w:cs="Times New Roman"/>
                <w:color w:val="000000" w:themeColor="text1"/>
                <w:sz w:val="24"/>
                <w:szCs w:val="24"/>
                <w:lang w:val="uk-UA" w:eastAsia="ru-RU"/>
              </w:rPr>
              <w:t>явні гачки-підвіси для використання полімерних пакетів</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B221E8">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Можливість регулювання по висоті в межах 1700-1900 мм</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B221E8" w:rsidP="00B221E8">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Зварний вузол біля основи закритий декоративним елементом з кольорового пластику</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74021F" w:rsidRPr="00DA7950" w:rsidRDefault="00B221E8" w:rsidP="00B221E8">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w:t>
            </w:r>
            <w:r w:rsidR="0074021F" w:rsidRPr="00DA7950">
              <w:rPr>
                <w:rFonts w:ascii="Times New Roman" w:eastAsia="Times New Roman" w:hAnsi="Times New Roman" w:cs="Times New Roman"/>
                <w:color w:val="000000" w:themeColor="text1"/>
                <w:sz w:val="24"/>
                <w:szCs w:val="24"/>
                <w:lang w:val="uk-UA" w:eastAsia="ru-RU"/>
              </w:rPr>
              <w:t xml:space="preserve"> </w:t>
            </w:r>
          </w:p>
          <w:p w:rsidR="00B221E8" w:rsidRPr="00DA7950" w:rsidRDefault="0074021F" w:rsidP="00B221E8">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ширина (R): 335мм, висота: 1900 мм</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B221E8" w:rsidRPr="00DA7950" w:rsidTr="0074021F">
        <w:tc>
          <w:tcPr>
            <w:tcW w:w="7905" w:type="dxa"/>
            <w:shd w:val="clear" w:color="auto" w:fill="auto"/>
          </w:tcPr>
          <w:p w:rsidR="00B221E8" w:rsidRPr="00DA7950" w:rsidRDefault="0074021F" w:rsidP="00B221E8">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Вага: 1,</w:t>
            </w:r>
            <w:r w:rsidR="00B221E8" w:rsidRPr="00DA7950">
              <w:rPr>
                <w:rFonts w:ascii="Times New Roman" w:eastAsia="Times New Roman" w:hAnsi="Times New Roman" w:cs="Times New Roman"/>
                <w:color w:val="000000" w:themeColor="text1"/>
                <w:sz w:val="24"/>
                <w:szCs w:val="24"/>
                <w:lang w:val="uk-UA" w:eastAsia="ru-RU"/>
              </w:rPr>
              <w:t>5 кг</w:t>
            </w:r>
          </w:p>
        </w:tc>
        <w:tc>
          <w:tcPr>
            <w:tcW w:w="2409" w:type="dxa"/>
            <w:shd w:val="clear" w:color="auto" w:fill="auto"/>
          </w:tcPr>
          <w:p w:rsidR="00B221E8" w:rsidRPr="00DA7950" w:rsidRDefault="00B221E8" w:rsidP="00B221E8">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4021F" w:rsidRPr="00DA7950" w:rsidTr="0074021F">
        <w:tc>
          <w:tcPr>
            <w:tcW w:w="7905" w:type="dxa"/>
          </w:tcPr>
          <w:p w:rsidR="0074021F" w:rsidRPr="00DA7950" w:rsidRDefault="0074021F" w:rsidP="000E0A6B">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74021F" w:rsidRPr="00DA7950" w:rsidRDefault="0074021F" w:rsidP="000E0A6B">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A12A45" w:rsidRPr="00DA7950" w:rsidRDefault="00A12A45"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A12A45" w:rsidRPr="00DA7950" w:rsidRDefault="005C66BD" w:rsidP="00496AA2">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 xml:space="preserve">9. </w:t>
      </w:r>
      <w:r w:rsidR="00C13B77" w:rsidRPr="00DA7950">
        <w:rPr>
          <w:rFonts w:ascii="Times New Roman" w:eastAsia="Times New Roman" w:hAnsi="Times New Roman" w:cs="Times New Roman"/>
          <w:b/>
          <w:color w:val="000000" w:themeColor="text1"/>
          <w:sz w:val="24"/>
          <w:szCs w:val="24"/>
          <w:lang w:val="uk-UA" w:eastAsia="ru-RU"/>
        </w:rPr>
        <w:t xml:space="preserve">Опромінювач бактерицидний </w:t>
      </w:r>
      <w:proofErr w:type="spellStart"/>
      <w:r w:rsidRPr="00DA7950">
        <w:rPr>
          <w:rFonts w:ascii="Times New Roman" w:eastAsia="Times New Roman" w:hAnsi="Times New Roman" w:cs="Times New Roman"/>
          <w:b/>
          <w:color w:val="000000" w:themeColor="text1"/>
          <w:sz w:val="24"/>
          <w:szCs w:val="24"/>
          <w:lang w:val="uk-UA" w:eastAsia="ru-RU"/>
        </w:rPr>
        <w:t>ОБП</w:t>
      </w:r>
      <w:proofErr w:type="spellEnd"/>
      <w:r w:rsidRPr="00DA7950">
        <w:rPr>
          <w:rFonts w:ascii="Times New Roman" w:eastAsia="Times New Roman" w:hAnsi="Times New Roman" w:cs="Times New Roman"/>
          <w:b/>
          <w:color w:val="000000" w:themeColor="text1"/>
          <w:sz w:val="24"/>
          <w:szCs w:val="24"/>
          <w:lang w:val="uk-UA" w:eastAsia="ru-RU"/>
        </w:rPr>
        <w:t xml:space="preserve"> 1-30 з екраном</w:t>
      </w:r>
    </w:p>
    <w:p w:rsidR="003E0869" w:rsidRPr="00DA7950" w:rsidRDefault="005C66BD"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Кількість – </w:t>
      </w:r>
      <w:r w:rsidR="00E33C79">
        <w:rPr>
          <w:rFonts w:ascii="Times New Roman" w:eastAsia="Times New Roman" w:hAnsi="Times New Roman" w:cs="Times New Roman"/>
          <w:color w:val="000000" w:themeColor="text1"/>
          <w:sz w:val="24"/>
          <w:szCs w:val="24"/>
          <w:lang w:val="uk-UA" w:eastAsia="ru-RU"/>
        </w:rPr>
        <w:t>12</w:t>
      </w:r>
      <w:r w:rsidRPr="00DA7950">
        <w:rPr>
          <w:rFonts w:ascii="Times New Roman" w:eastAsia="Times New Roman" w:hAnsi="Times New Roman" w:cs="Times New Roman"/>
          <w:color w:val="000000" w:themeColor="text1"/>
          <w:sz w:val="24"/>
          <w:szCs w:val="24"/>
          <w:lang w:val="uk-UA" w:eastAsia="ru-RU"/>
        </w:rPr>
        <w:t xml:space="preserve">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C13B77" w:rsidRPr="00DA7950" w:rsidTr="00C13B77">
        <w:tc>
          <w:tcPr>
            <w:tcW w:w="7905"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Параметри та вимоги</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C13B77" w:rsidRPr="00DA7950" w:rsidTr="00C13B77">
        <w:tc>
          <w:tcPr>
            <w:tcW w:w="7905" w:type="dxa"/>
            <w:shd w:val="clear" w:color="auto" w:fill="auto"/>
          </w:tcPr>
          <w:p w:rsidR="00C13B77" w:rsidRPr="00DA7950" w:rsidRDefault="00C13B77" w:rsidP="00BE3493">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Опромінювач бактерицидний призначений</w:t>
            </w:r>
            <w:r w:rsidR="00BE3493" w:rsidRPr="00DA7950">
              <w:rPr>
                <w:rFonts w:ascii="Times New Roman" w:eastAsia="Times New Roman" w:hAnsi="Times New Roman" w:cs="Times New Roman"/>
                <w:color w:val="000000" w:themeColor="text1"/>
                <w:sz w:val="24"/>
                <w:szCs w:val="24"/>
                <w:lang w:val="uk-UA" w:eastAsia="ru-RU"/>
              </w:rPr>
              <w:t xml:space="preserve"> для профілактичної </w:t>
            </w:r>
            <w:proofErr w:type="spellStart"/>
            <w:r w:rsidR="00BE3493" w:rsidRPr="00DA7950">
              <w:rPr>
                <w:rFonts w:ascii="Times New Roman" w:eastAsia="Times New Roman" w:hAnsi="Times New Roman" w:cs="Times New Roman"/>
                <w:color w:val="000000" w:themeColor="text1"/>
                <w:sz w:val="24"/>
                <w:szCs w:val="24"/>
                <w:lang w:val="uk-UA" w:eastAsia="ru-RU"/>
              </w:rPr>
              <w:t>санітарно-</w:t>
            </w:r>
            <w:r w:rsidRPr="00DA7950">
              <w:rPr>
                <w:rFonts w:ascii="Times New Roman" w:eastAsia="Times New Roman" w:hAnsi="Times New Roman" w:cs="Times New Roman"/>
                <w:color w:val="000000" w:themeColor="text1"/>
                <w:sz w:val="24"/>
                <w:szCs w:val="24"/>
                <w:lang w:val="uk-UA" w:eastAsia="ru-RU"/>
              </w:rPr>
              <w:t>протиепідеміологічної</w:t>
            </w:r>
            <w:proofErr w:type="spellEnd"/>
            <w:r w:rsidRPr="00DA7950">
              <w:rPr>
                <w:rFonts w:ascii="Times New Roman" w:eastAsia="Times New Roman" w:hAnsi="Times New Roman" w:cs="Times New Roman"/>
                <w:color w:val="000000" w:themeColor="text1"/>
                <w:sz w:val="24"/>
                <w:szCs w:val="24"/>
                <w:lang w:val="uk-UA" w:eastAsia="ru-RU"/>
              </w:rPr>
              <w:t xml:space="preserve"> обробки повітря у присутності людей</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numPr>
                <w:ilvl w:val="0"/>
                <w:numId w:val="1"/>
              </w:numPr>
              <w:shd w:val="clear" w:color="auto" w:fill="FFFFFF"/>
              <w:tabs>
                <w:tab w:val="clear" w:pos="0"/>
              </w:tabs>
              <w:spacing w:after="0" w:line="240" w:lineRule="auto"/>
              <w:ind w:left="0" w:firstLine="0"/>
              <w:jc w:val="both"/>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Опромінювач бактерицидний призначений для використання в туберкульозних диспансерах, палатах інтенсивної терапії та опікових центрів.</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numPr>
                <w:ilvl w:val="0"/>
                <w:numId w:val="1"/>
              </w:numPr>
              <w:shd w:val="clear" w:color="auto" w:fill="FFFFFF"/>
              <w:tabs>
                <w:tab w:val="clear" w:pos="0"/>
              </w:tabs>
              <w:spacing w:after="0" w:line="240" w:lineRule="auto"/>
              <w:ind w:left="0" w:firstLine="0"/>
              <w:jc w:val="both"/>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Бактерицидна лампа випромінює  короткохвильове ультрафіолетове випромінювання з піковим значенням на довжині хвилі 253,7 </w:t>
            </w:r>
            <w:proofErr w:type="spellStart"/>
            <w:r w:rsidRPr="00DA7950">
              <w:rPr>
                <w:rFonts w:ascii="Times New Roman" w:eastAsia="Times New Roman" w:hAnsi="Times New Roman" w:cs="Times New Roman"/>
                <w:color w:val="000000" w:themeColor="text1"/>
                <w:sz w:val="24"/>
                <w:szCs w:val="24"/>
                <w:lang w:val="uk-UA" w:eastAsia="ru-RU"/>
              </w:rPr>
              <w:t>нм</w:t>
            </w:r>
            <w:proofErr w:type="spellEnd"/>
            <w:r w:rsidRPr="00DA7950">
              <w:rPr>
                <w:rFonts w:ascii="Times New Roman" w:eastAsia="Times New Roman" w:hAnsi="Times New Roman" w:cs="Times New Roman"/>
                <w:color w:val="000000" w:themeColor="text1"/>
                <w:sz w:val="24"/>
                <w:szCs w:val="24"/>
                <w:lang w:val="uk-UA" w:eastAsia="ru-RU"/>
              </w:rPr>
              <w:t>, що має бактерицидну дію.</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numPr>
                <w:ilvl w:val="0"/>
                <w:numId w:val="1"/>
              </w:numPr>
              <w:shd w:val="clear" w:color="auto" w:fill="FFFFFF"/>
              <w:tabs>
                <w:tab w:val="clear" w:pos="0"/>
              </w:tabs>
              <w:spacing w:after="0" w:line="240" w:lineRule="auto"/>
              <w:ind w:left="0" w:firstLine="0"/>
              <w:jc w:val="both"/>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Скло лампи відфільтровує </w:t>
            </w:r>
            <w:proofErr w:type="spellStart"/>
            <w:r w:rsidRPr="00DA7950">
              <w:rPr>
                <w:rFonts w:ascii="Times New Roman" w:eastAsia="Times New Roman" w:hAnsi="Times New Roman" w:cs="Times New Roman"/>
                <w:color w:val="000000" w:themeColor="text1"/>
                <w:sz w:val="24"/>
                <w:szCs w:val="24"/>
                <w:lang w:val="uk-UA" w:eastAsia="ru-RU"/>
              </w:rPr>
              <w:t>озоноутворюючую</w:t>
            </w:r>
            <w:proofErr w:type="spellEnd"/>
            <w:r w:rsidRPr="00DA7950">
              <w:rPr>
                <w:rFonts w:ascii="Times New Roman" w:eastAsia="Times New Roman" w:hAnsi="Times New Roman" w:cs="Times New Roman"/>
                <w:color w:val="000000" w:themeColor="text1"/>
                <w:sz w:val="24"/>
                <w:szCs w:val="24"/>
                <w:lang w:val="uk-UA" w:eastAsia="ru-RU"/>
              </w:rPr>
              <w:t xml:space="preserve"> спектральну лінію з довжиною хвилі 185 </w:t>
            </w:r>
            <w:proofErr w:type="spellStart"/>
            <w:r w:rsidRPr="00DA7950">
              <w:rPr>
                <w:rFonts w:ascii="Times New Roman" w:eastAsia="Times New Roman" w:hAnsi="Times New Roman" w:cs="Times New Roman"/>
                <w:color w:val="000000" w:themeColor="text1"/>
                <w:sz w:val="24"/>
                <w:szCs w:val="24"/>
                <w:lang w:val="uk-UA" w:eastAsia="ru-RU"/>
              </w:rPr>
              <w:t>нм</w:t>
            </w:r>
            <w:proofErr w:type="spellEnd"/>
            <w:r w:rsidRPr="00DA7950">
              <w:rPr>
                <w:rFonts w:ascii="Times New Roman" w:eastAsia="Times New Roman" w:hAnsi="Times New Roman" w:cs="Times New Roman"/>
                <w:color w:val="000000" w:themeColor="text1"/>
                <w:sz w:val="24"/>
                <w:szCs w:val="24"/>
                <w:lang w:val="uk-UA" w:eastAsia="ru-RU"/>
              </w:rPr>
              <w:t>.</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numPr>
                <w:ilvl w:val="0"/>
                <w:numId w:val="1"/>
              </w:numPr>
              <w:shd w:val="clear" w:color="auto" w:fill="FFFFFF"/>
              <w:tabs>
                <w:tab w:val="clear" w:pos="0"/>
              </w:tabs>
              <w:spacing w:after="0" w:line="240" w:lineRule="auto"/>
              <w:ind w:left="0" w:firstLine="0"/>
              <w:jc w:val="both"/>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Внутрішнє захисне покриття лампи підтримує корисне випромінювання на постійному рівні.</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numPr>
                <w:ilvl w:val="0"/>
                <w:numId w:val="1"/>
              </w:numPr>
              <w:shd w:val="clear" w:color="auto" w:fill="FFFFFF"/>
              <w:tabs>
                <w:tab w:val="clear" w:pos="0"/>
              </w:tabs>
              <w:spacing w:after="0" w:line="240" w:lineRule="auto"/>
              <w:ind w:left="0" w:firstLine="0"/>
              <w:jc w:val="both"/>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lastRenderedPageBreak/>
              <w:t>Конструкція опромінювача представляє собою металевий корпус, укомплектований однією бактерицидною лампою</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537F6F">
            <w:pPr>
              <w:shd w:val="clear" w:color="auto" w:fill="FFFFFF"/>
              <w:spacing w:after="0" w:line="240" w:lineRule="auto"/>
              <w:jc w:val="both"/>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Має захисний екран, що дозволяє </w:t>
            </w:r>
            <w:r w:rsidR="00537F6F" w:rsidRPr="00DA7950">
              <w:rPr>
                <w:rFonts w:ascii="Times New Roman" w:eastAsia="Times New Roman" w:hAnsi="Times New Roman" w:cs="Times New Roman"/>
                <w:color w:val="000000" w:themeColor="text1"/>
                <w:sz w:val="24"/>
                <w:szCs w:val="24"/>
                <w:lang w:val="uk-UA" w:eastAsia="ru-RU"/>
              </w:rPr>
              <w:t>спрямовувати</w:t>
            </w:r>
            <w:r w:rsidRPr="00DA7950">
              <w:rPr>
                <w:rFonts w:ascii="Times New Roman" w:eastAsia="Times New Roman" w:hAnsi="Times New Roman" w:cs="Times New Roman"/>
                <w:color w:val="000000" w:themeColor="text1"/>
                <w:sz w:val="24"/>
                <w:szCs w:val="24"/>
                <w:lang w:val="uk-UA" w:eastAsia="ru-RU"/>
              </w:rPr>
              <w:t xml:space="preserve"> бактерицидну дію ви</w:t>
            </w:r>
            <w:r w:rsidR="00537F6F" w:rsidRPr="00DA7950">
              <w:rPr>
                <w:rFonts w:ascii="Times New Roman" w:eastAsia="Times New Roman" w:hAnsi="Times New Roman" w:cs="Times New Roman"/>
                <w:color w:val="000000" w:themeColor="text1"/>
                <w:sz w:val="24"/>
                <w:szCs w:val="24"/>
                <w:lang w:val="uk-UA" w:eastAsia="ru-RU"/>
              </w:rPr>
              <w:t xml:space="preserve">промінювання в зону, недоступну </w:t>
            </w:r>
            <w:r w:rsidRPr="00DA7950">
              <w:rPr>
                <w:rFonts w:ascii="Times New Roman" w:eastAsia="Times New Roman" w:hAnsi="Times New Roman" w:cs="Times New Roman"/>
                <w:color w:val="000000" w:themeColor="text1"/>
                <w:sz w:val="24"/>
                <w:szCs w:val="24"/>
                <w:lang w:val="uk-UA" w:eastAsia="ru-RU"/>
              </w:rPr>
              <w:t>для очей пацієнтів і медичного персоналу</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numPr>
                <w:ilvl w:val="0"/>
                <w:numId w:val="1"/>
              </w:numPr>
              <w:shd w:val="clear" w:color="auto" w:fill="FFFFFF"/>
              <w:tabs>
                <w:tab w:val="clear" w:pos="0"/>
              </w:tabs>
              <w:spacing w:after="0" w:line="240" w:lineRule="auto"/>
              <w:ind w:left="0" w:firstLine="0"/>
              <w:jc w:val="both"/>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Бактерицидна лампа закрита металевим екраном та не чинить шкідливог</w:t>
            </w:r>
            <w:r w:rsidR="00537F6F" w:rsidRPr="00DA7950">
              <w:rPr>
                <w:rFonts w:ascii="Times New Roman" w:eastAsia="Times New Roman" w:hAnsi="Times New Roman" w:cs="Times New Roman"/>
                <w:color w:val="000000" w:themeColor="text1"/>
                <w:sz w:val="24"/>
                <w:szCs w:val="24"/>
                <w:lang w:val="uk-UA" w:eastAsia="ru-RU"/>
              </w:rPr>
              <w:t>о впливу на пластикові поверхні</w:t>
            </w:r>
            <w:r w:rsidRPr="00DA7950">
              <w:rPr>
                <w:rFonts w:ascii="Times New Roman" w:eastAsia="Times New Roman" w:hAnsi="Times New Roman" w:cs="Times New Roman"/>
                <w:color w:val="000000" w:themeColor="text1"/>
                <w:sz w:val="24"/>
                <w:szCs w:val="24"/>
                <w:lang w:val="uk-UA" w:eastAsia="ru-RU"/>
              </w:rPr>
              <w:t xml:space="preserve"> обладнання і меблі</w:t>
            </w:r>
            <w:r w:rsidR="00537F6F" w:rsidRPr="00DA7950">
              <w:rPr>
                <w:rFonts w:ascii="Times New Roman" w:eastAsia="Times New Roman" w:hAnsi="Times New Roman" w:cs="Times New Roman"/>
                <w:color w:val="000000" w:themeColor="text1"/>
                <w:sz w:val="24"/>
                <w:szCs w:val="24"/>
                <w:lang w:val="uk-UA" w:eastAsia="ru-RU"/>
              </w:rPr>
              <w:t>в</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Комплектація</w:t>
            </w:r>
            <w:r w:rsidR="00537F6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однією бактерицидною лампою потужністю 30Вт</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Сумарний бактерицидний потік</w:t>
            </w:r>
            <w:r w:rsidR="00537F6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11,2 Вт</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Коефіцієнт використання бактерицидного потоку</w:t>
            </w:r>
            <w:r w:rsidR="00537F6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0,75</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Опромінення на відстані </w:t>
            </w:r>
            <w:smartTag w:uri="urn:schemas-microsoft-com:office:smarttags" w:element="metricconverter">
              <w:smartTagPr>
                <w:attr w:name="ProductID" w:val="1 м"/>
              </w:smartTagPr>
              <w:r w:rsidRPr="00DA7950">
                <w:rPr>
                  <w:rFonts w:ascii="Times New Roman" w:eastAsia="Times New Roman" w:hAnsi="Times New Roman" w:cs="Times New Roman"/>
                  <w:color w:val="000000" w:themeColor="text1"/>
                  <w:sz w:val="24"/>
                  <w:szCs w:val="24"/>
                  <w:lang w:val="uk-UA" w:eastAsia="ru-RU"/>
                </w:rPr>
                <w:t>1 м</w:t>
              </w:r>
            </w:smartTag>
            <w:r w:rsidRPr="00DA7950">
              <w:rPr>
                <w:rFonts w:ascii="Times New Roman" w:eastAsia="Times New Roman" w:hAnsi="Times New Roman" w:cs="Times New Roman"/>
                <w:color w:val="000000" w:themeColor="text1"/>
                <w:sz w:val="24"/>
                <w:szCs w:val="24"/>
                <w:lang w:val="uk-UA" w:eastAsia="ru-RU"/>
              </w:rPr>
              <w:t>, не менше</w:t>
            </w:r>
            <w:r w:rsidR="00537F6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0,8 Вт/м</w:t>
            </w:r>
            <w:r w:rsidRPr="00DA7950">
              <w:rPr>
                <w:rFonts w:ascii="Times New Roman" w:eastAsia="Times New Roman" w:hAnsi="Times New Roman" w:cs="Times New Roman"/>
                <w:color w:val="000000" w:themeColor="text1"/>
                <w:sz w:val="24"/>
                <w:szCs w:val="24"/>
                <w:vertAlign w:val="superscript"/>
                <w:lang w:val="uk-UA" w:eastAsia="ru-RU"/>
              </w:rPr>
              <w:t>2</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Споживана потужність</w:t>
            </w:r>
            <w:r w:rsidR="00537F6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34 Вт</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shd w:val="clear" w:color="auto" w:fill="FFFFFF"/>
                <w:lang w:val="uk-UA" w:eastAsia="ru-RU"/>
              </w:rPr>
              <w:t>Джерело випромінювання -1 лампа бактерицидна: 30 Вт</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Термін роботи ламп</w:t>
            </w:r>
            <w:r w:rsidR="00537F6F" w:rsidRPr="00DA7950">
              <w:rPr>
                <w:rFonts w:ascii="Times New Roman" w:eastAsia="Times New Roman" w:hAnsi="Times New Roman" w:cs="Times New Roman"/>
                <w:color w:val="000000" w:themeColor="text1"/>
                <w:sz w:val="24"/>
                <w:szCs w:val="24"/>
                <w:lang w:val="uk-UA" w:eastAsia="ru-RU"/>
              </w:rPr>
              <w:t>и:</w:t>
            </w:r>
            <w:r w:rsidRPr="00DA7950">
              <w:rPr>
                <w:rFonts w:ascii="Times New Roman" w:eastAsia="Times New Roman" w:hAnsi="Times New Roman" w:cs="Times New Roman"/>
                <w:color w:val="000000" w:themeColor="text1"/>
                <w:sz w:val="24"/>
                <w:szCs w:val="24"/>
                <w:lang w:val="uk-UA" w:eastAsia="ru-RU"/>
              </w:rPr>
              <w:t xml:space="preserve"> не менше 9000 </w:t>
            </w:r>
            <w:proofErr w:type="spellStart"/>
            <w:r w:rsidRPr="00DA7950">
              <w:rPr>
                <w:rFonts w:ascii="Times New Roman" w:eastAsia="Times New Roman" w:hAnsi="Times New Roman" w:cs="Times New Roman"/>
                <w:color w:val="000000" w:themeColor="text1"/>
                <w:sz w:val="24"/>
                <w:szCs w:val="24"/>
                <w:lang w:val="uk-UA" w:eastAsia="ru-RU"/>
              </w:rPr>
              <w:t>год</w:t>
            </w:r>
            <w:proofErr w:type="spellEnd"/>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Об’єм знезараження повітря</w:t>
            </w:r>
            <w:r w:rsidR="00537F6F" w:rsidRPr="00DA7950">
              <w:rPr>
                <w:rFonts w:ascii="Times New Roman" w:eastAsia="Times New Roman" w:hAnsi="Times New Roman" w:cs="Times New Roman"/>
                <w:color w:val="000000" w:themeColor="text1"/>
                <w:sz w:val="24"/>
                <w:szCs w:val="24"/>
                <w:lang w:val="uk-UA" w:eastAsia="ru-RU"/>
              </w:rPr>
              <w:t>:</w:t>
            </w:r>
            <w:r w:rsidRPr="00DA7950">
              <w:rPr>
                <w:rFonts w:ascii="Times New Roman" w:eastAsia="Times New Roman" w:hAnsi="Times New Roman" w:cs="Times New Roman"/>
                <w:color w:val="000000" w:themeColor="text1"/>
                <w:sz w:val="24"/>
                <w:szCs w:val="24"/>
                <w:lang w:val="uk-UA" w:eastAsia="ru-RU"/>
              </w:rPr>
              <w:t xml:space="preserve"> не менше 60 м3/</w:t>
            </w:r>
            <w:proofErr w:type="spellStart"/>
            <w:r w:rsidRPr="00DA7950">
              <w:rPr>
                <w:rFonts w:ascii="Times New Roman" w:eastAsia="Times New Roman" w:hAnsi="Times New Roman" w:cs="Times New Roman"/>
                <w:color w:val="000000" w:themeColor="text1"/>
                <w:sz w:val="24"/>
                <w:szCs w:val="24"/>
                <w:lang w:val="uk-UA" w:eastAsia="ru-RU"/>
              </w:rPr>
              <w:t>год</w:t>
            </w:r>
            <w:proofErr w:type="spellEnd"/>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 не повинні перевищувати:</w:t>
            </w:r>
          </w:p>
          <w:p w:rsidR="00537F6F" w:rsidRPr="00DA7950" w:rsidRDefault="00537F6F" w:rsidP="00537F6F">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Ширина 85 мм,</w:t>
            </w:r>
          </w:p>
          <w:p w:rsidR="00537F6F" w:rsidRPr="00DA7950" w:rsidRDefault="00537F6F" w:rsidP="00537F6F">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Висота130 мм,</w:t>
            </w:r>
          </w:p>
          <w:p w:rsidR="00537F6F" w:rsidRPr="00DA7950" w:rsidRDefault="00537F6F" w:rsidP="00537F6F">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Довжина 930 мм</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C13B77" w:rsidRPr="00DA7950" w:rsidTr="00C13B77">
        <w:tc>
          <w:tcPr>
            <w:tcW w:w="7905" w:type="dxa"/>
            <w:shd w:val="clear" w:color="auto" w:fill="auto"/>
          </w:tcPr>
          <w:p w:rsidR="00C13B77" w:rsidRPr="00DA7950" w:rsidRDefault="00C13B77" w:rsidP="00C13B7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Вага 2,3 кг</w:t>
            </w:r>
          </w:p>
        </w:tc>
        <w:tc>
          <w:tcPr>
            <w:tcW w:w="2409" w:type="dxa"/>
            <w:shd w:val="clear" w:color="auto" w:fill="auto"/>
          </w:tcPr>
          <w:p w:rsidR="00C13B77" w:rsidRPr="00DA7950" w:rsidRDefault="00C13B77" w:rsidP="00C13B7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537F6F" w:rsidRPr="00DA7950" w:rsidTr="000E0A6B">
        <w:tc>
          <w:tcPr>
            <w:tcW w:w="7905" w:type="dxa"/>
          </w:tcPr>
          <w:p w:rsidR="00537F6F" w:rsidRPr="00DA7950" w:rsidRDefault="00537F6F" w:rsidP="000E0A6B">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537F6F" w:rsidRPr="00DA7950" w:rsidRDefault="00537F6F" w:rsidP="000E0A6B">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74021F" w:rsidRPr="00DA7950" w:rsidRDefault="0074021F"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FF5282" w:rsidRPr="00DA7950" w:rsidRDefault="00AF1D75" w:rsidP="00FF5282">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 xml:space="preserve">10. </w:t>
      </w:r>
      <w:r w:rsidR="00FF5282" w:rsidRPr="00DA7950">
        <w:rPr>
          <w:rFonts w:ascii="Times New Roman" w:eastAsia="Times New Roman" w:hAnsi="Times New Roman" w:cs="Times New Roman"/>
          <w:b/>
          <w:color w:val="000000" w:themeColor="text1"/>
          <w:sz w:val="24"/>
          <w:szCs w:val="24"/>
          <w:lang w:val="uk-UA" w:eastAsia="ru-RU"/>
        </w:rPr>
        <w:t xml:space="preserve">Опромінювач бактерицидний </w:t>
      </w:r>
      <w:r w:rsidR="00E33C79">
        <w:rPr>
          <w:rFonts w:ascii="Times New Roman" w:eastAsia="Times New Roman" w:hAnsi="Times New Roman" w:cs="Times New Roman"/>
          <w:b/>
          <w:color w:val="000000" w:themeColor="text1"/>
          <w:sz w:val="24"/>
          <w:szCs w:val="24"/>
          <w:lang w:val="uk-UA" w:eastAsia="ru-RU"/>
        </w:rPr>
        <w:t>п</w:t>
      </w:r>
      <w:r w:rsidR="000D26D7" w:rsidRPr="00DA7950">
        <w:rPr>
          <w:rFonts w:ascii="Times New Roman" w:eastAsia="Times New Roman" w:hAnsi="Times New Roman" w:cs="Times New Roman"/>
          <w:b/>
          <w:color w:val="000000" w:themeColor="text1"/>
          <w:sz w:val="24"/>
          <w:szCs w:val="24"/>
          <w:lang w:val="uk-UA" w:eastAsia="ru-RU"/>
        </w:rPr>
        <w:t xml:space="preserve">ересувний </w:t>
      </w:r>
      <w:proofErr w:type="spellStart"/>
      <w:r w:rsidR="000D26D7" w:rsidRPr="00DA7950">
        <w:rPr>
          <w:rFonts w:ascii="Times New Roman" w:eastAsia="Times New Roman" w:hAnsi="Times New Roman" w:cs="Times New Roman"/>
          <w:b/>
          <w:color w:val="000000" w:themeColor="text1"/>
          <w:sz w:val="24"/>
          <w:szCs w:val="24"/>
          <w:lang w:val="uk-UA" w:eastAsia="ru-RU"/>
        </w:rPr>
        <w:t>ОБПе</w:t>
      </w:r>
      <w:proofErr w:type="spellEnd"/>
      <w:r w:rsidR="00FF5282" w:rsidRPr="00DA7950">
        <w:rPr>
          <w:rFonts w:ascii="Times New Roman" w:eastAsia="Times New Roman" w:hAnsi="Times New Roman" w:cs="Times New Roman"/>
          <w:b/>
          <w:color w:val="000000" w:themeColor="text1"/>
          <w:sz w:val="24"/>
          <w:szCs w:val="24"/>
          <w:lang w:val="uk-UA" w:eastAsia="ru-RU"/>
        </w:rPr>
        <w:t xml:space="preserve"> 3-30</w:t>
      </w:r>
    </w:p>
    <w:p w:rsidR="00FF5282" w:rsidRPr="00DA7950" w:rsidRDefault="00FF5282" w:rsidP="00FF528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4 шт.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0D26D7" w:rsidRPr="00DA7950" w:rsidTr="00765BA3">
        <w:tc>
          <w:tcPr>
            <w:tcW w:w="7905"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Параметри та вимоги</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Опромінювач бактерицидний призначений для знезараження повітря у відсутності людей</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Кругове розміщення бактерицидних ламп</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Опромінювач пересувається на чотирьох колесах</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Наявність захисного елемента для захисту ламп</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Пульт керування розміщений у верхній частині опромінювача</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Блок баластів та запобіжників розміщений у нижній частині опромінювача</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Лампотримачі на різьбовому з’єднанні з фіксацією для запобігання випаданню ламп</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Сумарний бактерицидний потік: 33,6 Вт</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Коефіцієнт використання бактерицидного потоку: 0,9</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DA7950">
              <w:rPr>
                <w:rFonts w:ascii="Times New Roman" w:eastAsia="Times New Roman" w:hAnsi="Times New Roman" w:cs="Times New Roman"/>
                <w:color w:val="000000" w:themeColor="text1"/>
                <w:sz w:val="24"/>
                <w:szCs w:val="24"/>
                <w:lang w:val="uk-UA" w:eastAsia="ru-RU"/>
              </w:rPr>
              <w:t>Опроміненість</w:t>
            </w:r>
            <w:proofErr w:type="spellEnd"/>
            <w:r w:rsidRPr="00DA7950">
              <w:rPr>
                <w:rFonts w:ascii="Times New Roman" w:eastAsia="Times New Roman" w:hAnsi="Times New Roman" w:cs="Times New Roman"/>
                <w:color w:val="000000" w:themeColor="text1"/>
                <w:sz w:val="24"/>
                <w:szCs w:val="24"/>
                <w:lang w:val="uk-UA" w:eastAsia="ru-RU"/>
              </w:rPr>
              <w:t xml:space="preserve"> на відстані </w:t>
            </w:r>
            <w:smartTag w:uri="urn:schemas-microsoft-com:office:smarttags" w:element="metricconverter">
              <w:smartTagPr>
                <w:attr w:name="ProductID" w:val="1 м"/>
              </w:smartTagPr>
              <w:r w:rsidRPr="00DA7950">
                <w:rPr>
                  <w:rFonts w:ascii="Times New Roman" w:eastAsia="Times New Roman" w:hAnsi="Times New Roman" w:cs="Times New Roman"/>
                  <w:color w:val="000000" w:themeColor="text1"/>
                  <w:sz w:val="24"/>
                  <w:szCs w:val="24"/>
                  <w:lang w:val="uk-UA" w:eastAsia="ru-RU"/>
                </w:rPr>
                <w:t>1 м</w:t>
              </w:r>
            </w:smartTag>
            <w:r w:rsidRPr="00DA7950">
              <w:rPr>
                <w:rFonts w:ascii="Times New Roman" w:eastAsia="Times New Roman" w:hAnsi="Times New Roman" w:cs="Times New Roman"/>
                <w:color w:val="000000" w:themeColor="text1"/>
                <w:sz w:val="24"/>
                <w:szCs w:val="24"/>
                <w:lang w:val="uk-UA" w:eastAsia="ru-RU"/>
              </w:rPr>
              <w:t>, не менше: 4,8 Вт/м</w:t>
            </w:r>
            <w:r w:rsidRPr="00DA7950">
              <w:rPr>
                <w:rFonts w:ascii="Times New Roman" w:eastAsia="Times New Roman" w:hAnsi="Times New Roman" w:cs="Times New Roman"/>
                <w:color w:val="000000" w:themeColor="text1"/>
                <w:sz w:val="24"/>
                <w:szCs w:val="24"/>
                <w:vertAlign w:val="superscript"/>
                <w:lang w:val="uk-UA" w:eastAsia="ru-RU"/>
              </w:rPr>
              <w:t>2</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Комплектація лампами 30 Вт</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Термін роботи ламп не менше: 9000 </w:t>
            </w:r>
            <w:proofErr w:type="spellStart"/>
            <w:r w:rsidRPr="00DA7950">
              <w:rPr>
                <w:rFonts w:ascii="Times New Roman" w:eastAsia="Times New Roman" w:hAnsi="Times New Roman" w:cs="Times New Roman"/>
                <w:color w:val="000000" w:themeColor="text1"/>
                <w:sz w:val="24"/>
                <w:szCs w:val="24"/>
                <w:lang w:val="uk-UA" w:eastAsia="ru-RU"/>
              </w:rPr>
              <w:t>год</w:t>
            </w:r>
            <w:proofErr w:type="spellEnd"/>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Об’єм знезараження не менше: 210 м3/</w:t>
            </w:r>
            <w:proofErr w:type="spellStart"/>
            <w:r w:rsidRPr="00DA7950">
              <w:rPr>
                <w:rFonts w:ascii="Times New Roman" w:eastAsia="Times New Roman" w:hAnsi="Times New Roman" w:cs="Times New Roman"/>
                <w:color w:val="000000" w:themeColor="text1"/>
                <w:sz w:val="24"/>
                <w:szCs w:val="24"/>
                <w:lang w:val="uk-UA" w:eastAsia="ru-RU"/>
              </w:rPr>
              <w:t>год</w:t>
            </w:r>
            <w:proofErr w:type="spellEnd"/>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Комплектація не менше: 3 ламп</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0D26D7" w:rsidRPr="00DA7950" w:rsidTr="00765BA3">
        <w:tc>
          <w:tcPr>
            <w:tcW w:w="7905" w:type="dxa"/>
            <w:shd w:val="clear" w:color="auto" w:fill="auto"/>
          </w:tcPr>
          <w:p w:rsidR="000D26D7" w:rsidRPr="00DA7950" w:rsidRDefault="000D26D7" w:rsidP="000D26D7">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Габаритні розміри не повинні перевищувати:</w:t>
            </w:r>
          </w:p>
          <w:p w:rsidR="00765BA3" w:rsidRPr="00DA7950" w:rsidRDefault="00765BA3" w:rsidP="00765BA3">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Ширина: 320мм</w:t>
            </w:r>
          </w:p>
          <w:p w:rsidR="00765BA3" w:rsidRPr="00DA7950" w:rsidRDefault="00765BA3" w:rsidP="00765BA3">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Висота: 1250 мм</w:t>
            </w:r>
          </w:p>
          <w:p w:rsidR="00765BA3" w:rsidRPr="00DA7950" w:rsidRDefault="00765BA3" w:rsidP="00765BA3">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Довжина: 320 мм</w:t>
            </w:r>
          </w:p>
        </w:tc>
        <w:tc>
          <w:tcPr>
            <w:tcW w:w="2409" w:type="dxa"/>
            <w:shd w:val="clear" w:color="auto" w:fill="auto"/>
          </w:tcPr>
          <w:p w:rsidR="000D26D7" w:rsidRPr="00DA7950" w:rsidRDefault="000D26D7" w:rsidP="000D26D7">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765BA3" w:rsidRPr="00DA7950" w:rsidTr="00765BA3">
        <w:tc>
          <w:tcPr>
            <w:tcW w:w="7905" w:type="dxa"/>
          </w:tcPr>
          <w:p w:rsidR="00765BA3" w:rsidRPr="00DA7950" w:rsidRDefault="00765BA3" w:rsidP="000E0A6B">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765BA3" w:rsidRPr="00DA7950" w:rsidRDefault="00765BA3" w:rsidP="000E0A6B">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9E7381" w:rsidRPr="00DA7950" w:rsidRDefault="009E7381"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F52F99" w:rsidRPr="00DA7950" w:rsidRDefault="00F52F99" w:rsidP="00F52F99">
      <w:pPr>
        <w:widowControl w:val="0"/>
        <w:shd w:val="clear" w:color="auto" w:fill="FFFFFF"/>
        <w:spacing w:after="0" w:line="240" w:lineRule="auto"/>
        <w:ind w:firstLine="432"/>
        <w:jc w:val="both"/>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lastRenderedPageBreak/>
        <w:t>1</w:t>
      </w:r>
      <w:r w:rsidR="00E33C79">
        <w:rPr>
          <w:rFonts w:ascii="Times New Roman" w:eastAsia="Times New Roman" w:hAnsi="Times New Roman" w:cs="Times New Roman"/>
          <w:b/>
          <w:color w:val="000000" w:themeColor="text1"/>
          <w:sz w:val="24"/>
          <w:szCs w:val="24"/>
          <w:lang w:val="uk-UA" w:eastAsia="ru-RU"/>
        </w:rPr>
        <w:t>1</w:t>
      </w:r>
      <w:r w:rsidRPr="00DA7950">
        <w:rPr>
          <w:rFonts w:ascii="Times New Roman" w:eastAsia="Times New Roman" w:hAnsi="Times New Roman" w:cs="Times New Roman"/>
          <w:b/>
          <w:color w:val="000000" w:themeColor="text1"/>
          <w:sz w:val="24"/>
          <w:szCs w:val="24"/>
          <w:lang w:val="uk-UA" w:eastAsia="ru-RU"/>
        </w:rPr>
        <w:t xml:space="preserve">. Шафа медична меблева </w:t>
      </w:r>
      <w:proofErr w:type="spellStart"/>
      <w:r w:rsidRPr="00DA7950">
        <w:rPr>
          <w:rFonts w:ascii="Times New Roman" w:eastAsia="Times New Roman" w:hAnsi="Times New Roman" w:cs="Times New Roman"/>
          <w:b/>
          <w:color w:val="000000" w:themeColor="text1"/>
          <w:sz w:val="24"/>
          <w:szCs w:val="24"/>
          <w:lang w:val="uk-UA" w:eastAsia="ru-RU"/>
        </w:rPr>
        <w:t>ШМс</w:t>
      </w:r>
      <w:proofErr w:type="spellEnd"/>
      <w:r w:rsidRPr="00DA7950">
        <w:rPr>
          <w:rFonts w:ascii="Times New Roman" w:eastAsia="Times New Roman" w:hAnsi="Times New Roman" w:cs="Times New Roman"/>
          <w:b/>
          <w:color w:val="000000" w:themeColor="text1"/>
          <w:sz w:val="24"/>
          <w:szCs w:val="24"/>
          <w:lang w:val="uk-UA" w:eastAsia="ru-RU"/>
        </w:rPr>
        <w:t>-4</w:t>
      </w:r>
    </w:p>
    <w:p w:rsidR="00F52F99" w:rsidRPr="00DA7950" w:rsidRDefault="00F52F99" w:rsidP="00F52F99">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Кількість – 1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409"/>
      </w:tblGrid>
      <w:tr w:rsidR="00E76DD9" w:rsidRPr="00DA7950" w:rsidTr="00E76DD9">
        <w:tc>
          <w:tcPr>
            <w:tcW w:w="7905"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Параметри та вимоги</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Відповідність ТАК/НІ  з обов’язковим посиланням на відповідну сторінку інструкції або паспорту</w:t>
            </w:r>
          </w:p>
        </w:tc>
      </w:tr>
      <w:tr w:rsidR="00E76DD9" w:rsidRPr="00DA7950" w:rsidTr="00E76DD9">
        <w:tc>
          <w:tcPr>
            <w:tcW w:w="7905" w:type="dxa"/>
            <w:shd w:val="clear" w:color="auto" w:fill="auto"/>
          </w:tcPr>
          <w:p w:rsidR="00E76DD9" w:rsidRPr="00DA7950" w:rsidRDefault="00EF434A" w:rsidP="00E76DD9">
            <w:pPr>
              <w:numPr>
                <w:ilvl w:val="0"/>
                <w:numId w:val="1"/>
              </w:numPr>
              <w:shd w:val="clear" w:color="auto" w:fill="FFFFFF"/>
              <w:tabs>
                <w:tab w:val="clear" w:pos="0"/>
              </w:tabs>
              <w:spacing w:after="0" w:line="240" w:lineRule="auto"/>
              <w:ind w:left="1" w:firstLine="0"/>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Шафа</w:t>
            </w:r>
            <w:r w:rsidR="00E76DD9" w:rsidRPr="00DA7950">
              <w:rPr>
                <w:rFonts w:ascii="Times New Roman" w:eastAsia="Times New Roman" w:hAnsi="Times New Roman" w:cs="Times New Roman"/>
                <w:iCs/>
                <w:color w:val="000000" w:themeColor="text1"/>
                <w:sz w:val="24"/>
                <w:szCs w:val="24"/>
                <w:lang w:val="uk-UA" w:eastAsia="ru-RU"/>
              </w:rPr>
              <w:t xml:space="preserve"> </w:t>
            </w:r>
            <w:r w:rsidRPr="00DA7950">
              <w:rPr>
                <w:rFonts w:ascii="Times New Roman" w:eastAsia="Times New Roman" w:hAnsi="Times New Roman" w:cs="Times New Roman"/>
                <w:iCs/>
                <w:color w:val="000000" w:themeColor="text1"/>
                <w:sz w:val="24"/>
                <w:szCs w:val="24"/>
                <w:lang w:val="uk-UA" w:eastAsia="ru-RU"/>
              </w:rPr>
              <w:t>медична призначена</w:t>
            </w:r>
            <w:r w:rsidR="00E76DD9" w:rsidRPr="00DA7950">
              <w:rPr>
                <w:rFonts w:ascii="Times New Roman" w:eastAsia="Times New Roman" w:hAnsi="Times New Roman" w:cs="Times New Roman"/>
                <w:iCs/>
                <w:color w:val="000000" w:themeColor="text1"/>
                <w:sz w:val="24"/>
                <w:szCs w:val="24"/>
                <w:lang w:val="uk-UA" w:eastAsia="ru-RU"/>
              </w:rPr>
              <w:t xml:space="preserve"> для зберігання медикаментів, перев'язувального матеріалу, лікарських препаратів, нестерильних інструментів, стерильних інструментів в спеціальних герметичних пакетах та </w:t>
            </w:r>
            <w:proofErr w:type="spellStart"/>
            <w:r w:rsidR="00E76DD9" w:rsidRPr="00DA7950">
              <w:rPr>
                <w:rFonts w:ascii="Times New Roman" w:eastAsia="Times New Roman" w:hAnsi="Times New Roman" w:cs="Times New Roman"/>
                <w:iCs/>
                <w:color w:val="000000" w:themeColor="text1"/>
                <w:sz w:val="24"/>
                <w:szCs w:val="24"/>
                <w:lang w:val="uk-UA" w:eastAsia="ru-RU"/>
              </w:rPr>
              <w:t>інвентаря</w:t>
            </w:r>
            <w:proofErr w:type="spellEnd"/>
            <w:r w:rsidR="00E76DD9" w:rsidRPr="00DA7950">
              <w:rPr>
                <w:rFonts w:ascii="Times New Roman" w:eastAsia="Times New Roman" w:hAnsi="Times New Roman" w:cs="Times New Roman"/>
                <w:iCs/>
                <w:color w:val="000000" w:themeColor="text1"/>
                <w:sz w:val="24"/>
                <w:szCs w:val="24"/>
                <w:lang w:val="uk-UA" w:eastAsia="ru-RU"/>
              </w:rPr>
              <w:t>.</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EF434A" w:rsidP="00EF434A">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r w:rsidRPr="00DA7950">
              <w:rPr>
                <w:rFonts w:ascii="Times New Roman" w:eastAsia="Times New Roman" w:hAnsi="Times New Roman" w:cs="Times New Roman"/>
                <w:color w:val="000000" w:themeColor="text1"/>
                <w:sz w:val="24"/>
                <w:szCs w:val="24"/>
                <w:lang w:val="uk-UA" w:eastAsia="ru-RU"/>
              </w:rPr>
              <w:t>При виготовлені шафи використовується</w:t>
            </w:r>
            <w:r w:rsidR="00E76DD9" w:rsidRPr="00DA7950">
              <w:rPr>
                <w:rFonts w:ascii="Times New Roman" w:eastAsia="Times New Roman" w:hAnsi="Times New Roman" w:cs="Times New Roman"/>
                <w:color w:val="000000" w:themeColor="text1"/>
                <w:sz w:val="24"/>
                <w:szCs w:val="24"/>
                <w:lang w:val="uk-UA" w:eastAsia="ru-RU"/>
              </w:rPr>
              <w:t xml:space="preserve"> алюмінієв</w:t>
            </w:r>
            <w:r w:rsidRPr="00DA7950">
              <w:rPr>
                <w:rFonts w:ascii="Times New Roman" w:eastAsia="Times New Roman" w:hAnsi="Times New Roman" w:cs="Times New Roman"/>
                <w:color w:val="000000" w:themeColor="text1"/>
                <w:sz w:val="24"/>
                <w:szCs w:val="24"/>
                <w:lang w:val="uk-UA" w:eastAsia="ru-RU"/>
              </w:rPr>
              <w:t>ий</w:t>
            </w:r>
            <w:r w:rsidR="00E76DD9" w:rsidRPr="00DA7950">
              <w:rPr>
                <w:rFonts w:ascii="Times New Roman" w:eastAsia="Times New Roman" w:hAnsi="Times New Roman" w:cs="Times New Roman"/>
                <w:color w:val="000000" w:themeColor="text1"/>
                <w:sz w:val="24"/>
                <w:szCs w:val="24"/>
                <w:lang w:val="uk-UA" w:eastAsia="ru-RU"/>
              </w:rPr>
              <w:t xml:space="preserve"> профіл</w:t>
            </w:r>
            <w:r w:rsidRPr="00DA7950">
              <w:rPr>
                <w:rFonts w:ascii="Times New Roman" w:eastAsia="Times New Roman" w:hAnsi="Times New Roman" w:cs="Times New Roman"/>
                <w:color w:val="000000" w:themeColor="text1"/>
                <w:sz w:val="24"/>
                <w:szCs w:val="24"/>
                <w:lang w:val="uk-UA" w:eastAsia="ru-RU"/>
              </w:rPr>
              <w:t xml:space="preserve">ь та </w:t>
            </w:r>
            <w:r w:rsidR="00E76DD9" w:rsidRPr="00DA7950">
              <w:rPr>
                <w:rFonts w:ascii="Times New Roman" w:eastAsia="Times New Roman" w:hAnsi="Times New Roman" w:cs="Times New Roman"/>
                <w:color w:val="000000" w:themeColor="text1"/>
                <w:sz w:val="24"/>
                <w:szCs w:val="24"/>
                <w:lang w:val="uk-UA" w:eastAsia="ru-RU"/>
              </w:rPr>
              <w:t>ПВХ панелі товщиною 3 мм.</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E76DD9" w:rsidP="00E76DD9">
            <w:pPr>
              <w:numPr>
                <w:ilvl w:val="0"/>
                <w:numId w:val="1"/>
              </w:numPr>
              <w:shd w:val="clear" w:color="auto" w:fill="FFFFFF"/>
              <w:tabs>
                <w:tab w:val="clear" w:pos="0"/>
              </w:tabs>
              <w:spacing w:after="0" w:line="240" w:lineRule="auto"/>
              <w:ind w:left="1" w:firstLine="0"/>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Задня стінка</w:t>
            </w:r>
            <w:r w:rsidR="00EF434A" w:rsidRPr="00DA7950">
              <w:rPr>
                <w:rFonts w:ascii="Times New Roman" w:eastAsia="Times New Roman" w:hAnsi="Times New Roman" w:cs="Times New Roman"/>
                <w:iCs/>
                <w:color w:val="000000" w:themeColor="text1"/>
                <w:sz w:val="24"/>
                <w:szCs w:val="24"/>
                <w:lang w:val="uk-UA" w:eastAsia="ru-RU"/>
              </w:rPr>
              <w:t>,</w:t>
            </w:r>
            <w:r w:rsidRPr="00DA7950">
              <w:rPr>
                <w:rFonts w:ascii="Times New Roman" w:eastAsia="Times New Roman" w:hAnsi="Times New Roman" w:cs="Times New Roman"/>
                <w:iCs/>
                <w:color w:val="000000" w:themeColor="text1"/>
                <w:sz w:val="24"/>
                <w:szCs w:val="24"/>
                <w:lang w:val="uk-UA" w:eastAsia="ru-RU"/>
              </w:rPr>
              <w:t xml:space="preserve"> дно, нижня секція (сейф) та верхня</w:t>
            </w:r>
            <w:r w:rsidR="00EF434A" w:rsidRPr="00DA7950">
              <w:rPr>
                <w:rFonts w:ascii="Times New Roman" w:eastAsia="Times New Roman" w:hAnsi="Times New Roman" w:cs="Times New Roman"/>
                <w:iCs/>
                <w:color w:val="000000" w:themeColor="text1"/>
                <w:sz w:val="24"/>
                <w:szCs w:val="24"/>
                <w:lang w:val="uk-UA" w:eastAsia="ru-RU"/>
              </w:rPr>
              <w:t xml:space="preserve"> частина шафи </w:t>
            </w:r>
            <w:r w:rsidRPr="00DA7950">
              <w:rPr>
                <w:rFonts w:ascii="Times New Roman" w:eastAsia="Times New Roman" w:hAnsi="Times New Roman" w:cs="Times New Roman"/>
                <w:iCs/>
                <w:color w:val="000000" w:themeColor="text1"/>
                <w:sz w:val="24"/>
                <w:szCs w:val="24"/>
                <w:lang w:val="uk-UA" w:eastAsia="ru-RU"/>
              </w:rPr>
              <w:t>виготовлені з пластикових ПВХ панелей.</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E76DD9" w:rsidP="00E76DD9">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 xml:space="preserve">Шафа </w:t>
            </w:r>
            <w:proofErr w:type="spellStart"/>
            <w:r w:rsidRPr="00DA7950">
              <w:rPr>
                <w:rFonts w:ascii="Times New Roman" w:eastAsia="Times New Roman" w:hAnsi="Times New Roman" w:cs="Times New Roman"/>
                <w:iCs/>
                <w:color w:val="000000" w:themeColor="text1"/>
                <w:sz w:val="24"/>
                <w:szCs w:val="24"/>
                <w:lang w:val="uk-UA" w:eastAsia="ru-RU"/>
              </w:rPr>
              <w:t>однодверна</w:t>
            </w:r>
            <w:proofErr w:type="spellEnd"/>
            <w:r w:rsidRPr="00DA7950">
              <w:rPr>
                <w:rFonts w:ascii="Times New Roman" w:eastAsia="Times New Roman" w:hAnsi="Times New Roman" w:cs="Times New Roman"/>
                <w:iCs/>
                <w:color w:val="000000" w:themeColor="text1"/>
                <w:sz w:val="24"/>
                <w:szCs w:val="24"/>
                <w:lang w:val="uk-UA" w:eastAsia="ru-RU"/>
              </w:rPr>
              <w:t xml:space="preserve"> з сейфом</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044308" w:rsidP="00E76DD9">
            <w:pPr>
              <w:numPr>
                <w:ilvl w:val="0"/>
                <w:numId w:val="1"/>
              </w:numPr>
              <w:shd w:val="clear" w:color="auto" w:fill="FFFFFF"/>
              <w:tabs>
                <w:tab w:val="clear" w:pos="0"/>
              </w:tabs>
              <w:spacing w:after="0" w:line="240" w:lineRule="auto"/>
              <w:ind w:left="285" w:hanging="284"/>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Шафа обладнана</w:t>
            </w:r>
            <w:r w:rsidR="00E76DD9" w:rsidRPr="00DA7950">
              <w:rPr>
                <w:rFonts w:ascii="Times New Roman" w:eastAsia="Times New Roman" w:hAnsi="Times New Roman" w:cs="Times New Roman"/>
                <w:iCs/>
                <w:color w:val="000000" w:themeColor="text1"/>
                <w:sz w:val="24"/>
                <w:szCs w:val="24"/>
                <w:lang w:val="uk-UA" w:eastAsia="ru-RU"/>
              </w:rPr>
              <w:t xml:space="preserve"> сейфом для зберігання медикаментів групи А і Б</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E76DD9" w:rsidP="00E76DD9">
            <w:pPr>
              <w:numPr>
                <w:ilvl w:val="0"/>
                <w:numId w:val="1"/>
              </w:numPr>
              <w:shd w:val="clear" w:color="auto" w:fill="FFFFFF"/>
              <w:tabs>
                <w:tab w:val="clear" w:pos="0"/>
              </w:tabs>
              <w:spacing w:after="0" w:line="240" w:lineRule="auto"/>
              <w:ind w:left="1" w:hanging="1"/>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 xml:space="preserve">Дно шафи виготовлено з </w:t>
            </w:r>
            <w:proofErr w:type="spellStart"/>
            <w:r w:rsidRPr="00DA7950">
              <w:rPr>
                <w:rFonts w:ascii="Times New Roman" w:eastAsia="Times New Roman" w:hAnsi="Times New Roman" w:cs="Times New Roman"/>
                <w:iCs/>
                <w:color w:val="000000" w:themeColor="text1"/>
                <w:sz w:val="24"/>
                <w:szCs w:val="24"/>
                <w:lang w:val="uk-UA" w:eastAsia="ru-RU"/>
              </w:rPr>
              <w:t>металокомпозитної</w:t>
            </w:r>
            <w:proofErr w:type="spellEnd"/>
            <w:r w:rsidRPr="00DA7950">
              <w:rPr>
                <w:rFonts w:ascii="Times New Roman" w:eastAsia="Times New Roman" w:hAnsi="Times New Roman" w:cs="Times New Roman"/>
                <w:iCs/>
                <w:color w:val="000000" w:themeColor="text1"/>
                <w:sz w:val="24"/>
                <w:szCs w:val="24"/>
                <w:lang w:val="uk-UA" w:eastAsia="ru-RU"/>
              </w:rPr>
              <w:t xml:space="preserve"> панелі</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E76DD9" w:rsidP="00E76DD9">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Дві скляні</w:t>
            </w:r>
            <w:r w:rsidR="00044308" w:rsidRPr="00DA7950">
              <w:rPr>
                <w:rFonts w:ascii="Times New Roman" w:eastAsia="Times New Roman" w:hAnsi="Times New Roman" w:cs="Times New Roman"/>
                <w:iCs/>
                <w:color w:val="000000" w:themeColor="text1"/>
                <w:sz w:val="24"/>
                <w:szCs w:val="24"/>
                <w:lang w:val="uk-UA" w:eastAsia="ru-RU"/>
              </w:rPr>
              <w:t xml:space="preserve"> </w:t>
            </w:r>
            <w:r w:rsidRPr="00DA7950">
              <w:rPr>
                <w:rFonts w:ascii="Times New Roman" w:eastAsia="Times New Roman" w:hAnsi="Times New Roman" w:cs="Times New Roman"/>
                <w:iCs/>
                <w:color w:val="000000" w:themeColor="text1"/>
                <w:sz w:val="24"/>
                <w:szCs w:val="24"/>
                <w:lang w:val="uk-UA" w:eastAsia="ru-RU"/>
              </w:rPr>
              <w:t xml:space="preserve">полиці розміщені на меблевих </w:t>
            </w:r>
            <w:proofErr w:type="spellStart"/>
            <w:r w:rsidRPr="00DA7950">
              <w:rPr>
                <w:rFonts w:ascii="Times New Roman" w:eastAsia="Times New Roman" w:hAnsi="Times New Roman" w:cs="Times New Roman"/>
                <w:iCs/>
                <w:color w:val="000000" w:themeColor="text1"/>
                <w:sz w:val="24"/>
                <w:szCs w:val="24"/>
                <w:lang w:val="uk-UA" w:eastAsia="ru-RU"/>
              </w:rPr>
              <w:t>пітті</w:t>
            </w:r>
            <w:proofErr w:type="spellEnd"/>
            <w:r w:rsidRPr="00DA7950">
              <w:rPr>
                <w:rFonts w:ascii="Times New Roman" w:eastAsia="Times New Roman" w:hAnsi="Times New Roman" w:cs="Times New Roman"/>
                <w:iCs/>
                <w:color w:val="000000" w:themeColor="text1"/>
                <w:sz w:val="24"/>
                <w:szCs w:val="24"/>
                <w:lang w:val="uk-UA" w:eastAsia="ru-RU"/>
              </w:rPr>
              <w:t>, що робить можливим регулюванням по висоті</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E76DD9" w:rsidP="00E76DD9">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Скляні полиці товщиною 5 мм</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E76DD9" w:rsidP="00E76DD9">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Дверне скло товщиною 4 мм</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044308" w:rsidP="00E76DD9">
            <w:pPr>
              <w:numPr>
                <w:ilvl w:val="0"/>
                <w:numId w:val="1"/>
              </w:numPr>
              <w:shd w:val="clear" w:color="auto" w:fill="FFFFFF"/>
              <w:tabs>
                <w:tab w:val="clear" w:pos="0"/>
              </w:tabs>
              <w:spacing w:after="0" w:line="240" w:lineRule="auto"/>
              <w:ind w:left="1" w:hanging="1"/>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Шафа о</w:t>
            </w:r>
            <w:r w:rsidR="00E76DD9" w:rsidRPr="00DA7950">
              <w:rPr>
                <w:rFonts w:ascii="Times New Roman" w:eastAsia="Times New Roman" w:hAnsi="Times New Roman" w:cs="Times New Roman"/>
                <w:iCs/>
                <w:color w:val="000000" w:themeColor="text1"/>
                <w:sz w:val="24"/>
                <w:szCs w:val="24"/>
                <w:lang w:val="uk-UA" w:eastAsia="ru-RU"/>
              </w:rPr>
              <w:t>снащена замком з комплектом ключів</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044308" w:rsidP="00E76DD9">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Для на</w:t>
            </w:r>
            <w:r w:rsidR="00E76DD9" w:rsidRPr="00DA7950">
              <w:rPr>
                <w:rFonts w:ascii="Times New Roman" w:eastAsia="Times New Roman" w:hAnsi="Times New Roman" w:cs="Times New Roman"/>
                <w:iCs/>
                <w:color w:val="000000" w:themeColor="text1"/>
                <w:sz w:val="24"/>
                <w:szCs w:val="24"/>
                <w:lang w:val="uk-UA" w:eastAsia="ru-RU"/>
              </w:rPr>
              <w:t>дійної фіксації дверцят в закритому положенні використовується магнітний замок</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76DD9" w:rsidRPr="00DA7950" w:rsidTr="00E76DD9">
        <w:tc>
          <w:tcPr>
            <w:tcW w:w="7905" w:type="dxa"/>
            <w:shd w:val="clear" w:color="auto" w:fill="auto"/>
          </w:tcPr>
          <w:p w:rsidR="00E76DD9" w:rsidRPr="00DA7950" w:rsidRDefault="00E76DD9" w:rsidP="00044308">
            <w:pPr>
              <w:numPr>
                <w:ilvl w:val="0"/>
                <w:numId w:val="1"/>
              </w:numPr>
              <w:shd w:val="clear" w:color="auto" w:fill="FFFFFF"/>
              <w:tabs>
                <w:tab w:val="clear" w:pos="0"/>
              </w:tabs>
              <w:spacing w:after="0" w:line="240" w:lineRule="auto"/>
              <w:ind w:left="0" w:firstLine="0"/>
              <w:outlineLvl w:val="3"/>
              <w:rPr>
                <w:rFonts w:ascii="Times New Roman" w:eastAsia="Times New Roman" w:hAnsi="Times New Roman" w:cs="Times New Roman"/>
                <w:iCs/>
                <w:color w:val="000000" w:themeColor="text1"/>
                <w:sz w:val="24"/>
                <w:szCs w:val="24"/>
                <w:lang w:val="uk-UA" w:eastAsia="ru-RU"/>
              </w:rPr>
            </w:pPr>
            <w:r w:rsidRPr="00DA7950">
              <w:rPr>
                <w:rFonts w:ascii="Times New Roman" w:eastAsia="Times New Roman" w:hAnsi="Times New Roman" w:cs="Times New Roman"/>
                <w:iCs/>
                <w:color w:val="000000" w:themeColor="text1"/>
                <w:sz w:val="24"/>
                <w:szCs w:val="24"/>
                <w:lang w:val="uk-UA" w:eastAsia="ru-RU"/>
              </w:rPr>
              <w:t>Н</w:t>
            </w:r>
            <w:r w:rsidR="00044308" w:rsidRPr="00DA7950">
              <w:rPr>
                <w:rFonts w:ascii="Times New Roman" w:eastAsia="Times New Roman" w:hAnsi="Times New Roman" w:cs="Times New Roman"/>
                <w:iCs/>
                <w:color w:val="000000" w:themeColor="text1"/>
                <w:sz w:val="24"/>
                <w:szCs w:val="24"/>
                <w:lang w:val="uk-UA" w:eastAsia="ru-RU"/>
              </w:rPr>
              <w:t>і</w:t>
            </w:r>
            <w:r w:rsidRPr="00DA7950">
              <w:rPr>
                <w:rFonts w:ascii="Times New Roman" w:eastAsia="Times New Roman" w:hAnsi="Times New Roman" w:cs="Times New Roman"/>
                <w:iCs/>
                <w:color w:val="000000" w:themeColor="text1"/>
                <w:sz w:val="24"/>
                <w:szCs w:val="24"/>
                <w:lang w:val="uk-UA" w:eastAsia="ru-RU"/>
              </w:rPr>
              <w:t>жки шафи укомплектовані пластиковими заглушками, з метою запобігання пошкодження поверхні</w:t>
            </w:r>
          </w:p>
        </w:tc>
        <w:tc>
          <w:tcPr>
            <w:tcW w:w="2409" w:type="dxa"/>
            <w:shd w:val="clear" w:color="auto" w:fill="auto"/>
          </w:tcPr>
          <w:p w:rsidR="00E76DD9" w:rsidRPr="00DA7950" w:rsidRDefault="00E76DD9" w:rsidP="00E76DD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286442" w:rsidRPr="00DA7950" w:rsidTr="000E0A6B">
        <w:tc>
          <w:tcPr>
            <w:tcW w:w="7905" w:type="dxa"/>
          </w:tcPr>
          <w:p w:rsidR="00286442" w:rsidRPr="00DA7950" w:rsidRDefault="00286442" w:rsidP="000E0A6B">
            <w:pPr>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Гарантійний строк: не менше 12 (дванадцять) місяців</w:t>
            </w:r>
          </w:p>
        </w:tc>
        <w:tc>
          <w:tcPr>
            <w:tcW w:w="2409" w:type="dxa"/>
          </w:tcPr>
          <w:p w:rsidR="00286442" w:rsidRPr="00DA7950" w:rsidRDefault="00286442" w:rsidP="000E0A6B">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AF1D75" w:rsidRPr="00DA7950" w:rsidRDefault="00AF1D75"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496AA2" w:rsidRPr="00DA7950" w:rsidRDefault="00496AA2"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Будь-які посилання в тендерній документації та додатках до неї на конкретну торговельну марку чи фірму, патент, конструкцію або тип предмета закупівлі, джерело його походження або виробника вважати «або еквівалент» та передбачає надання зазначеного товару або еквіваленту (технічні характеристики еквіваленту не повинні бути гіршими).</w:t>
      </w:r>
    </w:p>
    <w:p w:rsidR="00496AA2" w:rsidRPr="00DA7950" w:rsidRDefault="00496AA2" w:rsidP="00496AA2">
      <w:pPr>
        <w:widowControl w:val="0"/>
        <w:shd w:val="clear" w:color="auto" w:fill="FFFFFF"/>
        <w:spacing w:after="0" w:line="240" w:lineRule="auto"/>
        <w:ind w:firstLine="432"/>
        <w:jc w:val="both"/>
        <w:rPr>
          <w:rFonts w:ascii="Times New Roman" w:eastAsia="Times New Roman" w:hAnsi="Times New Roman" w:cs="Times New Roman"/>
          <w:color w:val="000000" w:themeColor="text1"/>
          <w:sz w:val="24"/>
          <w:szCs w:val="24"/>
          <w:lang w:val="uk-UA" w:eastAsia="ru-RU"/>
        </w:rPr>
      </w:pPr>
    </w:p>
    <w:p w:rsidR="00496AA2" w:rsidRPr="00DA7950" w:rsidRDefault="00496AA2" w:rsidP="00496AA2">
      <w:pPr>
        <w:widowControl w:val="0"/>
        <w:shd w:val="clear" w:color="auto" w:fill="FFFFFF"/>
        <w:spacing w:after="0" w:line="240" w:lineRule="auto"/>
        <w:ind w:right="-1" w:firstLine="43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У складі своєї тендерної пропозиції Учасник повинен надати власне письмове підтвердження про відповідність товару, що пропонує Учасник, вищезазначеним вимогам.</w:t>
      </w:r>
    </w:p>
    <w:p w:rsidR="00765BA3" w:rsidRPr="00DA7950" w:rsidRDefault="00765BA3" w:rsidP="00496AA2">
      <w:pPr>
        <w:widowControl w:val="0"/>
        <w:shd w:val="clear" w:color="auto" w:fill="FFFFFF"/>
        <w:spacing w:after="0" w:line="240" w:lineRule="auto"/>
        <w:ind w:right="-1" w:firstLine="432"/>
        <w:jc w:val="both"/>
        <w:rPr>
          <w:rFonts w:ascii="Times New Roman" w:eastAsia="Times New Roman" w:hAnsi="Times New Roman" w:cs="Times New Roman"/>
          <w:color w:val="000000" w:themeColor="text1"/>
          <w:sz w:val="24"/>
          <w:szCs w:val="24"/>
          <w:lang w:val="uk-UA" w:eastAsia="ru-RU"/>
        </w:rPr>
      </w:pPr>
    </w:p>
    <w:p w:rsidR="00765BA3" w:rsidRPr="00DA7950" w:rsidRDefault="00765BA3" w:rsidP="00496AA2">
      <w:pPr>
        <w:widowControl w:val="0"/>
        <w:shd w:val="clear" w:color="auto" w:fill="FFFFFF"/>
        <w:spacing w:after="0" w:line="240" w:lineRule="auto"/>
        <w:ind w:right="-1" w:firstLine="432"/>
        <w:jc w:val="both"/>
        <w:rPr>
          <w:rFonts w:ascii="Times New Roman" w:eastAsia="Times New Roman" w:hAnsi="Times New Roman" w:cs="Times New Roman"/>
          <w:color w:val="000000" w:themeColor="text1"/>
          <w:sz w:val="24"/>
          <w:szCs w:val="24"/>
          <w:lang w:val="uk-UA" w:eastAsia="ru-RU"/>
        </w:rPr>
      </w:pPr>
    </w:p>
    <w:p w:rsidR="00765BA3" w:rsidRPr="00DA7950" w:rsidRDefault="00765BA3" w:rsidP="00496AA2">
      <w:pPr>
        <w:widowControl w:val="0"/>
        <w:shd w:val="clear" w:color="auto" w:fill="FFFFFF"/>
        <w:spacing w:after="0" w:line="240" w:lineRule="auto"/>
        <w:ind w:right="-1" w:firstLine="432"/>
        <w:jc w:val="both"/>
        <w:rPr>
          <w:rFonts w:ascii="Times New Roman" w:eastAsia="Times New Roman" w:hAnsi="Times New Roman" w:cs="Times New Roman"/>
          <w:color w:val="000000" w:themeColor="text1"/>
          <w:sz w:val="24"/>
          <w:szCs w:val="24"/>
          <w:lang w:val="uk-UA" w:eastAsia="ru-RU"/>
        </w:rPr>
      </w:pPr>
    </w:p>
    <w:bookmarkEnd w:id="2"/>
    <w:p w:rsidR="006663B2" w:rsidRPr="00DA7950" w:rsidRDefault="006663B2" w:rsidP="006663B2">
      <w:pPr>
        <w:spacing w:after="0" w:line="240" w:lineRule="auto"/>
        <w:rPr>
          <w:rFonts w:ascii="Times New Roman" w:eastAsia="Calibri" w:hAnsi="Times New Roman" w:cs="Times New Roman"/>
          <w:b/>
          <w:color w:val="000000" w:themeColor="text1"/>
          <w:sz w:val="24"/>
          <w:szCs w:val="24"/>
          <w:lang w:val="uk-UA" w:eastAsia="ar-SA"/>
        </w:rPr>
      </w:pPr>
      <w:r w:rsidRPr="00DA7950">
        <w:rPr>
          <w:rFonts w:ascii="Times New Roman" w:eastAsia="Calibri" w:hAnsi="Times New Roman" w:cs="Times New Roman"/>
          <w:b/>
          <w:color w:val="000000" w:themeColor="text1"/>
          <w:sz w:val="24"/>
          <w:szCs w:val="24"/>
          <w:lang w:val="uk-UA" w:eastAsia="ar-SA"/>
        </w:rPr>
        <w:br w:type="page"/>
      </w:r>
    </w:p>
    <w:p w:rsidR="00DF551C" w:rsidRPr="00DA7950" w:rsidRDefault="006663B2" w:rsidP="006663B2">
      <w:pPr>
        <w:widowControl w:val="0"/>
        <w:suppressAutoHyphens/>
        <w:spacing w:after="0" w:line="240" w:lineRule="auto"/>
        <w:ind w:firstLine="567"/>
        <w:jc w:val="right"/>
        <w:rPr>
          <w:rFonts w:ascii="Times New Roman" w:eastAsia="Calibri" w:hAnsi="Times New Roman" w:cs="Times New Roman"/>
          <w:b/>
          <w:color w:val="000000" w:themeColor="text1"/>
          <w:sz w:val="24"/>
          <w:szCs w:val="24"/>
          <w:lang w:val="uk-UA" w:eastAsia="ar-SA"/>
        </w:rPr>
      </w:pPr>
      <w:r w:rsidRPr="00DA7950">
        <w:rPr>
          <w:rFonts w:ascii="Times New Roman" w:eastAsia="Calibri" w:hAnsi="Times New Roman" w:cs="Times New Roman"/>
          <w:b/>
          <w:color w:val="000000" w:themeColor="text1"/>
          <w:sz w:val="24"/>
          <w:szCs w:val="24"/>
          <w:lang w:val="uk-UA" w:eastAsia="ar-SA"/>
        </w:rPr>
        <w:lastRenderedPageBreak/>
        <w:t>Додаток №3</w:t>
      </w:r>
    </w:p>
    <w:p w:rsidR="006663B2" w:rsidRPr="00DA7950" w:rsidRDefault="006663B2" w:rsidP="006663B2">
      <w:pPr>
        <w:widowControl w:val="0"/>
        <w:suppressAutoHyphens/>
        <w:autoSpaceDE w:val="0"/>
        <w:spacing w:after="0" w:line="240" w:lineRule="auto"/>
        <w:ind w:left="6521"/>
        <w:jc w:val="right"/>
        <w:rPr>
          <w:rFonts w:ascii="Times New Roman" w:eastAsia="Times New Roman" w:hAnsi="Times New Roman" w:cs="Times New Roman"/>
          <w:b/>
          <w:color w:val="000000" w:themeColor="text1"/>
          <w:sz w:val="24"/>
          <w:szCs w:val="24"/>
          <w:lang w:val="uk-UA" w:eastAsia="zh-CN"/>
        </w:rPr>
      </w:pPr>
      <w:r w:rsidRPr="00DA7950">
        <w:rPr>
          <w:rFonts w:ascii="Times New Roman" w:eastAsia="Times New Roman" w:hAnsi="Times New Roman" w:cs="Times New Roman"/>
          <w:color w:val="000000" w:themeColor="text1"/>
          <w:sz w:val="24"/>
          <w:szCs w:val="28"/>
          <w:lang w:val="uk-UA" w:eastAsia="zh-CN"/>
        </w:rPr>
        <w:t>Проект</w:t>
      </w:r>
    </w:p>
    <w:p w:rsidR="006663B2" w:rsidRPr="00DA7950" w:rsidRDefault="006663B2" w:rsidP="006663B2">
      <w:pPr>
        <w:widowControl w:val="0"/>
        <w:suppressAutoHyphens/>
        <w:spacing w:after="0" w:line="240" w:lineRule="auto"/>
        <w:ind w:left="20"/>
        <w:jc w:val="center"/>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ДОГОВІР № _______</w:t>
      </w:r>
    </w:p>
    <w:p w:rsidR="006663B2" w:rsidRPr="00DA7950" w:rsidRDefault="006663B2" w:rsidP="006663B2">
      <w:pPr>
        <w:widowControl w:val="0"/>
        <w:tabs>
          <w:tab w:val="left" w:pos="2259"/>
        </w:tabs>
        <w:suppressAutoHyphens/>
        <w:spacing w:after="0" w:line="240" w:lineRule="auto"/>
        <w:ind w:firstLine="720"/>
        <w:jc w:val="both"/>
        <w:rPr>
          <w:rFonts w:ascii="Times New Roman" w:eastAsia="Times New Roman" w:hAnsi="Times New Roman" w:cs="Times New Roman"/>
          <w:color w:val="000000" w:themeColor="text1"/>
          <w:sz w:val="24"/>
          <w:szCs w:val="24"/>
          <w:lang w:val="uk-UA" w:eastAsia="ar-SA"/>
        </w:rPr>
      </w:pPr>
    </w:p>
    <w:p w:rsidR="006663B2" w:rsidRPr="00DA7950" w:rsidRDefault="006663B2" w:rsidP="006663B2">
      <w:pPr>
        <w:widowControl w:val="0"/>
        <w:suppressAutoHyphens/>
        <w:spacing w:after="0" w:line="240" w:lineRule="auto"/>
        <w:ind w:right="-1"/>
        <w:rPr>
          <w:rFonts w:ascii="Times New Roman" w:eastAsia="Times New Roman" w:hAnsi="Times New Roman" w:cs="Times New Roman"/>
          <w:b/>
          <w:bCs/>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t>м. Кременчук</w:t>
      </w:r>
      <w:r w:rsidRPr="00DA7950">
        <w:rPr>
          <w:rFonts w:ascii="Times New Roman" w:eastAsia="Times New Roman" w:hAnsi="Times New Roman" w:cs="Times New Roman"/>
          <w:b/>
          <w:bCs/>
          <w:color w:val="000000" w:themeColor="text1"/>
          <w:sz w:val="24"/>
          <w:szCs w:val="24"/>
          <w:lang w:val="uk-UA" w:eastAsia="ar-SA"/>
        </w:rPr>
        <w:tab/>
      </w:r>
      <w:r w:rsidRPr="00DA7950">
        <w:rPr>
          <w:rFonts w:ascii="Times New Roman" w:eastAsia="Times New Roman" w:hAnsi="Times New Roman" w:cs="Times New Roman"/>
          <w:b/>
          <w:bCs/>
          <w:color w:val="000000" w:themeColor="text1"/>
          <w:sz w:val="24"/>
          <w:szCs w:val="24"/>
          <w:lang w:val="uk-UA" w:eastAsia="ar-SA"/>
        </w:rPr>
        <w:tab/>
      </w:r>
      <w:r w:rsidRPr="00DA7950">
        <w:rPr>
          <w:rFonts w:ascii="Times New Roman" w:eastAsia="Times New Roman" w:hAnsi="Times New Roman" w:cs="Times New Roman"/>
          <w:b/>
          <w:bCs/>
          <w:color w:val="000000" w:themeColor="text1"/>
          <w:sz w:val="24"/>
          <w:szCs w:val="24"/>
          <w:lang w:val="uk-UA" w:eastAsia="ar-SA"/>
        </w:rPr>
        <w:tab/>
      </w:r>
      <w:r w:rsidRPr="00DA7950">
        <w:rPr>
          <w:rFonts w:ascii="Times New Roman" w:eastAsia="Times New Roman" w:hAnsi="Times New Roman" w:cs="Times New Roman"/>
          <w:b/>
          <w:bCs/>
          <w:color w:val="000000" w:themeColor="text1"/>
          <w:sz w:val="24"/>
          <w:szCs w:val="24"/>
          <w:lang w:val="uk-UA" w:eastAsia="ar-SA"/>
        </w:rPr>
        <w:tab/>
      </w:r>
      <w:r w:rsidRPr="00DA7950">
        <w:rPr>
          <w:rFonts w:ascii="Times New Roman" w:eastAsia="Times New Roman" w:hAnsi="Times New Roman" w:cs="Times New Roman"/>
          <w:b/>
          <w:bCs/>
          <w:color w:val="000000" w:themeColor="text1"/>
          <w:sz w:val="24"/>
          <w:szCs w:val="24"/>
          <w:lang w:val="uk-UA" w:eastAsia="ar-SA"/>
        </w:rPr>
        <w:tab/>
      </w:r>
      <w:r w:rsidRPr="00DA7950">
        <w:rPr>
          <w:rFonts w:ascii="Times New Roman" w:eastAsia="Times New Roman" w:hAnsi="Times New Roman" w:cs="Times New Roman"/>
          <w:b/>
          <w:bCs/>
          <w:color w:val="000000" w:themeColor="text1"/>
          <w:sz w:val="24"/>
          <w:szCs w:val="24"/>
          <w:lang w:val="uk-UA" w:eastAsia="ar-SA"/>
        </w:rPr>
        <w:tab/>
      </w:r>
      <w:r w:rsidRPr="00DA7950">
        <w:rPr>
          <w:rFonts w:ascii="Times New Roman" w:eastAsia="Times New Roman" w:hAnsi="Times New Roman" w:cs="Times New Roman"/>
          <w:b/>
          <w:bCs/>
          <w:color w:val="000000" w:themeColor="text1"/>
          <w:sz w:val="24"/>
          <w:szCs w:val="24"/>
          <w:lang w:val="uk-UA" w:eastAsia="ar-SA"/>
        </w:rPr>
        <w:tab/>
      </w:r>
      <w:r w:rsidRPr="00DA7950">
        <w:rPr>
          <w:rFonts w:ascii="Times New Roman" w:eastAsia="Times New Roman" w:hAnsi="Times New Roman" w:cs="Times New Roman"/>
          <w:b/>
          <w:bCs/>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ru-RU"/>
        </w:rPr>
        <w:t xml:space="preserve">       </w:t>
      </w:r>
      <w:r w:rsidRPr="00DA7950">
        <w:rPr>
          <w:rFonts w:ascii="Times New Roman" w:eastAsia="Times New Roman" w:hAnsi="Times New Roman" w:cs="Times New Roman"/>
          <w:b/>
          <w:bCs/>
          <w:color w:val="000000" w:themeColor="text1"/>
          <w:sz w:val="24"/>
          <w:szCs w:val="24"/>
          <w:lang w:val="uk-UA" w:eastAsia="ar-SA"/>
        </w:rPr>
        <w:t>_______________ 202</w:t>
      </w:r>
      <w:r w:rsidR="00461777" w:rsidRPr="00DA7950">
        <w:rPr>
          <w:rFonts w:ascii="Times New Roman" w:eastAsia="Times New Roman" w:hAnsi="Times New Roman" w:cs="Times New Roman"/>
          <w:b/>
          <w:bCs/>
          <w:color w:val="000000" w:themeColor="text1"/>
          <w:sz w:val="24"/>
          <w:szCs w:val="24"/>
          <w:lang w:val="uk-UA" w:eastAsia="ar-SA"/>
        </w:rPr>
        <w:t>3</w:t>
      </w:r>
      <w:r w:rsidRPr="00DA7950">
        <w:rPr>
          <w:rFonts w:ascii="Times New Roman" w:eastAsia="Times New Roman" w:hAnsi="Times New Roman" w:cs="Times New Roman"/>
          <w:b/>
          <w:bCs/>
          <w:color w:val="000000" w:themeColor="text1"/>
          <w:sz w:val="24"/>
          <w:szCs w:val="24"/>
          <w:lang w:val="uk-UA" w:eastAsia="ar-SA"/>
        </w:rPr>
        <w:t xml:space="preserve"> р.</w:t>
      </w:r>
    </w:p>
    <w:p w:rsidR="006663B2" w:rsidRPr="00DA7950" w:rsidRDefault="006663B2" w:rsidP="006663B2">
      <w:pPr>
        <w:widowControl w:val="0"/>
        <w:tabs>
          <w:tab w:val="left" w:pos="2259"/>
        </w:tabs>
        <w:suppressAutoHyphens/>
        <w:spacing w:after="0" w:line="240" w:lineRule="auto"/>
        <w:ind w:firstLine="720"/>
        <w:jc w:val="both"/>
        <w:rPr>
          <w:rFonts w:ascii="Times New Roman" w:eastAsia="Times New Roman" w:hAnsi="Times New Roman" w:cs="Times New Roman"/>
          <w:color w:val="000000" w:themeColor="text1"/>
          <w:sz w:val="24"/>
          <w:szCs w:val="24"/>
          <w:lang w:val="uk-UA" w:eastAsia="ar-SA"/>
        </w:rPr>
      </w:pPr>
    </w:p>
    <w:p w:rsidR="006663B2" w:rsidRPr="00DA7950" w:rsidRDefault="006663B2" w:rsidP="006663B2">
      <w:pPr>
        <w:widowControl w:val="0"/>
        <w:shd w:val="clear" w:color="auto" w:fill="FFFFFF"/>
        <w:spacing w:after="0" w:line="240" w:lineRule="auto"/>
        <w:ind w:firstLine="782"/>
        <w:jc w:val="both"/>
        <w:outlineLvl w:val="0"/>
        <w:rPr>
          <w:rFonts w:ascii="Times New Roman" w:eastAsia="Times New Roman" w:hAnsi="Times New Roman" w:cs="Times New Roman"/>
          <w:b/>
          <w:bCs/>
          <w:color w:val="000000" w:themeColor="text1"/>
          <w:sz w:val="24"/>
          <w:szCs w:val="24"/>
          <w:lang w:val="uk-UA" w:eastAsia="ru-RU"/>
        </w:rPr>
      </w:pPr>
      <w:r w:rsidRPr="00DA7950">
        <w:rPr>
          <w:rFonts w:ascii="Times New Roman" w:eastAsia="Times New Roman" w:hAnsi="Times New Roman" w:cs="Times New Roman"/>
          <w:bCs/>
          <w:color w:val="000000" w:themeColor="text1"/>
          <w:sz w:val="24"/>
          <w:szCs w:val="24"/>
          <w:lang w:val="uk-UA" w:eastAsia="ru-RU"/>
        </w:rPr>
        <w:t>КОМУНАЛЬНЕ НЕКОМЕРЦІЙНЕ МЕДИЧНЕ ПІДПРИЄМСТВО “ЦЕНТР ПЕРВИННОЇ МЕДИКО-САНІТАРНОЇ ДОПОМОГИ №3” М. КРЕМЕНЧУКА</w:t>
      </w:r>
      <w:r w:rsidRPr="00DA7950">
        <w:rPr>
          <w:rFonts w:ascii="Times New Roman" w:eastAsia="Times New Roman" w:hAnsi="Times New Roman" w:cs="Times New Roman"/>
          <w:color w:val="000000" w:themeColor="text1"/>
          <w:sz w:val="24"/>
          <w:szCs w:val="24"/>
          <w:lang w:val="uk-UA" w:eastAsia="uk-UA"/>
        </w:rPr>
        <w:t xml:space="preserve">, </w:t>
      </w:r>
      <w:r w:rsidRPr="00DA7950">
        <w:rPr>
          <w:rFonts w:ascii="Times New Roman" w:eastAsia="Times New Roman" w:hAnsi="Times New Roman" w:cs="Times New Roman"/>
          <w:bCs/>
          <w:color w:val="000000" w:themeColor="text1"/>
          <w:sz w:val="24"/>
          <w:szCs w:val="24"/>
          <w:lang w:val="uk-UA" w:eastAsia="ru-RU"/>
        </w:rPr>
        <w:t xml:space="preserve">в особі директора </w:t>
      </w:r>
      <w:proofErr w:type="spellStart"/>
      <w:r w:rsidRPr="00DA7950">
        <w:rPr>
          <w:rFonts w:ascii="Times New Roman" w:eastAsia="Times New Roman" w:hAnsi="Times New Roman" w:cs="Times New Roman"/>
          <w:bCs/>
          <w:color w:val="000000" w:themeColor="text1"/>
          <w:sz w:val="24"/>
          <w:szCs w:val="24"/>
          <w:lang w:val="uk-UA" w:eastAsia="ru-RU"/>
        </w:rPr>
        <w:t>Чорнявської</w:t>
      </w:r>
      <w:proofErr w:type="spellEnd"/>
      <w:r w:rsidRPr="00DA7950">
        <w:rPr>
          <w:rFonts w:ascii="Times New Roman" w:eastAsia="Times New Roman" w:hAnsi="Times New Roman" w:cs="Times New Roman"/>
          <w:bCs/>
          <w:color w:val="000000" w:themeColor="text1"/>
          <w:sz w:val="24"/>
          <w:szCs w:val="24"/>
          <w:lang w:val="uk-UA" w:eastAsia="ru-RU"/>
        </w:rPr>
        <w:t xml:space="preserve"> Марії Андріївни, що діє на підставі Статуту, в подальшому «Замовник», з однієї сторони, та</w:t>
      </w:r>
    </w:p>
    <w:p w:rsidR="006663B2" w:rsidRPr="00DA7950" w:rsidRDefault="006663B2" w:rsidP="006663B2">
      <w:pPr>
        <w:widowControl w:val="0"/>
        <w:spacing w:after="0" w:line="240" w:lineRule="auto"/>
        <w:ind w:firstLine="782"/>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b/>
          <w:bCs/>
          <w:color w:val="000000" w:themeColor="text1"/>
          <w:sz w:val="24"/>
          <w:szCs w:val="24"/>
          <w:lang w:val="uk-UA" w:eastAsia="uk-UA"/>
        </w:rPr>
        <w:t xml:space="preserve">_____________________________________________________________________________, </w:t>
      </w:r>
      <w:r w:rsidRPr="00DA7950">
        <w:rPr>
          <w:rFonts w:ascii="Times New Roman" w:eastAsia="Times New Roman" w:hAnsi="Times New Roman" w:cs="Times New Roman"/>
          <w:color w:val="000000" w:themeColor="text1"/>
          <w:sz w:val="24"/>
          <w:szCs w:val="24"/>
          <w:lang w:val="uk-UA" w:eastAsia="ru-RU"/>
        </w:rPr>
        <w:t xml:space="preserve">в особі ____________________________________________________________________________ </w:t>
      </w:r>
      <w:r w:rsidRPr="00DA7950">
        <w:rPr>
          <w:rFonts w:ascii="Times New Roman" w:eastAsia="Times New Roman" w:hAnsi="Times New Roman" w:cs="Times New Roman"/>
          <w:bCs/>
          <w:color w:val="000000" w:themeColor="text1"/>
          <w:sz w:val="24"/>
          <w:szCs w:val="24"/>
          <w:lang w:val="uk-UA" w:eastAsia="uk-UA"/>
        </w:rPr>
        <w:t>що</w:t>
      </w:r>
      <w:r w:rsidRPr="00DA7950">
        <w:rPr>
          <w:rFonts w:ascii="Times New Roman" w:eastAsia="Times New Roman" w:hAnsi="Times New Roman" w:cs="Times New Roman"/>
          <w:b/>
          <w:bCs/>
          <w:color w:val="000000" w:themeColor="text1"/>
          <w:sz w:val="24"/>
          <w:szCs w:val="24"/>
          <w:lang w:val="uk-UA" w:eastAsia="uk-UA"/>
        </w:rPr>
        <w:t xml:space="preserve"> </w:t>
      </w:r>
      <w:r w:rsidRPr="00DA7950">
        <w:rPr>
          <w:rFonts w:ascii="Times New Roman" w:eastAsia="Times New Roman" w:hAnsi="Times New Roman" w:cs="Times New Roman"/>
          <w:color w:val="000000" w:themeColor="text1"/>
          <w:sz w:val="24"/>
          <w:szCs w:val="24"/>
          <w:lang w:val="uk-UA" w:eastAsia="ru-RU"/>
        </w:rPr>
        <w:t xml:space="preserve">діє на підставі ___________________________ далі - «Продавець» або «Учасник»,  з іншої сторони, а разом іменовані «Сторони», уклали цей Договір про наступне: </w:t>
      </w:r>
    </w:p>
    <w:p w:rsidR="006663B2" w:rsidRPr="00DA7950" w:rsidRDefault="006663B2" w:rsidP="006663B2">
      <w:pPr>
        <w:widowControl w:val="0"/>
        <w:spacing w:after="0" w:line="240" w:lineRule="auto"/>
        <w:ind w:firstLine="782"/>
        <w:jc w:val="both"/>
        <w:rPr>
          <w:rFonts w:ascii="Times New Roman" w:eastAsia="Times New Roman" w:hAnsi="Times New Roman" w:cs="Times New Roman"/>
          <w:color w:val="000000" w:themeColor="text1"/>
          <w:sz w:val="24"/>
          <w:szCs w:val="24"/>
          <w:lang w:val="uk-UA" w:eastAsia="ru-RU"/>
        </w:rPr>
      </w:pPr>
    </w:p>
    <w:p w:rsidR="006663B2" w:rsidRPr="00DA7950" w:rsidRDefault="008064CA" w:rsidP="008064CA">
      <w:pPr>
        <w:widowControl w:val="0"/>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1. </w:t>
      </w:r>
      <w:r w:rsidR="006663B2" w:rsidRPr="00DA7950">
        <w:rPr>
          <w:rFonts w:ascii="Times New Roman" w:eastAsia="Times New Roman" w:hAnsi="Times New Roman" w:cs="Times New Roman"/>
          <w:b/>
          <w:color w:val="000000" w:themeColor="text1"/>
          <w:sz w:val="24"/>
          <w:szCs w:val="24"/>
          <w:lang w:val="uk-UA" w:eastAsia="ru-RU"/>
        </w:rPr>
        <w:t>ПРЕДМЕТ ДОГОВОР</w:t>
      </w:r>
    </w:p>
    <w:p w:rsidR="006663B2" w:rsidRPr="00DA7950" w:rsidRDefault="006663B2" w:rsidP="006663B2">
      <w:pPr>
        <w:widowControl w:val="0"/>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xml:space="preserve">1.1. Учасник зобов'язується поставити Замовникові Товар згідно з </w:t>
      </w:r>
      <w:proofErr w:type="spellStart"/>
      <w:r w:rsidR="00743396" w:rsidRPr="00DA7950">
        <w:rPr>
          <w:rFonts w:ascii="Times New Roman" w:eastAsia="Times New Roman" w:hAnsi="Times New Roman" w:cs="Times New Roman"/>
          <w:b/>
          <w:color w:val="000000" w:themeColor="text1"/>
          <w:sz w:val="24"/>
          <w:szCs w:val="24"/>
          <w:lang w:val="uk-UA" w:eastAsia="ru-RU"/>
        </w:rPr>
        <w:t>ДК</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 021:2015: 33190000-8 - Медичне обладнання та вироби медичного призначення (кушетка медична оглядова </w:t>
      </w:r>
      <w:proofErr w:type="spellStart"/>
      <w:r w:rsidR="00743396" w:rsidRPr="00DA7950">
        <w:rPr>
          <w:rFonts w:ascii="Times New Roman" w:eastAsia="Times New Roman" w:hAnsi="Times New Roman" w:cs="Times New Roman"/>
          <w:b/>
          <w:color w:val="000000" w:themeColor="text1"/>
          <w:sz w:val="24"/>
          <w:szCs w:val="24"/>
          <w:lang w:val="uk-UA" w:eastAsia="ru-RU"/>
        </w:rPr>
        <w:t>КМо</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-1, шафа медична </w:t>
      </w:r>
      <w:proofErr w:type="spellStart"/>
      <w:r w:rsidR="00743396" w:rsidRPr="00DA7950">
        <w:rPr>
          <w:rFonts w:ascii="Times New Roman" w:eastAsia="Times New Roman" w:hAnsi="Times New Roman" w:cs="Times New Roman"/>
          <w:b/>
          <w:color w:val="000000" w:themeColor="text1"/>
          <w:sz w:val="24"/>
          <w:szCs w:val="24"/>
          <w:lang w:val="uk-UA" w:eastAsia="ru-RU"/>
        </w:rPr>
        <w:t>ШМс</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-5, стілець для </w:t>
      </w:r>
      <w:proofErr w:type="spellStart"/>
      <w:r w:rsidR="00743396" w:rsidRPr="00DA7950">
        <w:rPr>
          <w:rFonts w:ascii="Times New Roman" w:eastAsia="Times New Roman" w:hAnsi="Times New Roman" w:cs="Times New Roman"/>
          <w:b/>
          <w:color w:val="000000" w:themeColor="text1"/>
          <w:sz w:val="24"/>
          <w:szCs w:val="24"/>
          <w:lang w:val="uk-UA" w:eastAsia="ru-RU"/>
        </w:rPr>
        <w:t>інфузій</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 СТ-7, тумбочка </w:t>
      </w:r>
      <w:proofErr w:type="spellStart"/>
      <w:r w:rsidR="00743396" w:rsidRPr="00DA7950">
        <w:rPr>
          <w:rFonts w:ascii="Times New Roman" w:eastAsia="Times New Roman" w:hAnsi="Times New Roman" w:cs="Times New Roman"/>
          <w:b/>
          <w:color w:val="000000" w:themeColor="text1"/>
          <w:sz w:val="24"/>
          <w:szCs w:val="24"/>
          <w:lang w:val="uk-UA" w:eastAsia="ru-RU"/>
        </w:rPr>
        <w:t>приліжкова</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 ТПЛ-1, </w:t>
      </w:r>
      <w:r w:rsidR="00743396">
        <w:rPr>
          <w:rFonts w:ascii="Times New Roman" w:eastAsia="Times New Roman" w:hAnsi="Times New Roman" w:cs="Times New Roman"/>
          <w:b/>
          <w:color w:val="000000" w:themeColor="text1"/>
          <w:sz w:val="24"/>
          <w:szCs w:val="24"/>
          <w:lang w:val="uk-UA" w:eastAsia="ru-RU"/>
        </w:rPr>
        <w:t>ш</w:t>
      </w:r>
      <w:r w:rsidR="00743396" w:rsidRPr="00DA7950">
        <w:rPr>
          <w:rFonts w:ascii="Times New Roman" w:eastAsia="Times New Roman" w:hAnsi="Times New Roman" w:cs="Times New Roman"/>
          <w:b/>
          <w:color w:val="000000" w:themeColor="text1"/>
          <w:sz w:val="24"/>
          <w:szCs w:val="24"/>
          <w:lang w:val="uk-UA" w:eastAsia="ru-RU"/>
        </w:rPr>
        <w:t xml:space="preserve">ирма на колесах </w:t>
      </w:r>
      <w:proofErr w:type="spellStart"/>
      <w:r w:rsidR="00743396" w:rsidRPr="00DA7950">
        <w:rPr>
          <w:rFonts w:ascii="Times New Roman" w:eastAsia="Times New Roman" w:hAnsi="Times New Roman" w:cs="Times New Roman"/>
          <w:b/>
          <w:color w:val="000000" w:themeColor="text1"/>
          <w:sz w:val="24"/>
          <w:szCs w:val="24"/>
          <w:lang w:val="uk-UA" w:eastAsia="ru-RU"/>
        </w:rPr>
        <w:t>Шк</w:t>
      </w:r>
      <w:proofErr w:type="spellEnd"/>
      <w:r w:rsidR="00743396" w:rsidRPr="00DA7950">
        <w:rPr>
          <w:rFonts w:ascii="Times New Roman" w:eastAsia="Times New Roman" w:hAnsi="Times New Roman" w:cs="Times New Roman"/>
          <w:b/>
          <w:color w:val="000000" w:themeColor="text1"/>
          <w:sz w:val="24"/>
          <w:szCs w:val="24"/>
          <w:lang w:val="uk-UA" w:eastAsia="ru-RU"/>
        </w:rPr>
        <w:t>-2</w:t>
      </w:r>
      <w:r w:rsidR="00743396">
        <w:rPr>
          <w:rFonts w:ascii="Times New Roman" w:eastAsia="Times New Roman" w:hAnsi="Times New Roman" w:cs="Times New Roman"/>
          <w:b/>
          <w:color w:val="000000" w:themeColor="text1"/>
          <w:sz w:val="24"/>
          <w:szCs w:val="24"/>
          <w:lang w:val="uk-UA" w:eastAsia="ru-RU"/>
        </w:rPr>
        <w:t xml:space="preserve">, </w:t>
      </w:r>
      <w:r w:rsidR="00743396" w:rsidRPr="00DA7950">
        <w:rPr>
          <w:rFonts w:ascii="Times New Roman" w:eastAsia="Times New Roman" w:hAnsi="Times New Roman" w:cs="Times New Roman"/>
          <w:b/>
          <w:color w:val="000000" w:themeColor="text1"/>
          <w:sz w:val="24"/>
          <w:szCs w:val="24"/>
          <w:lang w:val="uk-UA" w:eastAsia="ru-RU"/>
        </w:rPr>
        <w:t xml:space="preserve">столик </w:t>
      </w:r>
      <w:proofErr w:type="spellStart"/>
      <w:r w:rsidR="00743396" w:rsidRPr="00DA7950">
        <w:rPr>
          <w:rFonts w:ascii="Times New Roman" w:eastAsia="Times New Roman" w:hAnsi="Times New Roman" w:cs="Times New Roman"/>
          <w:b/>
          <w:color w:val="000000" w:themeColor="text1"/>
          <w:sz w:val="24"/>
          <w:szCs w:val="24"/>
          <w:lang w:val="uk-UA" w:eastAsia="ru-RU"/>
        </w:rPr>
        <w:t>маніпуляційний</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 СМ-4К, столик інструментальний СІ-1, штатив на колесах </w:t>
      </w:r>
      <w:proofErr w:type="spellStart"/>
      <w:r w:rsidR="00743396" w:rsidRPr="00DA7950">
        <w:rPr>
          <w:rFonts w:ascii="Times New Roman" w:eastAsia="Times New Roman" w:hAnsi="Times New Roman" w:cs="Times New Roman"/>
          <w:b/>
          <w:color w:val="000000" w:themeColor="text1"/>
          <w:sz w:val="24"/>
          <w:szCs w:val="24"/>
          <w:lang w:val="uk-UA" w:eastAsia="ru-RU"/>
        </w:rPr>
        <w:t>ШТк</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-4, опромінювач бактерицидний </w:t>
      </w:r>
      <w:proofErr w:type="spellStart"/>
      <w:r w:rsidR="00743396" w:rsidRPr="00DA7950">
        <w:rPr>
          <w:rFonts w:ascii="Times New Roman" w:eastAsia="Times New Roman" w:hAnsi="Times New Roman" w:cs="Times New Roman"/>
          <w:b/>
          <w:color w:val="000000" w:themeColor="text1"/>
          <w:sz w:val="24"/>
          <w:szCs w:val="24"/>
          <w:lang w:val="uk-UA" w:eastAsia="ru-RU"/>
        </w:rPr>
        <w:t>ОБП</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 1-30 з екраном, опромінювач бактерицидний пересувний </w:t>
      </w:r>
      <w:proofErr w:type="spellStart"/>
      <w:r w:rsidR="00743396" w:rsidRPr="00DA7950">
        <w:rPr>
          <w:rFonts w:ascii="Times New Roman" w:eastAsia="Times New Roman" w:hAnsi="Times New Roman" w:cs="Times New Roman"/>
          <w:b/>
          <w:color w:val="000000" w:themeColor="text1"/>
          <w:sz w:val="24"/>
          <w:szCs w:val="24"/>
          <w:lang w:val="uk-UA" w:eastAsia="ru-RU"/>
        </w:rPr>
        <w:t>ОБПе</w:t>
      </w:r>
      <w:proofErr w:type="spellEnd"/>
      <w:r w:rsidR="00743396" w:rsidRPr="00DA7950">
        <w:rPr>
          <w:rFonts w:ascii="Times New Roman" w:eastAsia="Times New Roman" w:hAnsi="Times New Roman" w:cs="Times New Roman"/>
          <w:b/>
          <w:color w:val="000000" w:themeColor="text1"/>
          <w:sz w:val="24"/>
          <w:szCs w:val="24"/>
          <w:lang w:val="uk-UA" w:eastAsia="ru-RU"/>
        </w:rPr>
        <w:t xml:space="preserve"> 3-30, шафа медична меблева </w:t>
      </w:r>
      <w:proofErr w:type="spellStart"/>
      <w:r w:rsidR="00743396" w:rsidRPr="00DA7950">
        <w:rPr>
          <w:rFonts w:ascii="Times New Roman" w:eastAsia="Times New Roman" w:hAnsi="Times New Roman" w:cs="Times New Roman"/>
          <w:b/>
          <w:color w:val="000000" w:themeColor="text1"/>
          <w:sz w:val="24"/>
          <w:szCs w:val="24"/>
          <w:lang w:val="uk-UA" w:eastAsia="ru-RU"/>
        </w:rPr>
        <w:t>ШМс</w:t>
      </w:r>
      <w:proofErr w:type="spellEnd"/>
      <w:r w:rsidR="00743396" w:rsidRPr="00DA7950">
        <w:rPr>
          <w:rFonts w:ascii="Times New Roman" w:eastAsia="Times New Roman" w:hAnsi="Times New Roman" w:cs="Times New Roman"/>
          <w:b/>
          <w:color w:val="000000" w:themeColor="text1"/>
          <w:sz w:val="24"/>
          <w:szCs w:val="24"/>
          <w:lang w:val="uk-UA" w:eastAsia="ru-RU"/>
        </w:rPr>
        <w:t>-4)</w:t>
      </w:r>
      <w:r w:rsidRPr="00DA7950">
        <w:rPr>
          <w:rFonts w:ascii="Times New Roman" w:eastAsia="Times New Roman" w:hAnsi="Times New Roman" w:cs="Times New Roman"/>
          <w:color w:val="000000" w:themeColor="text1"/>
          <w:sz w:val="24"/>
          <w:szCs w:val="24"/>
          <w:lang w:val="uk-UA" w:eastAsia="ar-SA"/>
        </w:rPr>
        <w:t xml:space="preserve">, що зазначений у Специфікації, що є Додатком до цього Договору, а Замовник - прийняти і оплатити такий товар.  </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1.2. Кількість та асортимент товару: зазначені у Специфікації, що є додатком до цього Договору.</w:t>
      </w:r>
    </w:p>
    <w:p w:rsidR="006663B2" w:rsidRPr="00DA7950" w:rsidRDefault="006663B2" w:rsidP="006663B2">
      <w:pPr>
        <w:widowControl w:val="0"/>
        <w:spacing w:after="0" w:line="240" w:lineRule="auto"/>
        <w:jc w:val="both"/>
        <w:rPr>
          <w:rFonts w:ascii="Times New Roman" w:eastAsia="Times New Roman" w:hAnsi="Times New Roman" w:cs="Times New Roman"/>
          <w:bCs/>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1.3. Обсяги закупівлі товарів можуть бути зменшені залежно від реальних потреб Замовника.</w:t>
      </w:r>
    </w:p>
    <w:p w:rsidR="006663B2" w:rsidRPr="00DA7950" w:rsidRDefault="006663B2" w:rsidP="006663B2">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2. ЯКІСТЬ  ТОВАРІВ</w:t>
      </w:r>
    </w:p>
    <w:p w:rsidR="006663B2" w:rsidRPr="00DA7950" w:rsidRDefault="006663B2" w:rsidP="006663B2">
      <w:pPr>
        <w:widowControl w:val="0"/>
        <w:tabs>
          <w:tab w:val="left" w:pos="0"/>
          <w:tab w:val="num" w:pos="1305"/>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2.1. Якість Товару повинна відповідати діючим в Україні стандартам і підтверджуватися відповідними документами.</w:t>
      </w:r>
    </w:p>
    <w:p w:rsidR="006663B2" w:rsidRPr="00DA7950" w:rsidRDefault="006663B2" w:rsidP="006663B2">
      <w:pPr>
        <w:widowControl w:val="0"/>
        <w:tabs>
          <w:tab w:val="left" w:pos="0"/>
          <w:tab w:val="num" w:pos="1305"/>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2.2. Продавець повинен надати сертифікати якості за вимогою Замовника.</w:t>
      </w:r>
    </w:p>
    <w:p w:rsidR="006663B2" w:rsidRPr="00DA7950" w:rsidRDefault="006663B2" w:rsidP="006663B2">
      <w:pPr>
        <w:widowControl w:val="0"/>
        <w:tabs>
          <w:tab w:val="left" w:pos="0"/>
          <w:tab w:val="num" w:pos="1305"/>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rsidR="006663B2" w:rsidRPr="00DA7950" w:rsidRDefault="006663B2" w:rsidP="006663B2">
      <w:pPr>
        <w:widowControl w:val="0"/>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2.4. Продавець відповідає за всі недоліки Товару, які не могли бути виявлені Замовником під час прийому товару.</w:t>
      </w:r>
    </w:p>
    <w:p w:rsidR="006663B2" w:rsidRPr="00DA7950" w:rsidRDefault="006663B2" w:rsidP="006663B2">
      <w:pPr>
        <w:widowControl w:val="0"/>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2.5. Замовник у разі передачі йому Товару неналежної якості має право вимагати від Продавця, а Продавець зобов’язаний виконати вимогу щодо:</w:t>
      </w:r>
    </w:p>
    <w:p w:rsidR="006663B2" w:rsidRPr="00DA7950" w:rsidRDefault="006663B2" w:rsidP="006663B2">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відшкодування вартості неякісного товару;</w:t>
      </w:r>
    </w:p>
    <w:p w:rsidR="006663B2" w:rsidRPr="00DA7950" w:rsidRDefault="006663B2" w:rsidP="006663B2">
      <w:pPr>
        <w:widowControl w:val="0"/>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відшкодування збитків, завданих Замовникові у зв’язку з використанням неякісного товару.</w:t>
      </w:r>
    </w:p>
    <w:p w:rsidR="006663B2" w:rsidRPr="00DA7950" w:rsidRDefault="006663B2" w:rsidP="006663B2">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 xml:space="preserve">3. ВАРТІСТЬ ТОВАРУ </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3.1. Ціни на Товар та загальна вартість Товару зазначені у Специфікації (Додаток 1 до цього договору) і включає: вартість Товару, вартість зберігання Товару, вартість доставки Товару Замовнику, всі податки, збори, інші обов'язкові платежі, що встановлені діючим законодавством.</w:t>
      </w:r>
    </w:p>
    <w:p w:rsidR="006663B2" w:rsidRPr="00DA7950" w:rsidRDefault="006663B2" w:rsidP="006663B2">
      <w:pPr>
        <w:widowControl w:val="0"/>
        <w:tabs>
          <w:tab w:val="center" w:pos="4680"/>
          <w:tab w:val="left" w:pos="7039"/>
        </w:tabs>
        <w:spacing w:after="0" w:line="240" w:lineRule="auto"/>
        <w:rPr>
          <w:rFonts w:ascii="Times New Roman" w:eastAsia="Times New Roman" w:hAnsi="Times New Roman" w:cs="Times New Roman"/>
          <w:b/>
          <w:color w:val="000000" w:themeColor="text1"/>
          <w:sz w:val="24"/>
          <w:szCs w:val="24"/>
          <w:lang w:val="uk-UA" w:eastAsia="ru-RU"/>
        </w:rPr>
      </w:pPr>
    </w:p>
    <w:p w:rsidR="006663B2" w:rsidRPr="00DA7950" w:rsidRDefault="006663B2" w:rsidP="006663B2">
      <w:pPr>
        <w:widowControl w:val="0"/>
        <w:tabs>
          <w:tab w:val="center" w:pos="4680"/>
          <w:tab w:val="left" w:pos="7039"/>
        </w:tabs>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4. ПОРЯДОК ЗДІЙСНЕННЯ ОПЛАТИ</w:t>
      </w:r>
    </w:p>
    <w:p w:rsidR="006663B2" w:rsidRPr="00DA7950" w:rsidRDefault="006663B2" w:rsidP="006663B2">
      <w:pPr>
        <w:widowControl w:val="0"/>
        <w:spacing w:after="0" w:line="240" w:lineRule="auto"/>
        <w:jc w:val="both"/>
        <w:rPr>
          <w:rFonts w:ascii="Times New Roman" w:eastAsia="Calibri" w:hAnsi="Times New Roman" w:cs="Times New Roman"/>
          <w:color w:val="000000" w:themeColor="text1"/>
          <w:sz w:val="24"/>
          <w:szCs w:val="24"/>
          <w:lang w:val="uk-UA"/>
        </w:rPr>
      </w:pPr>
      <w:r w:rsidRPr="00DA7950">
        <w:rPr>
          <w:rFonts w:ascii="Times New Roman" w:eastAsia="Times New Roman" w:hAnsi="Times New Roman" w:cs="Times New Roman"/>
          <w:color w:val="000000" w:themeColor="text1"/>
          <w:sz w:val="24"/>
          <w:szCs w:val="24"/>
          <w:lang w:val="uk-UA" w:eastAsia="ru-RU"/>
        </w:rPr>
        <w:t>4.1. Оплата за кожну партію Товару проводиться після поставки партії Товару, протягом 15 днів з дня отримання партії Товару Замовником. Оплата здійснюється на підставі наданого Продавцем рахунку на оплату товару, видаткової накладної на товар.</w:t>
      </w:r>
    </w:p>
    <w:p w:rsidR="006663B2" w:rsidRPr="00DA7950" w:rsidRDefault="006663B2" w:rsidP="006663B2">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5. ПОСТАВКА ТОВАРУ</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5.1. Учасник зобов’язаний передати Замовнику товар, номенклатура, кількість і якість якого мають відповідати умовам Договору та вимогам чинного законодавства України.</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pacing w:val="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5.2. Строк поставки товару: поставка здійснюється у період з дати укладання договору до 31 грудня 202</w:t>
      </w:r>
      <w:r w:rsidR="00461777" w:rsidRPr="00DA7950">
        <w:rPr>
          <w:rFonts w:ascii="Times New Roman" w:eastAsia="Times New Roman" w:hAnsi="Times New Roman" w:cs="Times New Roman"/>
          <w:color w:val="000000" w:themeColor="text1"/>
          <w:sz w:val="24"/>
          <w:szCs w:val="24"/>
          <w:lang w:val="uk-UA" w:eastAsia="ru-RU"/>
        </w:rPr>
        <w:t>3</w:t>
      </w:r>
      <w:r w:rsidRPr="00DA7950">
        <w:rPr>
          <w:rFonts w:ascii="Times New Roman" w:eastAsia="Times New Roman" w:hAnsi="Times New Roman" w:cs="Times New Roman"/>
          <w:color w:val="000000" w:themeColor="text1"/>
          <w:sz w:val="24"/>
          <w:szCs w:val="24"/>
          <w:lang w:val="uk-UA" w:eastAsia="ru-RU"/>
        </w:rPr>
        <w:t xml:space="preserve"> року, але не пізніше 5 днів з дати отримання заявок Замовника. Допускається подача заявок Замовником для поставки товару частинами.</w:t>
      </w:r>
    </w:p>
    <w:p w:rsidR="006663B2" w:rsidRPr="00DA7950" w:rsidRDefault="006663B2" w:rsidP="006663B2">
      <w:pPr>
        <w:widowControl w:val="0"/>
        <w:spacing w:after="0" w:line="240" w:lineRule="auto"/>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5.3. Місце поставки товару: </w:t>
      </w:r>
      <w:r w:rsidRPr="00DA7950">
        <w:rPr>
          <w:rFonts w:ascii="Times New Roman" w:eastAsia="Times New Roman" w:hAnsi="Times New Roman" w:cs="Times New Roman"/>
          <w:color w:val="000000" w:themeColor="text1"/>
          <w:sz w:val="24"/>
          <w:szCs w:val="24"/>
          <w:lang w:val="uk-UA" w:eastAsia="zh-CN"/>
        </w:rPr>
        <w:t>Полтавська обл., місто Кременчук, квартал 278, будинок 13-Б</w:t>
      </w:r>
      <w:r w:rsidRPr="00DA7950">
        <w:rPr>
          <w:rFonts w:ascii="Times New Roman" w:eastAsia="Times New Roman" w:hAnsi="Times New Roman" w:cs="Times New Roman"/>
          <w:color w:val="000000" w:themeColor="text1"/>
          <w:sz w:val="24"/>
          <w:szCs w:val="24"/>
          <w:lang w:val="uk-UA" w:eastAsia="ru-RU"/>
        </w:rPr>
        <w:t>.</w:t>
      </w:r>
    </w:p>
    <w:p w:rsidR="006663B2" w:rsidRPr="00DA7950" w:rsidRDefault="006663B2" w:rsidP="006663B2">
      <w:pPr>
        <w:widowControl w:val="0"/>
        <w:spacing w:after="0" w:line="240" w:lineRule="auto"/>
        <w:jc w:val="both"/>
        <w:rPr>
          <w:rFonts w:ascii="Times New Roman" w:eastAsia="Times New Roman" w:hAnsi="Times New Roman" w:cs="Times New Roman"/>
          <w:snapToGrid w:val="0"/>
          <w:color w:val="000000" w:themeColor="text1"/>
          <w:sz w:val="24"/>
          <w:szCs w:val="24"/>
          <w:lang w:val="uk-UA" w:eastAsia="ru-RU"/>
        </w:rPr>
      </w:pPr>
      <w:r w:rsidRPr="00DA7950">
        <w:rPr>
          <w:rFonts w:ascii="Times New Roman" w:eastAsia="Times New Roman" w:hAnsi="Times New Roman" w:cs="Times New Roman"/>
          <w:snapToGrid w:val="0"/>
          <w:color w:val="000000" w:themeColor="text1"/>
          <w:sz w:val="24"/>
          <w:szCs w:val="24"/>
          <w:lang w:val="uk-UA" w:eastAsia="ru-RU"/>
        </w:rPr>
        <w:t xml:space="preserve">5.4.  Датою приймання-передачі Товару є дата підписання </w:t>
      </w:r>
      <w:r w:rsidR="008064CA" w:rsidRPr="00DA7950">
        <w:rPr>
          <w:rFonts w:ascii="Times New Roman" w:eastAsia="Times New Roman" w:hAnsi="Times New Roman" w:cs="Times New Roman"/>
          <w:snapToGrid w:val="0"/>
          <w:color w:val="000000" w:themeColor="text1"/>
          <w:sz w:val="24"/>
          <w:szCs w:val="24"/>
          <w:lang w:val="uk-UA" w:eastAsia="ru-RU"/>
        </w:rPr>
        <w:t>Сторонами</w:t>
      </w:r>
      <w:r w:rsidRPr="00DA7950">
        <w:rPr>
          <w:rFonts w:ascii="Times New Roman" w:eastAsia="Times New Roman" w:hAnsi="Times New Roman" w:cs="Times New Roman"/>
          <w:snapToGrid w:val="0"/>
          <w:color w:val="000000" w:themeColor="text1"/>
          <w:sz w:val="24"/>
          <w:szCs w:val="24"/>
          <w:lang w:val="uk-UA" w:eastAsia="ru-RU"/>
        </w:rPr>
        <w:t xml:space="preserve"> накладної.</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rPr>
      </w:pPr>
      <w:r w:rsidRPr="00DA7950">
        <w:rPr>
          <w:rFonts w:ascii="Times New Roman" w:eastAsia="Times New Roman" w:hAnsi="Times New Roman" w:cs="Times New Roman"/>
          <w:color w:val="000000" w:themeColor="text1"/>
          <w:sz w:val="24"/>
          <w:szCs w:val="24"/>
          <w:lang w:val="uk-UA"/>
        </w:rPr>
        <w:t xml:space="preserve">5.5. Право власності на товар та ризик випадкового його знищення переходить до Замовника з </w:t>
      </w:r>
      <w:r w:rsidRPr="00DA7950">
        <w:rPr>
          <w:rFonts w:ascii="Times New Roman" w:eastAsia="Times New Roman" w:hAnsi="Times New Roman" w:cs="Times New Roman"/>
          <w:color w:val="000000" w:themeColor="text1"/>
          <w:sz w:val="24"/>
          <w:szCs w:val="24"/>
          <w:lang w:val="uk-UA"/>
        </w:rPr>
        <w:lastRenderedPageBreak/>
        <w:t xml:space="preserve">моменту його фактичного отримання. </w:t>
      </w:r>
    </w:p>
    <w:p w:rsidR="006663B2" w:rsidRPr="00DA7950" w:rsidRDefault="006663B2" w:rsidP="00D07526">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5.6. Продавець вважається таким, що виконав свої зобов’язання з поставки товару з моменту передачі товару у розпорядження Замовника. </w:t>
      </w:r>
    </w:p>
    <w:p w:rsidR="006663B2" w:rsidRPr="00DA7950" w:rsidRDefault="006663B2" w:rsidP="006663B2">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6. ПРАВА ТА ОБОВ’ЯЗКИ СТОРІН</w:t>
      </w:r>
    </w:p>
    <w:p w:rsidR="006663B2" w:rsidRPr="00DA7950" w:rsidRDefault="006663B2" w:rsidP="006663B2">
      <w:pPr>
        <w:widowControl w:val="0"/>
        <w:spacing w:after="0" w:line="240" w:lineRule="auto"/>
        <w:jc w:val="both"/>
        <w:rPr>
          <w:rFonts w:ascii="Times New Roman" w:eastAsia="Times New Roman" w:hAnsi="Times New Roman" w:cs="Times New Roman"/>
          <w:b/>
          <w:bCs/>
          <w:color w:val="000000" w:themeColor="text1"/>
          <w:sz w:val="24"/>
          <w:szCs w:val="24"/>
          <w:lang w:val="uk-UA" w:eastAsia="ru-RU"/>
        </w:rPr>
      </w:pPr>
      <w:r w:rsidRPr="00DA7950">
        <w:rPr>
          <w:rFonts w:ascii="Times New Roman" w:eastAsia="Times New Roman" w:hAnsi="Times New Roman" w:cs="Times New Roman"/>
          <w:b/>
          <w:bCs/>
          <w:color w:val="000000" w:themeColor="text1"/>
          <w:sz w:val="24"/>
          <w:szCs w:val="24"/>
          <w:lang w:val="uk-UA" w:eastAsia="ru-RU"/>
        </w:rPr>
        <w:t>6.1. Замовник зобов’язаний:</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6.1.1. Своєчасно та в повному обсязі сплачувати за поставлений Товар;</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6.1.2. Приймати поставлений Товар згідно видаткової накладної;</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6.1.3. Своєчасно повернути належним чином оформлені документи (доручення, видаткову накладну).</w:t>
      </w:r>
    </w:p>
    <w:p w:rsidR="006663B2" w:rsidRPr="00DA7950" w:rsidRDefault="006663B2" w:rsidP="006663B2">
      <w:pPr>
        <w:widowControl w:val="0"/>
        <w:spacing w:after="0" w:line="240" w:lineRule="auto"/>
        <w:jc w:val="both"/>
        <w:rPr>
          <w:rFonts w:ascii="Times New Roman" w:eastAsia="Times New Roman" w:hAnsi="Times New Roman" w:cs="Times New Roman"/>
          <w:b/>
          <w:bCs/>
          <w:color w:val="000000" w:themeColor="text1"/>
          <w:sz w:val="24"/>
          <w:szCs w:val="24"/>
          <w:lang w:val="uk-UA" w:eastAsia="ru-RU"/>
        </w:rPr>
      </w:pPr>
      <w:r w:rsidRPr="00DA7950">
        <w:rPr>
          <w:rFonts w:ascii="Times New Roman" w:eastAsia="Times New Roman" w:hAnsi="Times New Roman" w:cs="Times New Roman"/>
          <w:b/>
          <w:bCs/>
          <w:color w:val="000000" w:themeColor="text1"/>
          <w:sz w:val="24"/>
          <w:szCs w:val="24"/>
          <w:lang w:val="uk-UA" w:eastAsia="ru-RU"/>
        </w:rPr>
        <w:t>6.2. Замовник має право:</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6.2.1. Контролювати поставку товару у строки, встановлені цим Договором;</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6.2.2. Зменшувати обсяг закупівлі Товару та загальну ціну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додаткових угод, що є невід’ємною частиною Договору;</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6.2.3. Достроково розірвати цей Договір у разі невиконання зобов'язань Учасником, повідомивши про це його у строк 7 календарних днів;</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6.2.4. Повернути видаткові накладні, рахунок Учаснику без здійснення оплати в разі неналежного оформлення документів (відсутність печатки, підписів тощо);</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6.2.5. Зменшувати обсяги закупівлі товару та загальну вартість цього Договору залежно від потреб Замовника. </w:t>
      </w:r>
    </w:p>
    <w:p w:rsidR="006663B2" w:rsidRPr="00DA7950" w:rsidRDefault="006663B2" w:rsidP="006663B2">
      <w:pPr>
        <w:widowControl w:val="0"/>
        <w:spacing w:after="0" w:line="240" w:lineRule="auto"/>
        <w:jc w:val="both"/>
        <w:rPr>
          <w:rFonts w:ascii="Times New Roman" w:eastAsia="Times New Roman" w:hAnsi="Times New Roman" w:cs="Times New Roman"/>
          <w:b/>
          <w:bCs/>
          <w:color w:val="000000" w:themeColor="text1"/>
          <w:sz w:val="24"/>
          <w:szCs w:val="24"/>
          <w:lang w:val="uk-UA" w:eastAsia="ru-RU"/>
        </w:rPr>
      </w:pPr>
      <w:r w:rsidRPr="00DA7950">
        <w:rPr>
          <w:rFonts w:ascii="Times New Roman" w:eastAsia="Times New Roman" w:hAnsi="Times New Roman" w:cs="Times New Roman"/>
          <w:b/>
          <w:bCs/>
          <w:color w:val="000000" w:themeColor="text1"/>
          <w:sz w:val="24"/>
          <w:szCs w:val="24"/>
          <w:lang w:val="uk-UA" w:eastAsia="ru-RU"/>
        </w:rPr>
        <w:t xml:space="preserve">6.3. </w:t>
      </w:r>
      <w:r w:rsidRPr="00DA7950">
        <w:rPr>
          <w:rFonts w:ascii="Times New Roman" w:eastAsia="Times New Roman" w:hAnsi="Times New Roman" w:cs="Times New Roman"/>
          <w:b/>
          <w:color w:val="000000" w:themeColor="text1"/>
          <w:sz w:val="24"/>
          <w:szCs w:val="24"/>
          <w:lang w:val="uk-UA" w:eastAsia="ru-RU"/>
        </w:rPr>
        <w:t xml:space="preserve">Продавець </w:t>
      </w:r>
      <w:r w:rsidRPr="00DA7950">
        <w:rPr>
          <w:rFonts w:ascii="Times New Roman" w:eastAsia="Times New Roman" w:hAnsi="Times New Roman" w:cs="Times New Roman"/>
          <w:b/>
          <w:bCs/>
          <w:color w:val="000000" w:themeColor="text1"/>
          <w:sz w:val="24"/>
          <w:szCs w:val="24"/>
          <w:lang w:val="uk-UA" w:eastAsia="ru-RU"/>
        </w:rPr>
        <w:t xml:space="preserve">зобов’язаний: </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6.3.1. Забезпечити поставку товару протягом строку, встановленого цим Договором.</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6.3.2. Забезпечити поставку товару, якість якого відповідає умовам, установленим цим Договором.</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6.3.3. Надати гарантію на товар, що постачається, відповідно до законодавства України.</w:t>
      </w:r>
    </w:p>
    <w:p w:rsidR="006663B2" w:rsidRPr="00DA7950" w:rsidRDefault="006663B2" w:rsidP="006663B2">
      <w:pPr>
        <w:widowControl w:val="0"/>
        <w:spacing w:after="0" w:line="240" w:lineRule="auto"/>
        <w:jc w:val="both"/>
        <w:rPr>
          <w:rFonts w:ascii="Times New Roman" w:eastAsia="Times New Roman" w:hAnsi="Times New Roman" w:cs="Times New Roman"/>
          <w:b/>
          <w:bCs/>
          <w:color w:val="000000" w:themeColor="text1"/>
          <w:sz w:val="24"/>
          <w:szCs w:val="24"/>
          <w:lang w:val="uk-UA" w:eastAsia="ru-RU"/>
        </w:rPr>
      </w:pPr>
      <w:r w:rsidRPr="00DA7950">
        <w:rPr>
          <w:rFonts w:ascii="Times New Roman" w:eastAsia="Times New Roman" w:hAnsi="Times New Roman" w:cs="Times New Roman"/>
          <w:b/>
          <w:bCs/>
          <w:color w:val="000000" w:themeColor="text1"/>
          <w:sz w:val="24"/>
          <w:szCs w:val="24"/>
          <w:lang w:val="uk-UA" w:eastAsia="ru-RU"/>
        </w:rPr>
        <w:t xml:space="preserve">6.4. </w:t>
      </w:r>
      <w:r w:rsidRPr="00DA7950">
        <w:rPr>
          <w:rFonts w:ascii="Times New Roman" w:eastAsia="Times New Roman" w:hAnsi="Times New Roman" w:cs="Times New Roman"/>
          <w:b/>
          <w:color w:val="000000" w:themeColor="text1"/>
          <w:sz w:val="24"/>
          <w:szCs w:val="24"/>
          <w:lang w:val="uk-UA" w:eastAsia="ru-RU"/>
        </w:rPr>
        <w:t>Продавець</w:t>
      </w:r>
      <w:r w:rsidRPr="00DA7950">
        <w:rPr>
          <w:rFonts w:ascii="Times New Roman" w:eastAsia="Times New Roman" w:hAnsi="Times New Roman" w:cs="Times New Roman"/>
          <w:b/>
          <w:bCs/>
          <w:color w:val="000000" w:themeColor="text1"/>
          <w:sz w:val="24"/>
          <w:szCs w:val="24"/>
          <w:lang w:val="uk-UA" w:eastAsia="ru-RU"/>
        </w:rPr>
        <w:t xml:space="preserve"> має право: </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6.4.1. Своєчасно та в повному обсязі отримувати плату за поставлений товар;</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6.4.2.  На дострокову поставку товару за письмовим погодженням Замовника;</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6.4.2. У разі невиконання зобов’язань Замовником Продавець має право достроково розірвати Договір, повідомивши про це Замовника у строк не менш ніж за 45 (сорок п’ять) календарних днів.</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p>
    <w:p w:rsidR="006663B2" w:rsidRPr="00DA7950" w:rsidRDefault="006663B2" w:rsidP="006663B2">
      <w:pPr>
        <w:widowControl w:val="0"/>
        <w:spacing w:after="0" w:line="240" w:lineRule="auto"/>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7. ВІДПОВІДАЛЬНІСТЬ СТОРІН</w:t>
      </w:r>
    </w:p>
    <w:p w:rsidR="006663B2" w:rsidRPr="00DA7950" w:rsidRDefault="006663B2" w:rsidP="006663B2">
      <w:pPr>
        <w:widowControl w:val="0"/>
        <w:spacing w:after="0" w:line="240" w:lineRule="auto"/>
        <w:jc w:val="both"/>
        <w:rPr>
          <w:rFonts w:ascii="Times New Roman" w:eastAsia="Calibri" w:hAnsi="Times New Roman" w:cs="Times New Roman"/>
          <w:color w:val="000000" w:themeColor="text1"/>
          <w:sz w:val="24"/>
          <w:szCs w:val="24"/>
          <w:lang w:val="uk-UA"/>
        </w:rPr>
      </w:pPr>
      <w:r w:rsidRPr="00DA7950">
        <w:rPr>
          <w:rFonts w:ascii="Times New Roman" w:eastAsia="Calibri" w:hAnsi="Times New Roman" w:cs="Times New Roman"/>
          <w:color w:val="000000" w:themeColor="text1"/>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663B2" w:rsidRPr="00DA7950" w:rsidRDefault="006663B2" w:rsidP="006663B2">
      <w:pPr>
        <w:widowControl w:val="0"/>
        <w:spacing w:after="0" w:line="240" w:lineRule="auto"/>
        <w:jc w:val="both"/>
        <w:rPr>
          <w:rFonts w:ascii="Times New Roman" w:eastAsia="Calibri" w:hAnsi="Times New Roman" w:cs="Times New Roman"/>
          <w:color w:val="000000" w:themeColor="text1"/>
          <w:sz w:val="24"/>
          <w:szCs w:val="24"/>
          <w:lang w:val="uk-UA"/>
        </w:rPr>
      </w:pPr>
      <w:r w:rsidRPr="00DA7950">
        <w:rPr>
          <w:rFonts w:ascii="Times New Roman" w:eastAsia="Calibri" w:hAnsi="Times New Roman" w:cs="Times New Roman"/>
          <w:color w:val="000000" w:themeColor="text1"/>
          <w:sz w:val="24"/>
          <w:szCs w:val="24"/>
          <w:lang w:val="uk-UA"/>
        </w:rPr>
        <w:t>7.2. У разі невиконання або несвоєчасного виконання зобов'язань Продавець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rsidR="006663B2" w:rsidRPr="00DA7950" w:rsidRDefault="006663B2" w:rsidP="006663B2">
      <w:pPr>
        <w:widowControl w:val="0"/>
        <w:spacing w:after="0" w:line="240" w:lineRule="auto"/>
        <w:jc w:val="both"/>
        <w:rPr>
          <w:rFonts w:ascii="Times New Roman" w:eastAsia="Calibri" w:hAnsi="Times New Roman" w:cs="Times New Roman"/>
          <w:color w:val="000000" w:themeColor="text1"/>
          <w:sz w:val="24"/>
          <w:szCs w:val="24"/>
          <w:lang w:val="uk-UA"/>
        </w:rPr>
      </w:pPr>
      <w:r w:rsidRPr="00DA7950">
        <w:rPr>
          <w:rFonts w:ascii="Times New Roman" w:eastAsia="Calibri" w:hAnsi="Times New Roman" w:cs="Times New Roman"/>
          <w:color w:val="000000" w:themeColor="text1"/>
          <w:sz w:val="24"/>
          <w:szCs w:val="24"/>
          <w:lang w:val="uk-UA"/>
        </w:rPr>
        <w:t>7.3. Сплата пені та компенсація збитків не звільняє Сторони від виконання зобов'язань належним чином у відповідності з умовами даного Договору.</w:t>
      </w:r>
    </w:p>
    <w:p w:rsidR="006663B2" w:rsidRPr="00DA7950" w:rsidRDefault="006663B2" w:rsidP="006663B2">
      <w:pPr>
        <w:widowControl w:val="0"/>
        <w:spacing w:after="0" w:line="240" w:lineRule="auto"/>
        <w:jc w:val="both"/>
        <w:rPr>
          <w:rFonts w:ascii="Times New Roman" w:eastAsia="Calibri" w:hAnsi="Times New Roman" w:cs="Times New Roman"/>
          <w:color w:val="000000" w:themeColor="text1"/>
          <w:sz w:val="24"/>
          <w:szCs w:val="24"/>
          <w:lang w:val="uk-UA"/>
        </w:rPr>
      </w:pPr>
      <w:r w:rsidRPr="00DA7950">
        <w:rPr>
          <w:rFonts w:ascii="Times New Roman" w:eastAsia="Calibri" w:hAnsi="Times New Roman" w:cs="Times New Roman"/>
          <w:color w:val="000000" w:themeColor="text1"/>
          <w:sz w:val="24"/>
          <w:szCs w:val="24"/>
          <w:lang w:val="uk-UA"/>
        </w:rPr>
        <w:t>7.4. За порушення умов Договору винна Сторона компенсує іншій Стороні спричинені збитки в порядку, передбаченому діючим законодавством України.</w:t>
      </w:r>
    </w:p>
    <w:p w:rsidR="006663B2" w:rsidRPr="00DA7950" w:rsidRDefault="006663B2" w:rsidP="006663B2">
      <w:pPr>
        <w:widowControl w:val="0"/>
        <w:suppressAutoHyphens/>
        <w:spacing w:after="0" w:line="240" w:lineRule="auto"/>
        <w:ind w:left="360"/>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8. ВИРІШЕННЯ СПОРІВ</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8.1. У випадку виникнення суперечок або розбіжностей Сторони зобов’язуються вирішувати  їх  шляхом взаємних переговорів та консультацій.</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8.2. У разі недосягнення Сторонами згоди спори (розбіжності) вирішуються у судовому порядку.</w:t>
      </w:r>
    </w:p>
    <w:p w:rsidR="006663B2" w:rsidRPr="00DA7950" w:rsidRDefault="006663B2" w:rsidP="006663B2">
      <w:pPr>
        <w:widowControl w:val="0"/>
        <w:suppressAutoHyphens/>
        <w:spacing w:after="0" w:line="240" w:lineRule="auto"/>
        <w:ind w:left="360"/>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9. СТРОК ДІЇ ДОГОВОРУ</w:t>
      </w:r>
    </w:p>
    <w:p w:rsidR="006663B2" w:rsidRPr="00DA7950" w:rsidRDefault="006663B2" w:rsidP="006663B2">
      <w:pPr>
        <w:widowControl w:val="0"/>
        <w:spacing w:after="0" w:line="240" w:lineRule="auto"/>
        <w:jc w:val="both"/>
        <w:rPr>
          <w:rFonts w:ascii="Times New Roman" w:eastAsia="Calibri" w:hAnsi="Times New Roman" w:cs="Times New Roman"/>
          <w:color w:val="000000" w:themeColor="text1"/>
          <w:sz w:val="24"/>
          <w:szCs w:val="24"/>
          <w:lang w:val="uk-UA"/>
        </w:rPr>
      </w:pPr>
      <w:r w:rsidRPr="00DA7950">
        <w:rPr>
          <w:rFonts w:ascii="Times New Roman" w:eastAsia="Calibri" w:hAnsi="Times New Roman" w:cs="Times New Roman"/>
          <w:color w:val="000000" w:themeColor="text1"/>
          <w:sz w:val="24"/>
          <w:szCs w:val="24"/>
          <w:lang w:val="uk-UA"/>
        </w:rPr>
        <w:t>9.1. Цей Договір набирає чинності з моменту підписання і діє до 31.12.202</w:t>
      </w:r>
      <w:r w:rsidR="00461777" w:rsidRPr="00DA7950">
        <w:rPr>
          <w:rFonts w:ascii="Times New Roman" w:eastAsia="Calibri" w:hAnsi="Times New Roman" w:cs="Times New Roman"/>
          <w:color w:val="000000" w:themeColor="text1"/>
          <w:sz w:val="24"/>
          <w:szCs w:val="24"/>
          <w:lang w:val="uk-UA"/>
        </w:rPr>
        <w:t>3</w:t>
      </w:r>
      <w:r w:rsidRPr="00DA7950">
        <w:rPr>
          <w:rFonts w:ascii="Times New Roman" w:eastAsia="Calibri" w:hAnsi="Times New Roman" w:cs="Times New Roman"/>
          <w:color w:val="000000" w:themeColor="text1"/>
          <w:sz w:val="24"/>
          <w:szCs w:val="24"/>
          <w:lang w:val="uk-UA"/>
        </w:rPr>
        <w:t xml:space="preserve"> року.</w:t>
      </w:r>
    </w:p>
    <w:p w:rsidR="006663B2" w:rsidRPr="00DA7950" w:rsidRDefault="006663B2" w:rsidP="006663B2">
      <w:pPr>
        <w:widowControl w:val="0"/>
        <w:spacing w:after="0" w:line="240" w:lineRule="auto"/>
        <w:jc w:val="both"/>
        <w:rPr>
          <w:rFonts w:ascii="Times New Roman" w:eastAsia="Times New Roman" w:hAnsi="Times New Roman" w:cs="Times New Roman"/>
          <w:color w:val="000000" w:themeColor="text1"/>
          <w:sz w:val="24"/>
          <w:szCs w:val="24"/>
          <w:lang w:val="uk-UA"/>
        </w:rPr>
      </w:pPr>
      <w:r w:rsidRPr="00DA7950">
        <w:rPr>
          <w:rFonts w:ascii="Times New Roman" w:eastAsia="Calibri" w:hAnsi="Times New Roman" w:cs="Times New Roman"/>
          <w:color w:val="000000" w:themeColor="text1"/>
          <w:sz w:val="24"/>
          <w:szCs w:val="24"/>
          <w:lang w:val="uk-UA"/>
        </w:rPr>
        <w:t xml:space="preserve">9.2. </w:t>
      </w:r>
      <w:r w:rsidRPr="00DA7950">
        <w:rPr>
          <w:rFonts w:ascii="Times New Roman" w:eastAsia="Calibri" w:hAnsi="Times New Roman" w:cs="Times New Roman"/>
          <w:bCs/>
          <w:color w:val="000000" w:themeColor="text1"/>
          <w:sz w:val="24"/>
          <w:szCs w:val="24"/>
          <w:lang w:val="uk-UA"/>
        </w:rPr>
        <w:t>Цей Договір укладається і підписується у 2-х примірниках, що мають однакову юридичну силу</w:t>
      </w:r>
      <w:r w:rsidRPr="00DA7950">
        <w:rPr>
          <w:rFonts w:ascii="Times New Roman" w:eastAsia="Calibri" w:hAnsi="Times New Roman" w:cs="Times New Roman"/>
          <w:color w:val="000000" w:themeColor="text1"/>
          <w:sz w:val="24"/>
          <w:szCs w:val="24"/>
          <w:lang w:val="uk-UA"/>
        </w:rPr>
        <w:t>.</w:t>
      </w:r>
    </w:p>
    <w:p w:rsidR="006663B2" w:rsidRPr="00DA7950" w:rsidRDefault="006663B2" w:rsidP="006663B2">
      <w:pPr>
        <w:widowControl w:val="0"/>
        <w:suppressAutoHyphens/>
        <w:spacing w:after="0" w:line="240" w:lineRule="auto"/>
        <w:ind w:left="426"/>
        <w:jc w:val="center"/>
        <w:rPr>
          <w:rFonts w:ascii="Times New Roman" w:eastAsia="Times New Roman" w:hAnsi="Times New Roman" w:cs="Times New Roman"/>
          <w:b/>
          <w:color w:val="000000" w:themeColor="text1"/>
          <w:sz w:val="24"/>
          <w:szCs w:val="24"/>
          <w:lang w:val="uk-UA" w:eastAsia="ru-RU"/>
        </w:rPr>
      </w:pPr>
      <w:r w:rsidRPr="00DA7950">
        <w:rPr>
          <w:rFonts w:ascii="Times New Roman" w:eastAsia="Times New Roman" w:hAnsi="Times New Roman" w:cs="Times New Roman"/>
          <w:b/>
          <w:color w:val="000000" w:themeColor="text1"/>
          <w:sz w:val="24"/>
          <w:szCs w:val="24"/>
          <w:lang w:val="uk-UA" w:eastAsia="ru-RU"/>
        </w:rPr>
        <w:t>10. ІНШІ УМОВИ</w:t>
      </w:r>
    </w:p>
    <w:p w:rsidR="006663B2" w:rsidRPr="00DA7950" w:rsidRDefault="006663B2" w:rsidP="006663B2">
      <w:pPr>
        <w:widowControl w:val="0"/>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10.1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w:t>
      </w:r>
      <w:r w:rsidRPr="00DA7950">
        <w:rPr>
          <w:rFonts w:ascii="Times New Roman" w:eastAsia="Times New Roman" w:hAnsi="Times New Roman" w:cs="Times New Roman"/>
          <w:color w:val="000000" w:themeColor="text1"/>
          <w:sz w:val="24"/>
          <w:szCs w:val="24"/>
          <w:lang w:val="uk-UA" w:eastAsia="ru-RU"/>
        </w:rPr>
        <w:lastRenderedPageBreak/>
        <w:t>про свої права, визначені у Закону України «Про захист персональних даних».</w:t>
      </w:r>
    </w:p>
    <w:p w:rsidR="006663B2" w:rsidRPr="00DA7950" w:rsidRDefault="006663B2" w:rsidP="006663B2">
      <w:pPr>
        <w:widowControl w:val="0"/>
        <w:shd w:val="clear" w:color="auto" w:fill="FFFFFF"/>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10.2. Будь-які доповнення, зміни до цього Договору оформлюються шляхом підписання додаткових угод, які є невід’ємною частиною цього Договору. </w:t>
      </w:r>
    </w:p>
    <w:p w:rsidR="00C66984" w:rsidRPr="00DA7950" w:rsidRDefault="006663B2"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10.3. </w:t>
      </w:r>
      <w:r w:rsidR="00C66984" w:rsidRPr="00DA7950">
        <w:rPr>
          <w:rFonts w:ascii="Times New Roman" w:eastAsia="Times New Roman" w:hAnsi="Times New Roman" w:cs="Times New Roman"/>
          <w:color w:val="000000" w:themeColor="text1"/>
          <w:sz w:val="24"/>
          <w:szCs w:val="24"/>
          <w:lang w:val="uk-UA" w:eastAsia="ru-RU"/>
        </w:rPr>
        <w:t xml:space="preserve">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C66984" w:rsidRPr="00DA7950">
        <w:rPr>
          <w:rFonts w:ascii="Times New Roman" w:eastAsia="Times New Roman" w:hAnsi="Times New Roman" w:cs="Times New Roman"/>
          <w:color w:val="000000" w:themeColor="text1"/>
          <w:sz w:val="24"/>
          <w:szCs w:val="24"/>
          <w:lang w:val="uk-UA" w:eastAsia="ru-RU"/>
        </w:rPr>
        <w:t>“Про</w:t>
      </w:r>
      <w:proofErr w:type="spellEnd"/>
      <w:r w:rsidR="00C66984" w:rsidRPr="00DA7950">
        <w:rPr>
          <w:rFonts w:ascii="Times New Roman" w:eastAsia="Times New Roman" w:hAnsi="Times New Roman" w:cs="Times New Roman"/>
          <w:color w:val="000000" w:themeColor="text1"/>
          <w:sz w:val="24"/>
          <w:szCs w:val="24"/>
          <w:lang w:val="uk-UA" w:eastAsia="ru-RU"/>
        </w:rPr>
        <w:t xml:space="preserve"> публічні </w:t>
      </w:r>
      <w:proofErr w:type="spellStart"/>
      <w:r w:rsidR="00C66984" w:rsidRPr="00DA7950">
        <w:rPr>
          <w:rFonts w:ascii="Times New Roman" w:eastAsia="Times New Roman" w:hAnsi="Times New Roman" w:cs="Times New Roman"/>
          <w:color w:val="000000" w:themeColor="text1"/>
          <w:sz w:val="24"/>
          <w:szCs w:val="24"/>
          <w:lang w:val="uk-UA" w:eastAsia="ru-RU"/>
        </w:rPr>
        <w:t>закупівлі”</w:t>
      </w:r>
      <w:proofErr w:type="spellEnd"/>
      <w:r w:rsidR="00C66984" w:rsidRPr="00DA7950">
        <w:rPr>
          <w:rFonts w:ascii="Times New Roman" w:eastAsia="Times New Roman" w:hAnsi="Times New Roman" w:cs="Times New Roman"/>
          <w:color w:val="000000" w:themeColor="text1"/>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w:t>
      </w:r>
      <w:r w:rsidR="00F45D4D" w:rsidRPr="00F45D4D">
        <w:rPr>
          <w:rFonts w:ascii="Times New Roman" w:eastAsia="Times New Roman" w:hAnsi="Times New Roman" w:cs="Times New Roman"/>
          <w:color w:val="000000" w:themeColor="text1"/>
          <w:sz w:val="24"/>
          <w:szCs w:val="24"/>
          <w:lang w:val="uk-UA" w:eastAsia="ru-RU"/>
        </w:rPr>
        <w:t xml:space="preserve">Істотні умови договору про закупівлю, укладеного відповідно до пунктів 10 і 13 (крім підпункту 13 пункту 13) </w:t>
      </w:r>
      <w:r w:rsidR="00F45D4D">
        <w:rPr>
          <w:rFonts w:ascii="Times New Roman" w:eastAsia="Times New Roman" w:hAnsi="Times New Roman" w:cs="Times New Roman"/>
          <w:color w:val="000000" w:themeColor="text1"/>
          <w:sz w:val="24"/>
          <w:szCs w:val="24"/>
          <w:lang w:val="uk-UA" w:eastAsia="ru-RU"/>
        </w:rPr>
        <w:t>О</w:t>
      </w:r>
      <w:r w:rsidR="00F45D4D" w:rsidRPr="00F45D4D">
        <w:rPr>
          <w:rFonts w:ascii="Times New Roman" w:eastAsia="Times New Roman" w:hAnsi="Times New Roman" w:cs="Times New Roman"/>
          <w:color w:val="000000" w:themeColor="text1"/>
          <w:sz w:val="24"/>
          <w:szCs w:val="24"/>
          <w:lang w:val="uk-UA" w:eastAsia="ru-RU"/>
        </w:rPr>
        <w:t>собливостей, не можуть змінюватися після його підписання до виконання зобов’язань сторонами в повному обсязі, крім випадків</w:t>
      </w:r>
      <w:r w:rsidR="00C66984" w:rsidRPr="00DA7950">
        <w:rPr>
          <w:rFonts w:ascii="Times New Roman" w:eastAsia="Times New Roman" w:hAnsi="Times New Roman" w:cs="Times New Roman"/>
          <w:color w:val="000000" w:themeColor="text1"/>
          <w:sz w:val="24"/>
          <w:szCs w:val="24"/>
          <w:lang w:val="uk-UA" w:eastAsia="ru-RU"/>
        </w:rPr>
        <w:t>:</w:t>
      </w:r>
    </w:p>
    <w:p w:rsidR="00C66984"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C66984"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6984"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66984"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4) </w:t>
      </w:r>
      <w:r w:rsidR="00F45D4D" w:rsidRPr="00F45D4D">
        <w:rPr>
          <w:rFonts w:ascii="Times New Roman" w:eastAsia="Times New Roman" w:hAnsi="Times New Roman" w:cs="Times New Roman"/>
          <w:color w:val="000000" w:themeColor="text1"/>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F45D4D">
        <w:rPr>
          <w:rFonts w:ascii="Times New Roman" w:eastAsia="Times New Roman" w:hAnsi="Times New Roman" w:cs="Times New Roman"/>
          <w:color w:val="000000" w:themeColor="text1"/>
          <w:sz w:val="24"/>
          <w:szCs w:val="24"/>
          <w:lang w:val="uk-UA" w:eastAsia="ru-RU"/>
        </w:rPr>
        <w:t>аченої в договорі про закупівлю</w:t>
      </w:r>
      <w:r w:rsidRPr="00DA7950">
        <w:rPr>
          <w:rFonts w:ascii="Times New Roman" w:eastAsia="Times New Roman" w:hAnsi="Times New Roman" w:cs="Times New Roman"/>
          <w:color w:val="000000" w:themeColor="text1"/>
          <w:sz w:val="24"/>
          <w:szCs w:val="24"/>
          <w:lang w:val="uk-UA" w:eastAsia="ru-RU"/>
        </w:rPr>
        <w:t>;</w:t>
      </w:r>
    </w:p>
    <w:p w:rsidR="00C66984"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66984"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6984"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7950">
        <w:rPr>
          <w:rFonts w:ascii="Times New Roman" w:eastAsia="Times New Roman" w:hAnsi="Times New Roman" w:cs="Times New Roman"/>
          <w:color w:val="000000" w:themeColor="text1"/>
          <w:sz w:val="24"/>
          <w:szCs w:val="24"/>
          <w:lang w:val="uk-UA" w:eastAsia="ru-RU"/>
        </w:rPr>
        <w:t>Platts</w:t>
      </w:r>
      <w:proofErr w:type="spellEnd"/>
      <w:r w:rsidRPr="00DA7950">
        <w:rPr>
          <w:rFonts w:ascii="Times New Roman" w:eastAsia="Times New Roman" w:hAnsi="Times New Roman" w:cs="Times New Roman"/>
          <w:color w:val="000000" w:themeColor="text1"/>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DA7950">
        <w:rPr>
          <w:rFonts w:ascii="Times New Roman" w:eastAsia="Times New Roman" w:hAnsi="Times New Roman" w:cs="Times New Roman"/>
          <w:color w:val="000000" w:themeColor="text1"/>
          <w:sz w:val="24"/>
          <w:szCs w:val="24"/>
          <w:lang w:val="uk-UA" w:eastAsia="ru-RU"/>
        </w:rPr>
        <w:t>“на</w:t>
      </w:r>
      <w:proofErr w:type="spellEnd"/>
      <w:r w:rsidRPr="00DA7950">
        <w:rPr>
          <w:rFonts w:ascii="Times New Roman" w:eastAsia="Times New Roman" w:hAnsi="Times New Roman" w:cs="Times New Roman"/>
          <w:color w:val="000000" w:themeColor="text1"/>
          <w:sz w:val="24"/>
          <w:szCs w:val="24"/>
          <w:lang w:val="uk-UA" w:eastAsia="ru-RU"/>
        </w:rPr>
        <w:t xml:space="preserve"> добу </w:t>
      </w:r>
      <w:proofErr w:type="spellStart"/>
      <w:r w:rsidRPr="00DA7950">
        <w:rPr>
          <w:rFonts w:ascii="Times New Roman" w:eastAsia="Times New Roman" w:hAnsi="Times New Roman" w:cs="Times New Roman"/>
          <w:color w:val="000000" w:themeColor="text1"/>
          <w:sz w:val="24"/>
          <w:szCs w:val="24"/>
          <w:lang w:val="uk-UA" w:eastAsia="ru-RU"/>
        </w:rPr>
        <w:t>наперед”</w:t>
      </w:r>
      <w:proofErr w:type="spellEnd"/>
      <w:r w:rsidRPr="00DA7950">
        <w:rPr>
          <w:rFonts w:ascii="Times New Roman" w:eastAsia="Times New Roman" w:hAnsi="Times New Roman" w:cs="Times New Roman"/>
          <w:color w:val="000000" w:themeColor="text1"/>
          <w:sz w:val="24"/>
          <w:szCs w:val="24"/>
          <w:lang w:val="uk-UA" w:eastAsia="ru-RU"/>
        </w:rPr>
        <w:t>, що застосовуються в договорі про закупівлю, у разі встановлення в договорі про закупівлю порядку зміни ціни;</w:t>
      </w:r>
    </w:p>
    <w:p w:rsidR="006663B2"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8) зміни умов у зв’язку із застосуванням положень частини шостої статті 41 Закону</w:t>
      </w:r>
      <w:r w:rsidR="006663B2" w:rsidRPr="00DA7950">
        <w:rPr>
          <w:rFonts w:ascii="Times New Roman" w:eastAsia="Times New Roman" w:hAnsi="Times New Roman" w:cs="Times New Roman"/>
          <w:color w:val="000000" w:themeColor="text1"/>
          <w:sz w:val="24"/>
          <w:szCs w:val="24"/>
          <w:lang w:val="uk-UA" w:eastAsia="ru-RU"/>
        </w:rPr>
        <w:t xml:space="preserve">. </w:t>
      </w:r>
    </w:p>
    <w:p w:rsidR="00C66984" w:rsidRPr="00DA7950" w:rsidRDefault="00C66984" w:rsidP="00C66984">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rsidR="00C66984" w:rsidRPr="00DA7950" w:rsidRDefault="00C66984" w:rsidP="00C66984">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11. МІСЦЕЗНАХОДЖЕННЯ ТА БАНКІВСЬКІ РЕКВІЗИТИ СТОРІН</w:t>
      </w:r>
    </w:p>
    <w:tbl>
      <w:tblPr>
        <w:tblW w:w="0" w:type="auto"/>
        <w:tblLook w:val="04A0"/>
      </w:tblPr>
      <w:tblGrid>
        <w:gridCol w:w="5109"/>
        <w:gridCol w:w="5312"/>
      </w:tblGrid>
      <w:tr w:rsidR="00C66984" w:rsidRPr="00DA7950" w:rsidTr="003E3ADC">
        <w:tc>
          <w:tcPr>
            <w:tcW w:w="5109" w:type="dxa"/>
          </w:tcPr>
          <w:p w:rsidR="00C66984" w:rsidRPr="00DA7950" w:rsidRDefault="00C66984" w:rsidP="003E3ADC">
            <w:pPr>
              <w:widowControl w:val="0"/>
              <w:suppressAutoHyphens/>
              <w:spacing w:after="0" w:line="240" w:lineRule="auto"/>
              <w:jc w:val="center"/>
              <w:rPr>
                <w:rFonts w:ascii="Times New Roman" w:eastAsia="Times New Roman" w:hAnsi="Times New Roman" w:cs="Times New Roman"/>
                <w:b/>
                <w:color w:val="000000" w:themeColor="text1"/>
                <w:lang w:val="uk-UA" w:eastAsia="zh-CN"/>
              </w:rPr>
            </w:pPr>
            <w:r w:rsidRPr="00DA7950">
              <w:rPr>
                <w:rFonts w:ascii="Times New Roman" w:eastAsia="Times New Roman" w:hAnsi="Times New Roman" w:cs="Times New Roman"/>
                <w:b/>
                <w:color w:val="000000" w:themeColor="text1"/>
                <w:lang w:val="uk-UA" w:eastAsia="zh-CN"/>
              </w:rPr>
              <w:t>ПРОДАВЕЦЬ</w:t>
            </w:r>
          </w:p>
        </w:tc>
        <w:tc>
          <w:tcPr>
            <w:tcW w:w="5312" w:type="dxa"/>
          </w:tcPr>
          <w:p w:rsidR="00C66984" w:rsidRPr="00DA7950" w:rsidRDefault="00C66984" w:rsidP="003E3ADC">
            <w:pPr>
              <w:widowControl w:val="0"/>
              <w:suppressAutoHyphens/>
              <w:spacing w:after="0" w:line="240" w:lineRule="auto"/>
              <w:jc w:val="center"/>
              <w:rPr>
                <w:rFonts w:ascii="Times New Roman" w:eastAsia="Times New Roman" w:hAnsi="Times New Roman" w:cs="Times New Roman"/>
                <w:b/>
                <w:color w:val="000000" w:themeColor="text1"/>
                <w:lang w:val="uk-UA" w:eastAsia="zh-CN"/>
              </w:rPr>
            </w:pPr>
            <w:r w:rsidRPr="00DA7950">
              <w:rPr>
                <w:rFonts w:ascii="Times New Roman" w:eastAsia="Times New Roman" w:hAnsi="Times New Roman" w:cs="Times New Roman"/>
                <w:b/>
                <w:color w:val="000000" w:themeColor="text1"/>
                <w:lang w:val="uk-UA" w:eastAsia="zh-CN"/>
              </w:rPr>
              <w:t>ЗАМОВНИК</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jc w:val="center"/>
              <w:rPr>
                <w:rFonts w:ascii="Times New Roman" w:eastAsia="Times New Roman" w:hAnsi="Times New Roman" w:cs="Times New Roman"/>
                <w:b/>
                <w:color w:val="000000" w:themeColor="text1"/>
                <w:lang w:val="uk-UA" w:eastAsia="zh-CN"/>
              </w:rPr>
            </w:pPr>
            <w:r w:rsidRPr="00DA7950">
              <w:rPr>
                <w:rFonts w:ascii="Times New Roman" w:eastAsia="Times New Roman" w:hAnsi="Times New Roman" w:cs="Times New Roman"/>
                <w:b/>
                <w:color w:val="000000" w:themeColor="text1"/>
                <w:lang w:val="uk-UA" w:eastAsia="ru-RU"/>
              </w:rPr>
              <w:t>КОМУНАЛЬНЕ НЕКОМЕРЦІЙНЕ МЕДИЧНЕ ПІДПРИЄМСТВО "ЦЕНТР ПЕРВИННОЇ МЕДИКО-САНІТАРНОЇ ДОПОМОГИ №3" М. КРЕМЕНЧУКА</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Адреса: 39627, Полтавська обл., місто Кременчук, квартал 278, будинок 13-Б</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Код ЄДРПОУ: 38742846</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р/р  № UА 37 305299 00000 26007021201851</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в Полтавське ГРУ АТ КБ «Приватбанк»</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МФО 305299</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індивідуальний податковий номер 387428416033</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Тел.: (063) 33-792-57</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 xml:space="preserve">Директор _______________ </w:t>
            </w:r>
            <w:proofErr w:type="spellStart"/>
            <w:r w:rsidRPr="00DA7950">
              <w:rPr>
                <w:rFonts w:ascii="Times New Roman" w:eastAsia="Times New Roman" w:hAnsi="Times New Roman" w:cs="Times New Roman"/>
                <w:color w:val="000000" w:themeColor="text1"/>
                <w:lang w:val="uk-UA" w:eastAsia="zh-CN"/>
              </w:rPr>
              <w:t>Чорнявська</w:t>
            </w:r>
            <w:proofErr w:type="spellEnd"/>
            <w:r w:rsidRPr="00DA7950">
              <w:rPr>
                <w:rFonts w:ascii="Times New Roman" w:eastAsia="Times New Roman" w:hAnsi="Times New Roman" w:cs="Times New Roman"/>
                <w:color w:val="000000" w:themeColor="text1"/>
                <w:lang w:val="uk-UA" w:eastAsia="zh-CN"/>
              </w:rPr>
              <w:t xml:space="preserve"> М.А.</w:t>
            </w:r>
          </w:p>
        </w:tc>
      </w:tr>
    </w:tbl>
    <w:p w:rsidR="00C66984" w:rsidRPr="00DA7950" w:rsidRDefault="00C66984" w:rsidP="00C66984">
      <w:pPr>
        <w:rPr>
          <w:rFonts w:ascii="Times New Roman" w:eastAsia="Times New Roman" w:hAnsi="Times New Roman" w:cs="Times New Roman"/>
          <w:color w:val="000000" w:themeColor="text1"/>
          <w:sz w:val="24"/>
          <w:szCs w:val="24"/>
          <w:lang w:val="uk-UA"/>
        </w:rPr>
      </w:pPr>
      <w:r w:rsidRPr="00DA7950">
        <w:rPr>
          <w:rFonts w:ascii="Times New Roman" w:eastAsia="Times New Roman" w:hAnsi="Times New Roman" w:cs="Times New Roman"/>
          <w:color w:val="000000" w:themeColor="text1"/>
          <w:sz w:val="24"/>
          <w:szCs w:val="24"/>
          <w:lang w:val="uk-UA"/>
        </w:rPr>
        <w:br w:type="page"/>
      </w:r>
    </w:p>
    <w:p w:rsidR="00C66984" w:rsidRPr="00DA7950" w:rsidRDefault="00C66984" w:rsidP="00C66984">
      <w:pPr>
        <w:widowControl w:val="0"/>
        <w:spacing w:after="0" w:line="240" w:lineRule="auto"/>
        <w:rPr>
          <w:rFonts w:ascii="Times New Roman" w:eastAsia="Times New Roman" w:hAnsi="Times New Roman" w:cs="Times New Roman"/>
          <w:color w:val="000000" w:themeColor="text1"/>
          <w:sz w:val="24"/>
          <w:szCs w:val="24"/>
          <w:lang w:val="uk-UA"/>
        </w:rPr>
      </w:pPr>
    </w:p>
    <w:p w:rsidR="00C66984" w:rsidRPr="00DA7950" w:rsidRDefault="00C66984" w:rsidP="00C66984">
      <w:pPr>
        <w:widowControl w:val="0"/>
        <w:spacing w:after="0" w:line="240" w:lineRule="auto"/>
        <w:ind w:left="7230"/>
        <w:jc w:val="both"/>
        <w:rPr>
          <w:rFonts w:ascii="Times New Roman" w:eastAsia="Times New Roman" w:hAnsi="Times New Roman" w:cs="Times New Roman"/>
          <w:b/>
          <w:iCs/>
          <w:color w:val="000000" w:themeColor="text1"/>
          <w:lang w:val="uk-UA" w:eastAsia="ru-RU"/>
        </w:rPr>
      </w:pPr>
      <w:r w:rsidRPr="00DA7950">
        <w:rPr>
          <w:rFonts w:ascii="Times New Roman" w:eastAsia="Times New Roman" w:hAnsi="Times New Roman" w:cs="Times New Roman"/>
          <w:b/>
          <w:iCs/>
          <w:color w:val="000000" w:themeColor="text1"/>
          <w:lang w:val="uk-UA" w:eastAsia="ru-RU"/>
        </w:rPr>
        <w:t>Додаток №1</w:t>
      </w:r>
    </w:p>
    <w:p w:rsidR="00C66984" w:rsidRPr="00DA7950" w:rsidRDefault="00C66984" w:rsidP="00C66984">
      <w:pPr>
        <w:widowControl w:val="0"/>
        <w:spacing w:after="0" w:line="240" w:lineRule="auto"/>
        <w:ind w:left="7230"/>
        <w:rPr>
          <w:rFonts w:ascii="Times New Roman" w:eastAsia="Times New Roman" w:hAnsi="Times New Roman" w:cs="Times New Roman"/>
          <w:b/>
          <w:snapToGrid w:val="0"/>
          <w:color w:val="000000" w:themeColor="text1"/>
          <w:lang w:val="uk-UA" w:eastAsia="ru-RU"/>
        </w:rPr>
      </w:pPr>
      <w:r w:rsidRPr="00DA7950">
        <w:rPr>
          <w:rFonts w:ascii="Times New Roman" w:eastAsia="Times New Roman" w:hAnsi="Times New Roman" w:cs="Times New Roman"/>
          <w:b/>
          <w:iCs/>
          <w:color w:val="000000" w:themeColor="text1"/>
          <w:lang w:val="uk-UA" w:eastAsia="ru-RU"/>
        </w:rPr>
        <w:t xml:space="preserve">до Договору № </w:t>
      </w:r>
      <w:r w:rsidRPr="00DA7950">
        <w:rPr>
          <w:rFonts w:ascii="Times New Roman" w:eastAsia="Times New Roman" w:hAnsi="Times New Roman" w:cs="Times New Roman"/>
          <w:b/>
          <w:snapToGrid w:val="0"/>
          <w:color w:val="000000" w:themeColor="text1"/>
          <w:lang w:val="uk-UA" w:eastAsia="ru-RU"/>
        </w:rPr>
        <w:t>___________</w:t>
      </w:r>
    </w:p>
    <w:p w:rsidR="00C66984" w:rsidRPr="00DA7950" w:rsidRDefault="00C66984" w:rsidP="00C66984">
      <w:pPr>
        <w:widowControl w:val="0"/>
        <w:spacing w:after="0" w:line="240" w:lineRule="auto"/>
        <w:ind w:left="7230"/>
        <w:rPr>
          <w:rFonts w:ascii="Times New Roman" w:eastAsia="Times New Roman" w:hAnsi="Times New Roman" w:cs="Times New Roman"/>
          <w:snapToGrid w:val="0"/>
          <w:color w:val="000000" w:themeColor="text1"/>
          <w:lang w:val="uk-UA" w:eastAsia="ru-RU"/>
        </w:rPr>
      </w:pPr>
      <w:r w:rsidRPr="00DA7950">
        <w:rPr>
          <w:rFonts w:ascii="Times New Roman" w:eastAsia="Times New Roman" w:hAnsi="Times New Roman" w:cs="Times New Roman"/>
          <w:b/>
          <w:iCs/>
          <w:color w:val="000000" w:themeColor="text1"/>
          <w:lang w:val="uk-UA" w:eastAsia="ru-RU"/>
        </w:rPr>
        <w:t>від "____"__________ 2023р</w:t>
      </w:r>
      <w:r w:rsidRPr="00DA7950">
        <w:rPr>
          <w:rFonts w:ascii="Times New Roman" w:eastAsia="Times New Roman" w:hAnsi="Times New Roman" w:cs="Times New Roman"/>
          <w:iCs/>
          <w:color w:val="000000" w:themeColor="text1"/>
          <w:lang w:val="uk-UA" w:eastAsia="ru-RU"/>
        </w:rPr>
        <w:t>.</w:t>
      </w:r>
    </w:p>
    <w:p w:rsidR="00C66984" w:rsidRPr="00DA7950" w:rsidRDefault="00C66984" w:rsidP="00C66984">
      <w:pPr>
        <w:widowControl w:val="0"/>
        <w:spacing w:after="0" w:line="240" w:lineRule="auto"/>
        <w:jc w:val="center"/>
        <w:rPr>
          <w:rFonts w:ascii="Times New Roman" w:eastAsia="Times New Roman" w:hAnsi="Times New Roman" w:cs="Times New Roman"/>
          <w:color w:val="000000" w:themeColor="text1"/>
          <w:lang w:val="uk-UA" w:eastAsia="ru-RU"/>
        </w:rPr>
      </w:pPr>
    </w:p>
    <w:p w:rsidR="00C66984" w:rsidRPr="00DA7950" w:rsidRDefault="00C66984" w:rsidP="00C66984">
      <w:pPr>
        <w:widowControl w:val="0"/>
        <w:spacing w:after="0" w:line="240" w:lineRule="auto"/>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СПЕЦИФІКАЦІЯ</w:t>
      </w:r>
    </w:p>
    <w:p w:rsidR="00C66984" w:rsidRPr="00DA7950" w:rsidRDefault="00C66984" w:rsidP="00C66984">
      <w:pPr>
        <w:widowControl w:val="0"/>
        <w:spacing w:after="0" w:line="240" w:lineRule="auto"/>
        <w:jc w:val="center"/>
        <w:rPr>
          <w:rFonts w:ascii="Times New Roman" w:eastAsia="Times New Roman" w:hAnsi="Times New Roman" w:cs="Times New Roman"/>
          <w:b/>
          <w:color w:val="000000" w:themeColor="text1"/>
          <w:lang w:val="uk-UA" w:eastAsia="ru-RU"/>
        </w:rPr>
      </w:pPr>
    </w:p>
    <w:tbl>
      <w:tblPr>
        <w:tblW w:w="99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tblPr>
      <w:tblGrid>
        <w:gridCol w:w="477"/>
        <w:gridCol w:w="3630"/>
        <w:gridCol w:w="1035"/>
        <w:gridCol w:w="1097"/>
        <w:gridCol w:w="2121"/>
        <w:gridCol w:w="1541"/>
      </w:tblGrid>
      <w:tr w:rsidR="00C66984" w:rsidRPr="00DA7950" w:rsidTr="003E3ADC">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ind w:left="129"/>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ind w:left="129"/>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Кількість</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Ціна за одиницю без ПДВ (грн.)</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ind w:left="116"/>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Загальна вартість</w:t>
            </w:r>
          </w:p>
          <w:p w:rsidR="00C66984" w:rsidRPr="00DA7950" w:rsidRDefault="00C66984" w:rsidP="003E3ADC">
            <w:pPr>
              <w:widowControl w:val="0"/>
              <w:spacing w:after="0" w:line="240" w:lineRule="auto"/>
              <w:ind w:left="116"/>
              <w:jc w:val="center"/>
              <w:rPr>
                <w:rFonts w:ascii="Times New Roman" w:eastAsia="Times New Roman" w:hAnsi="Times New Roman" w:cs="Times New Roman"/>
                <w:b/>
                <w:color w:val="000000" w:themeColor="text1"/>
                <w:vertAlign w:val="superscript"/>
                <w:lang w:val="uk-UA" w:eastAsia="ru-RU"/>
              </w:rPr>
            </w:pPr>
            <w:r w:rsidRPr="00DA7950">
              <w:rPr>
                <w:rFonts w:ascii="Times New Roman" w:eastAsia="Times New Roman" w:hAnsi="Times New Roman" w:cs="Times New Roman"/>
                <w:b/>
                <w:color w:val="000000" w:themeColor="text1"/>
                <w:lang w:val="uk-UA" w:eastAsia="ru-RU"/>
              </w:rPr>
              <w:t>без ПДВ</w:t>
            </w:r>
          </w:p>
          <w:p w:rsidR="00C66984" w:rsidRPr="00DA7950" w:rsidRDefault="00C66984" w:rsidP="003E3ADC">
            <w:pPr>
              <w:widowControl w:val="0"/>
              <w:spacing w:after="0" w:line="240" w:lineRule="auto"/>
              <w:ind w:left="116"/>
              <w:jc w:val="center"/>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(грн.)</w:t>
            </w:r>
          </w:p>
        </w:tc>
      </w:tr>
      <w:tr w:rsidR="00C66984" w:rsidRPr="00DA7950"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rsidR="00C66984" w:rsidRPr="00DA7950" w:rsidRDefault="00C66984" w:rsidP="003E3ADC">
            <w:pPr>
              <w:widowControl w:val="0"/>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1</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rPr>
                <w:rFonts w:ascii="Times New Roman" w:eastAsia="Times New Roman" w:hAnsi="Times New Roman" w:cs="Times New Roman"/>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r>
      <w:tr w:rsidR="00D07526" w:rsidRPr="00DA7950"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rsidR="00D07526" w:rsidRPr="00DA7950" w:rsidRDefault="00D07526" w:rsidP="003E3ADC">
            <w:pPr>
              <w:widowControl w:val="0"/>
              <w:spacing w:after="0" w:line="240" w:lineRule="auto"/>
              <w:jc w:val="center"/>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07526" w:rsidRPr="00DA7950" w:rsidRDefault="00D07526" w:rsidP="003E3ADC">
            <w:pPr>
              <w:widowControl w:val="0"/>
              <w:spacing w:after="0" w:line="240" w:lineRule="auto"/>
              <w:rPr>
                <w:rFonts w:ascii="Times New Roman" w:eastAsia="Times New Roman" w:hAnsi="Times New Roman" w:cs="Times New Roman"/>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7526" w:rsidRPr="00DA7950" w:rsidRDefault="00D07526" w:rsidP="003E3ADC">
            <w:pPr>
              <w:widowControl w:val="0"/>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7526" w:rsidRPr="00DA7950" w:rsidRDefault="00D07526"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D07526" w:rsidRPr="00DA7950" w:rsidRDefault="00D07526"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D07526" w:rsidRPr="00DA7950" w:rsidRDefault="00D07526"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r>
      <w:tr w:rsidR="00C66984" w:rsidRPr="00DA7950"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ind w:firstLine="120"/>
              <w:jc w:val="center"/>
              <w:rPr>
                <w:rFonts w:ascii="Times New Roman" w:eastAsia="Times New Roman" w:hAnsi="Times New Roman" w:cs="Times New Roman"/>
                <w:color w:val="000000" w:themeColor="text1"/>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ind w:firstLine="120"/>
              <w:jc w:val="both"/>
              <w:rPr>
                <w:rFonts w:ascii="Times New Roman" w:eastAsia="Times New Roman" w:hAnsi="Times New Roman" w:cs="Times New Roman"/>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C66984" w:rsidRPr="00DA7950" w:rsidRDefault="00C66984" w:rsidP="003E3ADC">
            <w:pPr>
              <w:widowControl w:val="0"/>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Разом без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r>
      <w:tr w:rsidR="00C66984" w:rsidRPr="00DA7950"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ind w:firstLine="120"/>
              <w:jc w:val="center"/>
              <w:rPr>
                <w:rFonts w:ascii="Times New Roman" w:eastAsia="Times New Roman" w:hAnsi="Times New Roman" w:cs="Times New Roman"/>
                <w:color w:val="000000" w:themeColor="text1"/>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ind w:firstLine="120"/>
              <w:jc w:val="both"/>
              <w:rPr>
                <w:rFonts w:ascii="Times New Roman" w:eastAsia="Times New Roman" w:hAnsi="Times New Roman" w:cs="Times New Roman"/>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C66984" w:rsidRPr="00DA7950" w:rsidRDefault="00C66984" w:rsidP="003E3ADC">
            <w:pPr>
              <w:widowControl w:val="0"/>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Крім того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r>
      <w:tr w:rsidR="00C66984" w:rsidRPr="00DA7950" w:rsidTr="003E3ADC">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ind w:firstLine="120"/>
              <w:jc w:val="center"/>
              <w:rPr>
                <w:rFonts w:ascii="Times New Roman" w:eastAsia="Times New Roman" w:hAnsi="Times New Roman" w:cs="Times New Roman"/>
                <w:color w:val="000000" w:themeColor="text1"/>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ind w:firstLine="120"/>
              <w:jc w:val="both"/>
              <w:rPr>
                <w:rFonts w:ascii="Times New Roman" w:eastAsia="Times New Roman" w:hAnsi="Times New Roman" w:cs="Times New Roman"/>
                <w:color w:val="000000" w:themeColor="text1"/>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C66984" w:rsidRPr="00DA7950" w:rsidRDefault="00C66984" w:rsidP="003E3ADC">
            <w:pPr>
              <w:widowControl w:val="0"/>
              <w:spacing w:after="0" w:line="240" w:lineRule="auto"/>
              <w:jc w:val="center"/>
              <w:rPr>
                <w:rFonts w:ascii="Times New Roman" w:eastAsia="Times New Roman" w:hAnsi="Times New Roman" w:cs="Times New Roman"/>
                <w:color w:val="000000" w:themeColor="text1"/>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C66984" w:rsidRPr="00DA7950" w:rsidRDefault="00C66984" w:rsidP="003E3ADC">
            <w:pPr>
              <w:widowControl w:val="0"/>
              <w:spacing w:after="0" w:line="240" w:lineRule="auto"/>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Разом з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C66984" w:rsidRPr="00DA7950" w:rsidRDefault="00C66984" w:rsidP="003E3ADC">
            <w:pPr>
              <w:widowControl w:val="0"/>
              <w:spacing w:after="0" w:line="240" w:lineRule="auto"/>
              <w:ind w:firstLine="360"/>
              <w:jc w:val="both"/>
              <w:rPr>
                <w:rFonts w:ascii="Times New Roman" w:eastAsia="Times New Roman" w:hAnsi="Times New Roman" w:cs="Times New Roman"/>
                <w:color w:val="000000" w:themeColor="text1"/>
                <w:lang w:val="uk-UA" w:eastAsia="ru-RU"/>
              </w:rPr>
            </w:pPr>
          </w:p>
        </w:tc>
      </w:tr>
    </w:tbl>
    <w:p w:rsidR="00C66984" w:rsidRPr="00DA7950" w:rsidRDefault="00C66984" w:rsidP="00C66984">
      <w:pPr>
        <w:widowControl w:val="0"/>
        <w:spacing w:after="0" w:line="240" w:lineRule="auto"/>
        <w:jc w:val="center"/>
        <w:rPr>
          <w:rFonts w:ascii="Times New Roman" w:eastAsia="Times New Roman" w:hAnsi="Times New Roman" w:cs="Times New Roman"/>
          <w:b/>
          <w:color w:val="000000" w:themeColor="text1"/>
          <w:lang w:val="uk-UA" w:eastAsia="ru-RU"/>
        </w:rPr>
      </w:pPr>
    </w:p>
    <w:p w:rsidR="00C66984" w:rsidRPr="00DA7950" w:rsidRDefault="00C66984" w:rsidP="00C66984">
      <w:pPr>
        <w:widowControl w:val="0"/>
        <w:spacing w:after="20" w:line="240" w:lineRule="auto"/>
        <w:jc w:val="both"/>
        <w:rPr>
          <w:rFonts w:ascii="Times New Roman" w:eastAsia="Times New Roman" w:hAnsi="Times New Roman" w:cs="Times New Roman"/>
          <w:bCs/>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 xml:space="preserve">Загальна вартість товару: </w:t>
      </w:r>
      <w:r w:rsidRPr="00DA7950">
        <w:rPr>
          <w:rFonts w:ascii="Times New Roman" w:eastAsia="Times New Roman" w:hAnsi="Times New Roman" w:cs="Times New Roman"/>
          <w:bCs/>
          <w:color w:val="000000" w:themeColor="text1"/>
          <w:sz w:val="24"/>
          <w:szCs w:val="24"/>
          <w:lang w:val="uk-UA" w:eastAsia="ru-RU"/>
        </w:rPr>
        <w:t>__________________________ з ПДВ/без ПДВ.</w:t>
      </w:r>
    </w:p>
    <w:p w:rsidR="00C66984" w:rsidRPr="00DA7950" w:rsidRDefault="00C66984" w:rsidP="00C66984">
      <w:pPr>
        <w:widowControl w:val="0"/>
        <w:spacing w:after="0" w:line="240" w:lineRule="auto"/>
        <w:ind w:left="4956" w:firstLine="708"/>
        <w:jc w:val="both"/>
        <w:rPr>
          <w:rFonts w:ascii="Times New Roman" w:eastAsia="Times New Roman" w:hAnsi="Times New Roman" w:cs="Times New Roman"/>
          <w:bCs/>
          <w:color w:val="000000" w:themeColor="text1"/>
          <w:sz w:val="18"/>
          <w:szCs w:val="18"/>
          <w:lang w:val="uk-UA" w:eastAsia="ru-RU"/>
        </w:rPr>
      </w:pPr>
      <w:r w:rsidRPr="00DA7950">
        <w:rPr>
          <w:rFonts w:ascii="Times New Roman" w:eastAsia="Times New Roman" w:hAnsi="Times New Roman" w:cs="Times New Roman"/>
          <w:bCs/>
          <w:color w:val="000000" w:themeColor="text1"/>
          <w:sz w:val="18"/>
          <w:szCs w:val="18"/>
          <w:lang w:val="uk-UA" w:eastAsia="ru-RU"/>
        </w:rPr>
        <w:t>(</w:t>
      </w:r>
      <w:r w:rsidRPr="00DA7950">
        <w:rPr>
          <w:rFonts w:ascii="Times New Roman" w:eastAsia="Times New Roman" w:hAnsi="Times New Roman" w:cs="Times New Roman"/>
          <w:bCs/>
          <w:i/>
          <w:color w:val="000000" w:themeColor="text1"/>
          <w:sz w:val="18"/>
          <w:szCs w:val="18"/>
          <w:lang w:val="uk-UA" w:eastAsia="ru-RU"/>
        </w:rPr>
        <w:t>непотрібне викреслити</w:t>
      </w:r>
      <w:r w:rsidRPr="00DA7950">
        <w:rPr>
          <w:rFonts w:ascii="Times New Roman" w:eastAsia="Times New Roman" w:hAnsi="Times New Roman" w:cs="Times New Roman"/>
          <w:bCs/>
          <w:color w:val="000000" w:themeColor="text1"/>
          <w:sz w:val="18"/>
          <w:szCs w:val="18"/>
          <w:lang w:val="uk-UA" w:eastAsia="ru-RU"/>
        </w:rPr>
        <w:t>)</w:t>
      </w:r>
    </w:p>
    <w:p w:rsidR="00C66984" w:rsidRPr="00DA7950" w:rsidRDefault="00C66984" w:rsidP="00C66984">
      <w:pPr>
        <w:widowControl w:val="0"/>
        <w:spacing w:after="0" w:line="240" w:lineRule="auto"/>
        <w:rPr>
          <w:rFonts w:ascii="Times New Roman" w:eastAsia="Times New Roman" w:hAnsi="Times New Roman" w:cs="Times New Roman"/>
          <w:b/>
          <w:i/>
          <w:color w:val="000000" w:themeColor="text1"/>
          <w:lang w:val="uk-UA" w:eastAsia="ru-RU"/>
        </w:rPr>
      </w:pPr>
    </w:p>
    <w:p w:rsidR="00C66984" w:rsidRPr="00DA7950" w:rsidRDefault="00C66984" w:rsidP="00C66984">
      <w:pPr>
        <w:widowControl w:val="0"/>
        <w:spacing w:after="0" w:line="240" w:lineRule="auto"/>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b/>
          <w:color w:val="000000" w:themeColor="text1"/>
          <w:lang w:val="uk-UA" w:eastAsia="ru-RU"/>
        </w:rPr>
        <w:t>Примітки:</w:t>
      </w:r>
    </w:p>
    <w:p w:rsidR="00C66984" w:rsidRPr="00DA7950" w:rsidRDefault="00C66984" w:rsidP="00C66984">
      <w:pPr>
        <w:widowControl w:val="0"/>
        <w:spacing w:after="0" w:line="240" w:lineRule="auto"/>
        <w:rPr>
          <w:rFonts w:ascii="Times New Roman" w:eastAsia="Times New Roman" w:hAnsi="Times New Roman" w:cs="Times New Roman"/>
          <w:i/>
          <w:color w:val="000000" w:themeColor="text1"/>
          <w:lang w:val="uk-UA" w:eastAsia="ru-RU"/>
        </w:rPr>
      </w:pPr>
      <w:r w:rsidRPr="00DA7950">
        <w:rPr>
          <w:rFonts w:ascii="Times New Roman" w:eastAsia="Times New Roman" w:hAnsi="Times New Roman" w:cs="Times New Roman"/>
          <w:i/>
          <w:color w:val="000000" w:themeColor="text1"/>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rsidR="00C66984" w:rsidRPr="00DA7950" w:rsidRDefault="00C66984" w:rsidP="00C66984">
      <w:pPr>
        <w:widowControl w:val="0"/>
        <w:spacing w:after="0" w:line="240" w:lineRule="auto"/>
        <w:rPr>
          <w:rFonts w:ascii="Times New Roman" w:eastAsia="Times New Roman" w:hAnsi="Times New Roman" w:cs="Times New Roman"/>
          <w:b/>
          <w:color w:val="000000" w:themeColor="text1"/>
          <w:lang w:val="uk-UA" w:eastAsia="ru-RU"/>
        </w:rPr>
      </w:pPr>
      <w:r w:rsidRPr="00DA7950">
        <w:rPr>
          <w:rFonts w:ascii="Times New Roman" w:eastAsia="Times New Roman" w:hAnsi="Times New Roman" w:cs="Times New Roman"/>
          <w:i/>
          <w:color w:val="000000" w:themeColor="text1"/>
          <w:lang w:val="uk-UA" w:eastAsia="ru-RU"/>
        </w:rPr>
        <w:t>** ПДВ нараховується учасником у випадку, якщо учасник є платником ПДВ.</w:t>
      </w:r>
      <w:r w:rsidRPr="00DA7950">
        <w:rPr>
          <w:rFonts w:ascii="Calibri" w:eastAsia="Calibri" w:hAnsi="Calibri" w:cs="Times New Roman"/>
          <w:color w:val="000000" w:themeColor="text1"/>
          <w:lang w:val="uk-UA"/>
        </w:rPr>
        <w:t xml:space="preserve"> </w:t>
      </w:r>
      <w:r w:rsidRPr="00DA7950">
        <w:rPr>
          <w:rFonts w:ascii="Times New Roman" w:eastAsia="Times New Roman" w:hAnsi="Times New Roman" w:cs="Times New Roman"/>
          <w:i/>
          <w:color w:val="000000" w:themeColor="text1"/>
          <w:lang w:val="uk-UA" w:eastAsia="ru-RU"/>
        </w:rPr>
        <w:t>У випадку, якщо Учасник не є платником ПДВ, ці клітини не заповнюються.</w:t>
      </w:r>
    </w:p>
    <w:p w:rsidR="00C66984" w:rsidRPr="00DA7950" w:rsidRDefault="00C66984" w:rsidP="00C66984">
      <w:pPr>
        <w:widowControl w:val="0"/>
        <w:spacing w:after="0" w:line="240" w:lineRule="auto"/>
        <w:rPr>
          <w:rFonts w:ascii="Times New Roman" w:eastAsia="Times New Roman" w:hAnsi="Times New Roman" w:cs="Times New Roman"/>
          <w:color w:val="000000" w:themeColor="text1"/>
          <w:lang w:val="uk-UA" w:eastAsia="ru-RU"/>
        </w:rPr>
      </w:pPr>
    </w:p>
    <w:p w:rsidR="00C66984" w:rsidRPr="00DA7950" w:rsidRDefault="00C66984" w:rsidP="00C66984">
      <w:pPr>
        <w:widowControl w:val="0"/>
        <w:spacing w:after="0" w:line="240" w:lineRule="auto"/>
        <w:rPr>
          <w:rFonts w:ascii="Times New Roman" w:eastAsia="Times New Roman" w:hAnsi="Times New Roman" w:cs="Times New Roman"/>
          <w:color w:val="000000" w:themeColor="text1"/>
          <w:lang w:val="uk-UA" w:eastAsia="ru-RU"/>
        </w:rPr>
      </w:pPr>
    </w:p>
    <w:tbl>
      <w:tblPr>
        <w:tblW w:w="0" w:type="auto"/>
        <w:tblLook w:val="04A0"/>
      </w:tblPr>
      <w:tblGrid>
        <w:gridCol w:w="5109"/>
        <w:gridCol w:w="5312"/>
      </w:tblGrid>
      <w:tr w:rsidR="00C66984" w:rsidRPr="00DA7950" w:rsidTr="003E3ADC">
        <w:tc>
          <w:tcPr>
            <w:tcW w:w="5109" w:type="dxa"/>
          </w:tcPr>
          <w:p w:rsidR="00C66984" w:rsidRPr="00DA7950" w:rsidRDefault="00C66984" w:rsidP="003E3ADC">
            <w:pPr>
              <w:widowControl w:val="0"/>
              <w:suppressAutoHyphens/>
              <w:spacing w:after="0" w:line="240" w:lineRule="auto"/>
              <w:jc w:val="center"/>
              <w:rPr>
                <w:rFonts w:ascii="Times New Roman" w:eastAsia="Times New Roman" w:hAnsi="Times New Roman" w:cs="Times New Roman"/>
                <w:b/>
                <w:color w:val="000000" w:themeColor="text1"/>
                <w:lang w:val="uk-UA" w:eastAsia="zh-CN"/>
              </w:rPr>
            </w:pPr>
            <w:r w:rsidRPr="00DA7950">
              <w:rPr>
                <w:rFonts w:ascii="Times New Roman" w:eastAsia="Times New Roman" w:hAnsi="Times New Roman" w:cs="Times New Roman"/>
                <w:b/>
                <w:color w:val="000000" w:themeColor="text1"/>
                <w:lang w:val="uk-UA" w:eastAsia="zh-CN"/>
              </w:rPr>
              <w:t>ПРОДАВЕЦЬ</w:t>
            </w:r>
          </w:p>
        </w:tc>
        <w:tc>
          <w:tcPr>
            <w:tcW w:w="5312" w:type="dxa"/>
          </w:tcPr>
          <w:p w:rsidR="00C66984" w:rsidRPr="00DA7950" w:rsidRDefault="00C66984" w:rsidP="003E3ADC">
            <w:pPr>
              <w:widowControl w:val="0"/>
              <w:suppressAutoHyphens/>
              <w:spacing w:after="0" w:line="240" w:lineRule="auto"/>
              <w:jc w:val="center"/>
              <w:rPr>
                <w:rFonts w:ascii="Times New Roman" w:eastAsia="Times New Roman" w:hAnsi="Times New Roman" w:cs="Times New Roman"/>
                <w:b/>
                <w:color w:val="000000" w:themeColor="text1"/>
                <w:lang w:val="uk-UA" w:eastAsia="zh-CN"/>
              </w:rPr>
            </w:pPr>
            <w:r w:rsidRPr="00DA7950">
              <w:rPr>
                <w:rFonts w:ascii="Times New Roman" w:eastAsia="Times New Roman" w:hAnsi="Times New Roman" w:cs="Times New Roman"/>
                <w:b/>
                <w:color w:val="000000" w:themeColor="text1"/>
                <w:lang w:val="uk-UA" w:eastAsia="zh-CN"/>
              </w:rPr>
              <w:t>ЗАМОВНИК</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jc w:val="center"/>
              <w:rPr>
                <w:rFonts w:ascii="Times New Roman" w:eastAsia="Times New Roman" w:hAnsi="Times New Roman" w:cs="Times New Roman"/>
                <w:b/>
                <w:color w:val="000000" w:themeColor="text1"/>
                <w:lang w:val="uk-UA" w:eastAsia="zh-CN"/>
              </w:rPr>
            </w:pPr>
            <w:r w:rsidRPr="00DA7950">
              <w:rPr>
                <w:rFonts w:ascii="Times New Roman" w:eastAsia="Times New Roman" w:hAnsi="Times New Roman" w:cs="Times New Roman"/>
                <w:b/>
                <w:color w:val="000000" w:themeColor="text1"/>
                <w:lang w:val="uk-UA" w:eastAsia="ru-RU"/>
              </w:rPr>
              <w:t>КОМУНАЛЬНЕ НЕКОМЕРЦІЙНЕ МЕДИЧНЕ ПІДПРИЄМСТВО "ЦЕНТР ПЕРВИННОЇ МЕДИКО-САНІТАРНОЇ ДОПОМОГИ №3" М. КРЕМЕНЧУКА</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Адреса: 39627, Полтавська обл., місто Кременчук, квартал 278, будинок 13-Б</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Код ЄДРПОУ: 38742846</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р/р  № UА 37 305299 00000 26007021201851</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в Полтавське ГРУ АТ КБ «Приватбанк»</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МФО 305299</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індивідуальний податковий номер 387428416033</w:t>
            </w: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Тел.: (063) 33-792-57</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p>
        </w:tc>
      </w:tr>
      <w:tr w:rsidR="00C66984" w:rsidRPr="00DA7950" w:rsidTr="003E3ADC">
        <w:tc>
          <w:tcPr>
            <w:tcW w:w="5109" w:type="dxa"/>
          </w:tcPr>
          <w:p w:rsidR="00C66984" w:rsidRPr="00DA7950" w:rsidRDefault="00C66984" w:rsidP="003E3ADC">
            <w:pPr>
              <w:widowControl w:val="0"/>
              <w:suppressAutoHyphens/>
              <w:spacing w:after="0" w:line="240" w:lineRule="auto"/>
              <w:rPr>
                <w:rFonts w:ascii="Times New Roman" w:eastAsia="Times New Roman" w:hAnsi="Times New Roman" w:cs="Times New Roman"/>
                <w:b/>
                <w:color w:val="000000" w:themeColor="text1"/>
                <w:lang w:val="uk-UA" w:eastAsia="zh-CN"/>
              </w:rPr>
            </w:pPr>
          </w:p>
        </w:tc>
        <w:tc>
          <w:tcPr>
            <w:tcW w:w="5312" w:type="dxa"/>
          </w:tcPr>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r w:rsidRPr="00DA7950">
              <w:rPr>
                <w:rFonts w:ascii="Times New Roman" w:eastAsia="Times New Roman" w:hAnsi="Times New Roman" w:cs="Times New Roman"/>
                <w:color w:val="000000" w:themeColor="text1"/>
                <w:lang w:val="uk-UA" w:eastAsia="zh-CN"/>
              </w:rPr>
              <w:t xml:space="preserve">Директор _______________ </w:t>
            </w:r>
            <w:proofErr w:type="spellStart"/>
            <w:r w:rsidRPr="00DA7950">
              <w:rPr>
                <w:rFonts w:ascii="Times New Roman" w:eastAsia="Times New Roman" w:hAnsi="Times New Roman" w:cs="Times New Roman"/>
                <w:color w:val="000000" w:themeColor="text1"/>
                <w:lang w:val="uk-UA" w:eastAsia="zh-CN"/>
              </w:rPr>
              <w:t>Чорнявська</w:t>
            </w:r>
            <w:proofErr w:type="spellEnd"/>
            <w:r w:rsidRPr="00DA7950">
              <w:rPr>
                <w:rFonts w:ascii="Times New Roman" w:eastAsia="Times New Roman" w:hAnsi="Times New Roman" w:cs="Times New Roman"/>
                <w:color w:val="000000" w:themeColor="text1"/>
                <w:lang w:val="uk-UA" w:eastAsia="zh-CN"/>
              </w:rPr>
              <w:t xml:space="preserve"> М.А.</w:t>
            </w:r>
          </w:p>
          <w:p w:rsidR="00C66984" w:rsidRPr="00DA7950" w:rsidRDefault="00C66984" w:rsidP="003E3ADC">
            <w:pPr>
              <w:widowControl w:val="0"/>
              <w:suppressAutoHyphens/>
              <w:spacing w:after="0" w:line="240" w:lineRule="auto"/>
              <w:rPr>
                <w:rFonts w:ascii="Times New Roman" w:eastAsia="Times New Roman" w:hAnsi="Times New Roman" w:cs="Times New Roman"/>
                <w:color w:val="000000" w:themeColor="text1"/>
                <w:lang w:val="uk-UA" w:eastAsia="zh-CN"/>
              </w:rPr>
            </w:pPr>
          </w:p>
        </w:tc>
      </w:tr>
    </w:tbl>
    <w:p w:rsidR="00C66984" w:rsidRPr="00DA7950" w:rsidRDefault="00C66984" w:rsidP="00C66984">
      <w:pPr>
        <w:spacing w:after="0" w:line="240" w:lineRule="auto"/>
        <w:jc w:val="both"/>
        <w:rPr>
          <w:rFonts w:ascii="Times New Roman" w:eastAsia="Times New Roman" w:hAnsi="Times New Roman" w:cs="Times New Roman"/>
          <w:color w:val="000000" w:themeColor="text1"/>
          <w:sz w:val="24"/>
          <w:szCs w:val="24"/>
          <w:lang w:val="uk-UA" w:eastAsia="ru-RU"/>
        </w:rPr>
      </w:pPr>
    </w:p>
    <w:p w:rsidR="00C66984" w:rsidRPr="00DA7950" w:rsidRDefault="00C66984" w:rsidP="00C66984">
      <w:pPr>
        <w:widowControl w:val="0"/>
        <w:tabs>
          <w:tab w:val="left" w:pos="2259"/>
        </w:tabs>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C66984" w:rsidRPr="00DA7950" w:rsidRDefault="00C66984" w:rsidP="00C66984">
      <w:pPr>
        <w:spacing w:after="0" w:line="240" w:lineRule="auto"/>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br w:type="page"/>
      </w:r>
    </w:p>
    <w:p w:rsidR="00636470" w:rsidRPr="00DA7950" w:rsidRDefault="00636470" w:rsidP="00636470">
      <w:pPr>
        <w:widowControl w:val="0"/>
        <w:suppressAutoHyphens/>
        <w:spacing w:after="0" w:line="240" w:lineRule="auto"/>
        <w:jc w:val="right"/>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lastRenderedPageBreak/>
        <w:t>ДОДАТОК № 4</w:t>
      </w:r>
    </w:p>
    <w:p w:rsidR="00636470" w:rsidRPr="00DA7950" w:rsidRDefault="00636470" w:rsidP="00636470">
      <w:pPr>
        <w:widowControl w:val="0"/>
        <w:suppressAutoHyphens/>
        <w:spacing w:after="0" w:line="240" w:lineRule="auto"/>
        <w:jc w:val="right"/>
        <w:rPr>
          <w:rFonts w:ascii="Times New Roman" w:eastAsia="Times New Roman" w:hAnsi="Times New Roman" w:cs="Times New Roman"/>
          <w:b/>
          <w:color w:val="000000" w:themeColor="text1"/>
          <w:sz w:val="24"/>
          <w:szCs w:val="24"/>
          <w:lang w:val="uk-UA" w:eastAsia="ar-SA"/>
        </w:rPr>
      </w:pPr>
    </w:p>
    <w:p w:rsidR="00636470" w:rsidRPr="00DA7950" w:rsidRDefault="00636470" w:rsidP="00636470">
      <w:pPr>
        <w:widowControl w:val="0"/>
        <w:suppressAutoHyphens/>
        <w:autoSpaceDE w:val="0"/>
        <w:spacing w:after="0" w:line="240" w:lineRule="auto"/>
        <w:ind w:left="680"/>
        <w:jc w:val="center"/>
        <w:rPr>
          <w:rFonts w:ascii="Times New Roman" w:eastAsia="Times New Roman" w:hAnsi="Times New Roman" w:cs="Times New Roman"/>
          <w:i/>
          <w:color w:val="000000" w:themeColor="text1"/>
          <w:sz w:val="24"/>
          <w:szCs w:val="24"/>
          <w:lang w:val="uk-UA" w:eastAsia="ar-SA"/>
        </w:rPr>
      </w:pPr>
      <w:r w:rsidRPr="00DA7950">
        <w:rPr>
          <w:rFonts w:ascii="Times New Roman" w:eastAsia="Times New Roman" w:hAnsi="Times New Roman" w:cs="Times New Roman"/>
          <w:b/>
          <w:bCs/>
          <w:color w:val="000000" w:themeColor="text1"/>
          <w:sz w:val="24"/>
          <w:szCs w:val="24"/>
          <w:lang w:val="uk-UA" w:eastAsia="ar-SA"/>
        </w:rPr>
        <w:t>Інформація та документи, що підтверджують відповідність учасника кваліфікаційним критеріям згідно статті 16 Закону.</w:t>
      </w:r>
    </w:p>
    <w:p w:rsidR="00636470" w:rsidRPr="00DA7950" w:rsidRDefault="00636470" w:rsidP="00636470">
      <w:pPr>
        <w:widowControl w:val="0"/>
        <w:tabs>
          <w:tab w:val="left" w:pos="2160"/>
          <w:tab w:val="left" w:pos="3600"/>
          <w:tab w:val="left" w:pos="7020"/>
        </w:tabs>
        <w:suppressAutoHyphens/>
        <w:spacing w:after="0" w:line="240" w:lineRule="auto"/>
        <w:rPr>
          <w:rFonts w:ascii="Times New Roman" w:eastAsia="Times New Roman" w:hAnsi="Times New Roman" w:cs="Times New Roman"/>
          <w:b/>
          <w:color w:val="000000" w:themeColor="text1"/>
          <w:sz w:val="24"/>
          <w:szCs w:val="24"/>
          <w:lang w:val="uk-UA" w:eastAsia="ar-SA"/>
        </w:rPr>
      </w:pPr>
    </w:p>
    <w:tbl>
      <w:tblPr>
        <w:tblStyle w:val="ab"/>
        <w:tblW w:w="0" w:type="auto"/>
        <w:tblLook w:val="04A0"/>
      </w:tblPr>
      <w:tblGrid>
        <w:gridCol w:w="3227"/>
        <w:gridCol w:w="7007"/>
      </w:tblGrid>
      <w:tr w:rsidR="00636470" w:rsidRPr="00DA7950" w:rsidTr="003E3ADC">
        <w:trPr>
          <w:trHeight w:val="47"/>
        </w:trPr>
        <w:tc>
          <w:tcPr>
            <w:tcW w:w="3227" w:type="dxa"/>
          </w:tcPr>
          <w:p w:rsidR="00636470" w:rsidRPr="00DA7950" w:rsidRDefault="00636470" w:rsidP="003E3ADC">
            <w:pPr>
              <w:widowControl w:val="0"/>
              <w:suppressAutoHyphens/>
              <w:autoSpaceDE w:val="0"/>
              <w:jc w:val="both"/>
              <w:rPr>
                <w:rFonts w:ascii="Times New Roman" w:eastAsia="Times New Roman" w:hAnsi="Times New Roman" w:cs="Times New Roman"/>
                <w:b/>
                <w:color w:val="000000" w:themeColor="text1"/>
                <w:sz w:val="24"/>
                <w:szCs w:val="24"/>
                <w:lang w:val="uk-UA" w:eastAsia="zh-CN"/>
              </w:rPr>
            </w:pPr>
            <w:r w:rsidRPr="00DA7950">
              <w:rPr>
                <w:rFonts w:ascii="Times New Roman" w:eastAsia="Times New Roman" w:hAnsi="Times New Roman" w:cs="Times New Roman"/>
                <w:b/>
                <w:color w:val="000000" w:themeColor="text1"/>
                <w:sz w:val="24"/>
                <w:szCs w:val="24"/>
                <w:lang w:val="uk-UA" w:eastAsia="zh-CN"/>
              </w:rPr>
              <w:t>Кваліфікаційні критерії, встановлені до учасників згідно ст. 16 Закону</w:t>
            </w:r>
          </w:p>
        </w:tc>
        <w:tc>
          <w:tcPr>
            <w:tcW w:w="7007" w:type="dxa"/>
          </w:tcPr>
          <w:p w:rsidR="00636470" w:rsidRPr="00DA7950" w:rsidRDefault="00636470" w:rsidP="003E3ADC">
            <w:pPr>
              <w:widowControl w:val="0"/>
              <w:suppressAutoHyphens/>
              <w:autoSpaceDE w:val="0"/>
              <w:jc w:val="both"/>
              <w:rPr>
                <w:rFonts w:ascii="Times New Roman" w:eastAsia="Times New Roman" w:hAnsi="Times New Roman" w:cs="Times New Roman"/>
                <w:b/>
                <w:color w:val="000000" w:themeColor="text1"/>
                <w:sz w:val="24"/>
                <w:szCs w:val="24"/>
                <w:lang w:val="uk-UA" w:eastAsia="zh-CN"/>
              </w:rPr>
            </w:pPr>
            <w:r w:rsidRPr="00DA7950">
              <w:rPr>
                <w:rFonts w:ascii="Times New Roman" w:eastAsia="Times New Roman" w:hAnsi="Times New Roman" w:cs="Times New Roman"/>
                <w:b/>
                <w:color w:val="000000" w:themeColor="text1"/>
                <w:sz w:val="24"/>
                <w:szCs w:val="24"/>
                <w:lang w:val="uk-UA" w:eastAsia="zh-CN"/>
              </w:rPr>
              <w:t>Інформація про спосіб документального підтвердження відповідності учасника встановленим критеріям</w:t>
            </w:r>
          </w:p>
        </w:tc>
      </w:tr>
      <w:tr w:rsidR="00636470" w:rsidRPr="00DA7950" w:rsidTr="003E3ADC">
        <w:trPr>
          <w:trHeight w:val="47"/>
        </w:trPr>
        <w:tc>
          <w:tcPr>
            <w:tcW w:w="3227" w:type="dxa"/>
          </w:tcPr>
          <w:p w:rsidR="00636470" w:rsidRPr="00DA7950" w:rsidRDefault="00636470" w:rsidP="003E3ADC">
            <w:pPr>
              <w:widowControl w:val="0"/>
              <w:suppressAutoHyphens/>
              <w:autoSpaceDE w:val="0"/>
              <w:rPr>
                <w:rFonts w:ascii="Times New Roman" w:eastAsia="Times New Roman" w:hAnsi="Times New Roman" w:cs="Times New Roman"/>
                <w:b/>
                <w:color w:val="000000" w:themeColor="text1"/>
                <w:sz w:val="24"/>
                <w:szCs w:val="24"/>
                <w:lang w:val="uk-UA" w:eastAsia="zh-CN"/>
              </w:rPr>
            </w:pPr>
            <w:r w:rsidRPr="00DA7950">
              <w:rPr>
                <w:rFonts w:ascii="Times New Roman" w:eastAsia="Times New Roman" w:hAnsi="Times New Roman" w:cs="Arial"/>
                <w:color w:val="000000" w:themeColor="text1"/>
                <w:sz w:val="24"/>
                <w:szCs w:val="24"/>
                <w:lang w:val="uk-UA" w:eastAsia="ru-RU"/>
              </w:rPr>
              <w:t>1. Наявність документально підтвердженого досвіду виконання аналогічного за предметом закупівлі договору</w:t>
            </w:r>
          </w:p>
        </w:tc>
        <w:tc>
          <w:tcPr>
            <w:tcW w:w="7007" w:type="dxa"/>
          </w:tcPr>
          <w:p w:rsidR="00636470" w:rsidRPr="00DA7950" w:rsidRDefault="00636470" w:rsidP="003E3ADC">
            <w:pPr>
              <w:widowControl w:val="0"/>
              <w:suppressAutoHyphens/>
              <w:autoSpaceDE w:val="0"/>
              <w:jc w:val="both"/>
              <w:rPr>
                <w:rFonts w:ascii="Times New Roman" w:eastAsia="Times New Roman" w:hAnsi="Times New Roman" w:cs="Times New Roman"/>
                <w:b/>
                <w:color w:val="000000" w:themeColor="text1"/>
                <w:sz w:val="24"/>
                <w:szCs w:val="24"/>
                <w:lang w:val="uk-UA" w:eastAsia="zh-CN"/>
              </w:rPr>
            </w:pPr>
            <w:r w:rsidRPr="00DA7950">
              <w:rPr>
                <w:rFonts w:ascii="Times New Roman" w:eastAsia="Times New Roman" w:hAnsi="Times New Roman" w:cs="Times New Roman"/>
                <w:color w:val="000000" w:themeColor="text1"/>
                <w:sz w:val="24"/>
                <w:szCs w:val="24"/>
                <w:lang w:val="uk-UA" w:eastAsia="ru-RU"/>
              </w:rPr>
              <w:t>Довідка довільної форми про наявність в Учасника досвіду щодо виконання аналогічного за предметом закупівлі договору (вказати не менше 1 договору із зазначенням номеру та дати договору, повного найменування контрагента, предмету договору, терміну дії договору та інформацією про його виконання). Учасники повинні надати у складі тендерної пропозиції копію договору, зазначеного у довідці, та документів, що підтверджують його виконання.</w:t>
            </w:r>
          </w:p>
        </w:tc>
      </w:tr>
    </w:tbl>
    <w:p w:rsidR="00636470" w:rsidRPr="00DA7950" w:rsidRDefault="00636470" w:rsidP="00636470">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lang w:val="uk-UA" w:eastAsia="zh-CN"/>
        </w:rPr>
      </w:pPr>
    </w:p>
    <w:p w:rsidR="00636470" w:rsidRPr="00DA7950" w:rsidRDefault="00636470" w:rsidP="00636470">
      <w:pPr>
        <w:widowControl w:val="0"/>
        <w:suppressAutoHyphens/>
        <w:autoSpaceDE w:val="0"/>
        <w:spacing w:after="0" w:line="240" w:lineRule="auto"/>
        <w:jc w:val="both"/>
        <w:rPr>
          <w:rFonts w:ascii="Times New Roman" w:eastAsia="Times New Roman" w:hAnsi="Times New Roman" w:cs="Times New Roman"/>
          <w:bCs/>
          <w:color w:val="000000" w:themeColor="text1"/>
          <w:sz w:val="24"/>
          <w:szCs w:val="24"/>
          <w:lang w:val="uk-UA" w:eastAsia="zh-CN"/>
        </w:rPr>
      </w:pPr>
      <w:r w:rsidRPr="00DA7950">
        <w:rPr>
          <w:rFonts w:ascii="Times New Roman" w:eastAsia="Times New Roman" w:hAnsi="Times New Roman" w:cs="Times New Roman"/>
          <w:bCs/>
          <w:color w:val="000000" w:themeColor="text1"/>
          <w:sz w:val="24"/>
          <w:szCs w:val="24"/>
          <w:lang w:val="uk-UA" w:eastAsia="zh-CN"/>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36470" w:rsidRPr="00DA7950" w:rsidRDefault="00636470" w:rsidP="00636470">
      <w:pPr>
        <w:widowControl w:val="0"/>
        <w:spacing w:after="0" w:line="240" w:lineRule="auto"/>
        <w:jc w:val="both"/>
        <w:rPr>
          <w:rFonts w:ascii="Times New Roman" w:eastAsia="Times New Roman" w:hAnsi="Times New Roman" w:cs="Times New Roman"/>
          <w:color w:val="000000" w:themeColor="text1"/>
          <w:sz w:val="24"/>
          <w:szCs w:val="20"/>
          <w:lang w:val="uk-UA" w:eastAsia="uk-UA"/>
        </w:rPr>
      </w:pPr>
    </w:p>
    <w:p w:rsidR="00636470" w:rsidRPr="00DA7950" w:rsidRDefault="00636470" w:rsidP="00636470">
      <w:pPr>
        <w:widowControl w:val="0"/>
        <w:spacing w:after="0" w:line="240" w:lineRule="auto"/>
        <w:jc w:val="both"/>
        <w:rPr>
          <w:rFonts w:ascii="Times New Roman" w:eastAsia="Times New Roman" w:hAnsi="Times New Roman" w:cs="Times New Roman"/>
          <w:color w:val="000000" w:themeColor="text1"/>
          <w:sz w:val="32"/>
          <w:szCs w:val="24"/>
          <w:lang w:val="uk-UA" w:eastAsia="ru-RU"/>
        </w:rPr>
      </w:pPr>
      <w:r w:rsidRPr="00DA7950">
        <w:rPr>
          <w:rFonts w:ascii="Times New Roman" w:eastAsia="Times New Roman" w:hAnsi="Times New Roman" w:cs="Times New Roman"/>
          <w:color w:val="000000" w:themeColor="text1"/>
          <w:sz w:val="24"/>
          <w:szCs w:val="20"/>
          <w:lang w:val="uk-UA" w:eastAsia="uk-UA"/>
        </w:rPr>
        <w:t>В разі, якщо учасником процедури закупівлі є об’єднання учасників, підтвердження відповідної інформації та документи на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rsidR="00636470" w:rsidRPr="00DA7950" w:rsidRDefault="00636470" w:rsidP="00636470">
      <w:pPr>
        <w:widowControl w:val="0"/>
        <w:spacing w:after="0" w:line="240" w:lineRule="auto"/>
        <w:jc w:val="both"/>
        <w:rPr>
          <w:rFonts w:ascii="Times New Roman" w:eastAsia="Times New Roman" w:hAnsi="Times New Roman" w:cs="Times New Roman"/>
          <w:color w:val="000000" w:themeColor="text1"/>
          <w:sz w:val="24"/>
          <w:szCs w:val="24"/>
          <w:lang w:val="uk-UA" w:eastAsia="ru-RU"/>
        </w:rPr>
      </w:pPr>
    </w:p>
    <w:p w:rsidR="00636470" w:rsidRPr="00DA7950" w:rsidRDefault="00636470" w:rsidP="00636470">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DA7950">
        <w:rPr>
          <w:rFonts w:ascii="Times New Roman" w:eastAsia="Times New Roman" w:hAnsi="Times New Roman" w:cs="Times New Roman"/>
          <w:color w:val="000000" w:themeColor="text1"/>
          <w:sz w:val="24"/>
          <w:szCs w:val="24"/>
          <w:lang w:val="uk-UA" w:eastAsia="ru-RU"/>
        </w:rPr>
        <w:t>Неподання учасниками в складі тендерної пропозиції всіх документів та інформації, що вимагаються для підтвердження відповідності кваліфікаційним критеріям, вважається невідповідністю учасника встановленим кваліфікаційним критеріям.</w:t>
      </w:r>
    </w:p>
    <w:p w:rsidR="00636470" w:rsidRPr="00DA7950" w:rsidRDefault="00636470" w:rsidP="00636470">
      <w:pPr>
        <w:widowControl w:val="0"/>
        <w:tabs>
          <w:tab w:val="left" w:pos="2160"/>
          <w:tab w:val="left" w:pos="3600"/>
          <w:tab w:val="left" w:pos="7020"/>
        </w:tabs>
        <w:suppressAutoHyphens/>
        <w:spacing w:after="0" w:line="240" w:lineRule="auto"/>
        <w:rPr>
          <w:rFonts w:ascii="Times New Roman" w:eastAsia="Times New Roman" w:hAnsi="Times New Roman" w:cs="Times New Roman"/>
          <w:b/>
          <w:color w:val="000000" w:themeColor="text1"/>
          <w:sz w:val="24"/>
          <w:szCs w:val="24"/>
          <w:lang w:val="uk-UA" w:eastAsia="ar-SA"/>
        </w:rPr>
      </w:pPr>
    </w:p>
    <w:p w:rsidR="00636470" w:rsidRPr="00DA7950" w:rsidRDefault="00636470" w:rsidP="00C66984">
      <w:pPr>
        <w:spacing w:after="0" w:line="240" w:lineRule="auto"/>
        <w:rPr>
          <w:rFonts w:ascii="Times New Roman" w:eastAsia="Times New Roman" w:hAnsi="Times New Roman" w:cs="Times New Roman"/>
          <w:b/>
          <w:color w:val="000000" w:themeColor="text1"/>
          <w:sz w:val="24"/>
          <w:szCs w:val="24"/>
          <w:lang w:val="uk-UA" w:eastAsia="ar-SA"/>
        </w:rPr>
      </w:pPr>
    </w:p>
    <w:p w:rsidR="00636470" w:rsidRPr="00DA7950" w:rsidRDefault="00636470">
      <w:pPr>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br w:type="page"/>
      </w:r>
    </w:p>
    <w:p w:rsidR="00244A89" w:rsidRPr="00DA7950" w:rsidRDefault="00244A89">
      <w:pPr>
        <w:rPr>
          <w:rFonts w:ascii="Times New Roman" w:eastAsia="Times New Roman" w:hAnsi="Times New Roman" w:cs="Times New Roman"/>
          <w:b/>
          <w:color w:val="000000" w:themeColor="text1"/>
          <w:sz w:val="24"/>
          <w:szCs w:val="24"/>
          <w:lang w:val="uk-UA" w:eastAsia="ar-SA"/>
        </w:rPr>
      </w:pPr>
    </w:p>
    <w:p w:rsidR="002C00AE" w:rsidRPr="00DA7950" w:rsidRDefault="00DF551C" w:rsidP="002C00AE">
      <w:pPr>
        <w:widowControl w:val="0"/>
        <w:suppressAutoHyphens/>
        <w:spacing w:after="0" w:line="240" w:lineRule="auto"/>
        <w:jc w:val="right"/>
        <w:rPr>
          <w:rFonts w:ascii="Times New Roman" w:eastAsia="Times New Roman" w:hAnsi="Times New Roman" w:cs="Times New Roman"/>
          <w:b/>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 xml:space="preserve">ДОДАТОК № </w:t>
      </w:r>
      <w:r w:rsidR="00636470" w:rsidRPr="00DA7950">
        <w:rPr>
          <w:rFonts w:ascii="Times New Roman" w:eastAsia="Times New Roman" w:hAnsi="Times New Roman" w:cs="Times New Roman"/>
          <w:b/>
          <w:color w:val="000000" w:themeColor="text1"/>
          <w:sz w:val="24"/>
          <w:szCs w:val="24"/>
          <w:lang w:val="uk-UA" w:eastAsia="ar-SA"/>
        </w:rPr>
        <w:t>5</w:t>
      </w:r>
    </w:p>
    <w:p w:rsidR="00DF551C" w:rsidRPr="00DA7950" w:rsidRDefault="00DF551C" w:rsidP="00CE1802">
      <w:pPr>
        <w:widowControl w:val="0"/>
        <w:suppressAutoHyphens/>
        <w:spacing w:after="0" w:line="240" w:lineRule="auto"/>
        <w:jc w:val="right"/>
        <w:rPr>
          <w:rFonts w:ascii="Times New Roman" w:eastAsia="Times New Roman" w:hAnsi="Times New Roman" w:cs="Times New Roman"/>
          <w:b/>
          <w:color w:val="000000" w:themeColor="text1"/>
          <w:sz w:val="24"/>
          <w:szCs w:val="24"/>
          <w:lang w:val="uk-UA" w:eastAsia="ar-SA"/>
        </w:rPr>
      </w:pPr>
    </w:p>
    <w:p w:rsidR="001E076E" w:rsidRPr="00DA7950" w:rsidRDefault="001E076E" w:rsidP="00CE1802">
      <w:pPr>
        <w:widowControl w:val="0"/>
        <w:suppressAutoHyphens/>
        <w:spacing w:after="0" w:line="240" w:lineRule="auto"/>
        <w:jc w:val="center"/>
        <w:rPr>
          <w:rFonts w:ascii="Times New Roman" w:eastAsia="Times New Roman" w:hAnsi="Times New Roman" w:cs="Times New Roman"/>
          <w:b/>
          <w:color w:val="000000" w:themeColor="text1"/>
          <w:sz w:val="24"/>
          <w:szCs w:val="24"/>
          <w:lang w:val="uk-UA" w:eastAsia="ar-SA"/>
        </w:rPr>
      </w:pPr>
    </w:p>
    <w:p w:rsidR="00DF551C" w:rsidRPr="00DA7950" w:rsidRDefault="00DF551C" w:rsidP="00CE1802">
      <w:pPr>
        <w:widowControl w:val="0"/>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b/>
          <w:color w:val="000000" w:themeColor="text1"/>
          <w:sz w:val="24"/>
          <w:szCs w:val="24"/>
          <w:lang w:val="uk-UA" w:eastAsia="ar-SA"/>
        </w:rPr>
        <w:t>ВІДОМОСТІ ПРО УЧАСНИКА</w:t>
      </w:r>
    </w:p>
    <w:p w:rsidR="00DF551C" w:rsidRPr="00DA7950" w:rsidRDefault="00DF551C" w:rsidP="00CE1802">
      <w:pPr>
        <w:widowControl w:val="0"/>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bl>
      <w:tblPr>
        <w:tblW w:w="0" w:type="auto"/>
        <w:tblInd w:w="252" w:type="dxa"/>
        <w:tblLayout w:type="fixed"/>
        <w:tblLook w:val="0000"/>
      </w:tblPr>
      <w:tblGrid>
        <w:gridCol w:w="5697"/>
        <w:gridCol w:w="4472"/>
      </w:tblGrid>
      <w:tr w:rsidR="00DF551C" w:rsidRPr="00DA7950" w:rsidTr="007201A4">
        <w:tc>
          <w:tcPr>
            <w:tcW w:w="5697" w:type="dxa"/>
            <w:tcBorders>
              <w:top w:val="single" w:sz="4" w:space="0" w:color="000000"/>
              <w:left w:val="single" w:sz="4" w:space="0" w:color="000000"/>
              <w:bottom w:val="single" w:sz="4" w:space="0" w:color="000000"/>
            </w:tcBorders>
            <w:shd w:val="clear" w:color="auto" w:fill="auto"/>
          </w:tcPr>
          <w:p w:rsidR="00DF551C" w:rsidRPr="00DA7950" w:rsidRDefault="00DF551C" w:rsidP="00CE1802">
            <w:pPr>
              <w:widowControl w:val="0"/>
              <w:suppressAutoHyphens/>
              <w:spacing w:after="0" w:line="240" w:lineRule="auto"/>
              <w:ind w:left="128"/>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1. Повне найменування учасника</w:t>
            </w:r>
          </w:p>
          <w:p w:rsidR="00DF551C" w:rsidRPr="00DA7950" w:rsidRDefault="00DF551C" w:rsidP="00CE1802">
            <w:pPr>
              <w:widowControl w:val="0"/>
              <w:suppressAutoHyphens/>
              <w:spacing w:after="0" w:line="240" w:lineRule="auto"/>
              <w:ind w:left="32" w:firstLine="96"/>
              <w:jc w:val="both"/>
              <w:rPr>
                <w:rFonts w:ascii="Times New Roman" w:eastAsia="Times New Roman" w:hAnsi="Times New Roman" w:cs="Times New Roman"/>
                <w:color w:val="000000" w:themeColor="text1"/>
                <w:sz w:val="24"/>
                <w:szCs w:val="24"/>
                <w:lang w:val="uk-UA" w:eastAsia="ar-SA"/>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DF551C" w:rsidRPr="00DA7950" w:rsidRDefault="00DF551C" w:rsidP="00CE1802">
            <w:pPr>
              <w:widowControl w:val="0"/>
              <w:suppressAutoHyphens/>
              <w:snapToGrid w:val="0"/>
              <w:spacing w:after="0" w:line="240" w:lineRule="auto"/>
              <w:jc w:val="both"/>
              <w:rPr>
                <w:rFonts w:ascii="Times New Roman" w:eastAsia="Times New Roman" w:hAnsi="Times New Roman" w:cs="Times New Roman"/>
                <w:color w:val="000000" w:themeColor="text1"/>
                <w:sz w:val="24"/>
                <w:szCs w:val="24"/>
                <w:lang w:val="uk-UA" w:eastAsia="ar-SA"/>
              </w:rPr>
            </w:pPr>
          </w:p>
        </w:tc>
      </w:tr>
      <w:tr w:rsidR="00DF551C" w:rsidRPr="00DA7950" w:rsidTr="007201A4">
        <w:tc>
          <w:tcPr>
            <w:tcW w:w="5697" w:type="dxa"/>
            <w:tcBorders>
              <w:top w:val="single" w:sz="4" w:space="0" w:color="000000"/>
              <w:left w:val="single" w:sz="4" w:space="0" w:color="000000"/>
              <w:bottom w:val="single" w:sz="4" w:space="0" w:color="000000"/>
            </w:tcBorders>
            <w:shd w:val="clear" w:color="auto" w:fill="auto"/>
          </w:tcPr>
          <w:p w:rsidR="00DF551C" w:rsidRPr="00DA7950" w:rsidRDefault="00DF551C" w:rsidP="00CE1802">
            <w:pPr>
              <w:widowControl w:val="0"/>
              <w:suppressAutoHyphens/>
              <w:spacing w:after="0" w:line="240" w:lineRule="auto"/>
              <w:ind w:left="128"/>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2. 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DF551C" w:rsidRPr="00DA7950" w:rsidRDefault="00DF551C" w:rsidP="00CE1802">
            <w:pPr>
              <w:widowControl w:val="0"/>
              <w:suppressAutoHyphens/>
              <w:spacing w:after="0" w:line="240" w:lineRule="auto"/>
              <w:ind w:left="32" w:firstLine="96"/>
              <w:jc w:val="both"/>
              <w:rPr>
                <w:rFonts w:ascii="Times New Roman" w:eastAsia="Times New Roman" w:hAnsi="Times New Roman" w:cs="Times New Roman"/>
                <w:color w:val="000000" w:themeColor="text1"/>
                <w:sz w:val="24"/>
                <w:szCs w:val="24"/>
                <w:lang w:val="uk-UA" w:eastAsia="ar-SA"/>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DF551C" w:rsidRPr="00DA7950" w:rsidRDefault="00DF551C" w:rsidP="00CE1802">
            <w:pPr>
              <w:widowControl w:val="0"/>
              <w:suppressAutoHyphens/>
              <w:snapToGrid w:val="0"/>
              <w:spacing w:after="0" w:line="240" w:lineRule="auto"/>
              <w:jc w:val="both"/>
              <w:rPr>
                <w:rFonts w:ascii="Times New Roman" w:eastAsia="Times New Roman" w:hAnsi="Times New Roman" w:cs="Times New Roman"/>
                <w:color w:val="000000" w:themeColor="text1"/>
                <w:sz w:val="24"/>
                <w:szCs w:val="24"/>
                <w:lang w:val="uk-UA" w:eastAsia="ar-SA"/>
              </w:rPr>
            </w:pPr>
          </w:p>
        </w:tc>
      </w:tr>
      <w:tr w:rsidR="00DF551C" w:rsidRPr="00DA7950" w:rsidTr="007201A4">
        <w:tc>
          <w:tcPr>
            <w:tcW w:w="5697" w:type="dxa"/>
            <w:tcBorders>
              <w:top w:val="single" w:sz="4" w:space="0" w:color="000000"/>
              <w:left w:val="single" w:sz="4" w:space="0" w:color="000000"/>
              <w:bottom w:val="single" w:sz="4" w:space="0" w:color="000000"/>
            </w:tcBorders>
            <w:shd w:val="clear" w:color="auto" w:fill="auto"/>
          </w:tcPr>
          <w:p w:rsidR="00DF551C" w:rsidRPr="00DA7950" w:rsidRDefault="00DF551C" w:rsidP="00CE1802">
            <w:pPr>
              <w:widowControl w:val="0"/>
              <w:suppressAutoHyphens/>
              <w:spacing w:after="0" w:line="240" w:lineRule="auto"/>
              <w:ind w:left="128"/>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3. 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DF551C" w:rsidRPr="00DA7950" w:rsidRDefault="00DF551C" w:rsidP="00CE1802">
            <w:pPr>
              <w:widowControl w:val="0"/>
              <w:suppressAutoHyphens/>
              <w:spacing w:after="0" w:line="240" w:lineRule="auto"/>
              <w:ind w:left="32" w:firstLine="96"/>
              <w:jc w:val="both"/>
              <w:rPr>
                <w:rFonts w:ascii="Times New Roman" w:eastAsia="Times New Roman" w:hAnsi="Times New Roman" w:cs="Times New Roman"/>
                <w:color w:val="000000" w:themeColor="text1"/>
                <w:sz w:val="24"/>
                <w:szCs w:val="24"/>
                <w:lang w:val="uk-UA" w:eastAsia="ar-SA"/>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Pr>
          <w:p w:rsidR="00DF551C" w:rsidRPr="00DA7950" w:rsidRDefault="00DF551C" w:rsidP="00CE1802">
            <w:pPr>
              <w:widowControl w:val="0"/>
              <w:suppressAutoHyphens/>
              <w:snapToGrid w:val="0"/>
              <w:spacing w:after="0" w:line="240" w:lineRule="auto"/>
              <w:jc w:val="both"/>
              <w:rPr>
                <w:rFonts w:ascii="Times New Roman" w:eastAsia="Times New Roman" w:hAnsi="Times New Roman" w:cs="Times New Roman"/>
                <w:color w:val="000000" w:themeColor="text1"/>
                <w:sz w:val="24"/>
                <w:szCs w:val="24"/>
                <w:lang w:val="uk-UA" w:eastAsia="ar-SA"/>
              </w:rPr>
            </w:pPr>
          </w:p>
        </w:tc>
      </w:tr>
    </w:tbl>
    <w:p w:rsidR="00DF551C" w:rsidRPr="00DA7950" w:rsidRDefault="00DF551C" w:rsidP="00CE1802">
      <w:pPr>
        <w:widowControl w:val="0"/>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DF551C" w:rsidRPr="00DA7950" w:rsidRDefault="00DF551C" w:rsidP="00CE1802">
      <w:pPr>
        <w:widowControl w:val="0"/>
        <w:suppressAutoHyphens/>
        <w:spacing w:after="0" w:line="240" w:lineRule="auto"/>
        <w:ind w:firstLine="378"/>
        <w:jc w:val="both"/>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DF551C" w:rsidRPr="00DA7950" w:rsidRDefault="00DF551C" w:rsidP="00CE1802">
      <w:pPr>
        <w:widowControl w:val="0"/>
        <w:suppressAutoHyphens/>
        <w:spacing w:after="0" w:line="240" w:lineRule="auto"/>
        <w:ind w:firstLine="378"/>
        <w:rPr>
          <w:rFonts w:ascii="Times New Roman" w:eastAsia="Times New Roman" w:hAnsi="Times New Roman" w:cs="Times New Roman"/>
          <w:color w:val="000000" w:themeColor="text1"/>
          <w:sz w:val="24"/>
          <w:szCs w:val="24"/>
          <w:lang w:val="uk-UA" w:eastAsia="ar-SA"/>
        </w:rPr>
      </w:pPr>
    </w:p>
    <w:p w:rsidR="00DF551C" w:rsidRPr="00DA7950" w:rsidRDefault="00DF551C" w:rsidP="00CE1802">
      <w:pPr>
        <w:widowControl w:val="0"/>
        <w:suppressAutoHyphens/>
        <w:spacing w:after="0" w:line="240" w:lineRule="auto"/>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Посада, П.І.Б. уповноваженої особи</w:t>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t>__________________</w:t>
      </w:r>
    </w:p>
    <w:p w:rsidR="00DF551C" w:rsidRPr="00DA7950" w:rsidRDefault="00DF551C" w:rsidP="00CE1802">
      <w:pPr>
        <w:widowControl w:val="0"/>
        <w:suppressAutoHyphens/>
        <w:spacing w:after="0" w:line="240" w:lineRule="auto"/>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color w:val="000000" w:themeColor="text1"/>
          <w:sz w:val="24"/>
          <w:szCs w:val="24"/>
          <w:lang w:val="uk-UA" w:eastAsia="ar-SA"/>
        </w:rPr>
        <w:tab/>
      </w:r>
      <w:r w:rsidRPr="00DA7950">
        <w:rPr>
          <w:rFonts w:ascii="Times New Roman" w:eastAsia="Times New Roman" w:hAnsi="Times New Roman" w:cs="Times New Roman"/>
          <w:i/>
          <w:color w:val="000000" w:themeColor="text1"/>
          <w:sz w:val="24"/>
          <w:szCs w:val="24"/>
          <w:lang w:val="uk-UA" w:eastAsia="ar-SA"/>
        </w:rPr>
        <w:t xml:space="preserve"> (Підпис)</w:t>
      </w:r>
    </w:p>
    <w:p w:rsidR="00DF551C" w:rsidRPr="00765BA3" w:rsidRDefault="00DF551C" w:rsidP="00CE1802">
      <w:pPr>
        <w:widowControl w:val="0"/>
        <w:suppressAutoHyphens/>
        <w:autoSpaceDE w:val="0"/>
        <w:spacing w:after="0" w:line="240" w:lineRule="auto"/>
        <w:rPr>
          <w:rFonts w:ascii="Times New Roman" w:eastAsia="Times New Roman" w:hAnsi="Times New Roman" w:cs="Times New Roman"/>
          <w:color w:val="000000" w:themeColor="text1"/>
          <w:sz w:val="24"/>
          <w:szCs w:val="24"/>
          <w:lang w:val="uk-UA" w:eastAsia="ar-SA"/>
        </w:rPr>
      </w:pPr>
      <w:r w:rsidRPr="00DA7950">
        <w:rPr>
          <w:rFonts w:ascii="Times New Roman" w:eastAsia="Times New Roman" w:hAnsi="Times New Roman" w:cs="Times New Roman"/>
          <w:color w:val="000000" w:themeColor="text1"/>
          <w:sz w:val="24"/>
          <w:szCs w:val="24"/>
          <w:lang w:val="uk-UA" w:eastAsia="ar-SA"/>
        </w:rPr>
        <w:t>Дата: _____________</w:t>
      </w:r>
    </w:p>
    <w:sectPr w:rsidR="00DF551C" w:rsidRPr="00765BA3" w:rsidSect="00266D94">
      <w:pgSz w:w="11906" w:h="16838"/>
      <w:pgMar w:top="709" w:right="567" w:bottom="776"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79" w:rsidRDefault="00E33C79">
      <w:pPr>
        <w:spacing w:after="0" w:line="240" w:lineRule="auto"/>
      </w:pPr>
      <w:r>
        <w:separator/>
      </w:r>
    </w:p>
  </w:endnote>
  <w:endnote w:type="continuationSeparator" w:id="0">
    <w:p w:rsidR="00E33C79" w:rsidRDefault="00E3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79" w:rsidRDefault="00936149">
    <w:pPr>
      <w:pStyle w:val="a7"/>
      <w:ind w:right="360"/>
      <w:rPr>
        <w:sz w:val="4"/>
        <w:szCs w:val="4"/>
      </w:rPr>
    </w:pPr>
    <w:r w:rsidRPr="00936149">
      <w:rPr>
        <w:noProof/>
        <w:lang w:val="uk-UA" w:eastAsia="uk-UA"/>
      </w:rPr>
      <w:pict>
        <v:shapetype id="_x0000_t202" coordsize="21600,21600" o:spt="202" path="m,l,21600r21600,l21600,xe">
          <v:stroke joinstyle="miter"/>
          <v:path gradientshapeok="t" o:connecttype="rect"/>
        </v:shapetype>
        <v:shape id="Поле 2" o:spid="_x0000_s4097" type="#_x0000_t202" style="position:absolute;margin-left:554.9pt;margin-top:.05pt;width:19.45pt;height:1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ulwIAABsFAAAOAAAAZHJzL2Uyb0RvYy54bWysVNuO0zAQfUfiHyy/d3Mh3TbRpqttlyKk&#10;5SItfICbOI2FYxvbbbIgvoWv4AmJb+gnMbab7oUXhMiDM7bHx2dmzvjicug42lNtmBQlTs5ijKio&#10;ZM3EtsQfP6wnc4yMJaImXApa4jtq8OXi+bOLXhU0la3kNdUIQIQpelXi1lpVRJGpWtoRcyYVFbDZ&#10;SN0RC1O9jWpNekDveJTG8XnUS10rLStqDKxeh0288PhNQyv7rmkMtYiXGLhZP2o/btwYLS5IsdVE&#10;taw60iD/wKIjTMClJ6hrYgnaafYHVMcqLY1s7Fklu0g2DauojwGiSeIn0dy2RFEfCyTHqFOazP+D&#10;rd7u32vE6hKnGAnSQYkO3w+/Dj8PP1DqstMrU4DTrQI3OyzlAFX2kRp1I6tPBgm5aonY0iutZd9S&#10;UgO7xJ2MHhwNOMaBbPo3soZryM5KDzQ0unOpg2QgQIcq3Z0qQweLKlhMs1mcTDGqYCuZvchzX7mI&#10;FONhpY19RWWHnFFiDYX34GR/Y6wjQ4rRxd1lJGf1mnHuJ3q7WXGN9gREsvZfOMtVS8LqeJ0Jrh7v&#10;EQYXDklIhxmuCysQABBwey4Ur4iveZJm8TLNJ+vz+WySrbPpJJ/F80mc5Mv8PM7y7Hr9zTFIsqJl&#10;dU3FDRN0VGeS/V31j30SdOX1ifoS59N06oN7xP4Y1jHW2H2+gk8S1TELzcpZV+L5yYkUrugvRQ1h&#10;k8ISxoMdPabvUwY5GP8+K14iThVBH3bYDIDidLOR9R2IRUsoJigCXhgwWqm/YNRDt5bYfN4RTTHi&#10;rwUIzrX2aOjR2IwGERUcLbHFKJgrG56AndJs2wJykLSQVyDKhnnB3LMAym4CHejJH18L1+IP597r&#10;/k1b/AYAAP//AwBQSwMEFAAGAAgAAAAhAHxfNIfcAAAACQEAAA8AAABkcnMvZG93bnJldi54bWxM&#10;j8FOwzAQRO9I/IO1SNxaJwGaNMSpoAiuVQNSr268jaPE6yh22/D3OKdyHL3VzNtiM5meXXB0rSUB&#10;8TIChlRb1VIj4Of7c5EBc16Skr0lFPCLDjbl/V0hc2WvtMdL5RsWSsjlUoD2fsg5d7VGI93SDkiB&#10;nexopA9xbLga5TWUm54nUbTiRrYUFrQccKux7qqzEfC0S9KD+6o+tsMB113m3rsTaSEeH6a3V2Ae&#10;J387hlk/qEMZnI72TMqxPuQ4Wgd3PxM28/g5S4EdBSTpC/Cy4P8/KP8AAAD//wMAUEsBAi0AFAAG&#10;AAgAAAAhALaDOJL+AAAA4QEAABMAAAAAAAAAAAAAAAAAAAAAAFtDb250ZW50X1R5cGVzXS54bWxQ&#10;SwECLQAUAAYACAAAACEAOP0h/9YAAACUAQAACwAAAAAAAAAAAAAAAAAvAQAAX3JlbHMvLnJlbHNQ&#10;SwECLQAUAAYACAAAACEAhdzvrpcCAAAbBQAADgAAAAAAAAAAAAAAAAAuAgAAZHJzL2Uyb0RvYy54&#10;bWxQSwECLQAUAAYACAAAACEAfF80h9wAAAAJAQAADwAAAAAAAAAAAAAAAADxBAAAZHJzL2Rvd25y&#10;ZXYueG1sUEsFBgAAAAAEAAQA8wAAAPoFAAAAAA==&#10;" stroked="f">
          <v:fill opacity="0"/>
          <v:textbox inset="0,0,0,0">
            <w:txbxContent>
              <w:p w:rsidR="00E33C79" w:rsidRDefault="00936149">
                <w:pPr>
                  <w:pStyle w:val="a7"/>
                </w:pPr>
                <w:r>
                  <w:rPr>
                    <w:rStyle w:val="a3"/>
                  </w:rPr>
                  <w:fldChar w:fldCharType="begin"/>
                </w:r>
                <w:r w:rsidR="00E33C79">
                  <w:rPr>
                    <w:rStyle w:val="a3"/>
                  </w:rPr>
                  <w:instrText xml:space="preserve"> PAGE </w:instrText>
                </w:r>
                <w:r>
                  <w:rPr>
                    <w:rStyle w:val="a3"/>
                  </w:rPr>
                  <w:fldChar w:fldCharType="separate"/>
                </w:r>
                <w:r w:rsidR="008F61B5">
                  <w:rPr>
                    <w:rStyle w:val="a3"/>
                    <w:noProof/>
                  </w:rPr>
                  <w:t>10</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79" w:rsidRDefault="00E33C79">
      <w:pPr>
        <w:spacing w:after="0" w:line="240" w:lineRule="auto"/>
      </w:pPr>
      <w:r>
        <w:separator/>
      </w:r>
    </w:p>
  </w:footnote>
  <w:footnote w:type="continuationSeparator" w:id="0">
    <w:p w:rsidR="00E33C79" w:rsidRDefault="00E33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2">
    <w:nsid w:val="00F15527"/>
    <w:multiLevelType w:val="hybridMultilevel"/>
    <w:tmpl w:val="724C5226"/>
    <w:lvl w:ilvl="0" w:tplc="3DF0B12C">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1181D4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02D2607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0AD117E9"/>
    <w:multiLevelType w:val="hybridMultilevel"/>
    <w:tmpl w:val="373EA458"/>
    <w:lvl w:ilvl="0" w:tplc="B2B437C0">
      <w:start w:val="1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1AAA112B"/>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8">
    <w:nsid w:val="1E01345A"/>
    <w:multiLevelType w:val="hybridMultilevel"/>
    <w:tmpl w:val="CF2C8158"/>
    <w:lvl w:ilvl="0" w:tplc="04405232">
      <w:start w:val="1"/>
      <w:numFmt w:val="decimal"/>
      <w:lvlText w:val="%1."/>
      <w:lvlJc w:val="left"/>
      <w:pPr>
        <w:ind w:left="913" w:hanging="360"/>
      </w:pPr>
      <w:rPr>
        <w:rFonts w:hint="default"/>
      </w:rPr>
    </w:lvl>
    <w:lvl w:ilvl="1" w:tplc="20000019" w:tentative="1">
      <w:start w:val="1"/>
      <w:numFmt w:val="lowerLetter"/>
      <w:lvlText w:val="%2."/>
      <w:lvlJc w:val="left"/>
      <w:pPr>
        <w:ind w:left="1633" w:hanging="360"/>
      </w:pPr>
    </w:lvl>
    <w:lvl w:ilvl="2" w:tplc="2000001B" w:tentative="1">
      <w:start w:val="1"/>
      <w:numFmt w:val="lowerRoman"/>
      <w:lvlText w:val="%3."/>
      <w:lvlJc w:val="right"/>
      <w:pPr>
        <w:ind w:left="2353" w:hanging="180"/>
      </w:pPr>
    </w:lvl>
    <w:lvl w:ilvl="3" w:tplc="2000000F" w:tentative="1">
      <w:start w:val="1"/>
      <w:numFmt w:val="decimal"/>
      <w:lvlText w:val="%4."/>
      <w:lvlJc w:val="left"/>
      <w:pPr>
        <w:ind w:left="3073" w:hanging="360"/>
      </w:pPr>
    </w:lvl>
    <w:lvl w:ilvl="4" w:tplc="20000019" w:tentative="1">
      <w:start w:val="1"/>
      <w:numFmt w:val="lowerLetter"/>
      <w:lvlText w:val="%5."/>
      <w:lvlJc w:val="left"/>
      <w:pPr>
        <w:ind w:left="3793" w:hanging="360"/>
      </w:pPr>
    </w:lvl>
    <w:lvl w:ilvl="5" w:tplc="2000001B" w:tentative="1">
      <w:start w:val="1"/>
      <w:numFmt w:val="lowerRoman"/>
      <w:lvlText w:val="%6."/>
      <w:lvlJc w:val="right"/>
      <w:pPr>
        <w:ind w:left="4513" w:hanging="180"/>
      </w:pPr>
    </w:lvl>
    <w:lvl w:ilvl="6" w:tplc="2000000F" w:tentative="1">
      <w:start w:val="1"/>
      <w:numFmt w:val="decimal"/>
      <w:lvlText w:val="%7."/>
      <w:lvlJc w:val="left"/>
      <w:pPr>
        <w:ind w:left="5233" w:hanging="360"/>
      </w:pPr>
    </w:lvl>
    <w:lvl w:ilvl="7" w:tplc="20000019" w:tentative="1">
      <w:start w:val="1"/>
      <w:numFmt w:val="lowerLetter"/>
      <w:lvlText w:val="%8."/>
      <w:lvlJc w:val="left"/>
      <w:pPr>
        <w:ind w:left="5953" w:hanging="360"/>
      </w:pPr>
    </w:lvl>
    <w:lvl w:ilvl="8" w:tplc="2000001B" w:tentative="1">
      <w:start w:val="1"/>
      <w:numFmt w:val="lowerRoman"/>
      <w:lvlText w:val="%9."/>
      <w:lvlJc w:val="right"/>
      <w:pPr>
        <w:ind w:left="6673" w:hanging="180"/>
      </w:pPr>
    </w:lvl>
  </w:abstractNum>
  <w:abstractNum w:abstractNumId="9">
    <w:nsid w:val="209F3CF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2D67753E"/>
    <w:multiLevelType w:val="singleLevel"/>
    <w:tmpl w:val="00000002"/>
    <w:lvl w:ilvl="0">
      <w:start w:val="1"/>
      <w:numFmt w:val="decimal"/>
      <w:lvlText w:val="%1."/>
      <w:lvlJc w:val="left"/>
      <w:pPr>
        <w:tabs>
          <w:tab w:val="num" w:pos="720"/>
        </w:tabs>
        <w:ind w:left="720" w:hanging="360"/>
      </w:pPr>
      <w:rPr>
        <w:rFonts w:ascii="Symbol" w:hAnsi="Symbol" w:cs="Symbol"/>
      </w:rPr>
    </w:lvl>
  </w:abstractNum>
  <w:abstractNum w:abstractNumId="12">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406A9"/>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43334814"/>
    <w:multiLevelType w:val="multilevel"/>
    <w:tmpl w:val="F1B8C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4F1053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45E94AA6"/>
    <w:multiLevelType w:val="hybridMultilevel"/>
    <w:tmpl w:val="2B0A84E4"/>
    <w:lvl w:ilvl="0" w:tplc="72582314">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4D795C9F"/>
    <w:multiLevelType w:val="hybridMultilevel"/>
    <w:tmpl w:val="03DC6D90"/>
    <w:lvl w:ilvl="0" w:tplc="C2CED6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6F14CE"/>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57745762"/>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nsid w:val="5DAB32F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030D07"/>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3">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1"/>
  </w:num>
  <w:num w:numId="3">
    <w:abstractNumId w:val="22"/>
  </w:num>
  <w:num w:numId="4">
    <w:abstractNumId w:val="11"/>
  </w:num>
  <w:num w:numId="5">
    <w:abstractNumId w:val="6"/>
  </w:num>
  <w:num w:numId="6">
    <w:abstractNumId w:val="13"/>
  </w:num>
  <w:num w:numId="7">
    <w:abstractNumId w:val="21"/>
  </w:num>
  <w:num w:numId="8">
    <w:abstractNumId w:val="7"/>
  </w:num>
  <w:num w:numId="9">
    <w:abstractNumId w:val="3"/>
  </w:num>
  <w:num w:numId="10">
    <w:abstractNumId w:val="10"/>
  </w:num>
  <w:num w:numId="11">
    <w:abstractNumId w:val="15"/>
  </w:num>
  <w:num w:numId="12">
    <w:abstractNumId w:val="9"/>
  </w:num>
  <w:num w:numId="13">
    <w:abstractNumId w:val="18"/>
  </w:num>
  <w:num w:numId="14">
    <w:abstractNumId w:val="20"/>
  </w:num>
  <w:num w:numId="15">
    <w:abstractNumId w:val="19"/>
  </w:num>
  <w:num w:numId="16">
    <w:abstractNumId w:val="4"/>
  </w:num>
  <w:num w:numId="17">
    <w:abstractNumId w:val="16"/>
  </w:num>
  <w:num w:numId="18">
    <w:abstractNumId w:val="23"/>
  </w:num>
  <w:num w:numId="19">
    <w:abstractNumId w:val="5"/>
  </w:num>
  <w:num w:numId="20">
    <w:abstractNumId w:val="8"/>
  </w:num>
  <w:num w:numId="21">
    <w:abstractNumId w:val="12"/>
  </w:num>
  <w:num w:numId="22">
    <w:abstractNumId w:val="14"/>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11018"/>
    <w:rsid w:val="00013A77"/>
    <w:rsid w:val="00031A3F"/>
    <w:rsid w:val="00044308"/>
    <w:rsid w:val="0005586F"/>
    <w:rsid w:val="0006177A"/>
    <w:rsid w:val="00061AA3"/>
    <w:rsid w:val="00062297"/>
    <w:rsid w:val="0006297B"/>
    <w:rsid w:val="00081F6A"/>
    <w:rsid w:val="00081F78"/>
    <w:rsid w:val="000820B2"/>
    <w:rsid w:val="000957FE"/>
    <w:rsid w:val="00095F41"/>
    <w:rsid w:val="000A1067"/>
    <w:rsid w:val="000B2B05"/>
    <w:rsid w:val="000C7501"/>
    <w:rsid w:val="000D1B0C"/>
    <w:rsid w:val="000D26D7"/>
    <w:rsid w:val="000E0A6B"/>
    <w:rsid w:val="000E3E98"/>
    <w:rsid w:val="001153AB"/>
    <w:rsid w:val="00116778"/>
    <w:rsid w:val="0013142F"/>
    <w:rsid w:val="00134489"/>
    <w:rsid w:val="00136183"/>
    <w:rsid w:val="001579F7"/>
    <w:rsid w:val="00183D33"/>
    <w:rsid w:val="00185F32"/>
    <w:rsid w:val="00186324"/>
    <w:rsid w:val="00187C5A"/>
    <w:rsid w:val="00194D7F"/>
    <w:rsid w:val="001968E4"/>
    <w:rsid w:val="001A2FC7"/>
    <w:rsid w:val="001B12B6"/>
    <w:rsid w:val="001B27D9"/>
    <w:rsid w:val="001B63A7"/>
    <w:rsid w:val="001E076E"/>
    <w:rsid w:val="001E33F7"/>
    <w:rsid w:val="001E7A7F"/>
    <w:rsid w:val="001F030A"/>
    <w:rsid w:val="00202D27"/>
    <w:rsid w:val="002039DC"/>
    <w:rsid w:val="00215FC9"/>
    <w:rsid w:val="00222C24"/>
    <w:rsid w:val="0022403D"/>
    <w:rsid w:val="00232753"/>
    <w:rsid w:val="00244A89"/>
    <w:rsid w:val="002610EC"/>
    <w:rsid w:val="00263154"/>
    <w:rsid w:val="00266D94"/>
    <w:rsid w:val="0027020B"/>
    <w:rsid w:val="00274083"/>
    <w:rsid w:val="00276220"/>
    <w:rsid w:val="002810E6"/>
    <w:rsid w:val="00283BAE"/>
    <w:rsid w:val="00286442"/>
    <w:rsid w:val="002B0D4B"/>
    <w:rsid w:val="002C00AE"/>
    <w:rsid w:val="002C058C"/>
    <w:rsid w:val="002C7F08"/>
    <w:rsid w:val="002F19C6"/>
    <w:rsid w:val="002F27E0"/>
    <w:rsid w:val="002F2BB4"/>
    <w:rsid w:val="002F60F2"/>
    <w:rsid w:val="0030185B"/>
    <w:rsid w:val="003111D2"/>
    <w:rsid w:val="0031700D"/>
    <w:rsid w:val="003274EF"/>
    <w:rsid w:val="00337058"/>
    <w:rsid w:val="00340162"/>
    <w:rsid w:val="00342DA6"/>
    <w:rsid w:val="00346B22"/>
    <w:rsid w:val="00361C5E"/>
    <w:rsid w:val="00370244"/>
    <w:rsid w:val="00383827"/>
    <w:rsid w:val="003C067D"/>
    <w:rsid w:val="003C42BC"/>
    <w:rsid w:val="003C6B60"/>
    <w:rsid w:val="003E0869"/>
    <w:rsid w:val="003E3ADC"/>
    <w:rsid w:val="003F3211"/>
    <w:rsid w:val="003F4778"/>
    <w:rsid w:val="003F6604"/>
    <w:rsid w:val="00427A1C"/>
    <w:rsid w:val="004533BA"/>
    <w:rsid w:val="00461777"/>
    <w:rsid w:val="00461B6D"/>
    <w:rsid w:val="0047108F"/>
    <w:rsid w:val="0047722F"/>
    <w:rsid w:val="00493813"/>
    <w:rsid w:val="00495F92"/>
    <w:rsid w:val="00496AA2"/>
    <w:rsid w:val="004E7CFE"/>
    <w:rsid w:val="004F1BE2"/>
    <w:rsid w:val="004F4FBE"/>
    <w:rsid w:val="004F774C"/>
    <w:rsid w:val="00500B6C"/>
    <w:rsid w:val="00504C9F"/>
    <w:rsid w:val="00511018"/>
    <w:rsid w:val="00516F5D"/>
    <w:rsid w:val="00523D80"/>
    <w:rsid w:val="00524639"/>
    <w:rsid w:val="00537F6F"/>
    <w:rsid w:val="00541991"/>
    <w:rsid w:val="00557FD4"/>
    <w:rsid w:val="00570202"/>
    <w:rsid w:val="00584DC3"/>
    <w:rsid w:val="0059157B"/>
    <w:rsid w:val="005924E1"/>
    <w:rsid w:val="005964B7"/>
    <w:rsid w:val="005A6EC9"/>
    <w:rsid w:val="005B260E"/>
    <w:rsid w:val="005C4376"/>
    <w:rsid w:val="005C5B16"/>
    <w:rsid w:val="005C66BD"/>
    <w:rsid w:val="005E5FFF"/>
    <w:rsid w:val="006063CA"/>
    <w:rsid w:val="006064E7"/>
    <w:rsid w:val="00631EDF"/>
    <w:rsid w:val="00635F52"/>
    <w:rsid w:val="00636470"/>
    <w:rsid w:val="00641DD2"/>
    <w:rsid w:val="00643C17"/>
    <w:rsid w:val="00646952"/>
    <w:rsid w:val="00654B72"/>
    <w:rsid w:val="006614EB"/>
    <w:rsid w:val="006663B2"/>
    <w:rsid w:val="00671E6B"/>
    <w:rsid w:val="00682B0A"/>
    <w:rsid w:val="00690EF6"/>
    <w:rsid w:val="006C2B02"/>
    <w:rsid w:val="006E2801"/>
    <w:rsid w:val="006F3FB5"/>
    <w:rsid w:val="00701CEB"/>
    <w:rsid w:val="00704019"/>
    <w:rsid w:val="007201A4"/>
    <w:rsid w:val="007225EA"/>
    <w:rsid w:val="00737ADA"/>
    <w:rsid w:val="0074021F"/>
    <w:rsid w:val="0074093D"/>
    <w:rsid w:val="00743396"/>
    <w:rsid w:val="00765BA3"/>
    <w:rsid w:val="00770CE6"/>
    <w:rsid w:val="00783AE3"/>
    <w:rsid w:val="00797800"/>
    <w:rsid w:val="00797D23"/>
    <w:rsid w:val="007C4700"/>
    <w:rsid w:val="007C7A5E"/>
    <w:rsid w:val="007D59DF"/>
    <w:rsid w:val="007E4E66"/>
    <w:rsid w:val="007E6EFA"/>
    <w:rsid w:val="007F11DD"/>
    <w:rsid w:val="007F3A79"/>
    <w:rsid w:val="008053B5"/>
    <w:rsid w:val="008064CA"/>
    <w:rsid w:val="00821692"/>
    <w:rsid w:val="008235B3"/>
    <w:rsid w:val="008267BE"/>
    <w:rsid w:val="0083753F"/>
    <w:rsid w:val="00847A0E"/>
    <w:rsid w:val="008608D5"/>
    <w:rsid w:val="00873969"/>
    <w:rsid w:val="00886723"/>
    <w:rsid w:val="008936E6"/>
    <w:rsid w:val="008B1B8E"/>
    <w:rsid w:val="008B449B"/>
    <w:rsid w:val="008D4767"/>
    <w:rsid w:val="008F14E3"/>
    <w:rsid w:val="008F61B5"/>
    <w:rsid w:val="00915E7F"/>
    <w:rsid w:val="00915E95"/>
    <w:rsid w:val="00916475"/>
    <w:rsid w:val="009332DF"/>
    <w:rsid w:val="00935646"/>
    <w:rsid w:val="00936149"/>
    <w:rsid w:val="00940FBD"/>
    <w:rsid w:val="00957C2B"/>
    <w:rsid w:val="0096036C"/>
    <w:rsid w:val="009868E1"/>
    <w:rsid w:val="00995295"/>
    <w:rsid w:val="009A23E0"/>
    <w:rsid w:val="009B7321"/>
    <w:rsid w:val="009E7381"/>
    <w:rsid w:val="009F6A41"/>
    <w:rsid w:val="00A0423F"/>
    <w:rsid w:val="00A12A45"/>
    <w:rsid w:val="00A36538"/>
    <w:rsid w:val="00A41212"/>
    <w:rsid w:val="00A47CA2"/>
    <w:rsid w:val="00A7530C"/>
    <w:rsid w:val="00A83C0D"/>
    <w:rsid w:val="00A90775"/>
    <w:rsid w:val="00AB1FC7"/>
    <w:rsid w:val="00AB7338"/>
    <w:rsid w:val="00AC7B18"/>
    <w:rsid w:val="00AD1BED"/>
    <w:rsid w:val="00AD45E8"/>
    <w:rsid w:val="00AD78E3"/>
    <w:rsid w:val="00AE5E87"/>
    <w:rsid w:val="00AF1D75"/>
    <w:rsid w:val="00AF2F1F"/>
    <w:rsid w:val="00AF393D"/>
    <w:rsid w:val="00B023C6"/>
    <w:rsid w:val="00B02F6A"/>
    <w:rsid w:val="00B077BB"/>
    <w:rsid w:val="00B1335E"/>
    <w:rsid w:val="00B20DFC"/>
    <w:rsid w:val="00B221E8"/>
    <w:rsid w:val="00B476CF"/>
    <w:rsid w:val="00B56288"/>
    <w:rsid w:val="00B8300F"/>
    <w:rsid w:val="00B9743B"/>
    <w:rsid w:val="00BA0475"/>
    <w:rsid w:val="00BB5589"/>
    <w:rsid w:val="00BC561A"/>
    <w:rsid w:val="00BC5792"/>
    <w:rsid w:val="00BE12AF"/>
    <w:rsid w:val="00BE3493"/>
    <w:rsid w:val="00BE6D03"/>
    <w:rsid w:val="00BF0FA9"/>
    <w:rsid w:val="00C07797"/>
    <w:rsid w:val="00C123BD"/>
    <w:rsid w:val="00C13B77"/>
    <w:rsid w:val="00C1525B"/>
    <w:rsid w:val="00C22B44"/>
    <w:rsid w:val="00C401E7"/>
    <w:rsid w:val="00C54D5D"/>
    <w:rsid w:val="00C66984"/>
    <w:rsid w:val="00C67AE3"/>
    <w:rsid w:val="00C9333F"/>
    <w:rsid w:val="00CA2B5F"/>
    <w:rsid w:val="00CA4194"/>
    <w:rsid w:val="00CB351C"/>
    <w:rsid w:val="00CC2BB9"/>
    <w:rsid w:val="00CC3CDF"/>
    <w:rsid w:val="00CD3620"/>
    <w:rsid w:val="00CE1802"/>
    <w:rsid w:val="00CE3C20"/>
    <w:rsid w:val="00CE4FB3"/>
    <w:rsid w:val="00CF19AD"/>
    <w:rsid w:val="00D058F6"/>
    <w:rsid w:val="00D07526"/>
    <w:rsid w:val="00D35F89"/>
    <w:rsid w:val="00D37F4F"/>
    <w:rsid w:val="00D501CE"/>
    <w:rsid w:val="00D76324"/>
    <w:rsid w:val="00D80C05"/>
    <w:rsid w:val="00D82F95"/>
    <w:rsid w:val="00D9434B"/>
    <w:rsid w:val="00DA7950"/>
    <w:rsid w:val="00DC24BE"/>
    <w:rsid w:val="00DD79D1"/>
    <w:rsid w:val="00DF4DEE"/>
    <w:rsid w:val="00DF551C"/>
    <w:rsid w:val="00E02CA4"/>
    <w:rsid w:val="00E12252"/>
    <w:rsid w:val="00E33C79"/>
    <w:rsid w:val="00E3786A"/>
    <w:rsid w:val="00E42AE5"/>
    <w:rsid w:val="00E44630"/>
    <w:rsid w:val="00E51724"/>
    <w:rsid w:val="00E62B6F"/>
    <w:rsid w:val="00E64727"/>
    <w:rsid w:val="00E64FDA"/>
    <w:rsid w:val="00E7069E"/>
    <w:rsid w:val="00E7428D"/>
    <w:rsid w:val="00E76DD9"/>
    <w:rsid w:val="00E90C4A"/>
    <w:rsid w:val="00EA26DA"/>
    <w:rsid w:val="00EB3301"/>
    <w:rsid w:val="00EB46A1"/>
    <w:rsid w:val="00EC3F4C"/>
    <w:rsid w:val="00EC68D4"/>
    <w:rsid w:val="00ED1C6B"/>
    <w:rsid w:val="00ED45C3"/>
    <w:rsid w:val="00EE2FF7"/>
    <w:rsid w:val="00EF398B"/>
    <w:rsid w:val="00EF434A"/>
    <w:rsid w:val="00EF57EE"/>
    <w:rsid w:val="00F14582"/>
    <w:rsid w:val="00F26323"/>
    <w:rsid w:val="00F3335A"/>
    <w:rsid w:val="00F45B7D"/>
    <w:rsid w:val="00F45D4D"/>
    <w:rsid w:val="00F52F99"/>
    <w:rsid w:val="00F54196"/>
    <w:rsid w:val="00F85242"/>
    <w:rsid w:val="00F93848"/>
    <w:rsid w:val="00FA7DA8"/>
    <w:rsid w:val="00FB2C66"/>
    <w:rsid w:val="00FC196D"/>
    <w:rsid w:val="00FD1239"/>
    <w:rsid w:val="00FE24E8"/>
    <w:rsid w:val="00FE6DE9"/>
    <w:rsid w:val="00FF2319"/>
    <w:rsid w:val="00FF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89"/>
  </w:style>
  <w:style w:type="paragraph" w:styleId="1">
    <w:name w:val="heading 1"/>
    <w:basedOn w:val="a"/>
    <w:next w:val="a"/>
    <w:link w:val="10"/>
    <w:qFormat/>
    <w:rsid w:val="00DF551C"/>
    <w:pPr>
      <w:keepNext/>
      <w:widowControl w:val="0"/>
      <w:numPr>
        <w:numId w:val="1"/>
      </w:numPr>
      <w:suppressAutoHyphens/>
      <w:spacing w:after="0" w:line="480" w:lineRule="auto"/>
      <w:ind w:left="0" w:right="3800" w:firstLine="0"/>
      <w:jc w:val="center"/>
      <w:outlineLvl w:val="0"/>
    </w:pPr>
    <w:rPr>
      <w:rFonts w:ascii="Arial" w:eastAsia="Times New Roman" w:hAnsi="Arial" w:cs="Arial"/>
      <w:b/>
      <w:sz w:val="18"/>
      <w:szCs w:val="20"/>
      <w:lang w:val="uk-UA" w:eastAsia="ar-SA"/>
    </w:rPr>
  </w:style>
  <w:style w:type="paragraph" w:styleId="2">
    <w:name w:val="heading 2"/>
    <w:basedOn w:val="a"/>
    <w:next w:val="a"/>
    <w:link w:val="20"/>
    <w:qFormat/>
    <w:rsid w:val="00DF551C"/>
    <w:pPr>
      <w:keepNext/>
      <w:widowControl w:val="0"/>
      <w:numPr>
        <w:ilvl w:val="1"/>
        <w:numId w:val="1"/>
      </w:numPr>
      <w:suppressAutoHyphens/>
      <w:spacing w:after="0" w:line="480" w:lineRule="auto"/>
      <w:ind w:left="680" w:firstLine="0"/>
      <w:jc w:val="center"/>
      <w:outlineLvl w:val="1"/>
    </w:pPr>
    <w:rPr>
      <w:rFonts w:ascii="Arial" w:eastAsia="Times New Roman" w:hAnsi="Arial" w:cs="Arial"/>
      <w:b/>
      <w:sz w:val="20"/>
      <w:szCs w:val="20"/>
      <w:lang w:val="uk-UA" w:eastAsia="ar-SA"/>
    </w:rPr>
  </w:style>
  <w:style w:type="paragraph" w:styleId="3">
    <w:name w:val="heading 3"/>
    <w:basedOn w:val="a"/>
    <w:next w:val="a"/>
    <w:link w:val="30"/>
    <w:qFormat/>
    <w:rsid w:val="00DF551C"/>
    <w:pPr>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ar-SA"/>
    </w:rPr>
  </w:style>
  <w:style w:type="paragraph" w:styleId="4">
    <w:name w:val="heading 4"/>
    <w:basedOn w:val="a"/>
    <w:next w:val="a"/>
    <w:link w:val="40"/>
    <w:qFormat/>
    <w:rsid w:val="00DF551C"/>
    <w:pPr>
      <w:numPr>
        <w:ilvl w:val="3"/>
        <w:numId w:val="1"/>
      </w:numPr>
      <w:suppressAutoHyphens/>
      <w:autoSpaceDE w:val="0"/>
      <w:spacing w:after="0" w:line="240" w:lineRule="auto"/>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51C"/>
    <w:rPr>
      <w:rFonts w:ascii="Arial" w:eastAsia="Times New Roman" w:hAnsi="Arial" w:cs="Arial"/>
      <w:b/>
      <w:sz w:val="18"/>
      <w:szCs w:val="20"/>
      <w:lang w:val="uk-UA" w:eastAsia="ar-SA"/>
    </w:rPr>
  </w:style>
  <w:style w:type="character" w:customStyle="1" w:styleId="20">
    <w:name w:val="Заголовок 2 Знак"/>
    <w:basedOn w:val="a0"/>
    <w:link w:val="2"/>
    <w:rsid w:val="00DF551C"/>
    <w:rPr>
      <w:rFonts w:ascii="Arial" w:eastAsia="Times New Roman" w:hAnsi="Arial" w:cs="Arial"/>
      <w:b/>
      <w:sz w:val="20"/>
      <w:szCs w:val="20"/>
      <w:lang w:val="uk-UA" w:eastAsia="ar-SA"/>
    </w:rPr>
  </w:style>
  <w:style w:type="character" w:customStyle="1" w:styleId="30">
    <w:name w:val="Заголовок 3 Знак"/>
    <w:basedOn w:val="a0"/>
    <w:link w:val="3"/>
    <w:rsid w:val="00DF551C"/>
    <w:rPr>
      <w:rFonts w:ascii="Times New Roman CYR" w:eastAsia="Times New Roman" w:hAnsi="Times New Roman CYR" w:cs="Times New Roman CYR"/>
      <w:sz w:val="24"/>
      <w:szCs w:val="24"/>
      <w:lang w:eastAsia="ar-SA"/>
    </w:rPr>
  </w:style>
  <w:style w:type="character" w:customStyle="1" w:styleId="40">
    <w:name w:val="Заголовок 4 Знак"/>
    <w:basedOn w:val="a0"/>
    <w:link w:val="4"/>
    <w:rsid w:val="00DF551C"/>
    <w:rPr>
      <w:rFonts w:ascii="Calibri" w:eastAsia="Times New Roman" w:hAnsi="Calibri" w:cs="Calibri"/>
      <w:b/>
      <w:bCs/>
      <w:sz w:val="28"/>
      <w:szCs w:val="28"/>
      <w:lang w:eastAsia="ar-SA"/>
    </w:rPr>
  </w:style>
  <w:style w:type="numbering" w:customStyle="1" w:styleId="11">
    <w:name w:val="Нет списка1"/>
    <w:next w:val="a2"/>
    <w:uiPriority w:val="99"/>
    <w:semiHidden/>
    <w:unhideWhenUsed/>
    <w:rsid w:val="00DF551C"/>
  </w:style>
  <w:style w:type="character" w:styleId="a3">
    <w:name w:val="page number"/>
    <w:rsid w:val="00DF551C"/>
    <w:rPr>
      <w:rFonts w:cs="Times New Roman"/>
    </w:rPr>
  </w:style>
  <w:style w:type="character" w:styleId="a4">
    <w:name w:val="Hyperlink"/>
    <w:rsid w:val="00DF551C"/>
    <w:rPr>
      <w:rFonts w:cs="Times New Roman"/>
      <w:color w:val="0000FF"/>
      <w:u w:val="single"/>
    </w:rPr>
  </w:style>
  <w:style w:type="character" w:customStyle="1" w:styleId="rvts9">
    <w:name w:val="rvts9"/>
    <w:rsid w:val="00DF551C"/>
    <w:rPr>
      <w:rFonts w:cs="Times New Roman"/>
    </w:rPr>
  </w:style>
  <w:style w:type="character" w:customStyle="1" w:styleId="rvts0">
    <w:name w:val="rvts0"/>
    <w:rsid w:val="00DF551C"/>
    <w:rPr>
      <w:rFonts w:cs="Times New Roman"/>
    </w:rPr>
  </w:style>
  <w:style w:type="paragraph" w:styleId="a5">
    <w:name w:val="Body Text"/>
    <w:basedOn w:val="a"/>
    <w:link w:val="a6"/>
    <w:rsid w:val="00DF551C"/>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F551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F551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FR1">
    <w:name w:val="FR1"/>
    <w:rsid w:val="00DF551C"/>
    <w:pPr>
      <w:widowControl w:val="0"/>
      <w:suppressAutoHyphens/>
      <w:spacing w:after="0" w:line="240" w:lineRule="auto"/>
      <w:ind w:left="40"/>
      <w:jc w:val="both"/>
    </w:pPr>
    <w:rPr>
      <w:rFonts w:ascii="Times New Roman" w:eastAsia="Times New Roman" w:hAnsi="Times New Roman" w:cs="Times New Roman"/>
      <w:sz w:val="20"/>
      <w:szCs w:val="20"/>
      <w:lang w:val="uk-UA" w:eastAsia="ar-SA"/>
    </w:rPr>
  </w:style>
  <w:style w:type="paragraph" w:styleId="a7">
    <w:name w:val="footer"/>
    <w:basedOn w:val="a"/>
    <w:link w:val="a8"/>
    <w:rsid w:val="00DF551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rsid w:val="00DF551C"/>
    <w:rPr>
      <w:rFonts w:ascii="Times New Roman" w:eastAsia="Times New Roman" w:hAnsi="Times New Roman" w:cs="Times New Roman"/>
      <w:sz w:val="24"/>
      <w:szCs w:val="24"/>
      <w:lang w:eastAsia="ar-SA"/>
    </w:rPr>
  </w:style>
  <w:style w:type="paragraph" w:styleId="a9">
    <w:name w:val="Normal (Web)"/>
    <w:basedOn w:val="a"/>
    <w:uiPriority w:val="99"/>
    <w:rsid w:val="00DF551C"/>
    <w:pPr>
      <w:suppressAutoHyphens/>
      <w:spacing w:before="280" w:after="280" w:line="240" w:lineRule="auto"/>
    </w:pPr>
    <w:rPr>
      <w:rFonts w:ascii="Times New Roman" w:eastAsia="Times New Roman" w:hAnsi="Times New Roman" w:cs="Times New Roman"/>
      <w:sz w:val="24"/>
      <w:szCs w:val="20"/>
      <w:lang w:eastAsia="ar-SA"/>
    </w:rPr>
  </w:style>
  <w:style w:type="paragraph" w:customStyle="1" w:styleId="rvps12">
    <w:name w:val="rvps12"/>
    <w:basedOn w:val="a"/>
    <w:rsid w:val="00DF551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14">
    <w:name w:val="rvps14"/>
    <w:basedOn w:val="a"/>
    <w:uiPriority w:val="99"/>
    <w:rsid w:val="00DF551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rsid w:val="00DF551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DF551C"/>
    <w:pPr>
      <w:suppressAutoHyphens/>
      <w:spacing w:after="0" w:line="240" w:lineRule="auto"/>
      <w:jc w:val="center"/>
    </w:pPr>
    <w:rPr>
      <w:rFonts w:ascii="Times New Roman" w:eastAsia="Times New Roman" w:hAnsi="Times New Roman" w:cs="Times New Roman"/>
      <w:szCs w:val="20"/>
      <w:lang w:eastAsia="ar-SA"/>
    </w:rPr>
  </w:style>
  <w:style w:type="paragraph" w:customStyle="1" w:styleId="22">
    <w:name w:val="Обычный2"/>
    <w:rsid w:val="00DF551C"/>
    <w:pPr>
      <w:suppressAutoHyphens/>
      <w:spacing w:after="0"/>
    </w:pPr>
    <w:rPr>
      <w:rFonts w:ascii="Arial" w:eastAsia="Times New Roman" w:hAnsi="Arial" w:cs="Arial"/>
      <w:color w:val="000000"/>
      <w:lang w:eastAsia="ar-SA"/>
    </w:rPr>
  </w:style>
  <w:style w:type="paragraph" w:customStyle="1" w:styleId="13">
    <w:name w:val="Заголовок №1"/>
    <w:basedOn w:val="a"/>
    <w:rsid w:val="00DF551C"/>
    <w:pPr>
      <w:widowControl w:val="0"/>
      <w:shd w:val="clear" w:color="auto" w:fill="FFFFFF"/>
      <w:suppressAutoHyphens/>
      <w:spacing w:before="60" w:after="0" w:line="542" w:lineRule="exact"/>
    </w:pPr>
    <w:rPr>
      <w:rFonts w:ascii="Times New Roman" w:eastAsia="Times New Roman" w:hAnsi="Times New Roman" w:cs="Times New Roman"/>
      <w:b/>
      <w:bCs/>
      <w:sz w:val="20"/>
      <w:szCs w:val="20"/>
      <w:lang w:eastAsia="ar-SA"/>
    </w:rPr>
  </w:style>
  <w:style w:type="paragraph" w:customStyle="1" w:styleId="14">
    <w:name w:val="Обычный1"/>
    <w:rsid w:val="00DF551C"/>
    <w:pPr>
      <w:suppressAutoHyphens/>
      <w:spacing w:after="0"/>
    </w:pPr>
    <w:rPr>
      <w:rFonts w:ascii="Arial" w:eastAsia="Arial" w:hAnsi="Arial" w:cs="Arial"/>
      <w:color w:val="000000"/>
      <w:lang w:eastAsia="ar-SA"/>
    </w:rPr>
  </w:style>
  <w:style w:type="paragraph" w:styleId="aa">
    <w:name w:val="List Paragraph"/>
    <w:basedOn w:val="a"/>
    <w:qFormat/>
    <w:rsid w:val="00DF551C"/>
    <w:pPr>
      <w:suppressAutoHyphens/>
      <w:spacing w:after="0" w:line="240" w:lineRule="auto"/>
      <w:ind w:left="720" w:right="-284"/>
    </w:pPr>
    <w:rPr>
      <w:rFonts w:ascii="Calibri" w:eastAsia="Calibri" w:hAnsi="Calibri" w:cs="Times New Roman"/>
      <w:lang w:eastAsia="ar-SA"/>
    </w:rPr>
  </w:style>
  <w:style w:type="table" w:styleId="ab">
    <w:name w:val="Table Grid"/>
    <w:basedOn w:val="a1"/>
    <w:uiPriority w:val="39"/>
    <w:rsid w:val="00631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915E95"/>
    <w:pPr>
      <w:spacing w:after="120"/>
      <w:ind w:left="283"/>
    </w:pPr>
  </w:style>
  <w:style w:type="character" w:customStyle="1" w:styleId="ad">
    <w:name w:val="Основной текст с отступом Знак"/>
    <w:basedOn w:val="a0"/>
    <w:link w:val="ac"/>
    <w:uiPriority w:val="99"/>
    <w:semiHidden/>
    <w:rsid w:val="00915E95"/>
  </w:style>
  <w:style w:type="paragraph" w:customStyle="1" w:styleId="23">
    <w:name w:val="2"/>
    <w:basedOn w:val="a"/>
    <w:rsid w:val="0006177A"/>
    <w:pPr>
      <w:spacing w:after="0" w:line="240" w:lineRule="auto"/>
    </w:pPr>
    <w:rPr>
      <w:rFonts w:ascii="Verdana" w:eastAsia="Times New Roman" w:hAnsi="Verdana" w:cs="Verdana"/>
      <w:sz w:val="24"/>
      <w:szCs w:val="24"/>
      <w:lang w:val="en-US"/>
    </w:rPr>
  </w:style>
  <w:style w:type="character" w:customStyle="1" w:styleId="offercomment-yycha3-1">
    <w:name w:val="offer__comment-yycha3-1"/>
    <w:rsid w:val="00185F32"/>
  </w:style>
  <w:style w:type="character" w:styleId="ae">
    <w:name w:val="Strong"/>
    <w:basedOn w:val="a0"/>
    <w:uiPriority w:val="22"/>
    <w:qFormat/>
    <w:rsid w:val="00185F32"/>
    <w:rPr>
      <w:b/>
      <w:bCs/>
    </w:rPr>
  </w:style>
</w:styles>
</file>

<file path=word/webSettings.xml><?xml version="1.0" encoding="utf-8"?>
<w:webSettings xmlns:r="http://schemas.openxmlformats.org/officeDocument/2006/relationships" xmlns:w="http://schemas.openxmlformats.org/wordprocessingml/2006/main">
  <w:divs>
    <w:div w:id="17389785">
      <w:bodyDiv w:val="1"/>
      <w:marLeft w:val="0"/>
      <w:marRight w:val="0"/>
      <w:marTop w:val="0"/>
      <w:marBottom w:val="0"/>
      <w:divBdr>
        <w:top w:val="none" w:sz="0" w:space="0" w:color="auto"/>
        <w:left w:val="none" w:sz="0" w:space="0" w:color="auto"/>
        <w:bottom w:val="none" w:sz="0" w:space="0" w:color="auto"/>
        <w:right w:val="none" w:sz="0" w:space="0" w:color="auto"/>
      </w:divBdr>
    </w:div>
    <w:div w:id="37290057">
      <w:bodyDiv w:val="1"/>
      <w:marLeft w:val="0"/>
      <w:marRight w:val="0"/>
      <w:marTop w:val="0"/>
      <w:marBottom w:val="0"/>
      <w:divBdr>
        <w:top w:val="none" w:sz="0" w:space="0" w:color="auto"/>
        <w:left w:val="none" w:sz="0" w:space="0" w:color="auto"/>
        <w:bottom w:val="none" w:sz="0" w:space="0" w:color="auto"/>
        <w:right w:val="none" w:sz="0" w:space="0" w:color="auto"/>
      </w:divBdr>
    </w:div>
    <w:div w:id="58409842">
      <w:bodyDiv w:val="1"/>
      <w:marLeft w:val="0"/>
      <w:marRight w:val="0"/>
      <w:marTop w:val="0"/>
      <w:marBottom w:val="0"/>
      <w:divBdr>
        <w:top w:val="none" w:sz="0" w:space="0" w:color="auto"/>
        <w:left w:val="none" w:sz="0" w:space="0" w:color="auto"/>
        <w:bottom w:val="none" w:sz="0" w:space="0" w:color="auto"/>
        <w:right w:val="none" w:sz="0" w:space="0" w:color="auto"/>
      </w:divBdr>
    </w:div>
    <w:div w:id="220135450">
      <w:bodyDiv w:val="1"/>
      <w:marLeft w:val="0"/>
      <w:marRight w:val="0"/>
      <w:marTop w:val="0"/>
      <w:marBottom w:val="0"/>
      <w:divBdr>
        <w:top w:val="none" w:sz="0" w:space="0" w:color="auto"/>
        <w:left w:val="none" w:sz="0" w:space="0" w:color="auto"/>
        <w:bottom w:val="none" w:sz="0" w:space="0" w:color="auto"/>
        <w:right w:val="none" w:sz="0" w:space="0" w:color="auto"/>
      </w:divBdr>
    </w:div>
    <w:div w:id="383994320">
      <w:bodyDiv w:val="1"/>
      <w:marLeft w:val="0"/>
      <w:marRight w:val="0"/>
      <w:marTop w:val="0"/>
      <w:marBottom w:val="0"/>
      <w:divBdr>
        <w:top w:val="none" w:sz="0" w:space="0" w:color="auto"/>
        <w:left w:val="none" w:sz="0" w:space="0" w:color="auto"/>
        <w:bottom w:val="none" w:sz="0" w:space="0" w:color="auto"/>
        <w:right w:val="none" w:sz="0" w:space="0" w:color="auto"/>
      </w:divBdr>
    </w:div>
    <w:div w:id="404844785">
      <w:bodyDiv w:val="1"/>
      <w:marLeft w:val="0"/>
      <w:marRight w:val="0"/>
      <w:marTop w:val="0"/>
      <w:marBottom w:val="0"/>
      <w:divBdr>
        <w:top w:val="none" w:sz="0" w:space="0" w:color="auto"/>
        <w:left w:val="none" w:sz="0" w:space="0" w:color="auto"/>
        <w:bottom w:val="none" w:sz="0" w:space="0" w:color="auto"/>
        <w:right w:val="none" w:sz="0" w:space="0" w:color="auto"/>
      </w:divBdr>
    </w:div>
    <w:div w:id="455105203">
      <w:bodyDiv w:val="1"/>
      <w:marLeft w:val="0"/>
      <w:marRight w:val="0"/>
      <w:marTop w:val="0"/>
      <w:marBottom w:val="0"/>
      <w:divBdr>
        <w:top w:val="none" w:sz="0" w:space="0" w:color="auto"/>
        <w:left w:val="none" w:sz="0" w:space="0" w:color="auto"/>
        <w:bottom w:val="none" w:sz="0" w:space="0" w:color="auto"/>
        <w:right w:val="none" w:sz="0" w:space="0" w:color="auto"/>
      </w:divBdr>
    </w:div>
    <w:div w:id="465323107">
      <w:bodyDiv w:val="1"/>
      <w:marLeft w:val="0"/>
      <w:marRight w:val="0"/>
      <w:marTop w:val="0"/>
      <w:marBottom w:val="0"/>
      <w:divBdr>
        <w:top w:val="none" w:sz="0" w:space="0" w:color="auto"/>
        <w:left w:val="none" w:sz="0" w:space="0" w:color="auto"/>
        <w:bottom w:val="none" w:sz="0" w:space="0" w:color="auto"/>
        <w:right w:val="none" w:sz="0" w:space="0" w:color="auto"/>
      </w:divBdr>
    </w:div>
    <w:div w:id="559754729">
      <w:bodyDiv w:val="1"/>
      <w:marLeft w:val="0"/>
      <w:marRight w:val="0"/>
      <w:marTop w:val="0"/>
      <w:marBottom w:val="0"/>
      <w:divBdr>
        <w:top w:val="none" w:sz="0" w:space="0" w:color="auto"/>
        <w:left w:val="none" w:sz="0" w:space="0" w:color="auto"/>
        <w:bottom w:val="none" w:sz="0" w:space="0" w:color="auto"/>
        <w:right w:val="none" w:sz="0" w:space="0" w:color="auto"/>
      </w:divBdr>
    </w:div>
    <w:div w:id="611014577">
      <w:bodyDiv w:val="1"/>
      <w:marLeft w:val="0"/>
      <w:marRight w:val="0"/>
      <w:marTop w:val="0"/>
      <w:marBottom w:val="0"/>
      <w:divBdr>
        <w:top w:val="none" w:sz="0" w:space="0" w:color="auto"/>
        <w:left w:val="none" w:sz="0" w:space="0" w:color="auto"/>
        <w:bottom w:val="none" w:sz="0" w:space="0" w:color="auto"/>
        <w:right w:val="none" w:sz="0" w:space="0" w:color="auto"/>
      </w:divBdr>
    </w:div>
    <w:div w:id="627396596">
      <w:bodyDiv w:val="1"/>
      <w:marLeft w:val="0"/>
      <w:marRight w:val="0"/>
      <w:marTop w:val="0"/>
      <w:marBottom w:val="0"/>
      <w:divBdr>
        <w:top w:val="none" w:sz="0" w:space="0" w:color="auto"/>
        <w:left w:val="none" w:sz="0" w:space="0" w:color="auto"/>
        <w:bottom w:val="none" w:sz="0" w:space="0" w:color="auto"/>
        <w:right w:val="none" w:sz="0" w:space="0" w:color="auto"/>
      </w:divBdr>
    </w:div>
    <w:div w:id="629940382">
      <w:bodyDiv w:val="1"/>
      <w:marLeft w:val="0"/>
      <w:marRight w:val="0"/>
      <w:marTop w:val="0"/>
      <w:marBottom w:val="0"/>
      <w:divBdr>
        <w:top w:val="none" w:sz="0" w:space="0" w:color="auto"/>
        <w:left w:val="none" w:sz="0" w:space="0" w:color="auto"/>
        <w:bottom w:val="none" w:sz="0" w:space="0" w:color="auto"/>
        <w:right w:val="none" w:sz="0" w:space="0" w:color="auto"/>
      </w:divBdr>
    </w:div>
    <w:div w:id="639380355">
      <w:bodyDiv w:val="1"/>
      <w:marLeft w:val="0"/>
      <w:marRight w:val="0"/>
      <w:marTop w:val="0"/>
      <w:marBottom w:val="0"/>
      <w:divBdr>
        <w:top w:val="none" w:sz="0" w:space="0" w:color="auto"/>
        <w:left w:val="none" w:sz="0" w:space="0" w:color="auto"/>
        <w:bottom w:val="none" w:sz="0" w:space="0" w:color="auto"/>
        <w:right w:val="none" w:sz="0" w:space="0" w:color="auto"/>
      </w:divBdr>
    </w:div>
    <w:div w:id="649558899">
      <w:bodyDiv w:val="1"/>
      <w:marLeft w:val="0"/>
      <w:marRight w:val="0"/>
      <w:marTop w:val="0"/>
      <w:marBottom w:val="0"/>
      <w:divBdr>
        <w:top w:val="none" w:sz="0" w:space="0" w:color="auto"/>
        <w:left w:val="none" w:sz="0" w:space="0" w:color="auto"/>
        <w:bottom w:val="none" w:sz="0" w:space="0" w:color="auto"/>
        <w:right w:val="none" w:sz="0" w:space="0" w:color="auto"/>
      </w:divBdr>
    </w:div>
    <w:div w:id="679045549">
      <w:bodyDiv w:val="1"/>
      <w:marLeft w:val="0"/>
      <w:marRight w:val="0"/>
      <w:marTop w:val="0"/>
      <w:marBottom w:val="0"/>
      <w:divBdr>
        <w:top w:val="none" w:sz="0" w:space="0" w:color="auto"/>
        <w:left w:val="none" w:sz="0" w:space="0" w:color="auto"/>
        <w:bottom w:val="none" w:sz="0" w:space="0" w:color="auto"/>
        <w:right w:val="none" w:sz="0" w:space="0" w:color="auto"/>
      </w:divBdr>
    </w:div>
    <w:div w:id="712509603">
      <w:bodyDiv w:val="1"/>
      <w:marLeft w:val="0"/>
      <w:marRight w:val="0"/>
      <w:marTop w:val="0"/>
      <w:marBottom w:val="0"/>
      <w:divBdr>
        <w:top w:val="none" w:sz="0" w:space="0" w:color="auto"/>
        <w:left w:val="none" w:sz="0" w:space="0" w:color="auto"/>
        <w:bottom w:val="none" w:sz="0" w:space="0" w:color="auto"/>
        <w:right w:val="none" w:sz="0" w:space="0" w:color="auto"/>
      </w:divBdr>
    </w:div>
    <w:div w:id="784738115">
      <w:bodyDiv w:val="1"/>
      <w:marLeft w:val="0"/>
      <w:marRight w:val="0"/>
      <w:marTop w:val="0"/>
      <w:marBottom w:val="0"/>
      <w:divBdr>
        <w:top w:val="none" w:sz="0" w:space="0" w:color="auto"/>
        <w:left w:val="none" w:sz="0" w:space="0" w:color="auto"/>
        <w:bottom w:val="none" w:sz="0" w:space="0" w:color="auto"/>
        <w:right w:val="none" w:sz="0" w:space="0" w:color="auto"/>
      </w:divBdr>
    </w:div>
    <w:div w:id="789931881">
      <w:bodyDiv w:val="1"/>
      <w:marLeft w:val="0"/>
      <w:marRight w:val="0"/>
      <w:marTop w:val="0"/>
      <w:marBottom w:val="0"/>
      <w:divBdr>
        <w:top w:val="none" w:sz="0" w:space="0" w:color="auto"/>
        <w:left w:val="none" w:sz="0" w:space="0" w:color="auto"/>
        <w:bottom w:val="none" w:sz="0" w:space="0" w:color="auto"/>
        <w:right w:val="none" w:sz="0" w:space="0" w:color="auto"/>
      </w:divBdr>
    </w:div>
    <w:div w:id="800878925">
      <w:bodyDiv w:val="1"/>
      <w:marLeft w:val="0"/>
      <w:marRight w:val="0"/>
      <w:marTop w:val="0"/>
      <w:marBottom w:val="0"/>
      <w:divBdr>
        <w:top w:val="none" w:sz="0" w:space="0" w:color="auto"/>
        <w:left w:val="none" w:sz="0" w:space="0" w:color="auto"/>
        <w:bottom w:val="none" w:sz="0" w:space="0" w:color="auto"/>
        <w:right w:val="none" w:sz="0" w:space="0" w:color="auto"/>
      </w:divBdr>
    </w:div>
    <w:div w:id="834103268">
      <w:bodyDiv w:val="1"/>
      <w:marLeft w:val="0"/>
      <w:marRight w:val="0"/>
      <w:marTop w:val="0"/>
      <w:marBottom w:val="0"/>
      <w:divBdr>
        <w:top w:val="none" w:sz="0" w:space="0" w:color="auto"/>
        <w:left w:val="none" w:sz="0" w:space="0" w:color="auto"/>
        <w:bottom w:val="none" w:sz="0" w:space="0" w:color="auto"/>
        <w:right w:val="none" w:sz="0" w:space="0" w:color="auto"/>
      </w:divBdr>
    </w:div>
    <w:div w:id="898052100">
      <w:bodyDiv w:val="1"/>
      <w:marLeft w:val="0"/>
      <w:marRight w:val="0"/>
      <w:marTop w:val="0"/>
      <w:marBottom w:val="0"/>
      <w:divBdr>
        <w:top w:val="none" w:sz="0" w:space="0" w:color="auto"/>
        <w:left w:val="none" w:sz="0" w:space="0" w:color="auto"/>
        <w:bottom w:val="none" w:sz="0" w:space="0" w:color="auto"/>
        <w:right w:val="none" w:sz="0" w:space="0" w:color="auto"/>
      </w:divBdr>
    </w:div>
    <w:div w:id="982781058">
      <w:bodyDiv w:val="1"/>
      <w:marLeft w:val="0"/>
      <w:marRight w:val="0"/>
      <w:marTop w:val="0"/>
      <w:marBottom w:val="0"/>
      <w:divBdr>
        <w:top w:val="none" w:sz="0" w:space="0" w:color="auto"/>
        <w:left w:val="none" w:sz="0" w:space="0" w:color="auto"/>
        <w:bottom w:val="none" w:sz="0" w:space="0" w:color="auto"/>
        <w:right w:val="none" w:sz="0" w:space="0" w:color="auto"/>
      </w:divBdr>
    </w:div>
    <w:div w:id="1001352489">
      <w:bodyDiv w:val="1"/>
      <w:marLeft w:val="0"/>
      <w:marRight w:val="0"/>
      <w:marTop w:val="0"/>
      <w:marBottom w:val="0"/>
      <w:divBdr>
        <w:top w:val="none" w:sz="0" w:space="0" w:color="auto"/>
        <w:left w:val="none" w:sz="0" w:space="0" w:color="auto"/>
        <w:bottom w:val="none" w:sz="0" w:space="0" w:color="auto"/>
        <w:right w:val="none" w:sz="0" w:space="0" w:color="auto"/>
      </w:divBdr>
    </w:div>
    <w:div w:id="1048459707">
      <w:bodyDiv w:val="1"/>
      <w:marLeft w:val="0"/>
      <w:marRight w:val="0"/>
      <w:marTop w:val="0"/>
      <w:marBottom w:val="0"/>
      <w:divBdr>
        <w:top w:val="none" w:sz="0" w:space="0" w:color="auto"/>
        <w:left w:val="none" w:sz="0" w:space="0" w:color="auto"/>
        <w:bottom w:val="none" w:sz="0" w:space="0" w:color="auto"/>
        <w:right w:val="none" w:sz="0" w:space="0" w:color="auto"/>
      </w:divBdr>
    </w:div>
    <w:div w:id="1098404459">
      <w:bodyDiv w:val="1"/>
      <w:marLeft w:val="0"/>
      <w:marRight w:val="0"/>
      <w:marTop w:val="0"/>
      <w:marBottom w:val="0"/>
      <w:divBdr>
        <w:top w:val="none" w:sz="0" w:space="0" w:color="auto"/>
        <w:left w:val="none" w:sz="0" w:space="0" w:color="auto"/>
        <w:bottom w:val="none" w:sz="0" w:space="0" w:color="auto"/>
        <w:right w:val="none" w:sz="0" w:space="0" w:color="auto"/>
      </w:divBdr>
      <w:divsChild>
        <w:div w:id="1840844489">
          <w:marLeft w:val="0"/>
          <w:marRight w:val="0"/>
          <w:marTop w:val="0"/>
          <w:marBottom w:val="150"/>
          <w:divBdr>
            <w:top w:val="none" w:sz="0" w:space="0" w:color="auto"/>
            <w:left w:val="none" w:sz="0" w:space="0" w:color="auto"/>
            <w:bottom w:val="none" w:sz="0" w:space="0" w:color="auto"/>
            <w:right w:val="none" w:sz="0" w:space="0" w:color="auto"/>
          </w:divBdr>
        </w:div>
      </w:divsChild>
    </w:div>
    <w:div w:id="1184979714">
      <w:bodyDiv w:val="1"/>
      <w:marLeft w:val="0"/>
      <w:marRight w:val="0"/>
      <w:marTop w:val="0"/>
      <w:marBottom w:val="0"/>
      <w:divBdr>
        <w:top w:val="none" w:sz="0" w:space="0" w:color="auto"/>
        <w:left w:val="none" w:sz="0" w:space="0" w:color="auto"/>
        <w:bottom w:val="none" w:sz="0" w:space="0" w:color="auto"/>
        <w:right w:val="none" w:sz="0" w:space="0" w:color="auto"/>
      </w:divBdr>
    </w:div>
    <w:div w:id="1434131658">
      <w:bodyDiv w:val="1"/>
      <w:marLeft w:val="0"/>
      <w:marRight w:val="0"/>
      <w:marTop w:val="0"/>
      <w:marBottom w:val="0"/>
      <w:divBdr>
        <w:top w:val="none" w:sz="0" w:space="0" w:color="auto"/>
        <w:left w:val="none" w:sz="0" w:space="0" w:color="auto"/>
        <w:bottom w:val="none" w:sz="0" w:space="0" w:color="auto"/>
        <w:right w:val="none" w:sz="0" w:space="0" w:color="auto"/>
      </w:divBdr>
    </w:div>
    <w:div w:id="1544905460">
      <w:bodyDiv w:val="1"/>
      <w:marLeft w:val="0"/>
      <w:marRight w:val="0"/>
      <w:marTop w:val="0"/>
      <w:marBottom w:val="0"/>
      <w:divBdr>
        <w:top w:val="none" w:sz="0" w:space="0" w:color="auto"/>
        <w:left w:val="none" w:sz="0" w:space="0" w:color="auto"/>
        <w:bottom w:val="none" w:sz="0" w:space="0" w:color="auto"/>
        <w:right w:val="none" w:sz="0" w:space="0" w:color="auto"/>
      </w:divBdr>
    </w:div>
    <w:div w:id="1581987811">
      <w:bodyDiv w:val="1"/>
      <w:marLeft w:val="0"/>
      <w:marRight w:val="0"/>
      <w:marTop w:val="0"/>
      <w:marBottom w:val="0"/>
      <w:divBdr>
        <w:top w:val="none" w:sz="0" w:space="0" w:color="auto"/>
        <w:left w:val="none" w:sz="0" w:space="0" w:color="auto"/>
        <w:bottom w:val="none" w:sz="0" w:space="0" w:color="auto"/>
        <w:right w:val="none" w:sz="0" w:space="0" w:color="auto"/>
      </w:divBdr>
    </w:div>
    <w:div w:id="1597210137">
      <w:bodyDiv w:val="1"/>
      <w:marLeft w:val="0"/>
      <w:marRight w:val="0"/>
      <w:marTop w:val="0"/>
      <w:marBottom w:val="0"/>
      <w:divBdr>
        <w:top w:val="none" w:sz="0" w:space="0" w:color="auto"/>
        <w:left w:val="none" w:sz="0" w:space="0" w:color="auto"/>
        <w:bottom w:val="none" w:sz="0" w:space="0" w:color="auto"/>
        <w:right w:val="none" w:sz="0" w:space="0" w:color="auto"/>
      </w:divBdr>
    </w:div>
    <w:div w:id="1636174771">
      <w:bodyDiv w:val="1"/>
      <w:marLeft w:val="0"/>
      <w:marRight w:val="0"/>
      <w:marTop w:val="0"/>
      <w:marBottom w:val="0"/>
      <w:divBdr>
        <w:top w:val="none" w:sz="0" w:space="0" w:color="auto"/>
        <w:left w:val="none" w:sz="0" w:space="0" w:color="auto"/>
        <w:bottom w:val="none" w:sz="0" w:space="0" w:color="auto"/>
        <w:right w:val="none" w:sz="0" w:space="0" w:color="auto"/>
      </w:divBdr>
    </w:div>
    <w:div w:id="1758554356">
      <w:bodyDiv w:val="1"/>
      <w:marLeft w:val="0"/>
      <w:marRight w:val="0"/>
      <w:marTop w:val="0"/>
      <w:marBottom w:val="0"/>
      <w:divBdr>
        <w:top w:val="none" w:sz="0" w:space="0" w:color="auto"/>
        <w:left w:val="none" w:sz="0" w:space="0" w:color="auto"/>
        <w:bottom w:val="none" w:sz="0" w:space="0" w:color="auto"/>
        <w:right w:val="none" w:sz="0" w:space="0" w:color="auto"/>
      </w:divBdr>
    </w:div>
    <w:div w:id="1794254553">
      <w:bodyDiv w:val="1"/>
      <w:marLeft w:val="0"/>
      <w:marRight w:val="0"/>
      <w:marTop w:val="0"/>
      <w:marBottom w:val="0"/>
      <w:divBdr>
        <w:top w:val="none" w:sz="0" w:space="0" w:color="auto"/>
        <w:left w:val="none" w:sz="0" w:space="0" w:color="auto"/>
        <w:bottom w:val="none" w:sz="0" w:space="0" w:color="auto"/>
        <w:right w:val="none" w:sz="0" w:space="0" w:color="auto"/>
      </w:divBdr>
    </w:div>
    <w:div w:id="1796098335">
      <w:bodyDiv w:val="1"/>
      <w:marLeft w:val="0"/>
      <w:marRight w:val="0"/>
      <w:marTop w:val="0"/>
      <w:marBottom w:val="0"/>
      <w:divBdr>
        <w:top w:val="none" w:sz="0" w:space="0" w:color="auto"/>
        <w:left w:val="none" w:sz="0" w:space="0" w:color="auto"/>
        <w:bottom w:val="none" w:sz="0" w:space="0" w:color="auto"/>
        <w:right w:val="none" w:sz="0" w:space="0" w:color="auto"/>
      </w:divBdr>
    </w:div>
    <w:div w:id="1843356119">
      <w:bodyDiv w:val="1"/>
      <w:marLeft w:val="0"/>
      <w:marRight w:val="0"/>
      <w:marTop w:val="0"/>
      <w:marBottom w:val="0"/>
      <w:divBdr>
        <w:top w:val="none" w:sz="0" w:space="0" w:color="auto"/>
        <w:left w:val="none" w:sz="0" w:space="0" w:color="auto"/>
        <w:bottom w:val="none" w:sz="0" w:space="0" w:color="auto"/>
        <w:right w:val="none" w:sz="0" w:space="0" w:color="auto"/>
      </w:divBdr>
    </w:div>
    <w:div w:id="1996493535">
      <w:bodyDiv w:val="1"/>
      <w:marLeft w:val="0"/>
      <w:marRight w:val="0"/>
      <w:marTop w:val="0"/>
      <w:marBottom w:val="0"/>
      <w:divBdr>
        <w:top w:val="none" w:sz="0" w:space="0" w:color="auto"/>
        <w:left w:val="none" w:sz="0" w:space="0" w:color="auto"/>
        <w:bottom w:val="none" w:sz="0" w:space="0" w:color="auto"/>
        <w:right w:val="none" w:sz="0" w:space="0" w:color="auto"/>
      </w:divBdr>
    </w:div>
    <w:div w:id="20478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centr3@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3413</TotalTime>
  <Pages>33</Pages>
  <Words>13505</Words>
  <Characters>76985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98</cp:revision>
  <dcterms:created xsi:type="dcterms:W3CDTF">2021-12-17T04:37:00Z</dcterms:created>
  <dcterms:modified xsi:type="dcterms:W3CDTF">2023-04-18T11:08:00Z</dcterms:modified>
</cp:coreProperties>
</file>