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DF" w:rsidRDefault="00820E43">
      <w:pPr>
        <w:widowControl w:val="0"/>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 ПРО ЗАКУПІВЛЮ №</w:t>
      </w:r>
    </w:p>
    <w:p w:rsidR="001A15DF" w:rsidRDefault="00820E43">
      <w:pPr>
        <w:widowControl w:val="0"/>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с.Лісоводи                                                                                                                  22 червня  2023 р.</w:t>
      </w:r>
    </w:p>
    <w:p w:rsidR="001A15DF" w:rsidRDefault="001A15DF">
      <w:pPr>
        <w:widowControl w:val="0"/>
        <w:spacing w:after="0" w:line="240" w:lineRule="auto"/>
        <w:jc w:val="both"/>
        <w:rPr>
          <w:rFonts w:ascii="Times New Roman" w:hAnsi="Times New Roman" w:cs="Times New Roman"/>
          <w:sz w:val="24"/>
          <w:szCs w:val="24"/>
          <w:lang w:val="uk-UA"/>
        </w:rPr>
      </w:pPr>
    </w:p>
    <w:p w:rsidR="001A15DF" w:rsidRDefault="00820E43">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 xml:space="preserve">Лісоводський будинок-інтернат для громадян похилого віку та осіб з інвалідністю </w:t>
      </w:r>
      <w:r>
        <w:rPr>
          <w:rFonts w:ascii="Times New Roman" w:hAnsi="Times New Roman" w:cs="Times New Roman"/>
          <w:bCs/>
          <w:sz w:val="24"/>
          <w:szCs w:val="24"/>
          <w:shd w:val="clear" w:color="auto" w:fill="FFFFFF"/>
          <w:lang w:val="uk-UA"/>
        </w:rPr>
        <w:t>в</w:t>
      </w:r>
      <w:r>
        <w:rPr>
          <w:rFonts w:ascii="Times New Roman" w:hAnsi="Times New Roman" w:cs="Times New Roman"/>
          <w:b/>
          <w:bCs/>
          <w:sz w:val="24"/>
          <w:szCs w:val="24"/>
          <w:shd w:val="clear" w:color="auto" w:fill="FFFFFF"/>
          <w:lang w:val="uk-UA"/>
        </w:rPr>
        <w:t xml:space="preserve"> </w:t>
      </w:r>
      <w:r>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Маринчук Олени Юріївни</w:t>
      </w:r>
      <w:r>
        <w:rPr>
          <w:rFonts w:ascii="Times New Roman" w:hAnsi="Times New Roman" w:cs="Times New Roman"/>
          <w:sz w:val="24"/>
          <w:szCs w:val="24"/>
          <w:lang w:val="uk-UA"/>
        </w:rPr>
        <w:t xml:space="preserve"> ,що діє на підставі </w:t>
      </w:r>
      <w:r>
        <w:rPr>
          <w:rFonts w:ascii="Times New Roman" w:hAnsi="Times New Roman" w:cs="Times New Roman"/>
          <w:b/>
          <w:sz w:val="24"/>
          <w:szCs w:val="24"/>
          <w:lang w:val="uk-UA"/>
        </w:rPr>
        <w:t xml:space="preserve">Статуту </w:t>
      </w:r>
      <w:r>
        <w:rPr>
          <w:rFonts w:ascii="Times New Roman" w:hAnsi="Times New Roman" w:cs="Times New Roman"/>
          <w:sz w:val="24"/>
          <w:szCs w:val="24"/>
          <w:lang w:val="uk-UA"/>
        </w:rPr>
        <w:t xml:space="preserve">(далі – </w:t>
      </w:r>
      <w:r>
        <w:rPr>
          <w:rFonts w:ascii="Times New Roman" w:hAnsi="Times New Roman" w:cs="Times New Roman"/>
          <w:b/>
          <w:bCs/>
          <w:sz w:val="24"/>
          <w:szCs w:val="24"/>
          <w:lang w:val="uk-UA"/>
        </w:rPr>
        <w:t>«Замовник»</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з однієї сторони, та </w:t>
      </w:r>
      <w:r>
        <w:rPr>
          <w:rFonts w:ascii="Times New Roman" w:hAnsi="Times New Roman" w:cs="Times New Roman"/>
          <w:b/>
          <w:sz w:val="24"/>
          <w:szCs w:val="24"/>
          <w:lang w:val="uk-UA"/>
        </w:rPr>
        <w:t xml:space="preserve">ФОП </w:t>
      </w:r>
      <w:r>
        <w:rPr>
          <w:rFonts w:ascii="robotolight;Arial;sans-serif" w:hAnsi="robotolight;Arial;sans-serif" w:cs="Times New Roman"/>
          <w:b/>
          <w:bCs/>
          <w:i/>
          <w:iCs/>
          <w:color w:val="000000"/>
          <w:sz w:val="24"/>
          <w:szCs w:val="24"/>
          <w:lang w:val="uk-UA"/>
        </w:rPr>
        <w:t>Бурич Анастасія Сергіївна</w:t>
      </w:r>
      <w:r>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 xml:space="preserve">  , в особі  </w:t>
      </w:r>
      <w:r>
        <w:rPr>
          <w:rFonts w:ascii="robotolight;Arial;sans-serif" w:hAnsi="robotolight;Arial;sans-serif" w:cs="Times New Roman"/>
          <w:b/>
          <w:bCs/>
          <w:color w:val="000000"/>
          <w:sz w:val="24"/>
          <w:szCs w:val="24"/>
          <w:lang w:val="uk-UA"/>
        </w:rPr>
        <w:t>Бурич Анастасії Сергіївни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діючого на підставі Виписки з Єдиного державного реєстру юридичних осіб, фізичних осіб-підприємців та громадських формувань (далі – «</w:t>
      </w:r>
      <w:r>
        <w:rPr>
          <w:rFonts w:ascii="Times New Roman" w:hAnsi="Times New Roman" w:cs="Times New Roman"/>
          <w:b/>
          <w:bCs/>
          <w:sz w:val="24"/>
          <w:szCs w:val="24"/>
          <w:lang w:val="uk-UA"/>
        </w:rPr>
        <w:t>Постачальник»</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з іншої сторони, разом – </w:t>
      </w:r>
      <w:r>
        <w:rPr>
          <w:rFonts w:ascii="Times New Roman" w:hAnsi="Times New Roman" w:cs="Times New Roman"/>
          <w:b/>
          <w:bCs/>
          <w:sz w:val="24"/>
          <w:szCs w:val="24"/>
          <w:lang w:val="uk-UA"/>
        </w:rPr>
        <w:t>«Сторони»</w:t>
      </w:r>
      <w:r>
        <w:rPr>
          <w:rFonts w:ascii="Times New Roman" w:hAnsi="Times New Roman" w:cs="Times New Roman"/>
          <w:sz w:val="24"/>
          <w:szCs w:val="24"/>
          <w:lang w:val="uk-UA"/>
        </w:rPr>
        <w:t>, уклали цей Договір про закупівлю про наступне</w:t>
      </w:r>
      <w:r>
        <w:rPr>
          <w:rFonts w:ascii="Times New Roman" w:hAnsi="Times New Roman" w:cs="Times New Roman"/>
          <w:b/>
          <w:sz w:val="24"/>
          <w:szCs w:val="24"/>
          <w:lang w:val="uk-UA" w:eastAsia="uk-UA"/>
        </w:rPr>
        <w:t>(далі - Договір</w:t>
      </w:r>
      <w:r>
        <w:rPr>
          <w:rFonts w:ascii="Times New Roman" w:hAnsi="Times New Roman" w:cs="Times New Roman"/>
          <w:sz w:val="24"/>
          <w:szCs w:val="24"/>
          <w:lang w:val="uk-UA" w:eastAsia="uk-UA"/>
        </w:rPr>
        <w:t>)</w:t>
      </w:r>
      <w:r>
        <w:rPr>
          <w:rFonts w:ascii="Times New Roman" w:hAnsi="Times New Roman" w:cs="Times New Roman"/>
          <w:sz w:val="24"/>
          <w:szCs w:val="24"/>
          <w:lang w:val="uk-UA"/>
        </w:rPr>
        <w:t>:</w:t>
      </w:r>
    </w:p>
    <w:p w:rsidR="001A15DF" w:rsidRDefault="00820E43">
      <w:pPr>
        <w:widowControl w:val="0"/>
        <w:shd w:val="clear" w:color="auto" w:fill="FFFFFF"/>
        <w:spacing w:after="0"/>
        <w:jc w:val="center"/>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1. ПРЕД</w:t>
      </w:r>
      <w:r>
        <w:rPr>
          <w:rFonts w:ascii="Times New Roman" w:hAnsi="Times New Roman" w:cs="Times New Roman"/>
          <w:b/>
          <w:bCs/>
          <w:spacing w:val="-1"/>
          <w:sz w:val="24"/>
          <w:szCs w:val="24"/>
          <w:lang w:val="uk-UA"/>
        </w:rPr>
        <w:t>МЕТ ДОГОВОРУ</w:t>
      </w:r>
    </w:p>
    <w:p w:rsidR="001A15DF" w:rsidRDefault="00820E43">
      <w:pPr>
        <w:pStyle w:val="1"/>
        <w:spacing w:before="280" w:after="280"/>
        <w:rPr>
          <w:sz w:val="24"/>
          <w:szCs w:val="24"/>
          <w:lang w:val="uk-UA"/>
        </w:rPr>
      </w:pPr>
      <w:r>
        <w:rPr>
          <w:sz w:val="24"/>
          <w:szCs w:val="24"/>
          <w:lang w:val="uk-UA"/>
        </w:rPr>
        <w:t xml:space="preserve"> </w:t>
      </w:r>
      <w:r>
        <w:rPr>
          <w:b w:val="0"/>
          <w:sz w:val="24"/>
          <w:szCs w:val="24"/>
          <w:lang w:val="uk-UA"/>
        </w:rPr>
        <w:t>1.1. Постачальник зобов’язується поставити Замовнику  товар</w:t>
      </w:r>
      <w:r>
        <w:rPr>
          <w:i/>
          <w:sz w:val="24"/>
          <w:szCs w:val="24"/>
          <w:lang w:val="uk-UA"/>
        </w:rPr>
        <w:t>-</w:t>
      </w:r>
      <w:r>
        <w:rPr>
          <w:lang w:val="uk-UA"/>
        </w:rPr>
        <w:t xml:space="preserve"> </w:t>
      </w:r>
      <w:r>
        <w:rPr>
          <w:rFonts w:ascii="robotothin;Arial;sans-serif" w:hAnsi="robotothin;Arial;sans-serif"/>
          <w:color w:val="000000"/>
          <w:sz w:val="24"/>
          <w:szCs w:val="24"/>
          <w:lang w:val="uk-UA"/>
        </w:rPr>
        <w:t>Кабачки свіжі, ґатунок перший, ДСТУ 318, 1 кг, Полуниця свіжа, ґатунок вищий, від 25 мм, ДСТУ 7653, 1 кг, Огірки свіжі, тепличні, короткоплідні (до 14см), ДСТУ 3247, 1 кг, Цибуля рі</w:t>
      </w:r>
      <w:r>
        <w:rPr>
          <w:rFonts w:ascii="robotothin;Arial;sans-serif" w:hAnsi="robotothin;Arial;sans-serif"/>
          <w:color w:val="000000"/>
          <w:sz w:val="24"/>
          <w:szCs w:val="24"/>
          <w:lang w:val="uk-UA"/>
        </w:rPr>
        <w:t xml:space="preserve">пчаста свіжа, ґатунок вищий, від 5 см, ДСТУ 3234, 1 кг, Помідори (томати) свіжі, тепличні, видовжені, ДСТУ 3246, 1 кг </w:t>
      </w:r>
      <w:r>
        <w:rPr>
          <w:b w:val="0"/>
          <w:sz w:val="24"/>
          <w:szCs w:val="24"/>
          <w:lang w:val="uk-UA"/>
        </w:rPr>
        <w:t xml:space="preserve">Класифікація за ДК 021:2015: 03220000-9 - Овочі, фрукти та горіхи, а Замовник –  прийняти і оплатити такий Товар в порядку та на умовах, </w:t>
      </w:r>
      <w:r>
        <w:rPr>
          <w:b w:val="0"/>
          <w:sz w:val="24"/>
          <w:szCs w:val="24"/>
          <w:lang w:val="uk-UA"/>
        </w:rPr>
        <w:t>визначених цим Договором.</w:t>
      </w:r>
    </w:p>
    <w:p w:rsidR="001A15DF" w:rsidRDefault="00820E43">
      <w:pPr>
        <w:pStyle w:val="3"/>
        <w:rPr>
          <w:rFonts w:ascii="Times New Roman" w:hAnsi="Times New Roman" w:cs="Times New Roman"/>
          <w:color w:val="auto"/>
          <w:lang w:val="uk-UA"/>
        </w:rPr>
      </w:pPr>
      <w:r>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w:t>
      </w:r>
      <w:r>
        <w:rPr>
          <w:rFonts w:ascii="Times New Roman" w:hAnsi="Times New Roman" w:cs="Times New Roman"/>
          <w:color w:val="auto"/>
          <w:lang w:val="uk-UA"/>
        </w:rPr>
        <w:t>ів, передбачених чинним законодавством.</w:t>
      </w:r>
    </w:p>
    <w:p w:rsidR="001A15DF" w:rsidRDefault="00820E43">
      <w:pPr>
        <w:widowControl w:val="0"/>
        <w:tabs>
          <w:tab w:val="left" w:pos="284"/>
          <w:tab w:val="left" w:pos="567"/>
          <w:tab w:val="left" w:pos="993"/>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Кількість Товару та сума Договору, можуть бути зменшені залежно від реального фінансування видатків Замовника</w:t>
      </w:r>
    </w:p>
    <w:p w:rsidR="001A15DF" w:rsidRDefault="00820E43">
      <w:pPr>
        <w:widowControl w:val="0"/>
        <w:tabs>
          <w:tab w:val="left" w:pos="284"/>
          <w:tab w:val="left" w:pos="567"/>
          <w:tab w:val="left" w:pos="993"/>
        </w:tabs>
        <w:spacing w:after="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1.4. </w:t>
      </w:r>
      <w:r>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w:t>
      </w:r>
      <w:r>
        <w:rPr>
          <w:rFonts w:ascii="Times New Roman" w:hAnsi="Times New Roman" w:cs="Times New Roman"/>
          <w:sz w:val="24"/>
          <w:szCs w:val="24"/>
          <w:lang w:val="uk-UA"/>
        </w:rPr>
        <w:t>ід того існують такі права чи тільки припускаються.</w:t>
      </w:r>
    </w:p>
    <w:p w:rsidR="001A15DF" w:rsidRDefault="00820E43">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w:t>
      </w:r>
      <w:r>
        <w:rPr>
          <w:rFonts w:ascii="Times New Roman" w:eastAsia="MS Mincho" w:hAnsi="Times New Roman" w:cs="Times New Roman"/>
          <w:sz w:val="24"/>
          <w:szCs w:val="24"/>
          <w:lang w:val="uk-UA" w:eastAsia="uk-UA"/>
        </w:rPr>
        <w:t xml:space="preserve"> покупцем, до постачальника застосовуються штрафні санкції відповідно до умов Договору.</w:t>
      </w:r>
    </w:p>
    <w:p w:rsidR="001A15DF" w:rsidRDefault="001A15DF">
      <w:pPr>
        <w:widowControl w:val="0"/>
        <w:shd w:val="clear" w:color="auto" w:fill="FFFFFF"/>
        <w:tabs>
          <w:tab w:val="left" w:pos="993"/>
        </w:tabs>
        <w:spacing w:after="0"/>
        <w:jc w:val="both"/>
        <w:rPr>
          <w:rFonts w:ascii="Times New Roman" w:hAnsi="Times New Roman" w:cs="Times New Roman"/>
          <w:sz w:val="24"/>
          <w:szCs w:val="24"/>
          <w:lang w:val="uk-UA"/>
        </w:rPr>
      </w:pPr>
    </w:p>
    <w:p w:rsidR="001A15DF" w:rsidRDefault="00820E43">
      <w:pPr>
        <w:widowControl w:val="0"/>
        <w:tabs>
          <w:tab w:val="left" w:pos="3067"/>
        </w:tabs>
        <w:spacing w:after="0"/>
        <w:jc w:val="center"/>
        <w:rPr>
          <w:rFonts w:ascii="Times New Roman" w:hAnsi="Times New Roman" w:cs="Times New Roman"/>
          <w:b/>
          <w:sz w:val="24"/>
          <w:szCs w:val="24"/>
          <w:shd w:val="clear" w:color="auto" w:fill="FFFFFF"/>
          <w:lang w:val="uk-UA"/>
        </w:rPr>
      </w:pPr>
      <w:r>
        <w:rPr>
          <w:rFonts w:ascii="Times New Roman" w:hAnsi="Times New Roman" w:cs="Times New Roman"/>
          <w:b/>
          <w:color w:val="000000"/>
          <w:spacing w:val="-12"/>
          <w:sz w:val="24"/>
          <w:szCs w:val="24"/>
          <w:shd w:val="clear" w:color="auto" w:fill="FFFFFF"/>
          <w:lang w:val="uk-UA"/>
        </w:rPr>
        <w:t>2.</w:t>
      </w:r>
      <w:r>
        <w:rPr>
          <w:rFonts w:ascii="Times New Roman" w:hAnsi="Times New Roman" w:cs="Times New Roman"/>
          <w:b/>
          <w:color w:val="000000"/>
          <w:spacing w:val="1"/>
          <w:sz w:val="24"/>
          <w:szCs w:val="24"/>
          <w:shd w:val="clear" w:color="auto" w:fill="FFFFFF"/>
          <w:lang w:val="uk-UA"/>
        </w:rPr>
        <w:t>ЯКІСТЬ ТОВАРІВ</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 xml:space="preserve">2.2. Постачальник </w:t>
      </w:r>
      <w:r>
        <w:rPr>
          <w:rFonts w:ascii="Times New Roman" w:hAnsi="Times New Roman" w:cs="Times New Roman"/>
          <w:color w:val="000000"/>
          <w:spacing w:val="-1"/>
          <w:sz w:val="24"/>
          <w:szCs w:val="24"/>
          <w:shd w:val="clear" w:color="auto" w:fill="FFFFFF"/>
          <w:lang w:val="uk-UA"/>
        </w:rPr>
        <w:t>здійснює поставку товарів тільки дозволених до застосування на території України.</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2.5. Пос</w:t>
      </w:r>
      <w:r>
        <w:rPr>
          <w:rFonts w:ascii="Times New Roman" w:hAnsi="Times New Roman" w:cs="Times New Roman"/>
          <w:color w:val="000000"/>
          <w:spacing w:val="-1"/>
          <w:sz w:val="24"/>
          <w:szCs w:val="24"/>
          <w:shd w:val="clear" w:color="auto" w:fill="FFFFFF"/>
          <w:lang w:val="uk-UA"/>
        </w:rPr>
        <w:t>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 xml:space="preserve">2.6. Маркування </w:t>
      </w:r>
      <w:r>
        <w:rPr>
          <w:rFonts w:ascii="Times New Roman" w:hAnsi="Times New Roman" w:cs="Times New Roman"/>
          <w:color w:val="000000"/>
          <w:spacing w:val="-1"/>
          <w:sz w:val="24"/>
          <w:szCs w:val="24"/>
          <w:shd w:val="clear" w:color="auto" w:fill="FFFFFF"/>
          <w:lang w:val="uk-UA"/>
        </w:rPr>
        <w:t xml:space="preserve">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w:t>
      </w:r>
      <w:r>
        <w:rPr>
          <w:rFonts w:ascii="Times New Roman" w:hAnsi="Times New Roman" w:cs="Times New Roman"/>
          <w:color w:val="000000"/>
          <w:spacing w:val="-1"/>
          <w:sz w:val="24"/>
          <w:szCs w:val="24"/>
          <w:shd w:val="clear" w:color="auto" w:fill="FFFFFF"/>
          <w:lang w:val="uk-UA"/>
        </w:rPr>
        <w:lastRenderedPageBreak/>
        <w:t>інформацію про умови зберігання, тощо.</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2.7. Постачальник відповідає за дотримання правил зберігання</w:t>
      </w:r>
      <w:r>
        <w:rPr>
          <w:rFonts w:ascii="Times New Roman" w:hAnsi="Times New Roman" w:cs="Times New Roman"/>
          <w:color w:val="000000"/>
          <w:spacing w:val="-1"/>
          <w:sz w:val="24"/>
          <w:szCs w:val="24"/>
          <w:shd w:val="clear" w:color="auto" w:fill="FFFFFF"/>
          <w:lang w:val="uk-UA"/>
        </w:rPr>
        <w:t xml:space="preserve"> товарів під час транспортування. </w:t>
      </w:r>
    </w:p>
    <w:p w:rsidR="001A15DF" w:rsidRDefault="00820E43">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r>
        <w:rPr>
          <w:rFonts w:ascii="Times New Roman" w:hAnsi="Times New Roman" w:cs="Times New Roman"/>
          <w:color w:val="000000"/>
          <w:spacing w:val="-1"/>
          <w:sz w:val="24"/>
          <w:szCs w:val="24"/>
          <w:shd w:val="clear" w:color="auto" w:fill="FFFFFF"/>
          <w:lang w:val="uk-UA"/>
        </w:rPr>
        <w:t>, та ціни за одиницю товару, визначеної у рамковій угоді.</w:t>
      </w:r>
    </w:p>
    <w:p w:rsidR="001A15DF" w:rsidRDefault="001A15DF">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rsidR="001A15DF" w:rsidRDefault="00820E43">
      <w:pPr>
        <w:widowControl w:val="0"/>
        <w:spacing w:after="0"/>
        <w:jc w:val="center"/>
        <w:rPr>
          <w:rFonts w:ascii="Times New Roman" w:hAnsi="Times New Roman" w:cs="Times New Roman"/>
          <w:sz w:val="24"/>
          <w:szCs w:val="24"/>
          <w:lang w:val="uk-UA"/>
        </w:rPr>
      </w:pPr>
      <w:r>
        <w:rPr>
          <w:rFonts w:ascii="Times New Roman" w:hAnsi="Times New Roman" w:cs="Times New Roman"/>
          <w:b/>
          <w:bCs/>
          <w:spacing w:val="-1"/>
          <w:sz w:val="24"/>
          <w:szCs w:val="24"/>
          <w:lang w:val="uk-UA"/>
        </w:rPr>
        <w:t>3. ЦІНА ДОГОВОРУ</w:t>
      </w:r>
    </w:p>
    <w:p w:rsidR="001A15DF" w:rsidRDefault="001A15DF">
      <w:pPr>
        <w:spacing w:after="0"/>
        <w:jc w:val="center"/>
        <w:rPr>
          <w:rFonts w:ascii="Times New Roman" w:eastAsia="Arial" w:hAnsi="Times New Roman" w:cs="Times New Roman"/>
          <w:color w:val="000000"/>
          <w:sz w:val="24"/>
          <w:szCs w:val="24"/>
        </w:rPr>
      </w:pPr>
    </w:p>
    <w:p w:rsidR="001A15DF" w:rsidRDefault="00820E43">
      <w:pPr>
        <w:widowControl w:val="0"/>
        <w:spacing w:after="0"/>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t xml:space="preserve">3.1. Загальна сума договору </w:t>
      </w:r>
      <w:proofErr w:type="gramStart"/>
      <w:r>
        <w:rPr>
          <w:rFonts w:ascii="Times New Roman" w:eastAsia="Arial" w:hAnsi="Times New Roman" w:cs="Times New Roman"/>
          <w:color w:val="000000"/>
          <w:sz w:val="24"/>
          <w:szCs w:val="24"/>
        </w:rPr>
        <w:t xml:space="preserve">складає  </w:t>
      </w:r>
      <w:r>
        <w:rPr>
          <w:rFonts w:ascii="Times New Roman" w:eastAsia="Arial" w:hAnsi="Times New Roman" w:cs="Times New Roman"/>
          <w:b/>
          <w:color w:val="000000"/>
          <w:sz w:val="24"/>
          <w:szCs w:val="24"/>
          <w:lang w:val="uk-UA"/>
        </w:rPr>
        <w:t>20</w:t>
      </w:r>
      <w:proofErr w:type="gramEnd"/>
      <w:r>
        <w:rPr>
          <w:rFonts w:ascii="Times New Roman" w:eastAsia="Arial" w:hAnsi="Times New Roman" w:cs="Times New Roman"/>
          <w:b/>
          <w:color w:val="000000"/>
          <w:sz w:val="24"/>
          <w:szCs w:val="24"/>
          <w:lang w:val="uk-UA"/>
        </w:rPr>
        <w:t xml:space="preserve"> 840</w:t>
      </w:r>
      <w:r>
        <w:rPr>
          <w:rFonts w:ascii="Times New Roman" w:eastAsia="Arial" w:hAnsi="Times New Roman" w:cs="Times New Roman"/>
          <w:b/>
          <w:color w:val="000000"/>
          <w:sz w:val="24"/>
          <w:szCs w:val="24"/>
        </w:rPr>
        <w:t xml:space="preserve">,00 грн ( </w:t>
      </w:r>
      <w:r>
        <w:rPr>
          <w:rFonts w:ascii="Times New Roman" w:eastAsia="Arial" w:hAnsi="Times New Roman" w:cs="Times New Roman"/>
          <w:b/>
          <w:color w:val="000000"/>
          <w:sz w:val="24"/>
          <w:szCs w:val="24"/>
          <w:lang w:val="uk-UA"/>
        </w:rPr>
        <w:t>Два</w:t>
      </w:r>
      <w:r>
        <w:rPr>
          <w:rFonts w:ascii="Times New Roman" w:eastAsia="Arial" w:hAnsi="Times New Roman" w:cs="Times New Roman"/>
          <w:b/>
          <w:color w:val="000000"/>
          <w:sz w:val="24"/>
          <w:szCs w:val="24"/>
        </w:rPr>
        <w:t xml:space="preserve">дцять тисяч </w:t>
      </w:r>
      <w:r>
        <w:rPr>
          <w:rFonts w:ascii="Times New Roman" w:eastAsia="Arial" w:hAnsi="Times New Roman" w:cs="Times New Roman"/>
          <w:b/>
          <w:color w:val="000000"/>
          <w:sz w:val="24"/>
          <w:szCs w:val="24"/>
          <w:lang w:val="uk-UA"/>
        </w:rPr>
        <w:t xml:space="preserve">вісімсот сорок </w:t>
      </w:r>
      <w:r>
        <w:rPr>
          <w:rFonts w:ascii="Times New Roman" w:eastAsia="Arial" w:hAnsi="Times New Roman" w:cs="Times New Roman"/>
          <w:b/>
          <w:color w:val="000000"/>
          <w:sz w:val="24"/>
          <w:szCs w:val="24"/>
        </w:rPr>
        <w:t>гривень 00 коп)Без ПДВ.</w:t>
      </w:r>
    </w:p>
    <w:p w:rsidR="001A15DF" w:rsidRDefault="00820E4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w:t>
      </w:r>
      <w:proofErr w:type="gramStart"/>
      <w:r>
        <w:rPr>
          <w:rFonts w:ascii="Times New Roman" w:eastAsia="Arial" w:hAnsi="Times New Roman" w:cs="Times New Roman"/>
          <w:color w:val="000000"/>
          <w:sz w:val="24"/>
          <w:szCs w:val="24"/>
        </w:rPr>
        <w:t>2.Ціна</w:t>
      </w:r>
      <w:proofErr w:type="gramEnd"/>
      <w:r>
        <w:rPr>
          <w:rFonts w:ascii="Times New Roman" w:eastAsia="Arial" w:hAnsi="Times New Roman" w:cs="Times New Roman"/>
          <w:color w:val="000000"/>
          <w:sz w:val="24"/>
          <w:szCs w:val="24"/>
        </w:rPr>
        <w:t xml:space="preserve"> включає податки, збори та інші обов’язкові платежі до бюджетів,</w:t>
      </w:r>
      <w:r>
        <w:rPr>
          <w:rFonts w:ascii="Times New Roman" w:eastAsia="Arial" w:hAnsi="Times New Roman" w:cs="Times New Roman"/>
          <w:color w:val="000000"/>
          <w:sz w:val="24"/>
          <w:szCs w:val="24"/>
        </w:rPr>
        <w:t xml:space="preserve"> передбачені чинним законодавством України.</w:t>
      </w:r>
    </w:p>
    <w:p w:rsidR="001A15DF" w:rsidRDefault="00820E4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3.3. Ціна цього Договору може бути зменшена за взаємною згодою Сторін.</w:t>
      </w:r>
    </w:p>
    <w:p w:rsidR="001A15DF" w:rsidRDefault="00820E4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rsidR="001A15DF" w:rsidRDefault="001A15DF">
      <w:pPr>
        <w:widowControl w:val="0"/>
        <w:spacing w:after="0"/>
        <w:jc w:val="both"/>
        <w:rPr>
          <w:rFonts w:ascii="Times New Roman" w:hAnsi="Times New Roman" w:cs="Times New Roman"/>
          <w:b/>
          <w:bCs/>
          <w:sz w:val="24"/>
          <w:szCs w:val="24"/>
          <w:lang w:val="uk-UA"/>
        </w:rPr>
      </w:pPr>
    </w:p>
    <w:p w:rsidR="001A15DF" w:rsidRDefault="00820E43">
      <w:pPr>
        <w:widowControl w:val="0"/>
        <w:shd w:val="clear" w:color="auto" w:fill="FFFFFF"/>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ПОРЯДОК РОЗРАХУНКІВ</w:t>
      </w:r>
    </w:p>
    <w:p w:rsidR="001A15DF" w:rsidRDefault="00820E43">
      <w:pPr>
        <w:widowControl w:val="0"/>
        <w:tabs>
          <w:tab w:val="left" w:pos="1276"/>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за поставлений товар про</w:t>
      </w:r>
      <w:r>
        <w:rPr>
          <w:rFonts w:ascii="Times New Roman" w:hAnsi="Times New Roman" w:cs="Times New Roman"/>
          <w:sz w:val="24"/>
          <w:szCs w:val="24"/>
          <w:lang w:val="uk-UA"/>
        </w:rPr>
        <w:t>водяться шляхом оплати Замовником після пред’явлення Постачальником видаткової накладної.</w:t>
      </w:r>
    </w:p>
    <w:p w:rsidR="001A15DF" w:rsidRDefault="00820E43">
      <w:pPr>
        <w:pStyle w:val="ad"/>
        <w:tabs>
          <w:tab w:val="left" w:pos="1134"/>
        </w:tabs>
        <w:spacing w:after="0"/>
        <w:ind w:left="0" w:right="-519"/>
        <w:rPr>
          <w:rFonts w:ascii="Times New Roman" w:hAnsi="Times New Roman" w:cs="Times New Roman"/>
          <w:sz w:val="24"/>
          <w:szCs w:val="24"/>
          <w:lang w:val="uk-UA"/>
        </w:rPr>
      </w:pPr>
      <w:r>
        <w:rPr>
          <w:rFonts w:ascii="Times New Roman" w:hAnsi="Times New Roman" w:cs="Times New Roman"/>
          <w:sz w:val="24"/>
          <w:szCs w:val="24"/>
          <w:lang w:val="uk-UA"/>
        </w:rPr>
        <w:t xml:space="preserve">4.2. </w:t>
      </w:r>
      <w:r>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на підставі видаткової накладної за пос</w:t>
      </w:r>
      <w:r>
        <w:rPr>
          <w:rFonts w:ascii="Times New Roman" w:hAnsi="Times New Roman" w:cs="Times New Roman"/>
          <w:sz w:val="24"/>
          <w:szCs w:val="24"/>
          <w:lang w:val="uk-UA"/>
        </w:rPr>
        <w:t xml:space="preserve">тавлений товар та наданого  рахунку на оплату товару, протягом 20 (двадцяти) банківських днів з дати отримання Замовником вище зазначених документів.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w:t>
      </w:r>
      <w:r>
        <w:rPr>
          <w:rFonts w:ascii="Times New Roman" w:hAnsi="Times New Roman" w:cs="Times New Roman"/>
          <w:sz w:val="24"/>
          <w:szCs w:val="24"/>
          <w:lang w:val="uk-UA"/>
        </w:rPr>
        <w:t xml:space="preserve"> Покупець зобов’язується провести оплату поставленого Постачальником товару протягом 30-ти банківських днів з моменту надходження коштів на рахунок.</w:t>
      </w:r>
    </w:p>
    <w:p w:rsidR="001A15DF" w:rsidRDefault="00820E43">
      <w:pPr>
        <w:widowControl w:val="0"/>
        <w:tabs>
          <w:tab w:val="left" w:pos="1276"/>
        </w:tabs>
        <w:spacing w:after="0"/>
        <w:ind w:firstLine="709"/>
        <w:jc w:val="both"/>
        <w:rPr>
          <w:rFonts w:ascii="Times New Roman" w:hAnsi="Times New Roman" w:cs="Times New Roman"/>
          <w:b/>
          <w:bCs/>
          <w:spacing w:val="-1"/>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bCs/>
          <w:spacing w:val="-1"/>
          <w:sz w:val="24"/>
          <w:szCs w:val="24"/>
          <w:lang w:val="uk-UA"/>
        </w:rPr>
        <w:t>5. ПОСТАВКА ТОВАРУ</w:t>
      </w:r>
    </w:p>
    <w:p w:rsidR="001A15DF" w:rsidRDefault="00820E43">
      <w:pPr>
        <w:ind w:right="-284"/>
        <w:jc w:val="both"/>
        <w:rPr>
          <w:rFonts w:ascii="Times New Roman" w:hAnsi="Times New Roman" w:cs="Times New Roman"/>
          <w:sz w:val="24"/>
          <w:szCs w:val="24"/>
          <w:lang w:val="uk-UA"/>
        </w:rPr>
      </w:pPr>
      <w:r>
        <w:rPr>
          <w:rFonts w:ascii="Times New Roman" w:hAnsi="Times New Roman" w:cs="Times New Roman"/>
          <w:color w:val="121212"/>
          <w:spacing w:val="-1"/>
          <w:sz w:val="24"/>
          <w:szCs w:val="24"/>
          <w:shd w:val="clear" w:color="auto" w:fill="FFFFFF"/>
          <w:lang w:val="uk-UA"/>
        </w:rPr>
        <w:t xml:space="preserve">             5.1. </w:t>
      </w:r>
      <w:r>
        <w:rPr>
          <w:rFonts w:ascii="Times New Roman" w:hAnsi="Times New Roman" w:cs="Times New Roman"/>
          <w:sz w:val="24"/>
          <w:szCs w:val="24"/>
          <w:lang w:val="uk-UA"/>
        </w:rPr>
        <w:t xml:space="preserve">Товар поставляється Замовнику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в</w:t>
      </w:r>
      <w:r>
        <w:rPr>
          <w:rFonts w:ascii="Times New Roman" w:hAnsi="Times New Roman" w:cs="Times New Roman"/>
          <w:sz w:val="24"/>
          <w:szCs w:val="24"/>
          <w:lang w:val="uk-UA"/>
        </w:rPr>
        <w:t xml:space="preserve"> робочі дні з 8.00 до 15.00 години дрібними партіями  в кількості і дні відповідно до заявки Замовника.</w:t>
      </w:r>
    </w:p>
    <w:p w:rsidR="001A15DF" w:rsidRDefault="00820E43">
      <w:pPr>
        <w:ind w:right="-284"/>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sz w:val="24"/>
          <w:szCs w:val="24"/>
          <w:lang w:val="uk-UA"/>
        </w:rPr>
        <w:t xml:space="preserve">  </w:t>
      </w:r>
      <w:r>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Pr>
          <w:rFonts w:ascii="Times New Roman" w:hAnsi="Times New Roman" w:cs="Times New Roman"/>
          <w:b/>
          <w:color w:val="121212"/>
          <w:spacing w:val="-1"/>
          <w:sz w:val="24"/>
          <w:szCs w:val="24"/>
          <w:shd w:val="clear" w:color="auto" w:fill="FFFFFF"/>
          <w:lang w:val="uk-UA"/>
        </w:rPr>
        <w:t>31.12.2023</w:t>
      </w:r>
      <w:r>
        <w:rPr>
          <w:rFonts w:ascii="Times New Roman" w:hAnsi="Times New Roman" w:cs="Times New Roman"/>
          <w:color w:val="121212"/>
          <w:spacing w:val="-1"/>
          <w:sz w:val="24"/>
          <w:szCs w:val="24"/>
          <w:shd w:val="clear" w:color="auto" w:fill="FFFFFF"/>
          <w:lang w:val="uk-UA"/>
        </w:rPr>
        <w:t xml:space="preserve"> року. </w:t>
      </w:r>
    </w:p>
    <w:p w:rsidR="001A15DF" w:rsidRDefault="00820E43">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5.2. Місце поставки  товарів – с.Лісоводи, вул. Ткачука,6</w:t>
      </w:r>
    </w:p>
    <w:p w:rsidR="001A15DF" w:rsidRDefault="00820E43">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5.3. Постачальник зо</w:t>
      </w:r>
      <w:r>
        <w:rPr>
          <w:rFonts w:ascii="Times New Roman" w:hAnsi="Times New Roman" w:cs="Times New Roman"/>
          <w:color w:val="121212"/>
          <w:spacing w:val="-1"/>
          <w:sz w:val="24"/>
          <w:szCs w:val="24"/>
          <w:shd w:val="clear" w:color="auto" w:fill="FFFFFF"/>
          <w:lang w:val="uk-UA"/>
        </w:rPr>
        <w:t>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1A15DF" w:rsidRDefault="00820E43">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w:t>
      </w:r>
      <w:r>
        <w:rPr>
          <w:rFonts w:ascii="Times New Roman" w:hAnsi="Times New Roman" w:cs="Times New Roman"/>
          <w:color w:val="121212"/>
          <w:spacing w:val="-1"/>
          <w:sz w:val="24"/>
          <w:szCs w:val="24"/>
          <w:shd w:val="clear" w:color="auto" w:fill="FFFFFF"/>
          <w:lang w:val="uk-UA"/>
        </w:rPr>
        <w:t xml:space="preserve"> до Замовника з моменту приймання Товару Замовником за видатковою накладною.</w:t>
      </w:r>
    </w:p>
    <w:p w:rsidR="001A15DF" w:rsidRDefault="00820E43">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5.</w:t>
      </w:r>
      <w:r>
        <w:rPr>
          <w:rFonts w:ascii="Times New Roman" w:eastAsia="Arial" w:hAnsi="Times New Roman" w:cs="Times New Roman"/>
          <w:color w:val="000000"/>
          <w:sz w:val="24"/>
          <w:szCs w:val="24"/>
          <w:lang w:val="uk-UA"/>
        </w:rPr>
        <w:t>6</w:t>
      </w:r>
      <w:r>
        <w:rPr>
          <w:rFonts w:ascii="Times New Roman" w:eastAsia="Arial" w:hAnsi="Times New Roman" w:cs="Times New Roman"/>
          <w:color w:val="000000"/>
          <w:sz w:val="24"/>
          <w:szCs w:val="24"/>
        </w:rPr>
        <w:t xml:space="preserve">. Оцінка якості продуктів харчування і продовольчої </w:t>
      </w:r>
      <w:r>
        <w:rPr>
          <w:rFonts w:ascii="Times New Roman" w:eastAsia="Arial" w:hAnsi="Times New Roman" w:cs="Times New Roman"/>
          <w:color w:val="000000"/>
          <w:sz w:val="24"/>
          <w:szCs w:val="24"/>
        </w:rPr>
        <w:t>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наявності супр</w:t>
      </w:r>
      <w:r>
        <w:rPr>
          <w:rFonts w:ascii="Times New Roman" w:eastAsia="Arial" w:hAnsi="Times New Roman" w:cs="Times New Roman"/>
          <w:color w:val="000000"/>
          <w:sz w:val="24"/>
          <w:szCs w:val="24"/>
        </w:rPr>
        <w:t xml:space="preserve">овідних документів, що підтверджують їх походження, безпечність і якість, повинні відповідати вимогам державних стандартів. </w:t>
      </w:r>
      <w:r>
        <w:rPr>
          <w:rFonts w:ascii="Times New Roman" w:eastAsia="Arial" w:hAnsi="Times New Roman" w:cs="Times New Roman"/>
          <w:color w:val="000000"/>
          <w:sz w:val="24"/>
          <w:szCs w:val="24"/>
        </w:rPr>
        <w:lastRenderedPageBreak/>
        <w:t>Документи повинні засвідчувати безпечність і якість продуктів – ґатунок, категорію, дату виготовлення на підприємстві, термін реаліз</w:t>
      </w:r>
      <w:r>
        <w:rPr>
          <w:rFonts w:ascii="Times New Roman" w:eastAsia="Arial" w:hAnsi="Times New Roman" w:cs="Times New Roman"/>
          <w:color w:val="000000"/>
          <w:sz w:val="24"/>
          <w:szCs w:val="24"/>
        </w:rPr>
        <w:t xml:space="preserve">ації, умови зберігання (для продуктів, що швидко псуються, термін реалізації і час виготовлення позначаються </w:t>
      </w:r>
      <w:proofErr w:type="gramStart"/>
      <w:r>
        <w:rPr>
          <w:rFonts w:ascii="Times New Roman" w:eastAsia="Arial" w:hAnsi="Times New Roman" w:cs="Times New Roman"/>
          <w:color w:val="000000"/>
          <w:sz w:val="24"/>
          <w:szCs w:val="24"/>
        </w:rPr>
        <w:t>у годинах</w:t>
      </w:r>
      <w:proofErr w:type="gramEnd"/>
      <w:r>
        <w:rPr>
          <w:rFonts w:ascii="Times New Roman" w:eastAsia="Arial" w:hAnsi="Times New Roman" w:cs="Times New Roman"/>
          <w:color w:val="000000"/>
          <w:sz w:val="24"/>
          <w:szCs w:val="24"/>
        </w:rPr>
        <w:t xml:space="preserve">). Товар поставляється Замовнику з гарантією того, що він є придатним до споживання протягом строку, що визначений виробником на упаковці </w:t>
      </w:r>
      <w:r>
        <w:rPr>
          <w:rFonts w:ascii="Times New Roman" w:eastAsia="Arial" w:hAnsi="Times New Roman" w:cs="Times New Roman"/>
          <w:color w:val="000000"/>
          <w:sz w:val="24"/>
          <w:szCs w:val="24"/>
        </w:rPr>
        <w:t>товару чи в супровідній документації.</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5.</w:t>
      </w:r>
      <w:r>
        <w:rPr>
          <w:rFonts w:ascii="Times New Roman" w:eastAsia="Arial" w:hAnsi="Times New Roman" w:cs="Times New Roman"/>
          <w:color w:val="000000"/>
          <w:sz w:val="24"/>
          <w:szCs w:val="24"/>
          <w:lang w:val="uk-UA"/>
        </w:rPr>
        <w:t>7</w:t>
      </w:r>
      <w:r>
        <w:rPr>
          <w:rFonts w:ascii="Times New Roman" w:eastAsia="Arial" w:hAnsi="Times New Roman" w:cs="Times New Roman"/>
          <w:color w:val="000000"/>
          <w:sz w:val="24"/>
          <w:szCs w:val="24"/>
        </w:rPr>
        <w:t xml:space="preserve">. При доставці товарів, приймання товарів підтверджується розпискою </w:t>
      </w:r>
      <w:proofErr w:type="gramStart"/>
      <w:r>
        <w:rPr>
          <w:rFonts w:ascii="Times New Roman" w:eastAsia="Arial" w:hAnsi="Times New Roman" w:cs="Times New Roman"/>
          <w:color w:val="000000"/>
          <w:sz w:val="24"/>
          <w:szCs w:val="24"/>
        </w:rPr>
        <w:t>комірника  у</w:t>
      </w:r>
      <w:proofErr w:type="gramEnd"/>
      <w:r>
        <w:rPr>
          <w:rFonts w:ascii="Times New Roman" w:eastAsia="Arial" w:hAnsi="Times New Roman" w:cs="Times New Roman"/>
          <w:color w:val="000000"/>
          <w:sz w:val="24"/>
          <w:szCs w:val="24"/>
        </w:rPr>
        <w:t xml:space="preserve"> супровідному документі Постачальника.</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5.8. При встановленні недоброякісності будь-якого товару Постачальник негайно (протягом однієї г</w:t>
      </w:r>
      <w:r>
        <w:rPr>
          <w:rFonts w:ascii="Times New Roman" w:eastAsia="Arial" w:hAnsi="Times New Roman" w:cs="Times New Roman"/>
          <w:color w:val="000000"/>
          <w:sz w:val="24"/>
          <w:szCs w:val="24"/>
        </w:rPr>
        <w:t>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 ПРАВА ТА ОБОВ’ЯЗКИ СТОРІН</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6.1. Замовник зобов’язаний:</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w:t>
      </w:r>
      <w:r>
        <w:rPr>
          <w:rFonts w:ascii="Times New Roman" w:eastAsia="Arial" w:hAnsi="Times New Roman" w:cs="Times New Roman"/>
          <w:color w:val="000000"/>
          <w:sz w:val="24"/>
          <w:szCs w:val="24"/>
        </w:rPr>
        <w:t>1.1. Своєчасно та в повному обсязі сплачувати за поставлені товари;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6.1.2. Приймати поставлені товари згідно з видатковими накладними;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6.2. Замовник має право:</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w:t>
      </w:r>
      <w:r>
        <w:rPr>
          <w:rFonts w:ascii="Times New Roman" w:eastAsia="Arial" w:hAnsi="Times New Roman" w:cs="Times New Roman"/>
          <w:color w:val="000000"/>
          <w:sz w:val="24"/>
          <w:szCs w:val="24"/>
        </w:rPr>
        <w:t>ши про це його у строк 3 робочих дня;</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6.2.2. Контролювати поставку товарів у строки, встановлені цим Договором;</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w:t>
      </w:r>
      <w:r>
        <w:rPr>
          <w:rFonts w:ascii="Times New Roman" w:eastAsia="Arial" w:hAnsi="Times New Roman" w:cs="Times New Roman"/>
          <w:color w:val="000000"/>
          <w:sz w:val="24"/>
          <w:szCs w:val="24"/>
        </w:rPr>
        <w:t xml:space="preserve"> вносять відповідні зміни до цього Договору;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Pr>
          <w:rFonts w:ascii="Times New Roman" w:eastAsia="Arial" w:hAnsi="Times New Roman" w:cs="Times New Roman"/>
          <w:color w:val="000000"/>
          <w:sz w:val="24"/>
          <w:szCs w:val="24"/>
        </w:rPr>
        <w:t>документів,  (</w:t>
      </w:r>
      <w:proofErr w:type="gramEnd"/>
      <w:r>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6.3. П</w:t>
      </w:r>
      <w:r>
        <w:rPr>
          <w:rFonts w:ascii="Times New Roman" w:eastAsia="Arial" w:hAnsi="Times New Roman" w:cs="Times New Roman"/>
          <w:color w:val="000000"/>
          <w:sz w:val="24"/>
          <w:szCs w:val="24"/>
        </w:rPr>
        <w:t>остачальник зобов’язаний:</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6.3.1. Забезпечити поставку товарів у строки, встановлені цим Договором;</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6.4. Постачальник має право:</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6.4.1. Своєчасно та</w:t>
      </w:r>
      <w:r>
        <w:rPr>
          <w:rFonts w:ascii="Times New Roman" w:eastAsia="Arial" w:hAnsi="Times New Roman" w:cs="Times New Roman"/>
          <w:color w:val="000000"/>
          <w:sz w:val="24"/>
          <w:szCs w:val="24"/>
        </w:rPr>
        <w:t xml:space="preserve"> в повному обсязі отримувати плату за поставлені товари;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6.4.3. У разі невиконання зобов’язань Замовником Постачальник має право достроково розірвати цей Договір, повідомивши про це </w:t>
      </w:r>
      <w:r>
        <w:rPr>
          <w:rFonts w:ascii="Times New Roman" w:eastAsia="Arial" w:hAnsi="Times New Roman" w:cs="Times New Roman"/>
          <w:color w:val="000000"/>
          <w:sz w:val="24"/>
          <w:szCs w:val="24"/>
        </w:rPr>
        <w:t>Замовника у строк 3 робочих дня.</w:t>
      </w: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7.ВІДПОВІДАЛЬНІСТЬ СТОРІН</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7.2. У разі невиконання або несвоєча</w:t>
      </w:r>
      <w:r>
        <w:rPr>
          <w:rFonts w:ascii="Times New Roman" w:eastAsia="Arial" w:hAnsi="Times New Roman" w:cs="Times New Roman"/>
          <w:color w:val="000000"/>
          <w:sz w:val="24"/>
          <w:szCs w:val="24"/>
        </w:rPr>
        <w:t>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7.3.У разі настання негативних наслідків </w:t>
      </w:r>
      <w:r>
        <w:rPr>
          <w:rFonts w:ascii="Times New Roman" w:eastAsia="Arial" w:hAnsi="Times New Roman" w:cs="Times New Roman"/>
          <w:color w:val="000000"/>
          <w:sz w:val="24"/>
          <w:szCs w:val="24"/>
        </w:rPr>
        <w:t>після вживання товарів, Постачальник несе відповідальність відповідно до вимог чинного законодавства України.</w:t>
      </w: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8. ОБСТАВИНИ НЕПЕРЕБОРНОЇ СИЛИ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w:t>
      </w:r>
      <w:r>
        <w:rPr>
          <w:rFonts w:ascii="Times New Roman" w:eastAsia="Arial" w:hAnsi="Times New Roman" w:cs="Times New Roman"/>
          <w:color w:val="000000"/>
          <w:sz w:val="24"/>
          <w:szCs w:val="24"/>
        </w:rPr>
        <w:t xml:space="preserve">у разі виникнення обставин непереборної сили, які не існували під </w:t>
      </w:r>
      <w:r>
        <w:rPr>
          <w:rFonts w:ascii="Times New Roman" w:eastAsia="Arial" w:hAnsi="Times New Roman" w:cs="Times New Roman"/>
          <w:color w:val="000000"/>
          <w:sz w:val="24"/>
          <w:szCs w:val="24"/>
        </w:rPr>
        <w:lastRenderedPageBreak/>
        <w:t xml:space="preserve">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w:t>
      </w:r>
      <w:r>
        <w:rPr>
          <w:rFonts w:ascii="Times New Roman" w:eastAsia="Arial" w:hAnsi="Times New Roman" w:cs="Times New Roman"/>
          <w:color w:val="000000"/>
          <w:sz w:val="24"/>
          <w:szCs w:val="24"/>
        </w:rPr>
        <w:t xml:space="preserve">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Pr>
          <w:rFonts w:ascii="Times New Roman" w:eastAsia="Arial" w:hAnsi="Times New Roman" w:cs="Times New Roman"/>
          <w:color w:val="000000"/>
          <w:sz w:val="24"/>
          <w:szCs w:val="24"/>
        </w:rPr>
        <w:t>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w:t>
      </w:r>
      <w:r>
        <w:rPr>
          <w:rFonts w:ascii="Times New Roman" w:eastAsia="Arial" w:hAnsi="Times New Roman" w:cs="Times New Roman"/>
          <w:color w:val="000000"/>
          <w:sz w:val="24"/>
          <w:szCs w:val="24"/>
        </w:rPr>
        <w:t>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8.2. Сторона, що не може виконувати зобов’язання за</w:t>
      </w:r>
      <w:r>
        <w:rPr>
          <w:rFonts w:ascii="Times New Roman" w:eastAsia="Arial" w:hAnsi="Times New Roman" w:cs="Times New Roman"/>
          <w:color w:val="000000"/>
          <w:sz w:val="24"/>
          <w:szCs w:val="24"/>
        </w:rPr>
        <w:t xml:space="preserve">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w:t>
      </w:r>
      <w:r>
        <w:rPr>
          <w:rFonts w:ascii="Times New Roman" w:eastAsia="Arial" w:hAnsi="Times New Roman" w:cs="Times New Roman"/>
          <w:color w:val="000000"/>
          <w:sz w:val="24"/>
          <w:szCs w:val="24"/>
        </w:rPr>
        <w:t>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w:t>
      </w:r>
      <w:r>
        <w:rPr>
          <w:rFonts w:ascii="Times New Roman" w:eastAsia="Arial" w:hAnsi="Times New Roman" w:cs="Times New Roman"/>
          <w:color w:val="000000"/>
          <w:sz w:val="24"/>
          <w:szCs w:val="24"/>
        </w:rPr>
        <w:t>я зобов’язань за цим Договором.</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w:t>
      </w:r>
      <w:r>
        <w:rPr>
          <w:rFonts w:ascii="Times New Roman" w:eastAsia="Arial" w:hAnsi="Times New Roman" w:cs="Times New Roman"/>
          <w:color w:val="000000"/>
          <w:sz w:val="24"/>
          <w:szCs w:val="24"/>
        </w:rPr>
        <w:t>бставин непереборної сили).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w:t>
      </w:r>
      <w:r>
        <w:rPr>
          <w:rFonts w:ascii="Times New Roman" w:eastAsia="Arial" w:hAnsi="Times New Roman" w:cs="Times New Roman"/>
          <w:color w:val="000000"/>
          <w:sz w:val="24"/>
          <w:szCs w:val="24"/>
        </w:rPr>
        <w:t>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w:t>
      </w:r>
      <w:r>
        <w:rPr>
          <w:rFonts w:ascii="Times New Roman" w:eastAsia="Arial" w:hAnsi="Times New Roman" w:cs="Times New Roman"/>
          <w:color w:val="000000"/>
          <w:sz w:val="24"/>
          <w:szCs w:val="24"/>
        </w:rPr>
        <w:t>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Документи, зазначені у </w:t>
      </w:r>
      <w:r>
        <w:rPr>
          <w:rFonts w:ascii="Times New Roman" w:eastAsia="Arial" w:hAnsi="Times New Roman" w:cs="Times New Roman"/>
          <w:color w:val="000000"/>
          <w:sz w:val="24"/>
          <w:szCs w:val="24"/>
        </w:rPr>
        <w:t>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w:t>
      </w:r>
      <w:r>
        <w:rPr>
          <w:rFonts w:ascii="Times New Roman" w:eastAsia="Arial" w:hAnsi="Times New Roman" w:cs="Times New Roman"/>
          <w:color w:val="000000"/>
          <w:sz w:val="24"/>
          <w:szCs w:val="24"/>
        </w:rPr>
        <w:t>ідків.</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w:t>
      </w:r>
      <w:r>
        <w:rPr>
          <w:rFonts w:ascii="Times New Roman" w:eastAsia="Arial" w:hAnsi="Times New Roman" w:cs="Times New Roman"/>
          <w:color w:val="000000"/>
          <w:sz w:val="24"/>
          <w:szCs w:val="24"/>
        </w:rPr>
        <w:t xml:space="preserve">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8.5. Якщо обставини непереборної сили та (або) їх наслідки тимчасово перешкоджають повному або </w:t>
      </w:r>
      <w:r>
        <w:rPr>
          <w:rFonts w:ascii="Times New Roman" w:eastAsia="Arial" w:hAnsi="Times New Roman" w:cs="Times New Roman"/>
          <w:color w:val="000000"/>
          <w:sz w:val="24"/>
          <w:szCs w:val="24"/>
        </w:rPr>
        <w:t>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8.6. У разі, якщо у зв’язку з виникненням обставин непереб</w:t>
      </w:r>
      <w:r>
        <w:rPr>
          <w:rFonts w:ascii="Times New Roman" w:eastAsia="Arial" w:hAnsi="Times New Roman" w:cs="Times New Roman"/>
          <w:color w:val="000000"/>
          <w:sz w:val="24"/>
          <w:szCs w:val="24"/>
        </w:rPr>
        <w:t xml:space="preserve">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w:t>
      </w:r>
      <w:r>
        <w:rPr>
          <w:rFonts w:ascii="Times New Roman" w:eastAsia="Arial" w:hAnsi="Times New Roman" w:cs="Times New Roman"/>
          <w:color w:val="000000"/>
          <w:sz w:val="24"/>
          <w:szCs w:val="24"/>
        </w:rPr>
        <w:lastRenderedPageBreak/>
        <w:t xml:space="preserve">виконання зобов’язань за цим Договором, при цьому </w:t>
      </w:r>
      <w:r>
        <w:rPr>
          <w:rFonts w:ascii="Times New Roman" w:eastAsia="Arial" w:hAnsi="Times New Roman" w:cs="Times New Roman"/>
          <w:color w:val="000000"/>
          <w:sz w:val="24"/>
          <w:szCs w:val="24"/>
        </w:rPr>
        <w:t>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w:t>
      </w:r>
      <w:r>
        <w:rPr>
          <w:rFonts w:ascii="Times New Roman" w:eastAsia="Arial" w:hAnsi="Times New Roman" w:cs="Times New Roman"/>
          <w:color w:val="000000"/>
          <w:sz w:val="24"/>
          <w:szCs w:val="24"/>
        </w:rPr>
        <w:t>овідно до умов цього Договору та чинного законодавства України.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w:t>
      </w:r>
      <w:r>
        <w:rPr>
          <w:rFonts w:ascii="Times New Roman" w:eastAsia="Arial" w:hAnsi="Times New Roman" w:cs="Times New Roman"/>
          <w:color w:val="000000"/>
          <w:sz w:val="24"/>
          <w:szCs w:val="24"/>
        </w:rPr>
        <w:t xml:space="preserve">реборної </w:t>
      </w:r>
      <w:proofErr w:type="gramStart"/>
      <w:r>
        <w:rPr>
          <w:rFonts w:ascii="Times New Roman" w:eastAsia="Arial" w:hAnsi="Times New Roman" w:cs="Times New Roman"/>
          <w:color w:val="000000"/>
          <w:sz w:val="24"/>
          <w:szCs w:val="24"/>
        </w:rPr>
        <w:t>сили  (</w:t>
      </w:r>
      <w:proofErr w:type="gramEnd"/>
      <w:r>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1A15DF" w:rsidRDefault="001A15DF">
      <w:pPr>
        <w:spacing w:after="0"/>
        <w:ind w:firstLine="709"/>
        <w:jc w:val="both"/>
        <w:rPr>
          <w:rFonts w:ascii="Times New Roman" w:eastAsia="Arial" w:hAnsi="Times New Roman" w:cs="Times New Roman"/>
          <w:color w:val="000000"/>
          <w:sz w:val="24"/>
          <w:szCs w:val="24"/>
        </w:rPr>
      </w:pP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9. ВИРІШЕННЯ СПОРІВ</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9.1. У випадку виникнення спорів або розбіжносте</w:t>
      </w:r>
      <w:r>
        <w:rPr>
          <w:rFonts w:ascii="Times New Roman" w:eastAsia="Arial" w:hAnsi="Times New Roman" w:cs="Times New Roman"/>
          <w:color w:val="000000"/>
          <w:sz w:val="24"/>
          <w:szCs w:val="24"/>
        </w:rPr>
        <w:t>й Сторони зобов’язуються вирішувати їх шляхом взаємних переговорів та консультацій.</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Pr>
          <w:rFonts w:ascii="Times New Roman" w:eastAsia="Arial" w:hAnsi="Times New Roman" w:cs="Times New Roman"/>
          <w:color w:val="000000"/>
          <w:sz w:val="24"/>
          <w:szCs w:val="24"/>
        </w:rPr>
        <w:t>у судовому порядку</w:t>
      </w:r>
      <w:proofErr w:type="gramEnd"/>
      <w:r>
        <w:rPr>
          <w:rFonts w:ascii="Times New Roman" w:eastAsia="Arial" w:hAnsi="Times New Roman" w:cs="Times New Roman"/>
          <w:color w:val="000000"/>
          <w:sz w:val="24"/>
          <w:szCs w:val="24"/>
        </w:rPr>
        <w:t>.</w:t>
      </w:r>
    </w:p>
    <w:p w:rsidR="001A15DF" w:rsidRDefault="001A15DF">
      <w:pPr>
        <w:spacing w:after="0"/>
        <w:jc w:val="center"/>
        <w:rPr>
          <w:rFonts w:ascii="Times New Roman" w:eastAsia="Arial" w:hAnsi="Times New Roman" w:cs="Times New Roman"/>
          <w:b/>
          <w:color w:val="000000"/>
          <w:sz w:val="24"/>
          <w:szCs w:val="24"/>
        </w:rPr>
      </w:pP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10. ПОРЯДОК ЗМІНИ УМОВ ДОГОВОРУ ПРО ЗАКУПІВЛЮ ТА СТРОК ДІЇ ДОГОВОРУ</w:t>
      </w:r>
    </w:p>
    <w:p w:rsidR="001A15DF" w:rsidRDefault="00820E43">
      <w:pPr>
        <w:spacing w:after="0"/>
        <w:ind w:firstLine="70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10.1. Змін</w:t>
      </w:r>
      <w:r>
        <w:rPr>
          <w:rFonts w:ascii="Times New Roman" w:eastAsia="Arial" w:hAnsi="Times New Roman" w:cs="Times New Roman"/>
          <w:color w:val="000000"/>
          <w:sz w:val="24"/>
          <w:szCs w:val="24"/>
        </w:rPr>
        <w:t xml:space="preserve">и </w:t>
      </w:r>
      <w:proofErr w:type="gramStart"/>
      <w:r>
        <w:rPr>
          <w:rFonts w:ascii="Times New Roman" w:eastAsia="Arial" w:hAnsi="Times New Roman" w:cs="Times New Roman"/>
          <w:color w:val="000000"/>
          <w:sz w:val="24"/>
          <w:szCs w:val="24"/>
        </w:rPr>
        <w:t>до договору</w:t>
      </w:r>
      <w:proofErr w:type="gramEnd"/>
      <w:r>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A15DF" w:rsidRDefault="00820E43">
      <w:pPr>
        <w:spacing w:after="0"/>
        <w:ind w:firstLine="70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10.2. Пропозицію щодо внесення змін до договору про </w:t>
      </w:r>
      <w:r>
        <w:rPr>
          <w:rFonts w:ascii="Times New Roman" w:eastAsia="Arial" w:hAnsi="Times New Roman" w:cs="Times New Roman"/>
          <w:color w:val="000000"/>
          <w:sz w:val="24"/>
          <w:szCs w:val="24"/>
        </w:rPr>
        <w:t xml:space="preserve">закупівлю може зробити кожна із Сторін договору про закупівлю шляхом направлення офіційного листа (пропозиції) іншій стороні в </w:t>
      </w:r>
      <w:proofErr w:type="gramStart"/>
      <w:r>
        <w:rPr>
          <w:rFonts w:ascii="Times New Roman" w:eastAsia="Arial" w:hAnsi="Times New Roman" w:cs="Times New Roman"/>
          <w:color w:val="000000"/>
          <w:sz w:val="24"/>
          <w:szCs w:val="24"/>
        </w:rPr>
        <w:t>письмовій  формі</w:t>
      </w:r>
      <w:proofErr w:type="gramEnd"/>
      <w:r>
        <w:rPr>
          <w:rFonts w:ascii="Times New Roman" w:eastAsia="Arial" w:hAnsi="Times New Roman" w:cs="Times New Roman"/>
          <w:color w:val="000000"/>
          <w:sz w:val="24"/>
          <w:szCs w:val="24"/>
        </w:rPr>
        <w:t>.</w:t>
      </w:r>
    </w:p>
    <w:p w:rsidR="001A15DF" w:rsidRDefault="00820E43">
      <w:pPr>
        <w:spacing w:after="0"/>
        <w:ind w:firstLine="70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w:t>
      </w:r>
      <w:r>
        <w:rPr>
          <w:rFonts w:ascii="Times New Roman" w:eastAsia="Arial" w:hAnsi="Times New Roman" w:cs="Times New Roman"/>
          <w:color w:val="000000"/>
          <w:sz w:val="24"/>
          <w:szCs w:val="24"/>
        </w:rPr>
        <w:t>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w:t>
      </w:r>
      <w:r>
        <w:rPr>
          <w:rFonts w:ascii="Times New Roman" w:eastAsia="Arial" w:hAnsi="Times New Roman" w:cs="Times New Roman"/>
          <w:color w:val="000000"/>
          <w:sz w:val="24"/>
          <w:szCs w:val="24"/>
        </w:rPr>
        <w:t xml:space="preserve"> підприємством зв'язку адресата поштового листа.</w:t>
      </w:r>
    </w:p>
    <w:p w:rsidR="001A15DF" w:rsidRDefault="00820E43">
      <w:pPr>
        <w:spacing w:after="0"/>
        <w:ind w:firstLine="70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10.3. Пропозиція щодо внесення змін </w:t>
      </w:r>
      <w:proofErr w:type="gramStart"/>
      <w:r>
        <w:rPr>
          <w:rFonts w:ascii="Times New Roman" w:eastAsia="Arial" w:hAnsi="Times New Roman" w:cs="Times New Roman"/>
          <w:color w:val="000000"/>
          <w:sz w:val="24"/>
          <w:szCs w:val="24"/>
        </w:rPr>
        <w:t>до договору</w:t>
      </w:r>
      <w:proofErr w:type="gramEnd"/>
      <w:r>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10.4. Сторона, що отримала пропозицію щодо внесення змін </w:t>
      </w:r>
      <w:proofErr w:type="gramStart"/>
      <w:r>
        <w:rPr>
          <w:rFonts w:ascii="Times New Roman" w:eastAsia="Arial" w:hAnsi="Times New Roman" w:cs="Times New Roman"/>
          <w:color w:val="000000"/>
          <w:sz w:val="24"/>
          <w:szCs w:val="24"/>
        </w:rPr>
        <w:t>до договору</w:t>
      </w:r>
      <w:proofErr w:type="gramEnd"/>
      <w:r>
        <w:rPr>
          <w:rFonts w:ascii="Times New Roman" w:eastAsia="Arial" w:hAnsi="Times New Roman" w:cs="Times New Roman"/>
          <w:color w:val="000000"/>
          <w:sz w:val="24"/>
          <w:szCs w:val="24"/>
        </w:rPr>
        <w:t xml:space="preserve"> про закупівлю, має протягом </w:t>
      </w:r>
      <w:r>
        <w:rPr>
          <w:rFonts w:ascii="Times New Roman" w:eastAsia="Arial" w:hAnsi="Times New Roman" w:cs="Times New Roman"/>
          <w:color w:val="000000"/>
          <w:sz w:val="24"/>
          <w:szCs w:val="24"/>
          <w:lang w:val="uk-UA"/>
        </w:rPr>
        <w:t>1</w:t>
      </w:r>
      <w:r>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10.5. Зміна цього договору про закупівлю допускається лише за згод</w:t>
      </w:r>
      <w:r>
        <w:rPr>
          <w:rFonts w:ascii="Times New Roman" w:eastAsia="Arial" w:hAnsi="Times New Roman" w:cs="Times New Roman"/>
          <w:color w:val="000000"/>
          <w:sz w:val="24"/>
          <w:szCs w:val="24"/>
        </w:rPr>
        <w:t>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w:t>
      </w:r>
      <w:r>
        <w:rPr>
          <w:rFonts w:ascii="Times New Roman" w:eastAsia="Arial" w:hAnsi="Times New Roman" w:cs="Times New Roman"/>
          <w:color w:val="000000"/>
          <w:sz w:val="24"/>
          <w:szCs w:val="24"/>
        </w:rPr>
        <w:t xml:space="preserve"> в інших випадках, встановлених цим договором про закупівлю або законом.</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w:t>
      </w:r>
      <w:r>
        <w:rPr>
          <w:rFonts w:ascii="Times New Roman" w:eastAsia="Arial" w:hAnsi="Times New Roman" w:cs="Times New Roman"/>
          <w:color w:val="000000"/>
          <w:sz w:val="24"/>
          <w:szCs w:val="24"/>
        </w:rPr>
        <w:t xml:space="preserve">розірвання договору про закупівлю не пізніше ніж за </w:t>
      </w:r>
      <w:r>
        <w:rPr>
          <w:rFonts w:ascii="Times New Roman" w:eastAsia="Arial" w:hAnsi="Times New Roman" w:cs="Times New Roman"/>
          <w:color w:val="000000"/>
          <w:sz w:val="24"/>
          <w:szCs w:val="24"/>
          <w:lang w:val="uk-UA"/>
        </w:rPr>
        <w:t>1</w:t>
      </w:r>
      <w:r>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w:t>
      </w:r>
      <w:r>
        <w:rPr>
          <w:rFonts w:ascii="Times New Roman" w:eastAsia="Arial" w:hAnsi="Times New Roman" w:cs="Times New Roman"/>
          <w:color w:val="000000"/>
          <w:sz w:val="24"/>
          <w:szCs w:val="24"/>
        </w:rPr>
        <w:lastRenderedPageBreak/>
        <w:t xml:space="preserve">надсилається поштовим та електронним листом з описом вкладення </w:t>
      </w:r>
      <w:proofErr w:type="gramStart"/>
      <w:r>
        <w:rPr>
          <w:rFonts w:ascii="Times New Roman" w:eastAsia="Arial" w:hAnsi="Times New Roman" w:cs="Times New Roman"/>
          <w:color w:val="000000"/>
          <w:sz w:val="24"/>
          <w:szCs w:val="24"/>
        </w:rPr>
        <w:t>на адресу</w:t>
      </w:r>
      <w:proofErr w:type="gramEnd"/>
      <w:r>
        <w:rPr>
          <w:rFonts w:ascii="Times New Roman" w:eastAsia="Arial" w:hAnsi="Times New Roman" w:cs="Times New Roman"/>
          <w:color w:val="000000"/>
          <w:sz w:val="24"/>
          <w:szCs w:val="24"/>
        </w:rPr>
        <w:t xml:space="preserve"> сторони, що зазначена в </w:t>
      </w:r>
      <w:r>
        <w:rPr>
          <w:rFonts w:ascii="Times New Roman" w:eastAsia="Arial" w:hAnsi="Times New Roman" w:cs="Times New Roman"/>
          <w:color w:val="000000"/>
          <w:sz w:val="24"/>
          <w:szCs w:val="24"/>
        </w:rPr>
        <w:t>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10.7. Будь-яка Сторона цього договору про закупівлю має право розірвати цей договір пр</w:t>
      </w:r>
      <w:r>
        <w:rPr>
          <w:rFonts w:ascii="Times New Roman" w:eastAsia="Arial" w:hAnsi="Times New Roman" w:cs="Times New Roman"/>
          <w:color w:val="000000"/>
          <w:sz w:val="24"/>
          <w:szCs w:val="24"/>
        </w:rPr>
        <w:t xml:space="preserve">о закупівлю достроково в односторонньому порядку, повідомивши про це іншу Сторону у строк за </w:t>
      </w:r>
      <w:r>
        <w:rPr>
          <w:rFonts w:ascii="Times New Roman" w:eastAsia="Arial" w:hAnsi="Times New Roman" w:cs="Times New Roman"/>
          <w:color w:val="000000"/>
          <w:sz w:val="24"/>
          <w:szCs w:val="24"/>
          <w:lang w:val="uk-UA"/>
        </w:rPr>
        <w:t>1</w:t>
      </w:r>
      <w:r>
        <w:rPr>
          <w:rFonts w:ascii="Times New Roman" w:eastAsia="Arial" w:hAnsi="Times New Roman" w:cs="Times New Roman"/>
          <w:color w:val="000000"/>
          <w:sz w:val="24"/>
          <w:szCs w:val="24"/>
        </w:rPr>
        <w:t>0 (десять) календарних днів до бажаної дати розірвання цього договору про закупівлю, у разі:</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в інших випадках, передбачених договором про закупівлю та чинним за</w:t>
      </w:r>
      <w:r>
        <w:rPr>
          <w:rFonts w:ascii="Times New Roman" w:eastAsia="Arial" w:hAnsi="Times New Roman" w:cs="Times New Roman"/>
          <w:color w:val="000000"/>
          <w:sz w:val="24"/>
          <w:szCs w:val="24"/>
        </w:rPr>
        <w:t>конодавством України.</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w:t>
      </w:r>
      <w:r>
        <w:rPr>
          <w:rFonts w:ascii="Times New Roman" w:eastAsia="Arial" w:hAnsi="Times New Roman" w:cs="Times New Roman"/>
          <w:color w:val="000000"/>
          <w:sz w:val="24"/>
          <w:szCs w:val="24"/>
        </w:rPr>
        <w:t>важеними представниками Сторін.</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w:t>
      </w:r>
      <w:r>
        <w:rPr>
          <w:rFonts w:ascii="Times New Roman" w:eastAsia="Arial" w:hAnsi="Times New Roman" w:cs="Times New Roman"/>
          <w:color w:val="000000"/>
          <w:sz w:val="24"/>
          <w:szCs w:val="24"/>
        </w:rPr>
        <w:t>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10.10. У випадках, не </w:t>
      </w:r>
      <w:r>
        <w:rPr>
          <w:rFonts w:ascii="Times New Roman" w:eastAsia="Arial" w:hAnsi="Times New Roman" w:cs="Times New Roman"/>
          <w:color w:val="000000"/>
          <w:sz w:val="24"/>
          <w:szCs w:val="24"/>
        </w:rPr>
        <w:t>передбачених дійсним договором про закупівлю, Сторони керуються чинним законодавством України.</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1A15DF" w:rsidRDefault="00820E43">
      <w:pPr>
        <w:spacing w:after="0"/>
        <w:ind w:right="120"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10.12. Договір вик</w:t>
      </w:r>
      <w:r>
        <w:rPr>
          <w:rFonts w:ascii="Times New Roman" w:eastAsia="Arial" w:hAnsi="Times New Roman" w:cs="Times New Roman"/>
          <w:color w:val="000000"/>
          <w:sz w:val="24"/>
          <w:szCs w:val="24"/>
        </w:rPr>
        <w:t>ладений українською мовою в двох примірниках, які мають однакову юридичну силу, по одному для кожної зі Сторін.</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10.13. Цей Договір набирає чинності з дня підписання його сторонами і діє до </w:t>
      </w:r>
      <w:r>
        <w:rPr>
          <w:rFonts w:ascii="Times New Roman" w:eastAsia="Arial" w:hAnsi="Times New Roman" w:cs="Times New Roman"/>
          <w:b/>
          <w:color w:val="000000"/>
          <w:sz w:val="24"/>
          <w:szCs w:val="24"/>
        </w:rPr>
        <w:t>31.12.2023</w:t>
      </w:r>
      <w:r>
        <w:rPr>
          <w:rFonts w:ascii="Times New Roman" w:eastAsia="Arial" w:hAnsi="Times New Roman" w:cs="Times New Roman"/>
          <w:color w:val="000000"/>
          <w:sz w:val="24"/>
          <w:szCs w:val="24"/>
        </w:rPr>
        <w:t xml:space="preserve"> року але, у будь-якому разі – до повного виконання сторо</w:t>
      </w:r>
      <w:r>
        <w:rPr>
          <w:rFonts w:ascii="Times New Roman" w:eastAsia="Arial" w:hAnsi="Times New Roman" w:cs="Times New Roman"/>
          <w:color w:val="000000"/>
          <w:sz w:val="24"/>
          <w:szCs w:val="24"/>
        </w:rPr>
        <w:t>нами зобов’язань за цим Договором.</w:t>
      </w: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lang w:val="uk-UA"/>
        </w:rPr>
        <w:t>11</w:t>
      </w:r>
      <w:r>
        <w:rPr>
          <w:rFonts w:ascii="Times New Roman" w:eastAsia="Arial" w:hAnsi="Times New Roman" w:cs="Times New Roman"/>
          <w:b/>
          <w:color w:val="000000"/>
          <w:sz w:val="24"/>
          <w:szCs w:val="24"/>
        </w:rPr>
        <w:t>. ІНШІ УМОВИ</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w:t>
      </w:r>
      <w:r>
        <w:rPr>
          <w:rFonts w:ascii="Times New Roman" w:eastAsia="Arial" w:hAnsi="Times New Roman" w:cs="Times New Roman"/>
          <w:color w:val="000000"/>
          <w:sz w:val="24"/>
          <w:szCs w:val="24"/>
        </w:rPr>
        <w:t xml:space="preserve">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w:t>
      </w:r>
      <w:r>
        <w:rPr>
          <w:rFonts w:ascii="Times New Roman" w:eastAsia="Arial" w:hAnsi="Times New Roman" w:cs="Times New Roman"/>
          <w:color w:val="000000"/>
          <w:sz w:val="24"/>
          <w:szCs w:val="24"/>
        </w:rPr>
        <w:t>конання зобов'язань Сторонами в повному обсязі, крім випадків:</w:t>
      </w:r>
    </w:p>
    <w:p w:rsidR="001A15DF" w:rsidRDefault="00820E43">
      <w:pPr>
        <w:pStyle w:val="af"/>
        <w:widowControl w:val="0"/>
        <w:numPr>
          <w:ilvl w:val="0"/>
          <w:numId w:val="1"/>
        </w:numPr>
        <w:spacing w:line="276"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Замовника. Сторони можуть внести зміни </w:t>
      </w:r>
      <w:proofErr w:type="gramStart"/>
      <w:r>
        <w:rPr>
          <w:rFonts w:ascii="Times New Roman" w:eastAsia="Arial" w:hAnsi="Times New Roman"/>
          <w:color w:val="000000"/>
          <w:sz w:val="24"/>
          <w:szCs w:val="24"/>
        </w:rPr>
        <w:t>до договору</w:t>
      </w:r>
      <w:proofErr w:type="gramEnd"/>
      <w:r>
        <w:rPr>
          <w:rFonts w:ascii="Times New Roman" w:eastAsia="Arial" w:hAnsi="Times New Roman"/>
          <w:color w:val="000000"/>
          <w:sz w:val="24"/>
          <w:szCs w:val="24"/>
        </w:rPr>
        <w:t xml:space="preserve"> про закупівлю у разі зменшення обсягів закупівлі, зокрема з урах</w:t>
      </w:r>
      <w:r>
        <w:rPr>
          <w:rFonts w:ascii="Times New Roman" w:eastAsia="Arial" w:hAnsi="Times New Roman"/>
          <w:color w:val="000000"/>
          <w:sz w:val="24"/>
          <w:szCs w:val="24"/>
        </w:rPr>
        <w:t>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A15DF" w:rsidRDefault="00820E43">
      <w:pPr>
        <w:pStyle w:val="af"/>
        <w:widowControl w:val="0"/>
        <w:spacing w:line="276" w:lineRule="auto"/>
        <w:jc w:val="both"/>
        <w:rPr>
          <w:rFonts w:ascii="Times New Roman" w:hAnsi="Times New Roman"/>
          <w:sz w:val="24"/>
          <w:szCs w:val="24"/>
        </w:rPr>
      </w:pPr>
      <w:r>
        <w:rPr>
          <w:rFonts w:ascii="Times New Roman" w:hAnsi="Times New Roman"/>
          <w:sz w:val="24"/>
          <w:szCs w:val="24"/>
        </w:rPr>
        <w:t xml:space="preserve"> перерахунку ціни в бік зменшення ціни тендерної пропозиції</w:t>
      </w:r>
      <w:r>
        <w:rPr>
          <w:rFonts w:ascii="Times New Roman" w:hAnsi="Times New Roman"/>
          <w:sz w:val="24"/>
          <w:szCs w:val="24"/>
        </w:rPr>
        <w:t xml:space="preserve"> переможця без зменшення обсягів закупівлі;</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w:t>
      </w:r>
      <w:proofErr w:type="gramStart"/>
      <w:r>
        <w:rPr>
          <w:rFonts w:ascii="Times New Roman" w:hAnsi="Times New Roman" w:cs="Times New Roman"/>
          <w:sz w:val="24"/>
          <w:szCs w:val="24"/>
        </w:rPr>
        <w:t>упаковки .</w:t>
      </w:r>
      <w:proofErr w:type="gramEnd"/>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w:t>
      </w:r>
      <w:r>
        <w:rPr>
          <w:rFonts w:ascii="Times New Roman" w:eastAsia="Arial" w:hAnsi="Times New Roman" w:cs="Times New Roman"/>
          <w:color w:val="000000"/>
          <w:sz w:val="24"/>
          <w:szCs w:val="24"/>
        </w:rPr>
        <w:t xml:space="preserve">ціни такого товару </w:t>
      </w:r>
      <w:proofErr w:type="gramStart"/>
      <w:r>
        <w:rPr>
          <w:rFonts w:ascii="Times New Roman" w:eastAsia="Arial" w:hAnsi="Times New Roman" w:cs="Times New Roman"/>
          <w:color w:val="000000"/>
          <w:sz w:val="24"/>
          <w:szCs w:val="24"/>
        </w:rPr>
        <w:t>на ринку</w:t>
      </w:r>
      <w:proofErr w:type="gramEnd"/>
      <w:r>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Pr>
          <w:rFonts w:ascii="Times New Roman" w:eastAsia="Arial" w:hAnsi="Times New Roman" w:cs="Times New Roman"/>
          <w:color w:val="000000"/>
          <w:sz w:val="24"/>
          <w:szCs w:val="24"/>
        </w:rPr>
        <w:t xml:space="preserve">товару </w:t>
      </w:r>
      <w:proofErr w:type="gramStart"/>
      <w:r>
        <w:rPr>
          <w:rFonts w:ascii="Times New Roman" w:eastAsia="Arial" w:hAnsi="Times New Roman" w:cs="Times New Roman"/>
          <w:color w:val="000000"/>
          <w:sz w:val="24"/>
          <w:szCs w:val="24"/>
        </w:rPr>
        <w:t>на ринку</w:t>
      </w:r>
      <w:proofErr w:type="gramEnd"/>
      <w:r>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w:t>
      </w:r>
      <w:r>
        <w:rPr>
          <w:rFonts w:ascii="Times New Roman" w:eastAsia="Arial" w:hAnsi="Times New Roman" w:cs="Times New Roman"/>
          <w:color w:val="000000"/>
          <w:sz w:val="24"/>
          <w:szCs w:val="24"/>
        </w:rPr>
        <w:t xml:space="preserve">оговорі про закупівлю на момент його укладення. У разі коливання ціни такого </w:t>
      </w:r>
      <w:proofErr w:type="gramStart"/>
      <w:r>
        <w:rPr>
          <w:rFonts w:ascii="Times New Roman" w:eastAsia="Arial" w:hAnsi="Times New Roman" w:cs="Times New Roman"/>
          <w:color w:val="000000"/>
          <w:sz w:val="24"/>
          <w:szCs w:val="24"/>
        </w:rPr>
        <w:t>товару  на</w:t>
      </w:r>
      <w:proofErr w:type="gramEnd"/>
      <w:r>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w:t>
      </w:r>
      <w:r>
        <w:rPr>
          <w:rFonts w:ascii="Times New Roman" w:eastAsia="Arial" w:hAnsi="Times New Roman" w:cs="Times New Roman"/>
          <w:color w:val="000000"/>
          <w:sz w:val="24"/>
          <w:szCs w:val="24"/>
        </w:rPr>
        <w:t xml:space="preserve">ик письмово звертається до Замовника щодо зміни ціни за одиницю товару. Наявність факту коливання ціни такого товару </w:t>
      </w:r>
      <w:proofErr w:type="gramStart"/>
      <w:r>
        <w:rPr>
          <w:rFonts w:ascii="Times New Roman" w:eastAsia="Arial" w:hAnsi="Times New Roman" w:cs="Times New Roman"/>
          <w:color w:val="000000"/>
          <w:sz w:val="24"/>
          <w:szCs w:val="24"/>
        </w:rPr>
        <w:t>на ринку</w:t>
      </w:r>
      <w:proofErr w:type="gramEnd"/>
      <w:r>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w:t>
      </w:r>
      <w:r>
        <w:rPr>
          <w:rFonts w:ascii="Times New Roman" w:eastAsia="Arial" w:hAnsi="Times New Roman" w:cs="Times New Roman"/>
          <w:color w:val="000000"/>
          <w:sz w:val="24"/>
          <w:szCs w:val="24"/>
        </w:rPr>
        <w:t xml:space="preserve">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w:t>
      </w:r>
      <w:r>
        <w:rPr>
          <w:rFonts w:ascii="Times New Roman" w:eastAsia="Arial" w:hAnsi="Times New Roman" w:cs="Times New Roman"/>
          <w:color w:val="000000"/>
          <w:sz w:val="24"/>
          <w:szCs w:val="24"/>
        </w:rPr>
        <w:t xml:space="preserve">про закупівлю) та на момент звернення до вказаних органів, установ, організацій, що підтверджує коливання (зміни) цін </w:t>
      </w:r>
      <w:proofErr w:type="gramStart"/>
      <w:r>
        <w:rPr>
          <w:rFonts w:ascii="Times New Roman" w:eastAsia="Arial" w:hAnsi="Times New Roman" w:cs="Times New Roman"/>
          <w:color w:val="000000"/>
          <w:sz w:val="24"/>
          <w:szCs w:val="24"/>
        </w:rPr>
        <w:t>на ринку</w:t>
      </w:r>
      <w:proofErr w:type="gramEnd"/>
      <w:r>
        <w:rPr>
          <w:rFonts w:ascii="Times New Roman" w:eastAsia="Arial" w:hAnsi="Times New Roman" w:cs="Times New Roman"/>
          <w:color w:val="000000"/>
          <w:sz w:val="24"/>
          <w:szCs w:val="24"/>
        </w:rPr>
        <w:t xml:space="preserve"> такого товару, що є предметом закупівлі за цим Договором; </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 покращення якості предмета закупівлі за умови, що таке покращення н</w:t>
      </w:r>
      <w:r>
        <w:rPr>
          <w:rFonts w:ascii="Times New Roman" w:eastAsia="Arial" w:hAnsi="Times New Roman" w:cs="Times New Roman"/>
          <w:color w:val="000000"/>
          <w:sz w:val="24"/>
          <w:szCs w:val="24"/>
        </w:rPr>
        <w:t xml:space="preserve">е призведе до збільшення суми, визначеної в Договорі про закупівлю. Сторони можуть внести зміни </w:t>
      </w:r>
      <w:proofErr w:type="gramStart"/>
      <w:r>
        <w:rPr>
          <w:rFonts w:ascii="Times New Roman" w:eastAsia="Arial" w:hAnsi="Times New Roman" w:cs="Times New Roman"/>
          <w:color w:val="000000"/>
          <w:sz w:val="24"/>
          <w:szCs w:val="24"/>
        </w:rPr>
        <w:t>до договору</w:t>
      </w:r>
      <w:proofErr w:type="gramEnd"/>
      <w:r>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w:t>
      </w:r>
      <w:r>
        <w:rPr>
          <w:rFonts w:ascii="Times New Roman" w:eastAsia="Arial" w:hAnsi="Times New Roman" w:cs="Times New Roman"/>
          <w:color w:val="000000"/>
          <w:sz w:val="24"/>
          <w:szCs w:val="24"/>
        </w:rPr>
        <w:t>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w:t>
      </w:r>
      <w:r>
        <w:rPr>
          <w:rFonts w:ascii="Times New Roman" w:eastAsia="Arial" w:hAnsi="Times New Roman" w:cs="Times New Roman"/>
          <w:color w:val="000000"/>
          <w:sz w:val="24"/>
          <w:szCs w:val="24"/>
        </w:rPr>
        <w:t>кості, яке не впливає на функціональні характеристики предмета закупівлі;</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w:t>
      </w:r>
      <w:r>
        <w:rPr>
          <w:rFonts w:ascii="Times New Roman" w:eastAsia="Arial" w:hAnsi="Times New Roman" w:cs="Times New Roman"/>
          <w:color w:val="000000"/>
          <w:sz w:val="24"/>
          <w:szCs w:val="24"/>
        </w:rPr>
        <w:t>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 погодження зміни ціни в договорі про закупівлю в бік </w:t>
      </w:r>
      <w:r>
        <w:rPr>
          <w:rFonts w:ascii="Times New Roman" w:eastAsia="Arial" w:hAnsi="Times New Roman" w:cs="Times New Roman"/>
          <w:color w:val="000000"/>
          <w:sz w:val="24"/>
          <w:szCs w:val="24"/>
        </w:rPr>
        <w:t>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 зміни ціни в договорі про закупівлю у зв’яз</w:t>
      </w:r>
      <w:r>
        <w:rPr>
          <w:rFonts w:ascii="Times New Roman" w:eastAsia="Arial" w:hAnsi="Times New Roman" w:cs="Times New Roman"/>
          <w:color w:val="000000"/>
          <w:sz w:val="24"/>
          <w:szCs w:val="24"/>
        </w:rPr>
        <w:t>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w:t>
      </w:r>
      <w:r>
        <w:rPr>
          <w:rFonts w:ascii="Times New Roman" w:eastAsia="Arial" w:hAnsi="Times New Roman" w:cs="Times New Roman"/>
          <w:color w:val="000000"/>
          <w:sz w:val="24"/>
          <w:szCs w:val="24"/>
        </w:rPr>
        <w:t xml:space="preserve">аслідок зміни системи оподаткування.  </w:t>
      </w:r>
    </w:p>
    <w:p w:rsidR="001A15DF" w:rsidRDefault="00820E43">
      <w:pPr>
        <w:spacing w:after="0"/>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w:t>
      </w:r>
      <w:r>
        <w:rPr>
          <w:rFonts w:ascii="Times New Roman" w:eastAsia="Arial" w:hAnsi="Times New Roman" w:cs="Times New Roman"/>
          <w:color w:val="000000"/>
          <w:sz w:val="24"/>
          <w:szCs w:val="24"/>
        </w:rPr>
        <w:t xml:space="preserve">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w:t>
      </w:r>
      <w:r>
        <w:rPr>
          <w:rFonts w:ascii="Times New Roman" w:eastAsia="Arial" w:hAnsi="Times New Roman" w:cs="Times New Roman"/>
          <w:color w:val="000000"/>
          <w:sz w:val="24"/>
          <w:szCs w:val="24"/>
        </w:rPr>
        <w:lastRenderedPageBreak/>
        <w:t>оподаткування — про</w:t>
      </w:r>
      <w:r>
        <w:rPr>
          <w:rFonts w:ascii="Times New Roman" w:eastAsia="Arial" w:hAnsi="Times New Roman" w:cs="Times New Roman"/>
          <w:color w:val="000000"/>
          <w:sz w:val="24"/>
          <w:szCs w:val="24"/>
        </w:rPr>
        <w:t>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w:t>
      </w:r>
      <w:r>
        <w:rPr>
          <w:rFonts w:ascii="Times New Roman" w:eastAsia="Arial" w:hAnsi="Times New Roman" w:cs="Times New Roman"/>
          <w:color w:val="000000"/>
          <w:sz w:val="24"/>
          <w:szCs w:val="24"/>
        </w:rPr>
        <w:t xml:space="preserve">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A15DF" w:rsidRDefault="00820E43">
      <w:pPr>
        <w:spacing w:after="0"/>
        <w:ind w:firstLine="72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7) зміни встановленого згідно із законодавством органами державно</w:t>
      </w:r>
      <w:r>
        <w:rPr>
          <w:rFonts w:ascii="Times New Roman" w:eastAsia="Arial" w:hAnsi="Times New Roman" w:cs="Times New Roman"/>
          <w:color w:val="000000"/>
          <w:sz w:val="24"/>
          <w:szCs w:val="24"/>
        </w:rPr>
        <w:t xml:space="preserve">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Arial" w:hAnsi="Times New Roman" w:cs="Times New Roman"/>
          <w:color w:val="000000"/>
          <w:sz w:val="24"/>
          <w:szCs w:val="24"/>
        </w:rPr>
        <w:t>на ринку</w:t>
      </w:r>
      <w:proofErr w:type="gramEnd"/>
      <w:r>
        <w:rPr>
          <w:rFonts w:ascii="Times New Roman" w:eastAsia="Arial" w:hAnsi="Times New Roman" w:cs="Times New Roman"/>
          <w:color w:val="000000"/>
          <w:sz w:val="24"/>
          <w:szCs w:val="24"/>
        </w:rPr>
        <w:t xml:space="preserve"> “на добу наперед”, що застосовуються в договор</w:t>
      </w:r>
      <w:r>
        <w:rPr>
          <w:rFonts w:ascii="Times New Roman" w:eastAsia="Arial" w:hAnsi="Times New Roman" w:cs="Times New Roman"/>
          <w:color w:val="000000"/>
          <w:sz w:val="24"/>
          <w:szCs w:val="24"/>
        </w:rPr>
        <w:t>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w:t>
      </w:r>
      <w:r>
        <w:rPr>
          <w:rFonts w:ascii="Times New Roman" w:eastAsia="Arial" w:hAnsi="Times New Roman" w:cs="Times New Roman"/>
          <w:color w:val="000000"/>
          <w:sz w:val="24"/>
          <w:szCs w:val="24"/>
        </w:rPr>
        <w:t xml:space="preserve">о-правові </w:t>
      </w:r>
      <w:proofErr w:type="gramStart"/>
      <w:r>
        <w:rPr>
          <w:rFonts w:ascii="Times New Roman" w:eastAsia="Arial" w:hAnsi="Times New Roman" w:cs="Times New Roman"/>
          <w:color w:val="000000"/>
          <w:sz w:val="24"/>
          <w:szCs w:val="24"/>
        </w:rPr>
        <w:t>акти  відповідного</w:t>
      </w:r>
      <w:proofErr w:type="gramEnd"/>
      <w:r>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11.3. Зміни, доповненн</w:t>
      </w:r>
      <w:r>
        <w:rPr>
          <w:rFonts w:ascii="Times New Roman" w:eastAsia="Arial" w:hAnsi="Times New Roman" w:cs="Times New Roman"/>
          <w:color w:val="000000"/>
          <w:sz w:val="24"/>
          <w:szCs w:val="24"/>
        </w:rPr>
        <w:t>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w:t>
      </w:r>
      <w:r>
        <w:rPr>
          <w:rFonts w:ascii="Times New Roman" w:eastAsia="Arial" w:hAnsi="Times New Roman" w:cs="Times New Roman"/>
          <w:color w:val="000000"/>
          <w:sz w:val="24"/>
          <w:szCs w:val="24"/>
        </w:rPr>
        <w:t>е допускається.</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11.4. Дія даного Договору припиняється у разі:</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закінчення строку, на який він був укладений;</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достроково за згодою Сторін або за рішенням суду;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інших підстав, передбачених законодавством.</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11.5. Даний Договір є нікчемним у разі:</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його</w:t>
      </w:r>
      <w:r>
        <w:rPr>
          <w:rFonts w:ascii="Times New Roman" w:eastAsia="Arial" w:hAnsi="Times New Roman" w:cs="Times New Roman"/>
          <w:color w:val="000000"/>
          <w:sz w:val="24"/>
          <w:szCs w:val="24"/>
        </w:rPr>
        <w:t xml:space="preserve"> укладення з порушенням вимог частини четвертої статті 41 Закону України «Про публічні закупівлі»; </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його укладення в період оскарження процедури закупівлі відповідно до статті 18 Закону України «Про публічні закупівлі»;</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його укладення з порушенням </w:t>
      </w:r>
      <w:r>
        <w:rPr>
          <w:rFonts w:ascii="Times New Roman" w:eastAsia="Arial" w:hAnsi="Times New Roman" w:cs="Times New Roman"/>
          <w:color w:val="000000"/>
          <w:sz w:val="24"/>
          <w:szCs w:val="24"/>
        </w:rPr>
        <w:t xml:space="preserve">строків, передбачених частиною шостою статті 33 </w:t>
      </w:r>
      <w:proofErr w:type="gramStart"/>
      <w:r>
        <w:rPr>
          <w:rFonts w:ascii="Times New Roman" w:eastAsia="Arial" w:hAnsi="Times New Roman" w:cs="Times New Roman"/>
          <w:color w:val="000000"/>
          <w:sz w:val="24"/>
          <w:szCs w:val="24"/>
        </w:rPr>
        <w:t>та  частини</w:t>
      </w:r>
      <w:proofErr w:type="gramEnd"/>
      <w:r>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w:t>
      </w:r>
      <w:r>
        <w:rPr>
          <w:rFonts w:ascii="Times New Roman" w:eastAsia="Arial" w:hAnsi="Times New Roman" w:cs="Times New Roman"/>
          <w:color w:val="000000"/>
          <w:sz w:val="24"/>
          <w:szCs w:val="24"/>
        </w:rPr>
        <w:t>чні закупівлі».</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11.7. В разі неможл</w:t>
      </w:r>
      <w:r>
        <w:rPr>
          <w:rFonts w:ascii="Times New Roman" w:eastAsia="Arial" w:hAnsi="Times New Roman" w:cs="Times New Roman"/>
          <w:color w:val="000000"/>
          <w:sz w:val="24"/>
          <w:szCs w:val="24"/>
        </w:rPr>
        <w:t>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11.8. Постачальник при укладенні до</w:t>
      </w:r>
      <w:r>
        <w:rPr>
          <w:rFonts w:ascii="Times New Roman" w:eastAsia="Arial" w:hAnsi="Times New Roman" w:cs="Times New Roman"/>
          <w:color w:val="000000"/>
          <w:sz w:val="24"/>
          <w:szCs w:val="24"/>
        </w:rPr>
        <w:t>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A15DF" w:rsidRDefault="001A15DF">
      <w:pPr>
        <w:spacing w:after="0"/>
        <w:ind w:firstLine="709"/>
        <w:jc w:val="both"/>
        <w:rPr>
          <w:rFonts w:ascii="Times New Roman" w:eastAsia="Arial" w:hAnsi="Times New Roman" w:cs="Times New Roman"/>
          <w:color w:val="000000"/>
          <w:sz w:val="24"/>
          <w:szCs w:val="24"/>
        </w:rPr>
      </w:pPr>
    </w:p>
    <w:p w:rsidR="00B43774" w:rsidRDefault="00B43774">
      <w:pPr>
        <w:spacing w:after="0"/>
        <w:jc w:val="center"/>
        <w:rPr>
          <w:rFonts w:ascii="Times New Roman" w:eastAsia="Arial" w:hAnsi="Times New Roman" w:cs="Times New Roman"/>
          <w:b/>
          <w:color w:val="000000"/>
          <w:sz w:val="24"/>
          <w:szCs w:val="24"/>
          <w:lang w:val="uk-UA"/>
        </w:rPr>
      </w:pPr>
    </w:p>
    <w:p w:rsidR="00B43774" w:rsidRDefault="00B43774">
      <w:pPr>
        <w:spacing w:after="0"/>
        <w:jc w:val="center"/>
        <w:rPr>
          <w:rFonts w:ascii="Times New Roman" w:eastAsia="Arial" w:hAnsi="Times New Roman" w:cs="Times New Roman"/>
          <w:b/>
          <w:color w:val="000000"/>
          <w:sz w:val="24"/>
          <w:szCs w:val="24"/>
          <w:lang w:val="uk-UA"/>
        </w:rPr>
      </w:pPr>
    </w:p>
    <w:p w:rsidR="001A15DF" w:rsidRDefault="00820E43">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lang w:val="uk-UA"/>
        </w:rPr>
        <w:lastRenderedPageBreak/>
        <w:t>12.</w:t>
      </w:r>
      <w:r>
        <w:rPr>
          <w:rFonts w:ascii="Times New Roman" w:eastAsia="Arial" w:hAnsi="Times New Roman" w:cs="Times New Roman"/>
          <w:b/>
          <w:color w:val="000000"/>
          <w:sz w:val="24"/>
          <w:szCs w:val="24"/>
        </w:rPr>
        <w:t xml:space="preserve"> ДОДАТКИ ДО ДОГОВОРУ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12.1. Всі додатки та додат</w:t>
      </w:r>
      <w:r>
        <w:rPr>
          <w:rFonts w:ascii="Times New Roman" w:eastAsia="Arial" w:hAnsi="Times New Roman" w:cs="Times New Roman"/>
          <w:color w:val="000000"/>
          <w:sz w:val="24"/>
          <w:szCs w:val="24"/>
        </w:rPr>
        <w:t>кові угоди до даного Договору, підписані у встановленому порядку обома сторонами, складають його невід’ємну частину.</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12.2. Невід’ємною частиною цього Договору є:</w:t>
      </w:r>
    </w:p>
    <w:p w:rsidR="001A15DF" w:rsidRDefault="00820E43">
      <w:pPr>
        <w:spacing w:after="0"/>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Додаток №1 – «Специфікація» </w:t>
      </w:r>
    </w:p>
    <w:p w:rsidR="001A15DF" w:rsidRDefault="001A15DF">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rsidR="001A15DF" w:rsidRDefault="001A15DF">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p>
    <w:p w:rsidR="001A15DF" w:rsidRDefault="001A15DF">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p>
    <w:p w:rsidR="001A15DF" w:rsidRDefault="001A15DF">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p>
    <w:p w:rsidR="001A15DF" w:rsidRDefault="00820E43">
      <w:pPr>
        <w:pStyle w:val="12"/>
        <w:widowControl w:val="0"/>
        <w:tabs>
          <w:tab w:val="left" w:pos="5467"/>
        </w:tabs>
        <w:spacing w:after="0"/>
        <w:ind w:left="142"/>
        <w:jc w:val="center"/>
        <w:rPr>
          <w:rFonts w:ascii="Times New Roman" w:hAnsi="Times New Roman" w:cs="Times New Roman"/>
          <w:b/>
          <w:sz w:val="24"/>
          <w:szCs w:val="24"/>
          <w:lang w:val="uk-UA"/>
        </w:rPr>
      </w:pPr>
      <w:r>
        <w:rPr>
          <w:rFonts w:ascii="Times New Roman" w:hAnsi="Times New Roman" w:cs="Times New Roman"/>
          <w:b/>
          <w:color w:val="121212"/>
          <w:spacing w:val="-1"/>
          <w:sz w:val="24"/>
          <w:szCs w:val="24"/>
          <w:shd w:val="clear" w:color="auto" w:fill="FFFFFF"/>
          <w:lang w:val="uk-UA"/>
        </w:rPr>
        <w:t>13.МІСЦЕЗНАХОДЖЕННЯ ТА БАНКІВСЬКІ РЕКВІЗИТИ СТОРІН:</w:t>
      </w:r>
    </w:p>
    <w:p w:rsidR="001A15DF" w:rsidRDefault="001A15DF">
      <w:pPr>
        <w:widowControl w:val="0"/>
        <w:spacing w:after="0"/>
        <w:ind w:left="283" w:firstLine="3686"/>
        <w:rPr>
          <w:rFonts w:ascii="Times New Roman" w:hAnsi="Times New Roman" w:cs="Times New Roman"/>
          <w:b/>
          <w:sz w:val="24"/>
          <w:szCs w:val="24"/>
          <w:lang w:val="uk-UA"/>
        </w:rPr>
      </w:pPr>
    </w:p>
    <w:p w:rsidR="001A15DF" w:rsidRDefault="001A15DF">
      <w:pPr>
        <w:widowControl w:val="0"/>
        <w:spacing w:after="0"/>
        <w:ind w:left="283" w:firstLine="3686"/>
        <w:rPr>
          <w:rFonts w:ascii="Times New Roman" w:hAnsi="Times New Roman" w:cs="Times New Roman"/>
          <w:b/>
          <w:sz w:val="24"/>
          <w:szCs w:val="24"/>
          <w:lang w:val="uk-UA"/>
        </w:rPr>
      </w:pPr>
    </w:p>
    <w:p w:rsidR="001A15DF" w:rsidRDefault="001A15DF">
      <w:pPr>
        <w:widowControl w:val="0"/>
        <w:spacing w:after="0"/>
        <w:ind w:left="283" w:firstLine="3686"/>
        <w:rPr>
          <w:rFonts w:ascii="Times New Roman" w:hAnsi="Times New Roman" w:cs="Times New Roman"/>
          <w:b/>
          <w:sz w:val="24"/>
          <w:szCs w:val="24"/>
          <w:lang w:val="uk-UA"/>
        </w:rPr>
      </w:pPr>
    </w:p>
    <w:p w:rsidR="001A15DF" w:rsidRDefault="001A15DF">
      <w:pPr>
        <w:widowControl w:val="0"/>
        <w:spacing w:after="0"/>
        <w:ind w:left="283" w:firstLine="3686"/>
        <w:rPr>
          <w:rFonts w:ascii="Times New Roman" w:hAnsi="Times New Roman" w:cs="Times New Roman"/>
          <w:b/>
          <w:sz w:val="24"/>
          <w:szCs w:val="24"/>
          <w:lang w:val="uk-UA"/>
        </w:rPr>
      </w:pPr>
    </w:p>
    <w:p w:rsidR="001A15DF" w:rsidRDefault="001A15DF">
      <w:pPr>
        <w:widowControl w:val="0"/>
        <w:spacing w:after="0"/>
        <w:ind w:left="283" w:firstLine="3686"/>
        <w:rPr>
          <w:rFonts w:ascii="Times New Roman" w:hAnsi="Times New Roman" w:cs="Times New Roman"/>
          <w:b/>
          <w:sz w:val="24"/>
          <w:szCs w:val="24"/>
          <w:lang w:val="uk-UA"/>
        </w:rPr>
      </w:pPr>
    </w:p>
    <w:p w:rsidR="001A15DF" w:rsidRDefault="00820E43">
      <w:pPr>
        <w:keepNext/>
        <w:tabs>
          <w:tab w:val="left" w:pos="0"/>
        </w:tabs>
        <w:spacing w:after="0" w:line="240" w:lineRule="auto"/>
        <w:ind w:left="720" w:hanging="720"/>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ЗАМОВНИК:                                                                        ПОСТАЧАЛЬНИК:</w:t>
      </w:r>
    </w:p>
    <w:p w:rsidR="001A15DF" w:rsidRDefault="00820E43">
      <w:pPr>
        <w:keepNext/>
        <w:tabs>
          <w:tab w:val="left" w:pos="0"/>
        </w:tabs>
        <w:spacing w:after="0" w:line="240" w:lineRule="auto"/>
        <w:ind w:left="720" w:hanging="720"/>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t>Лісоводський  будинок-інтернат для громадян          Фізична особа підприємець</w:t>
      </w:r>
    </w:p>
    <w:p w:rsidR="001A15DF" w:rsidRDefault="00820E43">
      <w:pPr>
        <w:keepNext/>
        <w:tabs>
          <w:tab w:val="left" w:pos="0"/>
        </w:tabs>
        <w:spacing w:after="0" w:line="240" w:lineRule="auto"/>
        <w:ind w:left="720" w:hanging="720"/>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t>похилого віку та осіб з інвалідністю                             Бурич Анастасія С</w:t>
      </w:r>
      <w:r>
        <w:rPr>
          <w:rFonts w:ascii="Times New Roman" w:hAnsi="Times New Roman" w:cs="Times New Roman"/>
          <w:b/>
          <w:bCs/>
          <w:sz w:val="24"/>
          <w:szCs w:val="24"/>
          <w:lang w:val="uk-UA"/>
        </w:rPr>
        <w:t xml:space="preserve">ергіївна </w:t>
      </w:r>
    </w:p>
    <w:p w:rsidR="001A15DF" w:rsidRDefault="00820E43">
      <w:pPr>
        <w:spacing w:after="0"/>
        <w:jc w:val="both"/>
        <w:rPr>
          <w:lang w:val="uk-UA"/>
        </w:rPr>
      </w:pPr>
      <w:r>
        <w:rPr>
          <w:rFonts w:ascii="Times New Roman" w:hAnsi="Times New Roman" w:cs="Times New Roman"/>
          <w:sz w:val="24"/>
          <w:szCs w:val="24"/>
          <w:lang w:val="uk-UA"/>
        </w:rPr>
        <w:t xml:space="preserve">ЄДРПОУ 23563496                                                           Код ЄДРПОУ </w:t>
      </w:r>
      <w:r>
        <w:rPr>
          <w:rFonts w:ascii="Times New Roman" w:hAnsi="Times New Roman" w:cs="Times New Roman"/>
          <w:sz w:val="24"/>
          <w:szCs w:val="24"/>
          <w:lang w:val="uk-UA"/>
        </w:rPr>
        <w:tab/>
        <w:t>3460314229</w:t>
      </w:r>
    </w:p>
    <w:p w:rsidR="001A15DF" w:rsidRDefault="00820E43">
      <w:pPr>
        <w:keepNext/>
        <w:tabs>
          <w:tab w:val="left" w:pos="0"/>
        </w:tabs>
        <w:spacing w:after="0" w:line="240" w:lineRule="auto"/>
        <w:ind w:left="720" w:right="-283"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 xml:space="preserve">р/р </w:t>
      </w:r>
      <w:r>
        <w:rPr>
          <w:rFonts w:ascii="Times New Roman" w:hAnsi="Times New Roman" w:cs="Times New Roman"/>
          <w:sz w:val="24"/>
          <w:szCs w:val="24"/>
          <w:lang w:val="en-US"/>
        </w:rPr>
        <w:t>UA</w:t>
      </w:r>
      <w:r>
        <w:rPr>
          <w:rFonts w:ascii="Times New Roman" w:hAnsi="Times New Roman" w:cs="Times New Roman"/>
          <w:sz w:val="24"/>
          <w:szCs w:val="24"/>
          <w:lang w:val="uk-UA"/>
        </w:rPr>
        <w:t xml:space="preserve">408201720344290003000052718                         р/р </w:t>
      </w:r>
      <w:r>
        <w:rPr>
          <w:rFonts w:ascii="Times New Roman" w:hAnsi="Times New Roman" w:cs="Times New Roman"/>
          <w:sz w:val="24"/>
          <w:szCs w:val="24"/>
          <w:lang w:val="en-US"/>
        </w:rPr>
        <w:t>UA</w:t>
      </w:r>
      <w:r>
        <w:rPr>
          <w:lang w:val="uk-UA"/>
        </w:rPr>
        <w:t xml:space="preserve"> </w:t>
      </w:r>
      <w:r w:rsidRPr="00B43774">
        <w:rPr>
          <w:lang w:val="uk-UA"/>
        </w:rPr>
        <w:t>413052990000026001016005499</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в АТ КБ Приватбанк</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Держказначейська служба України</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в м.Київ МФО 820172                                                       МФО 315405</w:t>
      </w:r>
    </w:p>
    <w:p w:rsidR="001A15DF" w:rsidRDefault="00820E43">
      <w:pPr>
        <w:jc w:val="both"/>
      </w:pPr>
      <w:r>
        <w:rPr>
          <w:rFonts w:ascii="Times New Roman" w:hAnsi="Times New Roman" w:cs="Times New Roman"/>
          <w:sz w:val="24"/>
          <w:szCs w:val="24"/>
          <w:lang w:val="uk-UA"/>
        </w:rPr>
        <w:t xml:space="preserve">                                                                                              </w:t>
      </w:r>
    </w:p>
    <w:p w:rsidR="001A15DF" w:rsidRDefault="001A15DF">
      <w:pPr>
        <w:sectPr w:rsidR="001A15DF">
          <w:headerReference w:type="default" r:id="rId7"/>
          <w:pgSz w:w="11906" w:h="16838"/>
          <w:pgMar w:top="1670" w:right="849" w:bottom="851" w:left="1134" w:header="1134" w:footer="0" w:gutter="0"/>
          <w:cols w:space="720"/>
          <w:formProt w:val="0"/>
          <w:docGrid w:linePitch="360" w:charSpace="4096"/>
        </w:sectPr>
      </w:pPr>
    </w:p>
    <w:p w:rsidR="001A15DF" w:rsidRDefault="00820E43">
      <w:pPr>
        <w:keepNext/>
        <w:tabs>
          <w:tab w:val="left" w:pos="0"/>
        </w:tabs>
        <w:spacing w:after="0" w:line="240" w:lineRule="auto"/>
        <w:outlineLvl w:val="2"/>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32423, Хмельницька обл.,                                                тел.0984062026  </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 xml:space="preserve">с. Лісоводи , вул.Ткачука,6                                            </w:t>
      </w:r>
      <w:r>
        <w:rPr>
          <w:rFonts w:ascii="Times New Roman" w:hAnsi="Times New Roman" w:cs="Times New Roman"/>
          <w:sz w:val="24"/>
          <w:szCs w:val="24"/>
          <w:lang w:val="uk-UA"/>
        </w:rPr>
        <w:t xml:space="preserve">    </w:t>
      </w:r>
    </w:p>
    <w:p w:rsidR="001A15DF" w:rsidRDefault="001A15DF">
      <w:pPr>
        <w:keepNext/>
        <w:tabs>
          <w:tab w:val="left" w:pos="0"/>
        </w:tabs>
        <w:spacing w:after="0" w:line="240" w:lineRule="auto"/>
        <w:ind w:left="720" w:hanging="720"/>
        <w:outlineLvl w:val="2"/>
        <w:rPr>
          <w:rFonts w:ascii="Times New Roman" w:hAnsi="Times New Roman" w:cs="Times New Roman"/>
          <w:sz w:val="24"/>
          <w:szCs w:val="24"/>
          <w:lang w:val="uk-UA"/>
        </w:rPr>
      </w:pPr>
    </w:p>
    <w:p w:rsidR="001A15DF" w:rsidRDefault="001A15DF">
      <w:pPr>
        <w:keepNext/>
        <w:tabs>
          <w:tab w:val="left" w:pos="0"/>
        </w:tabs>
        <w:spacing w:after="0" w:line="240" w:lineRule="auto"/>
        <w:ind w:left="720" w:hanging="720"/>
        <w:outlineLvl w:val="2"/>
        <w:rPr>
          <w:rFonts w:ascii="Times New Roman" w:hAnsi="Times New Roman" w:cs="Times New Roman"/>
          <w:sz w:val="24"/>
          <w:szCs w:val="24"/>
          <w:lang w:val="uk-UA"/>
        </w:rPr>
      </w:pPr>
    </w:p>
    <w:p w:rsidR="001A15DF" w:rsidRDefault="00820E43">
      <w:pPr>
        <w:keepNext/>
        <w:tabs>
          <w:tab w:val="left" w:pos="0"/>
        </w:tabs>
        <w:spacing w:after="0" w:line="240" w:lineRule="auto"/>
        <w:ind w:left="720" w:hanging="720"/>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Директор __________Олена МАРИНЧУК                                           </w:t>
      </w:r>
    </w:p>
    <w:p w:rsidR="001A15DF" w:rsidRDefault="001A15DF">
      <w:pPr>
        <w:keepNext/>
        <w:tabs>
          <w:tab w:val="left" w:pos="0"/>
        </w:tabs>
        <w:spacing w:after="0" w:line="240" w:lineRule="auto"/>
        <w:ind w:left="720" w:hanging="720"/>
        <w:outlineLvl w:val="2"/>
        <w:rPr>
          <w:rFonts w:ascii="Times New Roman" w:hAnsi="Times New Roman" w:cs="Times New Roman"/>
          <w:b/>
          <w:bCs/>
          <w:sz w:val="24"/>
          <w:szCs w:val="24"/>
          <w:lang w:val="uk-UA"/>
        </w:rPr>
      </w:pP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br w:type="column"/>
      </w:r>
      <w:r>
        <w:rPr>
          <w:rFonts w:ascii="Times New Roman" w:hAnsi="Times New Roman" w:cs="Times New Roman"/>
          <w:sz w:val="24"/>
          <w:szCs w:val="24"/>
          <w:lang w:val="uk-UA"/>
        </w:rPr>
        <w:lastRenderedPageBreak/>
        <w:t xml:space="preserve">    м.</w:t>
      </w:r>
      <w:r>
        <w:t xml:space="preserve"> Хмельницький</w:t>
      </w:r>
      <w:r>
        <w:rPr>
          <w:rFonts w:ascii="Times New Roman" w:hAnsi="Times New Roman" w:cs="Times New Roman"/>
          <w:sz w:val="24"/>
          <w:szCs w:val="24"/>
          <w:lang w:val="uk-UA"/>
        </w:rPr>
        <w:t xml:space="preserve">, </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 xml:space="preserve">вул. Щербакова, 24/2 </w:t>
      </w:r>
    </w:p>
    <w:p w:rsidR="001A15DF" w:rsidRDefault="00820E43">
      <w:pPr>
        <w:keepNext/>
        <w:tabs>
          <w:tab w:val="left" w:pos="0"/>
        </w:tabs>
        <w:spacing w:after="0" w:line="240" w:lineRule="auto"/>
        <w:ind w:left="720" w:hanging="720"/>
        <w:outlineLvl w:val="2"/>
        <w:rPr>
          <w:rFonts w:ascii="Times New Roman" w:hAnsi="Times New Roman" w:cs="Times New Roman"/>
          <w:sz w:val="24"/>
          <w:szCs w:val="24"/>
          <w:lang w:val="uk-UA"/>
        </w:rPr>
      </w:pPr>
      <w:r>
        <w:rPr>
          <w:rFonts w:ascii="Times New Roman" w:hAnsi="Times New Roman" w:cs="Times New Roman"/>
          <w:sz w:val="24"/>
          <w:szCs w:val="24"/>
          <w:lang w:val="uk-UA"/>
        </w:rPr>
        <w:t>Тел/Факс (096) 2240107</w:t>
      </w:r>
    </w:p>
    <w:p w:rsidR="001A15DF" w:rsidRDefault="001A15DF">
      <w:pPr>
        <w:keepNext/>
        <w:tabs>
          <w:tab w:val="left" w:pos="0"/>
        </w:tabs>
        <w:spacing w:after="0" w:line="240" w:lineRule="auto"/>
        <w:ind w:left="720" w:hanging="720"/>
        <w:outlineLvl w:val="2"/>
        <w:rPr>
          <w:rFonts w:ascii="Times New Roman" w:hAnsi="Times New Roman" w:cs="Times New Roman"/>
          <w:b/>
          <w:bCs/>
          <w:sz w:val="24"/>
          <w:szCs w:val="24"/>
          <w:lang w:val="uk-UA"/>
        </w:rPr>
      </w:pPr>
    </w:p>
    <w:p w:rsidR="001A15DF" w:rsidRDefault="001A15DF">
      <w:pPr>
        <w:keepNext/>
        <w:tabs>
          <w:tab w:val="left" w:pos="0"/>
        </w:tabs>
        <w:spacing w:after="0" w:line="240" w:lineRule="auto"/>
        <w:ind w:left="720" w:hanging="720"/>
        <w:outlineLvl w:val="2"/>
        <w:rPr>
          <w:rFonts w:ascii="Times New Roman" w:hAnsi="Times New Roman" w:cs="Times New Roman"/>
          <w:b/>
          <w:bCs/>
          <w:sz w:val="24"/>
          <w:szCs w:val="24"/>
          <w:lang w:val="uk-UA"/>
        </w:rPr>
      </w:pPr>
    </w:p>
    <w:p w:rsidR="001A15DF" w:rsidRDefault="00820E43">
      <w:pPr>
        <w:keepNext/>
        <w:tabs>
          <w:tab w:val="left" w:pos="0"/>
        </w:tabs>
        <w:spacing w:after="0" w:line="240" w:lineRule="auto"/>
        <w:ind w:left="720" w:hanging="720"/>
        <w:outlineLvl w:val="2"/>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ФОП                        Анастасія БУРИЧ</w:t>
      </w:r>
    </w:p>
    <w:p w:rsidR="001A15DF" w:rsidRDefault="001A15DF">
      <w:pPr>
        <w:sectPr w:rsidR="001A15DF">
          <w:type w:val="continuous"/>
          <w:pgSz w:w="11906" w:h="16838"/>
          <w:pgMar w:top="1670" w:right="849" w:bottom="851" w:left="1134" w:header="1134" w:footer="0" w:gutter="0"/>
          <w:cols w:num="2" w:space="708"/>
          <w:formProt w:val="0"/>
          <w:docGrid w:linePitch="360" w:charSpace="4096"/>
        </w:sectPr>
      </w:pPr>
    </w:p>
    <w:p w:rsidR="001A15DF" w:rsidRDefault="001A15DF">
      <w:pPr>
        <w:keepNext/>
        <w:tabs>
          <w:tab w:val="left" w:pos="0"/>
        </w:tabs>
        <w:spacing w:after="0" w:line="240" w:lineRule="auto"/>
        <w:ind w:left="720" w:hanging="720"/>
        <w:outlineLvl w:val="2"/>
        <w:rPr>
          <w:rFonts w:ascii="Times New Roman" w:hAnsi="Times New Roman" w:cs="Times New Roman"/>
          <w:b/>
          <w:bCs/>
          <w:sz w:val="24"/>
          <w:szCs w:val="24"/>
          <w:lang w:val="uk-UA"/>
        </w:rPr>
      </w:pPr>
    </w:p>
    <w:p w:rsidR="001A15DF" w:rsidRDefault="001A15DF">
      <w:pPr>
        <w:widowControl w:val="0"/>
        <w:spacing w:after="0"/>
        <w:ind w:left="283" w:firstLine="3686"/>
        <w:rPr>
          <w:rFonts w:ascii="Times New Roman" w:hAnsi="Times New Roman" w:cs="Times New Roman"/>
          <w:b/>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1A15DF" w:rsidRDefault="001A15DF">
      <w:pPr>
        <w:spacing w:after="0"/>
        <w:jc w:val="right"/>
        <w:rPr>
          <w:rFonts w:ascii="Times New Roman" w:hAnsi="Times New Roman" w:cs="Times New Roman"/>
          <w:sz w:val="24"/>
          <w:szCs w:val="24"/>
          <w:lang w:val="uk-UA"/>
        </w:rPr>
      </w:pPr>
    </w:p>
    <w:p w:rsidR="00B43774" w:rsidRDefault="00B43774">
      <w:pPr>
        <w:spacing w:after="0"/>
        <w:jc w:val="right"/>
        <w:rPr>
          <w:rFonts w:ascii="Times New Roman" w:hAnsi="Times New Roman" w:cs="Times New Roman"/>
          <w:sz w:val="24"/>
          <w:szCs w:val="24"/>
          <w:lang w:val="uk-UA"/>
        </w:rPr>
      </w:pPr>
    </w:p>
    <w:p w:rsidR="00B43774" w:rsidRDefault="00B43774">
      <w:pPr>
        <w:spacing w:after="0"/>
        <w:jc w:val="right"/>
        <w:rPr>
          <w:rFonts w:ascii="Times New Roman" w:hAnsi="Times New Roman" w:cs="Times New Roman"/>
          <w:sz w:val="24"/>
          <w:szCs w:val="24"/>
          <w:lang w:val="uk-UA"/>
        </w:rPr>
      </w:pPr>
    </w:p>
    <w:p w:rsidR="00B43774" w:rsidRDefault="00B43774">
      <w:pPr>
        <w:spacing w:after="0"/>
        <w:jc w:val="right"/>
        <w:rPr>
          <w:rFonts w:ascii="Times New Roman" w:hAnsi="Times New Roman" w:cs="Times New Roman"/>
          <w:sz w:val="24"/>
          <w:szCs w:val="24"/>
          <w:lang w:val="uk-UA"/>
        </w:rPr>
      </w:pPr>
    </w:p>
    <w:p w:rsidR="001A15DF" w:rsidRDefault="00820E43">
      <w:pPr>
        <w:spacing w:after="0"/>
        <w:jc w:val="right"/>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Додаток №1</w:t>
      </w:r>
    </w:p>
    <w:p w:rsidR="001A15DF" w:rsidRDefault="001A15DF">
      <w:pPr>
        <w:spacing w:after="0"/>
        <w:ind w:left="-142"/>
        <w:jc w:val="right"/>
        <w:rPr>
          <w:rFonts w:ascii="Times New Roman" w:hAnsi="Times New Roman" w:cs="Times New Roman"/>
          <w:sz w:val="24"/>
          <w:szCs w:val="24"/>
          <w:lang w:val="uk-UA"/>
        </w:rPr>
      </w:pPr>
    </w:p>
    <w:p w:rsidR="001A15DF" w:rsidRDefault="00820E43">
      <w:pPr>
        <w:spacing w:after="0"/>
        <w:ind w:left="-142"/>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Pr>
          <w:rFonts w:ascii="Times New Roman" w:hAnsi="Times New Roman" w:cs="Times New Roman"/>
          <w:sz w:val="24"/>
          <w:szCs w:val="24"/>
          <w:lang w:val="uk-UA"/>
        </w:rPr>
        <w:t>договору № _______ від _________ 2023р.</w:t>
      </w:r>
    </w:p>
    <w:p w:rsidR="001A15DF" w:rsidRDefault="001A15DF">
      <w:pPr>
        <w:spacing w:after="0"/>
        <w:ind w:left="-142"/>
        <w:jc w:val="right"/>
        <w:rPr>
          <w:rFonts w:ascii="Times New Roman" w:hAnsi="Times New Roman" w:cs="Times New Roman"/>
          <w:sz w:val="24"/>
          <w:szCs w:val="24"/>
          <w:lang w:val="uk-UA"/>
        </w:rPr>
      </w:pPr>
    </w:p>
    <w:p w:rsidR="001A15DF" w:rsidRDefault="001A15DF">
      <w:pPr>
        <w:spacing w:after="0"/>
        <w:ind w:left="-142"/>
        <w:jc w:val="right"/>
        <w:rPr>
          <w:rFonts w:ascii="Times New Roman" w:hAnsi="Times New Roman" w:cs="Times New Roman"/>
          <w:sz w:val="24"/>
          <w:szCs w:val="24"/>
          <w:lang w:val="uk-UA"/>
        </w:rPr>
      </w:pPr>
    </w:p>
    <w:p w:rsidR="001A15DF" w:rsidRDefault="00820E43">
      <w:pPr>
        <w:spacing w:after="0"/>
        <w:ind w:left="-142"/>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p w:rsidR="001A15DF" w:rsidRDefault="00820E43">
      <w:pPr>
        <w:spacing w:after="0"/>
        <w:ind w:left="-142"/>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на закупівлю продуктів харчування  </w:t>
      </w:r>
      <w:r>
        <w:rPr>
          <w:rFonts w:ascii="robotothin;Arial;sans-serif" w:hAnsi="robotothin;Arial;sans-serif" w:cs="Times New Roman"/>
          <w:color w:val="000000"/>
          <w:sz w:val="24"/>
          <w:szCs w:val="24"/>
          <w:lang w:val="uk-UA"/>
        </w:rPr>
        <w:t xml:space="preserve">Кабачки свіжі, ґатунок перший, ДСТУ 318, 1 кг, Полуниця свіжа, ґатунок вищий, від 25 мм, ДСТУ 7653, 1 кг, Огірки свіжі, тепличні, короткоплідні (до 14см), ДСТУ 3247, </w:t>
      </w:r>
      <w:r>
        <w:rPr>
          <w:rFonts w:ascii="robotothin;Arial;sans-serif" w:hAnsi="robotothin;Arial;sans-serif" w:cs="Times New Roman"/>
          <w:color w:val="000000"/>
          <w:sz w:val="24"/>
          <w:szCs w:val="24"/>
          <w:lang w:val="uk-UA"/>
        </w:rPr>
        <w:t>1 кг, Цибуля ріпчаста свіжа, ґатунок вищий, від 5 см, ДСТУ 3234, 1 кг, Помідори (томати) свіжі, тепличні, видовжені, ДСТУ 3246, 1 кг</w:t>
      </w:r>
    </w:p>
    <w:p w:rsidR="001A15DF" w:rsidRDefault="001A15DF">
      <w:pPr>
        <w:pStyle w:val="3"/>
        <w:rPr>
          <w:rFonts w:ascii="Times New Roman" w:eastAsia="Times New Roman" w:hAnsi="Times New Roman" w:cs="Times New Roman"/>
          <w:b/>
          <w:color w:val="auto"/>
          <w:lang w:val="uk-UA"/>
        </w:rPr>
      </w:pPr>
    </w:p>
    <w:tbl>
      <w:tblPr>
        <w:tblW w:w="9388" w:type="dxa"/>
        <w:tblInd w:w="-5" w:type="dxa"/>
        <w:tblLayout w:type="fixed"/>
        <w:tblLook w:val="00A0" w:firstRow="1" w:lastRow="0" w:firstColumn="1" w:lastColumn="0" w:noHBand="0" w:noVBand="0"/>
      </w:tblPr>
      <w:tblGrid>
        <w:gridCol w:w="513"/>
        <w:gridCol w:w="4384"/>
        <w:gridCol w:w="1194"/>
        <w:gridCol w:w="817"/>
        <w:gridCol w:w="1361"/>
        <w:gridCol w:w="61"/>
        <w:gridCol w:w="1058"/>
      </w:tblGrid>
      <w:tr w:rsidR="001A15DF">
        <w:trPr>
          <w:trHeight w:val="412"/>
        </w:trPr>
        <w:tc>
          <w:tcPr>
            <w:tcW w:w="512"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b/>
                <w:sz w:val="24"/>
                <w:szCs w:val="24"/>
                <w:lang w:val="uk-UA"/>
              </w:rPr>
              <w:t>з/п</w:t>
            </w:r>
          </w:p>
        </w:tc>
        <w:tc>
          <w:tcPr>
            <w:tcW w:w="4384"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предмета закупівлі</w:t>
            </w:r>
          </w:p>
        </w:tc>
        <w:tc>
          <w:tcPr>
            <w:tcW w:w="1194"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Од. виміру</w:t>
            </w:r>
          </w:p>
        </w:tc>
        <w:tc>
          <w:tcPr>
            <w:tcW w:w="817"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b/>
                <w:sz w:val="24"/>
                <w:szCs w:val="24"/>
                <w:lang w:val="uk-UA"/>
              </w:rPr>
              <w:t>К-ть</w:t>
            </w:r>
          </w:p>
        </w:tc>
        <w:tc>
          <w:tcPr>
            <w:tcW w:w="1361"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b/>
                <w:sz w:val="24"/>
                <w:szCs w:val="24"/>
                <w:lang w:val="uk-UA"/>
              </w:rPr>
              <w:t>Ціна за одиницю, грн. з або без ПДВ</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Всього, грн. </w:t>
            </w:r>
          </w:p>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b/>
                <w:sz w:val="24"/>
                <w:szCs w:val="24"/>
                <w:lang w:val="uk-UA"/>
              </w:rPr>
              <w:t>з або без ПДВ</w:t>
            </w:r>
          </w:p>
        </w:tc>
      </w:tr>
      <w:tr w:rsidR="001A15DF">
        <w:trPr>
          <w:trHeight w:val="514"/>
        </w:trPr>
        <w:tc>
          <w:tcPr>
            <w:tcW w:w="512"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84" w:type="dxa"/>
            <w:tcBorders>
              <w:top w:val="single" w:sz="4" w:space="0" w:color="000000"/>
              <w:left w:val="single" w:sz="4" w:space="0" w:color="000000"/>
              <w:bottom w:val="single" w:sz="4" w:space="0" w:color="000000"/>
              <w:right w:val="single" w:sz="4" w:space="0" w:color="000000"/>
            </w:tcBorders>
          </w:tcPr>
          <w:p w:rsidR="001A15DF" w:rsidRDefault="00820E43">
            <w:pPr>
              <w:widowControl w:val="0"/>
              <w:tabs>
                <w:tab w:val="left" w:pos="2715"/>
              </w:tabs>
              <w:jc w:val="center"/>
              <w:rPr>
                <w:rFonts w:ascii="Times New Roman" w:hAnsi="Times New Roman" w:cs="Times New Roman"/>
                <w:lang w:val="uk-UA"/>
              </w:rPr>
            </w:pPr>
            <w:r>
              <w:rPr>
                <w:rFonts w:ascii="Times New Roman" w:hAnsi="Times New Roman" w:cs="Times New Roman"/>
                <w:lang w:val="uk-UA"/>
              </w:rPr>
              <w:tab/>
            </w:r>
          </w:p>
          <w:p w:rsidR="001A15DF" w:rsidRDefault="00820E43">
            <w:pPr>
              <w:widowControl w:val="0"/>
              <w:tabs>
                <w:tab w:val="left" w:pos="2715"/>
              </w:tabs>
              <w:jc w:val="center"/>
              <w:rPr>
                <w:rFonts w:ascii="Times New Roman" w:hAnsi="Times New Roman" w:cs="Times New Roman"/>
                <w:lang w:val="uk-UA"/>
              </w:rPr>
            </w:pPr>
            <w:r>
              <w:rPr>
                <w:rFonts w:ascii="robotoregular;Arial;sans-serif" w:hAnsi="robotoregular;Arial;sans-serif" w:cs="Times New Roman"/>
                <w:color w:val="000000"/>
                <w:lang w:val="uk-UA"/>
              </w:rPr>
              <w:t>Кабачки свіжі, ґатунок перший, ДСТУ 318, 1 кг</w:t>
            </w:r>
            <w:r>
              <w:rPr>
                <w:rFonts w:ascii="Times New Roman" w:hAnsi="Times New Roman" w:cs="Times New Roman"/>
                <w:lang w:val="uk-UA"/>
              </w:rPr>
              <w:t xml:space="preserve"> </w:t>
            </w:r>
          </w:p>
        </w:tc>
        <w:tc>
          <w:tcPr>
            <w:tcW w:w="1194"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17"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361"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r>
      <w:tr w:rsidR="001A15DF">
        <w:trPr>
          <w:trHeight w:val="514"/>
        </w:trPr>
        <w:tc>
          <w:tcPr>
            <w:tcW w:w="512"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84" w:type="dxa"/>
            <w:tcBorders>
              <w:top w:val="single" w:sz="4" w:space="0" w:color="000000"/>
              <w:left w:val="single" w:sz="4" w:space="0" w:color="000000"/>
              <w:bottom w:val="single" w:sz="4" w:space="0" w:color="000000"/>
              <w:right w:val="single" w:sz="4" w:space="0" w:color="000000"/>
            </w:tcBorders>
          </w:tcPr>
          <w:p w:rsidR="001A15DF" w:rsidRDefault="00820E43">
            <w:pPr>
              <w:widowControl w:val="0"/>
              <w:tabs>
                <w:tab w:val="left" w:pos="2715"/>
              </w:tabs>
              <w:jc w:val="center"/>
              <w:rPr>
                <w:rFonts w:ascii="Times New Roman" w:hAnsi="Times New Roman" w:cs="Times New Roman"/>
                <w:lang w:val="uk-UA"/>
              </w:rPr>
            </w:pPr>
            <w:r>
              <w:rPr>
                <w:rFonts w:ascii="robotoregular;Arial;sans-serif" w:hAnsi="robotoregular;Arial;sans-serif" w:cs="Times New Roman"/>
                <w:color w:val="000000"/>
                <w:lang w:val="uk-UA"/>
              </w:rPr>
              <w:t>Полуниця свіжа, ґатунок вищий, від 25 мм, ДСТУ 7653, 1 кг</w:t>
            </w:r>
            <w:r>
              <w:rPr>
                <w:rFonts w:ascii="Times New Roman" w:hAnsi="Times New Roman" w:cs="Times New Roman"/>
                <w:lang w:val="uk-UA"/>
              </w:rPr>
              <w:t xml:space="preserve"> ,</w:t>
            </w:r>
          </w:p>
        </w:tc>
        <w:tc>
          <w:tcPr>
            <w:tcW w:w="1194"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17"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361"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rPr>
                <w:rFonts w:ascii="Times New Roman" w:hAnsi="Times New Roman" w:cs="Times New Roman"/>
                <w:sz w:val="24"/>
                <w:szCs w:val="24"/>
                <w:lang w:val="uk-UA"/>
              </w:rPr>
            </w:pPr>
          </w:p>
        </w:tc>
      </w:tr>
      <w:tr w:rsidR="001A15DF">
        <w:trPr>
          <w:trHeight w:val="514"/>
        </w:trPr>
        <w:tc>
          <w:tcPr>
            <w:tcW w:w="512"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84" w:type="dxa"/>
            <w:tcBorders>
              <w:top w:val="single" w:sz="4" w:space="0" w:color="000000"/>
              <w:left w:val="single" w:sz="4" w:space="0" w:color="000000"/>
              <w:bottom w:val="single" w:sz="4" w:space="0" w:color="000000"/>
              <w:right w:val="single" w:sz="4" w:space="0" w:color="000000"/>
            </w:tcBorders>
          </w:tcPr>
          <w:p w:rsidR="001A15DF" w:rsidRDefault="00820E43">
            <w:pPr>
              <w:widowControl w:val="0"/>
              <w:tabs>
                <w:tab w:val="left" w:pos="2715"/>
              </w:tabs>
              <w:jc w:val="center"/>
            </w:pPr>
            <w:r>
              <w:rPr>
                <w:rFonts w:ascii="robotoregular;Arial;sans-serif" w:hAnsi="robotoregular;Arial;sans-serif"/>
                <w:color w:val="000000"/>
              </w:rPr>
              <w:t>Огірки свіжі, тепличні, короткоплідні (до 14см), ДСТУ 3247, 1 кг</w:t>
            </w:r>
            <w:r>
              <w:t xml:space="preserve"> </w:t>
            </w:r>
          </w:p>
        </w:tc>
        <w:tc>
          <w:tcPr>
            <w:tcW w:w="1194"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17"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361"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r>
      <w:tr w:rsidR="001A15DF">
        <w:trPr>
          <w:trHeight w:val="514"/>
        </w:trPr>
        <w:tc>
          <w:tcPr>
            <w:tcW w:w="512"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84" w:type="dxa"/>
            <w:tcBorders>
              <w:top w:val="single" w:sz="4" w:space="0" w:color="000000"/>
              <w:left w:val="single" w:sz="4" w:space="0" w:color="000000"/>
              <w:bottom w:val="single" w:sz="4" w:space="0" w:color="000000"/>
              <w:right w:val="single" w:sz="4" w:space="0" w:color="000000"/>
            </w:tcBorders>
          </w:tcPr>
          <w:p w:rsidR="001A15DF" w:rsidRDefault="00820E43">
            <w:pPr>
              <w:widowControl w:val="0"/>
              <w:tabs>
                <w:tab w:val="left" w:pos="2715"/>
              </w:tabs>
              <w:jc w:val="center"/>
              <w:rPr>
                <w:rFonts w:ascii="Times New Roman" w:hAnsi="Times New Roman" w:cs="Times New Roman"/>
                <w:b/>
                <w:bCs/>
                <w:sz w:val="24"/>
                <w:szCs w:val="24"/>
                <w:lang w:val="uk-UA"/>
              </w:rPr>
            </w:pPr>
            <w:r w:rsidRPr="00B43774">
              <w:rPr>
                <w:lang w:val="uk-UA"/>
              </w:rPr>
              <w:br/>
              <w:t xml:space="preserve">Цибуля ріпчаста свіжа, ґатунок вищий, від 5 см, </w:t>
            </w:r>
            <w:r w:rsidRPr="00B43774">
              <w:rPr>
                <w:lang w:val="uk-UA"/>
              </w:rPr>
              <w:t>ДСТУ 3234, 1 кг</w:t>
            </w:r>
          </w:p>
          <w:p w:rsidR="001A15DF" w:rsidRDefault="001A15DF">
            <w:pPr>
              <w:widowControl w:val="0"/>
              <w:tabs>
                <w:tab w:val="left" w:pos="2715"/>
              </w:tabs>
              <w:jc w:val="center"/>
              <w:rPr>
                <w:rFonts w:ascii="Times New Roman" w:hAnsi="Times New Roman" w:cs="Times New Roman"/>
                <w:b/>
                <w:bCs/>
                <w:sz w:val="24"/>
                <w:szCs w:val="24"/>
                <w:lang w:val="uk-UA"/>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 xml:space="preserve">      кг</w:t>
            </w:r>
          </w:p>
        </w:tc>
        <w:tc>
          <w:tcPr>
            <w:tcW w:w="817" w:type="dxa"/>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61"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r>
      <w:tr w:rsidR="001A15DF">
        <w:trPr>
          <w:trHeight w:val="514"/>
        </w:trPr>
        <w:tc>
          <w:tcPr>
            <w:tcW w:w="512" w:type="dxa"/>
            <w:tcBorders>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84" w:type="dxa"/>
            <w:tcBorders>
              <w:left w:val="single" w:sz="4" w:space="0" w:color="000000"/>
              <w:bottom w:val="single" w:sz="4" w:space="0" w:color="000000"/>
              <w:right w:val="single" w:sz="4" w:space="0" w:color="000000"/>
            </w:tcBorders>
          </w:tcPr>
          <w:p w:rsidR="001A15DF" w:rsidRDefault="00820E43">
            <w:pPr>
              <w:widowControl w:val="0"/>
              <w:tabs>
                <w:tab w:val="left" w:pos="2715"/>
              </w:tabs>
              <w:jc w:val="center"/>
              <w:rPr>
                <w:rFonts w:ascii="Times New Roman" w:hAnsi="Times New Roman" w:cs="Times New Roman"/>
                <w:b/>
                <w:bCs/>
                <w:sz w:val="24"/>
                <w:szCs w:val="24"/>
                <w:lang w:val="uk-UA"/>
              </w:rPr>
            </w:pPr>
            <w:r>
              <w:br/>
              <w:t>Помідори (томати) свіжі, тепличні, видовжені, ДСТУ 3246, 1 кг</w:t>
            </w:r>
          </w:p>
          <w:p w:rsidR="001A15DF" w:rsidRDefault="001A15DF">
            <w:pPr>
              <w:widowControl w:val="0"/>
              <w:tabs>
                <w:tab w:val="left" w:pos="2715"/>
              </w:tabs>
              <w:jc w:val="center"/>
              <w:rPr>
                <w:rFonts w:ascii="Times New Roman" w:hAnsi="Times New Roman" w:cs="Times New Roman"/>
                <w:b/>
                <w:bCs/>
                <w:sz w:val="24"/>
                <w:szCs w:val="24"/>
                <w:lang w:val="uk-UA"/>
              </w:rPr>
            </w:pPr>
          </w:p>
        </w:tc>
        <w:tc>
          <w:tcPr>
            <w:tcW w:w="1194" w:type="dxa"/>
            <w:tcBorders>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17" w:type="dxa"/>
            <w:tcBorders>
              <w:left w:val="single" w:sz="4" w:space="0" w:color="000000"/>
              <w:bottom w:val="single" w:sz="4" w:space="0" w:color="000000"/>
              <w:right w:val="single" w:sz="4" w:space="0" w:color="000000"/>
            </w:tcBorders>
            <w:vAlign w:val="center"/>
          </w:tcPr>
          <w:p w:rsidR="001A15DF" w:rsidRDefault="00820E43">
            <w:pPr>
              <w:widowControl w:val="0"/>
              <w:tabs>
                <w:tab w:val="left" w:pos="2715"/>
              </w:tabs>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361" w:type="dxa"/>
            <w:tcBorders>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1119" w:type="dxa"/>
            <w:gridSpan w:val="2"/>
            <w:tcBorders>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r>
      <w:tr w:rsidR="001A15DF">
        <w:trPr>
          <w:trHeight w:val="514"/>
        </w:trPr>
        <w:tc>
          <w:tcPr>
            <w:tcW w:w="512"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4384" w:type="dxa"/>
            <w:tcBorders>
              <w:top w:val="single" w:sz="4" w:space="0" w:color="000000"/>
              <w:left w:val="single" w:sz="4" w:space="0" w:color="000000"/>
              <w:bottom w:val="single" w:sz="4" w:space="0" w:color="000000"/>
              <w:right w:val="single" w:sz="4" w:space="0" w:color="000000"/>
            </w:tcBorders>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194"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rPr>
                <w:rFonts w:ascii="Times New Roman" w:hAnsi="Times New Roman" w:cs="Times New Roman"/>
                <w:sz w:val="24"/>
                <w:szCs w:val="24"/>
                <w:lang w:val="uk-UA"/>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1A15DF" w:rsidRDefault="001A15DF">
            <w:pPr>
              <w:widowControl w:val="0"/>
              <w:tabs>
                <w:tab w:val="left" w:pos="2715"/>
              </w:tabs>
              <w:jc w:val="center"/>
              <w:rPr>
                <w:rFonts w:ascii="Times New Roman" w:hAnsi="Times New Roman" w:cs="Times New Roman"/>
                <w:sz w:val="24"/>
                <w:szCs w:val="24"/>
                <w:lang w:val="uk-UA"/>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1A15DF" w:rsidRDefault="00820E43">
            <w:pPr>
              <w:widowControl w:val="0"/>
              <w:tabs>
                <w:tab w:val="left" w:pos="2715"/>
              </w:tabs>
              <w:jc w:val="center"/>
              <w:rPr>
                <w:rFonts w:ascii="Times New Roman" w:hAnsi="Times New Roman" w:cs="Times New Roman"/>
                <w:sz w:val="24"/>
                <w:szCs w:val="24"/>
                <w:lang w:val="uk-UA"/>
              </w:rPr>
            </w:pPr>
            <w:r>
              <w:rPr>
                <w:rFonts w:ascii="Times New Roman" w:hAnsi="Times New Roman" w:cs="Times New Roman"/>
                <w:sz w:val="24"/>
                <w:szCs w:val="24"/>
                <w:lang w:val="uk-UA"/>
              </w:rPr>
              <w:t>20840,00</w:t>
            </w:r>
          </w:p>
        </w:tc>
      </w:tr>
      <w:tr w:rsidR="001A15DF">
        <w:trPr>
          <w:trHeight w:val="1102"/>
        </w:trPr>
        <w:tc>
          <w:tcPr>
            <w:tcW w:w="8329" w:type="dxa"/>
            <w:gridSpan w:val="6"/>
            <w:tcBorders>
              <w:top w:val="single" w:sz="4" w:space="0" w:color="000000"/>
              <w:left w:val="single" w:sz="4" w:space="0" w:color="000000"/>
              <w:bottom w:val="single" w:sz="4" w:space="0" w:color="000000"/>
              <w:right w:val="single" w:sz="4" w:space="0" w:color="000000"/>
            </w:tcBorders>
          </w:tcPr>
          <w:p w:rsidR="001A15DF" w:rsidRDefault="00820E43">
            <w:pPr>
              <w:widowControl w:val="0"/>
              <w:tabs>
                <w:tab w:val="left" w:pos="2715"/>
              </w:tabs>
              <w:ind w:left="-110" w:firstLine="110"/>
              <w:rPr>
                <w:rFonts w:ascii="Times New Roman" w:hAnsi="Times New Roman" w:cs="Times New Roman"/>
                <w:b/>
                <w:iCs/>
                <w:sz w:val="24"/>
                <w:szCs w:val="24"/>
                <w:lang w:val="uk-UA"/>
              </w:rPr>
            </w:pPr>
            <w:r>
              <w:rPr>
                <w:rFonts w:ascii="Times New Roman" w:hAnsi="Times New Roman" w:cs="Times New Roman"/>
                <w:sz w:val="24"/>
                <w:szCs w:val="24"/>
                <w:lang w:val="uk-UA"/>
              </w:rPr>
              <w:t xml:space="preserve">Загальна вартість пропозиції, грн. з або без ПДВ </w:t>
            </w:r>
            <w:r>
              <w:rPr>
                <w:rFonts w:ascii="Times New Roman" w:hAnsi="Times New Roman" w:cs="Times New Roman"/>
                <w:i/>
                <w:sz w:val="24"/>
                <w:szCs w:val="24"/>
                <w:lang w:val="uk-UA"/>
              </w:rPr>
              <w:t>(</w:t>
            </w:r>
            <w:r>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Pr>
                <w:rFonts w:ascii="Times New Roman" w:hAnsi="Times New Roman" w:cs="Times New Roman"/>
                <w:i/>
                <w:sz w:val="24"/>
                <w:szCs w:val="24"/>
                <w:lang w:val="uk-UA"/>
              </w:rPr>
              <w:t>)</w:t>
            </w:r>
            <w:r>
              <w:rPr>
                <w:rFonts w:ascii="Times New Roman" w:hAnsi="Times New Roman" w:cs="Times New Roman"/>
                <w:b/>
                <w:bCs/>
                <w:i/>
                <w:sz w:val="24"/>
                <w:szCs w:val="24"/>
                <w:lang w:val="uk-UA"/>
              </w:rPr>
              <w:t xml:space="preserve"> </w:t>
            </w:r>
            <w:r>
              <w:rPr>
                <w:rFonts w:ascii="Times New Roman" w:hAnsi="Times New Roman" w:cs="Times New Roman"/>
                <w:b/>
                <w:bCs/>
                <w:i/>
                <w:sz w:val="24"/>
                <w:szCs w:val="24"/>
                <w:lang w:val="uk-UA"/>
              </w:rPr>
              <w:t>Двадцять тисяч вісімсот сорок гривень 00 коп Без ПДВ.</w:t>
            </w:r>
          </w:p>
        </w:tc>
        <w:tc>
          <w:tcPr>
            <w:tcW w:w="1058" w:type="dxa"/>
          </w:tcPr>
          <w:p w:rsidR="001A15DF" w:rsidRDefault="001A15DF">
            <w:pPr>
              <w:widowControl w:val="0"/>
              <w:rPr>
                <w:rFonts w:ascii="Times New Roman" w:hAnsi="Times New Roman" w:cs="Times New Roman"/>
                <w:b/>
                <w:bCs/>
                <w:sz w:val="24"/>
                <w:szCs w:val="24"/>
                <w:lang w:val="uk-UA"/>
              </w:rPr>
            </w:pPr>
          </w:p>
        </w:tc>
      </w:tr>
    </w:tbl>
    <w:p w:rsidR="001A15DF" w:rsidRDefault="001A15DF">
      <w:pPr>
        <w:rPr>
          <w:rFonts w:ascii="Times New Roman" w:hAnsi="Times New Roman" w:cs="Times New Roman"/>
          <w:sz w:val="24"/>
          <w:szCs w:val="24"/>
          <w:lang w:val="uk-UA"/>
        </w:rPr>
      </w:pPr>
    </w:p>
    <w:p w:rsidR="001A15DF" w:rsidRDefault="001A15DF">
      <w:pPr>
        <w:sectPr w:rsidR="001A15DF">
          <w:type w:val="continuous"/>
          <w:pgSz w:w="11906" w:h="16838"/>
          <w:pgMar w:top="1670" w:right="849" w:bottom="851" w:left="1134" w:header="1134" w:footer="0" w:gutter="0"/>
          <w:cols w:space="720"/>
          <w:formProt w:val="0"/>
          <w:docGrid w:linePitch="360" w:charSpace="4096"/>
        </w:sect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sz w:val="24"/>
          <w:szCs w:val="24"/>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1A15DF">
      <w:pPr>
        <w:spacing w:after="0" w:line="240" w:lineRule="auto"/>
        <w:rPr>
          <w:sz w:val="24"/>
          <w:szCs w:val="24"/>
        </w:rPr>
      </w:pPr>
    </w:p>
    <w:p w:rsidR="001A15DF" w:rsidRDefault="001A15DF">
      <w:pPr>
        <w:sectPr w:rsidR="001A15DF">
          <w:type w:val="continuous"/>
          <w:pgSz w:w="11906" w:h="16838"/>
          <w:pgMar w:top="1670" w:right="849" w:bottom="851" w:left="1134" w:header="1134" w:footer="0" w:gutter="0"/>
          <w:cols w:num="2" w:space="708"/>
          <w:formProt w:val="0"/>
          <w:docGrid w:linePitch="360" w:charSpace="4096"/>
        </w:sectPr>
      </w:pPr>
    </w:p>
    <w:p w:rsidR="001A15DF" w:rsidRDefault="00820E43">
      <w:pPr>
        <w:spacing w:after="0" w:line="240" w:lineRule="auto"/>
        <w:rPr>
          <w:sz w:val="24"/>
          <w:szCs w:val="24"/>
        </w:rPr>
      </w:pPr>
      <w:r>
        <w:rPr>
          <w:rFonts w:ascii="Times New Roman" w:eastAsia="Arial Unicode MS" w:hAnsi="Times New Roman" w:cs="Times New Roman"/>
          <w:b/>
          <w:bCs/>
          <w:sz w:val="24"/>
          <w:szCs w:val="24"/>
          <w:lang w:val="uk-UA" w:eastAsia="hi-IN" w:bidi="hi-IN"/>
        </w:rPr>
        <w:lastRenderedPageBreak/>
        <w:t>ЗАМОВНИК:</w:t>
      </w:r>
    </w:p>
    <w:p w:rsidR="001A15DF" w:rsidRDefault="00820E43">
      <w:pPr>
        <w:spacing w:after="0" w:line="240" w:lineRule="auto"/>
        <w:rPr>
          <w:sz w:val="24"/>
          <w:szCs w:val="24"/>
        </w:rPr>
      </w:pPr>
      <w:r>
        <w:rPr>
          <w:rFonts w:ascii="Times New Roman" w:hAnsi="Times New Roman" w:cs="Times New Roman"/>
          <w:b/>
          <w:bCs/>
          <w:sz w:val="24"/>
          <w:szCs w:val="24"/>
          <w:lang w:val="uk-UA"/>
        </w:rPr>
        <w:t>Лісоводський  будинок-інтернат для громадян похилого віку та осіб з інвалідністю</w:t>
      </w:r>
    </w:p>
    <w:p w:rsidR="001A15DF" w:rsidRDefault="00820E43">
      <w:pPr>
        <w:spacing w:after="0" w:line="240" w:lineRule="auto"/>
        <w:rPr>
          <w:sz w:val="24"/>
          <w:szCs w:val="24"/>
        </w:rPr>
      </w:pPr>
      <w:r>
        <w:rPr>
          <w:rFonts w:ascii="Times New Roman" w:hAnsi="Times New Roman" w:cs="Times New Roman"/>
          <w:sz w:val="24"/>
          <w:szCs w:val="24"/>
          <w:lang w:val="uk-UA"/>
        </w:rPr>
        <w:t>ЄДРПОУ 23563496</w:t>
      </w:r>
    </w:p>
    <w:p w:rsidR="001A15DF" w:rsidRDefault="00820E43">
      <w:pPr>
        <w:spacing w:after="0" w:line="240" w:lineRule="auto"/>
        <w:rPr>
          <w:sz w:val="24"/>
          <w:szCs w:val="24"/>
        </w:rPr>
      </w:pPr>
      <w:r>
        <w:rPr>
          <w:rFonts w:ascii="Times New Roman" w:hAnsi="Times New Roman" w:cs="Times New Roman"/>
          <w:sz w:val="24"/>
          <w:szCs w:val="24"/>
          <w:lang w:val="uk-UA"/>
        </w:rPr>
        <w:t xml:space="preserve">р/р </w:t>
      </w:r>
      <w:r>
        <w:rPr>
          <w:rFonts w:ascii="Times New Roman" w:hAnsi="Times New Roman" w:cs="Times New Roman"/>
          <w:sz w:val="24"/>
          <w:szCs w:val="24"/>
          <w:lang w:val="en-US"/>
        </w:rPr>
        <w:t>UA</w:t>
      </w:r>
      <w:r>
        <w:rPr>
          <w:rFonts w:ascii="Times New Roman" w:hAnsi="Times New Roman" w:cs="Times New Roman"/>
          <w:sz w:val="24"/>
          <w:szCs w:val="24"/>
          <w:lang w:val="uk-UA"/>
        </w:rPr>
        <w:t>408201720344290003000052718</w:t>
      </w:r>
    </w:p>
    <w:p w:rsidR="001A15DF" w:rsidRDefault="001A15DF">
      <w:pPr>
        <w:spacing w:after="0" w:line="240" w:lineRule="auto"/>
        <w:rPr>
          <w:sz w:val="24"/>
          <w:szCs w:val="24"/>
        </w:rPr>
      </w:pPr>
    </w:p>
    <w:p w:rsidR="001A15DF" w:rsidRDefault="00820E43">
      <w:pPr>
        <w:spacing w:after="0" w:line="240" w:lineRule="auto"/>
        <w:rPr>
          <w:sz w:val="24"/>
          <w:szCs w:val="24"/>
        </w:rPr>
      </w:pPr>
      <w:r>
        <w:rPr>
          <w:rFonts w:ascii="Times New Roman" w:hAnsi="Times New Roman" w:cs="Times New Roman"/>
          <w:sz w:val="24"/>
          <w:szCs w:val="24"/>
          <w:lang w:val="uk-UA"/>
        </w:rPr>
        <w:t>Держказначейська служба України</w:t>
      </w:r>
    </w:p>
    <w:p w:rsidR="001A15DF" w:rsidRDefault="00820E43">
      <w:pPr>
        <w:spacing w:after="0" w:line="240" w:lineRule="auto"/>
        <w:rPr>
          <w:sz w:val="24"/>
          <w:szCs w:val="24"/>
        </w:rPr>
      </w:pPr>
      <w:r>
        <w:rPr>
          <w:rFonts w:ascii="Times New Roman" w:hAnsi="Times New Roman" w:cs="Times New Roman"/>
          <w:sz w:val="24"/>
          <w:szCs w:val="24"/>
          <w:lang w:val="uk-UA"/>
        </w:rPr>
        <w:t>в м.Київ МФО 820172</w:t>
      </w:r>
    </w:p>
    <w:p w:rsidR="001A15DF" w:rsidRDefault="00820E43">
      <w:pPr>
        <w:spacing w:after="0" w:line="240" w:lineRule="auto"/>
        <w:rPr>
          <w:sz w:val="24"/>
          <w:szCs w:val="24"/>
        </w:rPr>
      </w:pPr>
      <w:r>
        <w:rPr>
          <w:rFonts w:ascii="Times New Roman" w:hAnsi="Times New Roman" w:cs="Times New Roman"/>
          <w:sz w:val="24"/>
          <w:szCs w:val="24"/>
          <w:lang w:val="uk-UA"/>
        </w:rPr>
        <w:t>32423, Хмельницька обл.,</w:t>
      </w:r>
    </w:p>
    <w:p w:rsidR="001A15DF" w:rsidRDefault="00820E43">
      <w:pPr>
        <w:spacing w:after="0" w:line="240" w:lineRule="auto"/>
        <w:rPr>
          <w:sz w:val="24"/>
          <w:szCs w:val="24"/>
        </w:rPr>
      </w:pPr>
      <w:r>
        <w:rPr>
          <w:rFonts w:ascii="Times New Roman" w:hAnsi="Times New Roman" w:cs="Times New Roman"/>
          <w:sz w:val="24"/>
          <w:szCs w:val="24"/>
          <w:lang w:val="uk-UA"/>
        </w:rPr>
        <w:t>с. Лісоводи , вул.Ткачука,6</w:t>
      </w:r>
    </w:p>
    <w:p w:rsidR="001A15DF" w:rsidRDefault="00820E43">
      <w:pPr>
        <w:spacing w:after="0" w:line="240" w:lineRule="auto"/>
        <w:rPr>
          <w:sz w:val="24"/>
          <w:szCs w:val="24"/>
        </w:rPr>
      </w:pPr>
      <w:r>
        <w:rPr>
          <w:rFonts w:ascii="Times New Roman" w:hAnsi="Times New Roman" w:cs="Times New Roman"/>
          <w:sz w:val="24"/>
          <w:szCs w:val="24"/>
          <w:lang w:val="uk-UA"/>
        </w:rPr>
        <w:t>тел.0984062026</w:t>
      </w:r>
    </w:p>
    <w:p w:rsidR="001A15DF" w:rsidRDefault="001A15DF">
      <w:pPr>
        <w:spacing w:after="0" w:line="240" w:lineRule="auto"/>
        <w:rPr>
          <w:rFonts w:ascii="Times New Roman" w:hAnsi="Times New Roman" w:cs="Times New Roman"/>
          <w:b/>
          <w:bCs/>
          <w:lang w:val="uk-UA"/>
        </w:rPr>
      </w:pPr>
    </w:p>
    <w:p w:rsidR="001A15DF" w:rsidRDefault="001A15DF">
      <w:pPr>
        <w:spacing w:after="0" w:line="240" w:lineRule="auto"/>
        <w:rPr>
          <w:rFonts w:ascii="Times New Roman" w:hAnsi="Times New Roman" w:cs="Times New Roman"/>
          <w:b/>
          <w:bCs/>
          <w:lang w:val="uk-UA"/>
        </w:rPr>
      </w:pPr>
    </w:p>
    <w:p w:rsidR="001A15DF" w:rsidRDefault="00820E43">
      <w:pPr>
        <w:spacing w:after="0" w:line="240" w:lineRule="auto"/>
        <w:rPr>
          <w:sz w:val="24"/>
          <w:szCs w:val="24"/>
        </w:rPr>
      </w:pPr>
      <w:r>
        <w:rPr>
          <w:rFonts w:ascii="Times New Roman" w:hAnsi="Times New Roman" w:cs="Times New Roman"/>
          <w:b/>
          <w:bCs/>
          <w:sz w:val="24"/>
          <w:szCs w:val="24"/>
          <w:lang w:val="uk-UA"/>
        </w:rPr>
        <w:t>Директор __________Олена МАРИНЧУК</w:t>
      </w:r>
    </w:p>
    <w:p w:rsidR="001A15DF" w:rsidRDefault="001A15DF">
      <w:pPr>
        <w:spacing w:after="0" w:line="240" w:lineRule="auto"/>
        <w:rPr>
          <w:rFonts w:ascii="Times New Roman" w:eastAsia="Arial Unicode MS" w:hAnsi="Times New Roman" w:cs="Times New Roman"/>
          <w:b/>
          <w:bCs/>
          <w:lang w:val="uk-UA" w:eastAsia="hi-IN" w:bidi="hi-IN"/>
        </w:rPr>
      </w:pPr>
    </w:p>
    <w:p w:rsidR="001A15DF" w:rsidRDefault="00820E43">
      <w:pPr>
        <w:spacing w:after="0" w:line="240" w:lineRule="auto"/>
        <w:rPr>
          <w:sz w:val="24"/>
          <w:szCs w:val="24"/>
        </w:rPr>
      </w:pPr>
      <w:r>
        <w:rPr>
          <w:rFonts w:ascii="Times New Roman" w:eastAsia="Arial Unicode MS" w:hAnsi="Times New Roman" w:cs="Times New Roman"/>
          <w:b/>
          <w:bCs/>
          <w:sz w:val="24"/>
          <w:szCs w:val="24"/>
          <w:lang w:val="uk-UA" w:eastAsia="hi-IN" w:bidi="hi-IN"/>
        </w:rPr>
        <w:t>ПОСТАЧАЛЬНИК:</w:t>
      </w:r>
    </w:p>
    <w:p w:rsidR="001A15DF" w:rsidRDefault="00820E43">
      <w:pPr>
        <w:spacing w:after="0" w:line="240" w:lineRule="auto"/>
        <w:rPr>
          <w:sz w:val="24"/>
          <w:szCs w:val="24"/>
        </w:rPr>
      </w:pPr>
      <w:r>
        <w:rPr>
          <w:rFonts w:ascii="Times New Roman" w:hAnsi="Times New Roman" w:cs="Times New Roman"/>
          <w:b/>
          <w:bCs/>
          <w:sz w:val="24"/>
          <w:szCs w:val="24"/>
          <w:lang w:val="uk-UA"/>
        </w:rPr>
        <w:t>Фізична особа підприємець</w:t>
      </w:r>
    </w:p>
    <w:p w:rsidR="001A15DF" w:rsidRDefault="00820E43">
      <w:pPr>
        <w:spacing w:after="0" w:line="240" w:lineRule="auto"/>
        <w:rPr>
          <w:sz w:val="24"/>
          <w:szCs w:val="24"/>
        </w:rPr>
      </w:pPr>
      <w:r>
        <w:rPr>
          <w:rFonts w:ascii="Times New Roman" w:hAnsi="Times New Roman" w:cs="Times New Roman"/>
          <w:b/>
          <w:bCs/>
          <w:sz w:val="24"/>
          <w:szCs w:val="24"/>
          <w:lang w:val="uk-UA"/>
        </w:rPr>
        <w:t>Малищук Марина Леонідівна</w:t>
      </w:r>
    </w:p>
    <w:p w:rsidR="001A15DF" w:rsidRDefault="00820E43">
      <w:pPr>
        <w:spacing w:after="0" w:line="240" w:lineRule="auto"/>
        <w:rPr>
          <w:sz w:val="24"/>
          <w:szCs w:val="24"/>
        </w:rPr>
      </w:pPr>
      <w:r>
        <w:rPr>
          <w:rFonts w:ascii="Times New Roman" w:hAnsi="Times New Roman" w:cs="Times New Roman"/>
          <w:sz w:val="24"/>
          <w:szCs w:val="24"/>
          <w:lang w:val="uk-UA"/>
        </w:rPr>
        <w:t>Код ЄДРПОУ   3460314229</w:t>
      </w:r>
    </w:p>
    <w:p w:rsidR="001A15DF" w:rsidRDefault="00820E43">
      <w:pPr>
        <w:spacing w:after="0" w:line="240" w:lineRule="auto"/>
        <w:rPr>
          <w:sz w:val="24"/>
          <w:szCs w:val="24"/>
        </w:rPr>
      </w:pPr>
      <w:r>
        <w:rPr>
          <w:rFonts w:ascii="Times New Roman" w:hAnsi="Times New Roman" w:cs="Times New Roman"/>
          <w:sz w:val="24"/>
          <w:szCs w:val="24"/>
          <w:lang w:val="uk-UA"/>
        </w:rPr>
        <w:t xml:space="preserve">р/р </w:t>
      </w:r>
      <w:r>
        <w:rPr>
          <w:rFonts w:ascii="Times New Roman" w:hAnsi="Times New Roman" w:cs="Times New Roman"/>
          <w:sz w:val="24"/>
          <w:szCs w:val="24"/>
          <w:lang w:val="en-US"/>
        </w:rPr>
        <w:t>UA</w:t>
      </w:r>
      <w:r>
        <w:rPr>
          <w:sz w:val="24"/>
          <w:szCs w:val="24"/>
          <w:lang w:val="uk-UA"/>
        </w:rPr>
        <w:t xml:space="preserve">  </w:t>
      </w:r>
      <w:r w:rsidRPr="00B43774">
        <w:rPr>
          <w:sz w:val="24"/>
          <w:szCs w:val="24"/>
        </w:rPr>
        <w:t>413052990000026001016005499</w:t>
      </w:r>
    </w:p>
    <w:p w:rsidR="001A15DF" w:rsidRDefault="00820E43">
      <w:pPr>
        <w:spacing w:after="0" w:line="240" w:lineRule="auto"/>
        <w:rPr>
          <w:sz w:val="24"/>
          <w:szCs w:val="24"/>
        </w:rPr>
      </w:pPr>
      <w:r>
        <w:rPr>
          <w:rFonts w:ascii="Times New Roman" w:hAnsi="Times New Roman" w:cs="Times New Roman"/>
          <w:sz w:val="24"/>
          <w:szCs w:val="24"/>
          <w:lang w:val="uk-UA"/>
        </w:rPr>
        <w:t>в АТ КБ Приватбанк</w:t>
      </w:r>
    </w:p>
    <w:p w:rsidR="001A15DF" w:rsidRDefault="00820E43">
      <w:pPr>
        <w:spacing w:after="0" w:line="240" w:lineRule="auto"/>
        <w:rPr>
          <w:sz w:val="24"/>
          <w:szCs w:val="24"/>
        </w:rPr>
      </w:pPr>
      <w:r>
        <w:rPr>
          <w:rFonts w:ascii="Times New Roman" w:hAnsi="Times New Roman" w:cs="Times New Roman"/>
          <w:sz w:val="24"/>
          <w:szCs w:val="24"/>
          <w:lang w:val="uk-UA"/>
        </w:rPr>
        <w:t>МФО 315405</w:t>
      </w:r>
    </w:p>
    <w:p w:rsidR="001A15DF" w:rsidRDefault="00820E43">
      <w:pPr>
        <w:spacing w:after="0" w:line="240" w:lineRule="auto"/>
        <w:rPr>
          <w:sz w:val="24"/>
          <w:szCs w:val="24"/>
        </w:rPr>
      </w:pPr>
      <w:r>
        <w:rPr>
          <w:sz w:val="24"/>
          <w:szCs w:val="24"/>
        </w:rPr>
        <w:t>м. Хмельницький</w:t>
      </w:r>
    </w:p>
    <w:p w:rsidR="001A15DF" w:rsidRDefault="00820E43">
      <w:pPr>
        <w:spacing w:after="0" w:line="240" w:lineRule="auto"/>
        <w:rPr>
          <w:sz w:val="24"/>
          <w:szCs w:val="24"/>
        </w:rPr>
      </w:pPr>
      <w:r>
        <w:rPr>
          <w:sz w:val="24"/>
          <w:szCs w:val="24"/>
        </w:rPr>
        <w:t xml:space="preserve">вул. Щербакова </w:t>
      </w:r>
      <w:r>
        <w:rPr>
          <w:sz w:val="24"/>
          <w:szCs w:val="24"/>
          <w:lang w:val="uk-UA"/>
        </w:rPr>
        <w:t>24/2</w:t>
      </w:r>
    </w:p>
    <w:p w:rsidR="001A15DF" w:rsidRDefault="00820E43">
      <w:pPr>
        <w:spacing w:after="0" w:line="240" w:lineRule="auto"/>
        <w:rPr>
          <w:sz w:val="24"/>
          <w:szCs w:val="24"/>
        </w:rPr>
      </w:pPr>
      <w:r>
        <w:rPr>
          <w:sz w:val="24"/>
          <w:szCs w:val="24"/>
          <w:lang w:val="uk-UA"/>
        </w:rPr>
        <w:t xml:space="preserve">Тел/Факс </w:t>
      </w:r>
      <w:r>
        <w:rPr>
          <w:rFonts w:ascii="Times New Roman" w:hAnsi="Times New Roman" w:cs="Times New Roman"/>
          <w:sz w:val="24"/>
          <w:szCs w:val="24"/>
          <w:lang w:val="uk-UA"/>
        </w:rPr>
        <w:t>(096) 2240107</w:t>
      </w:r>
    </w:p>
    <w:p w:rsidR="001A15DF" w:rsidRDefault="001A15DF">
      <w:pPr>
        <w:spacing w:after="0" w:line="240" w:lineRule="auto"/>
        <w:rPr>
          <w:rFonts w:ascii="Times New Roman" w:hAnsi="Times New Roman" w:cs="Times New Roman"/>
          <w:lang w:val="uk-UA"/>
        </w:rPr>
      </w:pPr>
    </w:p>
    <w:p w:rsidR="001A15DF" w:rsidRDefault="001A15DF">
      <w:pPr>
        <w:spacing w:after="0" w:line="240" w:lineRule="auto"/>
        <w:rPr>
          <w:rFonts w:ascii="Times New Roman" w:hAnsi="Times New Roman" w:cs="Times New Roman"/>
          <w:b/>
          <w:bCs/>
          <w:lang w:val="uk-UA"/>
        </w:rPr>
      </w:pPr>
    </w:p>
    <w:p w:rsidR="001A15DF" w:rsidRDefault="001A15DF">
      <w:pPr>
        <w:spacing w:after="0" w:line="240" w:lineRule="auto"/>
        <w:rPr>
          <w:rFonts w:ascii="Times New Roman" w:hAnsi="Times New Roman" w:cs="Times New Roman"/>
          <w:b/>
          <w:bCs/>
          <w:lang w:val="uk-UA"/>
        </w:rPr>
      </w:pPr>
    </w:p>
    <w:p w:rsidR="001A15DF" w:rsidRDefault="00820E43">
      <w:pPr>
        <w:spacing w:after="0" w:line="240" w:lineRule="auto"/>
        <w:rPr>
          <w:sz w:val="24"/>
          <w:szCs w:val="24"/>
        </w:rPr>
      </w:pPr>
      <w:r>
        <w:rPr>
          <w:rFonts w:ascii="Times New Roman" w:hAnsi="Times New Roman" w:cs="Times New Roman"/>
          <w:b/>
          <w:bCs/>
          <w:sz w:val="24"/>
          <w:szCs w:val="24"/>
          <w:lang w:val="uk-UA"/>
        </w:rPr>
        <w:t>ФОП__________Анастасія БУРИЧ</w:t>
      </w:r>
    </w:p>
    <w:sectPr w:rsidR="001A15DF">
      <w:type w:val="continuous"/>
      <w:pgSz w:w="11906" w:h="16838"/>
      <w:pgMar w:top="1670" w:right="849" w:bottom="851" w:left="1134" w:header="1134" w:footer="0" w:gutter="0"/>
      <w:cols w:num="2" w:space="282"/>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43" w:rsidRDefault="00820E43">
      <w:pPr>
        <w:spacing w:after="0" w:line="240" w:lineRule="auto"/>
      </w:pPr>
      <w:r>
        <w:separator/>
      </w:r>
    </w:p>
  </w:endnote>
  <w:endnote w:type="continuationSeparator" w:id="0">
    <w:p w:rsidR="00820E43" w:rsidRDefault="008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robotolight;Arial;sans-serif">
    <w:altName w:val="Times New Roman"/>
    <w:panose1 w:val="00000000000000000000"/>
    <w:charset w:val="00"/>
    <w:family w:val="roman"/>
    <w:notTrueType/>
    <w:pitch w:val="default"/>
  </w:font>
  <w:font w:name="robotothin;Arial;sans-serif">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robotoregular;Arial;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43" w:rsidRDefault="00820E43">
      <w:pPr>
        <w:spacing w:after="0" w:line="240" w:lineRule="auto"/>
      </w:pPr>
      <w:r>
        <w:separator/>
      </w:r>
    </w:p>
  </w:footnote>
  <w:footnote w:type="continuationSeparator" w:id="0">
    <w:p w:rsidR="00820E43" w:rsidRDefault="008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DF" w:rsidRDefault="001A15D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C05"/>
    <w:multiLevelType w:val="multilevel"/>
    <w:tmpl w:val="982696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747EEA"/>
    <w:multiLevelType w:val="multilevel"/>
    <w:tmpl w:val="7B12C2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F"/>
    <w:rsid w:val="001A15DF"/>
    <w:rsid w:val="00820E43"/>
    <w:rsid w:val="00B437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A398"/>
  <w15:docId w15:val="{AF863994-5D4B-48DA-A610-A112C45B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after="160" w:line="276" w:lineRule="auto"/>
    </w:pPr>
    <w:rPr>
      <w:rFonts w:ascii="Arial" w:eastAsia="Times New Roman" w:hAnsi="Arial" w:cs="Arial"/>
      <w:lang w:eastAsia="ru-RU"/>
    </w:rPr>
  </w:style>
  <w:style w:type="paragraph" w:styleId="1">
    <w:name w:val="heading 1"/>
    <w:basedOn w:val="a"/>
    <w:link w:val="10"/>
    <w:uiPriority w:val="9"/>
    <w:qFormat/>
    <w:rsid w:val="009A2388"/>
    <w:pPr>
      <w:spacing w:beforeAutospacing="1" w:afterAutospacing="1" w:line="240" w:lineRule="auto"/>
      <w:outlineLvl w:val="0"/>
    </w:pPr>
    <w:rPr>
      <w:rFonts w:ascii="Times New Roman" w:hAnsi="Times New Roman" w:cs="Times New Roman"/>
      <w:b/>
      <w:bCs/>
      <w:kern w:val="2"/>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9A2388"/>
    <w:rPr>
      <w:rFonts w:ascii="Arial" w:eastAsia="Times New Roman" w:hAnsi="Arial" w:cs="Arial"/>
      <w:lang w:eastAsia="ru-RU"/>
    </w:rPr>
  </w:style>
  <w:style w:type="character" w:customStyle="1" w:styleId="10">
    <w:name w:val="Заголовок 1 Знак"/>
    <w:basedOn w:val="a0"/>
    <w:link w:val="1"/>
    <w:uiPriority w:val="9"/>
    <w:qFormat/>
    <w:rsid w:val="009A2388"/>
    <w:rPr>
      <w:rFonts w:ascii="Times New Roman" w:eastAsia="Times New Roman" w:hAnsi="Times New Roman" w:cs="Times New Roman"/>
      <w:b/>
      <w:bCs/>
      <w:kern w:val="2"/>
      <w:sz w:val="48"/>
      <w:szCs w:val="48"/>
      <w:lang w:eastAsia="ru-RU"/>
    </w:rPr>
  </w:style>
  <w:style w:type="character" w:customStyle="1" w:styleId="a4">
    <w:name w:val="Гіперпосилання"/>
    <w:uiPriority w:val="99"/>
    <w:rsid w:val="00726F1B"/>
    <w:rPr>
      <w:rFonts w:cs="Times New Roman"/>
      <w:color w:val="0000FF"/>
      <w:u w:val="single"/>
    </w:rPr>
  </w:style>
  <w:style w:type="character" w:customStyle="1" w:styleId="a5">
    <w:name w:val="Текст выноски Знак"/>
    <w:basedOn w:val="a0"/>
    <w:uiPriority w:val="99"/>
    <w:semiHidden/>
    <w:qFormat/>
    <w:rsid w:val="00162970"/>
    <w:rPr>
      <w:rFonts w:ascii="Segoe UI" w:eastAsia="Times New Roman" w:hAnsi="Segoe UI" w:cs="Segoe UI"/>
      <w:sz w:val="18"/>
      <w:szCs w:val="18"/>
      <w:lang w:eastAsia="ru-RU"/>
    </w:rPr>
  </w:style>
  <w:style w:type="character" w:customStyle="1" w:styleId="rvts23">
    <w:name w:val="rvts23"/>
    <w:basedOn w:val="a0"/>
    <w:qFormat/>
    <w:rsid w:val="00892A91"/>
  </w:style>
  <w:style w:type="character" w:customStyle="1" w:styleId="rvts0">
    <w:name w:val="rvts0"/>
    <w:basedOn w:val="a0"/>
    <w:qFormat/>
    <w:rsid w:val="00506BC8"/>
  </w:style>
  <w:style w:type="character" w:customStyle="1" w:styleId="30">
    <w:name w:val="Заголовок 3 Знак"/>
    <w:basedOn w:val="a0"/>
    <w:link w:val="3"/>
    <w:uiPriority w:val="9"/>
    <w:qFormat/>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qFormat/>
    <w:rsid w:val="00370812"/>
    <w:rPr>
      <w:rFonts w:cs="Times New Roman"/>
    </w:rPr>
  </w:style>
  <w:style w:type="character" w:customStyle="1" w:styleId="js-lot-title">
    <w:name w:val="js-lot-title"/>
    <w:qFormat/>
    <w:rsid w:val="00EC5095"/>
  </w:style>
  <w:style w:type="character" w:customStyle="1" w:styleId="docdata">
    <w:name w:val="docdata"/>
    <w:basedOn w:val="a0"/>
    <w:qFormat/>
    <w:rsid w:val="000B4C47"/>
  </w:style>
  <w:style w:type="character" w:customStyle="1" w:styleId="a6">
    <w:name w:val="Верхний колонтитул Знак"/>
    <w:basedOn w:val="a0"/>
    <w:uiPriority w:val="99"/>
    <w:qFormat/>
    <w:rsid w:val="00F02272"/>
    <w:rPr>
      <w:rFonts w:ascii="Arial" w:eastAsia="Times New Roman" w:hAnsi="Arial" w:cs="Arial"/>
      <w:lang w:eastAsia="ru-RU"/>
    </w:rPr>
  </w:style>
  <w:style w:type="character" w:customStyle="1" w:styleId="a7">
    <w:name w:val="Нижний колонтитул Знак"/>
    <w:basedOn w:val="a0"/>
    <w:uiPriority w:val="99"/>
    <w:qFormat/>
    <w:rsid w:val="00F02272"/>
    <w:rPr>
      <w:rFonts w:ascii="Arial" w:eastAsia="Times New Roman" w:hAnsi="Arial" w:cs="Arial"/>
      <w:lang w:eastAsia="ru-RU"/>
    </w:rPr>
  </w:style>
  <w:style w:type="paragraph" w:styleId="a8">
    <w:name w:val="Title"/>
    <w:basedOn w:val="a"/>
    <w:next w:val="a9"/>
    <w:qFormat/>
    <w:pPr>
      <w:keepNext/>
      <w:spacing w:before="240" w:after="120"/>
    </w:pPr>
    <w:rPr>
      <w:rFonts w:ascii="Liberation Sans" w:eastAsia="Microsoft YaHei" w:hAnsi="Liberation San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Покажчик"/>
    <w:basedOn w:val="a"/>
    <w:qFormat/>
    <w:pPr>
      <w:suppressLineNumbers/>
    </w:pPr>
  </w:style>
  <w:style w:type="paragraph" w:customStyle="1" w:styleId="11">
    <w:name w:val="Обычный1"/>
    <w:qFormat/>
    <w:rsid w:val="009A2388"/>
    <w:pPr>
      <w:spacing w:after="200" w:line="276" w:lineRule="auto"/>
    </w:pPr>
    <w:rPr>
      <w:rFonts w:eastAsia="Cambria" w:cs="Calibri"/>
      <w:lang w:val="uk-UA" w:eastAsia="ru-RU"/>
    </w:rPr>
  </w:style>
  <w:style w:type="paragraph" w:customStyle="1" w:styleId="12">
    <w:name w:val="Абзац списка1"/>
    <w:basedOn w:val="a"/>
    <w:qFormat/>
    <w:rsid w:val="009A2388"/>
    <w:pPr>
      <w:ind w:left="720"/>
      <w:contextualSpacing/>
    </w:pPr>
  </w:style>
  <w:style w:type="paragraph" w:customStyle="1" w:styleId="31">
    <w:name w:val="Обычный3"/>
    <w:qFormat/>
    <w:rsid w:val="009A2388"/>
    <w:pPr>
      <w:spacing w:after="200" w:line="276" w:lineRule="auto"/>
    </w:pPr>
    <w:rPr>
      <w:rFonts w:eastAsia="Cambria" w:cs="Calibri"/>
      <w:lang w:val="uk-UA" w:eastAsia="ru-RU"/>
    </w:rPr>
  </w:style>
  <w:style w:type="paragraph" w:styleId="ad">
    <w:name w:val="Body Text Indent"/>
    <w:basedOn w:val="a"/>
    <w:rsid w:val="009A2388"/>
    <w:pPr>
      <w:spacing w:after="120"/>
      <w:ind w:left="283"/>
    </w:pPr>
  </w:style>
  <w:style w:type="paragraph" w:styleId="ae">
    <w:name w:val="Balloon Text"/>
    <w:basedOn w:val="a"/>
    <w:uiPriority w:val="99"/>
    <w:semiHidden/>
    <w:unhideWhenUsed/>
    <w:qFormat/>
    <w:rsid w:val="00162970"/>
    <w:pPr>
      <w:spacing w:after="0" w:line="240" w:lineRule="auto"/>
    </w:pPr>
    <w:rPr>
      <w:rFonts w:ascii="Segoe UI" w:hAnsi="Segoe UI" w:cs="Segoe UI"/>
      <w:sz w:val="18"/>
      <w:szCs w:val="18"/>
    </w:rPr>
  </w:style>
  <w:style w:type="paragraph" w:styleId="af">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paragraph" w:customStyle="1" w:styleId="af0">
    <w:name w:val="Верхній і нижній колонтитули"/>
    <w:basedOn w:val="a"/>
    <w:qFormat/>
  </w:style>
  <w:style w:type="paragraph" w:styleId="af1">
    <w:name w:val="header"/>
    <w:basedOn w:val="a"/>
    <w:uiPriority w:val="99"/>
    <w:unhideWhenUsed/>
    <w:rsid w:val="00F02272"/>
    <w:pPr>
      <w:tabs>
        <w:tab w:val="center" w:pos="4819"/>
        <w:tab w:val="right" w:pos="9639"/>
      </w:tabs>
      <w:spacing w:after="0" w:line="240" w:lineRule="auto"/>
    </w:pPr>
  </w:style>
  <w:style w:type="paragraph" w:styleId="af2">
    <w:name w:val="footer"/>
    <w:basedOn w:val="a"/>
    <w:uiPriority w:val="99"/>
    <w:unhideWhenUsed/>
    <w:rsid w:val="00F02272"/>
    <w:pPr>
      <w:tabs>
        <w:tab w:val="center" w:pos="4819"/>
        <w:tab w:val="right" w:pos="9639"/>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18270</Words>
  <Characters>10415</Characters>
  <Application>Microsoft Office Word</Application>
  <DocSecurity>0</DocSecurity>
  <Lines>86</Lines>
  <Paragraphs>57</Paragraphs>
  <ScaleCrop>false</ScaleCrop>
  <Company>SPecialiST RePack</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Студентка</cp:lastModifiedBy>
  <cp:revision>25</cp:revision>
  <cp:lastPrinted>2022-02-15T18:26:00Z</cp:lastPrinted>
  <dcterms:created xsi:type="dcterms:W3CDTF">2023-03-19T19:07:00Z</dcterms:created>
  <dcterms:modified xsi:type="dcterms:W3CDTF">2023-06-25T22:19:00Z</dcterms:modified>
  <dc:language>uk-UA</dc:language>
</cp:coreProperties>
</file>