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18" w:rsidRPr="00FA2018" w:rsidRDefault="00FA2018" w:rsidP="00FA2018">
      <w:pPr>
        <w:spacing w:after="0" w:line="240" w:lineRule="auto"/>
        <w:ind w:left="4800" w:firstLine="1154"/>
        <w:outlineLvl w:val="0"/>
        <w:rPr>
          <w:rFonts w:ascii="Times New Roman" w:hAnsi="Times New Roman" w:cs="Times New Roman"/>
          <w:color w:val="0000FF"/>
          <w:sz w:val="28"/>
          <w:szCs w:val="28"/>
          <w:u w:val="single"/>
        </w:rPr>
      </w:pPr>
      <w:bookmarkStart w:id="0" w:name="_GoBack"/>
      <w:bookmarkEnd w:id="0"/>
      <w:r w:rsidRPr="00FA2018">
        <w:rPr>
          <w:rFonts w:ascii="Times New Roman" w:hAnsi="Times New Roman" w:cs="Times New Roman"/>
          <w:color w:val="0000FF"/>
          <w:sz w:val="28"/>
          <w:szCs w:val="28"/>
          <w:u w:val="single"/>
        </w:rPr>
        <w:t xml:space="preserve">Додаток </w:t>
      </w:r>
      <w:r>
        <w:rPr>
          <w:rFonts w:ascii="Times New Roman" w:hAnsi="Times New Roman" w:cs="Times New Roman"/>
          <w:color w:val="0000FF"/>
          <w:sz w:val="28"/>
          <w:szCs w:val="28"/>
          <w:u w:val="single"/>
        </w:rPr>
        <w:t>2</w:t>
      </w:r>
      <w:r w:rsidRPr="00FA2018">
        <w:rPr>
          <w:rFonts w:ascii="Times New Roman" w:hAnsi="Times New Roman" w:cs="Times New Roman"/>
          <w:color w:val="0000FF"/>
          <w:sz w:val="28"/>
          <w:szCs w:val="28"/>
          <w:u w:val="single"/>
        </w:rPr>
        <w:t xml:space="preserve"> </w:t>
      </w:r>
    </w:p>
    <w:p w:rsidR="00FA2018" w:rsidRPr="00FA2018" w:rsidRDefault="00FA2018" w:rsidP="00FA2018">
      <w:pPr>
        <w:spacing w:after="0" w:line="240" w:lineRule="auto"/>
        <w:ind w:left="4800" w:firstLine="1154"/>
        <w:outlineLvl w:val="0"/>
        <w:rPr>
          <w:rFonts w:ascii="Times New Roman" w:hAnsi="Times New Roman" w:cs="Times New Roman"/>
          <w:sz w:val="28"/>
          <w:szCs w:val="28"/>
        </w:rPr>
      </w:pPr>
      <w:r w:rsidRPr="00FA2018">
        <w:rPr>
          <w:rFonts w:ascii="Times New Roman" w:hAnsi="Times New Roman" w:cs="Times New Roman"/>
          <w:sz w:val="28"/>
          <w:szCs w:val="28"/>
        </w:rPr>
        <w:t>до тендерної документації</w:t>
      </w:r>
    </w:p>
    <w:p w:rsidR="00FA2018" w:rsidRPr="00FA2018" w:rsidRDefault="00FA2018" w:rsidP="00FA2018">
      <w:pPr>
        <w:pStyle w:val="11"/>
        <w:spacing w:after="0"/>
        <w:ind w:left="4800" w:firstLine="1154"/>
        <w:jc w:val="left"/>
        <w:rPr>
          <w:spacing w:val="-14"/>
          <w:sz w:val="28"/>
          <w:szCs w:val="28"/>
        </w:rPr>
      </w:pPr>
      <w:r w:rsidRPr="00FA2018">
        <w:rPr>
          <w:spacing w:val="-14"/>
          <w:sz w:val="28"/>
          <w:szCs w:val="28"/>
        </w:rPr>
        <w:t xml:space="preserve">МРЦ МВС України </w:t>
      </w:r>
    </w:p>
    <w:p w:rsidR="00FA2018" w:rsidRPr="00FA2018" w:rsidRDefault="00FA2018" w:rsidP="00FA2018">
      <w:pPr>
        <w:pStyle w:val="11"/>
        <w:spacing w:after="0"/>
        <w:ind w:left="4800" w:firstLine="1154"/>
        <w:jc w:val="left"/>
        <w:rPr>
          <w:spacing w:val="-14"/>
          <w:sz w:val="28"/>
          <w:szCs w:val="28"/>
        </w:rPr>
      </w:pPr>
      <w:r w:rsidRPr="00FA2018">
        <w:rPr>
          <w:spacing w:val="-14"/>
          <w:sz w:val="28"/>
          <w:szCs w:val="28"/>
        </w:rPr>
        <w:t>«Перлина Прикарпаття»</w:t>
      </w:r>
    </w:p>
    <w:p w:rsidR="00FA2018" w:rsidRPr="00FA2018" w:rsidRDefault="00FA2018" w:rsidP="00FA2018">
      <w:pPr>
        <w:spacing w:after="0" w:line="240" w:lineRule="auto"/>
        <w:ind w:left="5954"/>
        <w:rPr>
          <w:rFonts w:ascii="Times New Roman" w:hAnsi="Times New Roman" w:cs="Times New Roman"/>
          <w:bCs/>
          <w:sz w:val="28"/>
          <w:szCs w:val="28"/>
        </w:rPr>
      </w:pPr>
      <w:r w:rsidRPr="00FA2018">
        <w:rPr>
          <w:rFonts w:ascii="Times New Roman" w:hAnsi="Times New Roman" w:cs="Times New Roman"/>
          <w:bCs/>
          <w:sz w:val="28"/>
          <w:szCs w:val="28"/>
        </w:rPr>
        <w:t xml:space="preserve">щодо закупівлі </w:t>
      </w:r>
    </w:p>
    <w:p w:rsidR="00FA2018" w:rsidRPr="00FA2018" w:rsidRDefault="00FA2018" w:rsidP="00FA2018">
      <w:pPr>
        <w:spacing w:after="0" w:line="240" w:lineRule="auto"/>
        <w:ind w:left="5940"/>
        <w:rPr>
          <w:rFonts w:ascii="Times New Roman" w:hAnsi="Times New Roman" w:cs="Times New Roman"/>
          <w:b/>
          <w:sz w:val="28"/>
          <w:szCs w:val="28"/>
        </w:rPr>
      </w:pPr>
      <w:r w:rsidRPr="00FA2018">
        <w:rPr>
          <w:rFonts w:ascii="Times New Roman" w:hAnsi="Times New Roman" w:cs="Times New Roman"/>
          <w:b/>
          <w:sz w:val="28"/>
          <w:szCs w:val="28"/>
        </w:rPr>
        <w:t>послуг з ремонту і технічного обслуговування готельного і ресторанного обладнання</w:t>
      </w:r>
    </w:p>
    <w:p w:rsidR="00FA2018" w:rsidRPr="00FA2018" w:rsidRDefault="00FA2018" w:rsidP="00FA2018">
      <w:pPr>
        <w:widowControl w:val="0"/>
        <w:autoSpaceDE w:val="0"/>
        <w:autoSpaceDN w:val="0"/>
        <w:adjustRightInd w:val="0"/>
        <w:spacing w:after="0" w:line="240" w:lineRule="auto"/>
        <w:ind w:left="5940"/>
        <w:rPr>
          <w:rFonts w:ascii="Times New Roman" w:hAnsi="Times New Roman" w:cs="Times New Roman"/>
          <w:snapToGrid w:val="0"/>
          <w:spacing w:val="-10"/>
          <w:sz w:val="28"/>
          <w:szCs w:val="28"/>
        </w:rPr>
      </w:pPr>
      <w:r w:rsidRPr="00FA2018">
        <w:rPr>
          <w:rFonts w:ascii="Times New Roman" w:hAnsi="Times New Roman" w:cs="Times New Roman"/>
          <w:snapToGrid w:val="0"/>
          <w:spacing w:val="-10"/>
          <w:sz w:val="28"/>
          <w:szCs w:val="28"/>
        </w:rPr>
        <w:t xml:space="preserve">код ДК 021:2015 – </w:t>
      </w:r>
      <w:r w:rsidRPr="00FA2018">
        <w:rPr>
          <w:rFonts w:ascii="Times New Roman" w:hAnsi="Times New Roman" w:cs="Times New Roman"/>
          <w:b/>
          <w:snapToGrid w:val="0"/>
          <w:spacing w:val="-10"/>
          <w:sz w:val="28"/>
          <w:szCs w:val="28"/>
        </w:rPr>
        <w:t>50880000-7</w:t>
      </w:r>
    </w:p>
    <w:p w:rsidR="00FA2018" w:rsidRDefault="00FA2018" w:rsidP="00E02518">
      <w:pPr>
        <w:spacing w:after="0" w:line="240" w:lineRule="auto"/>
        <w:jc w:val="center"/>
        <w:rPr>
          <w:rFonts w:ascii="Times New Roman" w:hAnsi="Times New Roman" w:cs="Times New Roman"/>
          <w:b/>
          <w:sz w:val="24"/>
          <w:szCs w:val="24"/>
        </w:rPr>
      </w:pPr>
    </w:p>
    <w:p w:rsidR="00E02518" w:rsidRPr="00E02518" w:rsidRDefault="00E02518" w:rsidP="00E02518">
      <w:pPr>
        <w:spacing w:after="0" w:line="240" w:lineRule="auto"/>
        <w:jc w:val="center"/>
        <w:rPr>
          <w:rFonts w:ascii="Times New Roman" w:hAnsi="Times New Roman" w:cs="Times New Roman"/>
          <w:b/>
          <w:sz w:val="24"/>
          <w:szCs w:val="24"/>
        </w:rPr>
      </w:pPr>
      <w:r w:rsidRPr="00E02518">
        <w:rPr>
          <w:rFonts w:ascii="Times New Roman" w:hAnsi="Times New Roman" w:cs="Times New Roman"/>
          <w:b/>
          <w:sz w:val="24"/>
          <w:szCs w:val="24"/>
        </w:rPr>
        <w:t>ДОГОВІР</w:t>
      </w:r>
    </w:p>
    <w:p w:rsidR="00E02518" w:rsidRDefault="00E02518" w:rsidP="00E02518">
      <w:pPr>
        <w:spacing w:after="0" w:line="240" w:lineRule="auto"/>
        <w:jc w:val="center"/>
        <w:rPr>
          <w:rFonts w:ascii="Times New Roman" w:hAnsi="Times New Roman" w:cs="Times New Roman"/>
          <w:b/>
          <w:sz w:val="24"/>
          <w:szCs w:val="24"/>
        </w:rPr>
      </w:pPr>
      <w:r w:rsidRPr="00E02518">
        <w:rPr>
          <w:rFonts w:ascii="Times New Roman" w:hAnsi="Times New Roman" w:cs="Times New Roman"/>
          <w:b/>
          <w:sz w:val="24"/>
          <w:szCs w:val="24"/>
        </w:rPr>
        <w:t>про закупівлю послуг</w:t>
      </w:r>
    </w:p>
    <w:p w:rsidR="00E02518" w:rsidRPr="00FA2018" w:rsidRDefault="00E02518" w:rsidP="00E02518">
      <w:pPr>
        <w:spacing w:after="0" w:line="240" w:lineRule="auto"/>
        <w:jc w:val="center"/>
        <w:rPr>
          <w:rFonts w:ascii="Times New Roman" w:hAnsi="Times New Roman" w:cs="Times New Roman"/>
          <w:b/>
          <w:i/>
          <w:sz w:val="24"/>
          <w:szCs w:val="24"/>
        </w:rPr>
      </w:pPr>
      <w:r w:rsidRPr="00FA2018">
        <w:rPr>
          <w:rFonts w:ascii="Times New Roman" w:hAnsi="Times New Roman" w:cs="Times New Roman"/>
          <w:b/>
          <w:i/>
          <w:sz w:val="24"/>
          <w:szCs w:val="24"/>
        </w:rPr>
        <w:t>(ПРОЄКТ)</w:t>
      </w:r>
    </w:p>
    <w:p w:rsidR="00E02518" w:rsidRDefault="00E02518" w:rsidP="00E02518">
      <w:pPr>
        <w:spacing w:after="0" w:line="240" w:lineRule="auto"/>
        <w:rPr>
          <w:rFonts w:ascii="Times New Roman" w:hAnsi="Times New Roman" w:cs="Times New Roman"/>
          <w:b/>
          <w:sz w:val="24"/>
          <w:szCs w:val="24"/>
        </w:rPr>
      </w:pPr>
      <w:r>
        <w:rPr>
          <w:rFonts w:ascii="Times New Roman" w:hAnsi="Times New Roman" w:cs="Times New Roman"/>
          <w:b/>
          <w:sz w:val="24"/>
          <w:szCs w:val="24"/>
        </w:rPr>
        <w:t>«__» _______ 20 __р.                               м. Трускавець                                              № ________</w:t>
      </w:r>
    </w:p>
    <w:p w:rsidR="00E02518" w:rsidRDefault="00E02518" w:rsidP="00E025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Медичний реабілітаційний центр МВС України «Перлина Прикарпаття», </w:t>
      </w:r>
      <w:r w:rsidRPr="00E02518">
        <w:rPr>
          <w:rFonts w:ascii="Times New Roman" w:hAnsi="Times New Roman" w:cs="Times New Roman"/>
          <w:sz w:val="24"/>
          <w:szCs w:val="24"/>
        </w:rPr>
        <w:t>в особі</w:t>
      </w:r>
      <w:r>
        <w:rPr>
          <w:rFonts w:ascii="Times New Roman" w:hAnsi="Times New Roman" w:cs="Times New Roman"/>
          <w:b/>
          <w:sz w:val="24"/>
          <w:szCs w:val="24"/>
        </w:rPr>
        <w:t xml:space="preserve"> </w:t>
      </w:r>
      <w:r w:rsidRPr="00E02518">
        <w:rPr>
          <w:rFonts w:ascii="Times New Roman" w:hAnsi="Times New Roman" w:cs="Times New Roman"/>
          <w:sz w:val="24"/>
          <w:szCs w:val="24"/>
        </w:rPr>
        <w:t xml:space="preserve">начальника </w:t>
      </w:r>
      <w:proofErr w:type="spellStart"/>
      <w:r w:rsidRPr="00E02518">
        <w:rPr>
          <w:rFonts w:ascii="Times New Roman" w:hAnsi="Times New Roman" w:cs="Times New Roman"/>
          <w:b/>
          <w:sz w:val="24"/>
          <w:szCs w:val="24"/>
        </w:rPr>
        <w:t>Саліженка</w:t>
      </w:r>
      <w:proofErr w:type="spellEnd"/>
      <w:r w:rsidRPr="00E02518">
        <w:rPr>
          <w:rFonts w:ascii="Times New Roman" w:hAnsi="Times New Roman" w:cs="Times New Roman"/>
          <w:b/>
          <w:sz w:val="24"/>
          <w:szCs w:val="24"/>
        </w:rPr>
        <w:t xml:space="preserve"> Сергія Володимировича</w:t>
      </w:r>
      <w:r>
        <w:rPr>
          <w:rFonts w:ascii="Times New Roman" w:hAnsi="Times New Roman" w:cs="Times New Roman"/>
          <w:sz w:val="24"/>
          <w:szCs w:val="24"/>
        </w:rPr>
        <w:t>, який діє на підставі Положення, затвердженого наказом МВС України від 27.09.2016 № 971, і надалі в Договорі іменуватиметься «</w:t>
      </w:r>
      <w:r w:rsidRPr="00E02518">
        <w:rPr>
          <w:rFonts w:ascii="Times New Roman" w:hAnsi="Times New Roman" w:cs="Times New Roman"/>
          <w:b/>
          <w:sz w:val="24"/>
          <w:szCs w:val="24"/>
        </w:rPr>
        <w:t>Замовник</w:t>
      </w:r>
      <w:r>
        <w:rPr>
          <w:rFonts w:ascii="Times New Roman" w:hAnsi="Times New Roman" w:cs="Times New Roman"/>
          <w:sz w:val="24"/>
          <w:szCs w:val="24"/>
        </w:rPr>
        <w:t>», з одного боку,</w:t>
      </w:r>
    </w:p>
    <w:p w:rsidR="00E02518" w:rsidRDefault="00E02518" w:rsidP="00E02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_____________________________________________________________________________, в особі</w:t>
      </w:r>
      <w:r w:rsidR="0066371A">
        <w:rPr>
          <w:rFonts w:ascii="Times New Roman" w:hAnsi="Times New Roman" w:cs="Times New Roman"/>
          <w:sz w:val="24"/>
          <w:szCs w:val="24"/>
        </w:rPr>
        <w:t xml:space="preserve"> _________________________________________________________________________, який діє на підставі</w:t>
      </w:r>
      <w:r w:rsidR="00FA2018">
        <w:rPr>
          <w:rFonts w:ascii="Times New Roman" w:hAnsi="Times New Roman" w:cs="Times New Roman"/>
          <w:sz w:val="24"/>
          <w:szCs w:val="24"/>
        </w:rPr>
        <w:t xml:space="preserve"> </w:t>
      </w:r>
      <w:r w:rsidR="0066371A">
        <w:rPr>
          <w:rFonts w:ascii="Times New Roman" w:hAnsi="Times New Roman" w:cs="Times New Roman"/>
          <w:sz w:val="24"/>
          <w:szCs w:val="24"/>
        </w:rPr>
        <w:t>______________, і надалі в Договорі іменуватиметься «</w:t>
      </w:r>
      <w:r w:rsidR="0066371A" w:rsidRPr="0066371A">
        <w:rPr>
          <w:rFonts w:ascii="Times New Roman" w:hAnsi="Times New Roman" w:cs="Times New Roman"/>
          <w:b/>
          <w:sz w:val="24"/>
          <w:szCs w:val="24"/>
        </w:rPr>
        <w:t>Виконавець</w:t>
      </w:r>
      <w:r w:rsidR="0066371A">
        <w:rPr>
          <w:rFonts w:ascii="Times New Roman" w:hAnsi="Times New Roman" w:cs="Times New Roman"/>
          <w:sz w:val="24"/>
          <w:szCs w:val="24"/>
        </w:rPr>
        <w:t>», з іншого боку (далі за текстом разом іменуються Сторони, а окремо – Сторона), попередньо ознайомлені з вимогами цивільного законодавства України щодо недійсності правочинів, перебуваючи при здоровому глузді та ясній пам’яті, діючи добровільно, свідомо та розумно, без впливу обману, помилки, без будь-якого 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 (далі - Договір) про таке:</w:t>
      </w:r>
    </w:p>
    <w:p w:rsidR="0066371A" w:rsidRPr="0066371A" w:rsidRDefault="001A188A" w:rsidP="0066371A">
      <w:pPr>
        <w:pStyle w:val="1"/>
        <w:numPr>
          <w:ilvl w:val="0"/>
          <w:numId w:val="2"/>
        </w:num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Предмет Договору</w:t>
      </w:r>
    </w:p>
    <w:p w:rsidR="0066371A" w:rsidRPr="001A188A" w:rsidRDefault="0066371A" w:rsidP="001A188A">
      <w:pPr>
        <w:pStyle w:val="a3"/>
        <w:numPr>
          <w:ilvl w:val="1"/>
          <w:numId w:val="2"/>
        </w:numPr>
        <w:spacing w:line="240" w:lineRule="auto"/>
        <w:jc w:val="both"/>
        <w:rPr>
          <w:rFonts w:ascii="Times New Roman" w:hAnsi="Times New Roman" w:cs="Times New Roman"/>
          <w:sz w:val="24"/>
          <w:szCs w:val="24"/>
        </w:rPr>
      </w:pPr>
      <w:r w:rsidRPr="0066371A">
        <w:rPr>
          <w:rFonts w:ascii="Times New Roman" w:hAnsi="Times New Roman" w:cs="Times New Roman"/>
          <w:sz w:val="24"/>
          <w:szCs w:val="24"/>
        </w:rPr>
        <w:t xml:space="preserve">У порядку та на умовах, визначених </w:t>
      </w:r>
      <w:r>
        <w:rPr>
          <w:rFonts w:ascii="Times New Roman" w:hAnsi="Times New Roman" w:cs="Times New Roman"/>
          <w:sz w:val="24"/>
          <w:szCs w:val="24"/>
        </w:rPr>
        <w:t xml:space="preserve">цим Договором, Виконавець зобов’язується за завданням Замовника протягом визначеного строку, надати за плату </w:t>
      </w:r>
      <w:r w:rsidRPr="0066371A">
        <w:rPr>
          <w:rFonts w:ascii="Times New Roman" w:hAnsi="Times New Roman" w:cs="Times New Roman"/>
          <w:b/>
          <w:sz w:val="24"/>
          <w:szCs w:val="24"/>
          <w:u w:val="single"/>
        </w:rPr>
        <w:t xml:space="preserve">послуги технічного обслуговування </w:t>
      </w:r>
      <w:r w:rsidR="00DF4507">
        <w:rPr>
          <w:rFonts w:ascii="Times New Roman" w:hAnsi="Times New Roman" w:cs="Times New Roman"/>
          <w:b/>
          <w:sz w:val="24"/>
          <w:szCs w:val="24"/>
          <w:u w:val="single"/>
        </w:rPr>
        <w:t>обладнання їдальні</w:t>
      </w:r>
      <w:r>
        <w:rPr>
          <w:rFonts w:ascii="Times New Roman" w:hAnsi="Times New Roman" w:cs="Times New Roman"/>
          <w:sz w:val="24"/>
          <w:szCs w:val="24"/>
        </w:rPr>
        <w:t xml:space="preserve"> (далі - Послуги)</w:t>
      </w:r>
      <w:r w:rsidR="001A188A">
        <w:rPr>
          <w:rFonts w:ascii="Times New Roman" w:hAnsi="Times New Roman" w:cs="Times New Roman"/>
          <w:sz w:val="24"/>
          <w:szCs w:val="24"/>
        </w:rPr>
        <w:t xml:space="preserve"> </w:t>
      </w:r>
      <w:r w:rsidR="001A188A" w:rsidRPr="001A188A">
        <w:rPr>
          <w:rFonts w:ascii="Times New Roman" w:eastAsia="Times New Roman" w:hAnsi="Times New Roman" w:cs="Times New Roman"/>
          <w:sz w:val="24"/>
          <w:szCs w:val="24"/>
        </w:rPr>
        <w:t>в обсягах та відповідно до додатку 1 до цього Договору, що є невід’ємною частиною цього Договору</w:t>
      </w:r>
      <w:r w:rsidRPr="001A188A">
        <w:rPr>
          <w:rFonts w:ascii="Times New Roman" w:hAnsi="Times New Roman" w:cs="Times New Roman"/>
          <w:sz w:val="24"/>
          <w:szCs w:val="24"/>
        </w:rPr>
        <w:t xml:space="preserve">, </w:t>
      </w:r>
      <w:r w:rsidR="001A188A">
        <w:rPr>
          <w:rFonts w:ascii="Times New Roman" w:hAnsi="Times New Roman" w:cs="Times New Roman"/>
          <w:sz w:val="24"/>
          <w:szCs w:val="24"/>
        </w:rPr>
        <w:t xml:space="preserve">а </w:t>
      </w:r>
      <w:r w:rsidRPr="001A188A">
        <w:rPr>
          <w:rFonts w:ascii="Times New Roman" w:hAnsi="Times New Roman" w:cs="Times New Roman"/>
          <w:sz w:val="24"/>
          <w:szCs w:val="24"/>
        </w:rPr>
        <w:t>Замовник зобов’язується оплатити надані Послуги.</w:t>
      </w:r>
    </w:p>
    <w:p w:rsidR="004B37E6" w:rsidRDefault="004B37E6" w:rsidP="0066371A">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Найменування Послуг за Національним класифікатором України «Єдиний закупівельний словник» ДК 021:2015, затвердженим наказом Міністерства </w:t>
      </w:r>
      <w:r w:rsidRPr="00DF4507">
        <w:rPr>
          <w:rFonts w:ascii="Times New Roman" w:hAnsi="Times New Roman" w:cs="Times New Roman"/>
          <w:sz w:val="24"/>
          <w:szCs w:val="24"/>
        </w:rPr>
        <w:t>економічного розвитку України від 23.12.2015 № 1749 (далі – ДК 021:2015): «</w:t>
      </w:r>
      <w:r w:rsidR="00DF4507" w:rsidRPr="00DF4507">
        <w:rPr>
          <w:rFonts w:ascii="Times New Roman" w:hAnsi="Times New Roman" w:cs="Times New Roman"/>
          <w:b/>
          <w:sz w:val="24"/>
          <w:szCs w:val="24"/>
        </w:rPr>
        <w:t>Послуги з ремонту і технічного обслуговування готельного і ресторанного обладнання</w:t>
      </w:r>
      <w:r>
        <w:rPr>
          <w:rFonts w:ascii="Times New Roman" w:hAnsi="Times New Roman" w:cs="Times New Roman"/>
          <w:sz w:val="24"/>
          <w:szCs w:val="24"/>
        </w:rPr>
        <w:t>».</w:t>
      </w:r>
    </w:p>
    <w:p w:rsidR="004B37E6" w:rsidRDefault="004B37E6" w:rsidP="0066371A">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Код за ДК 021:2015 – </w:t>
      </w:r>
      <w:r w:rsidR="00DF4507" w:rsidRPr="00DF4507">
        <w:rPr>
          <w:rFonts w:ascii="Times New Roman" w:hAnsi="Times New Roman" w:cs="Times New Roman"/>
          <w:b/>
          <w:snapToGrid w:val="0"/>
          <w:sz w:val="24"/>
          <w:szCs w:val="24"/>
        </w:rPr>
        <w:t>50880000-7</w:t>
      </w:r>
      <w:r>
        <w:rPr>
          <w:rFonts w:ascii="Times New Roman" w:hAnsi="Times New Roman" w:cs="Times New Roman"/>
          <w:sz w:val="24"/>
          <w:szCs w:val="24"/>
        </w:rPr>
        <w:t>.</w:t>
      </w:r>
    </w:p>
    <w:p w:rsidR="001A188A" w:rsidRPr="001A188A" w:rsidRDefault="001A188A" w:rsidP="001A188A">
      <w:pPr>
        <w:pStyle w:val="a3"/>
        <w:numPr>
          <w:ilvl w:val="1"/>
          <w:numId w:val="2"/>
        </w:numPr>
        <w:spacing w:line="240" w:lineRule="auto"/>
        <w:jc w:val="both"/>
        <w:rPr>
          <w:rFonts w:ascii="Times New Roman" w:hAnsi="Times New Roman" w:cs="Times New Roman"/>
          <w:sz w:val="24"/>
          <w:szCs w:val="24"/>
        </w:rPr>
      </w:pPr>
      <w:r w:rsidRPr="001A188A">
        <w:rPr>
          <w:rFonts w:ascii="Times New Roman" w:eastAsia="Times New Roman" w:hAnsi="Times New Roman" w:cs="Times New Roman"/>
          <w:sz w:val="24"/>
          <w:szCs w:val="24"/>
        </w:rPr>
        <w:t>Обсяг закупівлі Послуг може бути зменшений залежно від реального фінансування видатків.</w:t>
      </w:r>
    </w:p>
    <w:p w:rsidR="004B37E6" w:rsidRPr="004B37E6" w:rsidRDefault="001A188A" w:rsidP="004B37E6">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Умови, строки та місце н</w:t>
      </w:r>
      <w:r w:rsidR="004076CB">
        <w:rPr>
          <w:rFonts w:ascii="Times New Roman" w:hAnsi="Times New Roman" w:cs="Times New Roman"/>
          <w:b/>
          <w:sz w:val="24"/>
          <w:szCs w:val="24"/>
        </w:rPr>
        <w:t>адання</w:t>
      </w:r>
      <w:r w:rsidR="004B37E6" w:rsidRPr="004B37E6">
        <w:rPr>
          <w:rFonts w:ascii="Times New Roman" w:hAnsi="Times New Roman" w:cs="Times New Roman"/>
          <w:b/>
          <w:sz w:val="24"/>
          <w:szCs w:val="24"/>
        </w:rPr>
        <w:t xml:space="preserve"> Послуг </w:t>
      </w:r>
    </w:p>
    <w:p w:rsidR="00087553" w:rsidRPr="008543C8" w:rsidRDefault="00087553" w:rsidP="008543C8">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При наданні Послуг Сторони керуються </w:t>
      </w:r>
      <w:r w:rsidR="008543C8" w:rsidRPr="008543C8">
        <w:rPr>
          <w:rFonts w:ascii="Times New Roman" w:hAnsi="Times New Roman" w:cs="Times New Roman"/>
          <w:bCs/>
          <w:sz w:val="24"/>
          <w:szCs w:val="24"/>
        </w:rPr>
        <w:t xml:space="preserve">ДСТУ </w:t>
      </w:r>
      <w:proofErr w:type="spellStart"/>
      <w:r w:rsidR="008543C8" w:rsidRPr="008543C8">
        <w:rPr>
          <w:rFonts w:ascii="Times New Roman" w:hAnsi="Times New Roman" w:cs="Times New Roman"/>
          <w:bCs/>
          <w:sz w:val="24"/>
          <w:szCs w:val="24"/>
        </w:rPr>
        <w:t>prEN</w:t>
      </w:r>
      <w:proofErr w:type="spellEnd"/>
      <w:r w:rsidR="008543C8" w:rsidRPr="008543C8">
        <w:rPr>
          <w:rFonts w:ascii="Times New Roman" w:hAnsi="Times New Roman" w:cs="Times New Roman"/>
          <w:bCs/>
          <w:sz w:val="24"/>
          <w:szCs w:val="24"/>
        </w:rPr>
        <w:t xml:space="preserve"> 1672-2-2001 Обладнання для харчової промисловості. Вимоги щодо безпеки і гігієни. Основні положення. Частина 2. Вимоги щодо безпеки (</w:t>
      </w:r>
      <w:proofErr w:type="spellStart"/>
      <w:r w:rsidR="008543C8" w:rsidRPr="008543C8">
        <w:rPr>
          <w:rFonts w:ascii="Times New Roman" w:hAnsi="Times New Roman" w:cs="Times New Roman"/>
          <w:bCs/>
          <w:sz w:val="24"/>
          <w:szCs w:val="24"/>
        </w:rPr>
        <w:t>prEN</w:t>
      </w:r>
      <w:proofErr w:type="spellEnd"/>
      <w:r w:rsidR="008543C8" w:rsidRPr="008543C8">
        <w:rPr>
          <w:rFonts w:ascii="Times New Roman" w:hAnsi="Times New Roman" w:cs="Times New Roman"/>
          <w:bCs/>
          <w:sz w:val="24"/>
          <w:szCs w:val="24"/>
        </w:rPr>
        <w:t xml:space="preserve"> 1672-1:1994, IDТ); “Правила будови електроустановок. Електрообладнання спеціальних установок НПАОП 40.1-1.32-01; ДНАОП 0.00-1.32-01”; НПАОП 0.00-1.51-88 “Правила будови і безпечної експлуатації фреонових холодильних установок”; постанова Укоопспілки «Про затвердження нормативних </w:t>
      </w:r>
      <w:r w:rsidR="008543C8" w:rsidRPr="008543C8">
        <w:rPr>
          <w:rFonts w:ascii="Times New Roman" w:hAnsi="Times New Roman" w:cs="Times New Roman"/>
          <w:bCs/>
          <w:sz w:val="24"/>
          <w:szCs w:val="24"/>
        </w:rPr>
        <w:lastRenderedPageBreak/>
        <w:t>документів, що регламентують порядок роботи об'єктів громадського харчування споживчої кооперації України» №200 від 27.12.93</w:t>
      </w:r>
      <w:r w:rsidR="008543C8">
        <w:rPr>
          <w:rFonts w:ascii="Times New Roman" w:hAnsi="Times New Roman" w:cs="Times New Roman"/>
          <w:bCs/>
          <w:sz w:val="24"/>
          <w:szCs w:val="24"/>
        </w:rPr>
        <w:t xml:space="preserve">; </w:t>
      </w:r>
      <w:r w:rsidR="008543C8">
        <w:rPr>
          <w:rFonts w:ascii="Times New Roman" w:hAnsi="Times New Roman" w:cs="Times New Roman"/>
          <w:sz w:val="24"/>
          <w:szCs w:val="24"/>
        </w:rPr>
        <w:t>Законом України «Про охорону праці»; Інструкціями з експлуатації від виробника та іншими нормативно-правовими актами.</w:t>
      </w:r>
    </w:p>
    <w:p w:rsidR="00087553" w:rsidRDefault="00087553" w:rsidP="004B37E6">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Послуга за цим Договором надається</w:t>
      </w:r>
      <w:r w:rsidR="001A188A">
        <w:rPr>
          <w:rFonts w:ascii="Times New Roman" w:hAnsi="Times New Roman" w:cs="Times New Roman"/>
          <w:sz w:val="24"/>
          <w:szCs w:val="24"/>
        </w:rPr>
        <w:t xml:space="preserve"> впродовж 2024 року</w:t>
      </w:r>
      <w:r>
        <w:rPr>
          <w:rFonts w:ascii="Times New Roman" w:hAnsi="Times New Roman" w:cs="Times New Roman"/>
          <w:sz w:val="24"/>
          <w:szCs w:val="24"/>
        </w:rPr>
        <w:t xml:space="preserve"> </w:t>
      </w:r>
      <w:r w:rsidR="008543C8">
        <w:rPr>
          <w:rFonts w:ascii="Times New Roman" w:hAnsi="Times New Roman" w:cs="Times New Roman"/>
          <w:sz w:val="24"/>
          <w:szCs w:val="24"/>
        </w:rPr>
        <w:t>до</w:t>
      </w:r>
      <w:r w:rsidRPr="00087553">
        <w:rPr>
          <w:rFonts w:ascii="Times New Roman" w:hAnsi="Times New Roman" w:cs="Times New Roman"/>
          <w:b/>
          <w:sz w:val="24"/>
          <w:szCs w:val="24"/>
        </w:rPr>
        <w:t xml:space="preserve"> 31.12.2024</w:t>
      </w:r>
      <w:r>
        <w:rPr>
          <w:rFonts w:ascii="Times New Roman" w:hAnsi="Times New Roman" w:cs="Times New Roman"/>
          <w:sz w:val="24"/>
          <w:szCs w:val="24"/>
        </w:rPr>
        <w:t>.</w:t>
      </w:r>
    </w:p>
    <w:p w:rsidR="001A188A" w:rsidRDefault="00087553" w:rsidP="001A188A">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Місце надання Послуг: </w:t>
      </w:r>
      <w:r w:rsidRPr="00087553">
        <w:rPr>
          <w:rFonts w:ascii="Times New Roman" w:hAnsi="Times New Roman" w:cs="Times New Roman"/>
          <w:b/>
          <w:sz w:val="24"/>
          <w:szCs w:val="24"/>
        </w:rPr>
        <w:t>вул. Степана Бандери, 71, м. Трускаве</w:t>
      </w:r>
      <w:r>
        <w:rPr>
          <w:rFonts w:ascii="Times New Roman" w:hAnsi="Times New Roman" w:cs="Times New Roman"/>
          <w:b/>
          <w:sz w:val="24"/>
          <w:szCs w:val="24"/>
        </w:rPr>
        <w:t xml:space="preserve">ць, Дрогобицький </w:t>
      </w:r>
      <w:r w:rsidR="00FA2018">
        <w:rPr>
          <w:rFonts w:ascii="Times New Roman" w:hAnsi="Times New Roman" w:cs="Times New Roman"/>
          <w:b/>
          <w:sz w:val="24"/>
          <w:szCs w:val="24"/>
        </w:rPr>
        <w:t xml:space="preserve">            </w:t>
      </w:r>
      <w:r>
        <w:rPr>
          <w:rFonts w:ascii="Times New Roman" w:hAnsi="Times New Roman" w:cs="Times New Roman"/>
          <w:b/>
          <w:sz w:val="24"/>
          <w:szCs w:val="24"/>
        </w:rPr>
        <w:t>р-</w:t>
      </w:r>
      <w:r w:rsidRPr="00087553">
        <w:rPr>
          <w:rFonts w:ascii="Times New Roman" w:hAnsi="Times New Roman" w:cs="Times New Roman"/>
          <w:b/>
          <w:sz w:val="24"/>
          <w:szCs w:val="24"/>
        </w:rPr>
        <w:t>н, Львівська область, Україна</w:t>
      </w:r>
      <w:r>
        <w:rPr>
          <w:rFonts w:ascii="Times New Roman" w:hAnsi="Times New Roman" w:cs="Times New Roman"/>
          <w:sz w:val="24"/>
          <w:szCs w:val="24"/>
        </w:rPr>
        <w:t>.</w:t>
      </w:r>
    </w:p>
    <w:p w:rsidR="001A188A" w:rsidRPr="001A188A" w:rsidRDefault="001A188A" w:rsidP="001A188A">
      <w:pPr>
        <w:pStyle w:val="a3"/>
        <w:numPr>
          <w:ilvl w:val="1"/>
          <w:numId w:val="2"/>
        </w:numPr>
        <w:jc w:val="both"/>
        <w:rPr>
          <w:rFonts w:ascii="Times New Roman" w:hAnsi="Times New Roman" w:cs="Times New Roman"/>
          <w:sz w:val="24"/>
          <w:szCs w:val="24"/>
        </w:rPr>
      </w:pPr>
      <w:r w:rsidRPr="001A188A">
        <w:rPr>
          <w:rFonts w:ascii="Times New Roman" w:eastAsia="Times New Roman" w:hAnsi="Times New Roman" w:cs="Times New Roman"/>
          <w:sz w:val="24"/>
          <w:szCs w:val="24"/>
        </w:rPr>
        <w:t>Звітним періодом за цим Договором є календарний місяць.</w:t>
      </w:r>
    </w:p>
    <w:p w:rsidR="00087553" w:rsidRDefault="00087553" w:rsidP="004B37E6">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Виконавець, надаючи Послуги, не повинен створювати будь-яких перешкод для безперебійної та належної роботи Замовника.</w:t>
      </w:r>
    </w:p>
    <w:p w:rsidR="00087553" w:rsidRPr="00087553" w:rsidRDefault="00087553" w:rsidP="004B37E6">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Виконавець, за необхідності та за умови попереднього узгодження, має право у процесі надання Послуг використовувати</w:t>
      </w:r>
      <w:r w:rsidR="00175490">
        <w:rPr>
          <w:rFonts w:ascii="Times New Roman" w:hAnsi="Times New Roman" w:cs="Times New Roman"/>
          <w:sz w:val="24"/>
          <w:szCs w:val="24"/>
        </w:rPr>
        <w:t xml:space="preserve"> приміщення Замовника, для розміщення своїх працівників, та/або складування матеріалів, які використовуються для надання Послуг.</w:t>
      </w:r>
    </w:p>
    <w:p w:rsidR="006469BA" w:rsidRPr="006469BA" w:rsidRDefault="006469BA" w:rsidP="004B37E6">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 результатами надання Послуг у відповідному місяці, але в будь-якому випадку не пізніше 1 (першого) числа місяця наступного за звітним, Виконавець надає Замовнику два примірники Акта Приймання-передачі Послуг</w:t>
      </w:r>
      <w:r w:rsidR="004076CB">
        <w:rPr>
          <w:rFonts w:ascii="Times New Roman" w:hAnsi="Times New Roman" w:cs="Times New Roman"/>
          <w:color w:val="000000" w:themeColor="text1"/>
          <w:sz w:val="24"/>
          <w:szCs w:val="24"/>
        </w:rPr>
        <w:t xml:space="preserve"> (далі - Акт)</w:t>
      </w:r>
      <w:r>
        <w:rPr>
          <w:rFonts w:ascii="Times New Roman" w:hAnsi="Times New Roman" w:cs="Times New Roman"/>
          <w:color w:val="000000" w:themeColor="text1"/>
          <w:sz w:val="24"/>
          <w:szCs w:val="24"/>
        </w:rPr>
        <w:t>, підписані уповноваженим представником Виконавця.</w:t>
      </w:r>
    </w:p>
    <w:p w:rsidR="006469BA" w:rsidRPr="004076CB" w:rsidRDefault="006469BA" w:rsidP="004B37E6">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Замовник зобов’язаний</w:t>
      </w:r>
      <w:r w:rsidR="00686A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розглянути, підписати та повернути Виконавцю один примірник </w:t>
      </w:r>
      <w:r w:rsidR="004076CB">
        <w:rPr>
          <w:rFonts w:ascii="Times New Roman" w:hAnsi="Times New Roman" w:cs="Times New Roman"/>
          <w:color w:val="000000" w:themeColor="text1"/>
          <w:sz w:val="24"/>
          <w:szCs w:val="24"/>
        </w:rPr>
        <w:t xml:space="preserve">Акта або надати обґрунтовану письмову відмову від його підписання протягом </w:t>
      </w:r>
      <w:r w:rsidR="004076CB" w:rsidRPr="004076CB">
        <w:rPr>
          <w:rFonts w:ascii="Times New Roman" w:hAnsi="Times New Roman" w:cs="Times New Roman"/>
          <w:b/>
          <w:color w:val="000000" w:themeColor="text1"/>
          <w:sz w:val="24"/>
          <w:szCs w:val="24"/>
          <w:u w:val="single"/>
        </w:rPr>
        <w:t>5 (п’яти)</w:t>
      </w:r>
      <w:r w:rsidR="004076CB">
        <w:rPr>
          <w:rFonts w:ascii="Times New Roman" w:hAnsi="Times New Roman" w:cs="Times New Roman"/>
          <w:color w:val="000000" w:themeColor="text1"/>
          <w:sz w:val="24"/>
          <w:szCs w:val="24"/>
        </w:rPr>
        <w:t xml:space="preserve"> робочих днів з дати його отримання. Відмова надсилається Замовником на електронну адресу Виконавця, яка вказана в цьому Договорі. Після усунення обґрунтованих зауважень, Виконавець надає відкориговані Акти Замовнику повторно.</w:t>
      </w:r>
    </w:p>
    <w:p w:rsidR="00175490" w:rsidRPr="00175490" w:rsidRDefault="004076CB"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Сторони погодили, що у разі неповернення підписаного Акта Виконавцю або ненадання обґрунтованої відмови у його підписанні у визначений строк, Послуги вважаються наданими належним чином у повному обсязі та прийнятими Замовником у повному обсязі без будь-яких зауважень. </w:t>
      </w:r>
    </w:p>
    <w:p w:rsidR="00175490" w:rsidRDefault="00175490" w:rsidP="005A394D">
      <w:pPr>
        <w:pStyle w:val="a3"/>
        <w:numPr>
          <w:ilvl w:val="1"/>
          <w:numId w:val="2"/>
        </w:numPr>
        <w:jc w:val="both"/>
        <w:rPr>
          <w:rFonts w:ascii="Times New Roman" w:hAnsi="Times New Roman" w:cs="Times New Roman"/>
          <w:sz w:val="24"/>
          <w:szCs w:val="24"/>
        </w:rPr>
      </w:pPr>
      <w:r w:rsidRPr="00175490">
        <w:rPr>
          <w:rFonts w:ascii="Times New Roman" w:hAnsi="Times New Roman" w:cs="Times New Roman"/>
          <w:sz w:val="24"/>
          <w:szCs w:val="24"/>
        </w:rPr>
        <w:t xml:space="preserve">У випадку виявлення недоліків, обумовлених наданням Послуг з порушенням діючих норм, правил чи умов цього Договору, </w:t>
      </w:r>
      <w:r w:rsidR="00686A3C">
        <w:rPr>
          <w:rFonts w:ascii="Times New Roman" w:hAnsi="Times New Roman" w:cs="Times New Roman"/>
          <w:sz w:val="24"/>
          <w:szCs w:val="24"/>
        </w:rPr>
        <w:t>с</w:t>
      </w:r>
      <w:r w:rsidRPr="00175490">
        <w:rPr>
          <w:rFonts w:ascii="Times New Roman" w:hAnsi="Times New Roman" w:cs="Times New Roman"/>
          <w:sz w:val="24"/>
          <w:szCs w:val="24"/>
        </w:rPr>
        <w:t>торонами оформлюється акт виявлених н</w:t>
      </w:r>
      <w:r>
        <w:rPr>
          <w:rFonts w:ascii="Times New Roman" w:hAnsi="Times New Roman" w:cs="Times New Roman"/>
          <w:sz w:val="24"/>
          <w:szCs w:val="24"/>
        </w:rPr>
        <w:t>едоліків, з зазначенням термінів їх усунення. Усунення вказаних недоліків проводиться Виконавцем за його рахунок.</w:t>
      </w:r>
    </w:p>
    <w:p w:rsidR="00175490" w:rsidRDefault="00175490" w:rsidP="005A394D">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Виконавець повинен невідкладно, але не пізніше ніж на третій робочий день в письмовій формі інформувати Замовника про будь-які можливі затримки чи призупинення надання Послуг, що виникли із вини Замовника. Замовник </w:t>
      </w:r>
      <w:r w:rsidR="008936CD">
        <w:rPr>
          <w:rFonts w:ascii="Times New Roman" w:hAnsi="Times New Roman" w:cs="Times New Roman"/>
          <w:sz w:val="24"/>
          <w:szCs w:val="24"/>
        </w:rPr>
        <w:t>зобов’язаний</w:t>
      </w:r>
      <w:r>
        <w:rPr>
          <w:rFonts w:ascii="Times New Roman" w:hAnsi="Times New Roman" w:cs="Times New Roman"/>
          <w:sz w:val="24"/>
          <w:szCs w:val="24"/>
        </w:rPr>
        <w:t xml:space="preserve"> вжити </w:t>
      </w:r>
      <w:r w:rsidR="008936CD">
        <w:rPr>
          <w:rFonts w:ascii="Times New Roman" w:hAnsi="Times New Roman" w:cs="Times New Roman"/>
          <w:sz w:val="24"/>
          <w:szCs w:val="24"/>
        </w:rPr>
        <w:t>залежних від нього заходів для усунення таких обставин.</w:t>
      </w:r>
    </w:p>
    <w:p w:rsidR="00DD3CF6" w:rsidRPr="00175490" w:rsidRDefault="00DD3CF6" w:rsidP="005A394D">
      <w:pPr>
        <w:pStyle w:val="a3"/>
        <w:numPr>
          <w:ilvl w:val="1"/>
          <w:numId w:val="2"/>
        </w:numPr>
        <w:jc w:val="both"/>
        <w:rPr>
          <w:rFonts w:ascii="Times New Roman" w:hAnsi="Times New Roman" w:cs="Times New Roman"/>
          <w:sz w:val="24"/>
          <w:szCs w:val="24"/>
        </w:rPr>
      </w:pPr>
      <w:r w:rsidRPr="00175490">
        <w:rPr>
          <w:rFonts w:ascii="Times New Roman" w:hAnsi="Times New Roman" w:cs="Times New Roman"/>
          <w:color w:val="000000" w:themeColor="text1"/>
          <w:sz w:val="24"/>
          <w:szCs w:val="24"/>
        </w:rPr>
        <w:t>Підписання Акта приймання-передачі Послуг уповноваженим представником Замовника є підтвердженням відсутності претензій до Виконавця щодо наданих послуг.</w:t>
      </w:r>
    </w:p>
    <w:p w:rsidR="004B37E6" w:rsidRPr="00087553" w:rsidRDefault="00087553" w:rsidP="004B37E6">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Вартість</w:t>
      </w:r>
      <w:r w:rsidR="004076CB" w:rsidRPr="00087553">
        <w:rPr>
          <w:rFonts w:ascii="Times New Roman" w:hAnsi="Times New Roman" w:cs="Times New Roman"/>
          <w:b/>
          <w:sz w:val="24"/>
          <w:szCs w:val="24"/>
        </w:rPr>
        <w:t xml:space="preserve"> Послуг</w:t>
      </w:r>
      <w:r>
        <w:rPr>
          <w:rFonts w:ascii="Times New Roman" w:hAnsi="Times New Roman" w:cs="Times New Roman"/>
          <w:b/>
          <w:sz w:val="24"/>
          <w:szCs w:val="24"/>
        </w:rPr>
        <w:t>, їх оплата</w:t>
      </w:r>
      <w:r w:rsidR="004076CB" w:rsidRPr="00087553">
        <w:rPr>
          <w:rFonts w:ascii="Times New Roman" w:hAnsi="Times New Roman" w:cs="Times New Roman"/>
          <w:b/>
          <w:sz w:val="24"/>
          <w:szCs w:val="24"/>
        </w:rPr>
        <w:t xml:space="preserve"> та порядок розрахунків</w:t>
      </w:r>
    </w:p>
    <w:p w:rsidR="00087553" w:rsidRPr="001A188A" w:rsidRDefault="001A188A" w:rsidP="00087553">
      <w:pPr>
        <w:pStyle w:val="a3"/>
        <w:numPr>
          <w:ilvl w:val="1"/>
          <w:numId w:val="2"/>
        </w:numPr>
        <w:jc w:val="both"/>
        <w:rPr>
          <w:rFonts w:ascii="Times New Roman" w:hAnsi="Times New Roman" w:cs="Times New Roman"/>
          <w:sz w:val="24"/>
          <w:szCs w:val="24"/>
        </w:rPr>
      </w:pPr>
      <w:bookmarkStart w:id="1" w:name="OLE_LINK1"/>
      <w:bookmarkStart w:id="2" w:name="OLE_LINK2"/>
      <w:r w:rsidRPr="001A188A">
        <w:rPr>
          <w:rFonts w:ascii="Times New Roman" w:eastAsia="Times New Roman" w:hAnsi="Times New Roman" w:cs="Times New Roman"/>
          <w:sz w:val="24"/>
          <w:szCs w:val="24"/>
        </w:rPr>
        <w:t xml:space="preserve">Загальна вартість Послуг за цим Договором становить _______________ (цифрами та прописом) грн., у т.ч. ПДВ (20%) - _________ (цифрами) </w:t>
      </w:r>
      <w:proofErr w:type="spellStart"/>
      <w:r w:rsidRPr="001A188A">
        <w:rPr>
          <w:rFonts w:ascii="Times New Roman" w:eastAsia="Times New Roman" w:hAnsi="Times New Roman" w:cs="Times New Roman"/>
          <w:sz w:val="24"/>
          <w:szCs w:val="24"/>
        </w:rPr>
        <w:t>грн</w:t>
      </w:r>
      <w:proofErr w:type="spellEnd"/>
      <w:r w:rsidRPr="001A188A">
        <w:rPr>
          <w:rFonts w:ascii="Times New Roman" w:eastAsia="Times New Roman" w:hAnsi="Times New Roman" w:cs="Times New Roman"/>
          <w:sz w:val="24"/>
          <w:szCs w:val="24"/>
        </w:rPr>
        <w:t>/без ПДВ (</w:t>
      </w:r>
      <w:r w:rsidRPr="001A188A">
        <w:rPr>
          <w:rFonts w:ascii="Times New Roman" w:eastAsia="Times New Roman" w:hAnsi="Times New Roman" w:cs="Times New Roman"/>
          <w:i/>
          <w:sz w:val="24"/>
          <w:szCs w:val="24"/>
        </w:rPr>
        <w:t>в залежності від податкового статусу Виконавця</w:t>
      </w:r>
      <w:r w:rsidRPr="001A188A">
        <w:rPr>
          <w:rFonts w:ascii="Times New Roman" w:eastAsia="Times New Roman" w:hAnsi="Times New Roman" w:cs="Times New Roman"/>
          <w:sz w:val="24"/>
          <w:szCs w:val="24"/>
        </w:rPr>
        <w:t>), відповідно до додатку 2 до цього Договору, і включає в себе сплату усіх податків і зборів, обов’язкових платежів, що сплачуються або мають бути сплачені, вартість супутніх послуг та інші витрати Виконавця, пов’язані з наданням Послуг.</w:t>
      </w:r>
    </w:p>
    <w:p w:rsidR="001A188A" w:rsidRPr="001A188A" w:rsidRDefault="001A188A" w:rsidP="00087553">
      <w:pPr>
        <w:pStyle w:val="a3"/>
        <w:numPr>
          <w:ilvl w:val="1"/>
          <w:numId w:val="2"/>
        </w:numPr>
        <w:jc w:val="both"/>
        <w:rPr>
          <w:rFonts w:ascii="Times New Roman" w:hAnsi="Times New Roman" w:cs="Times New Roman"/>
          <w:sz w:val="24"/>
          <w:szCs w:val="24"/>
        </w:rPr>
      </w:pPr>
      <w:r w:rsidRPr="001A188A">
        <w:rPr>
          <w:rFonts w:ascii="Times New Roman" w:eastAsia="Times New Roman" w:hAnsi="Times New Roman" w:cs="Times New Roman"/>
          <w:sz w:val="24"/>
          <w:szCs w:val="24"/>
        </w:rPr>
        <w:t>Вартість за одиницю Послуг</w:t>
      </w:r>
      <w:r w:rsidRPr="001A188A">
        <w:rPr>
          <w:rFonts w:ascii="Times New Roman" w:eastAsia="Times New Roman" w:hAnsi="Times New Roman" w:cs="Times New Roman"/>
          <w:sz w:val="24"/>
          <w:szCs w:val="24"/>
          <w:lang w:val="ru-RU"/>
        </w:rPr>
        <w:t>,</w:t>
      </w:r>
      <w:r w:rsidRPr="001A188A">
        <w:rPr>
          <w:rFonts w:ascii="Times New Roman" w:hAnsi="Times New Roman"/>
          <w:sz w:val="24"/>
          <w:szCs w:val="24"/>
          <w:lang w:val="ru-RU"/>
        </w:rPr>
        <w:t xml:space="preserve"> </w:t>
      </w:r>
      <w:r w:rsidRPr="001A188A">
        <w:rPr>
          <w:rFonts w:ascii="Times New Roman" w:eastAsia="Times New Roman" w:hAnsi="Times New Roman" w:cs="Times New Roman"/>
          <w:sz w:val="24"/>
          <w:szCs w:val="24"/>
        </w:rPr>
        <w:t>що надаються за цим Договором, визначена у додатку 2 цього Договору, який є його невід’ємною частиною.</w:t>
      </w:r>
    </w:p>
    <w:p w:rsidR="001A188A" w:rsidRPr="001A188A" w:rsidRDefault="001A188A" w:rsidP="00087553">
      <w:pPr>
        <w:pStyle w:val="a3"/>
        <w:numPr>
          <w:ilvl w:val="1"/>
          <w:numId w:val="2"/>
        </w:numPr>
        <w:jc w:val="both"/>
        <w:rPr>
          <w:rFonts w:ascii="Times New Roman" w:hAnsi="Times New Roman" w:cs="Times New Roman"/>
          <w:sz w:val="24"/>
          <w:szCs w:val="24"/>
        </w:rPr>
      </w:pPr>
      <w:r w:rsidRPr="001A188A">
        <w:rPr>
          <w:rFonts w:ascii="Times New Roman" w:eastAsia="Times New Roman" w:hAnsi="Times New Roman" w:cs="Times New Roman"/>
          <w:sz w:val="24"/>
          <w:szCs w:val="24"/>
        </w:rPr>
        <w:lastRenderedPageBreak/>
        <w:t>Загальна вартість Послуг може бути змінена за взаємною згодою Сторін у випадках, передбачених законодавством у сфері публічних закупівель.</w:t>
      </w:r>
    </w:p>
    <w:bookmarkEnd w:id="1"/>
    <w:bookmarkEnd w:id="2"/>
    <w:p w:rsidR="00087553" w:rsidRPr="00615027" w:rsidRDefault="00087553" w:rsidP="00087553">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Розрахунки за Послуги, що є предметом цього Договору, здійснюються в національній валюті України (гривня) шляхом безготівкового перерахунку коштів Замовником на розрахунковий рахунок Виконавця.</w:t>
      </w:r>
    </w:p>
    <w:p w:rsidR="00615027" w:rsidRPr="00085B56" w:rsidRDefault="00615027" w:rsidP="00085B56">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Розрахунки за надані Послуги здійснюються за умови наявності коштів на реєстраційному рахунку Замовника та з урахуванням фінансового ресурсу Єдиного казначейського рахунку.</w:t>
      </w:r>
    </w:p>
    <w:p w:rsidR="00085B56" w:rsidRPr="00085B56" w:rsidRDefault="00085B56" w:rsidP="00085B56">
      <w:pPr>
        <w:numPr>
          <w:ilvl w:val="1"/>
          <w:numId w:val="2"/>
        </w:numPr>
        <w:shd w:val="clear" w:color="auto" w:fill="FFFFFF"/>
        <w:tabs>
          <w:tab w:val="left" w:leader="underscore" w:pos="1440"/>
          <w:tab w:val="left" w:leader="underscore" w:pos="4234"/>
        </w:tabs>
        <w:spacing w:after="0" w:line="240" w:lineRule="auto"/>
        <w:jc w:val="both"/>
        <w:rPr>
          <w:rFonts w:ascii="Times New Roman" w:hAnsi="Times New Roman" w:cs="Times New Roman"/>
          <w:sz w:val="24"/>
          <w:szCs w:val="24"/>
        </w:rPr>
      </w:pPr>
      <w:r w:rsidRPr="00085B56">
        <w:rPr>
          <w:rFonts w:ascii="Times New Roman" w:hAnsi="Times New Roman" w:cs="Times New Roman"/>
          <w:sz w:val="24"/>
          <w:szCs w:val="24"/>
        </w:rPr>
        <w:t xml:space="preserve">Оплата за надані Послуги може здійснюватися Замовником на умовах відстрочки платежу на термін до 7 банківських днів. Розрахунки за Послуги, що є предметом даного Договору, здійснюються з коштів Замовника за  </w:t>
      </w:r>
      <w:r w:rsidRPr="00085B56">
        <w:rPr>
          <w:rFonts w:ascii="Times New Roman" w:hAnsi="Times New Roman" w:cs="Times New Roman"/>
          <w:b/>
          <w:sz w:val="24"/>
          <w:szCs w:val="24"/>
        </w:rPr>
        <w:t>КЕКВ 2240.</w:t>
      </w:r>
    </w:p>
    <w:p w:rsidR="00175490" w:rsidRPr="00615027" w:rsidRDefault="00175490"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Замовник здійснює оплату Послуг після їх фактичного надання та підписання Акта приймання-передачі Послуг уповноваженими представниками Сторін</w:t>
      </w:r>
      <w:r w:rsidR="00615027">
        <w:rPr>
          <w:rFonts w:ascii="Times New Roman" w:hAnsi="Times New Roman" w:cs="Times New Roman"/>
          <w:color w:val="000000" w:themeColor="text1"/>
          <w:sz w:val="24"/>
          <w:szCs w:val="24"/>
        </w:rPr>
        <w:t xml:space="preserve"> протягом 7 (семи) банківських днів</w:t>
      </w:r>
      <w:r>
        <w:rPr>
          <w:rFonts w:ascii="Times New Roman" w:hAnsi="Times New Roman" w:cs="Times New Roman"/>
          <w:color w:val="000000" w:themeColor="text1"/>
          <w:sz w:val="24"/>
          <w:szCs w:val="24"/>
        </w:rPr>
        <w:t>.</w:t>
      </w:r>
    </w:p>
    <w:p w:rsidR="00615027" w:rsidRPr="00615027" w:rsidRDefault="00615027"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У разі затримки у виділенні бюджетних асигнувань розрахунки здійснюються протягом 7 (семи)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615027" w:rsidRPr="00085B56" w:rsidRDefault="00615027" w:rsidP="00175490">
      <w:pPr>
        <w:pStyle w:val="a3"/>
        <w:numPr>
          <w:ilvl w:val="1"/>
          <w:numId w:val="2"/>
        </w:numPr>
        <w:jc w:val="both"/>
        <w:rPr>
          <w:rFonts w:ascii="Times New Roman" w:hAnsi="Times New Roman" w:cs="Times New Roman"/>
          <w:sz w:val="24"/>
          <w:szCs w:val="24"/>
        </w:rPr>
      </w:pPr>
      <w:r>
        <w:rPr>
          <w:rFonts w:ascii="Times New Roman" w:hAnsi="Times New Roman" w:cs="Times New Roman"/>
          <w:color w:val="000000" w:themeColor="text1"/>
          <w:sz w:val="24"/>
          <w:szCs w:val="24"/>
        </w:rPr>
        <w:t>За зверненням однієї Сторони інша Сторона зобов’язана провести звірку фактично наданих Послуг та розрахунків за них протягом 5 (п’яти) робочих днів з моменту отримання відповідного Акту.</w:t>
      </w:r>
    </w:p>
    <w:p w:rsidR="004076CB" w:rsidRDefault="00225ACD" w:rsidP="00087553">
      <w:pPr>
        <w:pStyle w:val="a3"/>
        <w:numPr>
          <w:ilvl w:val="0"/>
          <w:numId w:val="2"/>
        </w:numPr>
        <w:jc w:val="center"/>
        <w:rPr>
          <w:rFonts w:ascii="Times New Roman" w:hAnsi="Times New Roman" w:cs="Times New Roman"/>
          <w:b/>
          <w:sz w:val="24"/>
          <w:szCs w:val="24"/>
        </w:rPr>
      </w:pPr>
      <w:r w:rsidRPr="00225ACD">
        <w:rPr>
          <w:rFonts w:ascii="Times New Roman" w:hAnsi="Times New Roman" w:cs="Times New Roman"/>
          <w:b/>
          <w:sz w:val="24"/>
          <w:szCs w:val="24"/>
        </w:rPr>
        <w:t>Якість послуг та гарантійні зобов’язання</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Послуги надаються Виконавцем самостійно, своєчасно, у обсягах та у відповідності до додатк</w:t>
      </w:r>
      <w:r>
        <w:rPr>
          <w:rFonts w:ascii="Times New Roman" w:eastAsia="Times New Roman" w:hAnsi="Times New Roman" w:cs="Times New Roman"/>
          <w:sz w:val="24"/>
          <w:szCs w:val="24"/>
        </w:rPr>
        <w:t>у</w:t>
      </w:r>
      <w:r w:rsidRPr="00225ACD">
        <w:rPr>
          <w:rFonts w:ascii="Times New Roman" w:eastAsia="Times New Roman" w:hAnsi="Times New Roman" w:cs="Times New Roman"/>
          <w:sz w:val="24"/>
          <w:szCs w:val="24"/>
        </w:rPr>
        <w:t xml:space="preserve"> 1 до цього Договору.</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NewRomanPSMT" w:hAnsi="Times New Roman" w:cs="Times New Roman"/>
          <w:sz w:val="24"/>
          <w:szCs w:val="24"/>
          <w:lang w:eastAsia="ru-RU"/>
        </w:rPr>
        <w:t xml:space="preserve">Послуги, що не відповідають вимогам, визначеним  пунктом </w:t>
      </w:r>
      <w:r>
        <w:rPr>
          <w:rFonts w:ascii="Times New Roman" w:eastAsia="TimesNewRomanPSMT" w:hAnsi="Times New Roman" w:cs="Times New Roman"/>
          <w:sz w:val="24"/>
          <w:szCs w:val="24"/>
          <w:lang w:eastAsia="ru-RU"/>
        </w:rPr>
        <w:t>4</w:t>
      </w:r>
      <w:r w:rsidRPr="00225ACD">
        <w:rPr>
          <w:rFonts w:ascii="Times New Roman" w:eastAsia="TimesNewRomanPSMT" w:hAnsi="Times New Roman" w:cs="Times New Roman"/>
          <w:sz w:val="24"/>
          <w:szCs w:val="24"/>
          <w:lang w:eastAsia="ru-RU"/>
        </w:rPr>
        <w:t>.1 цього Договору, вважаються неякісно наданими Послугами та не приймаються і не оплачуються Замовником.</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Строк дії гарантії на наданий  у звітному періоді обсяг Послуг складає 6 (</w:t>
      </w:r>
      <w:r w:rsidRPr="00225ACD">
        <w:rPr>
          <w:rFonts w:ascii="Times New Roman" w:eastAsia="Times New Roman" w:hAnsi="Times New Roman" w:cs="Times New Roman"/>
          <w:i/>
          <w:sz w:val="24"/>
          <w:szCs w:val="24"/>
        </w:rPr>
        <w:t>шість</w:t>
      </w:r>
      <w:r w:rsidRPr="00225ACD">
        <w:rPr>
          <w:rFonts w:ascii="Times New Roman" w:eastAsia="Times New Roman" w:hAnsi="Times New Roman" w:cs="Times New Roman"/>
          <w:sz w:val="24"/>
          <w:szCs w:val="24"/>
        </w:rPr>
        <w:t>) місяців з дати підписання уповноваженими особами Сторін відповідного Акта (далі – гарантійний період).</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Протягом гарантійного періоду Виконавець гарантує належну працездатність обладнання після надання Послуг.</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 xml:space="preserve">Якщо протягом гарантійного періоду Замовником буде виявлено недоліки у наданих Послугах, або неналежну якість наданих Послуг, Виконавець за власний рахунок зобов’язаний усунути ці недоліки протягом 20 (двадцяти) робочих днів з дати отримання письмового повідомлення Замовника про виявлення недоліків. Для усунення Виконавцем недоліків Замовник надсилає Виконавцю </w:t>
      </w:r>
      <w:r>
        <w:rPr>
          <w:rFonts w:ascii="Times New Roman" w:eastAsia="Times New Roman" w:hAnsi="Times New Roman" w:cs="Times New Roman"/>
          <w:sz w:val="24"/>
          <w:szCs w:val="24"/>
        </w:rPr>
        <w:t>на адресу електронної пошти</w:t>
      </w:r>
      <w:r w:rsidR="00ED6437">
        <w:rPr>
          <w:rFonts w:ascii="Times New Roman" w:eastAsia="Times New Roman" w:hAnsi="Times New Roman" w:cs="Times New Roman"/>
          <w:sz w:val="24"/>
          <w:szCs w:val="24"/>
        </w:rPr>
        <w:t xml:space="preserve"> (</w:t>
      </w:r>
      <w:r w:rsidR="00ED6437" w:rsidRPr="003A718E">
        <w:rPr>
          <w:rFonts w:ascii="Times New Roman" w:hAnsi="Times New Roman" w:cs="Times New Roman"/>
          <w:spacing w:val="-10"/>
          <w:sz w:val="24"/>
          <w:szCs w:val="24"/>
          <w:lang w:val="en-US"/>
        </w:rPr>
        <w:t>e</w:t>
      </w:r>
      <w:r w:rsidR="00ED6437" w:rsidRPr="00FA2018">
        <w:rPr>
          <w:rFonts w:ascii="Times New Roman" w:hAnsi="Times New Roman" w:cs="Times New Roman"/>
          <w:spacing w:val="-10"/>
          <w:sz w:val="24"/>
          <w:szCs w:val="24"/>
        </w:rPr>
        <w:t>-</w:t>
      </w:r>
      <w:r w:rsidR="00ED6437" w:rsidRPr="003A718E">
        <w:rPr>
          <w:rFonts w:ascii="Times New Roman" w:hAnsi="Times New Roman" w:cs="Times New Roman"/>
          <w:spacing w:val="-10"/>
          <w:sz w:val="24"/>
          <w:szCs w:val="24"/>
          <w:lang w:val="en-US"/>
        </w:rPr>
        <w:t>mail</w:t>
      </w:r>
      <w:r w:rsidR="00ED6437">
        <w:rPr>
          <w:rFonts w:ascii="Times New Roman" w:eastAsia="Times New Roman" w:hAnsi="Times New Roman" w:cs="Times New Roman"/>
          <w:sz w:val="24"/>
          <w:szCs w:val="24"/>
        </w:rPr>
        <w:t>)</w:t>
      </w:r>
      <w:r>
        <w:rPr>
          <w:rFonts w:ascii="Times New Roman" w:eastAsia="Times New Roman" w:hAnsi="Times New Roman" w:cs="Times New Roman"/>
          <w:sz w:val="24"/>
          <w:szCs w:val="24"/>
        </w:rPr>
        <w:t>, вказаної в цьому Договорі,</w:t>
      </w:r>
      <w:r w:rsidRPr="00225ACD">
        <w:rPr>
          <w:rFonts w:ascii="Times New Roman" w:eastAsia="Times New Roman" w:hAnsi="Times New Roman" w:cs="Times New Roman"/>
          <w:sz w:val="24"/>
          <w:szCs w:val="24"/>
        </w:rPr>
        <w:t xml:space="preserve"> повід</w:t>
      </w:r>
      <w:r>
        <w:rPr>
          <w:rFonts w:ascii="Times New Roman" w:eastAsia="Times New Roman" w:hAnsi="Times New Roman" w:cs="Times New Roman"/>
          <w:sz w:val="24"/>
          <w:szCs w:val="24"/>
        </w:rPr>
        <w:t xml:space="preserve">омлення про виявлення недоліків. </w:t>
      </w:r>
      <w:r w:rsidRPr="00225ACD">
        <w:rPr>
          <w:rFonts w:ascii="Times New Roman" w:eastAsia="Times New Roman" w:hAnsi="Times New Roman" w:cs="Times New Roman"/>
          <w:sz w:val="24"/>
          <w:szCs w:val="24"/>
        </w:rPr>
        <w:t>У повідомленні про виявлення недоліків Замовник зазначає дату та номер цього Договору, характер невідповідностей або недоліків.</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Виконавець повинен підтвердити отримання повідомлення про виявлення недоліків електронною поштою протягом 1 (одного) робочого дня з дня його отримання в якому зазначити дату отримання та прізвище особи, яка отримала таке повідомлення. У разі неотримання Замовником такого підтвердження від Виконавця протягом 1 (одного) робочого дня з дня відправлення повідомлення про виявлення недоліків, відправлене Замовником повідомлення про виявлення недоліків вважається таким, що отримано Виконавцем, в день його відправлення Замовником.</w:t>
      </w:r>
    </w:p>
    <w:p w:rsidR="00225ACD" w:rsidRPr="00225ACD" w:rsidRDefault="00225ACD" w:rsidP="00225ACD">
      <w:pPr>
        <w:pStyle w:val="a3"/>
        <w:numPr>
          <w:ilvl w:val="1"/>
          <w:numId w:val="2"/>
        </w:numPr>
        <w:jc w:val="both"/>
        <w:rPr>
          <w:rFonts w:ascii="Times New Roman" w:hAnsi="Times New Roman" w:cs="Times New Roman"/>
          <w:sz w:val="24"/>
          <w:szCs w:val="24"/>
        </w:rPr>
      </w:pPr>
      <w:r w:rsidRPr="00225ACD">
        <w:rPr>
          <w:rFonts w:ascii="Times New Roman" w:eastAsia="Times New Roman" w:hAnsi="Times New Roman" w:cs="Times New Roman"/>
          <w:sz w:val="24"/>
          <w:szCs w:val="24"/>
        </w:rPr>
        <w:t>Гарантійний період продовжується на час, протягом якого здійснювалося усунення недоліків виявлених у попередньо наданих Послугах</w:t>
      </w:r>
      <w:r w:rsidRPr="00225ACD">
        <w:rPr>
          <w:rFonts w:ascii="Times New Roman" w:hAnsi="Times New Roman" w:cs="Times New Roman"/>
          <w:sz w:val="24"/>
          <w:szCs w:val="24"/>
        </w:rPr>
        <w:t>.</w:t>
      </w:r>
    </w:p>
    <w:p w:rsidR="00225ACD" w:rsidRDefault="00225ACD" w:rsidP="00225ACD">
      <w:pPr>
        <w:pStyle w:val="a3"/>
        <w:numPr>
          <w:ilvl w:val="0"/>
          <w:numId w:val="2"/>
        </w:numPr>
        <w:jc w:val="center"/>
        <w:rPr>
          <w:rFonts w:ascii="Times New Roman" w:hAnsi="Times New Roman" w:cs="Times New Roman"/>
          <w:b/>
          <w:sz w:val="24"/>
          <w:szCs w:val="24"/>
        </w:rPr>
      </w:pPr>
      <w:r w:rsidRPr="00615027">
        <w:rPr>
          <w:rFonts w:ascii="Times New Roman" w:hAnsi="Times New Roman" w:cs="Times New Roman"/>
          <w:b/>
          <w:sz w:val="24"/>
          <w:szCs w:val="24"/>
        </w:rPr>
        <w:lastRenderedPageBreak/>
        <w:t>Права та обов’язки Сторін</w:t>
      </w:r>
    </w:p>
    <w:p w:rsidR="00615027" w:rsidRDefault="00615027" w:rsidP="0059265F">
      <w:pPr>
        <w:pStyle w:val="a3"/>
        <w:numPr>
          <w:ilvl w:val="1"/>
          <w:numId w:val="2"/>
        </w:numPr>
        <w:spacing w:after="0" w:line="240" w:lineRule="auto"/>
        <w:rPr>
          <w:rFonts w:ascii="Times New Roman" w:hAnsi="Times New Roman" w:cs="Times New Roman"/>
          <w:sz w:val="24"/>
          <w:szCs w:val="24"/>
        </w:rPr>
      </w:pPr>
      <w:r w:rsidRPr="0059265F">
        <w:rPr>
          <w:rFonts w:ascii="Times New Roman" w:hAnsi="Times New Roman" w:cs="Times New Roman"/>
          <w:b/>
          <w:sz w:val="24"/>
          <w:szCs w:val="24"/>
          <w:u w:val="single"/>
        </w:rPr>
        <w:t xml:space="preserve">Виконавець </w:t>
      </w:r>
      <w:r w:rsidR="0059265F" w:rsidRPr="0059265F">
        <w:rPr>
          <w:rFonts w:ascii="Times New Roman" w:hAnsi="Times New Roman" w:cs="Times New Roman"/>
          <w:b/>
          <w:sz w:val="24"/>
          <w:szCs w:val="24"/>
          <w:u w:val="single"/>
        </w:rPr>
        <w:t>зобов’язаний</w:t>
      </w:r>
      <w:r>
        <w:rPr>
          <w:rFonts w:ascii="Times New Roman" w:hAnsi="Times New Roman" w:cs="Times New Roman"/>
          <w:sz w:val="24"/>
          <w:szCs w:val="24"/>
        </w:rPr>
        <w:t>:</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7"/>
          <w:sz w:val="24"/>
          <w:szCs w:val="24"/>
        </w:rPr>
      </w:pPr>
      <w:r w:rsidRPr="0059265F">
        <w:rPr>
          <w:rFonts w:ascii="Times New Roman" w:hAnsi="Times New Roman" w:cs="Times New Roman"/>
          <w:spacing w:val="-2"/>
          <w:sz w:val="24"/>
          <w:szCs w:val="24"/>
        </w:rPr>
        <w:t>надати Замовнику Послуги відповідно до умов Договору, додатків до нього та/або завдан</w:t>
      </w:r>
      <w:r w:rsidRPr="0059265F">
        <w:rPr>
          <w:rFonts w:ascii="Times New Roman" w:hAnsi="Times New Roman" w:cs="Times New Roman"/>
          <w:spacing w:val="-2"/>
          <w:sz w:val="24"/>
          <w:szCs w:val="24"/>
        </w:rPr>
        <w:softHyphen/>
      </w:r>
      <w:r w:rsidRPr="0059265F">
        <w:rPr>
          <w:rFonts w:ascii="Times New Roman" w:hAnsi="Times New Roman" w:cs="Times New Roman"/>
          <w:sz w:val="24"/>
          <w:szCs w:val="24"/>
        </w:rPr>
        <w:t>ня Замовника;</w:t>
      </w:r>
    </w:p>
    <w:p w:rsidR="0059265F" w:rsidRPr="00172034"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3"/>
          <w:sz w:val="24"/>
          <w:szCs w:val="24"/>
        </w:rPr>
        <w:t xml:space="preserve">забезпечити якість Послуг відповідно до вимог, які узгоджені Виконавцем із Замовником у додатках  </w:t>
      </w:r>
      <w:r w:rsidRPr="0059265F">
        <w:rPr>
          <w:rFonts w:ascii="Times New Roman" w:hAnsi="Times New Roman" w:cs="Times New Roman"/>
          <w:sz w:val="24"/>
          <w:szCs w:val="24"/>
        </w:rPr>
        <w:t>до Договору та/або зазвичай ставляться до послуг такого роду (виду);</w:t>
      </w:r>
    </w:p>
    <w:p w:rsidR="00172034" w:rsidRPr="00172034" w:rsidRDefault="00172034"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sz w:val="24"/>
          <w:szCs w:val="24"/>
        </w:rPr>
        <w:t>виконувати своїми силами</w:t>
      </w:r>
      <w:r w:rsidRPr="00172034">
        <w:rPr>
          <w:rFonts w:ascii="Times New Roman" w:hAnsi="Times New Roman" w:cs="Times New Roman"/>
          <w:i/>
          <w:sz w:val="24"/>
          <w:szCs w:val="24"/>
        </w:rPr>
        <w:t xml:space="preserve"> </w:t>
      </w:r>
      <w:r w:rsidRPr="00172034">
        <w:rPr>
          <w:rFonts w:ascii="Times New Roman" w:hAnsi="Times New Roman" w:cs="Times New Roman"/>
          <w:sz w:val="24"/>
          <w:szCs w:val="24"/>
        </w:rPr>
        <w:t>Послуги, постачання, приймання, розвантаження, складування та охорону матеріальних цінностей, що використовуються під час надання Послуг, нести ризики їх випадкової втрати і пошкодження до прийняття Послуг Замовником.</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 xml:space="preserve">забезпечити безперебійну та безпечну роботу </w:t>
      </w:r>
      <w:r w:rsidR="001A188A">
        <w:rPr>
          <w:rFonts w:ascii="Times New Roman" w:hAnsi="Times New Roman" w:cs="Times New Roman"/>
          <w:sz w:val="24"/>
          <w:szCs w:val="24"/>
        </w:rPr>
        <w:t>обладнання</w:t>
      </w:r>
      <w:r w:rsidRPr="0059265F">
        <w:rPr>
          <w:rFonts w:ascii="Times New Roman" w:hAnsi="Times New Roman" w:cs="Times New Roman"/>
          <w:sz w:val="24"/>
          <w:szCs w:val="24"/>
        </w:rPr>
        <w:t xml:space="preserve"> відповідно до чинних нормативних актів;</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забезпечити надання послуг за цим Договором відповідно навченим персоналом;</w:t>
      </w:r>
    </w:p>
    <w:p w:rsidR="00172034" w:rsidRPr="00172034" w:rsidRDefault="0059265F" w:rsidP="00172034">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 xml:space="preserve">проводити технічний огляд </w:t>
      </w:r>
      <w:r w:rsidR="001A188A">
        <w:rPr>
          <w:rFonts w:ascii="Times New Roman" w:hAnsi="Times New Roman" w:cs="Times New Roman"/>
          <w:sz w:val="24"/>
          <w:szCs w:val="24"/>
        </w:rPr>
        <w:t>обладнання</w:t>
      </w:r>
      <w:r w:rsidRPr="0059265F">
        <w:rPr>
          <w:rFonts w:ascii="Times New Roman" w:hAnsi="Times New Roman" w:cs="Times New Roman"/>
          <w:sz w:val="24"/>
          <w:szCs w:val="24"/>
        </w:rPr>
        <w:t>;</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повідомляти Замовника та негайно зупиняти роботу обладнання у разі виявлення несправностей, які можуть привести до аварії або нещасного випадку, а також у разі грубих порушень Замовником вимог бе</w:t>
      </w:r>
      <w:r w:rsidR="00172034">
        <w:rPr>
          <w:rFonts w:ascii="Times New Roman" w:hAnsi="Times New Roman" w:cs="Times New Roman"/>
          <w:sz w:val="24"/>
          <w:szCs w:val="24"/>
        </w:rPr>
        <w:t xml:space="preserve">зпечної експлуатації обладнання. </w:t>
      </w:r>
      <w:r w:rsidRPr="0059265F">
        <w:rPr>
          <w:rFonts w:ascii="Times New Roman" w:hAnsi="Times New Roman" w:cs="Times New Roman"/>
          <w:sz w:val="24"/>
          <w:szCs w:val="24"/>
        </w:rPr>
        <w:t>За результатами зупинки обладнання Виконавець невідкладно повідомляє представника Замовника про обставини такої зупинки, складає з представником Замовника (у разі його прибуття) акт про факт зупинки, в якому вказуються виявлені порушення та підстави зупинки, а також рекомендації щодо відновлення належної роботи обладнання, та надає його на підпис представнику Замовника, який зобов’язаний підписати такий акт про факт зупинки;</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9"/>
          <w:sz w:val="24"/>
          <w:szCs w:val="24"/>
        </w:rPr>
      </w:pPr>
      <w:r w:rsidRPr="0059265F">
        <w:rPr>
          <w:rFonts w:ascii="Times New Roman" w:hAnsi="Times New Roman" w:cs="Times New Roman"/>
          <w:bCs/>
          <w:spacing w:val="-8"/>
          <w:sz w:val="24"/>
          <w:szCs w:val="24"/>
        </w:rPr>
        <w:t>інформувати Замовника про технічний стан та причини непланових зупинок обладнання, за власною ініціативою або за зверненням Замовника складати акти технічного стану або дефектний акт обладнання для його ремонту та/або модернізації (включаючи перелік робіт та витратних матеріалів або запасних частин), вносити пропозиції щодо покращення технічного стану, а також про необхідність і строки проведення експертних обстежень тощо.</w:t>
      </w:r>
    </w:p>
    <w:p w:rsidR="0059265F" w:rsidRPr="0059265F" w:rsidRDefault="0059265F" w:rsidP="0059265F">
      <w:pPr>
        <w:widowControl w:val="0"/>
        <w:numPr>
          <w:ilvl w:val="2"/>
          <w:numId w:val="2"/>
        </w:numPr>
        <w:shd w:val="clear" w:color="auto" w:fill="FFFFFF"/>
        <w:tabs>
          <w:tab w:val="left" w:pos="567"/>
        </w:tabs>
        <w:autoSpaceDE w:val="0"/>
        <w:autoSpaceDN w:val="0"/>
        <w:adjustRightInd w:val="0"/>
        <w:spacing w:after="0" w:line="240" w:lineRule="auto"/>
        <w:jc w:val="both"/>
        <w:rPr>
          <w:rFonts w:ascii="Times New Roman" w:hAnsi="Times New Roman" w:cs="Times New Roman"/>
          <w:bCs/>
          <w:spacing w:val="-9"/>
          <w:sz w:val="24"/>
          <w:szCs w:val="24"/>
        </w:rPr>
      </w:pPr>
      <w:r w:rsidRPr="0059265F">
        <w:rPr>
          <w:rFonts w:ascii="Times New Roman" w:hAnsi="Times New Roman" w:cs="Times New Roman"/>
          <w:spacing w:val="-3"/>
          <w:sz w:val="24"/>
          <w:szCs w:val="24"/>
        </w:rPr>
        <w:t xml:space="preserve">у разі неможливості в передбачений Договором, додатками до нього та/або завданням Замовника строк </w:t>
      </w:r>
      <w:r w:rsidRPr="0059265F">
        <w:rPr>
          <w:rFonts w:ascii="Times New Roman" w:hAnsi="Times New Roman" w:cs="Times New Roman"/>
          <w:spacing w:val="-1"/>
          <w:sz w:val="24"/>
          <w:szCs w:val="24"/>
        </w:rPr>
        <w:t>надати Послуги - негайно повідомити про це Замовника</w:t>
      </w:r>
      <w:r w:rsidRPr="0059265F">
        <w:rPr>
          <w:rFonts w:ascii="Times New Roman" w:hAnsi="Times New Roman" w:cs="Times New Roman"/>
          <w:sz w:val="24"/>
          <w:szCs w:val="24"/>
        </w:rPr>
        <w:t>.</w:t>
      </w:r>
    </w:p>
    <w:p w:rsidR="00615027"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ознайомити своїх працівників, які залучені до надання послуг за цим Договором, з Правилами пропускного режиму на територію Замовника та забезпечити їх дотримання.</w:t>
      </w:r>
    </w:p>
    <w:p w:rsidR="0059265F" w:rsidRDefault="0059265F" w:rsidP="0059265F">
      <w:pPr>
        <w:pStyle w:val="a3"/>
        <w:numPr>
          <w:ilvl w:val="1"/>
          <w:numId w:val="2"/>
        </w:numPr>
        <w:rPr>
          <w:rFonts w:ascii="Times New Roman" w:hAnsi="Times New Roman" w:cs="Times New Roman"/>
          <w:sz w:val="24"/>
          <w:szCs w:val="24"/>
        </w:rPr>
      </w:pPr>
      <w:r w:rsidRPr="0059265F">
        <w:rPr>
          <w:rFonts w:ascii="Times New Roman" w:hAnsi="Times New Roman" w:cs="Times New Roman"/>
          <w:b/>
          <w:sz w:val="24"/>
          <w:szCs w:val="24"/>
          <w:u w:val="single"/>
        </w:rPr>
        <w:t>Виконавець має право</w:t>
      </w:r>
      <w:r>
        <w:rPr>
          <w:rFonts w:ascii="Times New Roman" w:hAnsi="Times New Roman" w:cs="Times New Roman"/>
          <w:sz w:val="24"/>
          <w:szCs w:val="24"/>
        </w:rPr>
        <w:t>:</w:t>
      </w:r>
    </w:p>
    <w:p w:rsidR="0059265F" w:rsidRPr="0059265F"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отримати від Замовника інформацію, необхідну для надання Послуг;</w:t>
      </w:r>
    </w:p>
    <w:p w:rsidR="0059265F" w:rsidRPr="0059265F"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отримати за Послуги оплату в розмірах і в строки, передбачені Договором;</w:t>
      </w:r>
    </w:p>
    <w:p w:rsidR="0059265F" w:rsidRDefault="0059265F" w:rsidP="0059265F">
      <w:pPr>
        <w:pStyle w:val="a3"/>
        <w:numPr>
          <w:ilvl w:val="2"/>
          <w:numId w:val="2"/>
        </w:numPr>
        <w:rPr>
          <w:rFonts w:ascii="Times New Roman" w:hAnsi="Times New Roman" w:cs="Times New Roman"/>
          <w:sz w:val="24"/>
          <w:szCs w:val="24"/>
        </w:rPr>
      </w:pPr>
      <w:r w:rsidRPr="0059265F">
        <w:rPr>
          <w:rFonts w:ascii="Times New Roman" w:hAnsi="Times New Roman" w:cs="Times New Roman"/>
          <w:sz w:val="24"/>
          <w:szCs w:val="24"/>
        </w:rPr>
        <w:t>залучати для надання послуг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rsidR="0059265F" w:rsidRDefault="0059265F" w:rsidP="0059265F">
      <w:pPr>
        <w:pStyle w:val="a3"/>
        <w:numPr>
          <w:ilvl w:val="1"/>
          <w:numId w:val="2"/>
        </w:numPr>
        <w:rPr>
          <w:rFonts w:ascii="Times New Roman" w:hAnsi="Times New Roman" w:cs="Times New Roman"/>
          <w:sz w:val="24"/>
          <w:szCs w:val="24"/>
        </w:rPr>
      </w:pPr>
      <w:r w:rsidRPr="0059265F">
        <w:rPr>
          <w:rFonts w:ascii="Times New Roman" w:hAnsi="Times New Roman" w:cs="Times New Roman"/>
          <w:b/>
          <w:sz w:val="24"/>
          <w:szCs w:val="24"/>
          <w:u w:val="single"/>
        </w:rPr>
        <w:t>Замовник зобов’язаний</w:t>
      </w:r>
      <w:r>
        <w:rPr>
          <w:rFonts w:ascii="Times New Roman" w:hAnsi="Times New Roman" w:cs="Times New Roman"/>
          <w:sz w:val="24"/>
          <w:szCs w:val="24"/>
        </w:rPr>
        <w:t>:</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2"/>
          <w:sz w:val="24"/>
          <w:szCs w:val="24"/>
        </w:rPr>
        <w:t>прийняти від Виконавця результати надання Послуг</w:t>
      </w:r>
      <w:r w:rsidRPr="0059265F">
        <w:rPr>
          <w:rFonts w:ascii="Times New Roman" w:hAnsi="Times New Roman" w:cs="Times New Roman"/>
          <w:spacing w:val="-4"/>
          <w:sz w:val="24"/>
          <w:szCs w:val="24"/>
        </w:rPr>
        <w:t>, якщо надані Послуги від</w:t>
      </w:r>
      <w:r w:rsidRPr="0059265F">
        <w:rPr>
          <w:rFonts w:ascii="Times New Roman" w:hAnsi="Times New Roman" w:cs="Times New Roman"/>
          <w:spacing w:val="-4"/>
          <w:sz w:val="24"/>
          <w:szCs w:val="24"/>
        </w:rPr>
        <w:softHyphen/>
      </w:r>
      <w:r w:rsidRPr="0059265F">
        <w:rPr>
          <w:rFonts w:ascii="Times New Roman" w:hAnsi="Times New Roman" w:cs="Times New Roman"/>
          <w:sz w:val="24"/>
          <w:szCs w:val="24"/>
        </w:rPr>
        <w:t>повідають умовам Договору, додатків до нього та/або завдання Замовника;</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оплатити прийняті результати надання Послуг у розмірах і в строк, передбачені Договором;</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забезпечити Виконавця інформацією, необхідною для надання Послуг;</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забезпечити збереження обладнання, виконувати вимоги законодавства та сприяти Виконавцю у наданні послуг за цим Договором;</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 xml:space="preserve">утримувати в належному стані електромережу та захисні пристрої обладнання і забезпечити якісну та безперебійну подачу електроенергії, а також нормальну освітленість </w:t>
      </w:r>
      <w:r w:rsidR="00172034">
        <w:rPr>
          <w:rFonts w:ascii="Times New Roman" w:hAnsi="Times New Roman" w:cs="Times New Roman"/>
          <w:spacing w:val="-1"/>
          <w:sz w:val="24"/>
          <w:szCs w:val="24"/>
        </w:rPr>
        <w:t>місць, де знаходиться</w:t>
      </w:r>
      <w:r w:rsidRPr="0059265F">
        <w:rPr>
          <w:rFonts w:ascii="Times New Roman" w:hAnsi="Times New Roman" w:cs="Times New Roman"/>
          <w:spacing w:val="-1"/>
          <w:sz w:val="24"/>
          <w:szCs w:val="24"/>
        </w:rPr>
        <w:t xml:space="preserve"> обладнання;</w:t>
      </w:r>
    </w:p>
    <w:p w:rsidR="00172034" w:rsidRPr="00172034" w:rsidRDefault="0059265F" w:rsidP="005A394D">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172034">
        <w:rPr>
          <w:rFonts w:ascii="Times New Roman" w:hAnsi="Times New Roman" w:cs="Times New Roman"/>
          <w:spacing w:val="-1"/>
          <w:sz w:val="24"/>
          <w:szCs w:val="24"/>
        </w:rPr>
        <w:lastRenderedPageBreak/>
        <w:t>забезпечити експлуатацію обладнання відповідно до його призначення</w:t>
      </w:r>
      <w:r w:rsidR="00172034">
        <w:rPr>
          <w:rFonts w:ascii="Times New Roman" w:hAnsi="Times New Roman" w:cs="Times New Roman"/>
          <w:spacing w:val="-1"/>
          <w:sz w:val="24"/>
          <w:szCs w:val="24"/>
        </w:rPr>
        <w:t>.</w:t>
      </w:r>
    </w:p>
    <w:p w:rsidR="0059265F" w:rsidRPr="0059265F"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pacing w:val="-1"/>
          <w:sz w:val="24"/>
          <w:szCs w:val="24"/>
        </w:rPr>
        <w:t>інформувати Виконавця про неналежне (в тому числі не в повному обсязі) надання послуг за цим Договором, виявлені недоліки в роботі обладнання, а також у разі його аварійної зупинки шляхом невідкладного повідомлення</w:t>
      </w:r>
      <w:r>
        <w:rPr>
          <w:rFonts w:ascii="Times New Roman" w:hAnsi="Times New Roman" w:cs="Times New Roman"/>
          <w:spacing w:val="-1"/>
          <w:sz w:val="24"/>
          <w:szCs w:val="24"/>
        </w:rPr>
        <w:t>.</w:t>
      </w:r>
    </w:p>
    <w:p w:rsidR="0059265F" w:rsidRDefault="0059265F" w:rsidP="0059265F">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b/>
          <w:bCs/>
          <w:spacing w:val="-8"/>
          <w:sz w:val="24"/>
          <w:szCs w:val="24"/>
          <w:u w:val="single"/>
        </w:rPr>
        <w:t>Замовник має право</w:t>
      </w:r>
      <w:r>
        <w:rPr>
          <w:rFonts w:ascii="Times New Roman" w:hAnsi="Times New Roman" w:cs="Times New Roman"/>
          <w:bCs/>
          <w:spacing w:val="-8"/>
          <w:sz w:val="24"/>
          <w:szCs w:val="24"/>
        </w:rPr>
        <w:t>:</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pacing w:val="-1"/>
          <w:sz w:val="24"/>
          <w:szCs w:val="24"/>
        </w:rPr>
        <w:t xml:space="preserve">відмовитися </w:t>
      </w:r>
      <w:r w:rsidRPr="0059265F">
        <w:rPr>
          <w:rFonts w:ascii="Times New Roman" w:hAnsi="Times New Roman" w:cs="Times New Roman"/>
          <w:spacing w:val="-2"/>
          <w:sz w:val="24"/>
          <w:szCs w:val="24"/>
        </w:rPr>
        <w:t xml:space="preserve">від прийняття результатів надання Послуг, </w:t>
      </w:r>
      <w:r w:rsidRPr="0059265F">
        <w:rPr>
          <w:rFonts w:ascii="Times New Roman" w:hAnsi="Times New Roman" w:cs="Times New Roman"/>
          <w:spacing w:val="-1"/>
          <w:sz w:val="24"/>
          <w:szCs w:val="24"/>
        </w:rPr>
        <w:t>якщо надані Послуги не відповідають умовам Договору, додатків до нього та/або завдання Замовника;</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pacing w:val="-2"/>
          <w:sz w:val="24"/>
          <w:szCs w:val="24"/>
        </w:rPr>
        <w:t>вимагати від Виконавця відшкодування збитків, якщо вони виникли внаслідок невиконання або ненал</w:t>
      </w:r>
      <w:r w:rsidRPr="0059265F">
        <w:rPr>
          <w:rFonts w:ascii="Times New Roman" w:hAnsi="Times New Roman" w:cs="Times New Roman"/>
          <w:sz w:val="24"/>
          <w:szCs w:val="24"/>
        </w:rPr>
        <w:t>ежного виконання Виконавцем узятих на себе обов'язків за Договором;</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z w:val="24"/>
          <w:szCs w:val="24"/>
        </w:rPr>
        <w:t>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шляхом надіслання відповідного листа на електронну адресу Виконавця за 20 (двадцять) календарних днів до дати розірвання Договору;</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z w:val="24"/>
          <w:szCs w:val="24"/>
        </w:rPr>
        <w:t>зменшувати обсяг надання послуг та ціну Договору залежно від реального фінансування видатків;</w:t>
      </w:r>
    </w:p>
    <w:p w:rsidR="0059265F" w:rsidRPr="0059265F" w:rsidRDefault="0059265F" w:rsidP="0059265F">
      <w:pPr>
        <w:pStyle w:val="a3"/>
        <w:numPr>
          <w:ilvl w:val="2"/>
          <w:numId w:val="2"/>
        </w:numPr>
        <w:shd w:val="clear" w:color="auto" w:fill="FFFFFF"/>
        <w:tabs>
          <w:tab w:val="left" w:leader="underscore" w:pos="3850"/>
          <w:tab w:val="left" w:leader="underscore" w:pos="5986"/>
        </w:tabs>
        <w:spacing w:after="0" w:line="240" w:lineRule="auto"/>
        <w:jc w:val="both"/>
        <w:rPr>
          <w:rFonts w:ascii="Times New Roman" w:hAnsi="Times New Roman" w:cs="Times New Roman"/>
          <w:sz w:val="24"/>
          <w:szCs w:val="24"/>
        </w:rPr>
      </w:pPr>
      <w:r w:rsidRPr="0059265F">
        <w:rPr>
          <w:rFonts w:ascii="Times New Roman" w:hAnsi="Times New Roman" w:cs="Times New Roman"/>
          <w:sz w:val="24"/>
          <w:szCs w:val="24"/>
        </w:rPr>
        <w:t>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59265F" w:rsidRPr="00172034" w:rsidRDefault="0059265F" w:rsidP="0059265F">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59265F">
        <w:rPr>
          <w:rFonts w:ascii="Times New Roman" w:hAnsi="Times New Roman" w:cs="Times New Roman"/>
          <w:sz w:val="24"/>
          <w:szCs w:val="24"/>
        </w:rPr>
        <w:t xml:space="preserve">вимагати від Виконавця усунення за його рахунок недоліків </w:t>
      </w:r>
      <w:r w:rsidR="00686A3C">
        <w:rPr>
          <w:rFonts w:ascii="Times New Roman" w:hAnsi="Times New Roman" w:cs="Times New Roman"/>
          <w:sz w:val="24"/>
          <w:szCs w:val="24"/>
        </w:rPr>
        <w:t>виявлених</w:t>
      </w:r>
      <w:r w:rsidRPr="0059265F">
        <w:rPr>
          <w:rFonts w:ascii="Times New Roman" w:hAnsi="Times New Roman" w:cs="Times New Roman"/>
          <w:sz w:val="24"/>
          <w:szCs w:val="24"/>
        </w:rPr>
        <w:t xml:space="preserve"> Замовником стосовно послуг, що надаються відповідно до цього Договору.</w:t>
      </w:r>
    </w:p>
    <w:p w:rsidR="0059265F" w:rsidRPr="0059265F" w:rsidRDefault="0059265F" w:rsidP="0059265F">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r w:rsidRPr="0059265F">
        <w:rPr>
          <w:rFonts w:ascii="Times New Roman" w:hAnsi="Times New Roman" w:cs="Times New Roman"/>
          <w:b/>
          <w:bCs/>
          <w:spacing w:val="-8"/>
          <w:sz w:val="24"/>
          <w:szCs w:val="24"/>
        </w:rPr>
        <w:t>Відповідальність Сторін</w:t>
      </w:r>
      <w:r>
        <w:rPr>
          <w:rFonts w:ascii="Times New Roman" w:hAnsi="Times New Roman" w:cs="Times New Roman"/>
          <w:b/>
          <w:bCs/>
          <w:spacing w:val="-8"/>
          <w:sz w:val="24"/>
          <w:szCs w:val="24"/>
        </w:rPr>
        <w:t xml:space="preserve"> та вирішення спорів</w:t>
      </w:r>
    </w:p>
    <w:p w:rsidR="0059265F" w:rsidRDefault="000B51CA"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B51CA" w:rsidRDefault="000B51CA"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випадку порушення умов зобов’язання щодо якості послуг Виконавець сплачує Замовнику штраф у розмірі 20 (двадцять) відсотків вартості неякісно наданих послуг.</w:t>
      </w:r>
    </w:p>
    <w:p w:rsidR="000B51CA" w:rsidRDefault="000B51CA"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(сім) відсотків вказаної вартості.</w:t>
      </w:r>
    </w:p>
    <w:p w:rsidR="008C7272" w:rsidRDefault="008C7272"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Сплата штрафних санкцій не звільняє винну Сторону від обов’язку належним чином виконати взяті на себе зобов’язання за цим Договором.</w:t>
      </w:r>
    </w:p>
    <w:p w:rsidR="008C7272" w:rsidRDefault="008C7272" w:rsidP="000B51CA">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Стягнення штрафних санкцій до Замовника не застосовується у разі:</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внесення змін до розпису Державного бюджету України (скорочення видатків) за загальним та спеціальним фондами.</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тимчасового зупинення операцій з бюджетними коштами у межах поточного бюджетного періоду.</w:t>
      </w:r>
    </w:p>
    <w:p w:rsidR="008C7272" w:rsidRPr="008C7272"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не проведення платежів органом Державної казначейської служби України.</w:t>
      </w:r>
    </w:p>
    <w:p w:rsidR="008C7272" w:rsidRPr="00D0524C" w:rsidRDefault="008C7272" w:rsidP="008C7272">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8C7272">
        <w:rPr>
          <w:rFonts w:ascii="Times New Roman" w:hAnsi="Times New Roman" w:cs="Times New Roman"/>
          <w:spacing w:val="-6"/>
          <w:sz w:val="24"/>
          <w:szCs w:val="24"/>
        </w:rPr>
        <w:t>відсутності коштів на єдиному казначейському рахунку на здійснення закупівлі послуг.</w:t>
      </w:r>
    </w:p>
    <w:p w:rsid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випадку виникнення спорів або розбіжностей, Сторони зобов’язуються вирішувати їх шляхом взаємних консультацій та/або переговорів.</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bCs/>
          <w:spacing w:val="-8"/>
          <w:sz w:val="24"/>
          <w:szCs w:val="24"/>
        </w:rPr>
        <w:t>У разі недосягнення Сторонами згоди, спори (розбіжності) вирішуються у судовому порядку.</w:t>
      </w:r>
    </w:p>
    <w:p w:rsidR="0059265F" w:rsidRDefault="008C7272" w:rsidP="0059265F">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r w:rsidRPr="008C7272">
        <w:rPr>
          <w:rFonts w:ascii="Times New Roman" w:hAnsi="Times New Roman" w:cs="Times New Roman"/>
          <w:b/>
          <w:bCs/>
          <w:spacing w:val="-8"/>
          <w:sz w:val="24"/>
          <w:szCs w:val="24"/>
        </w:rPr>
        <w:t>Обставини непереборної сили</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w:t>
      </w:r>
      <w:r w:rsidRPr="00D0524C">
        <w:rPr>
          <w:rFonts w:ascii="Times New Roman" w:hAnsi="Times New Roman" w:cs="Times New Roman"/>
          <w:sz w:val="24"/>
          <w:szCs w:val="24"/>
          <w:lang w:eastAsia="uk-UA"/>
        </w:rPr>
        <w:lastRenderedPageBreak/>
        <w:t>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Сторона, що не може виконувати зобов’язання за цим Договором внаслідок дії обставин непереборної сили (форс-мажорних обставин), п</w:t>
      </w:r>
      <w:r>
        <w:rPr>
          <w:rFonts w:ascii="Times New Roman" w:hAnsi="Times New Roman" w:cs="Times New Roman"/>
          <w:sz w:val="24"/>
          <w:szCs w:val="24"/>
          <w:lang w:eastAsia="uk-UA"/>
        </w:rPr>
        <w:t xml:space="preserve">овинна не пізніше, ніж протягом </w:t>
      </w:r>
      <w:r w:rsidRPr="00D0524C">
        <w:rPr>
          <w:rFonts w:ascii="Times New Roman" w:hAnsi="Times New Roman" w:cs="Times New Roman"/>
          <w:sz w:val="24"/>
          <w:szCs w:val="24"/>
          <w:lang w:eastAsia="uk-UA"/>
        </w:rPr>
        <w:t>10 (десяти) календарних днів з моменту їх виникнення повідомити про це іншу Сторону у письмовій формі.</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w:t>
      </w:r>
      <w:r>
        <w:rPr>
          <w:rFonts w:ascii="Times New Roman" w:hAnsi="Times New Roman" w:cs="Times New Roman"/>
          <w:sz w:val="24"/>
          <w:szCs w:val="24"/>
          <w:lang w:eastAsia="uk-UA"/>
        </w:rPr>
        <w:t xml:space="preserve">дповідних документів – протягом </w:t>
      </w:r>
      <w:r w:rsidRPr="00D0524C">
        <w:rPr>
          <w:rFonts w:ascii="Times New Roman" w:hAnsi="Times New Roman" w:cs="Times New Roman"/>
          <w:sz w:val="24"/>
          <w:szCs w:val="24"/>
          <w:lang w:eastAsia="uk-UA"/>
        </w:rPr>
        <w:t>30 (тридцяти) календарних днів з моменту виникнення обставин непереборної сили.</w:t>
      </w:r>
    </w:p>
    <w:p w:rsidR="00D0524C"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lang w:eastAsia="uk-UA"/>
        </w:rPr>
        <w:t xml:space="preserve">У випадку невиконання вимог пунктів </w:t>
      </w:r>
      <w:r>
        <w:rPr>
          <w:rFonts w:ascii="Times New Roman" w:hAnsi="Times New Roman" w:cs="Times New Roman"/>
          <w:sz w:val="24"/>
          <w:szCs w:val="24"/>
          <w:lang w:eastAsia="uk-UA"/>
        </w:rPr>
        <w:t>6</w:t>
      </w:r>
      <w:r w:rsidRPr="00D0524C">
        <w:rPr>
          <w:rFonts w:ascii="Times New Roman" w:hAnsi="Times New Roman" w:cs="Times New Roman"/>
          <w:sz w:val="24"/>
          <w:szCs w:val="24"/>
          <w:lang w:eastAsia="uk-UA"/>
        </w:rPr>
        <w:t xml:space="preserve">.2, </w:t>
      </w:r>
      <w:r>
        <w:rPr>
          <w:rFonts w:ascii="Times New Roman" w:hAnsi="Times New Roman" w:cs="Times New Roman"/>
          <w:sz w:val="24"/>
          <w:szCs w:val="24"/>
          <w:lang w:eastAsia="uk-UA"/>
        </w:rPr>
        <w:t>6</w:t>
      </w:r>
      <w:r w:rsidRPr="00D0524C">
        <w:rPr>
          <w:rFonts w:ascii="Times New Roman" w:hAnsi="Times New Roman" w:cs="Times New Roman"/>
          <w:sz w:val="24"/>
          <w:szCs w:val="24"/>
          <w:lang w:eastAsia="uk-UA"/>
        </w:rPr>
        <w:t>.3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8C7272" w:rsidRPr="00D0524C" w:rsidRDefault="00D0524C" w:rsidP="00D0524C">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D0524C">
        <w:rPr>
          <w:rFonts w:ascii="Times New Roman" w:hAnsi="Times New Roman" w:cs="Times New Roman"/>
          <w:sz w:val="24"/>
          <w:szCs w:val="24"/>
        </w:rPr>
        <w:t xml:space="preserve">У разі коли строк дії обставин непереборної сили (форс-мажорних обставин) продовжується більше ніж 20 (двадцять) календарних днів, </w:t>
      </w:r>
      <w:r>
        <w:rPr>
          <w:rFonts w:ascii="Times New Roman" w:hAnsi="Times New Roman" w:cs="Times New Roman"/>
          <w:sz w:val="24"/>
          <w:szCs w:val="24"/>
        </w:rPr>
        <w:t>Замовник</w:t>
      </w:r>
      <w:r w:rsidRPr="00D0524C">
        <w:rPr>
          <w:rFonts w:ascii="Times New Roman" w:hAnsi="Times New Roman" w:cs="Times New Roman"/>
          <w:sz w:val="24"/>
          <w:szCs w:val="24"/>
        </w:rPr>
        <w:t xml:space="preserve"> має право </w:t>
      </w:r>
      <w:r>
        <w:rPr>
          <w:rFonts w:ascii="Times New Roman" w:hAnsi="Times New Roman" w:cs="Times New Roman"/>
          <w:sz w:val="24"/>
          <w:szCs w:val="24"/>
        </w:rPr>
        <w:t xml:space="preserve">достроково </w:t>
      </w:r>
      <w:r w:rsidRPr="00D0524C">
        <w:rPr>
          <w:rFonts w:ascii="Times New Roman" w:hAnsi="Times New Roman" w:cs="Times New Roman"/>
          <w:sz w:val="24"/>
          <w:szCs w:val="24"/>
        </w:rPr>
        <w:t>в односторонньому порядку розірвати цей Договір.</w:t>
      </w:r>
    </w:p>
    <w:p w:rsidR="00D0524C" w:rsidRDefault="000B5A19" w:rsidP="00D0524C">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r w:rsidRPr="000B5A19">
        <w:rPr>
          <w:rFonts w:ascii="Times New Roman" w:hAnsi="Times New Roman" w:cs="Times New Roman"/>
          <w:b/>
          <w:bCs/>
          <w:spacing w:val="-8"/>
          <w:sz w:val="24"/>
          <w:szCs w:val="24"/>
        </w:rPr>
        <w:t>Антикорупційні застереження</w:t>
      </w:r>
    </w:p>
    <w:p w:rsidR="000B5A19" w:rsidRPr="000B5A19" w:rsidRDefault="000B5A19" w:rsidP="000B5A19">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
          <w:bCs/>
          <w:spacing w:val="-8"/>
          <w:sz w:val="24"/>
          <w:szCs w:val="24"/>
        </w:rPr>
      </w:pPr>
      <w:r w:rsidRPr="000B5A19">
        <w:rPr>
          <w:rFonts w:ascii="Times New Roman" w:hAnsi="Times New Roman" w:cs="Times New Roman"/>
          <w:sz w:val="24"/>
          <w:szCs w:val="24"/>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0B5A19" w:rsidRPr="000B5A19" w:rsidRDefault="000B5A19" w:rsidP="000B5A19">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
          <w:bCs/>
          <w:spacing w:val="-8"/>
          <w:sz w:val="24"/>
          <w:szCs w:val="24"/>
        </w:rPr>
      </w:pPr>
      <w:r w:rsidRPr="000B5A19">
        <w:rPr>
          <w:rFonts w:ascii="Times New Roman" w:hAnsi="Times New Roman" w:cs="Times New Roman"/>
          <w:spacing w:val="-10"/>
          <w:sz w:val="24"/>
          <w:szCs w:val="24"/>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r w:rsidRPr="000B5A19">
        <w:rPr>
          <w:rFonts w:ascii="Times New Roman" w:hAnsi="Times New Roman" w:cs="Times New Roman"/>
          <w:sz w:val="24"/>
          <w:szCs w:val="24"/>
        </w:rPr>
        <w:t>.</w:t>
      </w:r>
    </w:p>
    <w:p w:rsidR="000B5A19" w:rsidRPr="000B5A19" w:rsidRDefault="000B5A19" w:rsidP="000B5A19">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
          <w:bCs/>
          <w:spacing w:val="-8"/>
          <w:sz w:val="24"/>
          <w:szCs w:val="24"/>
        </w:rPr>
      </w:pPr>
      <w:r w:rsidRPr="000B5A19">
        <w:rPr>
          <w:rFonts w:ascii="Times New Roman" w:hAnsi="Times New Roman" w:cs="Times New Roman"/>
          <w:sz w:val="24"/>
          <w:szCs w:val="24"/>
        </w:rPr>
        <w:t>Сторони (кожна окремо) можуть призупинити дію даного Договору чи виконання своїх зобов’язань на підставі письмової рекомендації Уповноваженого про факт порушення антикорупційного законодавства іншою Стороною, про що інша Сторона письмово повідомляється не пізніше наступного робочого дня за днем прийняття такого рішення.</w:t>
      </w:r>
    </w:p>
    <w:p w:rsidR="000B5A19" w:rsidRPr="000B5A19" w:rsidRDefault="000B5A19" w:rsidP="000B5A19">
      <w:pPr>
        <w:pStyle w:val="a8"/>
        <w:widowControl w:val="0"/>
        <w:numPr>
          <w:ilvl w:val="1"/>
          <w:numId w:val="2"/>
        </w:numPr>
        <w:shd w:val="clear" w:color="auto" w:fill="FFFFFF"/>
        <w:tabs>
          <w:tab w:val="left" w:pos="567"/>
          <w:tab w:val="left" w:leader="underscore" w:pos="7560"/>
        </w:tabs>
        <w:autoSpaceDE w:val="0"/>
        <w:autoSpaceDN w:val="0"/>
        <w:adjustRightInd w:val="0"/>
        <w:jc w:val="both"/>
        <w:rPr>
          <w:rFonts w:ascii="Times New Roman" w:hAnsi="Times New Roman" w:cs="Times New Roman"/>
          <w:b/>
          <w:bCs/>
          <w:spacing w:val="-8"/>
          <w:sz w:val="24"/>
          <w:szCs w:val="24"/>
        </w:rPr>
      </w:pPr>
      <w:r w:rsidRPr="000B5A19">
        <w:rPr>
          <w:rFonts w:ascii="Times New Roman" w:hAnsi="Times New Roman" w:cs="Times New Roman"/>
          <w:sz w:val="24"/>
          <w:szCs w:val="24"/>
          <w:lang w:val="uk-UA"/>
        </w:rPr>
        <w:t xml:space="preserve">Шляхом підписання цього Договору </w:t>
      </w:r>
      <w:r>
        <w:rPr>
          <w:rFonts w:ascii="Times New Roman" w:hAnsi="Times New Roman" w:cs="Times New Roman"/>
          <w:sz w:val="24"/>
          <w:szCs w:val="24"/>
          <w:lang w:val="uk-UA"/>
        </w:rPr>
        <w:t>Виконавець</w:t>
      </w:r>
      <w:r w:rsidRPr="000B5A19">
        <w:rPr>
          <w:rFonts w:ascii="Times New Roman" w:hAnsi="Times New Roman" w:cs="Times New Roman"/>
          <w:sz w:val="24"/>
          <w:szCs w:val="24"/>
          <w:lang w:val="uk-UA"/>
        </w:rPr>
        <w:t xml:space="preserve"> цим підтверджує, що він ознайомлений із Антикорупційною програмою </w:t>
      </w:r>
      <w:r>
        <w:rPr>
          <w:rFonts w:ascii="Times New Roman" w:hAnsi="Times New Roman" w:cs="Times New Roman"/>
          <w:sz w:val="24"/>
          <w:szCs w:val="24"/>
          <w:lang w:val="uk-UA"/>
        </w:rPr>
        <w:t>Міністерства внутрішніх справ України на 2023-2025 роки</w:t>
      </w:r>
      <w:r w:rsidRPr="000B5A19">
        <w:rPr>
          <w:rFonts w:ascii="Times New Roman" w:hAnsi="Times New Roman" w:cs="Times New Roman"/>
          <w:sz w:val="24"/>
          <w:szCs w:val="24"/>
          <w:lang w:val="uk-UA"/>
        </w:rPr>
        <w:t xml:space="preserve">, розміщеною на сайті </w:t>
      </w:r>
      <w:hyperlink r:id="rId8" w:history="1">
        <w:r w:rsidRPr="00101434">
          <w:rPr>
            <w:rStyle w:val="a5"/>
            <w:rFonts w:ascii="Times New Roman" w:hAnsi="Times New Roman" w:cs="Times New Roman"/>
            <w:sz w:val="24"/>
            <w:szCs w:val="24"/>
          </w:rPr>
          <w:t>https://mvs.gov.ua/</w:t>
        </w:r>
      </w:hyperlink>
      <w:r>
        <w:rPr>
          <w:rFonts w:ascii="Times New Roman" w:hAnsi="Times New Roman" w:cs="Times New Roman"/>
          <w:sz w:val="24"/>
          <w:szCs w:val="24"/>
          <w:lang w:val="uk-UA"/>
        </w:rPr>
        <w:t xml:space="preserve"> та Антикорупційною програмою Замовника на 2023-2025 роки, розміщеною на сайті </w:t>
      </w:r>
      <w:hyperlink r:id="rId9" w:history="1">
        <w:r w:rsidRPr="00101434">
          <w:rPr>
            <w:rStyle w:val="a5"/>
            <w:rFonts w:ascii="Times New Roman" w:hAnsi="Times New Roman" w:cs="Times New Roman"/>
            <w:sz w:val="24"/>
            <w:szCs w:val="24"/>
            <w:lang w:val="uk-UA"/>
          </w:rPr>
          <w:t>https://perlyna-prykarpattya.com/</w:t>
        </w:r>
      </w:hyperlink>
      <w:r w:rsidRPr="000B5A19">
        <w:rPr>
          <w:rFonts w:ascii="Times New Roman" w:hAnsi="Times New Roman" w:cs="Times New Roman"/>
          <w:sz w:val="24"/>
          <w:szCs w:val="24"/>
          <w:lang w:val="uk-UA"/>
        </w:rPr>
        <w:t>, та погоджується з ї</w:t>
      </w:r>
      <w:r>
        <w:rPr>
          <w:rFonts w:ascii="Times New Roman" w:hAnsi="Times New Roman" w:cs="Times New Roman"/>
          <w:sz w:val="24"/>
          <w:szCs w:val="24"/>
          <w:lang w:val="uk-UA"/>
        </w:rPr>
        <w:t>х</w:t>
      </w:r>
      <w:r w:rsidRPr="000B5A19">
        <w:rPr>
          <w:rFonts w:ascii="Times New Roman" w:hAnsi="Times New Roman" w:cs="Times New Roman"/>
          <w:sz w:val="24"/>
          <w:szCs w:val="24"/>
          <w:lang w:val="uk-UA"/>
        </w:rPr>
        <w:t xml:space="preserve"> умовами, порядком внесення змін до н</w:t>
      </w:r>
      <w:r>
        <w:rPr>
          <w:rFonts w:ascii="Times New Roman" w:hAnsi="Times New Roman" w:cs="Times New Roman"/>
          <w:sz w:val="24"/>
          <w:szCs w:val="24"/>
          <w:lang w:val="uk-UA"/>
        </w:rPr>
        <w:t>их</w:t>
      </w:r>
      <w:r w:rsidRPr="000B5A19">
        <w:rPr>
          <w:rFonts w:ascii="Times New Roman" w:hAnsi="Times New Roman" w:cs="Times New Roman"/>
          <w:sz w:val="24"/>
          <w:szCs w:val="24"/>
          <w:lang w:val="uk-UA"/>
        </w:rPr>
        <w:t xml:space="preserve"> та зобов’язується дотримуватись ї</w:t>
      </w:r>
      <w:r>
        <w:rPr>
          <w:rFonts w:ascii="Times New Roman" w:hAnsi="Times New Roman" w:cs="Times New Roman"/>
          <w:sz w:val="24"/>
          <w:szCs w:val="24"/>
          <w:lang w:val="uk-UA"/>
        </w:rPr>
        <w:t>х</w:t>
      </w:r>
      <w:r w:rsidRPr="000B5A19">
        <w:rPr>
          <w:rFonts w:ascii="Times New Roman" w:hAnsi="Times New Roman" w:cs="Times New Roman"/>
          <w:sz w:val="24"/>
          <w:szCs w:val="24"/>
          <w:lang w:val="uk-UA"/>
        </w:rPr>
        <w:t xml:space="preserve"> положень під час виконання </w:t>
      </w:r>
      <w:r w:rsidRPr="000B5A19">
        <w:rPr>
          <w:rFonts w:ascii="Times New Roman" w:hAnsi="Times New Roman" w:cs="Times New Roman"/>
          <w:sz w:val="24"/>
          <w:szCs w:val="24"/>
          <w:lang w:val="uk-UA"/>
        </w:rPr>
        <w:lastRenderedPageBreak/>
        <w:t>зобов’язань за цим Договором.</w:t>
      </w:r>
    </w:p>
    <w:p w:rsidR="000B5A19" w:rsidRDefault="000B5A19" w:rsidP="00D0524C">
      <w:pPr>
        <w:pStyle w:val="a3"/>
        <w:widowControl w:val="0"/>
        <w:numPr>
          <w:ilvl w:val="0"/>
          <w:numId w:val="2"/>
        </w:numPr>
        <w:shd w:val="clear" w:color="auto" w:fill="FFFFFF"/>
        <w:tabs>
          <w:tab w:val="left" w:pos="567"/>
          <w:tab w:val="left" w:leader="underscore" w:pos="7560"/>
        </w:tabs>
        <w:autoSpaceDE w:val="0"/>
        <w:autoSpaceDN w:val="0"/>
        <w:adjustRightInd w:val="0"/>
        <w:spacing w:after="0" w:line="240" w:lineRule="auto"/>
        <w:jc w:val="center"/>
        <w:rPr>
          <w:rFonts w:ascii="Times New Roman" w:hAnsi="Times New Roman" w:cs="Times New Roman"/>
          <w:b/>
          <w:bCs/>
          <w:spacing w:val="-8"/>
          <w:sz w:val="24"/>
          <w:szCs w:val="24"/>
        </w:rPr>
      </w:pPr>
      <w:proofErr w:type="spellStart"/>
      <w:r w:rsidRPr="000B5A19">
        <w:rPr>
          <w:rFonts w:ascii="Times New Roman" w:hAnsi="Times New Roman" w:cs="Times New Roman"/>
          <w:b/>
          <w:bCs/>
          <w:spacing w:val="-8"/>
          <w:sz w:val="24"/>
          <w:szCs w:val="24"/>
        </w:rPr>
        <w:t>Санкційне</w:t>
      </w:r>
      <w:proofErr w:type="spellEnd"/>
      <w:r w:rsidRPr="000B5A19">
        <w:rPr>
          <w:rFonts w:ascii="Times New Roman" w:hAnsi="Times New Roman" w:cs="Times New Roman"/>
          <w:b/>
          <w:bCs/>
          <w:spacing w:val="-8"/>
          <w:sz w:val="24"/>
          <w:szCs w:val="24"/>
        </w:rPr>
        <w:t xml:space="preserve"> застереження</w:t>
      </w:r>
    </w:p>
    <w:p w:rsidR="00BB1A16" w:rsidRPr="00BB1A16" w:rsidRDefault="00BB1A16" w:rsidP="00BB1A16">
      <w:pPr>
        <w:pStyle w:val="a3"/>
        <w:widowControl w:val="0"/>
        <w:numPr>
          <w:ilvl w:val="1"/>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sz w:val="24"/>
          <w:szCs w:val="24"/>
        </w:rPr>
        <w:t>Замовник</w:t>
      </w:r>
      <w:r w:rsidRPr="00BB1A16">
        <w:rPr>
          <w:rFonts w:ascii="Times New Roman" w:hAnsi="Times New Roman" w:cs="Times New Roman"/>
          <w:sz w:val="24"/>
          <w:szCs w:val="24"/>
        </w:rPr>
        <w:t xml:space="preserve">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Pr>
          <w:rFonts w:ascii="Times New Roman" w:hAnsi="Times New Roman" w:cs="Times New Roman"/>
          <w:sz w:val="24"/>
          <w:szCs w:val="24"/>
        </w:rPr>
        <w:t>Виконавцю</w:t>
      </w:r>
      <w:r w:rsidRPr="00BB1A16">
        <w:rPr>
          <w:rFonts w:ascii="Times New Roman" w:hAnsi="Times New Roman" w:cs="Times New Roman"/>
          <w:sz w:val="24"/>
          <w:szCs w:val="24"/>
        </w:rPr>
        <w:t>, завданих відмовою, припиненням та/або розірванням, у разі якщо:</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OFAC Сполучених Штатів Америки (перелік осіб, до яких застосовано санкції, що визначається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Office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Foreign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Assets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Control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US </w:t>
      </w:r>
      <w:proofErr w:type="spellStart"/>
      <w:r w:rsidRPr="00BB1A16">
        <w:rPr>
          <w:rFonts w:ascii="Times New Roman" w:hAnsi="Times New Roman" w:cs="Times New Roman"/>
          <w:sz w:val="24"/>
          <w:szCs w:val="24"/>
        </w:rPr>
        <w:t>Department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 xml:space="preserve">до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товарів чи послуг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застосовано обмеження (санкції) інших, ніж OFAC, державних органів США, режим дотримання яких може бути порушено виконанням Договору;</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Європейського Союзу (</w:t>
      </w:r>
      <w:proofErr w:type="spellStart"/>
      <w:r w:rsidRPr="00BB1A16">
        <w:rPr>
          <w:rFonts w:ascii="Times New Roman" w:hAnsi="Times New Roman" w:cs="Times New Roman"/>
          <w:sz w:val="24"/>
          <w:szCs w:val="24"/>
        </w:rPr>
        <w:t>Consolidated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persons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groups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and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entities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subject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to</w:t>
      </w:r>
      <w:proofErr w:type="spellEnd"/>
      <w:r w:rsidRPr="00BB1A16">
        <w:rPr>
          <w:rFonts w:ascii="Times New Roman" w:hAnsi="Times New Roman" w:cs="Times New Roman"/>
          <w:sz w:val="24"/>
          <w:szCs w:val="24"/>
        </w:rPr>
        <w:t xml:space="preserve"> EU </w:t>
      </w:r>
      <w:proofErr w:type="spellStart"/>
      <w:r w:rsidRPr="00BB1A16">
        <w:rPr>
          <w:rFonts w:ascii="Times New Roman" w:hAnsi="Times New Roman" w:cs="Times New Roman"/>
          <w:sz w:val="24"/>
          <w:szCs w:val="24"/>
        </w:rPr>
        <w:t>financial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(список осіб, включених до </w:t>
      </w:r>
      <w:proofErr w:type="spellStart"/>
      <w:r w:rsidRPr="00BB1A16">
        <w:rPr>
          <w:rFonts w:ascii="Times New Roman" w:hAnsi="Times New Roman" w:cs="Times New Roman"/>
          <w:sz w:val="24"/>
          <w:szCs w:val="24"/>
        </w:rPr>
        <w:t>Consolidated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financial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targets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UK та до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persons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subject</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to</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restrictive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measures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view</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Russia’s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actions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destabilising</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situation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in</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Ukraine</w:t>
      </w:r>
      <w:proofErr w:type="spellEnd"/>
      <w:r w:rsidRPr="00BB1A16">
        <w:rPr>
          <w:rFonts w:ascii="Times New Roman" w:hAnsi="Times New Roman" w:cs="Times New Roman"/>
          <w:sz w:val="24"/>
          <w:szCs w:val="24"/>
        </w:rPr>
        <w:t xml:space="preserve">, що ведеться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UK Office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Financial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Implementation</w:t>
      </w:r>
      <w:proofErr w:type="spellEnd"/>
      <w:r w:rsidRPr="00BB1A16">
        <w:rPr>
          <w:rFonts w:ascii="Times New Roman" w:hAnsi="Times New Roman" w:cs="Times New Roman"/>
          <w:sz w:val="24"/>
          <w:szCs w:val="24"/>
        </w:rPr>
        <w:t xml:space="preserve"> (OFSI) </w:t>
      </w:r>
      <w:proofErr w:type="spellStart"/>
      <w:r w:rsidRPr="00BB1A16">
        <w:rPr>
          <w:rFonts w:ascii="Times New Roman" w:hAnsi="Times New Roman" w:cs="Times New Roman"/>
          <w:sz w:val="24"/>
          <w:szCs w:val="24"/>
        </w:rPr>
        <w:t>of</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the</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Ради Безпеки ООН (зведений список санкцій Ради Безпеки Організації Об’єднаних Націй (</w:t>
      </w:r>
      <w:proofErr w:type="spellStart"/>
      <w:r w:rsidRPr="00BB1A16">
        <w:rPr>
          <w:rFonts w:ascii="Times New Roman" w:hAnsi="Times New Roman" w:cs="Times New Roman"/>
          <w:sz w:val="24"/>
          <w:szCs w:val="24"/>
        </w:rPr>
        <w:t>Consolidated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United</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Nations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Security</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Council</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Sanctions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List</w:t>
      </w:r>
      <w:proofErr w:type="spellEnd"/>
      <w:r w:rsidRPr="00BB1A16">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BB1A16">
        <w:rPr>
          <w:rFonts w:ascii="Times New Roman" w:hAnsi="Times New Roman" w:cs="Times New Roman"/>
          <w:sz w:val="24"/>
          <w:szCs w:val="24"/>
        </w:rPr>
        <w:t>санкційні</w:t>
      </w:r>
      <w:proofErr w:type="spellEnd"/>
      <w:r w:rsidRPr="00BB1A16">
        <w:rPr>
          <w:rFonts w:ascii="Times New Roman" w:hAnsi="Times New Roman" w:cs="Times New Roman"/>
          <w:sz w:val="24"/>
          <w:szCs w:val="24"/>
        </w:rPr>
        <w:t xml:space="preserve"> заходи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прямого чи опосередкованого учасника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та/або дотриманню санкцій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та/або санкції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r w:rsidRPr="00BB1A16">
        <w:rPr>
          <w:rFonts w:ascii="Times New Roman" w:hAnsi="Times New Roman" w:cs="Times New Roman"/>
          <w:sz w:val="24"/>
          <w:szCs w:val="24"/>
        </w:rPr>
        <w:t>щодо виробника (</w:t>
      </w:r>
      <w:proofErr w:type="spellStart"/>
      <w:r w:rsidRPr="00BB1A16">
        <w:rPr>
          <w:rFonts w:ascii="Times New Roman" w:hAnsi="Times New Roman" w:cs="Times New Roman"/>
          <w:sz w:val="24"/>
          <w:szCs w:val="24"/>
        </w:rPr>
        <w:t>-ів</w:t>
      </w:r>
      <w:proofErr w:type="spellEnd"/>
      <w:r w:rsidRPr="00BB1A16">
        <w:rPr>
          <w:rFonts w:ascii="Times New Roman" w:hAnsi="Times New Roman" w:cs="Times New Roman"/>
          <w:sz w:val="24"/>
          <w:szCs w:val="24"/>
        </w:rPr>
        <w:t>) товарів та/або виробника (</w:t>
      </w:r>
      <w:proofErr w:type="spellStart"/>
      <w:r w:rsidRPr="00BB1A16">
        <w:rPr>
          <w:rFonts w:ascii="Times New Roman" w:hAnsi="Times New Roman" w:cs="Times New Roman"/>
          <w:sz w:val="24"/>
          <w:szCs w:val="24"/>
        </w:rPr>
        <w:t>-ів</w:t>
      </w:r>
      <w:proofErr w:type="spellEnd"/>
      <w:r w:rsidRPr="00BB1A16">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BB1A16">
        <w:rPr>
          <w:rFonts w:ascii="Times New Roman" w:hAnsi="Times New Roman" w:cs="Times New Roman"/>
          <w:sz w:val="24"/>
          <w:szCs w:val="24"/>
        </w:rPr>
        <w:t>Her</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Majesty’s</w:t>
      </w:r>
      <w:proofErr w:type="spellEnd"/>
      <w:r w:rsidRPr="00BB1A16">
        <w:rPr>
          <w:rFonts w:ascii="Times New Roman" w:hAnsi="Times New Roman" w:cs="Times New Roman"/>
          <w:sz w:val="24"/>
          <w:szCs w:val="24"/>
        </w:rPr>
        <w:t xml:space="preserve"> </w:t>
      </w:r>
      <w:proofErr w:type="spellStart"/>
      <w:r w:rsidRPr="00BB1A16">
        <w:rPr>
          <w:rFonts w:ascii="Times New Roman" w:hAnsi="Times New Roman" w:cs="Times New Roman"/>
          <w:sz w:val="24"/>
          <w:szCs w:val="24"/>
        </w:rPr>
        <w:t>Treasury</w:t>
      </w:r>
      <w:proofErr w:type="spellEnd"/>
      <w:r w:rsidRPr="00BB1A16">
        <w:rPr>
          <w:rFonts w:ascii="Times New Roman" w:hAnsi="Times New Roman" w:cs="Times New Roman"/>
          <w:sz w:val="24"/>
          <w:szCs w:val="24"/>
        </w:rPr>
        <w:t xml:space="preserve"> Великої Британії, та/або санкції Ради Безпеки ООН;</w:t>
      </w:r>
    </w:p>
    <w:p w:rsidR="00BB1A16" w:rsidRPr="00BB1A16" w:rsidRDefault="00BB1A16" w:rsidP="00BB1A16">
      <w:pPr>
        <w:pStyle w:val="a3"/>
        <w:widowControl w:val="0"/>
        <w:numPr>
          <w:ilvl w:val="2"/>
          <w:numId w:val="2"/>
        </w:numPr>
        <w:shd w:val="clear" w:color="auto" w:fill="FFFFFF"/>
        <w:tabs>
          <w:tab w:val="left" w:pos="567"/>
          <w:tab w:val="left" w:leader="underscore" w:pos="7560"/>
        </w:tabs>
        <w:autoSpaceDE w:val="0"/>
        <w:autoSpaceDN w:val="0"/>
        <w:adjustRightInd w:val="0"/>
        <w:spacing w:after="0" w:line="240" w:lineRule="auto"/>
        <w:jc w:val="both"/>
        <w:rPr>
          <w:rFonts w:ascii="Times New Roman" w:hAnsi="Times New Roman" w:cs="Times New Roman"/>
          <w:bCs/>
          <w:spacing w:val="-8"/>
          <w:sz w:val="24"/>
          <w:szCs w:val="24"/>
        </w:rPr>
      </w:pPr>
      <w:bookmarkStart w:id="3" w:name="_Hlk90382085"/>
      <w:r>
        <w:rPr>
          <w:rFonts w:ascii="Times New Roman" w:hAnsi="Times New Roman" w:cs="Times New Roman"/>
          <w:color w:val="000000"/>
          <w:sz w:val="24"/>
          <w:szCs w:val="24"/>
          <w:lang w:eastAsia="uk-UA" w:bidi="uk-UA"/>
        </w:rPr>
        <w:t xml:space="preserve">Виконавець </w:t>
      </w:r>
      <w:r w:rsidRPr="00BB1A16">
        <w:rPr>
          <w:rFonts w:ascii="Times New Roman" w:hAnsi="Times New Roman" w:cs="Times New Roman"/>
          <w:sz w:val="24"/>
          <w:szCs w:val="24"/>
        </w:rPr>
        <w:t xml:space="preserve">не повідомив </w:t>
      </w:r>
      <w:r>
        <w:rPr>
          <w:rFonts w:ascii="Times New Roman" w:hAnsi="Times New Roman" w:cs="Times New Roman"/>
          <w:sz w:val="24"/>
          <w:szCs w:val="24"/>
        </w:rPr>
        <w:t>Замовника</w:t>
      </w:r>
      <w:r w:rsidRPr="00BB1A16">
        <w:rPr>
          <w:rFonts w:ascii="Times New Roman" w:hAnsi="Times New Roman" w:cs="Times New Roman"/>
          <w:sz w:val="24"/>
          <w:szCs w:val="24"/>
        </w:rPr>
        <w:t xml:space="preserve"> про зміну керівника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та/або засновника, кінцевого </w:t>
      </w:r>
      <w:proofErr w:type="spellStart"/>
      <w:r w:rsidRPr="00BB1A16">
        <w:rPr>
          <w:rFonts w:ascii="Times New Roman" w:hAnsi="Times New Roman" w:cs="Times New Roman"/>
          <w:sz w:val="24"/>
          <w:szCs w:val="24"/>
        </w:rPr>
        <w:t>бенефіціарного</w:t>
      </w:r>
      <w:proofErr w:type="spellEnd"/>
      <w:r w:rsidRPr="00BB1A16">
        <w:rPr>
          <w:rFonts w:ascii="Times New Roman" w:hAnsi="Times New Roman" w:cs="Times New Roman"/>
          <w:sz w:val="24"/>
          <w:szCs w:val="24"/>
        </w:rPr>
        <w:t xml:space="preserve"> власника (контролера), учасника, акціонера, якому належить частка участі в статутному капіталі </w:t>
      </w:r>
      <w:r>
        <w:rPr>
          <w:rFonts w:ascii="Times New Roman" w:hAnsi="Times New Roman" w:cs="Times New Roman"/>
          <w:color w:val="000000"/>
          <w:sz w:val="24"/>
          <w:szCs w:val="24"/>
          <w:lang w:eastAsia="uk-UA" w:bidi="uk-UA"/>
        </w:rPr>
        <w:t>Виконавця</w:t>
      </w:r>
      <w:r w:rsidRPr="00BB1A16">
        <w:rPr>
          <w:rFonts w:ascii="Times New Roman" w:hAnsi="Times New Roman" w:cs="Times New Roman"/>
          <w:sz w:val="24"/>
          <w:szCs w:val="24"/>
        </w:rPr>
        <w:t xml:space="preserve"> понад 10%, </w:t>
      </w:r>
      <w:r w:rsidRPr="00BB1A16">
        <w:rPr>
          <w:rFonts w:ascii="Times New Roman" w:hAnsi="Times New Roman" w:cs="Times New Roman"/>
          <w:sz w:val="24"/>
          <w:szCs w:val="24"/>
        </w:rPr>
        <w:lastRenderedPageBreak/>
        <w:t>протягом 5 (п’яти) робочих днів від дати таких змін.</w:t>
      </w:r>
    </w:p>
    <w:bookmarkEnd w:id="3"/>
    <w:p w:rsidR="00BB1A16" w:rsidRDefault="00BB1A16" w:rsidP="00BB1A16">
      <w:pPr>
        <w:pStyle w:val="a3"/>
        <w:numPr>
          <w:ilvl w:val="1"/>
          <w:numId w:val="2"/>
        </w:numPr>
        <w:spacing w:after="0" w:line="240" w:lineRule="auto"/>
        <w:jc w:val="both"/>
        <w:rPr>
          <w:rFonts w:ascii="Times New Roman" w:hAnsi="Times New Roman" w:cs="Times New Roman"/>
          <w:sz w:val="24"/>
          <w:szCs w:val="24"/>
        </w:rPr>
      </w:pPr>
      <w:r w:rsidRPr="00BB1A16">
        <w:rPr>
          <w:rFonts w:ascii="Times New Roman" w:hAnsi="Times New Roman" w:cs="Times New Roman"/>
          <w:sz w:val="24"/>
          <w:szCs w:val="24"/>
        </w:rPr>
        <w:t xml:space="preserve">Відмова від виконання зобов’язань за Договором, та/або припинення виконання зобов’язань за Договором, та/або розірвання Договору </w:t>
      </w:r>
      <w:r>
        <w:rPr>
          <w:rFonts w:ascii="Times New Roman" w:hAnsi="Times New Roman" w:cs="Times New Roman"/>
          <w:sz w:val="24"/>
          <w:szCs w:val="24"/>
        </w:rPr>
        <w:t>Замовником</w:t>
      </w:r>
      <w:r w:rsidRPr="00BB1A16">
        <w:rPr>
          <w:rFonts w:ascii="Times New Roman" w:hAnsi="Times New Roman" w:cs="Times New Roman"/>
          <w:sz w:val="24"/>
          <w:szCs w:val="24"/>
        </w:rPr>
        <w:t xml:space="preserve"> відбувається шляхом надіслання </w:t>
      </w:r>
      <w:r>
        <w:rPr>
          <w:rFonts w:ascii="Times New Roman" w:hAnsi="Times New Roman" w:cs="Times New Roman"/>
          <w:color w:val="000000"/>
          <w:sz w:val="24"/>
          <w:szCs w:val="24"/>
          <w:lang w:eastAsia="uk-UA" w:bidi="uk-UA"/>
        </w:rPr>
        <w:t>Виконавцю</w:t>
      </w:r>
      <w:r w:rsidRPr="00BB1A16">
        <w:rPr>
          <w:rFonts w:ascii="Times New Roman" w:hAnsi="Times New Roman" w:cs="Times New Roman"/>
          <w:sz w:val="24"/>
          <w:szCs w:val="24"/>
        </w:rPr>
        <w:t xml:space="preserve"> письмового повідомлення. Договір вважається розірваним на п’ятий робочий день з дати відправлення </w:t>
      </w:r>
      <w:r>
        <w:rPr>
          <w:rFonts w:ascii="Times New Roman" w:hAnsi="Times New Roman" w:cs="Times New Roman"/>
          <w:color w:val="000000"/>
          <w:sz w:val="24"/>
          <w:szCs w:val="24"/>
          <w:lang w:eastAsia="uk-UA" w:bidi="uk-UA"/>
        </w:rPr>
        <w:t>Виконавцю</w:t>
      </w:r>
      <w:r w:rsidRPr="00BB1A16">
        <w:rPr>
          <w:rFonts w:ascii="Times New Roman" w:hAnsi="Times New Roman" w:cs="Times New Roman"/>
          <w:sz w:val="24"/>
          <w:szCs w:val="24"/>
        </w:rPr>
        <w:t xml:space="preserve"> такого повідомлення </w:t>
      </w:r>
      <w:r>
        <w:rPr>
          <w:rFonts w:ascii="Times New Roman" w:hAnsi="Times New Roman" w:cs="Times New Roman"/>
          <w:sz w:val="24"/>
          <w:szCs w:val="24"/>
        </w:rPr>
        <w:t>Замовником</w:t>
      </w:r>
    </w:p>
    <w:p w:rsidR="000B5A19" w:rsidRDefault="00BB1A16" w:rsidP="00BB1A16">
      <w:pPr>
        <w:pStyle w:val="a3"/>
        <w:numPr>
          <w:ilvl w:val="0"/>
          <w:numId w:val="2"/>
        </w:numPr>
        <w:spacing w:after="0" w:line="240" w:lineRule="auto"/>
        <w:jc w:val="center"/>
        <w:rPr>
          <w:rFonts w:ascii="Times New Roman" w:hAnsi="Times New Roman" w:cs="Times New Roman"/>
          <w:b/>
          <w:sz w:val="24"/>
          <w:szCs w:val="24"/>
        </w:rPr>
      </w:pPr>
      <w:r w:rsidRPr="00BB1A16">
        <w:rPr>
          <w:rFonts w:ascii="Times New Roman" w:hAnsi="Times New Roman" w:cs="Times New Roman"/>
          <w:b/>
          <w:sz w:val="24"/>
          <w:szCs w:val="24"/>
        </w:rPr>
        <w:t>Строк дії Договору</w:t>
      </w:r>
    </w:p>
    <w:p w:rsidR="00BB1A16" w:rsidRPr="00BB1A16" w:rsidRDefault="00BB1A16" w:rsidP="00BB1A16">
      <w:pPr>
        <w:pStyle w:val="a3"/>
        <w:numPr>
          <w:ilvl w:val="1"/>
          <w:numId w:val="2"/>
        </w:numPr>
        <w:spacing w:after="0" w:line="240" w:lineRule="auto"/>
        <w:jc w:val="both"/>
        <w:rPr>
          <w:rFonts w:ascii="Times New Roman" w:hAnsi="Times New Roman" w:cs="Times New Roman"/>
          <w:b/>
          <w:sz w:val="24"/>
          <w:szCs w:val="24"/>
        </w:rPr>
      </w:pPr>
      <w:r w:rsidRPr="00BB1A16">
        <w:rPr>
          <w:rFonts w:ascii="Times New Roman" w:hAnsi="Times New Roman" w:cs="Times New Roman"/>
          <w:sz w:val="24"/>
          <w:szCs w:val="24"/>
        </w:rPr>
        <w:t xml:space="preserve">Цей Договір набирає чинності з моменту його підписання уповноваженими представниками Сторін і діє по </w:t>
      </w:r>
      <w:r w:rsidRPr="00BB50DF">
        <w:rPr>
          <w:rFonts w:ascii="Times New Roman" w:hAnsi="Times New Roman" w:cs="Times New Roman"/>
          <w:b/>
          <w:sz w:val="24"/>
          <w:szCs w:val="24"/>
          <w:u w:val="single"/>
        </w:rPr>
        <w:t>31.12.2024</w:t>
      </w:r>
      <w:r w:rsidRPr="00BB1A16">
        <w:rPr>
          <w:rFonts w:ascii="Times New Roman" w:hAnsi="Times New Roman" w:cs="Times New Roman"/>
          <w:sz w:val="24"/>
          <w:szCs w:val="24"/>
        </w:rPr>
        <w:t>, а в частині розрахунків – до їх повного виконання.</w:t>
      </w:r>
    </w:p>
    <w:p w:rsidR="00BB1A16" w:rsidRPr="00BB1A16" w:rsidRDefault="00BB1A16" w:rsidP="00BB1A16">
      <w:pPr>
        <w:pStyle w:val="a3"/>
        <w:numPr>
          <w:ilvl w:val="1"/>
          <w:numId w:val="2"/>
        </w:numPr>
        <w:spacing w:after="0" w:line="240" w:lineRule="auto"/>
        <w:jc w:val="both"/>
        <w:rPr>
          <w:rFonts w:ascii="Times New Roman" w:hAnsi="Times New Roman" w:cs="Times New Roman"/>
          <w:b/>
          <w:sz w:val="24"/>
          <w:szCs w:val="24"/>
        </w:rPr>
      </w:pPr>
      <w:r w:rsidRPr="00BB1A16">
        <w:rPr>
          <w:rFonts w:ascii="Times New Roman" w:hAnsi="Times New Roman" w:cs="Times New Roman"/>
          <w:sz w:val="24"/>
          <w:szCs w:val="24"/>
        </w:rPr>
        <w:t>Сторони домовились, що Замовник має право достроково в односторонньому порядку розірвати цей Договір, повідомивши в письмовій формі про це Виконавця у строк                                         20 (двадцять) календарних днів до дати розірвання.</w:t>
      </w:r>
    </w:p>
    <w:p w:rsidR="00BB1A16" w:rsidRPr="00BB1A16" w:rsidRDefault="00BB1A16" w:rsidP="00BB1A16">
      <w:pPr>
        <w:pStyle w:val="a3"/>
        <w:numPr>
          <w:ilvl w:val="1"/>
          <w:numId w:val="2"/>
        </w:numPr>
        <w:spacing w:after="0" w:line="240" w:lineRule="auto"/>
        <w:jc w:val="both"/>
        <w:rPr>
          <w:rFonts w:ascii="Times New Roman" w:hAnsi="Times New Roman" w:cs="Times New Roman"/>
          <w:b/>
          <w:sz w:val="24"/>
          <w:szCs w:val="24"/>
        </w:rPr>
      </w:pPr>
      <w:r w:rsidRPr="00BB1A16">
        <w:rPr>
          <w:rFonts w:ascii="Times New Roman" w:hAnsi="Times New Roman" w:cs="Times New Roman"/>
          <w:sz w:val="24"/>
          <w:szCs w:val="24"/>
        </w:rPr>
        <w:t>Закінчення строку дії Договору не звільняє Сторони від відповідальності за його порушення, яке мало місце під час дії Договору.</w:t>
      </w:r>
    </w:p>
    <w:p w:rsidR="00BB50DF" w:rsidRPr="00BB50DF" w:rsidRDefault="00BB1A16" w:rsidP="00BB50DF">
      <w:pPr>
        <w:pStyle w:val="a3"/>
        <w:numPr>
          <w:ilvl w:val="1"/>
          <w:numId w:val="2"/>
        </w:numPr>
        <w:spacing w:after="0" w:line="240" w:lineRule="auto"/>
        <w:jc w:val="both"/>
        <w:rPr>
          <w:rFonts w:ascii="Times New Roman" w:hAnsi="Times New Roman" w:cs="Times New Roman"/>
          <w:sz w:val="24"/>
          <w:szCs w:val="24"/>
        </w:rPr>
      </w:pPr>
      <w:r w:rsidRPr="00BB1A16">
        <w:rPr>
          <w:rFonts w:ascii="Times New Roman" w:hAnsi="Times New Roman" w:cs="Times New Roman"/>
          <w:snapToGrid w:val="0"/>
          <w:sz w:val="24"/>
          <w:szCs w:val="24"/>
        </w:rPr>
        <w:t>Сторони, підписуючи цей Договір, підтверджують, що введення воєнного стану указом Президента України від 24 лютого 2022 року № 64/2022 «Про введення воєнного стану в Україні», не може бути підставою для відмови Сторонами від виконання взятих на себе зобов’язань за цим Договором.</w:t>
      </w:r>
    </w:p>
    <w:p w:rsidR="00BB50DF" w:rsidRPr="007F18F4" w:rsidRDefault="00BB50DF" w:rsidP="00BB50DF">
      <w:pPr>
        <w:pStyle w:val="a3"/>
        <w:numPr>
          <w:ilvl w:val="0"/>
          <w:numId w:val="2"/>
        </w:numPr>
        <w:spacing w:after="0" w:line="240" w:lineRule="auto"/>
        <w:jc w:val="center"/>
        <w:rPr>
          <w:rFonts w:ascii="Times New Roman" w:hAnsi="Times New Roman" w:cs="Times New Roman"/>
          <w:b/>
          <w:sz w:val="24"/>
          <w:szCs w:val="24"/>
        </w:rPr>
      </w:pPr>
      <w:r w:rsidRPr="007F18F4">
        <w:rPr>
          <w:rFonts w:ascii="Times New Roman" w:hAnsi="Times New Roman" w:cs="Times New Roman"/>
          <w:b/>
          <w:sz w:val="24"/>
          <w:szCs w:val="24"/>
        </w:rPr>
        <w:t>Інші умови</w:t>
      </w:r>
    </w:p>
    <w:p w:rsidR="00BB50DF" w:rsidRPr="00BB50DF" w:rsidRDefault="00BB50DF" w:rsidP="006B1375">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rPr>
        <w:t>Цей Договір укладається і підписується уповнов</w:t>
      </w:r>
      <w:r w:rsidR="007F18F4">
        <w:rPr>
          <w:rFonts w:ascii="Times New Roman" w:hAnsi="Times New Roman" w:cs="Times New Roman"/>
          <w:sz w:val="24"/>
          <w:szCs w:val="24"/>
        </w:rPr>
        <w:t xml:space="preserve">аженими представниками Сторін у </w:t>
      </w:r>
      <w:r w:rsidRPr="00BB50DF">
        <w:rPr>
          <w:rFonts w:ascii="Times New Roman" w:hAnsi="Times New Roman" w:cs="Times New Roman"/>
          <w:sz w:val="24"/>
          <w:szCs w:val="24"/>
        </w:rPr>
        <w:t>2 (двох) примірниках, що мають однакову юридичну силу, по 1 (одному) примірнику для кожної із Сторін.</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 xml:space="preserve">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BB50DF" w:rsidRPr="007F18F4" w:rsidRDefault="007F18F4" w:rsidP="00BB50DF">
      <w:pPr>
        <w:pStyle w:val="a3"/>
        <w:numPr>
          <w:ilvl w:val="1"/>
          <w:numId w:val="2"/>
        </w:numPr>
        <w:jc w:val="both"/>
        <w:rPr>
          <w:rFonts w:ascii="Times New Roman" w:hAnsi="Times New Roman" w:cs="Times New Roman"/>
          <w:i/>
          <w:sz w:val="24"/>
          <w:szCs w:val="24"/>
        </w:rPr>
      </w:pPr>
      <w:r>
        <w:rPr>
          <w:rFonts w:ascii="Times New Roman" w:hAnsi="Times New Roman" w:cs="Times New Roman"/>
          <w:sz w:val="24"/>
          <w:szCs w:val="24"/>
          <w:lang w:eastAsia="uk-UA"/>
        </w:rPr>
        <w:t>Виконавець</w:t>
      </w:r>
      <w:r w:rsidR="00BB50DF" w:rsidRPr="00BB50DF">
        <w:rPr>
          <w:rFonts w:ascii="Times New Roman" w:hAnsi="Times New Roman" w:cs="Times New Roman"/>
          <w:sz w:val="24"/>
          <w:szCs w:val="24"/>
          <w:lang w:eastAsia="uk-UA"/>
        </w:rPr>
        <w:t xml:space="preserve"> підтверджує, що на момент пі</w:t>
      </w:r>
      <w:r>
        <w:rPr>
          <w:rFonts w:ascii="Times New Roman" w:hAnsi="Times New Roman" w:cs="Times New Roman"/>
          <w:sz w:val="24"/>
          <w:szCs w:val="24"/>
          <w:lang w:eastAsia="uk-UA"/>
        </w:rPr>
        <w:t xml:space="preserve">дписання цього Договору ________ </w:t>
      </w:r>
      <w:r w:rsidRPr="007F18F4">
        <w:rPr>
          <w:rFonts w:ascii="Times New Roman" w:hAnsi="Times New Roman" w:cs="Times New Roman"/>
          <w:i/>
          <w:sz w:val="24"/>
          <w:szCs w:val="24"/>
          <w:lang w:eastAsia="uk-UA"/>
        </w:rPr>
        <w:t>(</w:t>
      </w:r>
      <w:r w:rsidRPr="00085B56">
        <w:rPr>
          <w:rFonts w:ascii="Times New Roman" w:hAnsi="Times New Roman" w:cs="Times New Roman"/>
          <w:i/>
          <w:color w:val="0070C0"/>
          <w:sz w:val="24"/>
          <w:szCs w:val="24"/>
          <w:lang w:eastAsia="uk-UA"/>
        </w:rPr>
        <w:t>вказується інформація про систему оподаткування та інші особливості</w:t>
      </w:r>
      <w:r w:rsidRPr="007F18F4">
        <w:rPr>
          <w:rFonts w:ascii="Times New Roman" w:hAnsi="Times New Roman" w:cs="Times New Roman"/>
          <w:i/>
          <w:sz w:val="24"/>
          <w:szCs w:val="24"/>
          <w:lang w:eastAsia="uk-UA"/>
        </w:rPr>
        <w:t>)</w:t>
      </w:r>
      <w:r w:rsidR="00BB50DF" w:rsidRPr="007F18F4">
        <w:rPr>
          <w:rFonts w:ascii="Times New Roman" w:hAnsi="Times New Roman" w:cs="Times New Roman"/>
          <w:i/>
          <w:sz w:val="24"/>
          <w:szCs w:val="24"/>
          <w:lang w:eastAsia="uk-UA"/>
        </w:rPr>
        <w:t>.</w:t>
      </w:r>
    </w:p>
    <w:p w:rsidR="00BB50DF" w:rsidRPr="00BB50DF" w:rsidRDefault="007F18F4" w:rsidP="00BB50DF">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lang w:eastAsia="uk-UA"/>
        </w:rPr>
        <w:t>Замовник</w:t>
      </w:r>
      <w:r w:rsidR="00BB50DF" w:rsidRPr="00BB50DF">
        <w:rPr>
          <w:rFonts w:ascii="Times New Roman" w:hAnsi="Times New Roman" w:cs="Times New Roman"/>
          <w:sz w:val="24"/>
          <w:szCs w:val="24"/>
          <w:lang w:eastAsia="uk-UA"/>
        </w:rPr>
        <w:t xml:space="preserve"> підтверджує, що на дату підпи</w:t>
      </w:r>
      <w:r>
        <w:rPr>
          <w:rFonts w:ascii="Times New Roman" w:hAnsi="Times New Roman" w:cs="Times New Roman"/>
          <w:sz w:val="24"/>
          <w:szCs w:val="24"/>
          <w:lang w:eastAsia="uk-UA"/>
        </w:rPr>
        <w:t xml:space="preserve">сання цього Договору є юридичною особою публічного права та </w:t>
      </w:r>
      <w:r w:rsidR="00BB50DF" w:rsidRPr="00BB50DF">
        <w:rPr>
          <w:rFonts w:ascii="Times New Roman" w:hAnsi="Times New Roman" w:cs="Times New Roman"/>
          <w:sz w:val="24"/>
          <w:szCs w:val="24"/>
          <w:lang w:eastAsia="uk-UA"/>
        </w:rPr>
        <w:t>є платни</w:t>
      </w:r>
      <w:r>
        <w:rPr>
          <w:rFonts w:ascii="Times New Roman" w:hAnsi="Times New Roman" w:cs="Times New Roman"/>
          <w:sz w:val="24"/>
          <w:szCs w:val="24"/>
          <w:lang w:eastAsia="uk-UA"/>
        </w:rPr>
        <w:t>ком податку на додану вартість.</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У разі будь-яких змін у статусі платника податків кожна із Сторін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Сторони зобов’язуються письмово повідомляти одна одній про зміну свого місцезнаходження, поштових та банківських реквізитів</w:t>
      </w:r>
      <w:r w:rsidR="00225ACD">
        <w:rPr>
          <w:rFonts w:ascii="Times New Roman" w:hAnsi="Times New Roman" w:cs="Times New Roman"/>
          <w:sz w:val="24"/>
          <w:szCs w:val="24"/>
          <w:lang w:eastAsia="uk-UA"/>
        </w:rPr>
        <w:t>, адресу електронної пошти</w:t>
      </w:r>
      <w:r w:rsidRPr="00BB50DF">
        <w:rPr>
          <w:rFonts w:ascii="Times New Roman" w:hAnsi="Times New Roman" w:cs="Times New Roman"/>
          <w:sz w:val="24"/>
          <w:szCs w:val="24"/>
          <w:lang w:eastAsia="uk-UA"/>
        </w:rPr>
        <w:t>, номерів телефонів, зазначених в цьому Договорі, реорганізацію, припинення Сторони у п’ятиденний строк з дня виникнення відповідних змін.</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lang w:eastAsia="uk-UA"/>
        </w:rPr>
        <w:t>З будь-яких питань, що не врегулюванні цим Договором, Сторони керуються чинним законодавством України.</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під розписку. </w:t>
      </w:r>
    </w:p>
    <w:p w:rsidR="00BB50DF" w:rsidRPr="00BB50DF" w:rsidRDefault="00BB50DF" w:rsidP="00BB50DF">
      <w:pPr>
        <w:pStyle w:val="a3"/>
        <w:numPr>
          <w:ilvl w:val="1"/>
          <w:numId w:val="2"/>
        </w:numPr>
        <w:jc w:val="both"/>
        <w:rPr>
          <w:rFonts w:ascii="Times New Roman" w:hAnsi="Times New Roman" w:cs="Times New Roman"/>
          <w:sz w:val="24"/>
          <w:szCs w:val="24"/>
        </w:rPr>
      </w:pPr>
      <w:r w:rsidRPr="00BB50DF">
        <w:rPr>
          <w:rFonts w:ascii="Times New Roman" w:hAnsi="Times New Roman" w:cs="Times New Roman"/>
          <w:sz w:val="24"/>
          <w:szCs w:val="24"/>
        </w:rPr>
        <w:t xml:space="preserve">Поштовою адресою кожної зі Сторін вважається поштова адреса, зазначена у </w:t>
      </w:r>
      <w:r w:rsidR="007F18F4">
        <w:rPr>
          <w:rFonts w:ascii="Times New Roman" w:hAnsi="Times New Roman" w:cs="Times New Roman"/>
          <w:sz w:val="24"/>
          <w:szCs w:val="24"/>
        </w:rPr>
        <w:t>цьому</w:t>
      </w:r>
      <w:r w:rsidRPr="00BB50DF">
        <w:rPr>
          <w:rFonts w:ascii="Times New Roman" w:hAnsi="Times New Roman" w:cs="Times New Roman"/>
          <w:sz w:val="24"/>
          <w:szCs w:val="24"/>
        </w:rPr>
        <w:t xml:space="preserve"> Договор</w:t>
      </w:r>
      <w:r w:rsidR="007F18F4">
        <w:rPr>
          <w:rFonts w:ascii="Times New Roman" w:hAnsi="Times New Roman" w:cs="Times New Roman"/>
          <w:sz w:val="24"/>
          <w:szCs w:val="24"/>
        </w:rPr>
        <w:t>і</w:t>
      </w:r>
      <w:r w:rsidRPr="00BB50DF">
        <w:rPr>
          <w:rFonts w:ascii="Times New Roman" w:hAnsi="Times New Roman" w:cs="Times New Roman"/>
          <w:sz w:val="24"/>
          <w:szCs w:val="24"/>
        </w:rPr>
        <w:t>.</w:t>
      </w:r>
    </w:p>
    <w:p w:rsidR="007F18F4" w:rsidRPr="007F18F4" w:rsidRDefault="00BB50DF" w:rsidP="007F18F4">
      <w:pPr>
        <w:pStyle w:val="a3"/>
        <w:numPr>
          <w:ilvl w:val="1"/>
          <w:numId w:val="2"/>
        </w:numPr>
        <w:jc w:val="both"/>
        <w:rPr>
          <w:rFonts w:ascii="Times New Roman" w:hAnsi="Times New Roman" w:cs="Times New Roman"/>
          <w:sz w:val="24"/>
          <w:szCs w:val="24"/>
        </w:rPr>
      </w:pPr>
      <w:r w:rsidRPr="00BB50DF">
        <w:rPr>
          <w:rFonts w:ascii="Times New Roman" w:eastAsia="Arial" w:hAnsi="Times New Roman" w:cs="Times New Roman"/>
          <w:color w:val="000000" w:themeColor="text1"/>
          <w:sz w:val="24"/>
          <w:szCs w:val="24"/>
          <w:lang w:eastAsia="ar-SA"/>
        </w:rPr>
        <w:t>З укладенням цього Договору попереднє листування та документація щодо предмету цього Договору втрачають юридичну силу, окрім листування та документації, які пов’язані з</w:t>
      </w:r>
      <w:r w:rsidR="007F18F4">
        <w:rPr>
          <w:rFonts w:ascii="Times New Roman" w:eastAsia="Arial" w:hAnsi="Times New Roman" w:cs="Times New Roman"/>
          <w:color w:val="000000" w:themeColor="text1"/>
          <w:sz w:val="24"/>
          <w:szCs w:val="24"/>
          <w:lang w:eastAsia="ar-SA"/>
        </w:rPr>
        <w:t xml:space="preserve"> проведенням закупівлі</w:t>
      </w:r>
      <w:r w:rsidRPr="00BB50DF">
        <w:rPr>
          <w:rFonts w:ascii="Times New Roman" w:eastAsia="Arial" w:hAnsi="Times New Roman" w:cs="Times New Roman"/>
          <w:color w:val="000000" w:themeColor="text1"/>
          <w:sz w:val="24"/>
          <w:szCs w:val="24"/>
          <w:lang w:eastAsia="ar-SA"/>
        </w:rPr>
        <w:t>.</w:t>
      </w:r>
    </w:p>
    <w:p w:rsidR="006B1375" w:rsidRPr="00DB5E28" w:rsidRDefault="006B1375" w:rsidP="006B1375">
      <w:pPr>
        <w:pStyle w:val="a3"/>
        <w:numPr>
          <w:ilvl w:val="1"/>
          <w:numId w:val="2"/>
        </w:numPr>
        <w:spacing w:after="0" w:line="240" w:lineRule="auto"/>
        <w:jc w:val="both"/>
        <w:rPr>
          <w:rFonts w:ascii="Times New Roman" w:hAnsi="Times New Roman" w:cs="Times New Roman"/>
          <w:bCs/>
          <w:sz w:val="24"/>
          <w:szCs w:val="24"/>
        </w:rPr>
      </w:pPr>
      <w:r w:rsidRPr="00DB5E28">
        <w:rPr>
          <w:rFonts w:ascii="Times New Roman" w:eastAsia="Calibri" w:hAnsi="Times New Roman" w:cs="Times New Roman"/>
          <w:bCs/>
          <w:sz w:val="24"/>
          <w:szCs w:val="24"/>
        </w:rPr>
        <w:t>Істотні умови Договору можуть бути змінені лише за взаємною згодою Сторін та виключно у випадках:</w:t>
      </w:r>
    </w:p>
    <w:p w:rsidR="006B1375" w:rsidRPr="00BD348C"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lastRenderedPageBreak/>
        <w:t>зменшення обсягів закупівлі, зокрема з урахуванням фактичного обсягу видатків Замовника;</w:t>
      </w:r>
    </w:p>
    <w:p w:rsidR="006B1375" w:rsidRPr="00BD348C" w:rsidRDefault="006B1375" w:rsidP="006B1375">
      <w:pPr>
        <w:pStyle w:val="a3"/>
        <w:numPr>
          <w:ilvl w:val="2"/>
          <w:numId w:val="2"/>
        </w:numPr>
        <w:spacing w:after="0" w:line="240" w:lineRule="auto"/>
        <w:jc w:val="both"/>
        <w:rPr>
          <w:rFonts w:ascii="Times New Roman" w:hAnsi="Times New Roman" w:cs="Times New Roman"/>
          <w:bCs/>
          <w:color w:val="000000" w:themeColor="text1"/>
          <w:sz w:val="24"/>
          <w:szCs w:val="24"/>
        </w:rPr>
      </w:pPr>
      <w:r w:rsidRPr="00BD348C">
        <w:rPr>
          <w:rFonts w:ascii="Times New Roman" w:hAnsi="Times New Roman" w:cs="Times New Roman"/>
          <w:color w:val="000000" w:themeColor="text1"/>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цим Договором;</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Послуг;</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5E28">
        <w:rPr>
          <w:rFonts w:ascii="Times New Roman" w:hAnsi="Times New Roman" w:cs="Times New Roman"/>
          <w:sz w:val="24"/>
          <w:szCs w:val="24"/>
        </w:rPr>
        <w:t>Platts</w:t>
      </w:r>
      <w:proofErr w:type="spellEnd"/>
      <w:r w:rsidRPr="00DB5E28">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1375" w:rsidRPr="00DB5E28" w:rsidRDefault="006B1375" w:rsidP="006B1375">
      <w:pPr>
        <w:pStyle w:val="a3"/>
        <w:numPr>
          <w:ilvl w:val="2"/>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6B1375" w:rsidRPr="00DB5E28" w:rsidRDefault="006B1375" w:rsidP="006B1375">
      <w:pPr>
        <w:pStyle w:val="a3"/>
        <w:numPr>
          <w:ilvl w:val="1"/>
          <w:numId w:val="2"/>
        </w:numPr>
        <w:spacing w:after="0" w:line="240" w:lineRule="auto"/>
        <w:jc w:val="both"/>
        <w:rPr>
          <w:rFonts w:ascii="Times New Roman" w:hAnsi="Times New Roman" w:cs="Times New Roman"/>
          <w:bCs/>
          <w:sz w:val="24"/>
          <w:szCs w:val="24"/>
        </w:rPr>
      </w:pPr>
      <w:r w:rsidRPr="00DB5E28">
        <w:rPr>
          <w:rFonts w:ascii="Times New Roman" w:hAnsi="Times New Roman" w:cs="Times New Roman"/>
          <w:sz w:val="24"/>
          <w:szCs w:val="24"/>
        </w:rPr>
        <w:t xml:space="preserve">Сторона, що ініціює внесення змін до Договору, надає іншій Стороні підтверджуючі документи, що </w:t>
      </w:r>
      <w:proofErr w:type="spellStart"/>
      <w:r w:rsidRPr="00DB5E28">
        <w:rPr>
          <w:rFonts w:ascii="Times New Roman" w:hAnsi="Times New Roman" w:cs="Times New Roman"/>
          <w:sz w:val="24"/>
          <w:szCs w:val="24"/>
        </w:rPr>
        <w:t>обгунтовують</w:t>
      </w:r>
      <w:proofErr w:type="spellEnd"/>
      <w:r w:rsidRPr="00DB5E28">
        <w:rPr>
          <w:rFonts w:ascii="Times New Roman" w:hAnsi="Times New Roman" w:cs="Times New Roman"/>
          <w:sz w:val="24"/>
          <w:szCs w:val="24"/>
        </w:rPr>
        <w:t xml:space="preserve"> настання випадків, зазначених у пункті</w:t>
      </w:r>
      <w:r>
        <w:rPr>
          <w:rFonts w:ascii="Times New Roman" w:hAnsi="Times New Roman" w:cs="Times New Roman"/>
          <w:sz w:val="24"/>
          <w:szCs w:val="24"/>
        </w:rPr>
        <w:t xml:space="preserve"> 10.12</w:t>
      </w:r>
      <w:r w:rsidRPr="00DB5E28">
        <w:rPr>
          <w:rFonts w:ascii="Times New Roman" w:hAnsi="Times New Roman" w:cs="Times New Roman"/>
          <w:sz w:val="24"/>
          <w:szCs w:val="24"/>
        </w:rPr>
        <w:t>.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6B1375" w:rsidRPr="006B1375" w:rsidRDefault="006B1375" w:rsidP="006B1375">
      <w:pPr>
        <w:pStyle w:val="a3"/>
        <w:numPr>
          <w:ilvl w:val="1"/>
          <w:numId w:val="2"/>
        </w:numPr>
        <w:jc w:val="both"/>
        <w:rPr>
          <w:rFonts w:ascii="Times New Roman" w:hAnsi="Times New Roman" w:cs="Times New Roman"/>
          <w:sz w:val="24"/>
          <w:szCs w:val="24"/>
        </w:rPr>
      </w:pPr>
      <w:r>
        <w:rPr>
          <w:rFonts w:ascii="Times New Roman" w:eastAsia="Arial" w:hAnsi="Times New Roman" w:cs="Times New Roman"/>
          <w:color w:val="000000" w:themeColor="text1"/>
          <w:sz w:val="24"/>
          <w:szCs w:val="24"/>
          <w:lang w:eastAsia="ar-SA"/>
        </w:rPr>
        <w:t>Зміни до цього Договору можуть бути внесені тільки за взаємною домовленістю Сторін. Такі зміни оформлюються Додатковим договором до даного Договору.</w:t>
      </w:r>
    </w:p>
    <w:p w:rsidR="006B1375" w:rsidRDefault="006B1375" w:rsidP="006B1375">
      <w:pPr>
        <w:pStyle w:val="a3"/>
        <w:numPr>
          <w:ilvl w:val="0"/>
          <w:numId w:val="2"/>
        </w:numPr>
        <w:jc w:val="center"/>
        <w:rPr>
          <w:rFonts w:ascii="Times New Roman" w:hAnsi="Times New Roman" w:cs="Times New Roman"/>
          <w:b/>
          <w:sz w:val="24"/>
          <w:szCs w:val="24"/>
        </w:rPr>
      </w:pPr>
      <w:r w:rsidRPr="006B1375">
        <w:rPr>
          <w:rFonts w:ascii="Times New Roman" w:hAnsi="Times New Roman" w:cs="Times New Roman"/>
          <w:b/>
          <w:sz w:val="24"/>
          <w:szCs w:val="24"/>
        </w:rPr>
        <w:t>Додатки до Договору</w:t>
      </w:r>
    </w:p>
    <w:p w:rsidR="006B1375" w:rsidRDefault="003A718E" w:rsidP="006B1375">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Додаток 1 до Договору - </w:t>
      </w:r>
      <w:r w:rsidR="006B1375">
        <w:rPr>
          <w:rFonts w:ascii="Times New Roman" w:hAnsi="Times New Roman" w:cs="Times New Roman"/>
          <w:sz w:val="24"/>
          <w:szCs w:val="24"/>
        </w:rPr>
        <w:t>Кошторис затрат, пов’язаних з наданням послуг з технічного обслуговування ліфтів</w:t>
      </w:r>
      <w:r>
        <w:rPr>
          <w:rFonts w:ascii="Times New Roman" w:hAnsi="Times New Roman" w:cs="Times New Roman"/>
          <w:sz w:val="24"/>
          <w:szCs w:val="24"/>
        </w:rPr>
        <w:t>.</w:t>
      </w:r>
    </w:p>
    <w:p w:rsidR="006B1375" w:rsidRDefault="003A718E" w:rsidP="006B1375">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Додаток 2 до Договору – Технічні вимоги до надання Послуги.</w:t>
      </w:r>
    </w:p>
    <w:p w:rsidR="006B1375" w:rsidRDefault="003A718E" w:rsidP="00617E15">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Місцезнаходження, реквізити та підписи Сторін</w:t>
      </w:r>
    </w:p>
    <w:tbl>
      <w:tblPr>
        <w:tblW w:w="0" w:type="auto"/>
        <w:tblLayout w:type="fixed"/>
        <w:tblLook w:val="04A0" w:firstRow="1" w:lastRow="0" w:firstColumn="1" w:lastColumn="0" w:noHBand="0" w:noVBand="1"/>
      </w:tblPr>
      <w:tblGrid>
        <w:gridCol w:w="4881"/>
        <w:gridCol w:w="281"/>
        <w:gridCol w:w="4693"/>
      </w:tblGrid>
      <w:tr w:rsidR="003A718E" w:rsidRPr="003A718E" w:rsidTr="005A394D">
        <w:tc>
          <w:tcPr>
            <w:tcW w:w="4881" w:type="dxa"/>
          </w:tcPr>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ЗАМОВНИК:</w:t>
            </w:r>
          </w:p>
          <w:p w:rsidR="003A718E" w:rsidRPr="003A718E" w:rsidRDefault="003A718E"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82200, Україна, Львівська обл., Дрогобицький р-</w:t>
            </w:r>
            <w:r w:rsidRPr="003A718E">
              <w:rPr>
                <w:rFonts w:ascii="Times New Roman" w:hAnsi="Times New Roman" w:cs="Times New Roman"/>
                <w:spacing w:val="-10"/>
                <w:sz w:val="24"/>
                <w:szCs w:val="24"/>
              </w:rPr>
              <w:lastRenderedPageBreak/>
              <w:t>н, м. Трускавець, вул. Степана Бандери, буд. 71</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shd w:val="clear" w:color="auto" w:fill="FFFFFF"/>
              </w:rPr>
              <w:t xml:space="preserve">Код ЄДРПОУ: </w:t>
            </w:r>
            <w:r w:rsidRPr="003A718E">
              <w:rPr>
                <w:rFonts w:ascii="Times New Roman" w:hAnsi="Times New Roman" w:cs="Times New Roman"/>
                <w:spacing w:val="-10"/>
                <w:sz w:val="24"/>
                <w:szCs w:val="24"/>
              </w:rPr>
              <w:t>20760948</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Тел.: Факс: (03247) 6-66-76</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lang w:val="en-US"/>
              </w:rPr>
              <w:t>e</w:t>
            </w:r>
            <w:r w:rsidRPr="00FA2018">
              <w:rPr>
                <w:rFonts w:ascii="Times New Roman" w:hAnsi="Times New Roman" w:cs="Times New Roman"/>
                <w:spacing w:val="-10"/>
                <w:sz w:val="24"/>
                <w:szCs w:val="24"/>
                <w:lang w:val="ru-RU"/>
              </w:rPr>
              <w:t>-</w:t>
            </w:r>
            <w:r w:rsidRPr="003A718E">
              <w:rPr>
                <w:rFonts w:ascii="Times New Roman" w:hAnsi="Times New Roman" w:cs="Times New Roman"/>
                <w:spacing w:val="-10"/>
                <w:sz w:val="24"/>
                <w:szCs w:val="24"/>
                <w:lang w:val="en-US"/>
              </w:rPr>
              <w:t>mail</w:t>
            </w:r>
            <w:r w:rsidRPr="003A718E">
              <w:rPr>
                <w:rFonts w:ascii="Times New Roman" w:hAnsi="Times New Roman" w:cs="Times New Roman"/>
                <w:spacing w:val="-10"/>
                <w:sz w:val="24"/>
                <w:szCs w:val="24"/>
              </w:rPr>
              <w:t xml:space="preserve">: </w:t>
            </w:r>
            <w:hyperlink r:id="rId10" w:history="1">
              <w:r w:rsidRPr="003A718E">
                <w:rPr>
                  <w:rStyle w:val="a5"/>
                  <w:rFonts w:ascii="Times New Roman" w:hAnsi="Times New Roman" w:cs="Times New Roman"/>
                  <w:sz w:val="24"/>
                  <w:szCs w:val="24"/>
                  <w:shd w:val="clear" w:color="auto" w:fill="FFFFFF"/>
                </w:rPr>
                <w:t>perlyna.mvs@gmail.com</w:t>
              </w:r>
            </w:hyperlink>
            <w:r w:rsidRPr="003A718E">
              <w:rPr>
                <w:rFonts w:ascii="Times New Roman" w:hAnsi="Times New Roman" w:cs="Times New Roman"/>
                <w:sz w:val="24"/>
                <w:szCs w:val="24"/>
                <w:shd w:val="clear" w:color="auto" w:fill="FFFFFF"/>
              </w:rPr>
              <w:t xml:space="preserve"> </w:t>
            </w:r>
          </w:p>
          <w:p w:rsidR="003A718E" w:rsidRPr="003A718E" w:rsidRDefault="003A718E" w:rsidP="005A394D">
            <w:pPr>
              <w:tabs>
                <w:tab w:val="left" w:pos="4860"/>
                <w:tab w:val="left" w:pos="5220"/>
                <w:tab w:val="left" w:pos="5472"/>
              </w:tabs>
              <w:spacing w:after="0" w:line="240" w:lineRule="auto"/>
              <w:rPr>
                <w:rFonts w:ascii="Times New Roman" w:hAnsi="Times New Roman" w:cs="Times New Roman"/>
                <w:spacing w:val="-14"/>
                <w:sz w:val="24"/>
                <w:szCs w:val="24"/>
              </w:rPr>
            </w:pPr>
            <w:r w:rsidRPr="003A718E">
              <w:rPr>
                <w:rFonts w:ascii="Times New Roman" w:hAnsi="Times New Roman" w:cs="Times New Roman"/>
                <w:spacing w:val="-10"/>
                <w:sz w:val="24"/>
                <w:szCs w:val="24"/>
              </w:rPr>
              <w:t>р/</w:t>
            </w:r>
            <w:proofErr w:type="spellStart"/>
            <w:r w:rsidRPr="003A718E">
              <w:rPr>
                <w:rFonts w:ascii="Times New Roman" w:hAnsi="Times New Roman" w:cs="Times New Roman"/>
                <w:spacing w:val="-10"/>
                <w:sz w:val="24"/>
                <w:szCs w:val="24"/>
              </w:rPr>
              <w:t>р</w:t>
            </w:r>
            <w:proofErr w:type="spellEnd"/>
            <w:r w:rsidRPr="003A718E">
              <w:rPr>
                <w:rFonts w:ascii="Times New Roman" w:hAnsi="Times New Roman" w:cs="Times New Roman"/>
                <w:spacing w:val="-10"/>
                <w:sz w:val="24"/>
                <w:szCs w:val="24"/>
              </w:rPr>
              <w:t xml:space="preserve">: </w:t>
            </w:r>
            <w:r w:rsidRPr="003A718E">
              <w:rPr>
                <w:rFonts w:ascii="Times New Roman" w:hAnsi="Times New Roman" w:cs="Times New Roman"/>
                <w:spacing w:val="-10"/>
                <w:sz w:val="24"/>
                <w:szCs w:val="24"/>
                <w:lang w:val="en-US"/>
              </w:rPr>
              <w:t>UA</w:t>
            </w:r>
            <w:r w:rsidRPr="003A718E">
              <w:rPr>
                <w:rFonts w:ascii="Times New Roman" w:hAnsi="Times New Roman" w:cs="Times New Roman"/>
                <w:spacing w:val="-10"/>
                <w:sz w:val="24"/>
                <w:szCs w:val="24"/>
              </w:rPr>
              <w:t>128201720343181001200005758,</w:t>
            </w:r>
            <w:r w:rsidRPr="003A718E">
              <w:rPr>
                <w:rFonts w:ascii="Times New Roman" w:hAnsi="Times New Roman" w:cs="Times New Roman"/>
                <w:spacing w:val="-10"/>
                <w:sz w:val="24"/>
                <w:szCs w:val="24"/>
                <w:shd w:val="clear" w:color="auto" w:fill="FFFFFF"/>
              </w:rPr>
              <w:t xml:space="preserve"> </w:t>
            </w:r>
            <w:r w:rsidRPr="003A718E">
              <w:rPr>
                <w:rFonts w:ascii="Times New Roman" w:hAnsi="Times New Roman" w:cs="Times New Roman"/>
                <w:spacing w:val="-10"/>
                <w:sz w:val="24"/>
                <w:szCs w:val="24"/>
                <w:shd w:val="clear" w:color="auto" w:fill="FFFFFF"/>
              </w:rPr>
              <w:tab/>
            </w:r>
            <w:r w:rsidRPr="003A718E">
              <w:rPr>
                <w:rFonts w:ascii="Times New Roman" w:hAnsi="Times New Roman" w:cs="Times New Roman"/>
                <w:spacing w:val="-10"/>
                <w:sz w:val="24"/>
                <w:szCs w:val="24"/>
                <w:shd w:val="clear" w:color="auto" w:fill="FFFFFF"/>
              </w:rPr>
              <w:tab/>
            </w:r>
            <w:r w:rsidRPr="003A718E">
              <w:rPr>
                <w:rFonts w:ascii="Times New Roman" w:hAnsi="Times New Roman" w:cs="Times New Roman"/>
                <w:spacing w:val="-10"/>
                <w:sz w:val="24"/>
                <w:szCs w:val="24"/>
                <w:shd w:val="clear" w:color="auto" w:fill="FFFFFF"/>
              </w:rPr>
              <w:tab/>
              <w:t>р/</w:t>
            </w:r>
            <w:proofErr w:type="spellStart"/>
            <w:r w:rsidRPr="003A718E">
              <w:rPr>
                <w:rFonts w:ascii="Times New Roman" w:hAnsi="Times New Roman" w:cs="Times New Roman"/>
                <w:spacing w:val="-10"/>
                <w:sz w:val="24"/>
                <w:szCs w:val="24"/>
                <w:shd w:val="clear" w:color="auto" w:fill="FFFFFF"/>
              </w:rPr>
              <w:t>р</w:t>
            </w:r>
            <w:proofErr w:type="spellEnd"/>
            <w:r w:rsidRPr="003A718E">
              <w:rPr>
                <w:rFonts w:ascii="Times New Roman" w:hAnsi="Times New Roman" w:cs="Times New Roman"/>
                <w:spacing w:val="-10"/>
                <w:sz w:val="24"/>
                <w:szCs w:val="24"/>
                <w:shd w:val="clear" w:color="auto" w:fill="FFFFFF"/>
              </w:rPr>
              <w:t xml:space="preserve">: </w:t>
            </w:r>
            <w:r w:rsidRPr="003A718E">
              <w:rPr>
                <w:rFonts w:ascii="Times New Roman" w:hAnsi="Times New Roman" w:cs="Times New Roman"/>
                <w:spacing w:val="-14"/>
                <w:sz w:val="24"/>
                <w:szCs w:val="24"/>
                <w:shd w:val="clear" w:color="auto" w:fill="FFFFFF"/>
              </w:rPr>
              <w:t>UA___________________________</w:t>
            </w:r>
          </w:p>
          <w:p w:rsidR="003A718E" w:rsidRPr="003A718E" w:rsidRDefault="003A718E" w:rsidP="005A394D">
            <w:pPr>
              <w:pStyle w:val="aa"/>
              <w:tabs>
                <w:tab w:val="left" w:pos="5103"/>
                <w:tab w:val="left" w:pos="5220"/>
                <w:tab w:val="left" w:pos="5472"/>
              </w:tabs>
              <w:rPr>
                <w:rFonts w:ascii="Times New Roman" w:hAnsi="Times New Roman" w:cs="Times New Roman"/>
                <w:spacing w:val="-10"/>
                <w:szCs w:val="24"/>
              </w:rPr>
            </w:pPr>
            <w:r w:rsidRPr="003A718E">
              <w:rPr>
                <w:rFonts w:ascii="Times New Roman" w:hAnsi="Times New Roman" w:cs="Times New Roman"/>
                <w:spacing w:val="-10"/>
                <w:szCs w:val="24"/>
              </w:rPr>
              <w:t xml:space="preserve">        </w:t>
            </w:r>
            <w:r w:rsidRPr="003A718E">
              <w:rPr>
                <w:rFonts w:ascii="Times New Roman" w:hAnsi="Times New Roman" w:cs="Times New Roman"/>
                <w:spacing w:val="-10"/>
                <w:szCs w:val="24"/>
                <w:lang w:val="en-US"/>
              </w:rPr>
              <w:t>UA</w:t>
            </w:r>
            <w:r w:rsidRPr="003A718E">
              <w:rPr>
                <w:rFonts w:ascii="Times New Roman" w:hAnsi="Times New Roman" w:cs="Times New Roman"/>
                <w:spacing w:val="-10"/>
                <w:szCs w:val="24"/>
              </w:rPr>
              <w:t>938201720343190001000005758</w:t>
            </w:r>
            <w:r w:rsidRPr="003A718E">
              <w:rPr>
                <w:rFonts w:ascii="Times New Roman" w:hAnsi="Times New Roman" w:cs="Times New Roman"/>
                <w:spacing w:val="-10"/>
                <w:szCs w:val="24"/>
              </w:rPr>
              <w:tab/>
              <w:t xml:space="preserve">       </w:t>
            </w:r>
            <w:r w:rsidRPr="003A718E">
              <w:rPr>
                <w:rFonts w:ascii="Times New Roman" w:hAnsi="Times New Roman" w:cs="Times New Roman"/>
                <w:spacing w:val="-10"/>
                <w:szCs w:val="24"/>
                <w:shd w:val="clear" w:color="auto" w:fill="FFFFFF"/>
              </w:rPr>
              <w:t>в  ______________________________</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в ДКС України, МФО 820172</w:t>
            </w:r>
          </w:p>
          <w:p w:rsidR="003A718E" w:rsidRPr="003A718E" w:rsidRDefault="003A718E"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 xml:space="preserve">Начальник </w:t>
            </w:r>
          </w:p>
          <w:p w:rsidR="003A718E" w:rsidRPr="003A718E" w:rsidRDefault="003A718E"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3A718E" w:rsidRPr="003A718E" w:rsidRDefault="003A718E" w:rsidP="005A394D">
            <w:pPr>
              <w:spacing w:after="0" w:line="240" w:lineRule="auto"/>
              <w:rPr>
                <w:rFonts w:ascii="Times New Roman" w:hAnsi="Times New Roman" w:cs="Times New Roman"/>
                <w:spacing w:val="-10"/>
                <w:sz w:val="24"/>
                <w:szCs w:val="24"/>
              </w:rPr>
            </w:pP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__________________ Сергій САЛІЖЕНКО</w:t>
            </w: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c>
          <w:tcPr>
            <w:tcW w:w="281" w:type="dxa"/>
          </w:tcPr>
          <w:p w:rsidR="003A718E" w:rsidRPr="003A718E" w:rsidRDefault="003A718E" w:rsidP="005A394D">
            <w:pPr>
              <w:spacing w:after="0" w:line="240" w:lineRule="auto"/>
              <w:rPr>
                <w:rFonts w:ascii="Times New Roman" w:hAnsi="Times New Roman" w:cs="Times New Roman"/>
                <w:b/>
                <w:sz w:val="24"/>
                <w:szCs w:val="24"/>
              </w:rPr>
            </w:pPr>
          </w:p>
        </w:tc>
        <w:tc>
          <w:tcPr>
            <w:tcW w:w="4693" w:type="dxa"/>
          </w:tcPr>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ВИКОНАВЕЦЬ:</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b/>
                <w:sz w:val="24"/>
                <w:szCs w:val="24"/>
              </w:rPr>
              <w:t xml:space="preserve">_____________________________________ </w:t>
            </w:r>
            <w:r w:rsidRPr="003A718E">
              <w:rPr>
                <w:rFonts w:ascii="Times New Roman" w:hAnsi="Times New Roman" w:cs="Times New Roman"/>
                <w:sz w:val="24"/>
                <w:szCs w:val="24"/>
              </w:rPr>
              <w:t>адреса:_______________________________</w:t>
            </w:r>
            <w:r w:rsidRPr="003A718E">
              <w:rPr>
                <w:rFonts w:ascii="Times New Roman" w:hAnsi="Times New Roman" w:cs="Times New Roman"/>
                <w:sz w:val="24"/>
                <w:szCs w:val="24"/>
              </w:rPr>
              <w:lastRenderedPageBreak/>
              <w:t xml:space="preserve">_____________________________________ </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spacing w:val="-10"/>
                <w:sz w:val="24"/>
                <w:szCs w:val="24"/>
                <w:shd w:val="clear" w:color="auto" w:fill="FFFFFF"/>
              </w:rPr>
              <w:t xml:space="preserve">Код ЄДРПОУ: </w:t>
            </w:r>
            <w:r w:rsidRPr="003A718E">
              <w:rPr>
                <w:rFonts w:ascii="Times New Roman" w:hAnsi="Times New Roman" w:cs="Times New Roman"/>
                <w:spacing w:val="-10"/>
                <w:sz w:val="24"/>
                <w:szCs w:val="24"/>
              </w:rPr>
              <w:t>___________________________</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sz w:val="24"/>
                <w:szCs w:val="24"/>
              </w:rPr>
              <w:t>тел. _________________________________</w:t>
            </w:r>
          </w:p>
          <w:p w:rsidR="003A718E" w:rsidRPr="003A718E" w:rsidRDefault="003A718E" w:rsidP="005A394D">
            <w:pPr>
              <w:spacing w:after="0" w:line="240" w:lineRule="auto"/>
              <w:rPr>
                <w:rFonts w:ascii="Times New Roman" w:hAnsi="Times New Roman" w:cs="Times New Roman"/>
                <w:sz w:val="24"/>
                <w:szCs w:val="24"/>
                <w:shd w:val="clear" w:color="auto" w:fill="FFFFFF"/>
              </w:rPr>
            </w:pPr>
            <w:r w:rsidRPr="003A718E">
              <w:rPr>
                <w:rFonts w:ascii="Times New Roman" w:hAnsi="Times New Roman" w:cs="Times New Roman"/>
                <w:spacing w:val="-10"/>
                <w:sz w:val="24"/>
                <w:szCs w:val="24"/>
                <w:lang w:val="en-US"/>
              </w:rPr>
              <w:t>e</w:t>
            </w:r>
            <w:r w:rsidRPr="00FA2018">
              <w:rPr>
                <w:rFonts w:ascii="Times New Roman" w:hAnsi="Times New Roman" w:cs="Times New Roman"/>
                <w:spacing w:val="-10"/>
                <w:sz w:val="24"/>
                <w:szCs w:val="24"/>
                <w:lang w:val="ru-RU"/>
              </w:rPr>
              <w:t>-</w:t>
            </w:r>
            <w:r w:rsidRPr="003A718E">
              <w:rPr>
                <w:rFonts w:ascii="Times New Roman" w:hAnsi="Times New Roman" w:cs="Times New Roman"/>
                <w:spacing w:val="-10"/>
                <w:sz w:val="24"/>
                <w:szCs w:val="24"/>
                <w:lang w:val="en-US"/>
              </w:rPr>
              <w:t>mail</w:t>
            </w:r>
            <w:r w:rsidRPr="003A718E">
              <w:rPr>
                <w:rFonts w:ascii="Times New Roman" w:hAnsi="Times New Roman" w:cs="Times New Roman"/>
                <w:spacing w:val="-10"/>
                <w:sz w:val="24"/>
                <w:szCs w:val="24"/>
              </w:rPr>
              <w:t xml:space="preserve">: </w:t>
            </w:r>
            <w:hyperlink r:id="rId11" w:history="1">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r w:rsidRPr="003A718E">
                <w:rPr>
                  <w:rStyle w:val="a5"/>
                  <w:rFonts w:ascii="Times New Roman" w:hAnsi="Times New Roman" w:cs="Times New Roman"/>
                  <w:sz w:val="24"/>
                  <w:szCs w:val="24"/>
                  <w:shd w:val="clear" w:color="auto" w:fill="FFFFFF"/>
                </w:rPr>
                <w:softHyphen/>
              </w:r>
            </w:hyperlink>
            <w:r w:rsidRPr="003A718E">
              <w:rPr>
                <w:rFonts w:ascii="Times New Roman" w:hAnsi="Times New Roman" w:cs="Times New Roman"/>
                <w:sz w:val="24"/>
                <w:szCs w:val="24"/>
                <w:shd w:val="clear" w:color="auto" w:fill="FFFFFF"/>
              </w:rPr>
              <w:t>_______________________________</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р/</w:t>
            </w:r>
            <w:proofErr w:type="spellStart"/>
            <w:r w:rsidRPr="003A718E">
              <w:rPr>
                <w:rFonts w:ascii="Times New Roman" w:hAnsi="Times New Roman" w:cs="Times New Roman"/>
                <w:spacing w:val="-10"/>
                <w:sz w:val="24"/>
                <w:szCs w:val="24"/>
              </w:rPr>
              <w:t>р</w:t>
            </w:r>
            <w:proofErr w:type="spellEnd"/>
            <w:r w:rsidRPr="003A718E">
              <w:rPr>
                <w:rFonts w:ascii="Times New Roman" w:hAnsi="Times New Roman" w:cs="Times New Roman"/>
                <w:spacing w:val="-10"/>
                <w:sz w:val="24"/>
                <w:szCs w:val="24"/>
              </w:rPr>
              <w:t>: _____________________________________</w:t>
            </w:r>
          </w:p>
          <w:p w:rsidR="003A718E" w:rsidRPr="003A718E" w:rsidRDefault="003A718E" w:rsidP="005A394D">
            <w:pPr>
              <w:spacing w:after="0" w:line="240" w:lineRule="auto"/>
              <w:rPr>
                <w:rFonts w:ascii="Times New Roman" w:hAnsi="Times New Roman" w:cs="Times New Roman"/>
                <w:spacing w:val="-10"/>
                <w:sz w:val="24"/>
                <w:szCs w:val="24"/>
              </w:rPr>
            </w:pPr>
            <w:r w:rsidRPr="003A718E">
              <w:rPr>
                <w:rFonts w:ascii="Times New Roman" w:hAnsi="Times New Roman" w:cs="Times New Roman"/>
                <w:spacing w:val="-10"/>
                <w:sz w:val="24"/>
                <w:szCs w:val="24"/>
              </w:rPr>
              <w:t>________________________________________</w:t>
            </w:r>
          </w:p>
          <w:p w:rsidR="003A718E" w:rsidRPr="003A718E" w:rsidRDefault="003A718E" w:rsidP="005A394D">
            <w:pPr>
              <w:spacing w:after="0" w:line="240" w:lineRule="auto"/>
              <w:rPr>
                <w:rFonts w:ascii="Times New Roman" w:hAnsi="Times New Roman" w:cs="Times New Roman"/>
                <w:sz w:val="24"/>
                <w:szCs w:val="24"/>
              </w:rPr>
            </w:pPr>
            <w:r w:rsidRPr="003A718E">
              <w:rPr>
                <w:rFonts w:ascii="Times New Roman" w:hAnsi="Times New Roman" w:cs="Times New Roman"/>
                <w:sz w:val="24"/>
                <w:szCs w:val="24"/>
              </w:rPr>
              <w:t>в ___________________________________</w:t>
            </w: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sz w:val="24"/>
                <w:szCs w:val="24"/>
              </w:rPr>
              <w:t>__________________________________________________________________________</w:t>
            </w:r>
          </w:p>
          <w:p w:rsidR="003A718E" w:rsidRPr="003A718E" w:rsidRDefault="003A718E" w:rsidP="005A394D">
            <w:pPr>
              <w:spacing w:after="0" w:line="240" w:lineRule="auto"/>
              <w:rPr>
                <w:rFonts w:ascii="Times New Roman" w:hAnsi="Times New Roman" w:cs="Times New Roman"/>
                <w:b/>
                <w:sz w:val="24"/>
                <w:szCs w:val="24"/>
              </w:rPr>
            </w:pP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 ___________________________</w:t>
            </w:r>
          </w:p>
          <w:p w:rsidR="003A718E" w:rsidRPr="003A718E" w:rsidRDefault="003A718E"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r>
    </w:tbl>
    <w:p w:rsidR="003A718E" w:rsidRDefault="003A718E" w:rsidP="003A718E">
      <w:pPr>
        <w:rPr>
          <w:rFonts w:ascii="Times New Roman" w:hAnsi="Times New Roman" w:cs="Times New Roman"/>
          <w:b/>
          <w:sz w:val="24"/>
          <w:szCs w:val="24"/>
        </w:rPr>
      </w:pPr>
    </w:p>
    <w:p w:rsidR="003A718E" w:rsidRDefault="003A718E" w:rsidP="003A718E">
      <w:pPr>
        <w:rPr>
          <w:rFonts w:ascii="Times New Roman" w:hAnsi="Times New Roman" w:cs="Times New Roman"/>
          <w:b/>
          <w:sz w:val="24"/>
          <w:szCs w:val="24"/>
        </w:rPr>
      </w:pPr>
    </w:p>
    <w:p w:rsidR="003A718E" w:rsidRDefault="003A718E" w:rsidP="003A718E">
      <w:pPr>
        <w:rPr>
          <w:rFonts w:ascii="Times New Roman" w:hAnsi="Times New Roman" w:cs="Times New Roman"/>
          <w:b/>
          <w:sz w:val="24"/>
          <w:szCs w:val="24"/>
        </w:rPr>
      </w:pPr>
    </w:p>
    <w:p w:rsidR="00DF4507" w:rsidRDefault="00DF4507" w:rsidP="003A718E">
      <w:pPr>
        <w:rPr>
          <w:rFonts w:ascii="Times New Roman" w:hAnsi="Times New Roman" w:cs="Times New Roman"/>
          <w:b/>
          <w:sz w:val="24"/>
          <w:szCs w:val="24"/>
        </w:rPr>
      </w:pP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Додаток 1</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до Договору про закупівлю Послуг</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від __.____.20__ № _______________</w:t>
      </w:r>
    </w:p>
    <w:p w:rsidR="003A718E" w:rsidRDefault="003A718E" w:rsidP="003A718E">
      <w:pPr>
        <w:spacing w:after="0"/>
        <w:ind w:left="5670"/>
        <w:rPr>
          <w:rFonts w:ascii="Times New Roman" w:hAnsi="Times New Roman" w:cs="Times New Roman"/>
          <w:b/>
          <w:sz w:val="24"/>
          <w:szCs w:val="24"/>
        </w:rPr>
      </w:pPr>
    </w:p>
    <w:p w:rsidR="003A718E" w:rsidRPr="003A718E" w:rsidRDefault="00ED6437" w:rsidP="003A718E">
      <w:pPr>
        <w:spacing w:after="0"/>
        <w:jc w:val="center"/>
        <w:rPr>
          <w:rFonts w:ascii="Times New Roman" w:hAnsi="Times New Roman" w:cs="Times New Roman"/>
          <w:b/>
          <w:sz w:val="28"/>
          <w:szCs w:val="28"/>
        </w:rPr>
      </w:pPr>
      <w:r>
        <w:rPr>
          <w:rFonts w:ascii="Times New Roman" w:hAnsi="Times New Roman" w:cs="Times New Roman"/>
          <w:b/>
          <w:sz w:val="28"/>
          <w:szCs w:val="28"/>
        </w:rPr>
        <w:t>Технічне завдання</w:t>
      </w:r>
      <w:r w:rsidR="003A718E" w:rsidRPr="003A718E">
        <w:rPr>
          <w:rFonts w:ascii="Times New Roman" w:hAnsi="Times New Roman" w:cs="Times New Roman"/>
          <w:b/>
          <w:sz w:val="28"/>
          <w:szCs w:val="28"/>
        </w:rPr>
        <w:t xml:space="preserve"> </w:t>
      </w:r>
    </w:p>
    <w:p w:rsidR="00ED6437" w:rsidRPr="00ED6437" w:rsidRDefault="00ED6437" w:rsidP="00ED6437">
      <w:pPr>
        <w:autoSpaceDE w:val="0"/>
        <w:autoSpaceDN w:val="0"/>
        <w:adjustRightInd w:val="0"/>
        <w:spacing w:after="0" w:line="240" w:lineRule="auto"/>
        <w:jc w:val="center"/>
        <w:rPr>
          <w:rFonts w:ascii="Times New Roman" w:hAnsi="Times New Roman" w:cs="Times New Roman"/>
          <w:b/>
          <w:sz w:val="24"/>
          <w:szCs w:val="24"/>
        </w:rPr>
      </w:pPr>
      <w:r w:rsidRPr="00ED6437">
        <w:rPr>
          <w:rFonts w:ascii="Times New Roman" w:hAnsi="Times New Roman" w:cs="Times New Roman"/>
          <w:b/>
          <w:sz w:val="24"/>
          <w:szCs w:val="24"/>
        </w:rPr>
        <w:t>щодо надання послуг технічного обслуговування обладнання їдальні</w:t>
      </w:r>
    </w:p>
    <w:p w:rsidR="003A718E" w:rsidRPr="00ED6437" w:rsidRDefault="00ED6437" w:rsidP="00ED64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МРЦ МВС України «Перлина Прикарпаття»</w:t>
      </w:r>
      <w:r w:rsidRPr="00ED6437">
        <w:rPr>
          <w:rFonts w:ascii="Times New Roman" w:hAnsi="Times New Roman" w:cs="Times New Roman"/>
          <w:b/>
          <w:sz w:val="24"/>
          <w:szCs w:val="24"/>
        </w:rPr>
        <w:t xml:space="preserve"> в 2024 роц</w:t>
      </w:r>
      <w:r>
        <w:rPr>
          <w:rFonts w:ascii="Times New Roman" w:hAnsi="Times New Roman" w:cs="Times New Roman"/>
          <w:b/>
          <w:sz w:val="24"/>
          <w:szCs w:val="24"/>
        </w:rPr>
        <w:t>і</w:t>
      </w:r>
    </w:p>
    <w:p w:rsidR="003A718E" w:rsidRDefault="003A718E" w:rsidP="003A718E">
      <w:pPr>
        <w:spacing w:after="0"/>
        <w:jc w:val="center"/>
        <w:rPr>
          <w:rFonts w:ascii="Times New Roman" w:hAnsi="Times New Roman" w:cs="Times New Roman"/>
          <w:b/>
          <w:sz w:val="24"/>
          <w:szCs w:val="24"/>
        </w:rPr>
      </w:pPr>
    </w:p>
    <w:tbl>
      <w:tblPr>
        <w:tblW w:w="8375" w:type="dxa"/>
        <w:tblInd w:w="97" w:type="dxa"/>
        <w:tblLayout w:type="fixed"/>
        <w:tblLook w:val="0000" w:firstRow="0" w:lastRow="0" w:firstColumn="0" w:lastColumn="0" w:noHBand="0" w:noVBand="0"/>
      </w:tblPr>
      <w:tblGrid>
        <w:gridCol w:w="578"/>
        <w:gridCol w:w="4253"/>
        <w:gridCol w:w="1843"/>
        <w:gridCol w:w="992"/>
        <w:gridCol w:w="709"/>
      </w:tblGrid>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 з/п</w:t>
            </w:r>
          </w:p>
        </w:tc>
        <w:tc>
          <w:tcPr>
            <w:tcW w:w="4253"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Перелік обладнання,</w:t>
            </w:r>
          </w:p>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що потребує технічного обслуговування</w:t>
            </w:r>
          </w:p>
        </w:tc>
        <w:tc>
          <w:tcPr>
            <w:tcW w:w="1843" w:type="dxa"/>
            <w:tcBorders>
              <w:top w:val="single" w:sz="6" w:space="0" w:color="000000"/>
              <w:left w:val="single" w:sz="6" w:space="0" w:color="000000"/>
              <w:bottom w:val="single" w:sz="6" w:space="0" w:color="000000"/>
              <w:right w:val="single" w:sz="6" w:space="0" w:color="000000"/>
            </w:tcBorders>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Модель</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b/>
                <w:sz w:val="20"/>
                <w:szCs w:val="20"/>
                <w:lang w:eastAsia="uk-UA"/>
              </w:rPr>
            </w:pPr>
            <w:r w:rsidRPr="00A83FA6">
              <w:rPr>
                <w:rFonts w:ascii="Times New Roman" w:hAnsi="Times New Roman" w:cs="Times New Roman"/>
                <w:b/>
                <w:sz w:val="20"/>
                <w:szCs w:val="20"/>
                <w:lang w:eastAsia="uk-UA"/>
              </w:rPr>
              <w:t xml:space="preserve">Од. </w:t>
            </w:r>
            <w:proofErr w:type="spellStart"/>
            <w:r w:rsidRPr="00A83FA6">
              <w:rPr>
                <w:rFonts w:ascii="Times New Roman" w:hAnsi="Times New Roman" w:cs="Times New Roman"/>
                <w:b/>
                <w:sz w:val="20"/>
                <w:szCs w:val="20"/>
                <w:lang w:eastAsia="uk-UA"/>
              </w:rPr>
              <w:t>вим</w:t>
            </w:r>
            <w:proofErr w:type="spellEnd"/>
            <w:r w:rsidRPr="00A83FA6">
              <w:rPr>
                <w:rFonts w:ascii="Times New Roman" w:hAnsi="Times New Roman" w:cs="Times New Roman"/>
                <w:b/>
                <w:sz w:val="20"/>
                <w:szCs w:val="20"/>
                <w:lang w:eastAsia="uk-UA"/>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proofErr w:type="spellStart"/>
            <w:r w:rsidRPr="00A83FA6">
              <w:rPr>
                <w:rFonts w:ascii="Times New Roman" w:hAnsi="Times New Roman" w:cs="Times New Roman"/>
                <w:b/>
                <w:sz w:val="20"/>
                <w:szCs w:val="20"/>
                <w:lang w:eastAsia="uk-UA"/>
              </w:rPr>
              <w:t>К-сть</w:t>
            </w:r>
            <w:proofErr w:type="spellEnd"/>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XVC 705</w:t>
            </w:r>
          </w:p>
        </w:tc>
        <w:tc>
          <w:tcPr>
            <w:tcW w:w="992" w:type="dxa"/>
            <w:tcBorders>
              <w:top w:val="single" w:sz="6" w:space="0" w:color="000000"/>
              <w:left w:val="single" w:sz="6" w:space="0" w:color="000000"/>
              <w:bottom w:val="single" w:sz="6" w:space="0" w:color="000000"/>
            </w:tcBorders>
            <w:shd w:val="clear" w:color="auto" w:fill="auto"/>
            <w:vAlign w:val="center"/>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3F4D" w:rsidRPr="00A83FA6" w:rsidRDefault="00D13F4D" w:rsidP="00ED6437">
            <w:pPr>
              <w:spacing w:after="0" w:line="240" w:lineRule="auto"/>
              <w:jc w:val="center"/>
              <w:rPr>
                <w:rFonts w:ascii="Times New Roman" w:hAnsi="Times New Roman" w:cs="Times New Roman"/>
                <w:color w:val="FF0000"/>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XEVC1001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3</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XEVC1001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4</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XEVC1001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5</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Пароконвектомат</w:t>
            </w:r>
            <w:proofErr w:type="spellEnd"/>
            <w:r w:rsidRPr="00A83FA6">
              <w:rPr>
                <w:rFonts w:ascii="Times New Roman" w:hAnsi="Times New Roman" w:cs="Times New Roman"/>
                <w:bCs/>
                <w:sz w:val="20"/>
                <w:szCs w:val="20"/>
              </w:rPr>
              <w:t xml:space="preserve"> 10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XВC 893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6</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Котел </w:t>
            </w:r>
            <w:proofErr w:type="spellStart"/>
            <w:r w:rsidRPr="00A83FA6">
              <w:rPr>
                <w:rFonts w:ascii="Times New Roman" w:hAnsi="Times New Roman" w:cs="Times New Roman"/>
                <w:bCs/>
                <w:sz w:val="20"/>
                <w:szCs w:val="20"/>
              </w:rPr>
              <w:t>харчоварочний</w:t>
            </w:r>
            <w:proofErr w:type="spellEnd"/>
            <w:r w:rsidRPr="00A83FA6">
              <w:rPr>
                <w:rFonts w:ascii="Times New Roman" w:hAnsi="Times New Roman" w:cs="Times New Roman"/>
                <w:bCs/>
                <w:sz w:val="20"/>
                <w:szCs w:val="20"/>
              </w:rPr>
              <w:t xml:space="preserve"> 100 л</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KE-100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7</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Котел </w:t>
            </w:r>
            <w:proofErr w:type="spellStart"/>
            <w:r w:rsidRPr="00A83FA6">
              <w:rPr>
                <w:rFonts w:ascii="Times New Roman" w:hAnsi="Times New Roman" w:cs="Times New Roman"/>
                <w:bCs/>
                <w:sz w:val="20"/>
                <w:szCs w:val="20"/>
              </w:rPr>
              <w:t>харчоварочний</w:t>
            </w:r>
            <w:proofErr w:type="spellEnd"/>
            <w:r w:rsidRPr="00A83FA6">
              <w:rPr>
                <w:rFonts w:ascii="Times New Roman" w:hAnsi="Times New Roman" w:cs="Times New Roman"/>
                <w:bCs/>
                <w:sz w:val="20"/>
                <w:szCs w:val="20"/>
              </w:rPr>
              <w:t xml:space="preserve"> 200 л</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KE-200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8</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Плита електрична 4-к</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ПЕ-4</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8</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9</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Жарова поверхня</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OGE</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10</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proofErr w:type="spellStart"/>
            <w:r w:rsidRPr="00A83FA6">
              <w:rPr>
                <w:rFonts w:ascii="Times New Roman" w:hAnsi="Times New Roman" w:cs="Times New Roman"/>
                <w:bCs/>
                <w:sz w:val="20"/>
                <w:szCs w:val="20"/>
              </w:rPr>
              <w:t>Марміт</w:t>
            </w:r>
            <w:proofErr w:type="spellEnd"/>
            <w:r w:rsidRPr="00A83FA6">
              <w:rPr>
                <w:rFonts w:ascii="Times New Roman" w:hAnsi="Times New Roman" w:cs="Times New Roman"/>
                <w:bCs/>
                <w:sz w:val="20"/>
                <w:szCs w:val="20"/>
              </w:rPr>
              <w:t xml:space="preserve"> І страв 3-к</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МПЕ-3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11</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Сковорода електрична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СЕ-40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12</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Шафа жарова 3-секційна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highlight w:val="yellow"/>
              </w:rPr>
            </w:pPr>
            <w:r w:rsidRPr="00A83FA6">
              <w:rPr>
                <w:rFonts w:ascii="Times New Roman" w:hAnsi="Times New Roman" w:cs="Times New Roman"/>
                <w:sz w:val="20"/>
                <w:szCs w:val="20"/>
              </w:rPr>
              <w:t>ШЖЕ-3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13</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Стіл тепловий</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СТ-2</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rPr>
              <w:t>4</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14</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Посудомийка тунельна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МТТУ-1000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15</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Машина посудомийна купольна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К1100Е</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lastRenderedPageBreak/>
              <w:t>16</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Шафа </w:t>
            </w:r>
            <w:proofErr w:type="spellStart"/>
            <w:r w:rsidRPr="00A83FA6">
              <w:rPr>
                <w:rFonts w:ascii="Times New Roman" w:hAnsi="Times New Roman" w:cs="Times New Roman"/>
                <w:bCs/>
                <w:sz w:val="20"/>
                <w:szCs w:val="20"/>
              </w:rPr>
              <w:t>розстійна</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XL413</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17</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Овочерізка-протирка (</w:t>
            </w:r>
            <w:proofErr w:type="spellStart"/>
            <w:r w:rsidRPr="00A83FA6">
              <w:rPr>
                <w:rFonts w:ascii="Times New Roman" w:hAnsi="Times New Roman" w:cs="Times New Roman"/>
                <w:bCs/>
                <w:sz w:val="20"/>
                <w:szCs w:val="20"/>
              </w:rPr>
              <w:t>вітч</w:t>
            </w:r>
            <w:proofErr w:type="spellEnd"/>
            <w:r w:rsidRPr="00A83FA6">
              <w:rPr>
                <w:rFonts w:ascii="Times New Roman" w:hAnsi="Times New Roman" w:cs="Times New Roman"/>
                <w:bCs/>
                <w:sz w:val="20"/>
                <w:szCs w:val="20"/>
              </w:rPr>
              <w:t>)</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МТТР-350М</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18</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Овочерізка (</w:t>
            </w:r>
            <w:proofErr w:type="spellStart"/>
            <w:r w:rsidRPr="00A83FA6">
              <w:rPr>
                <w:rFonts w:ascii="Times New Roman" w:hAnsi="Times New Roman" w:cs="Times New Roman"/>
                <w:bCs/>
                <w:sz w:val="20"/>
                <w:szCs w:val="20"/>
              </w:rPr>
              <w:t>вітч</w:t>
            </w:r>
            <w:proofErr w:type="spellEnd"/>
            <w:r w:rsidRPr="00A83FA6">
              <w:rPr>
                <w:rFonts w:ascii="Times New Roman" w:hAnsi="Times New Roman" w:cs="Times New Roman"/>
                <w:bCs/>
                <w:sz w:val="20"/>
                <w:szCs w:val="20"/>
              </w:rPr>
              <w:t>)</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МТТР-350М</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val="en-US"/>
              </w:rPr>
            </w:pPr>
            <w:r w:rsidRPr="00A83FA6">
              <w:rPr>
                <w:rFonts w:ascii="Times New Roman" w:hAnsi="Times New Roman" w:cs="Times New Roman"/>
                <w:sz w:val="20"/>
                <w:szCs w:val="20"/>
                <w:lang w:val="en-US" w:eastAsia="uk-UA"/>
              </w:rPr>
              <w:t>2</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19</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lang w:val="en-US"/>
              </w:rPr>
            </w:pPr>
            <w:r w:rsidRPr="00A83FA6">
              <w:rPr>
                <w:rFonts w:ascii="Times New Roman" w:hAnsi="Times New Roman" w:cs="Times New Roman"/>
                <w:bCs/>
                <w:sz w:val="20"/>
                <w:szCs w:val="20"/>
              </w:rPr>
              <w:t>Овочерізка</w:t>
            </w:r>
            <w:r w:rsidRPr="00A83FA6">
              <w:rPr>
                <w:rFonts w:ascii="Times New Roman" w:hAnsi="Times New Roman" w:cs="Times New Roman"/>
                <w:bCs/>
                <w:sz w:val="20"/>
                <w:szCs w:val="20"/>
                <w:lang w:val="en-US"/>
              </w:rPr>
              <w:t xml:space="preserve"> </w:t>
            </w:r>
            <w:proofErr w:type="spellStart"/>
            <w:r w:rsidRPr="00A83FA6">
              <w:rPr>
                <w:rFonts w:ascii="Times New Roman" w:hAnsi="Times New Roman" w:cs="Times New Roman"/>
                <w:bCs/>
                <w:sz w:val="20"/>
                <w:szCs w:val="20"/>
                <w:lang w:val="en-US"/>
              </w:rPr>
              <w:t>RobotCoup</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CL 50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20</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Овочерізка</w:t>
            </w:r>
            <w:r w:rsidRPr="00A83FA6">
              <w:rPr>
                <w:rFonts w:ascii="Times New Roman" w:hAnsi="Times New Roman" w:cs="Times New Roman"/>
                <w:bCs/>
                <w:sz w:val="20"/>
                <w:szCs w:val="20"/>
                <w:lang w:val="en-US"/>
              </w:rPr>
              <w:t xml:space="preserve"> </w:t>
            </w:r>
            <w:proofErr w:type="spellStart"/>
            <w:r w:rsidRPr="00A83FA6">
              <w:rPr>
                <w:rFonts w:ascii="Times New Roman" w:hAnsi="Times New Roman" w:cs="Times New Roman"/>
                <w:bCs/>
                <w:sz w:val="20"/>
                <w:szCs w:val="20"/>
                <w:lang w:val="en-US"/>
              </w:rPr>
              <w:t>RobotCoup</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 xml:space="preserve">CL </w:t>
            </w:r>
            <w:r w:rsidRPr="00A83FA6">
              <w:rPr>
                <w:rFonts w:ascii="Times New Roman" w:hAnsi="Times New Roman" w:cs="Times New Roman"/>
                <w:sz w:val="20"/>
                <w:szCs w:val="20"/>
              </w:rPr>
              <w:t>3</w:t>
            </w:r>
            <w:r w:rsidRPr="00A83FA6">
              <w:rPr>
                <w:rFonts w:ascii="Times New Roman" w:hAnsi="Times New Roman" w:cs="Times New Roman"/>
                <w:sz w:val="20"/>
                <w:szCs w:val="20"/>
                <w:lang w:val="en-US"/>
              </w:rPr>
              <w:t>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21</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Овочерізка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proofErr w:type="spellStart"/>
            <w:r w:rsidRPr="00A83FA6">
              <w:rPr>
                <w:rFonts w:ascii="Times New Roman" w:hAnsi="Times New Roman" w:cs="Times New Roman"/>
                <w:sz w:val="20"/>
                <w:szCs w:val="20"/>
                <w:lang w:val="en-US"/>
              </w:rPr>
              <w:t>Fimar</w:t>
            </w:r>
            <w:proofErr w:type="spellEnd"/>
            <w:r w:rsidRPr="00A83FA6">
              <w:rPr>
                <w:rFonts w:ascii="Times New Roman" w:hAnsi="Times New Roman" w:cs="Times New Roman"/>
                <w:sz w:val="20"/>
                <w:szCs w:val="20"/>
                <w:lang w:val="en-US"/>
              </w:rPr>
              <w:t xml:space="preserve"> 3000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lang w:eastAsia="uk-UA"/>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lang w:eastAsia="uk-UA"/>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22</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lang w:val="en-US"/>
              </w:rPr>
            </w:pPr>
            <w:proofErr w:type="spellStart"/>
            <w:r w:rsidRPr="00A83FA6">
              <w:rPr>
                <w:rFonts w:ascii="Times New Roman" w:hAnsi="Times New Roman" w:cs="Times New Roman"/>
                <w:bCs/>
                <w:sz w:val="20"/>
                <w:szCs w:val="20"/>
              </w:rPr>
              <w:t>Скиборізка</w:t>
            </w:r>
            <w:proofErr w:type="spellEnd"/>
            <w:r w:rsidRPr="00A83FA6">
              <w:rPr>
                <w:rFonts w:ascii="Times New Roman" w:hAnsi="Times New Roman" w:cs="Times New Roman"/>
                <w:bCs/>
                <w:sz w:val="20"/>
                <w:szCs w:val="20"/>
              </w:rPr>
              <w:t xml:space="preserve"> (</w:t>
            </w:r>
            <w:proofErr w:type="spellStart"/>
            <w:r w:rsidRPr="00A83FA6">
              <w:rPr>
                <w:rFonts w:ascii="Times New Roman" w:hAnsi="Times New Roman" w:cs="Times New Roman"/>
                <w:bCs/>
                <w:sz w:val="20"/>
                <w:szCs w:val="20"/>
              </w:rPr>
              <w:t>слайсер</w:t>
            </w:r>
            <w:proofErr w:type="spellEnd"/>
            <w:r w:rsidRPr="00A83FA6">
              <w:rPr>
                <w:rFonts w:ascii="Times New Roman" w:hAnsi="Times New Roman" w:cs="Times New Roman"/>
                <w:bCs/>
                <w:sz w:val="20"/>
                <w:szCs w:val="20"/>
              </w:rPr>
              <w:t>)</w:t>
            </w:r>
            <w:r w:rsidRPr="00A83FA6">
              <w:rPr>
                <w:rFonts w:ascii="Times New Roman" w:hAnsi="Times New Roman" w:cs="Times New Roman"/>
                <w:bCs/>
                <w:sz w:val="20"/>
                <w:szCs w:val="20"/>
                <w:lang w:val="en-US"/>
              </w:rPr>
              <w:t xml:space="preserve"> </w:t>
            </w:r>
            <w:proofErr w:type="spellStart"/>
            <w:r w:rsidRPr="00A83FA6">
              <w:rPr>
                <w:rFonts w:ascii="Times New Roman" w:hAnsi="Times New Roman" w:cs="Times New Roman"/>
                <w:bCs/>
                <w:sz w:val="20"/>
                <w:szCs w:val="20"/>
                <w:lang w:val="en-US"/>
              </w:rPr>
              <w:t>Simar</w:t>
            </w:r>
            <w:proofErr w:type="spellEnd"/>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lang w:val="en-US"/>
              </w:rPr>
            </w:pPr>
            <w:r w:rsidRPr="00A83FA6">
              <w:rPr>
                <w:rFonts w:ascii="Times New Roman" w:hAnsi="Times New Roman" w:cs="Times New Roman"/>
                <w:sz w:val="20"/>
                <w:szCs w:val="20"/>
                <w:lang w:val="en-US"/>
              </w:rPr>
              <w:t>Smart 250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2</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23</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Хліборізка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LB31 </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24</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Міксер планетарний</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 МТТ-30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25</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 xml:space="preserve">Тістоміс </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МТУ</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26</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Шафа холодильна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AF-701</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2</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27</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Шафа холодильна 2-камерна</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 </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1</w:t>
            </w:r>
          </w:p>
        </w:tc>
      </w:tr>
      <w:tr w:rsidR="00D13F4D" w:rsidRPr="00A83FA6" w:rsidTr="00D13F4D">
        <w:trPr>
          <w:trHeight w:val="419"/>
        </w:trPr>
        <w:tc>
          <w:tcPr>
            <w:tcW w:w="578" w:type="dxa"/>
            <w:tcBorders>
              <w:top w:val="single" w:sz="6" w:space="0" w:color="000000"/>
              <w:left w:val="single" w:sz="6" w:space="0" w:color="000000"/>
              <w:bottom w:val="single" w:sz="6" w:space="0" w:color="000000"/>
            </w:tcBorders>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28</w:t>
            </w:r>
          </w:p>
        </w:tc>
        <w:tc>
          <w:tcPr>
            <w:tcW w:w="4253" w:type="dxa"/>
            <w:tcBorders>
              <w:top w:val="single" w:sz="6" w:space="0" w:color="000000"/>
              <w:left w:val="single" w:sz="6" w:space="0" w:color="000000"/>
              <w:bottom w:val="single" w:sz="6" w:space="0" w:color="000000"/>
            </w:tcBorders>
            <w:vAlign w:val="center"/>
          </w:tcPr>
          <w:p w:rsidR="00D13F4D" w:rsidRPr="00A83FA6" w:rsidRDefault="00D13F4D" w:rsidP="00ED6437">
            <w:pPr>
              <w:spacing w:after="0" w:line="240" w:lineRule="auto"/>
              <w:rPr>
                <w:rFonts w:ascii="Times New Roman" w:hAnsi="Times New Roman" w:cs="Times New Roman"/>
                <w:bCs/>
                <w:sz w:val="20"/>
                <w:szCs w:val="20"/>
              </w:rPr>
            </w:pPr>
            <w:r w:rsidRPr="00A83FA6">
              <w:rPr>
                <w:rFonts w:ascii="Times New Roman" w:hAnsi="Times New Roman" w:cs="Times New Roman"/>
                <w:bCs/>
                <w:sz w:val="20"/>
                <w:szCs w:val="20"/>
              </w:rPr>
              <w:t>М’ясорубка (</w:t>
            </w:r>
            <w:proofErr w:type="spellStart"/>
            <w:r w:rsidRPr="00A83FA6">
              <w:rPr>
                <w:rFonts w:ascii="Times New Roman" w:hAnsi="Times New Roman" w:cs="Times New Roman"/>
                <w:bCs/>
                <w:sz w:val="20"/>
                <w:szCs w:val="20"/>
              </w:rPr>
              <w:t>вітч</w:t>
            </w:r>
            <w:proofErr w:type="spellEnd"/>
            <w:r w:rsidRPr="00A83FA6">
              <w:rPr>
                <w:rFonts w:ascii="Times New Roman" w:hAnsi="Times New Roman" w:cs="Times New Roman"/>
                <w:bCs/>
                <w:sz w:val="20"/>
                <w:szCs w:val="20"/>
              </w:rPr>
              <w:t>)</w:t>
            </w:r>
          </w:p>
        </w:tc>
        <w:tc>
          <w:tcPr>
            <w:tcW w:w="1843" w:type="dxa"/>
            <w:tcBorders>
              <w:top w:val="single" w:sz="6" w:space="0" w:color="000000"/>
              <w:left w:val="single" w:sz="6" w:space="0" w:color="000000"/>
              <w:bottom w:val="single" w:sz="6" w:space="0" w:color="000000"/>
              <w:right w:val="single" w:sz="6" w:space="0" w:color="000000"/>
            </w:tcBorders>
            <w:vAlign w:val="bottom"/>
          </w:tcPr>
          <w:p w:rsidR="00D13F4D" w:rsidRPr="00A83FA6" w:rsidRDefault="00D13F4D" w:rsidP="00ED6437">
            <w:pPr>
              <w:spacing w:after="0" w:line="240" w:lineRule="auto"/>
              <w:rPr>
                <w:rFonts w:ascii="Times New Roman" w:hAnsi="Times New Roman" w:cs="Times New Roman"/>
                <w:sz w:val="20"/>
                <w:szCs w:val="20"/>
              </w:rPr>
            </w:pPr>
            <w:r w:rsidRPr="00A83FA6">
              <w:rPr>
                <w:rFonts w:ascii="Times New Roman" w:hAnsi="Times New Roman" w:cs="Times New Roman"/>
                <w:sz w:val="20"/>
                <w:szCs w:val="20"/>
              </w:rPr>
              <w:t>МИМ600</w:t>
            </w:r>
          </w:p>
        </w:tc>
        <w:tc>
          <w:tcPr>
            <w:tcW w:w="992" w:type="dxa"/>
            <w:tcBorders>
              <w:top w:val="single" w:sz="6" w:space="0" w:color="000000"/>
              <w:left w:val="single" w:sz="6" w:space="0" w:color="000000"/>
              <w:bottom w:val="single" w:sz="6" w:space="0" w:color="000000"/>
            </w:tcBorders>
            <w:shd w:val="clear" w:color="auto" w:fill="auto"/>
          </w:tcPr>
          <w:p w:rsidR="00D13F4D" w:rsidRPr="00A83FA6" w:rsidRDefault="00D13F4D" w:rsidP="00ED6437">
            <w:pPr>
              <w:spacing w:after="0" w:line="240" w:lineRule="auto"/>
              <w:rPr>
                <w:rFonts w:ascii="Times New Roman" w:hAnsi="Times New Roman" w:cs="Times New Roman"/>
                <w:sz w:val="20"/>
                <w:szCs w:val="20"/>
              </w:rPr>
            </w:pPr>
            <w:proofErr w:type="spellStart"/>
            <w:r w:rsidRPr="00A83FA6">
              <w:rPr>
                <w:rFonts w:ascii="Times New Roman" w:hAnsi="Times New Roman" w:cs="Times New Roman"/>
                <w:sz w:val="20"/>
                <w:szCs w:val="20"/>
                <w:lang w:eastAsia="uk-UA"/>
              </w:rPr>
              <w:t>шт</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13F4D" w:rsidRPr="00A83FA6" w:rsidRDefault="00D13F4D" w:rsidP="00ED6437">
            <w:pPr>
              <w:spacing w:after="0" w:line="240" w:lineRule="auto"/>
              <w:jc w:val="center"/>
              <w:rPr>
                <w:rFonts w:ascii="Times New Roman" w:hAnsi="Times New Roman" w:cs="Times New Roman"/>
                <w:sz w:val="20"/>
                <w:szCs w:val="20"/>
              </w:rPr>
            </w:pPr>
            <w:r w:rsidRPr="00A83FA6">
              <w:rPr>
                <w:rFonts w:ascii="Times New Roman" w:hAnsi="Times New Roman" w:cs="Times New Roman"/>
                <w:sz w:val="20"/>
                <w:szCs w:val="20"/>
                <w:lang w:eastAsia="uk-UA"/>
              </w:rPr>
              <w:t>2</w:t>
            </w:r>
          </w:p>
        </w:tc>
      </w:tr>
    </w:tbl>
    <w:p w:rsidR="003A718E" w:rsidRPr="00A83FA6" w:rsidRDefault="003A718E" w:rsidP="00A83FA6">
      <w:pPr>
        <w:spacing w:after="0" w:line="240" w:lineRule="auto"/>
        <w:rPr>
          <w:rFonts w:ascii="Times New Roman" w:hAnsi="Times New Roman" w:cs="Times New Roman"/>
          <w:b/>
          <w:sz w:val="24"/>
          <w:szCs w:val="24"/>
        </w:rPr>
      </w:pPr>
    </w:p>
    <w:p w:rsidR="00A83FA6" w:rsidRPr="00A83FA6" w:rsidRDefault="00A83FA6" w:rsidP="00FA2018">
      <w:pPr>
        <w:pStyle w:val="ac"/>
        <w:spacing w:after="0" w:afterAutospacing="0"/>
        <w:ind w:firstLine="360"/>
        <w:jc w:val="both"/>
        <w:rPr>
          <w:b/>
          <w:lang w:val="uk-UA"/>
        </w:rPr>
      </w:pPr>
      <w:r w:rsidRPr="00A83FA6">
        <w:rPr>
          <w:b/>
          <w:lang w:val="uk-UA"/>
        </w:rPr>
        <w:t>У перелік послуг з ремонту і технічного обслуговування готельного</w:t>
      </w:r>
      <w:r w:rsidR="00D13F4D">
        <w:rPr>
          <w:b/>
          <w:lang w:val="uk-UA"/>
        </w:rPr>
        <w:t xml:space="preserve"> </w:t>
      </w:r>
      <w:r w:rsidRPr="00A83FA6">
        <w:rPr>
          <w:b/>
          <w:lang w:val="uk-UA"/>
        </w:rPr>
        <w:t>і ресторанного обладнання ( обладнання їдальні ) входить:</w:t>
      </w:r>
    </w:p>
    <w:p w:rsidR="00A83FA6" w:rsidRPr="00A83FA6" w:rsidRDefault="00A83FA6" w:rsidP="00FA2018">
      <w:pPr>
        <w:autoSpaceDE w:val="0"/>
        <w:autoSpaceDN w:val="0"/>
        <w:spacing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 опитування персоналу щодо правильності роботи обладнання;</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rPr>
        <w:t xml:space="preserve">- </w:t>
      </w:r>
      <w:r w:rsidRPr="00A83FA6">
        <w:rPr>
          <w:rFonts w:ascii="Times New Roman" w:hAnsi="Times New Roman" w:cs="Times New Roman"/>
          <w:sz w:val="24"/>
          <w:szCs w:val="24"/>
          <w:lang w:eastAsia="uk-UA"/>
        </w:rPr>
        <w:t>перевірка правильності встановлення, роботи та експлуатації обладнання;</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автоматики захисту та безпеки праці;</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зовнішній огляд, перевірка органів керування та підключення до мереж;</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напруги живлення, цілісності кабелів живлення, заземлення;</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перевірка та налаштування схем управління, силових електричних з'єднань, контакторів, пускачів, </w:t>
      </w:r>
      <w:proofErr w:type="spellStart"/>
      <w:r w:rsidRPr="00A83FA6">
        <w:rPr>
          <w:rFonts w:ascii="Times New Roman" w:hAnsi="Times New Roman" w:cs="Times New Roman"/>
          <w:sz w:val="24"/>
          <w:szCs w:val="24"/>
          <w:lang w:eastAsia="uk-UA"/>
        </w:rPr>
        <w:t>ТЕНів</w:t>
      </w:r>
      <w:proofErr w:type="spellEnd"/>
      <w:r w:rsidRPr="00A83FA6">
        <w:rPr>
          <w:rFonts w:ascii="Times New Roman" w:hAnsi="Times New Roman" w:cs="Times New Roman"/>
          <w:sz w:val="24"/>
          <w:szCs w:val="24"/>
          <w:lang w:eastAsia="uk-UA"/>
        </w:rPr>
        <w:t>;</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та заміна (при необхідності) провідників, контакторів, кнопок, індикаторів, контролерів;</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надійності електричних з'єднань, підтяжка контактів на гвинтових з'єднаннях;</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під'єднання та герметичності гідравлічних комунікацій, заміна прокладок (при необхідності);</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під'єднання та герметичності повітряних комунікацій, чистка внутрішніх каналів та вентиляторів;</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перевірка підшипників, редукторів, механічних передач, сальників, фіксаторів, планова заміна мастил;  </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правильності роботи систем автоматики та контролю;</w:t>
      </w:r>
    </w:p>
    <w:p w:rsidR="00A83FA6" w:rsidRPr="00A83FA6" w:rsidRDefault="00A83FA6" w:rsidP="00FA2018">
      <w:pPr>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фіксаторів, замків, ущільнювачів, тримачів, завіс, шарнірів;</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промивка або чистка гідравлічних комунікацій обладнання;</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безконтактна чистка від накипу нагрівальних елементів, бойлерів, камер нагріву;</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чистка або промивка повітряних радіаторів охолодження та систем дренажу;</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перевірка циклічності роботи холодильної системи, роботи вентилятора </w:t>
      </w:r>
      <w:proofErr w:type="spellStart"/>
      <w:r w:rsidRPr="00A83FA6">
        <w:rPr>
          <w:rFonts w:ascii="Times New Roman" w:hAnsi="Times New Roman" w:cs="Times New Roman"/>
          <w:sz w:val="24"/>
          <w:szCs w:val="24"/>
          <w:lang w:eastAsia="uk-UA"/>
        </w:rPr>
        <w:t>випаровувача</w:t>
      </w:r>
      <w:proofErr w:type="spellEnd"/>
      <w:r w:rsidRPr="00A83FA6">
        <w:rPr>
          <w:rFonts w:ascii="Times New Roman" w:hAnsi="Times New Roman" w:cs="Times New Roman"/>
          <w:sz w:val="24"/>
          <w:szCs w:val="24"/>
          <w:lang w:eastAsia="uk-UA"/>
        </w:rPr>
        <w:t>;</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перевірка герметичності паяних елементів трубопроводів холодильної системи;</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чистка вхідних фільтрів, регенерація </w:t>
      </w:r>
      <w:proofErr w:type="spellStart"/>
      <w:r w:rsidRPr="00A83FA6">
        <w:rPr>
          <w:rFonts w:ascii="Times New Roman" w:hAnsi="Times New Roman" w:cs="Times New Roman"/>
          <w:sz w:val="24"/>
          <w:szCs w:val="24"/>
          <w:lang w:eastAsia="uk-UA"/>
        </w:rPr>
        <w:t>пом'якшувачів</w:t>
      </w:r>
      <w:proofErr w:type="spellEnd"/>
      <w:r w:rsidRPr="00A83FA6">
        <w:rPr>
          <w:rFonts w:ascii="Times New Roman" w:hAnsi="Times New Roman" w:cs="Times New Roman"/>
          <w:sz w:val="24"/>
          <w:szCs w:val="24"/>
          <w:lang w:eastAsia="uk-UA"/>
        </w:rPr>
        <w:t>;</w:t>
      </w:r>
    </w:p>
    <w:p w:rsidR="00A83FA6" w:rsidRPr="00A83FA6" w:rsidRDefault="00A83FA6" w:rsidP="00FA2018">
      <w:p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rPr>
        <w:t xml:space="preserve">- </w:t>
      </w:r>
      <w:r w:rsidRPr="00A83FA6">
        <w:rPr>
          <w:rFonts w:ascii="Times New Roman" w:hAnsi="Times New Roman" w:cs="Times New Roman"/>
          <w:sz w:val="24"/>
          <w:szCs w:val="24"/>
          <w:lang w:eastAsia="uk-UA"/>
        </w:rPr>
        <w:t>консультації персоналу щодо правильної експлуатації обладнання.</w:t>
      </w:r>
    </w:p>
    <w:p w:rsidR="00A83FA6" w:rsidRPr="00A83FA6" w:rsidRDefault="00A83FA6" w:rsidP="00A83FA6">
      <w:pPr>
        <w:spacing w:after="0" w:line="240" w:lineRule="auto"/>
        <w:jc w:val="center"/>
        <w:rPr>
          <w:rFonts w:ascii="Times New Roman" w:hAnsi="Times New Roman" w:cs="Times New Roman"/>
          <w:sz w:val="24"/>
          <w:szCs w:val="24"/>
        </w:rPr>
      </w:pPr>
    </w:p>
    <w:p w:rsidR="00A83FA6" w:rsidRPr="00A83FA6" w:rsidRDefault="00A83FA6" w:rsidP="00A83FA6">
      <w:pPr>
        <w:tabs>
          <w:tab w:val="left" w:pos="567"/>
        </w:tabs>
        <w:autoSpaceDE w:val="0"/>
        <w:autoSpaceDN w:val="0"/>
        <w:spacing w:after="0" w:line="240" w:lineRule="auto"/>
        <w:jc w:val="center"/>
        <w:rPr>
          <w:rFonts w:ascii="Times New Roman" w:hAnsi="Times New Roman" w:cs="Times New Roman"/>
          <w:b/>
          <w:bCs/>
          <w:sz w:val="24"/>
          <w:szCs w:val="24"/>
          <w:lang w:eastAsia="uk-UA"/>
        </w:rPr>
      </w:pPr>
      <w:r w:rsidRPr="00A83FA6">
        <w:rPr>
          <w:rFonts w:ascii="Times New Roman" w:hAnsi="Times New Roman" w:cs="Times New Roman"/>
          <w:b/>
          <w:bCs/>
          <w:sz w:val="24"/>
          <w:szCs w:val="24"/>
          <w:lang w:eastAsia="uk-UA"/>
        </w:rPr>
        <w:t>Інші вимоги до сервісного обслуговування</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lastRenderedPageBreak/>
        <w:t>надавати послуги на дату і час попередньо погоджений із Замовником (в т.ч. вихідні та святкові дні).</w:t>
      </w:r>
    </w:p>
    <w:p w:rsidR="00A83FA6" w:rsidRPr="00A83FA6" w:rsidRDefault="00A83FA6" w:rsidP="00A83FA6">
      <w:pPr>
        <w:pStyle w:val="a3"/>
        <w:tabs>
          <w:tab w:val="left" w:pos="567"/>
        </w:tabs>
        <w:autoSpaceDE w:val="0"/>
        <w:autoSpaceDN w:val="0"/>
        <w:spacing w:after="0" w:line="240" w:lineRule="auto"/>
        <w:jc w:val="both"/>
        <w:rPr>
          <w:rFonts w:ascii="Times New Roman" w:hAnsi="Times New Roman" w:cs="Times New Roman"/>
          <w:sz w:val="24"/>
          <w:szCs w:val="24"/>
          <w:lang w:eastAsia="uk-UA"/>
        </w:rPr>
      </w:pPr>
    </w:p>
    <w:p w:rsidR="00A83FA6" w:rsidRPr="00A83FA6" w:rsidRDefault="00A83FA6" w:rsidP="00A83FA6">
      <w:pPr>
        <w:pStyle w:val="a3"/>
        <w:tabs>
          <w:tab w:val="left" w:pos="567"/>
        </w:tabs>
        <w:autoSpaceDE w:val="0"/>
        <w:autoSpaceDN w:val="0"/>
        <w:spacing w:after="0" w:line="240" w:lineRule="auto"/>
        <w:ind w:firstLine="696"/>
        <w:jc w:val="both"/>
        <w:rPr>
          <w:rFonts w:ascii="Times New Roman" w:hAnsi="Times New Roman" w:cs="Times New Roman"/>
          <w:b/>
          <w:sz w:val="24"/>
          <w:szCs w:val="24"/>
          <w:lang w:eastAsia="uk-UA"/>
        </w:rPr>
      </w:pPr>
      <w:r w:rsidRPr="00A83FA6">
        <w:rPr>
          <w:rFonts w:ascii="Times New Roman" w:hAnsi="Times New Roman" w:cs="Times New Roman"/>
          <w:b/>
          <w:sz w:val="24"/>
          <w:szCs w:val="24"/>
          <w:lang w:eastAsia="uk-UA"/>
        </w:rPr>
        <w:t>Передбачити можливість проведення додаткових робіт:</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монтаж, ремонт, заміна кінцевих елементів інженерних мереж (крани, розетки, вимикачі, фільтри);</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 монтаж / демонтаж технологічного обладнання, а також його транспортування;</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капітальний, плановий чи позаплановий ремонт обладнання;</w:t>
      </w:r>
    </w:p>
    <w:p w:rsidR="00A83FA6" w:rsidRPr="00A83FA6" w:rsidRDefault="00A83FA6" w:rsidP="00A83FA6">
      <w:pPr>
        <w:pStyle w:val="a3"/>
        <w:numPr>
          <w:ilvl w:val="0"/>
          <w:numId w:val="18"/>
        </w:numPr>
        <w:tabs>
          <w:tab w:val="left" w:pos="567"/>
        </w:tabs>
        <w:autoSpaceDE w:val="0"/>
        <w:autoSpaceDN w:val="0"/>
        <w:spacing w:after="0" w:line="240" w:lineRule="auto"/>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 xml:space="preserve">механічна чистка бойлерів, </w:t>
      </w:r>
      <w:proofErr w:type="spellStart"/>
      <w:r w:rsidRPr="00A83FA6">
        <w:rPr>
          <w:rFonts w:ascii="Times New Roman" w:hAnsi="Times New Roman" w:cs="Times New Roman"/>
          <w:sz w:val="24"/>
          <w:szCs w:val="24"/>
          <w:lang w:eastAsia="uk-UA"/>
        </w:rPr>
        <w:t>ТЕНів</w:t>
      </w:r>
      <w:proofErr w:type="spellEnd"/>
      <w:r w:rsidRPr="00A83FA6">
        <w:rPr>
          <w:rFonts w:ascii="Times New Roman" w:hAnsi="Times New Roman" w:cs="Times New Roman"/>
          <w:sz w:val="24"/>
          <w:szCs w:val="24"/>
          <w:lang w:eastAsia="uk-UA"/>
        </w:rPr>
        <w:t>, яка передбачає демонтаж обладнання або його елементів.</w:t>
      </w:r>
    </w:p>
    <w:p w:rsidR="00A83FA6" w:rsidRPr="00A83FA6" w:rsidRDefault="00A83FA6" w:rsidP="00A83FA6">
      <w:pPr>
        <w:pStyle w:val="a3"/>
        <w:tabs>
          <w:tab w:val="left" w:pos="567"/>
        </w:tabs>
        <w:autoSpaceDE w:val="0"/>
        <w:autoSpaceDN w:val="0"/>
        <w:spacing w:after="0" w:line="240" w:lineRule="auto"/>
        <w:ind w:firstLine="696"/>
        <w:jc w:val="both"/>
        <w:rPr>
          <w:rFonts w:ascii="Times New Roman" w:hAnsi="Times New Roman" w:cs="Times New Roman"/>
          <w:sz w:val="24"/>
          <w:szCs w:val="24"/>
          <w:lang w:eastAsia="uk-UA"/>
        </w:rPr>
      </w:pPr>
      <w:r w:rsidRPr="00A83FA6">
        <w:rPr>
          <w:rFonts w:ascii="Times New Roman" w:hAnsi="Times New Roman" w:cs="Times New Roman"/>
          <w:sz w:val="24"/>
          <w:szCs w:val="24"/>
          <w:lang w:eastAsia="uk-UA"/>
        </w:rPr>
        <w:t>Всі витрати на проведення регламентного сервісного обслуговування несе Виконавець</w:t>
      </w:r>
      <w:r>
        <w:rPr>
          <w:rFonts w:ascii="Times New Roman" w:hAnsi="Times New Roman" w:cs="Times New Roman"/>
          <w:sz w:val="24"/>
          <w:szCs w:val="24"/>
          <w:lang w:eastAsia="uk-UA"/>
        </w:rPr>
        <w:t>.</w:t>
      </w:r>
    </w:p>
    <w:p w:rsidR="00A83FA6" w:rsidRPr="00A83FA6" w:rsidRDefault="00A83FA6" w:rsidP="00A83FA6">
      <w:pPr>
        <w:tabs>
          <w:tab w:val="left" w:pos="567"/>
        </w:tabs>
        <w:spacing w:before="100" w:after="0" w:line="240" w:lineRule="auto"/>
        <w:ind w:left="360"/>
        <w:jc w:val="center"/>
        <w:rPr>
          <w:rFonts w:ascii="Times New Roman" w:hAnsi="Times New Roman" w:cs="Times New Roman"/>
          <w:b/>
          <w:sz w:val="24"/>
          <w:szCs w:val="24"/>
        </w:rPr>
      </w:pPr>
      <w:r w:rsidRPr="00A83FA6">
        <w:rPr>
          <w:rFonts w:ascii="Times New Roman" w:hAnsi="Times New Roman" w:cs="Times New Roman"/>
          <w:b/>
          <w:sz w:val="24"/>
          <w:szCs w:val="24"/>
        </w:rPr>
        <w:t>УМОВИ НАДАННЯ ПОСЛУГ</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Послуга надається на території Замовника технічними засобами Виконавця.</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 xml:space="preserve">Періодичність надання послуги: </w:t>
      </w:r>
      <w:r w:rsidRPr="00A83FA6">
        <w:rPr>
          <w:rFonts w:ascii="Times New Roman" w:hAnsi="Times New Roman" w:cs="Times New Roman"/>
          <w:b/>
          <w:sz w:val="24"/>
          <w:szCs w:val="24"/>
        </w:rPr>
        <w:t>щомісячно</w:t>
      </w:r>
      <w:r w:rsidRPr="00A83FA6">
        <w:rPr>
          <w:rFonts w:ascii="Times New Roman" w:hAnsi="Times New Roman" w:cs="Times New Roman"/>
          <w:sz w:val="24"/>
          <w:szCs w:val="24"/>
        </w:rPr>
        <w:t xml:space="preserve"> з моменту підписання договору </w:t>
      </w:r>
      <w:r w:rsidRPr="00A83FA6">
        <w:rPr>
          <w:rFonts w:ascii="Times New Roman" w:hAnsi="Times New Roman" w:cs="Times New Roman"/>
          <w:b/>
          <w:sz w:val="24"/>
          <w:szCs w:val="24"/>
        </w:rPr>
        <w:t>протягом 2024 року</w:t>
      </w:r>
      <w:r w:rsidRPr="00A83FA6">
        <w:rPr>
          <w:rFonts w:ascii="Times New Roman" w:hAnsi="Times New Roman" w:cs="Times New Roman"/>
          <w:sz w:val="24"/>
          <w:szCs w:val="24"/>
        </w:rPr>
        <w:t>.</w:t>
      </w:r>
    </w:p>
    <w:p w:rsidR="00A83FA6" w:rsidRPr="00A83FA6" w:rsidRDefault="00A83FA6" w:rsidP="00A83FA6">
      <w:pPr>
        <w:pStyle w:val="a3"/>
        <w:numPr>
          <w:ilvl w:val="0"/>
          <w:numId w:val="17"/>
        </w:numPr>
        <w:tabs>
          <w:tab w:val="left" w:pos="567"/>
        </w:tabs>
        <w:spacing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Технічне обслуговування проводиться незалежно від технічного стану обладнання на  момент початку обслуговування.</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 xml:space="preserve">Надання послуги проводити </w:t>
      </w:r>
      <w:r w:rsidRPr="00A83FA6">
        <w:rPr>
          <w:rFonts w:ascii="Times New Roman" w:hAnsi="Times New Roman" w:cs="Times New Roman"/>
          <w:b/>
          <w:sz w:val="24"/>
          <w:szCs w:val="24"/>
        </w:rPr>
        <w:t>після 20:00 год</w:t>
      </w:r>
      <w:r w:rsidRPr="00A83FA6">
        <w:rPr>
          <w:rFonts w:ascii="Times New Roman" w:hAnsi="Times New Roman" w:cs="Times New Roman"/>
          <w:sz w:val="24"/>
          <w:szCs w:val="24"/>
        </w:rPr>
        <w:t>.</w:t>
      </w:r>
    </w:p>
    <w:p w:rsidR="00A83FA6" w:rsidRPr="00A83FA6" w:rsidRDefault="00A83FA6" w:rsidP="00A83FA6">
      <w:pPr>
        <w:pStyle w:val="a3"/>
        <w:numPr>
          <w:ilvl w:val="0"/>
          <w:numId w:val="17"/>
        </w:numPr>
        <w:tabs>
          <w:tab w:val="left" w:pos="567"/>
        </w:tabs>
        <w:spacing w:before="100" w:after="0" w:line="240" w:lineRule="auto"/>
        <w:jc w:val="both"/>
        <w:rPr>
          <w:rFonts w:ascii="Times New Roman" w:hAnsi="Times New Roman" w:cs="Times New Roman"/>
          <w:sz w:val="24"/>
          <w:szCs w:val="24"/>
        </w:rPr>
      </w:pPr>
      <w:r w:rsidRPr="00A83FA6">
        <w:rPr>
          <w:rFonts w:ascii="Times New Roman" w:hAnsi="Times New Roman" w:cs="Times New Roman"/>
          <w:sz w:val="24"/>
          <w:szCs w:val="24"/>
        </w:rPr>
        <w:t>У випадку аварійної зупинки технологічного обладнання Виконавець зобов’язується прибути протягом 2 годин за адресою Замовника та приступити до надання послуги.</w:t>
      </w:r>
    </w:p>
    <w:p w:rsidR="00A83FA6" w:rsidRPr="00A83FA6" w:rsidRDefault="00A83FA6" w:rsidP="00A83FA6">
      <w:pPr>
        <w:numPr>
          <w:ilvl w:val="0"/>
          <w:numId w:val="17"/>
        </w:numPr>
        <w:tabs>
          <w:tab w:val="left" w:pos="567"/>
        </w:tabs>
        <w:spacing w:before="100" w:after="0" w:line="240" w:lineRule="auto"/>
        <w:contextualSpacing/>
        <w:jc w:val="both"/>
        <w:rPr>
          <w:rFonts w:ascii="Times New Roman" w:hAnsi="Times New Roman" w:cs="Times New Roman"/>
          <w:sz w:val="24"/>
          <w:szCs w:val="24"/>
        </w:rPr>
      </w:pPr>
      <w:r w:rsidRPr="00A83FA6">
        <w:rPr>
          <w:rFonts w:ascii="Times New Roman" w:hAnsi="Times New Roman" w:cs="Times New Roman"/>
          <w:sz w:val="24"/>
          <w:szCs w:val="24"/>
          <w:lang w:eastAsia="uk-UA"/>
        </w:rPr>
        <w:t>Гарантія на надані послуги  по усуненню недоліків становить 6 місяців з моменту підписання Акту приймання-передачі наданих послуг.</w:t>
      </w:r>
    </w:p>
    <w:p w:rsidR="00A83FA6" w:rsidRPr="00A83FA6" w:rsidRDefault="00A83FA6" w:rsidP="00A83FA6">
      <w:pPr>
        <w:spacing w:after="0" w:line="240" w:lineRule="auto"/>
        <w:ind w:firstLine="360"/>
        <w:jc w:val="both"/>
        <w:rPr>
          <w:rFonts w:ascii="Times New Roman" w:hAnsi="Times New Roman" w:cs="Times New Roman"/>
          <w:b/>
          <w:sz w:val="24"/>
          <w:szCs w:val="24"/>
        </w:rPr>
      </w:pPr>
      <w:r w:rsidRPr="00A83FA6">
        <w:rPr>
          <w:rFonts w:ascii="Times New Roman" w:hAnsi="Times New Roman" w:cs="Times New Roman"/>
          <w:sz w:val="24"/>
          <w:szCs w:val="24"/>
          <w:lang w:eastAsia="zh-CN"/>
        </w:rPr>
        <w:t>Виконавець повинен здійснювати надання послуг, які відповідають вимогам діючого законодавства щодо екологічної безпеки, що в подальшому не призведе до негативних наслідків для людей та довкілля, ефективно застосовувати рекомендації із захисту довкілля та дотримуватись законодавчих положень, що забезпечують охорону навколишнього середовища.</w:t>
      </w:r>
    </w:p>
    <w:p w:rsidR="003A718E" w:rsidRDefault="003A718E" w:rsidP="003A718E">
      <w:pPr>
        <w:spacing w:after="0"/>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4881"/>
        <w:gridCol w:w="281"/>
        <w:gridCol w:w="4693"/>
      </w:tblGrid>
      <w:tr w:rsidR="00723E6F" w:rsidRPr="003A718E" w:rsidTr="005A394D">
        <w:tc>
          <w:tcPr>
            <w:tcW w:w="4881"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ЗАМОВНИК:</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 xml:space="preserve">Начальник </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spacing w:val="-10"/>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__________________ Сергій САЛІЖЕНКО</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c>
          <w:tcPr>
            <w:tcW w:w="281" w:type="dxa"/>
          </w:tcPr>
          <w:p w:rsidR="00723E6F" w:rsidRPr="003A718E" w:rsidRDefault="00723E6F" w:rsidP="005A394D">
            <w:pPr>
              <w:spacing w:after="0" w:line="240" w:lineRule="auto"/>
              <w:rPr>
                <w:rFonts w:ascii="Times New Roman" w:hAnsi="Times New Roman" w:cs="Times New Roman"/>
                <w:b/>
                <w:sz w:val="24"/>
                <w:szCs w:val="24"/>
              </w:rPr>
            </w:pPr>
          </w:p>
        </w:tc>
        <w:tc>
          <w:tcPr>
            <w:tcW w:w="4693"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ВИКОНАВЕЦЬ:</w:t>
            </w:r>
          </w:p>
          <w:p w:rsidR="00723E6F" w:rsidRPr="003A718E" w:rsidRDefault="00723E6F" w:rsidP="005A394D">
            <w:pPr>
              <w:spacing w:after="0" w:line="240" w:lineRule="auto"/>
              <w:rPr>
                <w:rFonts w:ascii="Times New Roman" w:hAnsi="Times New Roman" w:cs="Times New Roman"/>
                <w:sz w:val="24"/>
                <w:szCs w:val="24"/>
              </w:rPr>
            </w:pPr>
            <w:r w:rsidRPr="003A718E">
              <w:rPr>
                <w:rFonts w:ascii="Times New Roman" w:hAnsi="Times New Roman" w:cs="Times New Roman"/>
                <w:b/>
                <w:sz w:val="24"/>
                <w:szCs w:val="24"/>
              </w:rPr>
              <w:t xml:space="preserve">_____________________________________ </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sz w:val="24"/>
                <w:szCs w:val="24"/>
              </w:rPr>
              <w:t>__________________________________________________________________________</w:t>
            </w:r>
          </w:p>
          <w:p w:rsidR="00723E6F" w:rsidRPr="003A718E" w:rsidRDefault="00723E6F" w:rsidP="005A394D">
            <w:pPr>
              <w:spacing w:after="0" w:line="240" w:lineRule="auto"/>
              <w:rPr>
                <w:rFonts w:ascii="Times New Roman" w:hAnsi="Times New Roman" w:cs="Times New Roman"/>
                <w:b/>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 ___________________________</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r>
    </w:tbl>
    <w:p w:rsidR="00723E6F" w:rsidRDefault="00723E6F" w:rsidP="003A718E">
      <w:pPr>
        <w:spacing w:after="0"/>
        <w:rPr>
          <w:rFonts w:ascii="Times New Roman" w:hAnsi="Times New Roman" w:cs="Times New Roman"/>
          <w:b/>
          <w:sz w:val="24"/>
          <w:szCs w:val="24"/>
        </w:rPr>
      </w:pPr>
    </w:p>
    <w:p w:rsidR="00723E6F" w:rsidRDefault="00723E6F">
      <w:pPr>
        <w:rPr>
          <w:rFonts w:ascii="Times New Roman" w:hAnsi="Times New Roman" w:cs="Times New Roman"/>
          <w:b/>
          <w:sz w:val="24"/>
          <w:szCs w:val="24"/>
        </w:rPr>
      </w:pPr>
      <w:r>
        <w:rPr>
          <w:rFonts w:ascii="Times New Roman" w:hAnsi="Times New Roman" w:cs="Times New Roman"/>
          <w:b/>
          <w:sz w:val="24"/>
          <w:szCs w:val="24"/>
        </w:rPr>
        <w:br w:type="page"/>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до Договору про закупівлю Послуг</w:t>
      </w:r>
    </w:p>
    <w:p w:rsidR="003A718E" w:rsidRDefault="003A718E" w:rsidP="003A718E">
      <w:pPr>
        <w:spacing w:after="0"/>
        <w:ind w:left="5670"/>
        <w:rPr>
          <w:rFonts w:ascii="Times New Roman" w:hAnsi="Times New Roman" w:cs="Times New Roman"/>
          <w:b/>
          <w:sz w:val="24"/>
          <w:szCs w:val="24"/>
        </w:rPr>
      </w:pPr>
      <w:r>
        <w:rPr>
          <w:rFonts w:ascii="Times New Roman" w:hAnsi="Times New Roman" w:cs="Times New Roman"/>
          <w:b/>
          <w:sz w:val="24"/>
          <w:szCs w:val="24"/>
        </w:rPr>
        <w:t>від __.____.20__ № _______________</w:t>
      </w:r>
    </w:p>
    <w:p w:rsidR="003A718E" w:rsidRDefault="003A718E" w:rsidP="003A718E">
      <w:pPr>
        <w:spacing w:after="0"/>
        <w:ind w:left="5670"/>
        <w:rPr>
          <w:rFonts w:ascii="Times New Roman" w:hAnsi="Times New Roman" w:cs="Times New Roman"/>
          <w:b/>
          <w:sz w:val="24"/>
          <w:szCs w:val="24"/>
        </w:rPr>
      </w:pPr>
    </w:p>
    <w:p w:rsidR="003A718E" w:rsidRPr="003A718E" w:rsidRDefault="00A83FA6" w:rsidP="003A718E">
      <w:pPr>
        <w:spacing w:after="0"/>
        <w:jc w:val="center"/>
        <w:rPr>
          <w:rFonts w:ascii="Times New Roman" w:hAnsi="Times New Roman" w:cs="Times New Roman"/>
          <w:b/>
          <w:sz w:val="28"/>
          <w:szCs w:val="28"/>
        </w:rPr>
      </w:pPr>
      <w:r>
        <w:rPr>
          <w:rFonts w:ascii="Times New Roman" w:hAnsi="Times New Roman" w:cs="Times New Roman"/>
          <w:b/>
          <w:sz w:val="28"/>
          <w:szCs w:val="28"/>
        </w:rPr>
        <w:t>Специфікація</w:t>
      </w:r>
      <w:r w:rsidR="003A718E" w:rsidRPr="003A718E">
        <w:rPr>
          <w:rFonts w:ascii="Times New Roman" w:hAnsi="Times New Roman" w:cs="Times New Roman"/>
          <w:b/>
          <w:sz w:val="28"/>
          <w:szCs w:val="28"/>
        </w:rPr>
        <w:t xml:space="preserve"> </w:t>
      </w:r>
    </w:p>
    <w:p w:rsidR="00A83FA6" w:rsidRPr="00ED6437" w:rsidRDefault="003A718E" w:rsidP="00A83FA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 надання </w:t>
      </w:r>
      <w:r w:rsidR="00A83FA6" w:rsidRPr="00ED6437">
        <w:rPr>
          <w:rFonts w:ascii="Times New Roman" w:hAnsi="Times New Roman" w:cs="Times New Roman"/>
          <w:b/>
          <w:sz w:val="24"/>
          <w:szCs w:val="24"/>
        </w:rPr>
        <w:t>послуг технічного обслуговування обладнання їдальні</w:t>
      </w:r>
    </w:p>
    <w:p w:rsidR="003A718E" w:rsidRDefault="00A83FA6" w:rsidP="00A83FA6">
      <w:pPr>
        <w:spacing w:after="0"/>
        <w:jc w:val="center"/>
        <w:rPr>
          <w:rFonts w:ascii="Times New Roman" w:hAnsi="Times New Roman" w:cs="Times New Roman"/>
          <w:b/>
          <w:sz w:val="24"/>
          <w:szCs w:val="24"/>
        </w:rPr>
      </w:pPr>
      <w:r>
        <w:rPr>
          <w:rFonts w:ascii="Times New Roman" w:hAnsi="Times New Roman" w:cs="Times New Roman"/>
          <w:b/>
          <w:sz w:val="24"/>
          <w:szCs w:val="24"/>
        </w:rPr>
        <w:t>МРЦ МВС України «Перлина Прикарпаття»</w:t>
      </w:r>
      <w:r w:rsidRPr="00ED6437">
        <w:rPr>
          <w:rFonts w:ascii="Times New Roman" w:hAnsi="Times New Roman" w:cs="Times New Roman"/>
          <w:b/>
          <w:sz w:val="24"/>
          <w:szCs w:val="24"/>
        </w:rPr>
        <w:t xml:space="preserve"> в 2024 роц</w:t>
      </w:r>
      <w:r>
        <w:rPr>
          <w:rFonts w:ascii="Times New Roman" w:hAnsi="Times New Roman" w:cs="Times New Roman"/>
          <w:b/>
          <w:sz w:val="24"/>
          <w:szCs w:val="24"/>
        </w:rPr>
        <w:t>і</w:t>
      </w:r>
    </w:p>
    <w:p w:rsidR="003A718E" w:rsidRDefault="003A718E" w:rsidP="003A718E">
      <w:pPr>
        <w:spacing w:after="0"/>
        <w:rPr>
          <w:rFonts w:ascii="Times New Roman" w:hAnsi="Times New Roman" w:cs="Times New Roman"/>
          <w:sz w:val="24"/>
          <w:szCs w:val="24"/>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19"/>
        <w:gridCol w:w="1098"/>
        <w:gridCol w:w="1164"/>
        <w:gridCol w:w="6"/>
        <w:gridCol w:w="1093"/>
        <w:gridCol w:w="6"/>
        <w:gridCol w:w="1086"/>
        <w:gridCol w:w="12"/>
      </w:tblGrid>
      <w:tr w:rsidR="00A83FA6" w:rsidRPr="00A83FA6" w:rsidTr="006E20E5">
        <w:trPr>
          <w:cantSplit/>
        </w:trPr>
        <w:tc>
          <w:tcPr>
            <w:tcW w:w="426" w:type="dxa"/>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 з/п</w:t>
            </w:r>
          </w:p>
        </w:tc>
        <w:tc>
          <w:tcPr>
            <w:tcW w:w="4819" w:type="dxa"/>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 xml:space="preserve">Найменування </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Послуги</w:t>
            </w:r>
          </w:p>
        </w:tc>
        <w:tc>
          <w:tcPr>
            <w:tcW w:w="1098" w:type="dxa"/>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Один. виміру</w:t>
            </w:r>
          </w:p>
        </w:tc>
        <w:tc>
          <w:tcPr>
            <w:tcW w:w="1170" w:type="dxa"/>
            <w:gridSpan w:val="2"/>
            <w:shd w:val="clear" w:color="auto" w:fill="auto"/>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Обсяг</w:t>
            </w:r>
          </w:p>
        </w:tc>
        <w:tc>
          <w:tcPr>
            <w:tcW w:w="1099" w:type="dxa"/>
            <w:gridSpan w:val="2"/>
            <w:shd w:val="clear" w:color="auto" w:fill="auto"/>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Ціна</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за одиницю</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без</w:t>
            </w:r>
            <w:r>
              <w:rPr>
                <w:rFonts w:ascii="Times New Roman" w:hAnsi="Times New Roman" w:cs="Times New Roman"/>
                <w:b/>
                <w:sz w:val="24"/>
                <w:szCs w:val="24"/>
              </w:rPr>
              <w:t>/з</w:t>
            </w:r>
            <w:r w:rsidRPr="00A83FA6">
              <w:rPr>
                <w:rFonts w:ascii="Times New Roman" w:hAnsi="Times New Roman" w:cs="Times New Roman"/>
                <w:b/>
                <w:sz w:val="24"/>
                <w:szCs w:val="24"/>
              </w:rPr>
              <w:t xml:space="preserve"> ПДВ</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(грн.)</w:t>
            </w:r>
          </w:p>
        </w:tc>
        <w:tc>
          <w:tcPr>
            <w:tcW w:w="1098" w:type="dxa"/>
            <w:gridSpan w:val="2"/>
            <w:vAlign w:val="center"/>
          </w:tcPr>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Вартість</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Товару</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без</w:t>
            </w:r>
            <w:r>
              <w:rPr>
                <w:rFonts w:ascii="Times New Roman" w:hAnsi="Times New Roman" w:cs="Times New Roman"/>
                <w:b/>
                <w:sz w:val="24"/>
                <w:szCs w:val="24"/>
              </w:rPr>
              <w:t>/з</w:t>
            </w:r>
            <w:r w:rsidRPr="00A83FA6">
              <w:rPr>
                <w:rFonts w:ascii="Times New Roman" w:hAnsi="Times New Roman" w:cs="Times New Roman"/>
                <w:b/>
                <w:sz w:val="24"/>
                <w:szCs w:val="24"/>
              </w:rPr>
              <w:t xml:space="preserve"> ПДВ</w:t>
            </w:r>
          </w:p>
          <w:p w:rsidR="00A83FA6" w:rsidRPr="00A83FA6" w:rsidRDefault="00A83FA6" w:rsidP="00A83FA6">
            <w:pPr>
              <w:pStyle w:val="aa"/>
              <w:spacing w:after="0" w:line="240" w:lineRule="auto"/>
              <w:ind w:right="-108"/>
              <w:jc w:val="center"/>
              <w:rPr>
                <w:rFonts w:ascii="Times New Roman" w:hAnsi="Times New Roman" w:cs="Times New Roman"/>
                <w:b/>
                <w:sz w:val="24"/>
                <w:szCs w:val="24"/>
              </w:rPr>
            </w:pPr>
            <w:r w:rsidRPr="00A83FA6">
              <w:rPr>
                <w:rFonts w:ascii="Times New Roman" w:hAnsi="Times New Roman" w:cs="Times New Roman"/>
                <w:b/>
                <w:sz w:val="24"/>
                <w:szCs w:val="24"/>
              </w:rPr>
              <w:t>(грн.)</w:t>
            </w:r>
          </w:p>
        </w:tc>
      </w:tr>
      <w:tr w:rsidR="006E20E5" w:rsidRPr="00A83FA6" w:rsidTr="005A394D">
        <w:trPr>
          <w:gridAfter w:val="1"/>
          <w:wAfter w:w="12" w:type="dxa"/>
          <w:cantSplit/>
          <w:trHeight w:val="284"/>
        </w:trPr>
        <w:tc>
          <w:tcPr>
            <w:tcW w:w="426" w:type="dxa"/>
            <w:vAlign w:val="center"/>
          </w:tcPr>
          <w:p w:rsidR="006E20E5" w:rsidRPr="00A83FA6" w:rsidRDefault="006E20E5" w:rsidP="006E20E5">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6E20E5" w:rsidRPr="005A394D" w:rsidRDefault="006E20E5" w:rsidP="006E20E5">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 </w:t>
            </w:r>
            <w:r w:rsidRPr="005A394D">
              <w:rPr>
                <w:rFonts w:ascii="Times New Roman" w:hAnsi="Times New Roman" w:cs="Times New Roman"/>
                <w:sz w:val="24"/>
                <w:szCs w:val="24"/>
              </w:rPr>
              <w:t>XVC 705</w:t>
            </w:r>
          </w:p>
        </w:tc>
        <w:tc>
          <w:tcPr>
            <w:tcW w:w="1098" w:type="dxa"/>
            <w:vAlign w:val="center"/>
          </w:tcPr>
          <w:p w:rsidR="006E20E5" w:rsidRPr="00A83FA6" w:rsidRDefault="005A394D" w:rsidP="006E20E5">
            <w:pPr>
              <w:pStyle w:val="aa"/>
              <w:spacing w:after="0" w:line="240" w:lineRule="auto"/>
              <w:ind w:left="567" w:right="-108" w:hanging="567"/>
              <w:jc w:val="center"/>
              <w:rPr>
                <w:rFonts w:ascii="Times New Roman" w:hAnsi="Times New Roman" w:cs="Times New Roman"/>
                <w:sz w:val="24"/>
                <w:szCs w:val="24"/>
              </w:rPr>
            </w:pPr>
            <w:r>
              <w:rPr>
                <w:rFonts w:ascii="Times New Roman" w:hAnsi="Times New Roman" w:cs="Times New Roman"/>
                <w:sz w:val="24"/>
                <w:szCs w:val="24"/>
              </w:rPr>
              <w:t>послуга</w:t>
            </w:r>
          </w:p>
        </w:tc>
        <w:tc>
          <w:tcPr>
            <w:tcW w:w="1164" w:type="dxa"/>
            <w:shd w:val="clear" w:color="auto" w:fill="auto"/>
            <w:vAlign w:val="center"/>
          </w:tcPr>
          <w:p w:rsidR="006E20E5" w:rsidRPr="00A83FA6" w:rsidRDefault="00C96B86" w:rsidP="006E20E5">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6E20E5" w:rsidRPr="00A83FA6" w:rsidRDefault="006E20E5" w:rsidP="006E20E5">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6E20E5" w:rsidRPr="00A83FA6" w:rsidRDefault="006E20E5" w:rsidP="006E20E5">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 </w:t>
            </w:r>
            <w:r w:rsidRPr="005A394D">
              <w:rPr>
                <w:rFonts w:ascii="Times New Roman" w:hAnsi="Times New Roman" w:cs="Times New Roman"/>
                <w:sz w:val="24"/>
                <w:szCs w:val="24"/>
              </w:rPr>
              <w:t>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w:t>
            </w:r>
            <w:r w:rsidRPr="005A394D">
              <w:rPr>
                <w:rFonts w:ascii="Times New Roman" w:hAnsi="Times New Roman" w:cs="Times New Roman"/>
                <w:sz w:val="24"/>
                <w:szCs w:val="24"/>
              </w:rPr>
              <w:t xml:space="preserve"> 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w:t>
            </w:r>
            <w:r w:rsidRPr="005A394D">
              <w:rPr>
                <w:rFonts w:ascii="Times New Roman" w:hAnsi="Times New Roman" w:cs="Times New Roman"/>
                <w:sz w:val="24"/>
                <w:szCs w:val="24"/>
              </w:rPr>
              <w:t xml:space="preserve"> 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Пароконвектомат</w:t>
            </w:r>
            <w:proofErr w:type="spellEnd"/>
            <w:r w:rsidRPr="005A394D">
              <w:rPr>
                <w:rFonts w:ascii="Times New Roman" w:hAnsi="Times New Roman" w:cs="Times New Roman"/>
                <w:bCs/>
                <w:sz w:val="24"/>
                <w:szCs w:val="24"/>
              </w:rPr>
              <w:t xml:space="preserve"> 10,</w:t>
            </w:r>
            <w:r w:rsidRPr="005A394D">
              <w:rPr>
                <w:rFonts w:ascii="Times New Roman" w:hAnsi="Times New Roman" w:cs="Times New Roman"/>
                <w:sz w:val="24"/>
                <w:szCs w:val="24"/>
              </w:rPr>
              <w:t xml:space="preserve"> XEVC1001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Котел </w:t>
            </w:r>
            <w:proofErr w:type="spellStart"/>
            <w:r w:rsidRPr="005A394D">
              <w:rPr>
                <w:rFonts w:ascii="Times New Roman" w:hAnsi="Times New Roman" w:cs="Times New Roman"/>
                <w:bCs/>
                <w:sz w:val="24"/>
                <w:szCs w:val="24"/>
              </w:rPr>
              <w:t>харчоварочний</w:t>
            </w:r>
            <w:proofErr w:type="spellEnd"/>
            <w:r w:rsidRPr="005A394D">
              <w:rPr>
                <w:rFonts w:ascii="Times New Roman" w:hAnsi="Times New Roman" w:cs="Times New Roman"/>
                <w:bCs/>
                <w:sz w:val="24"/>
                <w:szCs w:val="24"/>
              </w:rPr>
              <w:t xml:space="preserve"> 100 л, </w:t>
            </w:r>
            <w:r w:rsidRPr="005A394D">
              <w:rPr>
                <w:rFonts w:ascii="Times New Roman" w:hAnsi="Times New Roman" w:cs="Times New Roman"/>
                <w:sz w:val="24"/>
                <w:szCs w:val="24"/>
              </w:rPr>
              <w:t>KE-100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Котел </w:t>
            </w:r>
            <w:proofErr w:type="spellStart"/>
            <w:r w:rsidRPr="005A394D">
              <w:rPr>
                <w:rFonts w:ascii="Times New Roman" w:hAnsi="Times New Roman" w:cs="Times New Roman"/>
                <w:bCs/>
                <w:sz w:val="24"/>
                <w:szCs w:val="24"/>
              </w:rPr>
              <w:t>харчоварочний</w:t>
            </w:r>
            <w:proofErr w:type="spellEnd"/>
            <w:r w:rsidRPr="005A394D">
              <w:rPr>
                <w:rFonts w:ascii="Times New Roman" w:hAnsi="Times New Roman" w:cs="Times New Roman"/>
                <w:bCs/>
                <w:sz w:val="24"/>
                <w:szCs w:val="24"/>
              </w:rPr>
              <w:t xml:space="preserve"> 200 л, </w:t>
            </w:r>
            <w:r w:rsidRPr="005A394D">
              <w:rPr>
                <w:rFonts w:ascii="Times New Roman" w:hAnsi="Times New Roman" w:cs="Times New Roman"/>
                <w:sz w:val="24"/>
                <w:szCs w:val="24"/>
              </w:rPr>
              <w:t>KE-200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Плита електрична 4-к, </w:t>
            </w:r>
            <w:r w:rsidRPr="005A394D">
              <w:rPr>
                <w:rFonts w:ascii="Times New Roman" w:hAnsi="Times New Roman" w:cs="Times New Roman"/>
                <w:sz w:val="24"/>
                <w:szCs w:val="24"/>
              </w:rPr>
              <w:t>ПЕ-4</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Жарова поверхня, </w:t>
            </w:r>
            <w:r w:rsidRPr="005A394D">
              <w:rPr>
                <w:rFonts w:ascii="Times New Roman" w:hAnsi="Times New Roman" w:cs="Times New Roman"/>
                <w:sz w:val="24"/>
                <w:szCs w:val="24"/>
                <w:lang w:val="en-US"/>
              </w:rPr>
              <w:t>OGE</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Марміт</w:t>
            </w:r>
            <w:proofErr w:type="spellEnd"/>
            <w:r w:rsidRPr="005A394D">
              <w:rPr>
                <w:rFonts w:ascii="Times New Roman" w:hAnsi="Times New Roman" w:cs="Times New Roman"/>
                <w:bCs/>
                <w:sz w:val="24"/>
                <w:szCs w:val="24"/>
              </w:rPr>
              <w:t xml:space="preserve"> І страв 3-к, </w:t>
            </w:r>
            <w:r w:rsidRPr="005A394D">
              <w:rPr>
                <w:rFonts w:ascii="Times New Roman" w:hAnsi="Times New Roman" w:cs="Times New Roman"/>
                <w:sz w:val="24"/>
                <w:szCs w:val="24"/>
              </w:rPr>
              <w:t>МПЕ-3</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Сковорода електрична, </w:t>
            </w:r>
            <w:r w:rsidRPr="005A394D">
              <w:rPr>
                <w:rFonts w:ascii="Times New Roman" w:hAnsi="Times New Roman" w:cs="Times New Roman"/>
                <w:sz w:val="24"/>
                <w:szCs w:val="24"/>
              </w:rPr>
              <w:t>СЕ-40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Шафа жарова 3-секційна, </w:t>
            </w:r>
            <w:r w:rsidRPr="005A394D">
              <w:rPr>
                <w:rFonts w:ascii="Times New Roman" w:hAnsi="Times New Roman" w:cs="Times New Roman"/>
                <w:sz w:val="24"/>
                <w:szCs w:val="24"/>
              </w:rPr>
              <w:t>ШЖЕ-3</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Стіл тепловий, </w:t>
            </w:r>
            <w:r w:rsidRPr="005A394D">
              <w:rPr>
                <w:rFonts w:ascii="Times New Roman" w:hAnsi="Times New Roman" w:cs="Times New Roman"/>
                <w:sz w:val="24"/>
                <w:szCs w:val="24"/>
              </w:rPr>
              <w:t>СТ-2</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Посудомийка тунельна, </w:t>
            </w:r>
            <w:r w:rsidRPr="005A394D">
              <w:rPr>
                <w:rFonts w:ascii="Times New Roman" w:hAnsi="Times New Roman" w:cs="Times New Roman"/>
                <w:sz w:val="24"/>
                <w:szCs w:val="24"/>
              </w:rPr>
              <w:t>МТТУ-1000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Машина посудомийна купольна, </w:t>
            </w:r>
            <w:r w:rsidRPr="005A394D">
              <w:rPr>
                <w:rFonts w:ascii="Times New Roman" w:hAnsi="Times New Roman" w:cs="Times New Roman"/>
                <w:sz w:val="24"/>
                <w:szCs w:val="24"/>
              </w:rPr>
              <w:t>К1100Е</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Шафа </w:t>
            </w:r>
            <w:proofErr w:type="spellStart"/>
            <w:r w:rsidRPr="005A394D">
              <w:rPr>
                <w:rFonts w:ascii="Times New Roman" w:hAnsi="Times New Roman" w:cs="Times New Roman"/>
                <w:bCs/>
                <w:sz w:val="24"/>
                <w:szCs w:val="24"/>
              </w:rPr>
              <w:t>розстійна</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XL413</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Овочерізка-протирка (</w:t>
            </w:r>
            <w:proofErr w:type="spellStart"/>
            <w:r w:rsidRPr="005A394D">
              <w:rPr>
                <w:rFonts w:ascii="Times New Roman" w:hAnsi="Times New Roman" w:cs="Times New Roman"/>
                <w:bCs/>
                <w:sz w:val="24"/>
                <w:szCs w:val="24"/>
              </w:rPr>
              <w:t>вітч</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МТТР-350М</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 (</w:t>
            </w:r>
            <w:proofErr w:type="spellStart"/>
            <w:r w:rsidRPr="005A394D">
              <w:rPr>
                <w:rFonts w:ascii="Times New Roman" w:hAnsi="Times New Roman" w:cs="Times New Roman"/>
                <w:bCs/>
                <w:sz w:val="24"/>
                <w:szCs w:val="24"/>
              </w:rPr>
              <w:t>вітч</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МТТР-350М</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w:t>
            </w:r>
            <w:r w:rsidRPr="005A394D">
              <w:rPr>
                <w:rFonts w:ascii="Times New Roman" w:hAnsi="Times New Roman" w:cs="Times New Roman"/>
                <w:bCs/>
                <w:sz w:val="24"/>
                <w:szCs w:val="24"/>
                <w:lang w:val="en-US"/>
              </w:rPr>
              <w:t xml:space="preserve"> </w:t>
            </w:r>
            <w:proofErr w:type="spellStart"/>
            <w:r w:rsidRPr="005A394D">
              <w:rPr>
                <w:rFonts w:ascii="Times New Roman" w:hAnsi="Times New Roman" w:cs="Times New Roman"/>
                <w:bCs/>
                <w:sz w:val="24"/>
                <w:szCs w:val="24"/>
                <w:lang w:val="en-US"/>
              </w:rPr>
              <w:t>RobotCoup</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lang w:val="en-US"/>
              </w:rPr>
              <w:t>CL 50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Овочерізка</w:t>
            </w:r>
            <w:r w:rsidRPr="005A394D">
              <w:rPr>
                <w:rFonts w:ascii="Times New Roman" w:hAnsi="Times New Roman" w:cs="Times New Roman"/>
                <w:bCs/>
                <w:sz w:val="24"/>
                <w:szCs w:val="24"/>
                <w:lang w:val="en-US"/>
              </w:rPr>
              <w:t xml:space="preserve"> </w:t>
            </w:r>
            <w:proofErr w:type="spellStart"/>
            <w:r w:rsidRPr="005A394D">
              <w:rPr>
                <w:rFonts w:ascii="Times New Roman" w:hAnsi="Times New Roman" w:cs="Times New Roman"/>
                <w:bCs/>
                <w:sz w:val="24"/>
                <w:szCs w:val="24"/>
                <w:lang w:val="en-US"/>
              </w:rPr>
              <w:t>RobotCoup</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lang w:val="en-US"/>
              </w:rPr>
              <w:t xml:space="preserve">CL </w:t>
            </w:r>
            <w:r w:rsidRPr="005A394D">
              <w:rPr>
                <w:rFonts w:ascii="Times New Roman" w:hAnsi="Times New Roman" w:cs="Times New Roman"/>
                <w:sz w:val="24"/>
                <w:szCs w:val="24"/>
              </w:rPr>
              <w:t>3</w:t>
            </w:r>
            <w:r w:rsidRPr="005A394D">
              <w:rPr>
                <w:rFonts w:ascii="Times New Roman" w:hAnsi="Times New Roman" w:cs="Times New Roman"/>
                <w:sz w:val="24"/>
                <w:szCs w:val="24"/>
                <w:lang w:val="en-US"/>
              </w:rPr>
              <w:t>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Овочерізка, </w:t>
            </w:r>
            <w:proofErr w:type="spellStart"/>
            <w:r w:rsidRPr="005A394D">
              <w:rPr>
                <w:rFonts w:ascii="Times New Roman" w:hAnsi="Times New Roman" w:cs="Times New Roman"/>
                <w:sz w:val="24"/>
                <w:szCs w:val="24"/>
                <w:lang w:val="en-US"/>
              </w:rPr>
              <w:t>Fimar</w:t>
            </w:r>
            <w:proofErr w:type="spellEnd"/>
            <w:r w:rsidRPr="005A394D">
              <w:rPr>
                <w:rFonts w:ascii="Times New Roman" w:hAnsi="Times New Roman" w:cs="Times New Roman"/>
                <w:sz w:val="24"/>
                <w:szCs w:val="24"/>
                <w:lang w:val="en-US"/>
              </w:rPr>
              <w:t xml:space="preserve"> 3000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w:t>
            </w:r>
            <w:proofErr w:type="spellStart"/>
            <w:r w:rsidRPr="005A394D">
              <w:rPr>
                <w:rFonts w:ascii="Times New Roman" w:hAnsi="Times New Roman" w:cs="Times New Roman"/>
                <w:bCs/>
                <w:sz w:val="24"/>
                <w:szCs w:val="24"/>
              </w:rPr>
              <w:t>Скиборізка</w:t>
            </w:r>
            <w:proofErr w:type="spellEnd"/>
            <w:r w:rsidRPr="005A394D">
              <w:rPr>
                <w:rFonts w:ascii="Times New Roman" w:hAnsi="Times New Roman" w:cs="Times New Roman"/>
                <w:bCs/>
                <w:sz w:val="24"/>
                <w:szCs w:val="24"/>
              </w:rPr>
              <w:t xml:space="preserve"> (</w:t>
            </w:r>
            <w:proofErr w:type="spellStart"/>
            <w:r w:rsidRPr="005A394D">
              <w:rPr>
                <w:rFonts w:ascii="Times New Roman" w:hAnsi="Times New Roman" w:cs="Times New Roman"/>
                <w:bCs/>
                <w:sz w:val="24"/>
                <w:szCs w:val="24"/>
              </w:rPr>
              <w:t>слайсер</w:t>
            </w:r>
            <w:proofErr w:type="spellEnd"/>
            <w:r w:rsidRPr="005A394D">
              <w:rPr>
                <w:rFonts w:ascii="Times New Roman" w:hAnsi="Times New Roman" w:cs="Times New Roman"/>
                <w:bCs/>
                <w:sz w:val="24"/>
                <w:szCs w:val="24"/>
              </w:rPr>
              <w:t>)</w:t>
            </w:r>
            <w:r w:rsidRPr="00FA2018">
              <w:rPr>
                <w:rFonts w:ascii="Times New Roman" w:hAnsi="Times New Roman" w:cs="Times New Roman"/>
                <w:bCs/>
                <w:sz w:val="24"/>
                <w:szCs w:val="24"/>
              </w:rPr>
              <w:t xml:space="preserve"> </w:t>
            </w:r>
            <w:proofErr w:type="spellStart"/>
            <w:r w:rsidRPr="005A394D">
              <w:rPr>
                <w:rFonts w:ascii="Times New Roman" w:hAnsi="Times New Roman" w:cs="Times New Roman"/>
                <w:bCs/>
                <w:sz w:val="24"/>
                <w:szCs w:val="24"/>
                <w:lang w:val="en-US"/>
              </w:rPr>
              <w:t>Simar</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lang w:val="en-US"/>
              </w:rPr>
              <w:t>Smart</w:t>
            </w:r>
            <w:r w:rsidRPr="00FA2018">
              <w:rPr>
                <w:rFonts w:ascii="Times New Roman" w:hAnsi="Times New Roman" w:cs="Times New Roman"/>
                <w:sz w:val="24"/>
                <w:szCs w:val="24"/>
              </w:rPr>
              <w:t xml:space="preserve"> 250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Хліборізка, </w:t>
            </w:r>
            <w:r w:rsidRPr="005A394D">
              <w:rPr>
                <w:rFonts w:ascii="Times New Roman" w:hAnsi="Times New Roman" w:cs="Times New Roman"/>
                <w:sz w:val="24"/>
                <w:szCs w:val="24"/>
              </w:rPr>
              <w:t>LB31 </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Міксер планетарний, </w:t>
            </w:r>
            <w:r w:rsidRPr="005A394D">
              <w:rPr>
                <w:rFonts w:ascii="Times New Roman" w:hAnsi="Times New Roman" w:cs="Times New Roman"/>
                <w:sz w:val="24"/>
                <w:szCs w:val="24"/>
              </w:rPr>
              <w:t>МТТ-30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Тістоміс, </w:t>
            </w:r>
            <w:r w:rsidRPr="005A394D">
              <w:rPr>
                <w:rFonts w:ascii="Times New Roman" w:hAnsi="Times New Roman" w:cs="Times New Roman"/>
                <w:sz w:val="24"/>
                <w:szCs w:val="24"/>
              </w:rPr>
              <w:t>МТУ</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 xml:space="preserve">Техобслуговування Шафа холодильна, </w:t>
            </w:r>
            <w:r w:rsidRPr="005A394D">
              <w:rPr>
                <w:rFonts w:ascii="Times New Roman" w:hAnsi="Times New Roman" w:cs="Times New Roman"/>
                <w:sz w:val="24"/>
                <w:szCs w:val="24"/>
              </w:rPr>
              <w:t>AF-701</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Шафа холодильна 2-камерна</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r w:rsidR="005A394D" w:rsidRPr="00A83FA6" w:rsidTr="005A394D">
        <w:trPr>
          <w:gridAfter w:val="1"/>
          <w:wAfter w:w="12" w:type="dxa"/>
          <w:cantSplit/>
          <w:trHeight w:val="284"/>
        </w:trPr>
        <w:tc>
          <w:tcPr>
            <w:tcW w:w="426" w:type="dxa"/>
            <w:vAlign w:val="center"/>
          </w:tcPr>
          <w:p w:rsidR="005A394D" w:rsidRPr="00A83FA6" w:rsidRDefault="005A394D" w:rsidP="005A394D">
            <w:pPr>
              <w:pStyle w:val="a3"/>
              <w:numPr>
                <w:ilvl w:val="0"/>
                <w:numId w:val="19"/>
              </w:numPr>
              <w:spacing w:after="0" w:line="240" w:lineRule="auto"/>
              <w:ind w:left="459" w:hanging="459"/>
              <w:rPr>
                <w:rFonts w:ascii="Times New Roman" w:hAnsi="Times New Roman" w:cs="Times New Roman"/>
                <w:sz w:val="24"/>
                <w:szCs w:val="24"/>
              </w:rPr>
            </w:pPr>
          </w:p>
        </w:tc>
        <w:tc>
          <w:tcPr>
            <w:tcW w:w="4819" w:type="dxa"/>
            <w:vAlign w:val="center"/>
          </w:tcPr>
          <w:p w:rsidR="005A394D" w:rsidRPr="005A394D" w:rsidRDefault="005A394D" w:rsidP="005A394D">
            <w:pPr>
              <w:spacing w:after="0" w:line="240" w:lineRule="auto"/>
              <w:rPr>
                <w:rFonts w:ascii="Times New Roman" w:hAnsi="Times New Roman" w:cs="Times New Roman"/>
                <w:bCs/>
                <w:sz w:val="24"/>
                <w:szCs w:val="24"/>
              </w:rPr>
            </w:pPr>
            <w:r w:rsidRPr="005A394D">
              <w:rPr>
                <w:rFonts w:ascii="Times New Roman" w:hAnsi="Times New Roman" w:cs="Times New Roman"/>
                <w:bCs/>
                <w:sz w:val="24"/>
                <w:szCs w:val="24"/>
              </w:rPr>
              <w:t>Техобслуговування М’ясорубка (</w:t>
            </w:r>
            <w:proofErr w:type="spellStart"/>
            <w:r w:rsidRPr="005A394D">
              <w:rPr>
                <w:rFonts w:ascii="Times New Roman" w:hAnsi="Times New Roman" w:cs="Times New Roman"/>
                <w:bCs/>
                <w:sz w:val="24"/>
                <w:szCs w:val="24"/>
              </w:rPr>
              <w:t>вітч</w:t>
            </w:r>
            <w:proofErr w:type="spellEnd"/>
            <w:r w:rsidRPr="005A394D">
              <w:rPr>
                <w:rFonts w:ascii="Times New Roman" w:hAnsi="Times New Roman" w:cs="Times New Roman"/>
                <w:bCs/>
                <w:sz w:val="24"/>
                <w:szCs w:val="24"/>
              </w:rPr>
              <w:t xml:space="preserve">), </w:t>
            </w:r>
            <w:r w:rsidRPr="005A394D">
              <w:rPr>
                <w:rFonts w:ascii="Times New Roman" w:hAnsi="Times New Roman" w:cs="Times New Roman"/>
                <w:sz w:val="24"/>
                <w:szCs w:val="24"/>
              </w:rPr>
              <w:t>МИМ600</w:t>
            </w:r>
          </w:p>
        </w:tc>
        <w:tc>
          <w:tcPr>
            <w:tcW w:w="1098" w:type="dxa"/>
          </w:tcPr>
          <w:p w:rsidR="005A394D" w:rsidRDefault="005A394D" w:rsidP="005A394D">
            <w:pPr>
              <w:jc w:val="center"/>
            </w:pPr>
            <w:r w:rsidRPr="00D0227F">
              <w:rPr>
                <w:rFonts w:ascii="Times New Roman" w:hAnsi="Times New Roman" w:cs="Times New Roman"/>
                <w:sz w:val="24"/>
                <w:szCs w:val="24"/>
              </w:rPr>
              <w:t>послуга</w:t>
            </w:r>
          </w:p>
        </w:tc>
        <w:tc>
          <w:tcPr>
            <w:tcW w:w="1164" w:type="dxa"/>
            <w:shd w:val="clear" w:color="auto" w:fill="auto"/>
            <w:vAlign w:val="center"/>
          </w:tcPr>
          <w:p w:rsidR="005A394D" w:rsidRPr="00A83FA6" w:rsidRDefault="00C96B86" w:rsidP="005A394D">
            <w:pPr>
              <w:pStyle w:val="aa"/>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gridSpan w:val="2"/>
            <w:shd w:val="clear" w:color="auto" w:fill="auto"/>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c>
          <w:tcPr>
            <w:tcW w:w="1092" w:type="dxa"/>
            <w:gridSpan w:val="2"/>
            <w:vAlign w:val="center"/>
          </w:tcPr>
          <w:p w:rsidR="005A394D" w:rsidRPr="00A83FA6" w:rsidRDefault="005A394D" w:rsidP="005A394D">
            <w:pPr>
              <w:pStyle w:val="aa"/>
              <w:spacing w:after="0" w:line="240" w:lineRule="auto"/>
              <w:ind w:left="567" w:hanging="567"/>
              <w:jc w:val="center"/>
              <w:rPr>
                <w:rFonts w:ascii="Times New Roman" w:hAnsi="Times New Roman" w:cs="Times New Roman"/>
                <w:sz w:val="24"/>
                <w:szCs w:val="24"/>
              </w:rPr>
            </w:pPr>
          </w:p>
        </w:tc>
      </w:tr>
    </w:tbl>
    <w:p w:rsidR="00A83FA6" w:rsidRDefault="00A83FA6" w:rsidP="00A83FA6">
      <w:pPr>
        <w:shd w:val="clear" w:color="auto" w:fill="FFFFFF"/>
        <w:tabs>
          <w:tab w:val="left" w:leader="underscore" w:pos="1440"/>
          <w:tab w:val="left" w:leader="underscore" w:pos="4234"/>
        </w:tabs>
        <w:ind w:left="567"/>
        <w:jc w:val="both"/>
        <w:rPr>
          <w:b/>
        </w:rPr>
      </w:pPr>
    </w:p>
    <w:p w:rsidR="00A83FA6" w:rsidRPr="005A394D" w:rsidRDefault="00A83FA6" w:rsidP="00A83FA6">
      <w:pPr>
        <w:shd w:val="clear" w:color="auto" w:fill="FFFFFF"/>
        <w:tabs>
          <w:tab w:val="left" w:leader="underscore" w:pos="1440"/>
          <w:tab w:val="left" w:leader="underscore" w:pos="4234"/>
        </w:tabs>
        <w:ind w:left="567"/>
        <w:jc w:val="both"/>
        <w:rPr>
          <w:rFonts w:ascii="Times New Roman" w:hAnsi="Times New Roman" w:cs="Times New Roman"/>
          <w:sz w:val="24"/>
          <w:szCs w:val="24"/>
        </w:rPr>
      </w:pPr>
      <w:r w:rsidRPr="005A394D">
        <w:rPr>
          <w:rFonts w:ascii="Times New Roman" w:hAnsi="Times New Roman" w:cs="Times New Roman"/>
          <w:b/>
          <w:sz w:val="24"/>
          <w:szCs w:val="24"/>
        </w:rPr>
        <w:t>Загальна сума Договору :</w:t>
      </w:r>
      <w:r w:rsidRPr="005A394D">
        <w:rPr>
          <w:rFonts w:ascii="Times New Roman" w:hAnsi="Times New Roman" w:cs="Times New Roman"/>
          <w:b/>
          <w:i/>
          <w:sz w:val="24"/>
          <w:szCs w:val="24"/>
        </w:rPr>
        <w:t xml:space="preserve"> </w:t>
      </w:r>
    </w:p>
    <w:p w:rsidR="00A83FA6" w:rsidRPr="005272E1" w:rsidRDefault="005A394D" w:rsidP="00A83FA6">
      <w:pPr>
        <w:shd w:val="clear" w:color="auto" w:fill="FFFFFF"/>
        <w:tabs>
          <w:tab w:val="left" w:leader="underscore" w:pos="1440"/>
          <w:tab w:val="left" w:leader="underscore" w:pos="4234"/>
        </w:tabs>
        <w:jc w:val="both"/>
      </w:pPr>
      <w:r w:rsidRPr="001A188A">
        <w:rPr>
          <w:rFonts w:ascii="Times New Roman" w:eastAsia="Times New Roman" w:hAnsi="Times New Roman" w:cs="Times New Roman"/>
          <w:sz w:val="24"/>
          <w:szCs w:val="24"/>
        </w:rPr>
        <w:t xml:space="preserve">_______________ (цифрами та прописом) грн., у т.ч. ПДВ (20%) - _________ (цифрами) </w:t>
      </w:r>
      <w:proofErr w:type="spellStart"/>
      <w:r w:rsidRPr="001A188A">
        <w:rPr>
          <w:rFonts w:ascii="Times New Roman" w:eastAsia="Times New Roman" w:hAnsi="Times New Roman" w:cs="Times New Roman"/>
          <w:sz w:val="24"/>
          <w:szCs w:val="24"/>
        </w:rPr>
        <w:t>грн</w:t>
      </w:r>
      <w:proofErr w:type="spellEnd"/>
      <w:r w:rsidRPr="001A188A">
        <w:rPr>
          <w:rFonts w:ascii="Times New Roman" w:eastAsia="Times New Roman" w:hAnsi="Times New Roman" w:cs="Times New Roman"/>
          <w:sz w:val="24"/>
          <w:szCs w:val="24"/>
        </w:rPr>
        <w:t>/без ПДВ (</w:t>
      </w:r>
      <w:r w:rsidRPr="001A188A">
        <w:rPr>
          <w:rFonts w:ascii="Times New Roman" w:eastAsia="Times New Roman" w:hAnsi="Times New Roman" w:cs="Times New Roman"/>
          <w:i/>
          <w:sz w:val="24"/>
          <w:szCs w:val="24"/>
        </w:rPr>
        <w:t>в залежності від податкового статусу Виконавця</w:t>
      </w:r>
      <w:r w:rsidRPr="001A188A">
        <w:rPr>
          <w:rFonts w:ascii="Times New Roman" w:eastAsia="Times New Roman" w:hAnsi="Times New Roman" w:cs="Times New Roman"/>
          <w:sz w:val="24"/>
          <w:szCs w:val="24"/>
        </w:rPr>
        <w:t>)</w:t>
      </w:r>
      <w:r w:rsidR="00A83FA6" w:rsidRPr="005272E1">
        <w:rPr>
          <w:b/>
        </w:rPr>
        <w:t xml:space="preserve"> </w:t>
      </w:r>
    </w:p>
    <w:p w:rsidR="00723E6F" w:rsidRDefault="00723E6F" w:rsidP="00A83FA6">
      <w:pPr>
        <w:spacing w:after="0"/>
        <w:jc w:val="both"/>
        <w:rPr>
          <w:rFonts w:ascii="Times New Roman" w:hAnsi="Times New Roman" w:cs="Times New Roman"/>
          <w:sz w:val="24"/>
          <w:szCs w:val="24"/>
        </w:rPr>
      </w:pPr>
    </w:p>
    <w:p w:rsidR="00723E6F" w:rsidRDefault="00723E6F" w:rsidP="00723E6F">
      <w:pPr>
        <w:pStyle w:val="a3"/>
        <w:spacing w:after="0"/>
        <w:jc w:val="both"/>
        <w:rPr>
          <w:rFonts w:ascii="Times New Roman" w:hAnsi="Times New Roman" w:cs="Times New Roman"/>
          <w:sz w:val="24"/>
          <w:szCs w:val="24"/>
        </w:rPr>
      </w:pPr>
    </w:p>
    <w:p w:rsidR="00183209" w:rsidRPr="002956F4" w:rsidRDefault="00183209" w:rsidP="00723E6F">
      <w:pPr>
        <w:pStyle w:val="a3"/>
        <w:spacing w:after="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723E6F" w:rsidRPr="003A718E" w:rsidTr="005A394D">
        <w:tc>
          <w:tcPr>
            <w:tcW w:w="4881"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ЗАМОВНИК:</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 xml:space="preserve">Начальник </w:t>
            </w:r>
          </w:p>
          <w:p w:rsidR="00723E6F" w:rsidRPr="003A718E" w:rsidRDefault="00723E6F" w:rsidP="005A394D">
            <w:pPr>
              <w:spacing w:after="0" w:line="240" w:lineRule="auto"/>
              <w:rPr>
                <w:rFonts w:ascii="Times New Roman" w:hAnsi="Times New Roman" w:cs="Times New Roman"/>
                <w:b/>
                <w:spacing w:val="-10"/>
                <w:sz w:val="24"/>
                <w:szCs w:val="24"/>
              </w:rPr>
            </w:pPr>
            <w:r w:rsidRPr="003A718E">
              <w:rPr>
                <w:rFonts w:ascii="Times New Roman" w:hAnsi="Times New Roman" w:cs="Times New Roman"/>
                <w:b/>
                <w:spacing w:val="-10"/>
                <w:sz w:val="24"/>
                <w:szCs w:val="24"/>
              </w:rPr>
              <w:t>МРЦ МВС України «Перлина Прикарпаття»</w:t>
            </w:r>
          </w:p>
          <w:p w:rsidR="00723E6F" w:rsidRPr="003A718E" w:rsidRDefault="00723E6F" w:rsidP="005A394D">
            <w:pPr>
              <w:spacing w:after="0" w:line="240" w:lineRule="auto"/>
              <w:rPr>
                <w:rFonts w:ascii="Times New Roman" w:hAnsi="Times New Roman" w:cs="Times New Roman"/>
                <w:spacing w:val="-10"/>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__________________ Сергій САЛІЖЕНКО</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c>
          <w:tcPr>
            <w:tcW w:w="281" w:type="dxa"/>
          </w:tcPr>
          <w:p w:rsidR="00723E6F" w:rsidRPr="003A718E" w:rsidRDefault="00723E6F" w:rsidP="005A394D">
            <w:pPr>
              <w:spacing w:after="0" w:line="240" w:lineRule="auto"/>
              <w:rPr>
                <w:rFonts w:ascii="Times New Roman" w:hAnsi="Times New Roman" w:cs="Times New Roman"/>
                <w:b/>
                <w:sz w:val="24"/>
                <w:szCs w:val="24"/>
              </w:rPr>
            </w:pPr>
          </w:p>
        </w:tc>
        <w:tc>
          <w:tcPr>
            <w:tcW w:w="4693" w:type="dxa"/>
          </w:tcPr>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ВИКОНАВЕЦЬ:</w:t>
            </w:r>
          </w:p>
          <w:p w:rsidR="00723E6F" w:rsidRPr="003A718E" w:rsidRDefault="00723E6F" w:rsidP="00723E6F">
            <w:pPr>
              <w:spacing w:after="0" w:line="240" w:lineRule="auto"/>
              <w:rPr>
                <w:rFonts w:ascii="Times New Roman" w:hAnsi="Times New Roman" w:cs="Times New Roman"/>
                <w:sz w:val="24"/>
                <w:szCs w:val="24"/>
              </w:rPr>
            </w:pPr>
            <w:r w:rsidRPr="003A718E">
              <w:rPr>
                <w:rFonts w:ascii="Times New Roman" w:hAnsi="Times New Roman" w:cs="Times New Roman"/>
                <w:b/>
                <w:sz w:val="24"/>
                <w:szCs w:val="24"/>
              </w:rPr>
              <w:t xml:space="preserve">_____________________________________ </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sz w:val="24"/>
                <w:szCs w:val="24"/>
              </w:rPr>
              <w:t>__________________________________________________________________________</w:t>
            </w:r>
          </w:p>
          <w:p w:rsidR="00723E6F" w:rsidRPr="003A718E" w:rsidRDefault="00723E6F" w:rsidP="005A394D">
            <w:pPr>
              <w:spacing w:after="0" w:line="240" w:lineRule="auto"/>
              <w:rPr>
                <w:rFonts w:ascii="Times New Roman" w:hAnsi="Times New Roman" w:cs="Times New Roman"/>
                <w:b/>
                <w:sz w:val="24"/>
                <w:szCs w:val="24"/>
              </w:rPr>
            </w:pP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_________ ___________________________</w:t>
            </w:r>
          </w:p>
          <w:p w:rsidR="00723E6F" w:rsidRPr="003A718E" w:rsidRDefault="00723E6F" w:rsidP="005A394D">
            <w:pPr>
              <w:spacing w:after="0" w:line="240" w:lineRule="auto"/>
              <w:rPr>
                <w:rFonts w:ascii="Times New Roman" w:hAnsi="Times New Roman" w:cs="Times New Roman"/>
                <w:b/>
                <w:sz w:val="24"/>
                <w:szCs w:val="24"/>
              </w:rPr>
            </w:pPr>
            <w:r w:rsidRPr="003A718E">
              <w:rPr>
                <w:rFonts w:ascii="Times New Roman" w:hAnsi="Times New Roman" w:cs="Times New Roman"/>
                <w:b/>
                <w:sz w:val="24"/>
                <w:szCs w:val="24"/>
              </w:rPr>
              <w:t>МП</w:t>
            </w:r>
          </w:p>
        </w:tc>
      </w:tr>
    </w:tbl>
    <w:p w:rsidR="003A718E" w:rsidRPr="003A718E" w:rsidRDefault="003A718E" w:rsidP="003A718E">
      <w:pPr>
        <w:spacing w:after="0"/>
        <w:rPr>
          <w:rFonts w:ascii="Times New Roman" w:hAnsi="Times New Roman" w:cs="Times New Roman"/>
          <w:b/>
          <w:sz w:val="24"/>
          <w:szCs w:val="24"/>
        </w:rPr>
      </w:pPr>
    </w:p>
    <w:sectPr w:rsidR="003A718E" w:rsidRPr="003A718E" w:rsidSect="00617E15">
      <w:headerReference w:type="default" r:id="rId12"/>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19" w:rsidRDefault="00FF5619" w:rsidP="00FF5619">
      <w:pPr>
        <w:spacing w:after="0" w:line="240" w:lineRule="auto"/>
      </w:pPr>
      <w:r>
        <w:separator/>
      </w:r>
    </w:p>
  </w:endnote>
  <w:endnote w:type="continuationSeparator" w:id="0">
    <w:p w:rsidR="00FF5619" w:rsidRDefault="00FF5619" w:rsidP="00FF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19" w:rsidRDefault="00FF5619" w:rsidP="00FF5619">
      <w:pPr>
        <w:spacing w:after="0" w:line="240" w:lineRule="auto"/>
      </w:pPr>
      <w:r>
        <w:separator/>
      </w:r>
    </w:p>
  </w:footnote>
  <w:footnote w:type="continuationSeparator" w:id="0">
    <w:p w:rsidR="00FF5619" w:rsidRDefault="00FF5619" w:rsidP="00FF5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61916"/>
      <w:docPartObj>
        <w:docPartGallery w:val="Page Numbers (Top of Page)"/>
        <w:docPartUnique/>
      </w:docPartObj>
    </w:sdtPr>
    <w:sdtContent>
      <w:p w:rsidR="00FF5619" w:rsidRDefault="00FF5619">
        <w:pPr>
          <w:pStyle w:val="ae"/>
          <w:jc w:val="center"/>
        </w:pPr>
        <w:r>
          <w:fldChar w:fldCharType="begin"/>
        </w:r>
        <w:r>
          <w:instrText>PAGE   \* MERGEFORMAT</w:instrText>
        </w:r>
        <w:r>
          <w:fldChar w:fldCharType="separate"/>
        </w:r>
        <w:r w:rsidRPr="00FF5619">
          <w:rPr>
            <w:noProof/>
            <w:lang w:val="ru-RU"/>
          </w:rPr>
          <w:t>14</w:t>
        </w:r>
        <w:r>
          <w:fldChar w:fldCharType="end"/>
        </w:r>
      </w:p>
    </w:sdtContent>
  </w:sdt>
  <w:p w:rsidR="00FF5619" w:rsidRDefault="00FF56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3D"/>
    <w:multiLevelType w:val="hybridMultilevel"/>
    <w:tmpl w:val="A4CE1AD2"/>
    <w:lvl w:ilvl="0" w:tplc="3E70C9F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0975FF"/>
    <w:multiLevelType w:val="hybridMultilevel"/>
    <w:tmpl w:val="2314FE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3928B5"/>
    <w:multiLevelType w:val="multilevel"/>
    <w:tmpl w:val="392481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4954E4"/>
    <w:multiLevelType w:val="multilevel"/>
    <w:tmpl w:val="B1FCB94E"/>
    <w:lvl w:ilvl="0">
      <w:start w:val="3"/>
      <w:numFmt w:val="decimal"/>
      <w:lvlText w:val="%1."/>
      <w:lvlJc w:val="left"/>
      <w:pPr>
        <w:ind w:left="675" w:hanging="675"/>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D1347B7"/>
    <w:multiLevelType w:val="multilevel"/>
    <w:tmpl w:val="0422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E26004C"/>
    <w:multiLevelType w:val="multilevel"/>
    <w:tmpl w:val="B4080956"/>
    <w:lvl w:ilvl="0">
      <w:start w:val="1"/>
      <w:numFmt w:val="decimal"/>
      <w:lvlText w:val="%1"/>
      <w:lvlJc w:val="left"/>
      <w:pPr>
        <w:ind w:left="720" w:hanging="550"/>
      </w:pPr>
      <w:rPr>
        <w:rFonts w:hint="default"/>
      </w:rPr>
    </w:lvl>
    <w:lvl w:ilvl="1">
      <w:start w:val="1"/>
      <w:numFmt w:val="decimal"/>
      <w:isLgl/>
      <w:lvlText w:val="%1.%2."/>
      <w:lvlJc w:val="left"/>
      <w:pPr>
        <w:ind w:left="720" w:hanging="55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303C68"/>
    <w:multiLevelType w:val="hybridMultilevel"/>
    <w:tmpl w:val="67220F50"/>
    <w:lvl w:ilvl="0" w:tplc="981CD04A">
      <w:start w:val="1"/>
      <w:numFmt w:val="decimal"/>
      <w:lvlText w:val="5.%1."/>
      <w:lvlJc w:val="left"/>
      <w:pPr>
        <w:ind w:left="890" w:hanging="360"/>
      </w:pPr>
      <w:rPr>
        <w:rFonts w:ascii="Times New Roman" w:hAnsi="Times New Roman" w:cs="Times New Roman" w:hint="default"/>
        <w:b w:val="0"/>
      </w:rPr>
    </w:lvl>
    <w:lvl w:ilvl="1" w:tplc="04220019" w:tentative="1">
      <w:start w:val="1"/>
      <w:numFmt w:val="lowerLetter"/>
      <w:lvlText w:val="%2."/>
      <w:lvlJc w:val="left"/>
      <w:pPr>
        <w:ind w:left="1610" w:hanging="360"/>
      </w:pPr>
    </w:lvl>
    <w:lvl w:ilvl="2" w:tplc="0422001B" w:tentative="1">
      <w:start w:val="1"/>
      <w:numFmt w:val="lowerRoman"/>
      <w:lvlText w:val="%3."/>
      <w:lvlJc w:val="right"/>
      <w:pPr>
        <w:ind w:left="2330" w:hanging="180"/>
      </w:pPr>
    </w:lvl>
    <w:lvl w:ilvl="3" w:tplc="0422000F" w:tentative="1">
      <w:start w:val="1"/>
      <w:numFmt w:val="decimal"/>
      <w:lvlText w:val="%4."/>
      <w:lvlJc w:val="left"/>
      <w:pPr>
        <w:ind w:left="3050" w:hanging="360"/>
      </w:pPr>
    </w:lvl>
    <w:lvl w:ilvl="4" w:tplc="04220019" w:tentative="1">
      <w:start w:val="1"/>
      <w:numFmt w:val="lowerLetter"/>
      <w:lvlText w:val="%5."/>
      <w:lvlJc w:val="left"/>
      <w:pPr>
        <w:ind w:left="3770" w:hanging="360"/>
      </w:pPr>
    </w:lvl>
    <w:lvl w:ilvl="5" w:tplc="0422001B" w:tentative="1">
      <w:start w:val="1"/>
      <w:numFmt w:val="lowerRoman"/>
      <w:lvlText w:val="%6."/>
      <w:lvlJc w:val="right"/>
      <w:pPr>
        <w:ind w:left="4490" w:hanging="180"/>
      </w:pPr>
    </w:lvl>
    <w:lvl w:ilvl="6" w:tplc="0422000F" w:tentative="1">
      <w:start w:val="1"/>
      <w:numFmt w:val="decimal"/>
      <w:lvlText w:val="%7."/>
      <w:lvlJc w:val="left"/>
      <w:pPr>
        <w:ind w:left="5210" w:hanging="360"/>
      </w:pPr>
    </w:lvl>
    <w:lvl w:ilvl="7" w:tplc="04220019" w:tentative="1">
      <w:start w:val="1"/>
      <w:numFmt w:val="lowerLetter"/>
      <w:lvlText w:val="%8."/>
      <w:lvlJc w:val="left"/>
      <w:pPr>
        <w:ind w:left="5930" w:hanging="360"/>
      </w:pPr>
    </w:lvl>
    <w:lvl w:ilvl="8" w:tplc="0422001B" w:tentative="1">
      <w:start w:val="1"/>
      <w:numFmt w:val="lowerRoman"/>
      <w:lvlText w:val="%9."/>
      <w:lvlJc w:val="right"/>
      <w:pPr>
        <w:ind w:left="6650" w:hanging="180"/>
      </w:pPr>
    </w:lvl>
  </w:abstractNum>
  <w:abstractNum w:abstractNumId="7">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0106BF"/>
    <w:multiLevelType w:val="multilevel"/>
    <w:tmpl w:val="4DB80920"/>
    <w:lvl w:ilvl="0">
      <w:start w:val="2"/>
      <w:numFmt w:val="upperRoman"/>
      <w:lvlText w:val="%1."/>
      <w:lvlJc w:val="left"/>
      <w:pPr>
        <w:ind w:left="357" w:hanging="357"/>
      </w:pPr>
      <w:rPr>
        <w:rFonts w:ascii="Times New Roman" w:hAnsi="Times New Roman" w:hint="default"/>
        <w:b/>
        <w:i w:val="0"/>
        <w:sz w:val="24"/>
      </w:rPr>
    </w:lvl>
    <w:lvl w:ilvl="1">
      <w:start w:val="1"/>
      <w:numFmt w:val="upperRoman"/>
      <w:lvlText w:val="%2."/>
      <w:lvlJc w:val="right"/>
      <w:pPr>
        <w:ind w:left="1208" w:hanging="357"/>
      </w:pPr>
      <w:rPr>
        <w:rFonts w:hint="default"/>
      </w:rPr>
    </w:lvl>
    <w:lvl w:ilvl="2">
      <w:start w:val="1"/>
      <w:numFmt w:val="none"/>
      <w:isLgl/>
      <w:lvlText w:val="3.1."/>
      <w:lvlJc w:val="left"/>
      <w:pPr>
        <w:ind w:left="2059" w:hanging="357"/>
      </w:pPr>
      <w:rPr>
        <w:rFonts w:hint="default"/>
      </w:rPr>
    </w:lvl>
    <w:lvl w:ilvl="3">
      <w:start w:val="1"/>
      <w:numFmt w:val="decimal"/>
      <w:isLgl/>
      <w:lvlText w:val="%4%1.%2.%3"/>
      <w:lvlJc w:val="left"/>
      <w:pPr>
        <w:ind w:left="2910" w:hanging="357"/>
      </w:pPr>
      <w:rPr>
        <w:rFonts w:hint="default"/>
      </w:rPr>
    </w:lvl>
    <w:lvl w:ilvl="4">
      <w:start w:val="1"/>
      <w:numFmt w:val="decimal"/>
      <w:isLgl/>
      <w:lvlText w:val="%1.%2.%3.%4.%5"/>
      <w:lvlJc w:val="left"/>
      <w:pPr>
        <w:ind w:left="3761" w:hanging="357"/>
      </w:pPr>
      <w:rPr>
        <w:rFonts w:hint="default"/>
      </w:rPr>
    </w:lvl>
    <w:lvl w:ilvl="5">
      <w:start w:val="1"/>
      <w:numFmt w:val="decimal"/>
      <w:isLgl/>
      <w:lvlText w:val="%1.%2.%3.%4.%5.%6"/>
      <w:lvlJc w:val="left"/>
      <w:pPr>
        <w:ind w:left="4612" w:hanging="357"/>
      </w:pPr>
      <w:rPr>
        <w:rFonts w:hint="default"/>
      </w:rPr>
    </w:lvl>
    <w:lvl w:ilvl="6">
      <w:start w:val="1"/>
      <w:numFmt w:val="decimal"/>
      <w:isLgl/>
      <w:lvlText w:val="%1.%2.%3.%4.%5.%6.%7"/>
      <w:lvlJc w:val="left"/>
      <w:pPr>
        <w:ind w:left="5463" w:hanging="357"/>
      </w:pPr>
      <w:rPr>
        <w:rFonts w:hint="default"/>
      </w:rPr>
    </w:lvl>
    <w:lvl w:ilvl="7">
      <w:start w:val="1"/>
      <w:numFmt w:val="decimal"/>
      <w:isLgl/>
      <w:lvlText w:val="%1.%2.%3.%4.%5.%6.%7.%8"/>
      <w:lvlJc w:val="left"/>
      <w:pPr>
        <w:ind w:left="6314" w:hanging="357"/>
      </w:pPr>
      <w:rPr>
        <w:rFonts w:hint="default"/>
      </w:rPr>
    </w:lvl>
    <w:lvl w:ilvl="8">
      <w:start w:val="1"/>
      <w:numFmt w:val="decimal"/>
      <w:isLgl/>
      <w:lvlText w:val="%1.%2.%3.%4.%5.%6.%7.%8.%9"/>
      <w:lvlJc w:val="left"/>
      <w:pPr>
        <w:ind w:left="7165" w:hanging="357"/>
      </w:pPr>
      <w:rPr>
        <w:rFonts w:hint="default"/>
      </w:rPr>
    </w:lvl>
  </w:abstractNum>
  <w:abstractNum w:abstractNumId="9">
    <w:nsid w:val="19370A96"/>
    <w:multiLevelType w:val="multilevel"/>
    <w:tmpl w:val="04220029"/>
    <w:lvl w:ilvl="0">
      <w:start w:val="1"/>
      <w:numFmt w:val="decimal"/>
      <w:pStyle w:val="1"/>
      <w:suff w:val="space"/>
      <w:lvlText w:val="Розділ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nsid w:val="1A2A05AF"/>
    <w:multiLevelType w:val="hybridMultilevel"/>
    <w:tmpl w:val="8996AD98"/>
    <w:lvl w:ilvl="0" w:tplc="88BC0048">
      <w:start w:val="4"/>
      <w:numFmt w:val="decimal"/>
      <w:lvlText w:val="5.%1."/>
      <w:lvlJc w:val="left"/>
      <w:pPr>
        <w:ind w:left="89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7D453F"/>
    <w:multiLevelType w:val="singleLevel"/>
    <w:tmpl w:val="8376A672"/>
    <w:lvl w:ilvl="0">
      <w:start w:val="7"/>
      <w:numFmt w:val="decimal"/>
      <w:lvlText w:val="5.%1."/>
      <w:legacy w:legacy="1" w:legacySpace="0" w:legacyIndent="326"/>
      <w:lvlJc w:val="left"/>
      <w:rPr>
        <w:rFonts w:ascii="Times New Roman" w:hAnsi="Times New Roman" w:cs="Times New Roman" w:hint="default"/>
      </w:rPr>
    </w:lvl>
  </w:abstractNum>
  <w:abstractNum w:abstractNumId="12">
    <w:nsid w:val="2E4C5280"/>
    <w:multiLevelType w:val="hybridMultilevel"/>
    <w:tmpl w:val="EAC40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8273DC"/>
    <w:multiLevelType w:val="multilevel"/>
    <w:tmpl w:val="34AC0D32"/>
    <w:lvl w:ilvl="0">
      <w:start w:val="3"/>
      <w:numFmt w:val="decimal"/>
      <w:lvlText w:val="%1"/>
      <w:lvlJc w:val="left"/>
      <w:pPr>
        <w:ind w:left="600" w:hanging="600"/>
      </w:pPr>
      <w:rPr>
        <w:rFonts w:hint="default"/>
        <w:b w:val="0"/>
      </w:rPr>
    </w:lvl>
    <w:lvl w:ilvl="1">
      <w:start w:val="3"/>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31DB52BD"/>
    <w:multiLevelType w:val="multilevel"/>
    <w:tmpl w:val="A386EE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571D3FED"/>
    <w:multiLevelType w:val="hybridMultilevel"/>
    <w:tmpl w:val="E642F164"/>
    <w:lvl w:ilvl="0" w:tplc="B47454A2">
      <w:start w:val="1"/>
      <w:numFmt w:val="decimal"/>
      <w:lvlText w:val="%1."/>
      <w:lvlJc w:val="left"/>
      <w:pPr>
        <w:tabs>
          <w:tab w:val="num" w:pos="1080"/>
        </w:tabs>
        <w:ind w:left="1080" w:hanging="360"/>
      </w:pPr>
      <w:rPr>
        <w:b/>
      </w:rPr>
    </w:lvl>
    <w:lvl w:ilvl="1" w:tplc="1DEC5FC8">
      <w:numFmt w:val="bullet"/>
      <w:lvlText w:val="-"/>
      <w:lvlJc w:val="left"/>
      <w:pPr>
        <w:tabs>
          <w:tab w:val="num" w:pos="1800"/>
        </w:tabs>
        <w:ind w:left="1800" w:hanging="360"/>
      </w:pPr>
      <w:rPr>
        <w:rFonts w:ascii="Times New Roman" w:eastAsia="Courier New"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CFF65AE"/>
    <w:multiLevelType w:val="hybridMultilevel"/>
    <w:tmpl w:val="426471F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FBC1B9E"/>
    <w:multiLevelType w:val="hybridMultilevel"/>
    <w:tmpl w:val="67220F50"/>
    <w:lvl w:ilvl="0" w:tplc="981CD04A">
      <w:start w:val="1"/>
      <w:numFmt w:val="decimal"/>
      <w:lvlText w:val="5.%1."/>
      <w:lvlJc w:val="left"/>
      <w:pPr>
        <w:ind w:left="890" w:hanging="360"/>
      </w:pPr>
      <w:rPr>
        <w:rFonts w:ascii="Times New Roman" w:hAnsi="Times New Roman" w:cs="Times New Roman" w:hint="default"/>
        <w:b w:val="0"/>
      </w:rPr>
    </w:lvl>
    <w:lvl w:ilvl="1" w:tplc="04220019" w:tentative="1">
      <w:start w:val="1"/>
      <w:numFmt w:val="lowerLetter"/>
      <w:lvlText w:val="%2."/>
      <w:lvlJc w:val="left"/>
      <w:pPr>
        <w:ind w:left="1610" w:hanging="360"/>
      </w:pPr>
    </w:lvl>
    <w:lvl w:ilvl="2" w:tplc="0422001B" w:tentative="1">
      <w:start w:val="1"/>
      <w:numFmt w:val="lowerRoman"/>
      <w:lvlText w:val="%3."/>
      <w:lvlJc w:val="right"/>
      <w:pPr>
        <w:ind w:left="2330" w:hanging="180"/>
      </w:pPr>
    </w:lvl>
    <w:lvl w:ilvl="3" w:tplc="0422000F" w:tentative="1">
      <w:start w:val="1"/>
      <w:numFmt w:val="decimal"/>
      <w:lvlText w:val="%4."/>
      <w:lvlJc w:val="left"/>
      <w:pPr>
        <w:ind w:left="3050" w:hanging="360"/>
      </w:pPr>
    </w:lvl>
    <w:lvl w:ilvl="4" w:tplc="04220019" w:tentative="1">
      <w:start w:val="1"/>
      <w:numFmt w:val="lowerLetter"/>
      <w:lvlText w:val="%5."/>
      <w:lvlJc w:val="left"/>
      <w:pPr>
        <w:ind w:left="3770" w:hanging="360"/>
      </w:pPr>
    </w:lvl>
    <w:lvl w:ilvl="5" w:tplc="0422001B" w:tentative="1">
      <w:start w:val="1"/>
      <w:numFmt w:val="lowerRoman"/>
      <w:lvlText w:val="%6."/>
      <w:lvlJc w:val="right"/>
      <w:pPr>
        <w:ind w:left="4490" w:hanging="180"/>
      </w:pPr>
    </w:lvl>
    <w:lvl w:ilvl="6" w:tplc="0422000F" w:tentative="1">
      <w:start w:val="1"/>
      <w:numFmt w:val="decimal"/>
      <w:lvlText w:val="%7."/>
      <w:lvlJc w:val="left"/>
      <w:pPr>
        <w:ind w:left="5210" w:hanging="360"/>
      </w:pPr>
    </w:lvl>
    <w:lvl w:ilvl="7" w:tplc="04220019" w:tentative="1">
      <w:start w:val="1"/>
      <w:numFmt w:val="lowerLetter"/>
      <w:lvlText w:val="%8."/>
      <w:lvlJc w:val="left"/>
      <w:pPr>
        <w:ind w:left="5930" w:hanging="360"/>
      </w:pPr>
    </w:lvl>
    <w:lvl w:ilvl="8" w:tplc="0422001B" w:tentative="1">
      <w:start w:val="1"/>
      <w:numFmt w:val="lowerRoman"/>
      <w:lvlText w:val="%9."/>
      <w:lvlJc w:val="right"/>
      <w:pPr>
        <w:ind w:left="6650" w:hanging="180"/>
      </w:pPr>
    </w:lvl>
  </w:abstractNum>
  <w:num w:numId="1">
    <w:abstractNumId w:val="9"/>
  </w:num>
  <w:num w:numId="2">
    <w:abstractNumId w:val="5"/>
  </w:num>
  <w:num w:numId="3">
    <w:abstractNumId w:val="16"/>
  </w:num>
  <w:num w:numId="4">
    <w:abstractNumId w:val="14"/>
  </w:num>
  <w:num w:numId="5">
    <w:abstractNumId w:val="13"/>
  </w:num>
  <w:num w:numId="6">
    <w:abstractNumId w:val="3"/>
  </w:num>
  <w:num w:numId="7">
    <w:abstractNumId w:val="2"/>
  </w:num>
  <w:num w:numId="8">
    <w:abstractNumId w:val="11"/>
  </w:num>
  <w:num w:numId="9">
    <w:abstractNumId w:val="7"/>
  </w:num>
  <w:num w:numId="10">
    <w:abstractNumId w:val="15"/>
  </w:num>
  <w:num w:numId="11">
    <w:abstractNumId w:val="1"/>
  </w:num>
  <w:num w:numId="12">
    <w:abstractNumId w:val="4"/>
  </w:num>
  <w:num w:numId="13">
    <w:abstractNumId w:val="18"/>
  </w:num>
  <w:num w:numId="14">
    <w:abstractNumId w:val="6"/>
  </w:num>
  <w:num w:numId="15">
    <w:abstractNumId w:val="10"/>
  </w:num>
  <w:num w:numId="16">
    <w:abstractNumId w:val="8"/>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75"/>
    <w:rsid w:val="00085B56"/>
    <w:rsid w:val="00087553"/>
    <w:rsid w:val="000B51CA"/>
    <w:rsid w:val="000B5A19"/>
    <w:rsid w:val="0013041F"/>
    <w:rsid w:val="00157058"/>
    <w:rsid w:val="00172034"/>
    <w:rsid w:val="00175490"/>
    <w:rsid w:val="00183209"/>
    <w:rsid w:val="001A188A"/>
    <w:rsid w:val="001E7D9F"/>
    <w:rsid w:val="00225ACD"/>
    <w:rsid w:val="002956F4"/>
    <w:rsid w:val="003A718E"/>
    <w:rsid w:val="004076CB"/>
    <w:rsid w:val="004B37E6"/>
    <w:rsid w:val="0059265F"/>
    <w:rsid w:val="005A394D"/>
    <w:rsid w:val="005F0375"/>
    <w:rsid w:val="00615027"/>
    <w:rsid w:val="00617E15"/>
    <w:rsid w:val="006469BA"/>
    <w:rsid w:val="0066371A"/>
    <w:rsid w:val="00686A3C"/>
    <w:rsid w:val="006B1375"/>
    <w:rsid w:val="006E20E5"/>
    <w:rsid w:val="00723E6F"/>
    <w:rsid w:val="007F18F4"/>
    <w:rsid w:val="007F7F2D"/>
    <w:rsid w:val="008543C8"/>
    <w:rsid w:val="008936CD"/>
    <w:rsid w:val="008C7272"/>
    <w:rsid w:val="0093752F"/>
    <w:rsid w:val="00965FFF"/>
    <w:rsid w:val="00A83FA6"/>
    <w:rsid w:val="00BB1A16"/>
    <w:rsid w:val="00BB50DF"/>
    <w:rsid w:val="00C96B86"/>
    <w:rsid w:val="00D0524C"/>
    <w:rsid w:val="00D13F4D"/>
    <w:rsid w:val="00DD3CF6"/>
    <w:rsid w:val="00DF4507"/>
    <w:rsid w:val="00E02518"/>
    <w:rsid w:val="00ED6437"/>
    <w:rsid w:val="00FA2018"/>
    <w:rsid w:val="00FD2337"/>
    <w:rsid w:val="00FF5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71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6371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6371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6371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6371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6371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6371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637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637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71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6371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6371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6371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6371A"/>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6371A"/>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66371A"/>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66371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6371A"/>
    <w:rPr>
      <w:rFonts w:asciiTheme="majorHAnsi" w:eastAsiaTheme="majorEastAsia" w:hAnsiTheme="majorHAnsi" w:cstheme="majorBidi"/>
      <w:i/>
      <w:iCs/>
      <w:color w:val="272727" w:themeColor="text1" w:themeTint="D8"/>
      <w:sz w:val="21"/>
      <w:szCs w:val="21"/>
    </w:rPr>
  </w:style>
  <w:style w:type="paragraph" w:styleId="a3">
    <w:name w:val="List Paragraph"/>
    <w:aliases w:val="CA bullets,EBRD List,Список уровня 2,название табл/рис,заголовок 1.1"/>
    <w:basedOn w:val="a"/>
    <w:link w:val="a4"/>
    <w:uiPriority w:val="34"/>
    <w:qFormat/>
    <w:rsid w:val="0066371A"/>
    <w:pPr>
      <w:ind w:left="720"/>
      <w:contextualSpacing/>
    </w:pPr>
  </w:style>
  <w:style w:type="character" w:styleId="a5">
    <w:name w:val="Hyperlink"/>
    <w:basedOn w:val="a0"/>
    <w:uiPriority w:val="99"/>
    <w:unhideWhenUsed/>
    <w:rsid w:val="00DD3CF6"/>
    <w:rPr>
      <w:color w:val="0000FF"/>
      <w:u w:val="single"/>
    </w:rPr>
  </w:style>
  <w:style w:type="character" w:customStyle="1" w:styleId="rvts23">
    <w:name w:val="rvts23"/>
    <w:basedOn w:val="a0"/>
    <w:rsid w:val="00DD3CF6"/>
  </w:style>
  <w:style w:type="paragraph" w:styleId="a6">
    <w:name w:val="Body Text Indent"/>
    <w:basedOn w:val="a"/>
    <w:link w:val="a7"/>
    <w:rsid w:val="0059265F"/>
    <w:pPr>
      <w:spacing w:after="120" w:line="276" w:lineRule="auto"/>
      <w:ind w:left="283" w:firstLine="567"/>
      <w:jc w:val="both"/>
    </w:pPr>
    <w:rPr>
      <w:rFonts w:ascii="Times New Roman" w:eastAsia="Calibri" w:hAnsi="Times New Roman" w:cs="Times New Roman"/>
      <w:kern w:val="0"/>
      <w:sz w:val="24"/>
      <w:lang w:val="ru-RU"/>
    </w:rPr>
  </w:style>
  <w:style w:type="character" w:customStyle="1" w:styleId="a7">
    <w:name w:val="Основной текст с отступом Знак"/>
    <w:basedOn w:val="a0"/>
    <w:link w:val="a6"/>
    <w:rsid w:val="0059265F"/>
    <w:rPr>
      <w:rFonts w:ascii="Times New Roman" w:eastAsia="Calibri" w:hAnsi="Times New Roman" w:cs="Times New Roman"/>
      <w:kern w:val="0"/>
      <w:sz w:val="24"/>
      <w:lang w:val="ru-RU"/>
    </w:rPr>
  </w:style>
  <w:style w:type="paragraph" w:styleId="a8">
    <w:name w:val="Balloon Text"/>
    <w:basedOn w:val="a"/>
    <w:link w:val="a9"/>
    <w:rsid w:val="00D0524C"/>
    <w:pPr>
      <w:spacing w:after="0" w:line="240" w:lineRule="auto"/>
    </w:pPr>
    <w:rPr>
      <w:rFonts w:ascii="Tahoma" w:eastAsia="Times New Roman" w:hAnsi="Tahoma" w:cs="Tahoma"/>
      <w:kern w:val="0"/>
      <w:sz w:val="16"/>
      <w:szCs w:val="16"/>
      <w:lang w:val="ru-RU" w:eastAsia="ru-RU"/>
    </w:rPr>
  </w:style>
  <w:style w:type="character" w:customStyle="1" w:styleId="a9">
    <w:name w:val="Текст выноски Знак"/>
    <w:basedOn w:val="a0"/>
    <w:link w:val="a8"/>
    <w:rsid w:val="00D0524C"/>
    <w:rPr>
      <w:rFonts w:ascii="Tahoma" w:eastAsia="Times New Roman" w:hAnsi="Tahoma" w:cs="Tahoma"/>
      <w:kern w:val="0"/>
      <w:sz w:val="16"/>
      <w:szCs w:val="16"/>
      <w:lang w:val="ru-RU" w:eastAsia="ru-RU"/>
    </w:rPr>
  </w:style>
  <w:style w:type="character" w:customStyle="1" w:styleId="a4">
    <w:name w:val="Абзац списка Знак"/>
    <w:aliases w:val="CA bullets Знак,EBRD List Знак,Список уровня 2 Знак,название табл/рис Знак,заголовок 1.1 Знак"/>
    <w:link w:val="a3"/>
    <w:uiPriority w:val="34"/>
    <w:rsid w:val="00BB1A16"/>
  </w:style>
  <w:style w:type="paragraph" w:styleId="aa">
    <w:name w:val="Body Text"/>
    <w:basedOn w:val="a"/>
    <w:link w:val="ab"/>
    <w:uiPriority w:val="99"/>
    <w:semiHidden/>
    <w:unhideWhenUsed/>
    <w:rsid w:val="003A718E"/>
    <w:pPr>
      <w:spacing w:after="120"/>
    </w:pPr>
  </w:style>
  <w:style w:type="character" w:customStyle="1" w:styleId="ab">
    <w:name w:val="Основной текст Знак"/>
    <w:basedOn w:val="a0"/>
    <w:link w:val="aa"/>
    <w:uiPriority w:val="99"/>
    <w:semiHidden/>
    <w:rsid w:val="003A718E"/>
  </w:style>
  <w:style w:type="character" w:customStyle="1" w:styleId="31">
    <w:name w:val="Основний текст (3)_"/>
    <w:basedOn w:val="a0"/>
    <w:link w:val="32"/>
    <w:rsid w:val="00225ACD"/>
    <w:rPr>
      <w:rFonts w:ascii="Times New Roman" w:eastAsia="Times New Roman" w:hAnsi="Times New Roman" w:cs="Times New Roman"/>
      <w:b/>
      <w:bCs/>
      <w:spacing w:val="-5"/>
      <w:sz w:val="17"/>
      <w:szCs w:val="17"/>
      <w:shd w:val="clear" w:color="auto" w:fill="FFFFFF"/>
    </w:rPr>
  </w:style>
  <w:style w:type="paragraph" w:customStyle="1" w:styleId="32">
    <w:name w:val="Основний текст (3)"/>
    <w:basedOn w:val="a"/>
    <w:link w:val="31"/>
    <w:rsid w:val="00225ACD"/>
    <w:pPr>
      <w:widowControl w:val="0"/>
      <w:shd w:val="clear" w:color="auto" w:fill="FFFFFF"/>
      <w:spacing w:after="0" w:line="254" w:lineRule="exact"/>
      <w:jc w:val="both"/>
    </w:pPr>
    <w:rPr>
      <w:rFonts w:ascii="Times New Roman" w:eastAsia="Times New Roman" w:hAnsi="Times New Roman" w:cs="Times New Roman"/>
      <w:b/>
      <w:bCs/>
      <w:spacing w:val="-5"/>
      <w:sz w:val="17"/>
      <w:szCs w:val="17"/>
    </w:rPr>
  </w:style>
  <w:style w:type="paragraph" w:styleId="ac">
    <w:name w:val="Normal (Web)"/>
    <w:aliases w:val="Знак2"/>
    <w:basedOn w:val="a"/>
    <w:link w:val="ad"/>
    <w:qFormat/>
    <w:rsid w:val="00A83FA6"/>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ad">
    <w:name w:val="Обычный (веб) Знак"/>
    <w:aliases w:val="Знак2 Знак"/>
    <w:link w:val="ac"/>
    <w:locked/>
    <w:rsid w:val="00A83FA6"/>
    <w:rPr>
      <w:rFonts w:ascii="Times New Roman" w:eastAsia="Times New Roman" w:hAnsi="Times New Roman" w:cs="Times New Roman"/>
      <w:kern w:val="0"/>
      <w:sz w:val="24"/>
      <w:szCs w:val="24"/>
      <w:lang w:val="ru-RU" w:eastAsia="ru-RU"/>
      <w14:ligatures w14:val="none"/>
    </w:rPr>
  </w:style>
  <w:style w:type="paragraph" w:customStyle="1" w:styleId="11">
    <w:name w:val="Обычный (веб)1"/>
    <w:basedOn w:val="a"/>
    <w:rsid w:val="00FA2018"/>
    <w:pPr>
      <w:spacing w:after="107" w:line="240" w:lineRule="auto"/>
      <w:jc w:val="both"/>
    </w:pPr>
    <w:rPr>
      <w:rFonts w:ascii="Times New Roman" w:eastAsia="Times New Roman" w:hAnsi="Times New Roman" w:cs="Times New Roman"/>
      <w:kern w:val="0"/>
      <w:sz w:val="24"/>
      <w:szCs w:val="24"/>
      <w:lang w:eastAsia="ru-RU"/>
      <w14:ligatures w14:val="none"/>
    </w:rPr>
  </w:style>
  <w:style w:type="paragraph" w:styleId="ae">
    <w:name w:val="header"/>
    <w:basedOn w:val="a"/>
    <w:link w:val="af"/>
    <w:uiPriority w:val="99"/>
    <w:unhideWhenUsed/>
    <w:rsid w:val="00FF5619"/>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FF5619"/>
  </w:style>
  <w:style w:type="paragraph" w:styleId="af0">
    <w:name w:val="footer"/>
    <w:basedOn w:val="a"/>
    <w:link w:val="af1"/>
    <w:uiPriority w:val="99"/>
    <w:unhideWhenUsed/>
    <w:rsid w:val="00FF5619"/>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FF5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71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6371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6371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6371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66371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6371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6371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637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637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71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6371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6371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6371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6371A"/>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6371A"/>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66371A"/>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66371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6371A"/>
    <w:rPr>
      <w:rFonts w:asciiTheme="majorHAnsi" w:eastAsiaTheme="majorEastAsia" w:hAnsiTheme="majorHAnsi" w:cstheme="majorBidi"/>
      <w:i/>
      <w:iCs/>
      <w:color w:val="272727" w:themeColor="text1" w:themeTint="D8"/>
      <w:sz w:val="21"/>
      <w:szCs w:val="21"/>
    </w:rPr>
  </w:style>
  <w:style w:type="paragraph" w:styleId="a3">
    <w:name w:val="List Paragraph"/>
    <w:aliases w:val="CA bullets,EBRD List,Список уровня 2,название табл/рис,заголовок 1.1"/>
    <w:basedOn w:val="a"/>
    <w:link w:val="a4"/>
    <w:uiPriority w:val="34"/>
    <w:qFormat/>
    <w:rsid w:val="0066371A"/>
    <w:pPr>
      <w:ind w:left="720"/>
      <w:contextualSpacing/>
    </w:pPr>
  </w:style>
  <w:style w:type="character" w:styleId="a5">
    <w:name w:val="Hyperlink"/>
    <w:basedOn w:val="a0"/>
    <w:uiPriority w:val="99"/>
    <w:unhideWhenUsed/>
    <w:rsid w:val="00DD3CF6"/>
    <w:rPr>
      <w:color w:val="0000FF"/>
      <w:u w:val="single"/>
    </w:rPr>
  </w:style>
  <w:style w:type="character" w:customStyle="1" w:styleId="rvts23">
    <w:name w:val="rvts23"/>
    <w:basedOn w:val="a0"/>
    <w:rsid w:val="00DD3CF6"/>
  </w:style>
  <w:style w:type="paragraph" w:styleId="a6">
    <w:name w:val="Body Text Indent"/>
    <w:basedOn w:val="a"/>
    <w:link w:val="a7"/>
    <w:rsid w:val="0059265F"/>
    <w:pPr>
      <w:spacing w:after="120" w:line="276" w:lineRule="auto"/>
      <w:ind w:left="283" w:firstLine="567"/>
      <w:jc w:val="both"/>
    </w:pPr>
    <w:rPr>
      <w:rFonts w:ascii="Times New Roman" w:eastAsia="Calibri" w:hAnsi="Times New Roman" w:cs="Times New Roman"/>
      <w:kern w:val="0"/>
      <w:sz w:val="24"/>
      <w:lang w:val="ru-RU"/>
    </w:rPr>
  </w:style>
  <w:style w:type="character" w:customStyle="1" w:styleId="a7">
    <w:name w:val="Основной текст с отступом Знак"/>
    <w:basedOn w:val="a0"/>
    <w:link w:val="a6"/>
    <w:rsid w:val="0059265F"/>
    <w:rPr>
      <w:rFonts w:ascii="Times New Roman" w:eastAsia="Calibri" w:hAnsi="Times New Roman" w:cs="Times New Roman"/>
      <w:kern w:val="0"/>
      <w:sz w:val="24"/>
      <w:lang w:val="ru-RU"/>
    </w:rPr>
  </w:style>
  <w:style w:type="paragraph" w:styleId="a8">
    <w:name w:val="Balloon Text"/>
    <w:basedOn w:val="a"/>
    <w:link w:val="a9"/>
    <w:rsid w:val="00D0524C"/>
    <w:pPr>
      <w:spacing w:after="0" w:line="240" w:lineRule="auto"/>
    </w:pPr>
    <w:rPr>
      <w:rFonts w:ascii="Tahoma" w:eastAsia="Times New Roman" w:hAnsi="Tahoma" w:cs="Tahoma"/>
      <w:kern w:val="0"/>
      <w:sz w:val="16"/>
      <w:szCs w:val="16"/>
      <w:lang w:val="ru-RU" w:eastAsia="ru-RU"/>
    </w:rPr>
  </w:style>
  <w:style w:type="character" w:customStyle="1" w:styleId="a9">
    <w:name w:val="Текст выноски Знак"/>
    <w:basedOn w:val="a0"/>
    <w:link w:val="a8"/>
    <w:rsid w:val="00D0524C"/>
    <w:rPr>
      <w:rFonts w:ascii="Tahoma" w:eastAsia="Times New Roman" w:hAnsi="Tahoma" w:cs="Tahoma"/>
      <w:kern w:val="0"/>
      <w:sz w:val="16"/>
      <w:szCs w:val="16"/>
      <w:lang w:val="ru-RU" w:eastAsia="ru-RU"/>
    </w:rPr>
  </w:style>
  <w:style w:type="character" w:customStyle="1" w:styleId="a4">
    <w:name w:val="Абзац списка Знак"/>
    <w:aliases w:val="CA bullets Знак,EBRD List Знак,Список уровня 2 Знак,название табл/рис Знак,заголовок 1.1 Знак"/>
    <w:link w:val="a3"/>
    <w:uiPriority w:val="34"/>
    <w:rsid w:val="00BB1A16"/>
  </w:style>
  <w:style w:type="paragraph" w:styleId="aa">
    <w:name w:val="Body Text"/>
    <w:basedOn w:val="a"/>
    <w:link w:val="ab"/>
    <w:uiPriority w:val="99"/>
    <w:semiHidden/>
    <w:unhideWhenUsed/>
    <w:rsid w:val="003A718E"/>
    <w:pPr>
      <w:spacing w:after="120"/>
    </w:pPr>
  </w:style>
  <w:style w:type="character" w:customStyle="1" w:styleId="ab">
    <w:name w:val="Основной текст Знак"/>
    <w:basedOn w:val="a0"/>
    <w:link w:val="aa"/>
    <w:uiPriority w:val="99"/>
    <w:semiHidden/>
    <w:rsid w:val="003A718E"/>
  </w:style>
  <w:style w:type="character" w:customStyle="1" w:styleId="31">
    <w:name w:val="Основний текст (3)_"/>
    <w:basedOn w:val="a0"/>
    <w:link w:val="32"/>
    <w:rsid w:val="00225ACD"/>
    <w:rPr>
      <w:rFonts w:ascii="Times New Roman" w:eastAsia="Times New Roman" w:hAnsi="Times New Roman" w:cs="Times New Roman"/>
      <w:b/>
      <w:bCs/>
      <w:spacing w:val="-5"/>
      <w:sz w:val="17"/>
      <w:szCs w:val="17"/>
      <w:shd w:val="clear" w:color="auto" w:fill="FFFFFF"/>
    </w:rPr>
  </w:style>
  <w:style w:type="paragraph" w:customStyle="1" w:styleId="32">
    <w:name w:val="Основний текст (3)"/>
    <w:basedOn w:val="a"/>
    <w:link w:val="31"/>
    <w:rsid w:val="00225ACD"/>
    <w:pPr>
      <w:widowControl w:val="0"/>
      <w:shd w:val="clear" w:color="auto" w:fill="FFFFFF"/>
      <w:spacing w:after="0" w:line="254" w:lineRule="exact"/>
      <w:jc w:val="both"/>
    </w:pPr>
    <w:rPr>
      <w:rFonts w:ascii="Times New Roman" w:eastAsia="Times New Roman" w:hAnsi="Times New Roman" w:cs="Times New Roman"/>
      <w:b/>
      <w:bCs/>
      <w:spacing w:val="-5"/>
      <w:sz w:val="17"/>
      <w:szCs w:val="17"/>
    </w:rPr>
  </w:style>
  <w:style w:type="paragraph" w:styleId="ac">
    <w:name w:val="Normal (Web)"/>
    <w:aliases w:val="Знак2"/>
    <w:basedOn w:val="a"/>
    <w:link w:val="ad"/>
    <w:qFormat/>
    <w:rsid w:val="00A83FA6"/>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ad">
    <w:name w:val="Обычный (веб) Знак"/>
    <w:aliases w:val="Знак2 Знак"/>
    <w:link w:val="ac"/>
    <w:locked/>
    <w:rsid w:val="00A83FA6"/>
    <w:rPr>
      <w:rFonts w:ascii="Times New Roman" w:eastAsia="Times New Roman" w:hAnsi="Times New Roman" w:cs="Times New Roman"/>
      <w:kern w:val="0"/>
      <w:sz w:val="24"/>
      <w:szCs w:val="24"/>
      <w:lang w:val="ru-RU" w:eastAsia="ru-RU"/>
      <w14:ligatures w14:val="none"/>
    </w:rPr>
  </w:style>
  <w:style w:type="paragraph" w:customStyle="1" w:styleId="11">
    <w:name w:val="Обычный (веб)1"/>
    <w:basedOn w:val="a"/>
    <w:rsid w:val="00FA2018"/>
    <w:pPr>
      <w:spacing w:after="107" w:line="240" w:lineRule="auto"/>
      <w:jc w:val="both"/>
    </w:pPr>
    <w:rPr>
      <w:rFonts w:ascii="Times New Roman" w:eastAsia="Times New Roman" w:hAnsi="Times New Roman" w:cs="Times New Roman"/>
      <w:kern w:val="0"/>
      <w:sz w:val="24"/>
      <w:szCs w:val="24"/>
      <w:lang w:eastAsia="ru-RU"/>
      <w14:ligatures w14:val="none"/>
    </w:rPr>
  </w:style>
  <w:style w:type="paragraph" w:styleId="ae">
    <w:name w:val="header"/>
    <w:basedOn w:val="a"/>
    <w:link w:val="af"/>
    <w:uiPriority w:val="99"/>
    <w:unhideWhenUsed/>
    <w:rsid w:val="00FF5619"/>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FF5619"/>
  </w:style>
  <w:style w:type="paragraph" w:styleId="af0">
    <w:name w:val="footer"/>
    <w:basedOn w:val="a"/>
    <w:link w:val="af1"/>
    <w:uiPriority w:val="99"/>
    <w:unhideWhenUsed/>
    <w:rsid w:val="00FF5619"/>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FF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s.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lyna.mvs@gmail.com" TargetMode="External"/><Relationship Id="rId5" Type="http://schemas.openxmlformats.org/officeDocument/2006/relationships/webSettings" Target="webSettings.xml"/><Relationship Id="rId10" Type="http://schemas.openxmlformats.org/officeDocument/2006/relationships/hyperlink" Target="mailto:perlyna.mvs@gmail.com" TargetMode="External"/><Relationship Id="rId4" Type="http://schemas.openxmlformats.org/officeDocument/2006/relationships/settings" Target="settings.xml"/><Relationship Id="rId9" Type="http://schemas.openxmlformats.org/officeDocument/2006/relationships/hyperlink" Target="https://perlyna-prykarpatty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24240</Words>
  <Characters>13818</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5</cp:revision>
  <cp:lastPrinted>2024-04-26T07:43:00Z</cp:lastPrinted>
  <dcterms:created xsi:type="dcterms:W3CDTF">2024-04-10T12:50:00Z</dcterms:created>
  <dcterms:modified xsi:type="dcterms:W3CDTF">2024-04-26T07:43:00Z</dcterms:modified>
</cp:coreProperties>
</file>