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1F" w:rsidRPr="00115CC8" w:rsidRDefault="0037751F" w:rsidP="0037751F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Додаток 7 </w:t>
      </w:r>
    </w:p>
    <w:p w:rsidR="0037751F" w:rsidRPr="00115CC8" w:rsidRDefault="0037751F" w:rsidP="0037751F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 тендерної документації</w:t>
      </w:r>
    </w:p>
    <w:p w:rsidR="0037751F" w:rsidRPr="00115CC8" w:rsidRDefault="0037751F" w:rsidP="0037751F">
      <w:pPr>
        <w:tabs>
          <w:tab w:val="left" w:pos="284"/>
        </w:tabs>
        <w:jc w:val="right"/>
        <w:outlineLvl w:val="0"/>
        <w:rPr>
          <w:i/>
          <w:lang w:val="uk-UA"/>
        </w:rPr>
      </w:pPr>
    </w:p>
    <w:p w:rsidR="0037751F" w:rsidRPr="00115CC8" w:rsidRDefault="0037751F" w:rsidP="0037751F">
      <w:pPr>
        <w:tabs>
          <w:tab w:val="left" w:pos="284"/>
        </w:tabs>
        <w:jc w:val="center"/>
        <w:outlineLvl w:val="0"/>
        <w:rPr>
          <w:lang w:val="uk-UA"/>
        </w:rPr>
      </w:pPr>
      <w:r w:rsidRPr="00115CC8">
        <w:rPr>
          <w:b/>
          <w:lang w:val="uk-UA"/>
        </w:rPr>
        <w:t>ПЕРЕЛІК ДОКУМЕНТІВ</w:t>
      </w:r>
      <w:r w:rsidRPr="00115CC8">
        <w:rPr>
          <w:lang w:val="uk-UA"/>
        </w:rPr>
        <w:t xml:space="preserve"> </w:t>
      </w:r>
      <w:r w:rsidRPr="00115CC8">
        <w:rPr>
          <w:b/>
          <w:lang w:val="uk-UA"/>
        </w:rPr>
        <w:t>ДЛЯ УКЛАДАННЯ ДОГОВОРУ</w:t>
      </w:r>
    </w:p>
    <w:p w:rsidR="0037751F" w:rsidRPr="00115CC8" w:rsidRDefault="0037751F" w:rsidP="0037751F">
      <w:pPr>
        <w:tabs>
          <w:tab w:val="left" w:pos="284"/>
        </w:tabs>
        <w:jc w:val="center"/>
        <w:outlineLvl w:val="0"/>
        <w:rPr>
          <w:lang w:val="uk-UA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5"/>
      </w:tblGrid>
      <w:tr w:rsidR="0037751F" w:rsidRPr="00115CC8" w:rsidTr="0037751F">
        <w:trPr>
          <w:cantSplit/>
          <w:trHeight w:val="116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F" w:rsidRPr="00115CC8" w:rsidRDefault="0037751F" w:rsidP="007A4985">
            <w:pPr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r w:rsidRPr="00115CC8">
              <w:rPr>
                <w:lang w:val="uk-UA"/>
              </w:rPr>
              <w:t xml:space="preserve">1. Статут (зі змінами) або інший установчий документ, або лист з вказанням коду доступу до діючих документів в Єдиному державному реєстрі юридичних осіб, фізичних осіб-підприємців та громадських формувань, а у разі якщо </w:t>
            </w:r>
            <w:r w:rsidRPr="00115CC8">
              <w:rPr>
                <w:lang w:val="uk-UA" w:eastAsia="uk-UA"/>
              </w:rPr>
              <w:t>учасник діє на підставі модельного статуту</w:t>
            </w:r>
            <w:r w:rsidRPr="00115CC8">
              <w:rPr>
                <w:b/>
                <w:lang w:val="uk-UA" w:eastAsia="uk-UA"/>
              </w:rPr>
              <w:t xml:space="preserve"> –</w:t>
            </w:r>
            <w:r w:rsidRPr="00115CC8">
              <w:rPr>
                <w:lang w:val="uk-UA" w:eastAsia="uk-UA"/>
              </w:rPr>
              <w:t xml:space="preserve">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</w:t>
            </w:r>
            <w:r w:rsidRPr="00115CC8">
              <w:rPr>
                <w:lang w:val="uk-UA"/>
              </w:rPr>
              <w:t xml:space="preserve"> </w:t>
            </w:r>
            <w:r w:rsidRPr="00115CC8">
              <w:rPr>
                <w:i/>
                <w:lang w:val="uk-UA"/>
              </w:rPr>
              <w:t>(для юридичних осіб).</w:t>
            </w:r>
          </w:p>
        </w:tc>
      </w:tr>
      <w:tr w:rsidR="0037751F" w:rsidRPr="00115CC8" w:rsidTr="0037751F">
        <w:trPr>
          <w:cantSplit/>
          <w:trHeight w:val="5728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F" w:rsidRPr="00115CC8" w:rsidRDefault="0037751F" w:rsidP="007A498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2. Документ, який підтверджує статус та повноваження особи на підписання договору за результатами процедури закупівлі, що підтверджується одним із наступних документів: </w:t>
            </w:r>
          </w:p>
          <w:p w:rsidR="0037751F" w:rsidRPr="00115CC8" w:rsidRDefault="0037751F" w:rsidP="007A498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для посадових (службових) осіб учасника, які уповноважені підписувати договір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EB5ACA">
              <w:rPr>
                <w:i/>
                <w:lang w:val="uk-UA"/>
              </w:rPr>
              <w:t>(для юридичних осіб)</w:t>
            </w:r>
            <w:r w:rsidRPr="00115CC8">
              <w:rPr>
                <w:lang w:val="uk-UA"/>
              </w:rPr>
              <w:t>;</w:t>
            </w:r>
            <w:bookmarkStart w:id="0" w:name="_GoBack"/>
            <w:bookmarkEnd w:id="0"/>
          </w:p>
          <w:p w:rsidR="0037751F" w:rsidRPr="00115CC8" w:rsidRDefault="0037751F" w:rsidP="007A498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паспортом (ст.1-2, </w:t>
            </w:r>
            <w:r w:rsidRPr="00D170B7">
              <w:rPr>
                <w:rFonts w:eastAsia="Calibri"/>
                <w:bCs/>
                <w:lang w:val="uk-UA" w:eastAsia="en-US"/>
              </w:rPr>
              <w:t>ст.3-6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 за наявності записів) або паспортом у формі ID-картки </w:t>
            </w:r>
            <w:r w:rsidRPr="00EB5ACA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115CC8">
              <w:rPr>
                <w:rFonts w:eastAsia="Calibri"/>
                <w:bCs/>
                <w:lang w:val="uk-UA" w:eastAsia="en-US"/>
              </w:rPr>
              <w:t>;</w:t>
            </w:r>
          </w:p>
          <w:p w:rsidR="0037751F" w:rsidRPr="00115CC8" w:rsidRDefault="0037751F" w:rsidP="007A4985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укладення договору про закупівлю,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37751F" w:rsidRPr="00115CC8" w:rsidRDefault="0037751F" w:rsidP="007A4985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 w:eastAsia="uk-UA"/>
              </w:rPr>
              <w:t xml:space="preserve"> В разі наявності в установчому документі певних обмежень (за сумою, строком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 надається також документ (протокол, дозвіл, рішення тощо), який дає право на укладання договору. У разі наявності обмежень по сумі виражених не в грошовому еквіваленті, а в будь-якому іншому показнику (наприклад: відсоток від чистого прибутку, відсоток від вартості активів за даними останньої річної звітності, відсоток від вартості чистих активів відповідно до останньої затвердженої фінансової звітності, якщо інше не передбачено статутом товариства (</w:t>
            </w:r>
            <w:r>
              <w:rPr>
                <w:lang w:val="uk-UA" w:eastAsia="uk-UA"/>
              </w:rPr>
              <w:t xml:space="preserve">для ТОВ і ТДВ відповідно до статті </w:t>
            </w:r>
            <w:r w:rsidRPr="00115CC8">
              <w:rPr>
                <w:lang w:val="uk-UA" w:eastAsia="uk-UA"/>
              </w:rPr>
              <w:t xml:space="preserve">44 ЗУ «Про товариства з обмеженою та додатковою відповідальністю») та інше), учасник надає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(наприклад: протокол, дозвіл, рішення, річна звітність, квартальна звітність, аудиторський звіт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).</w:t>
            </w:r>
          </w:p>
        </w:tc>
      </w:tr>
    </w:tbl>
    <w:p w:rsidR="004E1106" w:rsidRPr="0037751F" w:rsidRDefault="004E1106">
      <w:pPr>
        <w:rPr>
          <w:lang w:val="uk-UA"/>
        </w:rPr>
      </w:pPr>
    </w:p>
    <w:sectPr w:rsidR="004E1106" w:rsidRPr="003775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1F"/>
    <w:rsid w:val="0037751F"/>
    <w:rsid w:val="004E1106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A2883-64CF-4F59-A4E3-61770537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1690</Words>
  <Characters>964</Characters>
  <Application>Microsoft Office Word</Application>
  <DocSecurity>0</DocSecurity>
  <Lines>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2024-03-26T13:47:00Z</dcterms:created>
  <dcterms:modified xsi:type="dcterms:W3CDTF">2024-03-26T13:47:00Z</dcterms:modified>
</cp:coreProperties>
</file>