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rsidR="003F7FC9" w:rsidRPr="009C216A"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firstRow="1" w:lastRow="0" w:firstColumn="1" w:lastColumn="0" w:noHBand="0" w:noVBand="1"/>
      </w:tblPr>
      <w:tblGrid>
        <w:gridCol w:w="4820"/>
        <w:gridCol w:w="5670"/>
      </w:tblGrid>
      <w:tr w:rsidR="00A869E2" w:rsidTr="00A869E2">
        <w:tc>
          <w:tcPr>
            <w:tcW w:w="4820" w:type="dxa"/>
            <w:vAlign w:val="center"/>
          </w:tcPr>
          <w:p w:rsidR="00A869E2" w:rsidRDefault="00A869E2">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м. Хмельницький</w:t>
            </w:r>
          </w:p>
          <w:p w:rsidR="00A869E2" w:rsidRDefault="00A869E2">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vAlign w:val="center"/>
            <w:hideMark/>
          </w:tcPr>
          <w:p w:rsidR="00A869E2" w:rsidRDefault="00A869E2">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sidR="003D1D44">
              <w:rPr>
                <w:rFonts w:ascii="Times New Roman" w:eastAsia="Times New Roman" w:hAnsi="Times New Roman" w:cs="Times New Roman"/>
                <w:b/>
                <w:sz w:val="24"/>
                <w:szCs w:val="24"/>
                <w:lang w:val="uk-UA" w:eastAsia="ar-SA"/>
              </w:rPr>
              <w:t>2024</w:t>
            </w:r>
            <w:r>
              <w:rPr>
                <w:rFonts w:ascii="Times New Roman" w:eastAsia="Times New Roman" w:hAnsi="Times New Roman" w:cs="Times New Roman"/>
                <w:b/>
                <w:sz w:val="24"/>
                <w:szCs w:val="24"/>
                <w:lang w:val="uk-UA" w:eastAsia="ar-SA"/>
              </w:rPr>
              <w:t xml:space="preserve"> року</w:t>
            </w:r>
          </w:p>
        </w:tc>
      </w:tr>
    </w:tbl>
    <w:p w:rsidR="00A869E2" w:rsidRDefault="00A869E2" w:rsidP="00A869E2">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A869E2" w:rsidRDefault="00A81F4B" w:rsidP="00A869E2">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t xml:space="preserve">Комунальне </w:t>
      </w:r>
      <w:r w:rsidR="00A869E2">
        <w:rPr>
          <w:rFonts w:ascii="Times New Roman CYR" w:eastAsia="Times New Roman" w:hAnsi="Times New Roman CYR" w:cs="Times New Roman CYR"/>
          <w:b/>
          <w:sz w:val="24"/>
          <w:szCs w:val="24"/>
          <w:lang w:val="uk-UA" w:eastAsia="zh-CN"/>
        </w:rPr>
        <w:t xml:space="preserve"> п</w:t>
      </w:r>
      <w:r>
        <w:rPr>
          <w:rFonts w:ascii="Times New Roman CYR" w:eastAsia="Times New Roman" w:hAnsi="Times New Roman CYR" w:cs="Times New Roman CYR"/>
          <w:b/>
          <w:sz w:val="24"/>
          <w:szCs w:val="24"/>
          <w:lang w:val="uk-UA" w:eastAsia="zh-CN"/>
        </w:rPr>
        <w:t>ідприємство "Хмельницька міська лікарня" Хмельницької міськ</w:t>
      </w:r>
      <w:r w:rsidR="00A869E2">
        <w:rPr>
          <w:rFonts w:ascii="Times New Roman CYR" w:eastAsia="Times New Roman" w:hAnsi="Times New Roman CYR" w:cs="Times New Roman CYR"/>
          <w:b/>
          <w:sz w:val="24"/>
          <w:szCs w:val="24"/>
          <w:lang w:val="uk-UA" w:eastAsia="zh-CN"/>
        </w:rPr>
        <w:t>ої ради</w:t>
      </w:r>
      <w:r w:rsidR="00A869E2">
        <w:rPr>
          <w:rFonts w:ascii="Times New Roman" w:eastAsia="Times New Roman" w:hAnsi="Times New Roman" w:cs="Times New Roman"/>
          <w:b/>
          <w:bCs/>
          <w:sz w:val="24"/>
          <w:szCs w:val="24"/>
          <w:lang w:val="uk-UA" w:eastAsia="zh-CN"/>
        </w:rPr>
        <w:t xml:space="preserve">, </w:t>
      </w:r>
      <w:r w:rsidR="00A869E2">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особі директора Гарбузюка Валерія Валерійовича</w:t>
      </w:r>
      <w:r w:rsidR="00A869E2">
        <w:rPr>
          <w:rFonts w:ascii="Times New Roman" w:eastAsia="Times New Roman" w:hAnsi="Times New Roman" w:cs="Times New Roman"/>
          <w:sz w:val="24"/>
          <w:szCs w:val="24"/>
          <w:lang w:val="uk-UA" w:eastAsia="ar-SA"/>
        </w:rPr>
        <w:t xml:space="preserve">,  який  діє на підставі </w:t>
      </w:r>
      <w:r w:rsidR="00A869E2">
        <w:rPr>
          <w:rFonts w:ascii="Times New Roman" w:eastAsia="Times New Roman" w:hAnsi="Times New Roman" w:cs="Times New Roman"/>
          <w:b/>
          <w:sz w:val="24"/>
          <w:szCs w:val="24"/>
          <w:lang w:val="uk-UA" w:eastAsia="ar-SA"/>
        </w:rPr>
        <w:t xml:space="preserve">Статуту </w:t>
      </w:r>
      <w:r w:rsidR="00A869E2">
        <w:rPr>
          <w:rFonts w:ascii="Times New Roman" w:eastAsia="Times New Roman" w:hAnsi="Times New Roman" w:cs="Times New Roman"/>
          <w:sz w:val="24"/>
          <w:szCs w:val="24"/>
          <w:lang w:val="uk-UA" w:eastAsia="ar-SA"/>
        </w:rPr>
        <w:t xml:space="preserve"> (далі - Замовник), з однієї сторони, і </w:t>
      </w:r>
    </w:p>
    <w:p w:rsidR="003F7FC9" w:rsidRPr="009C216A" w:rsidRDefault="00A869E2" w:rsidP="00A869E2">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b/>
          <w:sz w:val="24"/>
          <w:szCs w:val="24"/>
          <w:lang w:val="uk-UA" w:eastAsia="ar-SA"/>
        </w:rPr>
        <w:t>______________________________________________,</w:t>
      </w:r>
      <w:r w:rsidR="003F7FC9"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9C216A"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rsidR="003F7FC9" w:rsidRPr="009C216A" w:rsidRDefault="003F7FC9" w:rsidP="00A63891">
      <w:pPr>
        <w:spacing w:after="0" w:line="240" w:lineRule="auto"/>
        <w:ind w:left="1800"/>
        <w:jc w:val="both"/>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D01281" w:rsidRDefault="003F7FC9" w:rsidP="00695F7D">
            <w:pPr>
              <w:suppressAutoHyphens/>
              <w:spacing w:after="0" w:line="240" w:lineRule="auto"/>
              <w:jc w:val="both"/>
              <w:rPr>
                <w:rFonts w:ascii="Times New Roman" w:hAnsi="Times New Roman" w:cs="Times New Roman"/>
                <w:b/>
                <w:bCs/>
                <w:lang w:val="uk-UA"/>
              </w:rPr>
            </w:pPr>
            <w:r w:rsidRPr="009C216A">
              <w:rPr>
                <w:rFonts w:ascii="Times New Roman" w:eastAsia="Times New Roman" w:hAnsi="Times New Roman" w:cs="Times New Roman"/>
                <w:lang w:val="uk-UA" w:eastAsia="ar-SA"/>
              </w:rPr>
              <w:t xml:space="preserve">1.1. </w:t>
            </w:r>
            <w:r w:rsidR="00D01281">
              <w:rPr>
                <w:rFonts w:ascii="Times New Roman" w:eastAsia="Times New Roman" w:hAnsi="Times New Roman" w:cs="Times New Roman"/>
                <w:lang w:val="uk-UA" w:eastAsia="ar-SA"/>
              </w:rPr>
              <w:t>Постачальник зобов'язується у 2023 році поставити Замовнику т</w:t>
            </w:r>
            <w:r w:rsidR="00A81F4B">
              <w:rPr>
                <w:rFonts w:ascii="Times New Roman" w:eastAsia="Times New Roman" w:hAnsi="Times New Roman" w:cs="Times New Roman"/>
                <w:lang w:val="uk-UA" w:eastAsia="ar-SA"/>
              </w:rPr>
              <w:t>овари ,</w:t>
            </w:r>
            <w:r w:rsidR="00D01281">
              <w:rPr>
                <w:rFonts w:ascii="Times New Roman" w:eastAsia="Times New Roman" w:hAnsi="Times New Roman" w:cs="Times New Roman"/>
                <w:lang w:val="uk-UA" w:eastAsia="ar-SA"/>
              </w:rPr>
              <w:t>зазначені в</w:t>
            </w:r>
            <w:r w:rsidR="00825906" w:rsidRPr="009C216A">
              <w:rPr>
                <w:rFonts w:ascii="Times New Roman" w:eastAsia="Times New Roman" w:hAnsi="Times New Roman" w:cs="Times New Roman"/>
                <w:lang w:val="uk-UA" w:eastAsia="ar-SA"/>
              </w:rPr>
              <w:t xml:space="preserve"> Специфікації (Додаток № 1), а Замовник - прийняти і оплатити такий товар</w:t>
            </w:r>
            <w:r w:rsidR="0067467F">
              <w:rPr>
                <w:rFonts w:ascii="Times New Roman" w:eastAsia="Times New Roman" w:hAnsi="Times New Roman" w:cs="Times New Roman"/>
                <w:b/>
                <w:lang w:val="uk-UA" w:eastAsia="uk-UA"/>
              </w:rPr>
              <w:t xml:space="preserve"> </w:t>
            </w:r>
            <w:r w:rsidR="0067467F" w:rsidRPr="0067467F">
              <w:rPr>
                <w:rFonts w:ascii="Times New Roman" w:hAnsi="Times New Roman"/>
                <w:b/>
                <w:bCs/>
                <w:lang w:val="uk-UA"/>
              </w:rPr>
              <w:t xml:space="preserve">код  ДК 021:2015  </w:t>
            </w:r>
            <w:r w:rsidRPr="00A63891">
              <w:rPr>
                <w:rFonts w:ascii="Times New Roman" w:eastAsia="Times New Roman" w:hAnsi="Times New Roman" w:cs="Times New Roman"/>
                <w:b/>
                <w:lang w:val="uk-UA" w:eastAsia="ar-SA"/>
              </w:rPr>
              <w:t>–</w:t>
            </w:r>
            <w:r w:rsidR="008B43AA">
              <w:rPr>
                <w:rFonts w:ascii="Times New Roman" w:eastAsia="Times New Roman" w:hAnsi="Times New Roman" w:cs="Times New Roman"/>
                <w:b/>
                <w:sz w:val="24"/>
                <w:lang w:val="uk-UA"/>
              </w:rPr>
              <w:t>ДК 021:2015 - 33180000-5 Апаратура для підтримування фізіологічних функцій організму (витратні матеріали для проведення гемодіаліз</w:t>
            </w:r>
            <w:r w:rsidR="00695F7D">
              <w:rPr>
                <w:rFonts w:ascii="Times New Roman" w:eastAsia="Times New Roman" w:hAnsi="Times New Roman" w:cs="Times New Roman"/>
                <w:b/>
                <w:sz w:val="24"/>
                <w:lang w:val="uk-UA"/>
              </w:rPr>
              <w:t>у/</w:t>
            </w:r>
            <w:proofErr w:type="spellStart"/>
            <w:r w:rsidR="00695F7D">
              <w:rPr>
                <w:rFonts w:ascii="Times New Roman" w:eastAsia="Times New Roman" w:hAnsi="Times New Roman" w:cs="Times New Roman"/>
                <w:b/>
                <w:sz w:val="24"/>
                <w:lang w:val="uk-UA"/>
              </w:rPr>
              <w:t>гемодіафільтрації</w:t>
            </w:r>
            <w:proofErr w:type="spellEnd"/>
            <w:r w:rsidR="00695F7D">
              <w:rPr>
                <w:rFonts w:ascii="Times New Roman" w:eastAsia="Times New Roman" w:hAnsi="Times New Roman" w:cs="Times New Roman"/>
                <w:b/>
                <w:sz w:val="24"/>
                <w:lang w:val="uk-UA"/>
              </w:rPr>
              <w:t>: НК 024:2023</w:t>
            </w:r>
            <w:r w:rsidR="00EC73DE">
              <w:rPr>
                <w:rFonts w:ascii="Times New Roman" w:eastAsia="Times New Roman" w:hAnsi="Times New Roman" w:cs="Times New Roman"/>
                <w:b/>
                <w:sz w:val="24"/>
                <w:lang w:val="uk-UA"/>
              </w:rPr>
              <w:t xml:space="preserve">: </w:t>
            </w:r>
            <w:r w:rsidR="00EC73DE">
              <w:rPr>
                <w:rFonts w:ascii="Times New Roman" w:eastAsia="Times New Roman" w:hAnsi="Times New Roman" w:cs="Times New Roman"/>
                <w:b/>
                <w:sz w:val="24"/>
                <w:lang w:val="uk-UA"/>
              </w:rPr>
              <w:t>47072-діалізатор для гемодіалізу з порожніми волокнами, разового застосування, 47072--діалізатор для гемодіалізу з порожніми волокнами, разового застосування, 47072--діалізатор для гемодіалізу з порожніми волокнами, разового застосування,47072--діалізатор для гемодіалізу з порожніми волокнами, разового застосування, 34999-набір трубок для гемодіалізу, одноразового використання,</w:t>
            </w:r>
            <w:r w:rsidR="00EC73DE">
              <w:rPr>
                <w:rFonts w:ascii="Times New Roman" w:eastAsia="Times New Roman" w:hAnsi="Times New Roman" w:cs="Times New Roman"/>
                <w:b/>
                <w:color w:val="000000"/>
                <w:sz w:val="24"/>
                <w:lang w:val="uk-UA"/>
              </w:rPr>
              <w:t xml:space="preserve"> 32111-голка </w:t>
            </w:r>
            <w:proofErr w:type="spellStart"/>
            <w:r w:rsidR="00EC73DE">
              <w:rPr>
                <w:rFonts w:ascii="Times New Roman" w:eastAsia="Times New Roman" w:hAnsi="Times New Roman" w:cs="Times New Roman"/>
                <w:b/>
                <w:color w:val="000000"/>
                <w:sz w:val="24"/>
                <w:lang w:val="uk-UA"/>
              </w:rPr>
              <w:t>фістульна,одноразового</w:t>
            </w:r>
            <w:proofErr w:type="spellEnd"/>
            <w:r w:rsidR="00EC73DE">
              <w:rPr>
                <w:rFonts w:ascii="Times New Roman" w:eastAsia="Times New Roman" w:hAnsi="Times New Roman" w:cs="Times New Roman"/>
                <w:b/>
                <w:color w:val="000000"/>
                <w:sz w:val="24"/>
                <w:lang w:val="uk-UA"/>
              </w:rPr>
              <w:t xml:space="preserve"> використання, 32111-голка </w:t>
            </w:r>
            <w:proofErr w:type="spellStart"/>
            <w:r w:rsidR="00EC73DE">
              <w:rPr>
                <w:rFonts w:ascii="Times New Roman" w:eastAsia="Times New Roman" w:hAnsi="Times New Roman" w:cs="Times New Roman"/>
                <w:b/>
                <w:color w:val="000000"/>
                <w:sz w:val="24"/>
                <w:lang w:val="uk-UA"/>
              </w:rPr>
              <w:t>фістульна,одноразового</w:t>
            </w:r>
            <w:proofErr w:type="spellEnd"/>
            <w:r w:rsidR="00EC73DE">
              <w:rPr>
                <w:rFonts w:ascii="Times New Roman" w:eastAsia="Times New Roman" w:hAnsi="Times New Roman" w:cs="Times New Roman"/>
                <w:b/>
                <w:color w:val="000000"/>
                <w:sz w:val="24"/>
                <w:lang w:val="uk-UA"/>
              </w:rPr>
              <w:t xml:space="preserve"> використання,</w:t>
            </w:r>
            <w:r w:rsidR="00EC73DE">
              <w:rPr>
                <w:rFonts w:ascii="Times New Roman" w:eastAsia="Times New Roman" w:hAnsi="Times New Roman" w:cs="Times New Roman"/>
                <w:b/>
                <w:sz w:val="24"/>
                <w:lang w:val="uk-UA"/>
              </w:rPr>
              <w:t xml:space="preserve"> 35849-концентрат гемодіалізу, 35849-концентрат гемодіалізу, 47739 – Фільтр для очистки діалізату від пірогенів для системи гемодіалізу, 47631-засіб дезінфікуючий для медичних виробів, 47631-засіб дезінфікуючий для медичних виробів, 47631-засіб дезінфікуючий для медичних виробів)</w:t>
            </w:r>
            <w:r w:rsidR="00EC73DE">
              <w:rPr>
                <w:rFonts w:ascii="Times New Roman" w:eastAsia="Times New Roman" w:hAnsi="Times New Roman" w:cs="Times New Roman"/>
                <w:b/>
                <w:sz w:val="24"/>
                <w:lang w:val="uk-UA"/>
              </w:rPr>
              <w:t>(</w:t>
            </w:r>
            <w:r w:rsidRPr="00A63891">
              <w:rPr>
                <w:rFonts w:ascii="Times New Roman" w:eastAsia="Times New Roman" w:hAnsi="Times New Roman" w:cs="Times New Roman"/>
                <w:b/>
                <w:lang w:val="uk-UA" w:eastAsia="ar-SA"/>
              </w:rPr>
              <w:t xml:space="preserve"> «Товар») </w:t>
            </w:r>
            <w:r w:rsidRPr="009C216A">
              <w:rPr>
                <w:rFonts w:ascii="Times New Roman CYR" w:eastAsia="Times New Roman" w:hAnsi="Times New Roman CYR" w:cs="Times New Roman CYR"/>
                <w:iCs/>
                <w:lang w:val="uk-UA" w:eastAsia="ar-SA"/>
              </w:rPr>
              <w:t>в а</w:t>
            </w:r>
            <w:r w:rsidRPr="009C216A">
              <w:rPr>
                <w:rFonts w:ascii="Times New Roman CYR" w:eastAsia="Times New Roman" w:hAnsi="Times New Roman CYR" w:cs="Times New Roman CYR"/>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C216A" w:rsidRDefault="003F7FC9" w:rsidP="00A63891">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rsidR="003F7FC9" w:rsidRPr="009C216A" w:rsidRDefault="003F7FC9" w:rsidP="00A6389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етикетки повинні легко </w:t>
            </w:r>
            <w:proofErr w:type="spellStart"/>
            <w:r w:rsidRPr="009C216A">
              <w:rPr>
                <w:rFonts w:ascii="Times New Roman" w:eastAsia="Times New Roman" w:hAnsi="Times New Roman" w:cs="Times New Roman"/>
                <w:sz w:val="24"/>
                <w:szCs w:val="24"/>
                <w:lang w:val="uk-UA" w:eastAsia="ar-SA"/>
              </w:rPr>
              <w:t>читатися</w:t>
            </w:r>
            <w:proofErr w:type="spellEnd"/>
            <w:r w:rsidRPr="009C216A">
              <w:rPr>
                <w:rFonts w:ascii="Times New Roman" w:eastAsia="Times New Roman" w:hAnsi="Times New Roman" w:cs="Times New Roman"/>
                <w:sz w:val="24"/>
                <w:szCs w:val="24"/>
                <w:lang w:val="uk-UA" w:eastAsia="ar-SA"/>
              </w:rPr>
              <w:t xml:space="preserve">. Товари повинні мати необхідну інформацію згідно вимогам чинних нормативно-правових </w:t>
            </w:r>
            <w:r w:rsidRPr="009C216A">
              <w:rPr>
                <w:rFonts w:ascii="Times New Roman" w:eastAsia="Times New Roman" w:hAnsi="Times New Roman" w:cs="Times New Roman"/>
                <w:sz w:val="24"/>
                <w:szCs w:val="24"/>
                <w:lang w:val="uk-UA" w:eastAsia="ar-SA"/>
              </w:rPr>
              <w:lastRenderedPageBreak/>
              <w:t>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D17AEE"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w:t>
            </w:r>
            <w:r w:rsidR="004F3A61" w:rsidRPr="00D17AEE">
              <w:rPr>
                <w:rFonts w:ascii="Times New Roman" w:eastAsia="Times New Roman" w:hAnsi="Times New Roman" w:cs="Times New Roman"/>
                <w:sz w:val="24"/>
                <w:szCs w:val="24"/>
                <w:lang w:val="uk-UA" w:eastAsia="ar-SA"/>
              </w:rPr>
              <w:t>Гарантійне обслуговування не менше 12 місяців з моменту введення обладнання в експлуатацію</w:t>
            </w:r>
            <w:r w:rsidRPr="00D17AEE">
              <w:rPr>
                <w:rFonts w:ascii="Times New Roman" w:eastAsia="Times New Roman" w:hAnsi="Times New Roman" w:cs="Times New Roman"/>
                <w:sz w:val="24"/>
                <w:szCs w:val="24"/>
                <w:lang w:val="uk-UA" w:eastAsia="ar-SA"/>
              </w:rPr>
              <w:t>.</w:t>
            </w:r>
          </w:p>
          <w:p w:rsidR="004F3A61" w:rsidRPr="009C216A" w:rsidRDefault="004F3A61" w:rsidP="004F3A6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c>
          <w:tcPr>
            <w:tcW w:w="10348" w:type="dxa"/>
            <w:shd w:val="clear" w:color="auto" w:fill="auto"/>
            <w:vAlign w:val="center"/>
          </w:tcPr>
          <w:p w:rsidR="004F3A61" w:rsidRDefault="003F7FC9" w:rsidP="00D66675">
            <w:pPr>
              <w:spacing w:after="0"/>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rsidR="003F7FC9" w:rsidRPr="009C216A"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A825B5" w:rsidRPr="009C216A" w:rsidRDefault="003F7FC9"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 xml:space="preserve">Сторони можуть </w:t>
            </w:r>
            <w:proofErr w:type="spellStart"/>
            <w:r w:rsidRPr="009C216A">
              <w:rPr>
                <w:rFonts w:ascii="Times New Roman" w:eastAsia="Times New Roman" w:hAnsi="Times New Roman" w:cs="Times New Roman"/>
                <w:i/>
                <w:sz w:val="24"/>
                <w:szCs w:val="24"/>
                <w:lang w:val="uk-UA" w:eastAsia="ar-SA"/>
              </w:rPr>
              <w:t>внести</w:t>
            </w:r>
            <w:proofErr w:type="spellEnd"/>
            <w:r w:rsidRPr="009C216A">
              <w:rPr>
                <w:rFonts w:ascii="Times New Roman" w:eastAsia="Times New Roman" w:hAnsi="Times New Roman" w:cs="Times New Roman"/>
                <w:i/>
                <w:sz w:val="24"/>
                <w:szCs w:val="24"/>
                <w:lang w:val="uk-UA" w:eastAsia="ar-S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2777A5">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до зміни податкового навантаження внаслідок зміни системи оподаткування;</w:t>
            </w:r>
          </w:p>
          <w:p w:rsidR="00D01281"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16A">
              <w:rPr>
                <w:rFonts w:ascii="Times New Roman" w:eastAsia="Times New Roman" w:hAnsi="Times New Roman" w:cs="Times New Roman"/>
                <w:sz w:val="24"/>
                <w:szCs w:val="24"/>
                <w:lang w:val="uk-UA" w:eastAsia="ar-SA"/>
              </w:rPr>
              <w:t>Platts</w:t>
            </w:r>
            <w:proofErr w:type="spellEnd"/>
            <w:r w:rsidRPr="009C216A">
              <w:rPr>
                <w:rFonts w:ascii="Times New Roman" w:eastAsia="Times New Roman" w:hAnsi="Times New Roman" w:cs="Times New Roman"/>
                <w:sz w:val="24"/>
                <w:szCs w:val="24"/>
                <w:lang w:val="uk-UA" w:eastAsia="ar-SA"/>
              </w:rPr>
              <w:t xml:space="preserve">, ARGUS, регульованих цін (тарифів), нормативів, середньозважених цін на електроенергію на ринку “на добу </w:t>
            </w:r>
            <w:r w:rsidRPr="009C216A">
              <w:rPr>
                <w:rFonts w:ascii="Times New Roman" w:eastAsia="Times New Roman" w:hAnsi="Times New Roman" w:cs="Times New Roman"/>
                <w:sz w:val="24"/>
                <w:szCs w:val="24"/>
                <w:lang w:val="uk-UA" w:eastAsia="ar-SA"/>
              </w:rPr>
              <w:lastRenderedPageBreak/>
              <w:t>наперед”, що застосовуються в договорі про закупівлю, у разі встановлення в договорі про закупівлю порядку зміни ціни.</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825B5" w:rsidRPr="009C216A" w:rsidRDefault="00A825B5" w:rsidP="00A825B5">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9C216A"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rsidR="003F7FC9" w:rsidRPr="009C216A"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9C216A"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rsidTr="0053281F">
        <w:trPr>
          <w:trHeight w:val="840"/>
        </w:trPr>
        <w:tc>
          <w:tcPr>
            <w:tcW w:w="10348"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9C216A">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9C216A">
              <w:rPr>
                <w:rFonts w:ascii="Times New Roman" w:eastAsia="Times New Roman" w:hAnsi="Times New Roman" w:cs="Times New Roman"/>
                <w:sz w:val="24"/>
                <w:szCs w:val="24"/>
                <w:lang w:val="uk-UA" w:eastAsia="ar-SA"/>
              </w:rPr>
              <w:t xml:space="preserve"> або декларація</w:t>
            </w:r>
            <w:r w:rsidRPr="009C216A">
              <w:rPr>
                <w:rFonts w:ascii="Times New Roman" w:eastAsia="Times New Roman" w:hAnsi="Times New Roman" w:cs="Times New Roman"/>
                <w:sz w:val="24"/>
                <w:szCs w:val="24"/>
                <w:lang w:val="uk-UA" w:eastAsia="ar-SA"/>
              </w:rPr>
              <w:t xml:space="preserve"> відповідності.</w:t>
            </w:r>
          </w:p>
          <w:p w:rsidR="0066365C" w:rsidRPr="009C216A"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9C216A"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A33F1">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w:t>
      </w:r>
      <w:r w:rsidR="00FF1E9A">
        <w:rPr>
          <w:rFonts w:ascii="Times New Roman" w:eastAsia="Times New Roman" w:hAnsi="Times New Roman" w:cs="Times New Roman"/>
          <w:sz w:val="24"/>
          <w:szCs w:val="24"/>
          <w:lang w:val="uk-UA" w:eastAsia="ar-SA"/>
        </w:rPr>
        <w:t xml:space="preserve">до </w:t>
      </w:r>
      <w:r w:rsidR="008B43AA">
        <w:rPr>
          <w:rFonts w:ascii="Times New Roman" w:eastAsia="Times New Roman" w:hAnsi="Times New Roman" w:cs="Times New Roman"/>
          <w:sz w:val="24"/>
          <w:szCs w:val="24"/>
          <w:lang w:val="uk-UA" w:eastAsia="ar-SA"/>
        </w:rPr>
        <w:t>31 грудня</w:t>
      </w:r>
      <w:r w:rsidRPr="005B5E2D">
        <w:rPr>
          <w:rFonts w:ascii="Times New Roman" w:eastAsia="Times New Roman" w:hAnsi="Times New Roman" w:cs="Times New Roman"/>
          <w:sz w:val="24"/>
          <w:szCs w:val="24"/>
          <w:lang w:val="uk-UA" w:eastAsia="ar-SA"/>
        </w:rPr>
        <w:t xml:space="preserve"> </w:t>
      </w:r>
      <w:r w:rsidR="0067467F" w:rsidRPr="005B5E2D">
        <w:rPr>
          <w:rFonts w:ascii="Times New Roman" w:eastAsia="Times New Roman" w:hAnsi="Times New Roman" w:cs="Times New Roman"/>
          <w:sz w:val="24"/>
          <w:szCs w:val="24"/>
          <w:lang w:val="uk-UA" w:eastAsia="ar-SA"/>
        </w:rPr>
        <w:t>2024</w:t>
      </w:r>
      <w:r w:rsidRPr="0075533C">
        <w:rPr>
          <w:rFonts w:ascii="Times New Roman" w:eastAsia="Times New Roman" w:hAnsi="Times New Roman" w:cs="Times New Roman"/>
          <w:sz w:val="24"/>
          <w:szCs w:val="24"/>
          <w:lang w:val="uk-UA" w:eastAsia="ar-SA"/>
        </w:rPr>
        <w:t xml:space="preserve"> р.</w:t>
      </w:r>
      <w:r w:rsidRPr="009C216A">
        <w:rPr>
          <w:rFonts w:ascii="Times New Roman" w:eastAsia="Times New Roman" w:hAnsi="Times New Roman" w:cs="Times New Roman"/>
          <w:sz w:val="24"/>
          <w:szCs w:val="24"/>
          <w:lang w:val="uk-UA" w:eastAsia="ar-SA"/>
        </w:rPr>
        <w:t xml:space="preserve"> </w:t>
      </w:r>
    </w:p>
    <w:p w:rsidR="003F7FC9" w:rsidRPr="009C216A"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A869E2" w:rsidRDefault="00A63891" w:rsidP="00A869E2">
      <w:pPr>
        <w:widowControl w:val="0"/>
        <w:suppressAutoHyphens/>
        <w:autoSpaceDE w:val="0"/>
        <w:spacing w:after="0" w:line="264" w:lineRule="auto"/>
        <w:ind w:left="1" w:right="100"/>
        <w:jc w:val="both"/>
        <w:rPr>
          <w:rFonts w:ascii="Times New Roman" w:eastAsia="Calibri" w:hAnsi="Times New Roman" w:cs="Times New Roman"/>
          <w:b/>
          <w:sz w:val="24"/>
          <w:szCs w:val="24"/>
          <w:lang w:val="uk-UA" w:eastAsia="en-US"/>
        </w:rPr>
      </w:pPr>
      <w:r>
        <w:rPr>
          <w:rFonts w:ascii="Times New Roman" w:eastAsia="Times New Roman" w:hAnsi="Times New Roman" w:cs="Times New Roman"/>
          <w:sz w:val="24"/>
          <w:szCs w:val="24"/>
          <w:lang w:val="uk-UA" w:eastAsia="ar-SA"/>
        </w:rPr>
        <w:t>5.3</w:t>
      </w:r>
      <w:r w:rsidR="003F7FC9" w:rsidRPr="009C216A">
        <w:rPr>
          <w:rFonts w:ascii="Times New Roman" w:eastAsia="Times New Roman" w:hAnsi="Times New Roman" w:cs="Times New Roman"/>
          <w:sz w:val="24"/>
          <w:szCs w:val="24"/>
          <w:lang w:val="uk-UA" w:eastAsia="ar-SA"/>
        </w:rPr>
        <w:t xml:space="preserve">. Місце поставки  товару – </w:t>
      </w:r>
      <w:r w:rsidR="003F7FC9" w:rsidRPr="009C216A">
        <w:rPr>
          <w:rFonts w:ascii="Times New Roman" w:eastAsia="Times New Roman" w:hAnsi="Times New Roman" w:cs="Times New Roman"/>
          <w:b/>
          <w:sz w:val="24"/>
          <w:szCs w:val="24"/>
          <w:lang w:val="uk-UA" w:eastAsia="ar-SA"/>
        </w:rPr>
        <w:t xml:space="preserve">за </w:t>
      </w:r>
      <w:proofErr w:type="spellStart"/>
      <w:r w:rsidR="003F7FC9" w:rsidRPr="009C216A">
        <w:rPr>
          <w:rFonts w:ascii="Times New Roman" w:eastAsia="Times New Roman" w:hAnsi="Times New Roman" w:cs="Times New Roman"/>
          <w:b/>
          <w:sz w:val="24"/>
          <w:szCs w:val="24"/>
          <w:lang w:val="uk-UA" w:eastAsia="ar-SA"/>
        </w:rPr>
        <w:t>адресою</w:t>
      </w:r>
      <w:proofErr w:type="spellEnd"/>
      <w:r w:rsidR="003F7FC9" w:rsidRPr="009C216A">
        <w:rPr>
          <w:rFonts w:ascii="Times New Roman" w:eastAsia="Times New Roman" w:hAnsi="Times New Roman" w:cs="Times New Roman"/>
          <w:b/>
          <w:sz w:val="24"/>
          <w:szCs w:val="24"/>
          <w:lang w:val="uk-UA" w:eastAsia="ar-SA"/>
        </w:rPr>
        <w:t xml:space="preserve"> замовника</w:t>
      </w:r>
      <w:r w:rsidR="004F66C0" w:rsidRPr="009C216A">
        <w:rPr>
          <w:rFonts w:ascii="Times New Roman" w:eastAsia="Times New Roman" w:hAnsi="Times New Roman" w:cs="Times New Roman"/>
          <w:b/>
          <w:sz w:val="24"/>
          <w:szCs w:val="24"/>
          <w:lang w:val="uk-UA" w:eastAsia="ar-SA"/>
        </w:rPr>
        <w:t xml:space="preserve">: </w:t>
      </w:r>
      <w:r w:rsidR="00A869E2" w:rsidRPr="00A869E2">
        <w:rPr>
          <w:rFonts w:ascii="Times New Roman" w:eastAsia="Calibri" w:hAnsi="Times New Roman" w:cs="Times New Roman"/>
          <w:b/>
          <w:sz w:val="24"/>
          <w:szCs w:val="24"/>
          <w:lang w:val="uk-UA" w:eastAsia="en-US"/>
        </w:rPr>
        <w:t xml:space="preserve">(за </w:t>
      </w:r>
      <w:proofErr w:type="spellStart"/>
      <w:r w:rsidR="00A869E2" w:rsidRPr="00A869E2">
        <w:rPr>
          <w:rFonts w:ascii="Times New Roman" w:eastAsia="Calibri" w:hAnsi="Times New Roman" w:cs="Times New Roman"/>
          <w:b/>
          <w:sz w:val="24"/>
          <w:szCs w:val="24"/>
          <w:lang w:val="uk-UA" w:eastAsia="en-US"/>
        </w:rPr>
        <w:t>адресою</w:t>
      </w:r>
      <w:proofErr w:type="spellEnd"/>
      <w:r w:rsidR="00A869E2" w:rsidRPr="00A869E2">
        <w:rPr>
          <w:rFonts w:ascii="Times New Roman" w:eastAsia="Calibri" w:hAnsi="Times New Roman" w:cs="Times New Roman"/>
          <w:b/>
          <w:sz w:val="24"/>
          <w:szCs w:val="24"/>
          <w:lang w:val="uk-UA" w:eastAsia="en-US"/>
        </w:rPr>
        <w:t xml:space="preserve"> замовника) 29000, Хмельни</w:t>
      </w:r>
      <w:r w:rsidR="00A869E2">
        <w:rPr>
          <w:rFonts w:ascii="Times New Roman" w:eastAsia="Calibri" w:hAnsi="Times New Roman" w:cs="Times New Roman"/>
          <w:b/>
          <w:sz w:val="24"/>
          <w:szCs w:val="24"/>
          <w:lang w:val="uk-UA" w:eastAsia="en-US"/>
        </w:rPr>
        <w:t xml:space="preserve">цька обл., місто Хмельницький, </w:t>
      </w:r>
      <w:proofErr w:type="spellStart"/>
      <w:r w:rsidR="00A81F4B">
        <w:rPr>
          <w:rFonts w:ascii="Times New Roman" w:eastAsia="Calibri" w:hAnsi="Times New Roman" w:cs="Times New Roman"/>
          <w:b/>
          <w:sz w:val="24"/>
          <w:szCs w:val="24"/>
          <w:lang w:val="uk-UA" w:eastAsia="en-US"/>
        </w:rPr>
        <w:t>провул</w:t>
      </w:r>
      <w:proofErr w:type="spellEnd"/>
      <w:r w:rsidR="00A81F4B">
        <w:rPr>
          <w:rFonts w:ascii="Times New Roman" w:eastAsia="Calibri" w:hAnsi="Times New Roman" w:cs="Times New Roman"/>
          <w:b/>
          <w:sz w:val="24"/>
          <w:szCs w:val="24"/>
          <w:lang w:val="uk-UA" w:eastAsia="en-US"/>
        </w:rPr>
        <w:t>. Проскурівський</w:t>
      </w:r>
      <w:r w:rsidR="00A869E2" w:rsidRPr="00A869E2">
        <w:rPr>
          <w:rFonts w:ascii="Times New Roman" w:eastAsia="Calibri" w:hAnsi="Times New Roman" w:cs="Times New Roman"/>
          <w:b/>
          <w:sz w:val="24"/>
          <w:szCs w:val="24"/>
          <w:lang w:val="uk-UA" w:eastAsia="en-US"/>
        </w:rPr>
        <w:t>, будинок 1</w:t>
      </w:r>
    </w:p>
    <w:p w:rsidR="003F7FC9" w:rsidRPr="009C216A"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6.1.3. Замовник зобов’язаний оплачувати товар Учасника на підставі накладної з відтермінуванням платежу не </w:t>
            </w:r>
            <w:r w:rsidRPr="0075533C">
              <w:rPr>
                <w:rFonts w:ascii="Times New Roman" w:eastAsia="Times New Roman" w:hAnsi="Times New Roman" w:cs="Times New Roman"/>
                <w:sz w:val="24"/>
                <w:szCs w:val="24"/>
                <w:lang w:val="uk-UA" w:eastAsia="ar-SA"/>
              </w:rPr>
              <w:t>більше 30 календарних</w:t>
            </w:r>
            <w:r w:rsidRPr="009C216A">
              <w:rPr>
                <w:rFonts w:ascii="Times New Roman" w:eastAsia="Times New Roman" w:hAnsi="Times New Roman" w:cs="Times New Roman"/>
                <w:sz w:val="24"/>
                <w:szCs w:val="24"/>
                <w:lang w:val="uk-UA" w:eastAsia="ar-SA"/>
              </w:rPr>
              <w:t xml:space="preserve"> днів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lastRenderedPageBreak/>
              <w:t>6.3.3. Забезпечити навчання медичного персоналу Замовника по користуванню обладнанням за місцем його експлуатації.</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w:t>
            </w:r>
            <w:proofErr w:type="spellStart"/>
            <w:r w:rsidRPr="009C216A">
              <w:rPr>
                <w:rFonts w:ascii="Times New Roman" w:eastAsia="Times New Roman" w:hAnsi="Times New Roman" w:cs="Times New Roman"/>
                <w:sz w:val="24"/>
                <w:szCs w:val="24"/>
                <w:lang w:val="uk-UA" w:eastAsia="ar-SA"/>
              </w:rPr>
              <w:t>трьохденний</w:t>
            </w:r>
            <w:proofErr w:type="spellEnd"/>
            <w:r w:rsidRPr="009C216A">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rsidTr="0053281F">
        <w:tc>
          <w:tcPr>
            <w:tcW w:w="10490" w:type="dxa"/>
            <w:shd w:val="clear" w:color="auto" w:fill="auto"/>
            <w:vAlign w:val="center"/>
          </w:tcPr>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10.1. Цей Договір набирає чинності з дня йо</w:t>
            </w:r>
            <w:r w:rsidR="0067467F">
              <w:rPr>
                <w:rFonts w:ascii="Times New Roman" w:eastAsia="Times New Roman" w:hAnsi="Times New Roman" w:cs="Times New Roman"/>
                <w:sz w:val="24"/>
                <w:szCs w:val="24"/>
                <w:lang w:val="uk-UA" w:eastAsia="ar-SA"/>
              </w:rPr>
              <w:t xml:space="preserve">го підписання і діє до </w:t>
            </w:r>
            <w:r w:rsidR="005B5E2D">
              <w:rPr>
                <w:rFonts w:ascii="Times New Roman" w:eastAsia="Times New Roman" w:hAnsi="Times New Roman" w:cs="Times New Roman"/>
                <w:sz w:val="24"/>
                <w:szCs w:val="24"/>
                <w:lang w:val="uk-UA" w:eastAsia="ar-SA"/>
              </w:rPr>
              <w:t>31 груд</w:t>
            </w:r>
            <w:r w:rsidR="0067467F" w:rsidRPr="005B5E2D">
              <w:rPr>
                <w:rFonts w:ascii="Times New Roman" w:eastAsia="Times New Roman" w:hAnsi="Times New Roman" w:cs="Times New Roman"/>
                <w:sz w:val="24"/>
                <w:szCs w:val="24"/>
                <w:lang w:val="uk-UA" w:eastAsia="ar-SA"/>
              </w:rPr>
              <w:t>ня</w:t>
            </w:r>
            <w:r w:rsidRPr="005B5E2D">
              <w:rPr>
                <w:rFonts w:ascii="Times New Roman" w:eastAsia="Times New Roman" w:hAnsi="Times New Roman" w:cs="Times New Roman"/>
                <w:sz w:val="24"/>
                <w:szCs w:val="24"/>
                <w:lang w:val="uk-UA" w:eastAsia="ar-SA"/>
              </w:rPr>
              <w:t xml:space="preserve"> </w:t>
            </w:r>
            <w:r w:rsidR="0067467F" w:rsidRPr="005B5E2D">
              <w:rPr>
                <w:rFonts w:ascii="Times New Roman" w:eastAsia="Times New Roman" w:hAnsi="Times New Roman" w:cs="Times New Roman"/>
                <w:sz w:val="24"/>
                <w:szCs w:val="24"/>
                <w:lang w:val="uk-UA" w:eastAsia="ar-SA"/>
              </w:rPr>
              <w:t>2024</w:t>
            </w:r>
            <w:r w:rsidRPr="005B5E2D">
              <w:rPr>
                <w:rFonts w:ascii="Times New Roman" w:eastAsia="Times New Roman" w:hAnsi="Times New Roman" w:cs="Times New Roman"/>
                <w:sz w:val="24"/>
                <w:szCs w:val="24"/>
                <w:lang w:val="uk-UA" w:eastAsia="ar-SA"/>
              </w:rPr>
              <w:t xml:space="preserve"> року</w:t>
            </w:r>
            <w:r w:rsidRPr="009C216A">
              <w:rPr>
                <w:rFonts w:ascii="Times New Roman" w:eastAsia="Times New Roman" w:hAnsi="Times New Roman" w:cs="Times New Roman"/>
                <w:sz w:val="24"/>
                <w:szCs w:val="24"/>
                <w:lang w:val="uk-UA" w:eastAsia="ar-SA"/>
              </w:rPr>
              <w:t xml:space="preserve"> включно, але в будь якому разі до повного виконання сторонами своїх зобов’язань.</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9C216A"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11.1. Виконання договору буде здійснюватися в межах бюджетних призначень згідно зі статтею 23 </w:t>
      </w:r>
      <w:r w:rsidRPr="009C216A">
        <w:rPr>
          <w:rFonts w:ascii="Times New Roman" w:eastAsia="Times New Roman" w:hAnsi="Times New Roman" w:cs="Times New Roman"/>
          <w:sz w:val="24"/>
          <w:szCs w:val="24"/>
          <w:lang w:val="uk-UA" w:eastAsia="ar-SA"/>
        </w:rPr>
        <w:lastRenderedPageBreak/>
        <w:t>Бюджетного Кодексу України.</w:t>
      </w:r>
    </w:p>
    <w:p w:rsidR="003F7FC9" w:rsidRPr="009C216A"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9C216A"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предмет договору, </w:t>
      </w:r>
      <w:r w:rsidR="002777A5" w:rsidRPr="00495BB9">
        <w:rPr>
          <w:rFonts w:ascii="Times New Roman" w:hAnsi="Times New Roman" w:cs="Times New Roman"/>
          <w:lang w:val="uk-UA" w:eastAsia="ar-SA"/>
        </w:rPr>
        <w:t>сума договору, в тому числі ціна за одиницю</w:t>
      </w:r>
      <w:r w:rsidR="00A825B5" w:rsidRPr="009C216A">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кількість та якість</w:t>
      </w:r>
      <w:r w:rsidR="00A825B5" w:rsidRPr="009C216A">
        <w:rPr>
          <w:rFonts w:ascii="Times New Roman" w:eastAsia="Times New Roman" w:hAnsi="Times New Roman" w:cs="Times New Roman"/>
          <w:sz w:val="24"/>
          <w:szCs w:val="24"/>
          <w:lang w:val="uk-UA" w:eastAsia="ar-SA"/>
        </w:rPr>
        <w:t>,</w:t>
      </w:r>
      <w:r w:rsidR="002777A5">
        <w:rPr>
          <w:rFonts w:ascii="Times New Roman" w:eastAsia="Times New Roman" w:hAnsi="Times New Roman" w:cs="Times New Roman"/>
          <w:sz w:val="24"/>
          <w:szCs w:val="24"/>
          <w:lang w:val="uk-UA" w:eastAsia="ar-SA"/>
        </w:rPr>
        <w:t xml:space="preserve"> </w:t>
      </w:r>
      <w:r w:rsidR="002777A5" w:rsidRPr="00495BB9">
        <w:rPr>
          <w:rFonts w:ascii="Times New Roman" w:hAnsi="Times New Roman" w:cs="Times New Roman"/>
          <w:lang w:val="uk-UA"/>
        </w:rPr>
        <w:t>порядок та умови постачання</w:t>
      </w:r>
      <w:r w:rsidR="002777A5">
        <w:rPr>
          <w:rFonts w:ascii="Times New Roman" w:hAnsi="Times New Roman" w:cs="Times New Roman"/>
          <w:lang w:val="uk-UA"/>
        </w:rPr>
        <w:t>,</w:t>
      </w:r>
      <w:r w:rsidR="002777A5" w:rsidRPr="002777A5">
        <w:rPr>
          <w:rFonts w:ascii="Times New Roman" w:hAnsi="Times New Roman" w:cs="Times New Roman"/>
          <w:lang w:val="uk-UA"/>
        </w:rPr>
        <w:t xml:space="preserve"> </w:t>
      </w:r>
      <w:r w:rsidR="002777A5" w:rsidRPr="00495BB9">
        <w:rPr>
          <w:rFonts w:ascii="Times New Roman" w:hAnsi="Times New Roman" w:cs="Times New Roman"/>
          <w:lang w:val="uk-UA"/>
        </w:rPr>
        <w:t>права та обов'язки Сторін</w:t>
      </w:r>
      <w:r w:rsidR="002777A5">
        <w:rPr>
          <w:rFonts w:ascii="Times New Roman" w:hAnsi="Times New Roman" w:cs="Times New Roman"/>
          <w:lang w:val="uk-UA"/>
        </w:rPr>
        <w:t>,</w:t>
      </w:r>
      <w:r w:rsidR="00A825B5" w:rsidRPr="009C216A">
        <w:rPr>
          <w:rFonts w:ascii="Times New Roman" w:eastAsia="Times New Roman" w:hAnsi="Times New Roman" w:cs="Times New Roman"/>
          <w:sz w:val="24"/>
          <w:szCs w:val="24"/>
          <w:lang w:val="uk-UA" w:eastAsia="ar-SA"/>
        </w:rPr>
        <w:t xml:space="preserve"> строк дії договору.</w:t>
      </w:r>
    </w:p>
    <w:p w:rsidR="003F7FC9" w:rsidRPr="009C216A"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11.6</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C216A"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A825B5" w:rsidRPr="009C216A">
        <w:rPr>
          <w:rFonts w:ascii="Times New Roman" w:eastAsia="Times New Roman" w:hAnsi="Times New Roman" w:cs="Times New Roman"/>
          <w:kern w:val="3"/>
          <w:sz w:val="24"/>
          <w:szCs w:val="24"/>
          <w:lang w:val="uk-UA" w:eastAsia="ar-SA"/>
        </w:rPr>
        <w:t>Prozorro</w:t>
      </w:r>
      <w:proofErr w:type="spellEnd"/>
      <w:r w:rsidR="00A825B5" w:rsidRPr="009C216A">
        <w:rPr>
          <w:rFonts w:ascii="Times New Roman" w:eastAsia="Times New Roman" w:hAnsi="Times New Roman" w:cs="Times New Roman"/>
          <w:kern w:val="3"/>
          <w:sz w:val="24"/>
          <w:szCs w:val="24"/>
          <w:lang w:val="uk-UA" w:eastAsia="ar-SA"/>
        </w:rPr>
        <w:t>».</w:t>
      </w:r>
    </w:p>
    <w:p w:rsidR="003F7FC9" w:rsidRPr="009C216A"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rsidR="003F7FC9" w:rsidRPr="009C216A"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tbl>
      <w:tblPr>
        <w:tblW w:w="9885" w:type="dxa"/>
        <w:jc w:val="center"/>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226"/>
        <w:gridCol w:w="4659"/>
      </w:tblGrid>
      <w:tr w:rsidR="00A81F4B" w:rsidTr="005560BE">
        <w:trPr>
          <w:trHeight w:val="255"/>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hd w:val="clear" w:color="auto" w:fill="FFFFFF"/>
              <w:snapToGrid w:val="0"/>
              <w:spacing w:after="0" w:line="240" w:lineRule="auto"/>
              <w:jc w:val="center"/>
              <w:rPr>
                <w:rFonts w:ascii="Times New Roman" w:eastAsia="Times New Roman" w:hAnsi="Times New Roman" w:cs="Times New Roman"/>
                <w:i/>
                <w:szCs w:val="20"/>
                <w:lang w:val="uk-UA"/>
              </w:rPr>
            </w:pPr>
            <w:r w:rsidRPr="00602424">
              <w:rPr>
                <w:rFonts w:ascii="Times New Roman" w:eastAsia="Times New Roman" w:hAnsi="Times New Roman" w:cs="Times New Roman"/>
                <w:b/>
                <w:i/>
                <w:szCs w:val="20"/>
                <w:lang w:val="uk-UA"/>
              </w:rPr>
              <w:t>ЗАМОВНИК</w:t>
            </w: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Default="00A81F4B" w:rsidP="005560BE">
            <w:pPr>
              <w:snapToGrid w:val="0"/>
              <w:spacing w:after="0" w:line="240" w:lineRule="auto"/>
              <w:jc w:val="center"/>
              <w:rPr>
                <w:rFonts w:ascii="Times New Roman" w:eastAsia="Times New Roman" w:hAnsi="Times New Roman" w:cs="Times New Roman"/>
                <w:szCs w:val="20"/>
                <w:lang w:val="uk-UA"/>
              </w:rPr>
            </w:pPr>
            <w:r>
              <w:rPr>
                <w:rFonts w:ascii="Times New Roman" w:eastAsia="Times New Roman" w:hAnsi="Times New Roman" w:cs="Times New Roman"/>
                <w:b/>
                <w:bCs/>
                <w:szCs w:val="20"/>
                <w:lang w:val="uk-UA"/>
              </w:rPr>
              <w:t>ПОСТАЧАЛЬНИК:</w:t>
            </w:r>
          </w:p>
        </w:tc>
      </w:tr>
      <w:tr w:rsidR="00A81F4B" w:rsidTr="005560BE">
        <w:trPr>
          <w:trHeight w:val="707"/>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pacing w:after="0" w:line="240" w:lineRule="auto"/>
              <w:jc w:val="both"/>
              <w:rPr>
                <w:rFonts w:ascii="Times New Roman" w:eastAsia="Times New Roman" w:hAnsi="Times New Roman" w:cs="Times New Roman"/>
                <w:b/>
                <w:i/>
                <w:szCs w:val="20"/>
                <w:lang w:val="uk-UA" w:eastAsia="uk-UA"/>
              </w:rPr>
            </w:pPr>
            <w:r w:rsidRPr="00602424">
              <w:rPr>
                <w:rFonts w:ascii="Times New Roman" w:eastAsia="Times New Roman" w:hAnsi="Times New Roman" w:cs="Times New Roman"/>
                <w:b/>
                <w:bCs/>
                <w:i/>
                <w:lang w:val="uk-UA"/>
              </w:rPr>
              <w:t>Комунальне підприємство «Хмельницька міська лікарня» Хмельницької міської ради</w:t>
            </w: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Default="00A81F4B" w:rsidP="005560BE">
            <w:pPr>
              <w:spacing w:after="0" w:line="240" w:lineRule="auto"/>
              <w:rPr>
                <w:rFonts w:ascii="Times New Roman" w:eastAsia="Times New Roman" w:hAnsi="Times New Roman" w:cs="Times New Roman"/>
                <w:b/>
                <w:szCs w:val="20"/>
                <w:lang w:val="uk-UA" w:eastAsia="uk-UA"/>
              </w:rPr>
            </w:pPr>
          </w:p>
        </w:tc>
      </w:tr>
      <w:tr w:rsidR="00A81F4B" w:rsidRPr="00613F36" w:rsidTr="005560BE">
        <w:trPr>
          <w:trHeight w:val="2108"/>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napToGrid w:val="0"/>
              <w:spacing w:after="0" w:line="240" w:lineRule="auto"/>
              <w:rPr>
                <w:rFonts w:ascii="Times New Roman" w:hAnsi="Times New Roman" w:cs="Times New Roman"/>
                <w:i/>
                <w:lang w:eastAsia="ar-SA"/>
              </w:rPr>
            </w:pPr>
            <w:proofErr w:type="spellStart"/>
            <w:r w:rsidRPr="00602424">
              <w:rPr>
                <w:rFonts w:ascii="Times New Roman" w:hAnsi="Times New Roman" w:cs="Times New Roman"/>
                <w:i/>
                <w:lang w:eastAsia="ar-SA"/>
              </w:rPr>
              <w:t>Індекс</w:t>
            </w:r>
            <w:proofErr w:type="spellEnd"/>
            <w:r w:rsidRPr="00602424">
              <w:rPr>
                <w:rFonts w:ascii="Times New Roman" w:hAnsi="Times New Roman" w:cs="Times New Roman"/>
                <w:i/>
                <w:lang w:eastAsia="ar-SA"/>
              </w:rPr>
              <w:t>: 29000,</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 xml:space="preserve">Адреса: м. </w:t>
            </w:r>
            <w:proofErr w:type="spellStart"/>
            <w:r w:rsidRPr="00602424">
              <w:rPr>
                <w:rFonts w:ascii="Times New Roman" w:hAnsi="Times New Roman" w:cs="Times New Roman"/>
                <w:i/>
                <w:lang w:eastAsia="ar-SA"/>
              </w:rPr>
              <w:t>Хмельницький</w:t>
            </w:r>
            <w:proofErr w:type="spellEnd"/>
            <w:r w:rsidRPr="00602424">
              <w:rPr>
                <w:rFonts w:ascii="Times New Roman" w:hAnsi="Times New Roman" w:cs="Times New Roman"/>
                <w:i/>
                <w:lang w:eastAsia="ar-SA"/>
              </w:rPr>
              <w:t xml:space="preserve">, </w:t>
            </w:r>
            <w:proofErr w:type="spellStart"/>
            <w:r w:rsidRPr="00602424">
              <w:rPr>
                <w:rFonts w:ascii="Times New Roman" w:hAnsi="Times New Roman" w:cs="Times New Roman"/>
                <w:i/>
                <w:lang w:eastAsia="ar-SA"/>
              </w:rPr>
              <w:t>пров</w:t>
            </w:r>
            <w:proofErr w:type="spellEnd"/>
            <w:r w:rsidRPr="00602424">
              <w:rPr>
                <w:rFonts w:ascii="Times New Roman" w:hAnsi="Times New Roman" w:cs="Times New Roman"/>
                <w:i/>
                <w:lang w:eastAsia="ar-SA"/>
              </w:rPr>
              <w:t>. Проскурівський,1,</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eastAsia="Times New Roman" w:hAnsi="Times New Roman" w:cs="Times New Roman"/>
                <w:bCs/>
                <w:i/>
                <w:szCs w:val="20"/>
                <w:lang w:val="uk-UA" w:eastAsia="uk-UA"/>
              </w:rPr>
              <w:t>IBAN UA</w:t>
            </w:r>
            <w:r w:rsidR="0075533C">
              <w:rPr>
                <w:rFonts w:ascii="Times New Roman" w:hAnsi="Times New Roman" w:cs="Times New Roman"/>
                <w:i/>
                <w:lang w:eastAsia="ar-SA"/>
              </w:rPr>
              <w:t xml:space="preserve"> </w:t>
            </w:r>
            <w:r w:rsidRPr="00602424">
              <w:rPr>
                <w:rFonts w:ascii="Times New Roman" w:hAnsi="Times New Roman" w:cs="Times New Roman"/>
                <w:i/>
                <w:lang w:eastAsia="ar-SA"/>
              </w:rPr>
              <w:t xml:space="preserve">                      </w:t>
            </w:r>
          </w:p>
          <w:p w:rsidR="00A81F4B" w:rsidRPr="00602424" w:rsidRDefault="0075533C" w:rsidP="005560BE">
            <w:pPr>
              <w:spacing w:after="0" w:line="240" w:lineRule="auto"/>
              <w:rPr>
                <w:rFonts w:ascii="Times New Roman" w:eastAsia="Courier New" w:hAnsi="Times New Roman" w:cs="Times New Roman"/>
                <w:i/>
                <w:shd w:val="clear" w:color="auto" w:fill="FFFFFF"/>
              </w:rPr>
            </w:pPr>
            <w:r>
              <w:rPr>
                <w:rFonts w:ascii="Times New Roman" w:hAnsi="Times New Roman" w:cs="Times New Roman"/>
                <w:i/>
              </w:rPr>
              <w:t xml:space="preserve">в </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 xml:space="preserve">код </w:t>
            </w:r>
            <w:proofErr w:type="gramStart"/>
            <w:r w:rsidRPr="00602424">
              <w:rPr>
                <w:rFonts w:ascii="Times New Roman" w:hAnsi="Times New Roman" w:cs="Times New Roman"/>
                <w:i/>
                <w:lang w:eastAsia="ar-SA"/>
              </w:rPr>
              <w:t>ЄДРПОУ  02774384</w:t>
            </w:r>
            <w:proofErr w:type="gramEnd"/>
            <w:r w:rsidRPr="00602424">
              <w:rPr>
                <w:rFonts w:ascii="Times New Roman" w:hAnsi="Times New Roman" w:cs="Times New Roman"/>
                <w:i/>
                <w:lang w:eastAsia="ar-SA"/>
              </w:rPr>
              <w:t>,</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ІПН027743822255</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Тел./факс.  (0382) 79 40 96</w:t>
            </w:r>
          </w:p>
          <w:p w:rsidR="00A81F4B" w:rsidRPr="00602424" w:rsidRDefault="00A81F4B" w:rsidP="005560BE">
            <w:pPr>
              <w:spacing w:after="0" w:line="240" w:lineRule="auto"/>
              <w:rPr>
                <w:i/>
                <w:sz w:val="18"/>
                <w:szCs w:val="18"/>
                <w:lang w:eastAsia="ar-SA"/>
              </w:rPr>
            </w:pPr>
            <w:r w:rsidRPr="00602424">
              <w:rPr>
                <w:rFonts w:ascii="Times New Roman" w:hAnsi="Times New Roman" w:cs="Times New Roman"/>
                <w:i/>
                <w:lang w:eastAsia="ar-SA"/>
              </w:rPr>
              <w:t>e-</w:t>
            </w:r>
            <w:proofErr w:type="spellStart"/>
            <w:r w:rsidRPr="00602424">
              <w:rPr>
                <w:rFonts w:ascii="Times New Roman" w:hAnsi="Times New Roman" w:cs="Times New Roman"/>
                <w:i/>
                <w:lang w:eastAsia="ar-SA"/>
              </w:rPr>
              <w:t>mail</w:t>
            </w:r>
            <w:proofErr w:type="spellEnd"/>
            <w:r w:rsidRPr="00602424">
              <w:rPr>
                <w:rFonts w:ascii="Times New Roman" w:hAnsi="Times New Roman" w:cs="Times New Roman"/>
                <w:i/>
                <w:lang w:eastAsia="ar-SA"/>
              </w:rPr>
              <w:t xml:space="preserve"> : </w:t>
            </w:r>
            <w:hyperlink r:id="rId5" w:history="1">
              <w:r w:rsidRPr="00602424">
                <w:rPr>
                  <w:rStyle w:val="a3"/>
                  <w:rFonts w:ascii="Times New Roman" w:hAnsi="Times New Roman" w:cs="Times New Roman"/>
                  <w:i/>
                  <w:lang w:eastAsia="ar-SA"/>
                </w:rPr>
                <w:t>xmlik103@gmail.com</w:t>
              </w:r>
            </w:hyperlink>
          </w:p>
          <w:p w:rsidR="00A81F4B" w:rsidRPr="00602424" w:rsidRDefault="00A81F4B" w:rsidP="005560BE">
            <w:pPr>
              <w:spacing w:after="0" w:line="240" w:lineRule="auto"/>
              <w:jc w:val="both"/>
              <w:rPr>
                <w:rFonts w:ascii="Times New Roman" w:eastAsia="Times New Roman" w:hAnsi="Times New Roman" w:cs="Times New Roman"/>
                <w:b/>
                <w:i/>
                <w:szCs w:val="20"/>
                <w:lang w:val="uk-UA" w:eastAsia="uk-UA"/>
              </w:rPr>
            </w:pP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Pr="00613F36" w:rsidRDefault="00A81F4B" w:rsidP="005560BE">
            <w:pPr>
              <w:spacing w:after="0" w:line="240" w:lineRule="auto"/>
              <w:jc w:val="both"/>
              <w:rPr>
                <w:rFonts w:ascii="Times New Roman" w:eastAsia="Times New Roman" w:hAnsi="Times New Roman" w:cs="Times New Roman"/>
                <w:szCs w:val="20"/>
                <w:lang w:val="uk-UA"/>
              </w:rPr>
            </w:pPr>
            <w:r w:rsidRPr="00613F36">
              <w:rPr>
                <w:rFonts w:ascii="Times New Roman" w:eastAsia="Times New Roman" w:hAnsi="Times New Roman" w:cs="Times New Roman"/>
                <w:szCs w:val="20"/>
                <w:lang w:val="uk-UA"/>
              </w:rPr>
              <w:t>Індекс:;</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szCs w:val="20"/>
                <w:lang w:val="uk-UA" w:eastAsia="uk-UA"/>
              </w:rPr>
              <w:t>Адреса:</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szCs w:val="20"/>
                <w:lang w:val="uk-UA" w:eastAsia="uk-UA"/>
              </w:rPr>
              <w:t xml:space="preserve">вул. </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bCs/>
                <w:szCs w:val="20"/>
                <w:lang w:val="uk-UA" w:eastAsia="uk-UA"/>
              </w:rPr>
              <w:t>IBAN UA</w:t>
            </w:r>
          </w:p>
          <w:p w:rsidR="00A81F4B" w:rsidRPr="00613F36" w:rsidRDefault="00A81F4B" w:rsidP="005560BE">
            <w:pPr>
              <w:spacing w:after="0" w:line="240" w:lineRule="auto"/>
              <w:jc w:val="both"/>
              <w:rPr>
                <w:rFonts w:ascii="Times New Roman" w:eastAsia="Times New Roman" w:hAnsi="Times New Roman" w:cs="Times New Roman"/>
                <w:szCs w:val="20"/>
                <w:lang w:val="uk-UA"/>
              </w:rPr>
            </w:pPr>
            <w:r w:rsidRPr="00613F36">
              <w:rPr>
                <w:rFonts w:ascii="Times New Roman" w:eastAsia="Times New Roman" w:hAnsi="Times New Roman" w:cs="Times New Roman"/>
                <w:szCs w:val="20"/>
                <w:lang w:val="uk-UA" w:eastAsia="uk-UA"/>
              </w:rPr>
              <w:t>код ЄДРПОУ</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proofErr w:type="spellStart"/>
            <w:r w:rsidRPr="00613F36">
              <w:rPr>
                <w:rFonts w:ascii="Times New Roman" w:eastAsia="Times New Roman" w:hAnsi="Times New Roman" w:cs="Times New Roman"/>
                <w:szCs w:val="20"/>
                <w:lang w:val="uk-UA" w:eastAsia="uk-UA"/>
              </w:rPr>
              <w:t>Тел</w:t>
            </w:r>
            <w:proofErr w:type="spellEnd"/>
            <w:r w:rsidRPr="00613F36">
              <w:rPr>
                <w:rFonts w:ascii="Times New Roman" w:eastAsia="Times New Roman" w:hAnsi="Times New Roman" w:cs="Times New Roman"/>
                <w:szCs w:val="20"/>
                <w:lang w:val="uk-UA" w:eastAsia="uk-UA"/>
              </w:rPr>
              <w:t>./факс.</w:t>
            </w:r>
          </w:p>
          <w:p w:rsidR="00A81F4B" w:rsidRDefault="00A81F4B" w:rsidP="005560BE">
            <w:pPr>
              <w:spacing w:after="0" w:line="240" w:lineRule="auto"/>
              <w:jc w:val="both"/>
              <w:rPr>
                <w:rFonts w:ascii="Times New Roman" w:eastAsia="Times New Roman" w:hAnsi="Times New Roman" w:cs="Times New Roman"/>
                <w:b/>
                <w:szCs w:val="20"/>
                <w:lang w:val="uk-UA" w:eastAsia="uk-UA"/>
              </w:rPr>
            </w:pPr>
            <w:r w:rsidRPr="00613F36">
              <w:rPr>
                <w:rFonts w:ascii="Times New Roman" w:eastAsia="Times New Roman" w:hAnsi="Times New Roman" w:cs="Times New Roman"/>
                <w:szCs w:val="20"/>
                <w:lang w:val="uk-UA" w:eastAsia="uk-UA"/>
              </w:rPr>
              <w:t xml:space="preserve"> e-</w:t>
            </w:r>
            <w:proofErr w:type="spellStart"/>
            <w:r w:rsidRPr="00613F36">
              <w:rPr>
                <w:rFonts w:ascii="Times New Roman" w:eastAsia="Times New Roman" w:hAnsi="Times New Roman" w:cs="Times New Roman"/>
                <w:szCs w:val="20"/>
                <w:lang w:val="uk-UA" w:eastAsia="uk-UA"/>
              </w:rPr>
              <w:t>mail</w:t>
            </w:r>
            <w:proofErr w:type="spellEnd"/>
            <w:r w:rsidRPr="00613F36">
              <w:rPr>
                <w:rFonts w:ascii="Times New Roman" w:eastAsia="Times New Roman" w:hAnsi="Times New Roman" w:cs="Times New Roman"/>
                <w:szCs w:val="20"/>
                <w:lang w:val="uk-UA" w:eastAsia="uk-UA"/>
              </w:rPr>
              <w:t>:</w:t>
            </w:r>
          </w:p>
        </w:tc>
      </w:tr>
      <w:tr w:rsidR="00A81F4B" w:rsidTr="005560BE">
        <w:trPr>
          <w:trHeight w:val="1190"/>
          <w:jc w:val="center"/>
        </w:trPr>
        <w:tc>
          <w:tcPr>
            <w:tcW w:w="5226" w:type="dxa"/>
            <w:tcBorders>
              <w:top w:val="dotDotDash" w:sz="4" w:space="0" w:color="auto"/>
              <w:left w:val="dotDotDash" w:sz="4" w:space="0" w:color="auto"/>
              <w:bottom w:val="dotDotDash" w:sz="4" w:space="0" w:color="auto"/>
              <w:right w:val="dotDotDash" w:sz="4" w:space="0" w:color="auto"/>
            </w:tcBorders>
          </w:tcPr>
          <w:p w:rsidR="00A81F4B" w:rsidRPr="00602424" w:rsidRDefault="00A81F4B" w:rsidP="005560BE">
            <w:pPr>
              <w:spacing w:after="0" w:line="240" w:lineRule="auto"/>
              <w:rPr>
                <w:rFonts w:ascii="Times New Roman" w:eastAsia="Times New Roman" w:hAnsi="Times New Roman" w:cs="Times New Roman"/>
                <w:b/>
                <w:i/>
                <w:szCs w:val="20"/>
                <w:lang w:val="uk-UA"/>
              </w:rPr>
            </w:pPr>
            <w:r w:rsidRPr="00602424">
              <w:rPr>
                <w:rFonts w:ascii="Times New Roman" w:eastAsia="Times New Roman" w:hAnsi="Times New Roman" w:cs="Times New Roman"/>
                <w:b/>
                <w:bCs/>
                <w:i/>
                <w:szCs w:val="20"/>
                <w:lang w:val="uk-UA" w:eastAsia="uk-UA"/>
              </w:rPr>
              <w:t>Директор</w:t>
            </w:r>
          </w:p>
          <w:p w:rsidR="00A81F4B" w:rsidRPr="00602424" w:rsidRDefault="00A81F4B" w:rsidP="005560BE">
            <w:pPr>
              <w:spacing w:after="0" w:line="240" w:lineRule="auto"/>
              <w:jc w:val="both"/>
              <w:rPr>
                <w:rFonts w:ascii="Times New Roman" w:eastAsia="Times New Roman" w:hAnsi="Times New Roman" w:cs="Times New Roman"/>
                <w:bCs/>
                <w:i/>
                <w:szCs w:val="20"/>
                <w:lang w:val="uk-UA" w:eastAsia="uk-UA"/>
              </w:rPr>
            </w:pPr>
          </w:p>
          <w:p w:rsidR="00A81F4B" w:rsidRPr="00602424" w:rsidRDefault="00A81F4B" w:rsidP="005560BE">
            <w:pPr>
              <w:spacing w:after="0" w:line="240" w:lineRule="auto"/>
              <w:jc w:val="both"/>
              <w:rPr>
                <w:rFonts w:ascii="Times New Roman" w:eastAsia="Times New Roman" w:hAnsi="Times New Roman" w:cs="Times New Roman"/>
                <w:bCs/>
                <w:i/>
                <w:szCs w:val="20"/>
                <w:lang w:val="uk-UA" w:eastAsia="uk-UA"/>
              </w:rPr>
            </w:pPr>
            <w:r w:rsidRPr="00602424">
              <w:rPr>
                <w:rFonts w:ascii="Times New Roman" w:eastAsia="Times New Roman" w:hAnsi="Times New Roman" w:cs="Times New Roman"/>
                <w:bCs/>
                <w:i/>
                <w:szCs w:val="20"/>
                <w:lang w:val="uk-UA" w:eastAsia="uk-UA"/>
              </w:rPr>
              <w:t>_______________________</w:t>
            </w:r>
            <w:r w:rsidRPr="00602424">
              <w:rPr>
                <w:rFonts w:ascii="Times New Roman" w:eastAsia="Times New Roman" w:hAnsi="Times New Roman" w:cs="Times New Roman"/>
                <w:b/>
                <w:bCs/>
                <w:i/>
                <w:szCs w:val="20"/>
                <w:lang w:val="uk-UA" w:eastAsia="uk-UA"/>
              </w:rPr>
              <w:t>Валерій Гарбузюк</w:t>
            </w:r>
          </w:p>
          <w:p w:rsidR="00A81F4B" w:rsidRPr="00602424" w:rsidRDefault="00A81F4B" w:rsidP="005560BE">
            <w:pPr>
              <w:snapToGrid w:val="0"/>
              <w:spacing w:after="0" w:line="240" w:lineRule="auto"/>
              <w:rPr>
                <w:rFonts w:ascii="Times New Roman" w:eastAsia="Times New Roman" w:hAnsi="Times New Roman" w:cs="Times New Roman"/>
                <w:b/>
                <w:i/>
                <w:szCs w:val="20"/>
                <w:lang w:val="uk-UA" w:eastAsia="uk-UA"/>
              </w:rPr>
            </w:pPr>
            <w:r w:rsidRPr="00602424">
              <w:rPr>
                <w:rFonts w:ascii="Times New Roman" w:eastAsia="Times New Roman" w:hAnsi="Times New Roman" w:cs="Times New Roman"/>
                <w:b/>
                <w:bCs/>
                <w:i/>
                <w:szCs w:val="20"/>
                <w:lang w:val="uk-UA" w:eastAsia="uk-UA"/>
              </w:rPr>
              <w:t>М.П.</w:t>
            </w:r>
          </w:p>
        </w:tc>
        <w:tc>
          <w:tcPr>
            <w:tcW w:w="4659" w:type="dxa"/>
            <w:tcBorders>
              <w:top w:val="dotDotDash" w:sz="4" w:space="0" w:color="auto"/>
              <w:left w:val="dotDotDash" w:sz="4" w:space="0" w:color="auto"/>
              <w:bottom w:val="dotDotDash" w:sz="4" w:space="0" w:color="auto"/>
              <w:right w:val="dotDotDash" w:sz="4" w:space="0" w:color="auto"/>
            </w:tcBorders>
          </w:tcPr>
          <w:p w:rsidR="00A81F4B" w:rsidRDefault="00A81F4B" w:rsidP="005560BE">
            <w:pPr>
              <w:spacing w:after="0" w:line="240" w:lineRule="auto"/>
              <w:jc w:val="both"/>
              <w:rPr>
                <w:rFonts w:ascii="Times New Roman" w:hAnsi="Times New Roman"/>
                <w:b/>
              </w:rPr>
            </w:pPr>
            <w:r>
              <w:rPr>
                <w:rFonts w:ascii="Times New Roman" w:hAnsi="Times New Roman"/>
                <w:b/>
              </w:rPr>
              <w:t>Директор</w:t>
            </w:r>
          </w:p>
          <w:p w:rsidR="00A81F4B" w:rsidRDefault="00A81F4B" w:rsidP="005560BE">
            <w:pPr>
              <w:spacing w:after="0" w:line="240" w:lineRule="auto"/>
              <w:jc w:val="both"/>
              <w:rPr>
                <w:rFonts w:ascii="Times New Roman" w:hAnsi="Times New Roman"/>
                <w:b/>
              </w:rPr>
            </w:pPr>
          </w:p>
          <w:p w:rsidR="00A81F4B" w:rsidRDefault="00A81F4B" w:rsidP="005560BE">
            <w:pPr>
              <w:pBdr>
                <w:bottom w:val="single" w:sz="12" w:space="1" w:color="auto"/>
              </w:pBdr>
              <w:spacing w:after="0" w:line="240" w:lineRule="auto"/>
              <w:jc w:val="both"/>
              <w:rPr>
                <w:rFonts w:ascii="Times New Roman" w:hAnsi="Times New Roman"/>
                <w:b/>
              </w:rPr>
            </w:pPr>
          </w:p>
          <w:p w:rsidR="00A81F4B" w:rsidRDefault="00A81F4B" w:rsidP="005560BE">
            <w:pPr>
              <w:snapToGrid w:val="0"/>
              <w:spacing w:after="0" w:line="240" w:lineRule="auto"/>
              <w:rPr>
                <w:rFonts w:ascii="Times New Roman" w:eastAsia="Times New Roman" w:hAnsi="Times New Roman" w:cs="Times New Roman"/>
                <w:b/>
                <w:szCs w:val="20"/>
                <w:lang w:val="uk-UA" w:eastAsia="uk-UA"/>
              </w:rPr>
            </w:pPr>
            <w:r>
              <w:rPr>
                <w:rFonts w:ascii="Times New Roman" w:eastAsia="Times New Roman" w:hAnsi="Times New Roman" w:cs="Times New Roman"/>
                <w:b/>
                <w:bCs/>
                <w:szCs w:val="20"/>
                <w:lang w:val="uk-UA" w:eastAsia="uk-UA"/>
              </w:rPr>
              <w:t>М.П.</w:t>
            </w:r>
          </w:p>
        </w:tc>
      </w:tr>
    </w:tbl>
    <w:p w:rsidR="00A81F4B" w:rsidRPr="009C216A" w:rsidRDefault="00A81F4B"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p>
    <w:tbl>
      <w:tblPr>
        <w:tblW w:w="5018" w:type="dxa"/>
        <w:tblInd w:w="708" w:type="dxa"/>
        <w:tblLayout w:type="fixed"/>
        <w:tblLook w:val="04A0" w:firstRow="1" w:lastRow="0" w:firstColumn="1" w:lastColumn="0" w:noHBand="0" w:noVBand="1"/>
      </w:tblPr>
      <w:tblGrid>
        <w:gridCol w:w="5018"/>
      </w:tblGrid>
      <w:tr w:rsidR="00A81F4B" w:rsidTr="00A81F4B">
        <w:trPr>
          <w:trHeight w:val="3894"/>
        </w:trPr>
        <w:tc>
          <w:tcPr>
            <w:tcW w:w="5018" w:type="dxa"/>
          </w:tcPr>
          <w:p w:rsidR="00A81F4B" w:rsidRDefault="00A81F4B">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lastRenderedPageBreak/>
              <w:t xml:space="preserve"> </w:t>
            </w:r>
          </w:p>
        </w:tc>
      </w:tr>
    </w:tbl>
    <w:p w:rsidR="003F7FC9" w:rsidRPr="009C216A"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rsidR="003F7FC9" w:rsidRPr="009C216A"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3D1D44">
        <w:rPr>
          <w:rFonts w:ascii="Times New Roman CYR" w:eastAsia="Times New Roman" w:hAnsi="Times New Roman CYR" w:cs="Times New Roman CYR"/>
          <w:b/>
          <w:sz w:val="24"/>
          <w:szCs w:val="24"/>
          <w:lang w:val="uk-UA" w:eastAsia="ar-SA"/>
        </w:rPr>
        <w:t>2024</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rsidR="003F7FC9" w:rsidRPr="009C216A"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СПЕЦИФІКАЦІЯ</w:t>
      </w:r>
    </w:p>
    <w:p w:rsidR="00EC73DE" w:rsidRDefault="00BD3CA1" w:rsidP="00EC73DE">
      <w:pPr>
        <w:suppressAutoHyphens/>
        <w:spacing w:after="0" w:line="240" w:lineRule="auto"/>
        <w:jc w:val="both"/>
        <w:rPr>
          <w:rFonts w:ascii="Times New Roman" w:hAnsi="Times New Roman" w:cs="Times New Roman"/>
          <w:b/>
          <w:lang w:val="uk-UA"/>
        </w:rPr>
      </w:pPr>
      <w:r>
        <w:rPr>
          <w:rFonts w:ascii="Times New Roman CYR" w:eastAsia="Times New Roman" w:hAnsi="Times New Roman CYR" w:cs="Times New Roman CYR"/>
          <w:lang w:val="uk-UA" w:eastAsia="ar-SA"/>
        </w:rPr>
        <w:t xml:space="preserve">                                </w:t>
      </w:r>
      <w:r w:rsidR="003F7FC9" w:rsidRPr="009C216A">
        <w:rPr>
          <w:rFonts w:ascii="Times New Roman CYR" w:eastAsia="Times New Roman" w:hAnsi="Times New Roman CYR" w:cs="Times New Roman CYR"/>
          <w:lang w:val="uk-UA" w:eastAsia="ar-SA"/>
        </w:rPr>
        <w:t xml:space="preserve">на закупівлю </w:t>
      </w:r>
      <w:r w:rsidR="0067467F" w:rsidRPr="008B43AA">
        <w:rPr>
          <w:rFonts w:ascii="Times New Roman" w:hAnsi="Times New Roman"/>
          <w:b/>
          <w:bCs/>
          <w:lang w:val="uk-UA"/>
        </w:rPr>
        <w:t xml:space="preserve">код  ДК 021:2015  </w:t>
      </w:r>
      <w:r w:rsidR="008B43AA">
        <w:rPr>
          <w:rFonts w:ascii="Times New Roman" w:eastAsia="Times New Roman" w:hAnsi="Times New Roman" w:cs="Times New Roman"/>
          <w:b/>
          <w:sz w:val="24"/>
          <w:lang w:val="uk-UA"/>
        </w:rPr>
        <w:t>ДК 021:2015 - 33180000-5 Апаратура для підтримування фізіологічних функцій організму (витратні матеріали для проведення гемодіаліз</w:t>
      </w:r>
      <w:r w:rsidR="00695F7D">
        <w:rPr>
          <w:rFonts w:ascii="Times New Roman" w:eastAsia="Times New Roman" w:hAnsi="Times New Roman" w:cs="Times New Roman"/>
          <w:b/>
          <w:sz w:val="24"/>
          <w:lang w:val="uk-UA"/>
        </w:rPr>
        <w:t>у/</w:t>
      </w:r>
      <w:proofErr w:type="spellStart"/>
      <w:r w:rsidR="00695F7D">
        <w:rPr>
          <w:rFonts w:ascii="Times New Roman" w:eastAsia="Times New Roman" w:hAnsi="Times New Roman" w:cs="Times New Roman"/>
          <w:b/>
          <w:sz w:val="24"/>
          <w:lang w:val="uk-UA"/>
        </w:rPr>
        <w:t>гемодіафільтрації</w:t>
      </w:r>
      <w:proofErr w:type="spellEnd"/>
      <w:r w:rsidR="00695F7D">
        <w:rPr>
          <w:rFonts w:ascii="Times New Roman" w:eastAsia="Times New Roman" w:hAnsi="Times New Roman" w:cs="Times New Roman"/>
          <w:b/>
          <w:sz w:val="24"/>
          <w:lang w:val="uk-UA"/>
        </w:rPr>
        <w:t>: НК 024:2023</w:t>
      </w:r>
      <w:r w:rsidR="00EC73DE">
        <w:rPr>
          <w:rFonts w:ascii="Times New Roman" w:eastAsia="Times New Roman" w:hAnsi="Times New Roman" w:cs="Times New Roman"/>
          <w:b/>
          <w:sz w:val="24"/>
          <w:lang w:val="uk-UA"/>
        </w:rPr>
        <w:t xml:space="preserve">: </w:t>
      </w:r>
      <w:r w:rsidR="00EC73DE">
        <w:rPr>
          <w:rFonts w:ascii="Times New Roman" w:eastAsia="Times New Roman" w:hAnsi="Times New Roman" w:cs="Times New Roman"/>
          <w:b/>
          <w:sz w:val="24"/>
          <w:lang w:val="uk-UA"/>
        </w:rPr>
        <w:t>47072-діалізатор для гемодіалізу з порожніми волокнами, разового застосування, 47072--діалізатор для гемодіалізу з порожніми волокнами, разового застосування, 47072--діалізатор для гемодіалізу з порожніми волокнами, разового застосування,47072--діалізатор для гемодіалізу з порожніми волокнами, разового застосування, 34999-набір трубок для гемодіалізу, одноразового використання,</w:t>
      </w:r>
      <w:r w:rsidR="00EC73DE">
        <w:rPr>
          <w:rFonts w:ascii="Times New Roman" w:eastAsia="Times New Roman" w:hAnsi="Times New Roman" w:cs="Times New Roman"/>
          <w:b/>
          <w:color w:val="000000"/>
          <w:sz w:val="24"/>
          <w:lang w:val="uk-UA"/>
        </w:rPr>
        <w:t xml:space="preserve"> 32111-голка </w:t>
      </w:r>
      <w:proofErr w:type="spellStart"/>
      <w:r w:rsidR="00EC73DE">
        <w:rPr>
          <w:rFonts w:ascii="Times New Roman" w:eastAsia="Times New Roman" w:hAnsi="Times New Roman" w:cs="Times New Roman"/>
          <w:b/>
          <w:color w:val="000000"/>
          <w:sz w:val="24"/>
          <w:lang w:val="uk-UA"/>
        </w:rPr>
        <w:t>фістульна,одноразового</w:t>
      </w:r>
      <w:proofErr w:type="spellEnd"/>
      <w:r w:rsidR="00EC73DE">
        <w:rPr>
          <w:rFonts w:ascii="Times New Roman" w:eastAsia="Times New Roman" w:hAnsi="Times New Roman" w:cs="Times New Roman"/>
          <w:b/>
          <w:color w:val="000000"/>
          <w:sz w:val="24"/>
          <w:lang w:val="uk-UA"/>
        </w:rPr>
        <w:t xml:space="preserve"> використання, 32111-голка </w:t>
      </w:r>
      <w:proofErr w:type="spellStart"/>
      <w:r w:rsidR="00EC73DE">
        <w:rPr>
          <w:rFonts w:ascii="Times New Roman" w:eastAsia="Times New Roman" w:hAnsi="Times New Roman" w:cs="Times New Roman"/>
          <w:b/>
          <w:color w:val="000000"/>
          <w:sz w:val="24"/>
          <w:lang w:val="uk-UA"/>
        </w:rPr>
        <w:t>фістульна,одноразового</w:t>
      </w:r>
      <w:proofErr w:type="spellEnd"/>
      <w:r w:rsidR="00EC73DE">
        <w:rPr>
          <w:rFonts w:ascii="Times New Roman" w:eastAsia="Times New Roman" w:hAnsi="Times New Roman" w:cs="Times New Roman"/>
          <w:b/>
          <w:color w:val="000000"/>
          <w:sz w:val="24"/>
          <w:lang w:val="uk-UA"/>
        </w:rPr>
        <w:t xml:space="preserve"> використання,</w:t>
      </w:r>
      <w:r w:rsidR="00EC73DE">
        <w:rPr>
          <w:rFonts w:ascii="Times New Roman" w:eastAsia="Times New Roman" w:hAnsi="Times New Roman" w:cs="Times New Roman"/>
          <w:b/>
          <w:sz w:val="24"/>
          <w:lang w:val="uk-UA"/>
        </w:rPr>
        <w:t xml:space="preserve"> 35849-концентрат гемодіалізу, 35849-концентрат гемодіалізу, 47739 – Фільтр для очистки діалізату від пірогенів для системи гемодіалізу, 47631-засіб дезінфікуючий для медичних виробів, 47631-засіб дезінфікуючий для медичних виробів, 47631-засіб дезінфікуючий для медичних виробів)</w:t>
      </w:r>
    </w:p>
    <w:p w:rsidR="00695F7D" w:rsidRPr="00CD1E81" w:rsidRDefault="00695F7D" w:rsidP="00695F7D">
      <w:pPr>
        <w:suppressAutoHyphens/>
        <w:spacing w:after="0" w:line="240" w:lineRule="auto"/>
        <w:jc w:val="both"/>
        <w:rPr>
          <w:rFonts w:ascii="Times New Roman" w:hAnsi="Times New Roman" w:cs="Times New Roman"/>
          <w:b/>
          <w:lang w:val="uk-UA"/>
        </w:rPr>
      </w:pPr>
      <w:bookmarkStart w:id="0" w:name="_GoBack"/>
      <w:bookmarkEnd w:id="0"/>
    </w:p>
    <w:p w:rsidR="008B43AA" w:rsidRDefault="008B43AA" w:rsidP="008B43AA">
      <w:pPr>
        <w:suppressAutoHyphens/>
        <w:spacing w:after="0" w:line="240" w:lineRule="auto"/>
        <w:jc w:val="both"/>
        <w:rPr>
          <w:rFonts w:ascii="Times New Roman" w:hAnsi="Times New Roman" w:cs="Times New Roman"/>
          <w:lang w:val="uk-UA"/>
        </w:rPr>
      </w:pPr>
    </w:p>
    <w:p w:rsidR="003F7FC9" w:rsidRPr="009C216A"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424"/>
        <w:gridCol w:w="2977"/>
        <w:gridCol w:w="1134"/>
        <w:gridCol w:w="1134"/>
        <w:gridCol w:w="1701"/>
        <w:gridCol w:w="2126"/>
      </w:tblGrid>
      <w:tr w:rsidR="00423F19" w:rsidRPr="009C216A" w:rsidTr="00423F19">
        <w:tc>
          <w:tcPr>
            <w:tcW w:w="638"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423F19" w:rsidRPr="009C216A" w:rsidRDefault="00423F19" w:rsidP="003425AB">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hAnsi="Times New Roman"/>
                <w:b/>
                <w:bCs/>
                <w:sz w:val="24"/>
                <w:szCs w:val="24"/>
                <w:lang w:val="uk-UA" w:eastAsia="zh-CN"/>
              </w:rPr>
              <w:t>Назва та код відповідно до НК 024:20</w:t>
            </w:r>
            <w:r w:rsidR="003425AB">
              <w:rPr>
                <w:rFonts w:ascii="Times New Roman" w:hAnsi="Times New Roman"/>
                <w:b/>
                <w:bCs/>
                <w:sz w:val="24"/>
                <w:szCs w:val="24"/>
                <w:lang w:val="uk-UA" w:eastAsia="zh-CN"/>
              </w:rPr>
              <w:t>23</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134" w:type="dxa"/>
            <w:vAlign w:val="center"/>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vAlign w:val="center"/>
          </w:tcPr>
          <w:p w:rsidR="00423F19" w:rsidRPr="009C216A"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rsidTr="00423F19">
        <w:tc>
          <w:tcPr>
            <w:tcW w:w="638"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9C216A"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423F19">
        <w:tc>
          <w:tcPr>
            <w:tcW w:w="11307" w:type="dxa"/>
            <w:gridSpan w:val="5"/>
          </w:tcPr>
          <w:p w:rsidR="00423F19" w:rsidRPr="009C216A"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2"/>
            <w:vAlign w:val="center"/>
          </w:tcPr>
          <w:p w:rsidR="00423F19" w:rsidRPr="009C216A"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bl>
    <w:p w:rsidR="00A869E2" w:rsidRDefault="00A869E2" w:rsidP="004F66C0">
      <w:pPr>
        <w:rPr>
          <w:lang w:val="uk-UA"/>
        </w:rPr>
      </w:pPr>
    </w:p>
    <w:p w:rsidR="00A81F4B" w:rsidRDefault="00A81F4B" w:rsidP="004F66C0">
      <w:pPr>
        <w:rPr>
          <w:lang w:val="uk-UA"/>
        </w:rPr>
      </w:pPr>
    </w:p>
    <w:p w:rsidR="00A81F4B" w:rsidRDefault="00A81F4B" w:rsidP="004F66C0">
      <w:pPr>
        <w:rPr>
          <w:lang w:val="uk-UA"/>
        </w:rPr>
      </w:pPr>
      <w:r>
        <w:rPr>
          <w:lang w:val="uk-UA"/>
        </w:rPr>
        <w:t xml:space="preserve">                                                     </w:t>
      </w:r>
    </w:p>
    <w:tbl>
      <w:tblPr>
        <w:tblW w:w="9885" w:type="dxa"/>
        <w:jc w:val="center"/>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firstRow="1" w:lastRow="0" w:firstColumn="1" w:lastColumn="0" w:noHBand="0" w:noVBand="1"/>
      </w:tblPr>
      <w:tblGrid>
        <w:gridCol w:w="5226"/>
        <w:gridCol w:w="4659"/>
      </w:tblGrid>
      <w:tr w:rsidR="00A81F4B" w:rsidTr="005560BE">
        <w:trPr>
          <w:trHeight w:val="255"/>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hd w:val="clear" w:color="auto" w:fill="FFFFFF"/>
              <w:snapToGrid w:val="0"/>
              <w:spacing w:after="0" w:line="240" w:lineRule="auto"/>
              <w:jc w:val="center"/>
              <w:rPr>
                <w:rFonts w:ascii="Times New Roman" w:eastAsia="Times New Roman" w:hAnsi="Times New Roman" w:cs="Times New Roman"/>
                <w:i/>
                <w:szCs w:val="20"/>
                <w:lang w:val="uk-UA"/>
              </w:rPr>
            </w:pPr>
            <w:r w:rsidRPr="00602424">
              <w:rPr>
                <w:rFonts w:ascii="Times New Roman" w:eastAsia="Times New Roman" w:hAnsi="Times New Roman" w:cs="Times New Roman"/>
                <w:b/>
                <w:i/>
                <w:szCs w:val="20"/>
                <w:lang w:val="uk-UA"/>
              </w:rPr>
              <w:t>ЗАМОВНИК</w:t>
            </w: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Default="00A81F4B" w:rsidP="005560BE">
            <w:pPr>
              <w:snapToGrid w:val="0"/>
              <w:spacing w:after="0" w:line="240" w:lineRule="auto"/>
              <w:jc w:val="center"/>
              <w:rPr>
                <w:rFonts w:ascii="Times New Roman" w:eastAsia="Times New Roman" w:hAnsi="Times New Roman" w:cs="Times New Roman"/>
                <w:szCs w:val="20"/>
                <w:lang w:val="uk-UA"/>
              </w:rPr>
            </w:pPr>
            <w:r>
              <w:rPr>
                <w:rFonts w:ascii="Times New Roman" w:eastAsia="Times New Roman" w:hAnsi="Times New Roman" w:cs="Times New Roman"/>
                <w:b/>
                <w:bCs/>
                <w:szCs w:val="20"/>
                <w:lang w:val="uk-UA"/>
              </w:rPr>
              <w:t>ПОСТАЧАЛЬНИК:</w:t>
            </w:r>
          </w:p>
        </w:tc>
      </w:tr>
      <w:tr w:rsidR="00A81F4B" w:rsidTr="005560BE">
        <w:trPr>
          <w:trHeight w:val="707"/>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pacing w:after="0" w:line="240" w:lineRule="auto"/>
              <w:jc w:val="both"/>
              <w:rPr>
                <w:rFonts w:ascii="Times New Roman" w:eastAsia="Times New Roman" w:hAnsi="Times New Roman" w:cs="Times New Roman"/>
                <w:b/>
                <w:i/>
                <w:szCs w:val="20"/>
                <w:lang w:val="uk-UA" w:eastAsia="uk-UA"/>
              </w:rPr>
            </w:pPr>
            <w:r w:rsidRPr="00602424">
              <w:rPr>
                <w:rFonts w:ascii="Times New Roman" w:eastAsia="Times New Roman" w:hAnsi="Times New Roman" w:cs="Times New Roman"/>
                <w:b/>
                <w:bCs/>
                <w:i/>
                <w:lang w:val="uk-UA"/>
              </w:rPr>
              <w:t>Комунальне підприємство «Хмельницька міська лікарня» Хмельницької міської ради</w:t>
            </w: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Default="00A81F4B" w:rsidP="005560BE">
            <w:pPr>
              <w:spacing w:after="0" w:line="240" w:lineRule="auto"/>
              <w:rPr>
                <w:rFonts w:ascii="Times New Roman" w:eastAsia="Times New Roman" w:hAnsi="Times New Roman" w:cs="Times New Roman"/>
                <w:b/>
                <w:szCs w:val="20"/>
                <w:lang w:val="uk-UA" w:eastAsia="uk-UA"/>
              </w:rPr>
            </w:pPr>
          </w:p>
        </w:tc>
      </w:tr>
      <w:tr w:rsidR="00A81F4B" w:rsidRPr="00613F36" w:rsidTr="005560BE">
        <w:trPr>
          <w:trHeight w:val="2108"/>
          <w:jc w:val="center"/>
        </w:trPr>
        <w:tc>
          <w:tcPr>
            <w:tcW w:w="5226" w:type="dxa"/>
            <w:tcBorders>
              <w:top w:val="dotDotDash" w:sz="4" w:space="0" w:color="auto"/>
              <w:left w:val="dotDotDash" w:sz="4" w:space="0" w:color="auto"/>
              <w:bottom w:val="dotDotDash" w:sz="4" w:space="0" w:color="auto"/>
              <w:right w:val="dotDotDash" w:sz="4" w:space="0" w:color="auto"/>
            </w:tcBorders>
            <w:hideMark/>
          </w:tcPr>
          <w:p w:rsidR="00A81F4B" w:rsidRPr="00602424" w:rsidRDefault="00A81F4B" w:rsidP="005560BE">
            <w:pPr>
              <w:snapToGrid w:val="0"/>
              <w:spacing w:after="0" w:line="240" w:lineRule="auto"/>
              <w:rPr>
                <w:rFonts w:ascii="Times New Roman" w:hAnsi="Times New Roman" w:cs="Times New Roman"/>
                <w:i/>
                <w:lang w:eastAsia="ar-SA"/>
              </w:rPr>
            </w:pPr>
            <w:proofErr w:type="spellStart"/>
            <w:r w:rsidRPr="00602424">
              <w:rPr>
                <w:rFonts w:ascii="Times New Roman" w:hAnsi="Times New Roman" w:cs="Times New Roman"/>
                <w:i/>
                <w:lang w:eastAsia="ar-SA"/>
              </w:rPr>
              <w:t>Індекс</w:t>
            </w:r>
            <w:proofErr w:type="spellEnd"/>
            <w:r w:rsidRPr="00602424">
              <w:rPr>
                <w:rFonts w:ascii="Times New Roman" w:hAnsi="Times New Roman" w:cs="Times New Roman"/>
                <w:i/>
                <w:lang w:eastAsia="ar-SA"/>
              </w:rPr>
              <w:t>: 29000,</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 xml:space="preserve">Адреса: м. </w:t>
            </w:r>
            <w:proofErr w:type="spellStart"/>
            <w:r w:rsidRPr="00602424">
              <w:rPr>
                <w:rFonts w:ascii="Times New Roman" w:hAnsi="Times New Roman" w:cs="Times New Roman"/>
                <w:i/>
                <w:lang w:eastAsia="ar-SA"/>
              </w:rPr>
              <w:t>Хмельницький</w:t>
            </w:r>
            <w:proofErr w:type="spellEnd"/>
            <w:r w:rsidRPr="00602424">
              <w:rPr>
                <w:rFonts w:ascii="Times New Roman" w:hAnsi="Times New Roman" w:cs="Times New Roman"/>
                <w:i/>
                <w:lang w:eastAsia="ar-SA"/>
              </w:rPr>
              <w:t xml:space="preserve">, </w:t>
            </w:r>
            <w:proofErr w:type="spellStart"/>
            <w:r w:rsidRPr="00602424">
              <w:rPr>
                <w:rFonts w:ascii="Times New Roman" w:hAnsi="Times New Roman" w:cs="Times New Roman"/>
                <w:i/>
                <w:lang w:eastAsia="ar-SA"/>
              </w:rPr>
              <w:t>пров</w:t>
            </w:r>
            <w:proofErr w:type="spellEnd"/>
            <w:r w:rsidRPr="00602424">
              <w:rPr>
                <w:rFonts w:ascii="Times New Roman" w:hAnsi="Times New Roman" w:cs="Times New Roman"/>
                <w:i/>
                <w:lang w:eastAsia="ar-SA"/>
              </w:rPr>
              <w:t>. Проскурівський,1,</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eastAsia="Times New Roman" w:hAnsi="Times New Roman" w:cs="Times New Roman"/>
                <w:bCs/>
                <w:i/>
                <w:szCs w:val="20"/>
                <w:lang w:val="uk-UA" w:eastAsia="uk-UA"/>
              </w:rPr>
              <w:t>IBAN UA</w:t>
            </w:r>
            <w:r w:rsidR="0075533C">
              <w:rPr>
                <w:rFonts w:ascii="Times New Roman" w:hAnsi="Times New Roman" w:cs="Times New Roman"/>
                <w:i/>
                <w:lang w:eastAsia="ar-SA"/>
              </w:rPr>
              <w:t xml:space="preserve"> </w:t>
            </w:r>
            <w:r w:rsidRPr="00602424">
              <w:rPr>
                <w:rFonts w:ascii="Times New Roman" w:hAnsi="Times New Roman" w:cs="Times New Roman"/>
                <w:i/>
                <w:lang w:eastAsia="ar-SA"/>
              </w:rPr>
              <w:t xml:space="preserve">                       </w:t>
            </w:r>
          </w:p>
          <w:p w:rsidR="0075533C" w:rsidRDefault="0075533C" w:rsidP="005560BE">
            <w:pPr>
              <w:spacing w:after="0" w:line="240" w:lineRule="auto"/>
              <w:rPr>
                <w:rFonts w:ascii="Times New Roman" w:eastAsia="Courier New" w:hAnsi="Times New Roman" w:cs="Times New Roman"/>
                <w:i/>
                <w:shd w:val="clear" w:color="auto" w:fill="FFFFFF"/>
              </w:rPr>
            </w:pPr>
            <w:r>
              <w:rPr>
                <w:rFonts w:ascii="Times New Roman" w:hAnsi="Times New Roman" w:cs="Times New Roman"/>
                <w:i/>
              </w:rPr>
              <w:t xml:space="preserve">в </w:t>
            </w:r>
          </w:p>
          <w:p w:rsidR="00A81F4B" w:rsidRPr="00602424" w:rsidRDefault="0075533C"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 xml:space="preserve"> </w:t>
            </w:r>
            <w:r w:rsidR="00A81F4B" w:rsidRPr="00602424">
              <w:rPr>
                <w:rFonts w:ascii="Times New Roman" w:hAnsi="Times New Roman" w:cs="Times New Roman"/>
                <w:i/>
                <w:lang w:eastAsia="ar-SA"/>
              </w:rPr>
              <w:t xml:space="preserve">код </w:t>
            </w:r>
            <w:proofErr w:type="gramStart"/>
            <w:r w:rsidR="00A81F4B" w:rsidRPr="00602424">
              <w:rPr>
                <w:rFonts w:ascii="Times New Roman" w:hAnsi="Times New Roman" w:cs="Times New Roman"/>
                <w:i/>
                <w:lang w:eastAsia="ar-SA"/>
              </w:rPr>
              <w:t>ЄДРПОУ  02774384</w:t>
            </w:r>
            <w:proofErr w:type="gramEnd"/>
            <w:r w:rsidR="00A81F4B" w:rsidRPr="00602424">
              <w:rPr>
                <w:rFonts w:ascii="Times New Roman" w:hAnsi="Times New Roman" w:cs="Times New Roman"/>
                <w:i/>
                <w:lang w:eastAsia="ar-SA"/>
              </w:rPr>
              <w:t>,</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ІПН027743822255</w:t>
            </w:r>
          </w:p>
          <w:p w:rsidR="00A81F4B" w:rsidRPr="00602424" w:rsidRDefault="00A81F4B" w:rsidP="005560BE">
            <w:pPr>
              <w:spacing w:after="0" w:line="240" w:lineRule="auto"/>
              <w:rPr>
                <w:rFonts w:ascii="Times New Roman" w:hAnsi="Times New Roman" w:cs="Times New Roman"/>
                <w:i/>
                <w:lang w:eastAsia="ar-SA"/>
              </w:rPr>
            </w:pPr>
            <w:r w:rsidRPr="00602424">
              <w:rPr>
                <w:rFonts w:ascii="Times New Roman" w:hAnsi="Times New Roman" w:cs="Times New Roman"/>
                <w:i/>
                <w:lang w:eastAsia="ar-SA"/>
              </w:rPr>
              <w:t>Тел./факс.  (0382) 79 40 96</w:t>
            </w:r>
          </w:p>
          <w:p w:rsidR="00A81F4B" w:rsidRPr="00602424" w:rsidRDefault="00A81F4B" w:rsidP="005560BE">
            <w:pPr>
              <w:spacing w:after="0" w:line="240" w:lineRule="auto"/>
              <w:rPr>
                <w:i/>
                <w:sz w:val="18"/>
                <w:szCs w:val="18"/>
                <w:lang w:eastAsia="ar-SA"/>
              </w:rPr>
            </w:pPr>
            <w:r w:rsidRPr="00602424">
              <w:rPr>
                <w:rFonts w:ascii="Times New Roman" w:hAnsi="Times New Roman" w:cs="Times New Roman"/>
                <w:i/>
                <w:lang w:eastAsia="ar-SA"/>
              </w:rPr>
              <w:t>e-</w:t>
            </w:r>
            <w:proofErr w:type="spellStart"/>
            <w:r w:rsidRPr="00602424">
              <w:rPr>
                <w:rFonts w:ascii="Times New Roman" w:hAnsi="Times New Roman" w:cs="Times New Roman"/>
                <w:i/>
                <w:lang w:eastAsia="ar-SA"/>
              </w:rPr>
              <w:t>mail</w:t>
            </w:r>
            <w:proofErr w:type="spellEnd"/>
            <w:r w:rsidRPr="00602424">
              <w:rPr>
                <w:rFonts w:ascii="Times New Roman" w:hAnsi="Times New Roman" w:cs="Times New Roman"/>
                <w:i/>
                <w:lang w:eastAsia="ar-SA"/>
              </w:rPr>
              <w:t xml:space="preserve"> : </w:t>
            </w:r>
            <w:hyperlink r:id="rId6" w:history="1">
              <w:r w:rsidRPr="00602424">
                <w:rPr>
                  <w:rStyle w:val="a3"/>
                  <w:rFonts w:ascii="Times New Roman" w:hAnsi="Times New Roman" w:cs="Times New Roman"/>
                  <w:i/>
                  <w:lang w:eastAsia="ar-SA"/>
                </w:rPr>
                <w:t>xmlik103@gmail.com</w:t>
              </w:r>
            </w:hyperlink>
          </w:p>
          <w:p w:rsidR="00A81F4B" w:rsidRPr="00602424" w:rsidRDefault="00A81F4B" w:rsidP="005560BE">
            <w:pPr>
              <w:spacing w:after="0" w:line="240" w:lineRule="auto"/>
              <w:jc w:val="both"/>
              <w:rPr>
                <w:rFonts w:ascii="Times New Roman" w:eastAsia="Times New Roman" w:hAnsi="Times New Roman" w:cs="Times New Roman"/>
                <w:b/>
                <w:i/>
                <w:szCs w:val="20"/>
                <w:lang w:val="uk-UA" w:eastAsia="uk-UA"/>
              </w:rPr>
            </w:pPr>
          </w:p>
        </w:tc>
        <w:tc>
          <w:tcPr>
            <w:tcW w:w="4659" w:type="dxa"/>
            <w:tcBorders>
              <w:top w:val="dotDotDash" w:sz="4" w:space="0" w:color="auto"/>
              <w:left w:val="dotDotDash" w:sz="4" w:space="0" w:color="auto"/>
              <w:bottom w:val="dotDotDash" w:sz="4" w:space="0" w:color="auto"/>
              <w:right w:val="dotDotDash" w:sz="4" w:space="0" w:color="auto"/>
            </w:tcBorders>
            <w:hideMark/>
          </w:tcPr>
          <w:p w:rsidR="00A81F4B" w:rsidRPr="00613F36" w:rsidRDefault="00A81F4B" w:rsidP="005560BE">
            <w:pPr>
              <w:spacing w:after="0" w:line="240" w:lineRule="auto"/>
              <w:jc w:val="both"/>
              <w:rPr>
                <w:rFonts w:ascii="Times New Roman" w:eastAsia="Times New Roman" w:hAnsi="Times New Roman" w:cs="Times New Roman"/>
                <w:szCs w:val="20"/>
                <w:lang w:val="uk-UA"/>
              </w:rPr>
            </w:pPr>
            <w:r w:rsidRPr="00613F36">
              <w:rPr>
                <w:rFonts w:ascii="Times New Roman" w:eastAsia="Times New Roman" w:hAnsi="Times New Roman" w:cs="Times New Roman"/>
                <w:szCs w:val="20"/>
                <w:lang w:val="uk-UA"/>
              </w:rPr>
              <w:t>Індекс:;</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szCs w:val="20"/>
                <w:lang w:val="uk-UA" w:eastAsia="uk-UA"/>
              </w:rPr>
              <w:t>Адреса:</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szCs w:val="20"/>
                <w:lang w:val="uk-UA" w:eastAsia="uk-UA"/>
              </w:rPr>
              <w:t xml:space="preserve">вул. </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r w:rsidRPr="00613F36">
              <w:rPr>
                <w:rFonts w:ascii="Times New Roman" w:eastAsia="Times New Roman" w:hAnsi="Times New Roman" w:cs="Times New Roman"/>
                <w:bCs/>
                <w:szCs w:val="20"/>
                <w:lang w:val="uk-UA" w:eastAsia="uk-UA"/>
              </w:rPr>
              <w:t>IBAN UA</w:t>
            </w:r>
          </w:p>
          <w:p w:rsidR="00A81F4B" w:rsidRPr="00613F36" w:rsidRDefault="00A81F4B" w:rsidP="005560BE">
            <w:pPr>
              <w:spacing w:after="0" w:line="240" w:lineRule="auto"/>
              <w:jc w:val="both"/>
              <w:rPr>
                <w:rFonts w:ascii="Times New Roman" w:eastAsia="Times New Roman" w:hAnsi="Times New Roman" w:cs="Times New Roman"/>
                <w:szCs w:val="20"/>
                <w:lang w:val="uk-UA"/>
              </w:rPr>
            </w:pPr>
            <w:r w:rsidRPr="00613F36">
              <w:rPr>
                <w:rFonts w:ascii="Times New Roman" w:eastAsia="Times New Roman" w:hAnsi="Times New Roman" w:cs="Times New Roman"/>
                <w:szCs w:val="20"/>
                <w:lang w:val="uk-UA" w:eastAsia="uk-UA"/>
              </w:rPr>
              <w:t>код ЄДРПОУ</w:t>
            </w:r>
          </w:p>
          <w:p w:rsidR="00A81F4B" w:rsidRPr="00613F36" w:rsidRDefault="00A81F4B" w:rsidP="005560BE">
            <w:pPr>
              <w:spacing w:after="0" w:line="240" w:lineRule="auto"/>
              <w:jc w:val="both"/>
              <w:rPr>
                <w:rFonts w:ascii="Times New Roman" w:eastAsia="Times New Roman" w:hAnsi="Times New Roman" w:cs="Times New Roman"/>
                <w:szCs w:val="20"/>
                <w:lang w:val="uk-UA" w:eastAsia="uk-UA"/>
              </w:rPr>
            </w:pPr>
            <w:proofErr w:type="spellStart"/>
            <w:r w:rsidRPr="00613F36">
              <w:rPr>
                <w:rFonts w:ascii="Times New Roman" w:eastAsia="Times New Roman" w:hAnsi="Times New Roman" w:cs="Times New Roman"/>
                <w:szCs w:val="20"/>
                <w:lang w:val="uk-UA" w:eastAsia="uk-UA"/>
              </w:rPr>
              <w:t>Тел</w:t>
            </w:r>
            <w:proofErr w:type="spellEnd"/>
            <w:r w:rsidRPr="00613F36">
              <w:rPr>
                <w:rFonts w:ascii="Times New Roman" w:eastAsia="Times New Roman" w:hAnsi="Times New Roman" w:cs="Times New Roman"/>
                <w:szCs w:val="20"/>
                <w:lang w:val="uk-UA" w:eastAsia="uk-UA"/>
              </w:rPr>
              <w:t>./факс.</w:t>
            </w:r>
          </w:p>
          <w:p w:rsidR="00A81F4B" w:rsidRDefault="00A81F4B" w:rsidP="005560BE">
            <w:pPr>
              <w:spacing w:after="0" w:line="240" w:lineRule="auto"/>
              <w:jc w:val="both"/>
              <w:rPr>
                <w:rFonts w:ascii="Times New Roman" w:eastAsia="Times New Roman" w:hAnsi="Times New Roman" w:cs="Times New Roman"/>
                <w:b/>
                <w:szCs w:val="20"/>
                <w:lang w:val="uk-UA" w:eastAsia="uk-UA"/>
              </w:rPr>
            </w:pPr>
            <w:r w:rsidRPr="00613F36">
              <w:rPr>
                <w:rFonts w:ascii="Times New Roman" w:eastAsia="Times New Roman" w:hAnsi="Times New Roman" w:cs="Times New Roman"/>
                <w:szCs w:val="20"/>
                <w:lang w:val="uk-UA" w:eastAsia="uk-UA"/>
              </w:rPr>
              <w:t xml:space="preserve"> e-</w:t>
            </w:r>
            <w:proofErr w:type="spellStart"/>
            <w:r w:rsidRPr="00613F36">
              <w:rPr>
                <w:rFonts w:ascii="Times New Roman" w:eastAsia="Times New Roman" w:hAnsi="Times New Roman" w:cs="Times New Roman"/>
                <w:szCs w:val="20"/>
                <w:lang w:val="uk-UA" w:eastAsia="uk-UA"/>
              </w:rPr>
              <w:t>mail</w:t>
            </w:r>
            <w:proofErr w:type="spellEnd"/>
            <w:r w:rsidRPr="00613F36">
              <w:rPr>
                <w:rFonts w:ascii="Times New Roman" w:eastAsia="Times New Roman" w:hAnsi="Times New Roman" w:cs="Times New Roman"/>
                <w:szCs w:val="20"/>
                <w:lang w:val="uk-UA" w:eastAsia="uk-UA"/>
              </w:rPr>
              <w:t>:</w:t>
            </w:r>
          </w:p>
        </w:tc>
      </w:tr>
      <w:tr w:rsidR="00A81F4B" w:rsidTr="005560BE">
        <w:trPr>
          <w:trHeight w:val="1190"/>
          <w:jc w:val="center"/>
        </w:trPr>
        <w:tc>
          <w:tcPr>
            <w:tcW w:w="5226" w:type="dxa"/>
            <w:tcBorders>
              <w:top w:val="dotDotDash" w:sz="4" w:space="0" w:color="auto"/>
              <w:left w:val="dotDotDash" w:sz="4" w:space="0" w:color="auto"/>
              <w:bottom w:val="dotDotDash" w:sz="4" w:space="0" w:color="auto"/>
              <w:right w:val="dotDotDash" w:sz="4" w:space="0" w:color="auto"/>
            </w:tcBorders>
          </w:tcPr>
          <w:p w:rsidR="00A81F4B" w:rsidRPr="00602424" w:rsidRDefault="00A81F4B" w:rsidP="005560BE">
            <w:pPr>
              <w:spacing w:after="0" w:line="240" w:lineRule="auto"/>
              <w:rPr>
                <w:rFonts w:ascii="Times New Roman" w:eastAsia="Times New Roman" w:hAnsi="Times New Roman" w:cs="Times New Roman"/>
                <w:b/>
                <w:i/>
                <w:szCs w:val="20"/>
                <w:lang w:val="uk-UA"/>
              </w:rPr>
            </w:pPr>
            <w:r w:rsidRPr="00602424">
              <w:rPr>
                <w:rFonts w:ascii="Times New Roman" w:eastAsia="Times New Roman" w:hAnsi="Times New Roman" w:cs="Times New Roman"/>
                <w:b/>
                <w:bCs/>
                <w:i/>
                <w:szCs w:val="20"/>
                <w:lang w:val="uk-UA" w:eastAsia="uk-UA"/>
              </w:rPr>
              <w:lastRenderedPageBreak/>
              <w:t>Директор</w:t>
            </w:r>
          </w:p>
          <w:p w:rsidR="00A81F4B" w:rsidRPr="00602424" w:rsidRDefault="00A81F4B" w:rsidP="005560BE">
            <w:pPr>
              <w:spacing w:after="0" w:line="240" w:lineRule="auto"/>
              <w:jc w:val="both"/>
              <w:rPr>
                <w:rFonts w:ascii="Times New Roman" w:eastAsia="Times New Roman" w:hAnsi="Times New Roman" w:cs="Times New Roman"/>
                <w:bCs/>
                <w:i/>
                <w:szCs w:val="20"/>
                <w:lang w:val="uk-UA" w:eastAsia="uk-UA"/>
              </w:rPr>
            </w:pPr>
          </w:p>
          <w:p w:rsidR="00A81F4B" w:rsidRPr="00602424" w:rsidRDefault="00A81F4B" w:rsidP="005560BE">
            <w:pPr>
              <w:spacing w:after="0" w:line="240" w:lineRule="auto"/>
              <w:jc w:val="both"/>
              <w:rPr>
                <w:rFonts w:ascii="Times New Roman" w:eastAsia="Times New Roman" w:hAnsi="Times New Roman" w:cs="Times New Roman"/>
                <w:bCs/>
                <w:i/>
                <w:szCs w:val="20"/>
                <w:lang w:val="uk-UA" w:eastAsia="uk-UA"/>
              </w:rPr>
            </w:pPr>
            <w:r w:rsidRPr="00602424">
              <w:rPr>
                <w:rFonts w:ascii="Times New Roman" w:eastAsia="Times New Roman" w:hAnsi="Times New Roman" w:cs="Times New Roman"/>
                <w:bCs/>
                <w:i/>
                <w:szCs w:val="20"/>
                <w:lang w:val="uk-UA" w:eastAsia="uk-UA"/>
              </w:rPr>
              <w:t>_______________________</w:t>
            </w:r>
            <w:r w:rsidRPr="00602424">
              <w:rPr>
                <w:rFonts w:ascii="Times New Roman" w:eastAsia="Times New Roman" w:hAnsi="Times New Roman" w:cs="Times New Roman"/>
                <w:b/>
                <w:bCs/>
                <w:i/>
                <w:szCs w:val="20"/>
                <w:lang w:val="uk-UA" w:eastAsia="uk-UA"/>
              </w:rPr>
              <w:t>Валерій Гарбузюк</w:t>
            </w:r>
          </w:p>
          <w:p w:rsidR="00A81F4B" w:rsidRPr="00602424" w:rsidRDefault="00A81F4B" w:rsidP="005560BE">
            <w:pPr>
              <w:snapToGrid w:val="0"/>
              <w:spacing w:after="0" w:line="240" w:lineRule="auto"/>
              <w:rPr>
                <w:rFonts w:ascii="Times New Roman" w:eastAsia="Times New Roman" w:hAnsi="Times New Roman" w:cs="Times New Roman"/>
                <w:b/>
                <w:i/>
                <w:szCs w:val="20"/>
                <w:lang w:val="uk-UA" w:eastAsia="uk-UA"/>
              </w:rPr>
            </w:pPr>
            <w:r w:rsidRPr="00602424">
              <w:rPr>
                <w:rFonts w:ascii="Times New Roman" w:eastAsia="Times New Roman" w:hAnsi="Times New Roman" w:cs="Times New Roman"/>
                <w:b/>
                <w:bCs/>
                <w:i/>
                <w:szCs w:val="20"/>
                <w:lang w:val="uk-UA" w:eastAsia="uk-UA"/>
              </w:rPr>
              <w:t>М.П.</w:t>
            </w:r>
          </w:p>
        </w:tc>
        <w:tc>
          <w:tcPr>
            <w:tcW w:w="4659" w:type="dxa"/>
            <w:tcBorders>
              <w:top w:val="dotDotDash" w:sz="4" w:space="0" w:color="auto"/>
              <w:left w:val="dotDotDash" w:sz="4" w:space="0" w:color="auto"/>
              <w:bottom w:val="dotDotDash" w:sz="4" w:space="0" w:color="auto"/>
              <w:right w:val="dotDotDash" w:sz="4" w:space="0" w:color="auto"/>
            </w:tcBorders>
          </w:tcPr>
          <w:p w:rsidR="00A81F4B" w:rsidRDefault="00A81F4B" w:rsidP="005560BE">
            <w:pPr>
              <w:spacing w:after="0" w:line="240" w:lineRule="auto"/>
              <w:jc w:val="both"/>
              <w:rPr>
                <w:rFonts w:ascii="Times New Roman" w:hAnsi="Times New Roman"/>
                <w:b/>
              </w:rPr>
            </w:pPr>
            <w:r>
              <w:rPr>
                <w:rFonts w:ascii="Times New Roman" w:hAnsi="Times New Roman"/>
                <w:b/>
              </w:rPr>
              <w:t>Директор</w:t>
            </w:r>
          </w:p>
          <w:p w:rsidR="00A81F4B" w:rsidRDefault="00A81F4B" w:rsidP="005560BE">
            <w:pPr>
              <w:spacing w:after="0" w:line="240" w:lineRule="auto"/>
              <w:jc w:val="both"/>
              <w:rPr>
                <w:rFonts w:ascii="Times New Roman" w:hAnsi="Times New Roman"/>
                <w:b/>
              </w:rPr>
            </w:pPr>
          </w:p>
          <w:p w:rsidR="00A81F4B" w:rsidRDefault="00A81F4B" w:rsidP="005560BE">
            <w:pPr>
              <w:pBdr>
                <w:bottom w:val="single" w:sz="12" w:space="1" w:color="auto"/>
              </w:pBdr>
              <w:spacing w:after="0" w:line="240" w:lineRule="auto"/>
              <w:jc w:val="both"/>
              <w:rPr>
                <w:rFonts w:ascii="Times New Roman" w:hAnsi="Times New Roman"/>
                <w:b/>
              </w:rPr>
            </w:pPr>
          </w:p>
          <w:p w:rsidR="00A81F4B" w:rsidRDefault="00A81F4B" w:rsidP="005560BE">
            <w:pPr>
              <w:snapToGrid w:val="0"/>
              <w:spacing w:after="0" w:line="240" w:lineRule="auto"/>
              <w:rPr>
                <w:rFonts w:ascii="Times New Roman" w:eastAsia="Times New Roman" w:hAnsi="Times New Roman" w:cs="Times New Roman"/>
                <w:b/>
                <w:szCs w:val="20"/>
                <w:lang w:val="uk-UA" w:eastAsia="uk-UA"/>
              </w:rPr>
            </w:pPr>
            <w:r>
              <w:rPr>
                <w:rFonts w:ascii="Times New Roman" w:eastAsia="Times New Roman" w:hAnsi="Times New Roman" w:cs="Times New Roman"/>
                <w:b/>
                <w:bCs/>
                <w:szCs w:val="20"/>
                <w:lang w:val="uk-UA" w:eastAsia="uk-UA"/>
              </w:rPr>
              <w:t>М.П.</w:t>
            </w:r>
          </w:p>
        </w:tc>
      </w:tr>
    </w:tbl>
    <w:p w:rsidR="00A81F4B" w:rsidRDefault="00A81F4B" w:rsidP="004F66C0">
      <w:pPr>
        <w:rPr>
          <w:lang w:val="uk-UA"/>
        </w:rPr>
      </w:pPr>
    </w:p>
    <w:sectPr w:rsidR="00A81F4B"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C9"/>
    <w:rsid w:val="00077F26"/>
    <w:rsid w:val="000C7386"/>
    <w:rsid w:val="000D7E32"/>
    <w:rsid w:val="00192AFD"/>
    <w:rsid w:val="002626E9"/>
    <w:rsid w:val="002777A5"/>
    <w:rsid w:val="00293D50"/>
    <w:rsid w:val="002A7B44"/>
    <w:rsid w:val="002D376A"/>
    <w:rsid w:val="003145A1"/>
    <w:rsid w:val="003425AB"/>
    <w:rsid w:val="003B16C7"/>
    <w:rsid w:val="003D1D44"/>
    <w:rsid w:val="003F7FC9"/>
    <w:rsid w:val="00423F19"/>
    <w:rsid w:val="004254F0"/>
    <w:rsid w:val="0042678A"/>
    <w:rsid w:val="00434209"/>
    <w:rsid w:val="00462416"/>
    <w:rsid w:val="004A33F1"/>
    <w:rsid w:val="004A588C"/>
    <w:rsid w:val="004A6B3F"/>
    <w:rsid w:val="004F3A61"/>
    <w:rsid w:val="004F66C0"/>
    <w:rsid w:val="00516023"/>
    <w:rsid w:val="005230CF"/>
    <w:rsid w:val="005243EE"/>
    <w:rsid w:val="00547A5D"/>
    <w:rsid w:val="00576C48"/>
    <w:rsid w:val="005B5E2D"/>
    <w:rsid w:val="005E5765"/>
    <w:rsid w:val="005F09A8"/>
    <w:rsid w:val="00621F1F"/>
    <w:rsid w:val="00655504"/>
    <w:rsid w:val="0066365C"/>
    <w:rsid w:val="0067467F"/>
    <w:rsid w:val="00677152"/>
    <w:rsid w:val="0068707A"/>
    <w:rsid w:val="00695F7D"/>
    <w:rsid w:val="006B47DE"/>
    <w:rsid w:val="006D3DDA"/>
    <w:rsid w:val="006E0B67"/>
    <w:rsid w:val="007320A2"/>
    <w:rsid w:val="007376DA"/>
    <w:rsid w:val="0074631F"/>
    <w:rsid w:val="0075533C"/>
    <w:rsid w:val="00762E8D"/>
    <w:rsid w:val="007A1DFE"/>
    <w:rsid w:val="007B4E10"/>
    <w:rsid w:val="00822438"/>
    <w:rsid w:val="00825906"/>
    <w:rsid w:val="00841EB5"/>
    <w:rsid w:val="0088291E"/>
    <w:rsid w:val="008B0945"/>
    <w:rsid w:val="008B43AA"/>
    <w:rsid w:val="009031F1"/>
    <w:rsid w:val="00923733"/>
    <w:rsid w:val="009553A7"/>
    <w:rsid w:val="00982A6C"/>
    <w:rsid w:val="009B6CE2"/>
    <w:rsid w:val="009C216A"/>
    <w:rsid w:val="009D63F5"/>
    <w:rsid w:val="00A54EFB"/>
    <w:rsid w:val="00A63891"/>
    <w:rsid w:val="00A74C8B"/>
    <w:rsid w:val="00A81F4B"/>
    <w:rsid w:val="00A825B5"/>
    <w:rsid w:val="00A869E2"/>
    <w:rsid w:val="00AB7D57"/>
    <w:rsid w:val="00AD0F46"/>
    <w:rsid w:val="00AD3B8E"/>
    <w:rsid w:val="00AD59DD"/>
    <w:rsid w:val="00AE7B73"/>
    <w:rsid w:val="00B202F0"/>
    <w:rsid w:val="00B376A8"/>
    <w:rsid w:val="00B45EC4"/>
    <w:rsid w:val="00BA448A"/>
    <w:rsid w:val="00BD3CA1"/>
    <w:rsid w:val="00BE2DEF"/>
    <w:rsid w:val="00BE4FE3"/>
    <w:rsid w:val="00BF5EA5"/>
    <w:rsid w:val="00C104A5"/>
    <w:rsid w:val="00C46D12"/>
    <w:rsid w:val="00CA4518"/>
    <w:rsid w:val="00CB66A3"/>
    <w:rsid w:val="00D01281"/>
    <w:rsid w:val="00D17AEE"/>
    <w:rsid w:val="00D66675"/>
    <w:rsid w:val="00DA165B"/>
    <w:rsid w:val="00E34B48"/>
    <w:rsid w:val="00E641F2"/>
    <w:rsid w:val="00E92456"/>
    <w:rsid w:val="00EB0684"/>
    <w:rsid w:val="00EC73DE"/>
    <w:rsid w:val="00F40971"/>
    <w:rsid w:val="00F71E7F"/>
    <w:rsid w:val="00F752AC"/>
    <w:rsid w:val="00F771D2"/>
    <w:rsid w:val="00FC5C67"/>
    <w:rsid w:val="00FF1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6D9E"/>
  <w15:docId w15:val="{DA08F930-17DC-4385-90CF-139DDF98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1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5321">
      <w:bodyDiv w:val="1"/>
      <w:marLeft w:val="0"/>
      <w:marRight w:val="0"/>
      <w:marTop w:val="0"/>
      <w:marBottom w:val="0"/>
      <w:divBdr>
        <w:top w:val="none" w:sz="0" w:space="0" w:color="auto"/>
        <w:left w:val="none" w:sz="0" w:space="0" w:color="auto"/>
        <w:bottom w:val="none" w:sz="0" w:space="0" w:color="auto"/>
        <w:right w:val="none" w:sz="0" w:space="0" w:color="auto"/>
      </w:divBdr>
    </w:div>
    <w:div w:id="120198755">
      <w:bodyDiv w:val="1"/>
      <w:marLeft w:val="0"/>
      <w:marRight w:val="0"/>
      <w:marTop w:val="0"/>
      <w:marBottom w:val="0"/>
      <w:divBdr>
        <w:top w:val="none" w:sz="0" w:space="0" w:color="auto"/>
        <w:left w:val="none" w:sz="0" w:space="0" w:color="auto"/>
        <w:bottom w:val="none" w:sz="0" w:space="0" w:color="auto"/>
        <w:right w:val="none" w:sz="0" w:space="0" w:color="auto"/>
      </w:divBdr>
    </w:div>
    <w:div w:id="167671564">
      <w:bodyDiv w:val="1"/>
      <w:marLeft w:val="0"/>
      <w:marRight w:val="0"/>
      <w:marTop w:val="0"/>
      <w:marBottom w:val="0"/>
      <w:divBdr>
        <w:top w:val="none" w:sz="0" w:space="0" w:color="auto"/>
        <w:left w:val="none" w:sz="0" w:space="0" w:color="auto"/>
        <w:bottom w:val="none" w:sz="0" w:space="0" w:color="auto"/>
        <w:right w:val="none" w:sz="0" w:space="0" w:color="auto"/>
      </w:divBdr>
    </w:div>
    <w:div w:id="289168304">
      <w:bodyDiv w:val="1"/>
      <w:marLeft w:val="0"/>
      <w:marRight w:val="0"/>
      <w:marTop w:val="0"/>
      <w:marBottom w:val="0"/>
      <w:divBdr>
        <w:top w:val="none" w:sz="0" w:space="0" w:color="auto"/>
        <w:left w:val="none" w:sz="0" w:space="0" w:color="auto"/>
        <w:bottom w:val="none" w:sz="0" w:space="0" w:color="auto"/>
        <w:right w:val="none" w:sz="0" w:space="0" w:color="auto"/>
      </w:divBdr>
    </w:div>
    <w:div w:id="458259580">
      <w:bodyDiv w:val="1"/>
      <w:marLeft w:val="0"/>
      <w:marRight w:val="0"/>
      <w:marTop w:val="0"/>
      <w:marBottom w:val="0"/>
      <w:divBdr>
        <w:top w:val="none" w:sz="0" w:space="0" w:color="auto"/>
        <w:left w:val="none" w:sz="0" w:space="0" w:color="auto"/>
        <w:bottom w:val="none" w:sz="0" w:space="0" w:color="auto"/>
        <w:right w:val="none" w:sz="0" w:space="0" w:color="auto"/>
      </w:divBdr>
    </w:div>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6899">
      <w:bodyDiv w:val="1"/>
      <w:marLeft w:val="0"/>
      <w:marRight w:val="0"/>
      <w:marTop w:val="0"/>
      <w:marBottom w:val="0"/>
      <w:divBdr>
        <w:top w:val="none" w:sz="0" w:space="0" w:color="auto"/>
        <w:left w:val="none" w:sz="0" w:space="0" w:color="auto"/>
        <w:bottom w:val="none" w:sz="0" w:space="0" w:color="auto"/>
        <w:right w:val="none" w:sz="0" w:space="0" w:color="auto"/>
      </w:divBdr>
    </w:div>
    <w:div w:id="544875025">
      <w:bodyDiv w:val="1"/>
      <w:marLeft w:val="0"/>
      <w:marRight w:val="0"/>
      <w:marTop w:val="0"/>
      <w:marBottom w:val="0"/>
      <w:divBdr>
        <w:top w:val="none" w:sz="0" w:space="0" w:color="auto"/>
        <w:left w:val="none" w:sz="0" w:space="0" w:color="auto"/>
        <w:bottom w:val="none" w:sz="0" w:space="0" w:color="auto"/>
        <w:right w:val="none" w:sz="0" w:space="0" w:color="auto"/>
      </w:divBdr>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01057456">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382172902">
      <w:bodyDiv w:val="1"/>
      <w:marLeft w:val="0"/>
      <w:marRight w:val="0"/>
      <w:marTop w:val="0"/>
      <w:marBottom w:val="0"/>
      <w:divBdr>
        <w:top w:val="none" w:sz="0" w:space="0" w:color="auto"/>
        <w:left w:val="none" w:sz="0" w:space="0" w:color="auto"/>
        <w:bottom w:val="none" w:sz="0" w:space="0" w:color="auto"/>
        <w:right w:val="none" w:sz="0" w:space="0" w:color="auto"/>
      </w:divBdr>
    </w:div>
    <w:div w:id="1539469994">
      <w:bodyDiv w:val="1"/>
      <w:marLeft w:val="0"/>
      <w:marRight w:val="0"/>
      <w:marTop w:val="0"/>
      <w:marBottom w:val="0"/>
      <w:divBdr>
        <w:top w:val="none" w:sz="0" w:space="0" w:color="auto"/>
        <w:left w:val="none" w:sz="0" w:space="0" w:color="auto"/>
        <w:bottom w:val="none" w:sz="0" w:space="0" w:color="auto"/>
        <w:right w:val="none" w:sz="0" w:space="0" w:color="auto"/>
      </w:divBdr>
    </w:div>
    <w:div w:id="1655332567">
      <w:bodyDiv w:val="1"/>
      <w:marLeft w:val="0"/>
      <w:marRight w:val="0"/>
      <w:marTop w:val="0"/>
      <w:marBottom w:val="0"/>
      <w:divBdr>
        <w:top w:val="none" w:sz="0" w:space="0" w:color="auto"/>
        <w:left w:val="none" w:sz="0" w:space="0" w:color="auto"/>
        <w:bottom w:val="none" w:sz="0" w:space="0" w:color="auto"/>
        <w:right w:val="none" w:sz="0" w:space="0" w:color="auto"/>
      </w:divBdr>
    </w:div>
    <w:div w:id="1759861038">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 w:id="1986159594">
      <w:bodyDiv w:val="1"/>
      <w:marLeft w:val="0"/>
      <w:marRight w:val="0"/>
      <w:marTop w:val="0"/>
      <w:marBottom w:val="0"/>
      <w:divBdr>
        <w:top w:val="none" w:sz="0" w:space="0" w:color="auto"/>
        <w:left w:val="none" w:sz="0" w:space="0" w:color="auto"/>
        <w:bottom w:val="none" w:sz="0" w:space="0" w:color="auto"/>
        <w:right w:val="none" w:sz="0" w:space="0" w:color="auto"/>
      </w:divBdr>
    </w:div>
    <w:div w:id="210588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mlik103@gmail.com" TargetMode="External"/><Relationship Id="rId5" Type="http://schemas.openxmlformats.org/officeDocument/2006/relationships/hyperlink" Target="mailto:xmlik103@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2925</Words>
  <Characters>16676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dcterms:created xsi:type="dcterms:W3CDTF">2024-04-04T12:32:00Z</dcterms:created>
  <dcterms:modified xsi:type="dcterms:W3CDTF">2024-04-09T10:33:00Z</dcterms:modified>
</cp:coreProperties>
</file>