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627B7" w:rsidRPr="00812253" w:rsidRDefault="00C627B7" w:rsidP="00C627B7">
      <w:pPr>
        <w:shd w:val="clear" w:color="auto" w:fill="FFFFFF"/>
        <w:ind w:firstLine="851"/>
        <w:jc w:val="center"/>
        <w:rPr>
          <w:rFonts w:ascii="Times New Roman" w:hAnsi="Times New Roman" w:cs="Times New Roman"/>
          <w:b/>
          <w:caps/>
          <w:sz w:val="24"/>
          <w:szCs w:val="24"/>
        </w:rPr>
      </w:pPr>
      <w:bookmarkStart w:id="0" w:name="_Hlk84268551"/>
      <w:r w:rsidRPr="00812253">
        <w:rPr>
          <w:rFonts w:ascii="Times New Roman" w:hAnsi="Times New Roman" w:cs="Times New Roman"/>
          <w:b/>
          <w:sz w:val="24"/>
          <w:szCs w:val="24"/>
        </w:rPr>
        <w:t xml:space="preserve">ДЕРЖАВНА УСТАНОВА </w:t>
      </w:r>
      <w:r w:rsidRPr="00812253">
        <w:rPr>
          <w:rFonts w:ascii="Times New Roman" w:hAnsi="Times New Roman" w:cs="Times New Roman"/>
          <w:b/>
          <w:caps/>
          <w:sz w:val="24"/>
          <w:szCs w:val="24"/>
        </w:rPr>
        <w:t>«інститут</w:t>
      </w:r>
      <w:r w:rsidRPr="00812253">
        <w:rPr>
          <w:rFonts w:ascii="Times New Roman" w:hAnsi="Times New Roman" w:cs="Times New Roman"/>
          <w:b/>
          <w:caps/>
          <w:noProof/>
          <w:sz w:val="24"/>
          <w:szCs w:val="24"/>
        </w:rPr>
        <w:t xml:space="preserve"> патолог</w:t>
      </w:r>
      <w:r w:rsidRPr="00812253">
        <w:rPr>
          <w:rFonts w:ascii="Times New Roman" w:hAnsi="Times New Roman" w:cs="Times New Roman"/>
          <w:b/>
          <w:caps/>
          <w:sz w:val="24"/>
          <w:szCs w:val="24"/>
        </w:rPr>
        <w:t xml:space="preserve">ії </w:t>
      </w:r>
      <w:r w:rsidRPr="00812253">
        <w:rPr>
          <w:rFonts w:ascii="Times New Roman" w:hAnsi="Times New Roman" w:cs="Times New Roman"/>
          <w:b/>
          <w:caps/>
          <w:noProof/>
          <w:sz w:val="24"/>
          <w:szCs w:val="24"/>
        </w:rPr>
        <w:t>крові</w:t>
      </w:r>
      <w:r w:rsidRPr="00812253">
        <w:rPr>
          <w:rFonts w:ascii="Times New Roman" w:hAnsi="Times New Roman" w:cs="Times New Roman"/>
          <w:b/>
          <w:caps/>
          <w:sz w:val="24"/>
          <w:szCs w:val="24"/>
        </w:rPr>
        <w:t xml:space="preserve"> та трансфузійної медицини НАЦІОНАЛЬНОЇ АКАДЕМІЇ МЕДИЧНИХ НАУК УКРАЇНИ»</w:t>
      </w:r>
    </w:p>
    <w:bookmarkEnd w:id="0"/>
    <w:p w:rsidR="007E6CC8" w:rsidRPr="00C627B7" w:rsidRDefault="007E6CC8">
      <w:pPr>
        <w:spacing w:after="0" w:line="240" w:lineRule="auto"/>
        <w:ind w:left="-1418"/>
        <w:jc w:val="center"/>
        <w:rPr>
          <w:rFonts w:ascii="Times New Roman" w:eastAsia="Times New Roman" w:hAnsi="Times New Roman" w:cs="Times New Roman"/>
          <w:b/>
          <w:color w:val="000000"/>
          <w:sz w:val="24"/>
          <w:szCs w:val="24"/>
        </w:rPr>
      </w:pPr>
    </w:p>
    <w:p w:rsidR="007E6CC8" w:rsidRDefault="007E6CC8">
      <w:pPr>
        <w:spacing w:after="0" w:line="240" w:lineRule="auto"/>
        <w:ind w:left="-1418"/>
        <w:jc w:val="right"/>
        <w:rPr>
          <w:rFonts w:ascii="Times New Roman" w:eastAsia="Times New Roman" w:hAnsi="Times New Roman" w:cs="Times New Roman"/>
          <w:b/>
          <w:color w:val="000000"/>
          <w:sz w:val="24"/>
          <w:szCs w:val="24"/>
        </w:rPr>
      </w:pPr>
    </w:p>
    <w:p w:rsidR="007E6CC8" w:rsidRDefault="0056132F">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7E6CC8" w:rsidRDefault="0056132F">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rsidR="007E6CC8" w:rsidRPr="004339D7" w:rsidRDefault="00C627B7">
      <w:pPr>
        <w:spacing w:after="0" w:line="240" w:lineRule="auto"/>
        <w:ind w:left="-1418"/>
        <w:jc w:val="right"/>
        <w:rPr>
          <w:rFonts w:ascii="Times New Roman" w:eastAsia="Times New Roman" w:hAnsi="Times New Roman" w:cs="Times New Roman"/>
          <w:b/>
          <w:sz w:val="24"/>
          <w:szCs w:val="24"/>
        </w:rPr>
      </w:pPr>
      <w:r w:rsidRPr="004339D7">
        <w:rPr>
          <w:rFonts w:ascii="Times New Roman" w:eastAsia="Times New Roman" w:hAnsi="Times New Roman" w:cs="Times New Roman"/>
          <w:b/>
          <w:sz w:val="24"/>
          <w:szCs w:val="24"/>
        </w:rPr>
        <w:t>ДУ ІПКТМ НАМН</w:t>
      </w:r>
    </w:p>
    <w:p w:rsidR="007E6CC8" w:rsidRPr="004339D7" w:rsidRDefault="0056132F">
      <w:pPr>
        <w:spacing w:after="0" w:line="240" w:lineRule="auto"/>
        <w:jc w:val="right"/>
        <w:rPr>
          <w:rFonts w:ascii="Times New Roman" w:eastAsia="Times New Roman" w:hAnsi="Times New Roman" w:cs="Times New Roman"/>
          <w:sz w:val="24"/>
          <w:szCs w:val="24"/>
        </w:rPr>
      </w:pPr>
      <w:r w:rsidRPr="004339D7">
        <w:rPr>
          <w:rFonts w:ascii="Times New Roman" w:eastAsia="Times New Roman" w:hAnsi="Times New Roman" w:cs="Times New Roman"/>
          <w:sz w:val="24"/>
          <w:szCs w:val="24"/>
        </w:rPr>
        <w:t xml:space="preserve">                                                           </w:t>
      </w:r>
      <w:r w:rsidR="0036696B">
        <w:rPr>
          <w:rFonts w:ascii="Times New Roman" w:eastAsia="Times New Roman" w:hAnsi="Times New Roman" w:cs="Times New Roman"/>
          <w:sz w:val="24"/>
          <w:szCs w:val="24"/>
          <w:lang w:val="en-US"/>
        </w:rPr>
        <w:t>10</w:t>
      </w:r>
      <w:r w:rsidRPr="001B5E99">
        <w:rPr>
          <w:rFonts w:ascii="Times New Roman" w:eastAsia="Times New Roman" w:hAnsi="Times New Roman" w:cs="Times New Roman"/>
          <w:sz w:val="24"/>
          <w:szCs w:val="24"/>
        </w:rPr>
        <w:t>.</w:t>
      </w:r>
      <w:r w:rsidR="00E17B8D" w:rsidRPr="001B5E99">
        <w:rPr>
          <w:rFonts w:ascii="Times New Roman" w:eastAsia="Times New Roman" w:hAnsi="Times New Roman" w:cs="Times New Roman"/>
          <w:sz w:val="24"/>
          <w:szCs w:val="24"/>
        </w:rPr>
        <w:t>1</w:t>
      </w:r>
      <w:r w:rsidR="00131E91" w:rsidRPr="001B5E99">
        <w:rPr>
          <w:rFonts w:ascii="Times New Roman" w:eastAsia="Times New Roman" w:hAnsi="Times New Roman" w:cs="Times New Roman"/>
          <w:sz w:val="24"/>
          <w:szCs w:val="24"/>
        </w:rPr>
        <w:t>1</w:t>
      </w:r>
      <w:r w:rsidRPr="001B5E99">
        <w:rPr>
          <w:rFonts w:ascii="Times New Roman" w:eastAsia="Times New Roman" w:hAnsi="Times New Roman" w:cs="Times New Roman"/>
          <w:sz w:val="24"/>
          <w:szCs w:val="24"/>
        </w:rPr>
        <w:t>.20</w:t>
      </w:r>
      <w:r w:rsidR="00E17B8D" w:rsidRPr="001B5E99">
        <w:rPr>
          <w:rFonts w:ascii="Times New Roman" w:eastAsia="Times New Roman" w:hAnsi="Times New Roman" w:cs="Times New Roman"/>
          <w:sz w:val="24"/>
          <w:szCs w:val="24"/>
        </w:rPr>
        <w:t>22</w:t>
      </w:r>
      <w:r w:rsidRPr="001B5E99">
        <w:rPr>
          <w:rFonts w:ascii="Times New Roman" w:eastAsia="Times New Roman" w:hAnsi="Times New Roman" w:cs="Times New Roman"/>
          <w:sz w:val="24"/>
          <w:szCs w:val="24"/>
        </w:rPr>
        <w:t xml:space="preserve"> №</w:t>
      </w:r>
      <w:r w:rsidR="00E17B8D" w:rsidRPr="001B5E99">
        <w:rPr>
          <w:rFonts w:ascii="Times New Roman" w:eastAsia="Times New Roman" w:hAnsi="Times New Roman" w:cs="Times New Roman"/>
          <w:sz w:val="24"/>
          <w:szCs w:val="24"/>
        </w:rPr>
        <w:t xml:space="preserve"> 5</w:t>
      </w:r>
      <w:r w:rsidR="009271EE">
        <w:rPr>
          <w:rFonts w:ascii="Times New Roman" w:eastAsia="Times New Roman" w:hAnsi="Times New Roman" w:cs="Times New Roman"/>
          <w:sz w:val="24"/>
          <w:szCs w:val="24"/>
        </w:rPr>
        <w:t>6</w:t>
      </w:r>
      <w:bookmarkStart w:id="1" w:name="_GoBack"/>
      <w:bookmarkEnd w:id="1"/>
      <w:r w:rsidR="00FA3D75" w:rsidRPr="001B5E99">
        <w:rPr>
          <w:rFonts w:ascii="Times New Roman" w:eastAsia="Times New Roman" w:hAnsi="Times New Roman" w:cs="Times New Roman"/>
          <w:sz w:val="24"/>
          <w:szCs w:val="24"/>
        </w:rPr>
        <w:t>/</w:t>
      </w:r>
      <w:r w:rsidR="0036696B">
        <w:rPr>
          <w:rFonts w:ascii="Times New Roman" w:eastAsia="Times New Roman" w:hAnsi="Times New Roman" w:cs="Times New Roman"/>
          <w:sz w:val="24"/>
          <w:szCs w:val="24"/>
          <w:lang w:val="en-US"/>
        </w:rPr>
        <w:t>10</w:t>
      </w:r>
      <w:r w:rsidR="00131E91" w:rsidRPr="001B5E99">
        <w:rPr>
          <w:rFonts w:ascii="Times New Roman" w:eastAsia="Times New Roman" w:hAnsi="Times New Roman" w:cs="Times New Roman"/>
          <w:sz w:val="24"/>
          <w:szCs w:val="24"/>
        </w:rPr>
        <w:t>11</w:t>
      </w:r>
    </w:p>
    <w:p w:rsidR="007E6CC8" w:rsidRDefault="0056132F">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7E6CC8" w:rsidRDefault="007E6CC8">
      <w:pPr>
        <w:spacing w:after="0" w:line="240" w:lineRule="auto"/>
        <w:rPr>
          <w:rFonts w:ascii="Times New Roman" w:eastAsia="Times New Roman" w:hAnsi="Times New Roman" w:cs="Times New Roman"/>
          <w:b/>
          <w:color w:val="000000"/>
          <w:sz w:val="24"/>
          <w:szCs w:val="24"/>
        </w:rPr>
      </w:pPr>
    </w:p>
    <w:p w:rsidR="007E6CC8" w:rsidRDefault="007E6CC8">
      <w:pPr>
        <w:spacing w:after="0" w:line="240" w:lineRule="auto"/>
        <w:rPr>
          <w:rFonts w:ascii="Times New Roman" w:eastAsia="Times New Roman" w:hAnsi="Times New Roman" w:cs="Times New Roman"/>
          <w:b/>
          <w:color w:val="000000"/>
          <w:sz w:val="24"/>
          <w:szCs w:val="24"/>
        </w:rPr>
      </w:pPr>
    </w:p>
    <w:p w:rsidR="007E6CC8" w:rsidRDefault="007E6CC8">
      <w:pPr>
        <w:spacing w:after="0" w:line="240" w:lineRule="auto"/>
        <w:rPr>
          <w:rFonts w:ascii="Times New Roman" w:eastAsia="Times New Roman" w:hAnsi="Times New Roman" w:cs="Times New Roman"/>
          <w:b/>
          <w:color w:val="000000"/>
          <w:sz w:val="24"/>
          <w:szCs w:val="24"/>
        </w:rPr>
      </w:pPr>
    </w:p>
    <w:p w:rsidR="007E6CC8" w:rsidRDefault="007E6CC8">
      <w:pPr>
        <w:spacing w:after="0" w:line="240" w:lineRule="auto"/>
        <w:rPr>
          <w:rFonts w:ascii="Times New Roman" w:eastAsia="Times New Roman" w:hAnsi="Times New Roman" w:cs="Times New Roman"/>
          <w:b/>
          <w:color w:val="000000"/>
          <w:sz w:val="24"/>
          <w:szCs w:val="24"/>
        </w:rPr>
      </w:pPr>
    </w:p>
    <w:p w:rsidR="007E6CC8" w:rsidRDefault="007E6CC8">
      <w:pPr>
        <w:spacing w:after="0" w:line="240" w:lineRule="auto"/>
        <w:rPr>
          <w:rFonts w:ascii="Times New Roman" w:eastAsia="Times New Roman" w:hAnsi="Times New Roman" w:cs="Times New Roman"/>
          <w:b/>
          <w:color w:val="000000"/>
          <w:sz w:val="24"/>
          <w:szCs w:val="24"/>
        </w:rPr>
      </w:pPr>
    </w:p>
    <w:p w:rsidR="007E6CC8" w:rsidRDefault="007E6CC8">
      <w:pPr>
        <w:spacing w:after="0" w:line="240" w:lineRule="auto"/>
        <w:rPr>
          <w:rFonts w:ascii="Times New Roman" w:eastAsia="Times New Roman" w:hAnsi="Times New Roman" w:cs="Times New Roman"/>
          <w:b/>
          <w:color w:val="000000"/>
          <w:sz w:val="24"/>
          <w:szCs w:val="24"/>
        </w:rPr>
      </w:pPr>
    </w:p>
    <w:p w:rsidR="007E6CC8" w:rsidRDefault="0056132F">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7E6CC8" w:rsidRDefault="0056132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7E6CC8" w:rsidRPr="00E17B8D" w:rsidRDefault="0056132F" w:rsidP="00E17B8D">
      <w:pPr>
        <w:spacing w:before="240" w:after="0" w:line="240" w:lineRule="auto"/>
        <w:jc w:val="center"/>
        <w:rPr>
          <w:rFonts w:ascii="Times New Roman" w:eastAsia="Times New Roman" w:hAnsi="Times New Roman" w:cs="Times New Roman"/>
          <w:sz w:val="24"/>
          <w:szCs w:val="24"/>
        </w:rPr>
      </w:pPr>
      <w:r w:rsidRPr="00E17B8D">
        <w:rPr>
          <w:rFonts w:ascii="Times New Roman" w:eastAsia="Times New Roman" w:hAnsi="Times New Roman" w:cs="Times New Roman"/>
          <w:sz w:val="24"/>
          <w:szCs w:val="24"/>
        </w:rPr>
        <w:t>по процедурі</w:t>
      </w:r>
      <w:r w:rsidRPr="00E17B8D">
        <w:rPr>
          <w:rFonts w:ascii="Times New Roman" w:eastAsia="Times New Roman" w:hAnsi="Times New Roman" w:cs="Times New Roman"/>
          <w:b/>
          <w:sz w:val="24"/>
          <w:szCs w:val="24"/>
        </w:rPr>
        <w:t xml:space="preserve"> ВІДКРИТІ ТОРГИ (з особливостями)</w:t>
      </w:r>
    </w:p>
    <w:p w:rsidR="004339D7" w:rsidRPr="005510EF" w:rsidRDefault="0056132F" w:rsidP="00E17B8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на закупівлю </w:t>
      </w:r>
      <w:bookmarkStart w:id="2" w:name="_Hlk118970319"/>
      <w:r w:rsidR="004339D7" w:rsidRPr="00C00E23">
        <w:rPr>
          <w:rStyle w:val="docdata"/>
          <w:rFonts w:ascii="Times New Roman" w:hAnsi="Times New Roman" w:cs="Times New Roman"/>
          <w:b/>
          <w:bCs/>
          <w:color w:val="000000"/>
          <w:sz w:val="24"/>
          <w:szCs w:val="24"/>
        </w:rPr>
        <w:t>ДК 021:2015 «Єдиний закупівельний словник</w:t>
      </w:r>
      <w:r w:rsidR="004339D7" w:rsidRPr="00C00E23">
        <w:rPr>
          <w:rFonts w:ascii="Times New Roman" w:hAnsi="Times New Roman" w:cs="Times New Roman"/>
          <w:color w:val="000000"/>
          <w:sz w:val="24"/>
          <w:szCs w:val="24"/>
        </w:rPr>
        <w:t xml:space="preserve">» </w:t>
      </w:r>
      <w:r w:rsidR="004339D7" w:rsidRPr="00C00E23">
        <w:rPr>
          <w:rFonts w:ascii="Times New Roman" w:hAnsi="Times New Roman" w:cs="Times New Roman"/>
          <w:b/>
          <w:bCs/>
          <w:color w:val="000000"/>
          <w:sz w:val="24"/>
          <w:szCs w:val="24"/>
        </w:rPr>
        <w:t>- код 33600000-6 фармацевтична продукція (</w:t>
      </w:r>
      <w:r w:rsidR="0036696B" w:rsidRPr="0036696B">
        <w:rPr>
          <w:rFonts w:ascii="Times New Roman" w:hAnsi="Times New Roman" w:cs="Times New Roman"/>
          <w:b/>
          <w:bCs/>
          <w:color w:val="000000"/>
          <w:sz w:val="24"/>
          <w:szCs w:val="24"/>
        </w:rPr>
        <w:t>Cyclophosphamide</w:t>
      </w:r>
      <w:r w:rsidR="004339D7" w:rsidRPr="00C00E23">
        <w:rPr>
          <w:rFonts w:ascii="Times New Roman" w:hAnsi="Times New Roman" w:cs="Times New Roman"/>
          <w:b/>
          <w:bCs/>
          <w:color w:val="000000"/>
          <w:sz w:val="24"/>
          <w:szCs w:val="24"/>
        </w:rPr>
        <w:t>)</w:t>
      </w:r>
      <w:r w:rsidR="0059611D">
        <w:rPr>
          <w:rFonts w:ascii="Times New Roman" w:hAnsi="Times New Roman" w:cs="Times New Roman"/>
          <w:b/>
          <w:bCs/>
          <w:color w:val="000000"/>
          <w:sz w:val="24"/>
          <w:szCs w:val="24"/>
        </w:rPr>
        <w:t xml:space="preserve"> </w:t>
      </w:r>
      <w:r w:rsidR="0059611D" w:rsidRPr="0059611D">
        <w:rPr>
          <w:rFonts w:ascii="Times New Roman" w:hAnsi="Times New Roman" w:cs="Times New Roman"/>
          <w:b/>
          <w:bCs/>
          <w:color w:val="000000"/>
          <w:sz w:val="24"/>
          <w:szCs w:val="24"/>
        </w:rPr>
        <w:t>(</w:t>
      </w:r>
      <w:r w:rsidR="0059611D" w:rsidRPr="0059611D">
        <w:rPr>
          <w:rFonts w:ascii="Times New Roman" w:hAnsi="Times New Roman" w:cs="Times New Roman"/>
          <w:b/>
          <w:bCs/>
          <w:sz w:val="24"/>
          <w:szCs w:val="24"/>
        </w:rPr>
        <w:t>33652100-6 - Антинеопластичні засоби</w:t>
      </w:r>
      <w:r w:rsidR="0059611D" w:rsidRPr="0059611D">
        <w:rPr>
          <w:rFonts w:ascii="Times New Roman" w:hAnsi="Times New Roman" w:cs="Times New Roman"/>
          <w:b/>
          <w:bCs/>
          <w:sz w:val="24"/>
          <w:szCs w:val="24"/>
        </w:rPr>
        <w:t>)</w:t>
      </w:r>
    </w:p>
    <w:bookmarkEnd w:id="2"/>
    <w:p w:rsidR="007E6CC8" w:rsidRDefault="007E6CC8" w:rsidP="00E17B8D">
      <w:pPr>
        <w:spacing w:before="240" w:after="0" w:line="240" w:lineRule="auto"/>
        <w:jc w:val="center"/>
        <w:rPr>
          <w:rFonts w:ascii="Times New Roman" w:eastAsia="Times New Roman" w:hAnsi="Times New Roman" w:cs="Times New Roman"/>
          <w:color w:val="000000"/>
          <w:sz w:val="24"/>
          <w:szCs w:val="24"/>
        </w:rPr>
      </w:pPr>
    </w:p>
    <w:p w:rsidR="007E6CC8" w:rsidRDefault="0056132F">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7E6CC8" w:rsidRDefault="007E6CC8">
      <w:pPr>
        <w:spacing w:before="240" w:after="0" w:line="240" w:lineRule="auto"/>
        <w:jc w:val="center"/>
        <w:rPr>
          <w:rFonts w:ascii="Times New Roman" w:eastAsia="Times New Roman" w:hAnsi="Times New Roman" w:cs="Times New Roman"/>
          <w:b/>
          <w:i/>
          <w:color w:val="000000"/>
          <w:sz w:val="24"/>
          <w:szCs w:val="24"/>
        </w:rPr>
      </w:pPr>
    </w:p>
    <w:p w:rsidR="007E6CC8" w:rsidRDefault="0056132F">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7E6CC8" w:rsidRDefault="0056132F">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7E6CC8" w:rsidRDefault="0056132F">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7E6CC8" w:rsidRDefault="0056132F">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7E6CC8" w:rsidRDefault="0056132F">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7E6CC8" w:rsidRDefault="007E6CC8">
      <w:pPr>
        <w:spacing w:before="240" w:after="0" w:line="240" w:lineRule="auto"/>
        <w:rPr>
          <w:rFonts w:ascii="Times New Roman" w:eastAsia="Times New Roman" w:hAnsi="Times New Roman" w:cs="Times New Roman"/>
          <w:color w:val="000000"/>
          <w:sz w:val="24"/>
          <w:szCs w:val="24"/>
        </w:rPr>
      </w:pPr>
    </w:p>
    <w:p w:rsidR="007E6CC8" w:rsidRDefault="007E6CC8">
      <w:pPr>
        <w:spacing w:before="240" w:after="0" w:line="240" w:lineRule="auto"/>
        <w:rPr>
          <w:rFonts w:ascii="Times New Roman" w:eastAsia="Times New Roman" w:hAnsi="Times New Roman" w:cs="Times New Roman"/>
          <w:color w:val="000000"/>
          <w:sz w:val="24"/>
          <w:szCs w:val="24"/>
        </w:rPr>
      </w:pPr>
    </w:p>
    <w:p w:rsidR="007E6CC8" w:rsidRDefault="007E6CC8">
      <w:pPr>
        <w:spacing w:before="240" w:after="0" w:line="240" w:lineRule="auto"/>
        <w:rPr>
          <w:rFonts w:ascii="Times New Roman" w:eastAsia="Times New Roman" w:hAnsi="Times New Roman" w:cs="Times New Roman"/>
          <w:color w:val="000000"/>
          <w:sz w:val="24"/>
          <w:szCs w:val="24"/>
        </w:rPr>
      </w:pPr>
    </w:p>
    <w:p w:rsidR="007E6CC8" w:rsidRDefault="007E6CC8">
      <w:pPr>
        <w:spacing w:before="240" w:after="0" w:line="240" w:lineRule="auto"/>
        <w:rPr>
          <w:rFonts w:ascii="Times New Roman" w:eastAsia="Times New Roman" w:hAnsi="Times New Roman" w:cs="Times New Roman"/>
          <w:color w:val="000000"/>
          <w:sz w:val="24"/>
          <w:szCs w:val="24"/>
        </w:rPr>
      </w:pPr>
    </w:p>
    <w:p w:rsidR="007E6CC8" w:rsidRDefault="007E6CC8">
      <w:pPr>
        <w:spacing w:before="240" w:after="0" w:line="240" w:lineRule="auto"/>
        <w:rPr>
          <w:rFonts w:ascii="Times New Roman" w:eastAsia="Times New Roman" w:hAnsi="Times New Roman" w:cs="Times New Roman"/>
          <w:sz w:val="24"/>
          <w:szCs w:val="24"/>
        </w:rPr>
      </w:pPr>
    </w:p>
    <w:p w:rsidR="00E17B8D" w:rsidRDefault="00E17B8D">
      <w:pPr>
        <w:spacing w:before="240" w:after="0" w:line="240" w:lineRule="auto"/>
        <w:rPr>
          <w:rFonts w:ascii="Times New Roman" w:eastAsia="Times New Roman" w:hAnsi="Times New Roman" w:cs="Times New Roman"/>
          <w:sz w:val="24"/>
          <w:szCs w:val="24"/>
        </w:rPr>
      </w:pPr>
    </w:p>
    <w:p w:rsidR="00E17B8D" w:rsidRDefault="00E17B8D">
      <w:pPr>
        <w:spacing w:before="240" w:after="0" w:line="240" w:lineRule="auto"/>
        <w:rPr>
          <w:rFonts w:ascii="Times New Roman" w:eastAsia="Times New Roman" w:hAnsi="Times New Roman" w:cs="Times New Roman"/>
          <w:sz w:val="24"/>
          <w:szCs w:val="24"/>
        </w:rPr>
      </w:pPr>
    </w:p>
    <w:p w:rsidR="00E17B8D" w:rsidRDefault="00E17B8D">
      <w:pPr>
        <w:spacing w:before="240" w:after="0" w:line="240" w:lineRule="auto"/>
        <w:rPr>
          <w:rFonts w:ascii="Times New Roman" w:eastAsia="Times New Roman" w:hAnsi="Times New Roman" w:cs="Times New Roman"/>
          <w:sz w:val="24"/>
          <w:szCs w:val="24"/>
        </w:rPr>
      </w:pPr>
    </w:p>
    <w:p w:rsidR="007E6CC8" w:rsidRPr="004339D7" w:rsidRDefault="0056132F">
      <w:pPr>
        <w:spacing w:before="240" w:after="0" w:line="240" w:lineRule="auto"/>
        <w:jc w:val="center"/>
        <w:rPr>
          <w:rFonts w:ascii="Times New Roman" w:eastAsia="Times New Roman" w:hAnsi="Times New Roman" w:cs="Times New Roman"/>
          <w:color w:val="000000"/>
          <w:sz w:val="24"/>
          <w:szCs w:val="24"/>
        </w:rPr>
      </w:pPr>
      <w:bookmarkStart w:id="3" w:name="_heading=h.1fob9te" w:colFirst="0" w:colLast="0"/>
      <w:bookmarkEnd w:id="3"/>
      <w:r w:rsidRPr="004339D7">
        <w:rPr>
          <w:rFonts w:ascii="Times New Roman" w:eastAsia="Times New Roman" w:hAnsi="Times New Roman" w:cs="Times New Roman"/>
          <w:sz w:val="24"/>
          <w:szCs w:val="24"/>
        </w:rPr>
        <w:t>м.</w:t>
      </w:r>
      <w:r w:rsidR="004339D7" w:rsidRPr="004339D7">
        <w:rPr>
          <w:rFonts w:ascii="Times New Roman" w:eastAsia="Times New Roman" w:hAnsi="Times New Roman" w:cs="Times New Roman"/>
          <w:sz w:val="24"/>
          <w:szCs w:val="24"/>
        </w:rPr>
        <w:t>Львів</w:t>
      </w:r>
      <w:r w:rsidRPr="004339D7">
        <w:rPr>
          <w:rFonts w:ascii="Times New Roman" w:eastAsia="Times New Roman" w:hAnsi="Times New Roman" w:cs="Times New Roman"/>
          <w:i/>
          <w:sz w:val="24"/>
          <w:szCs w:val="24"/>
        </w:rPr>
        <w:t xml:space="preserve"> - </w:t>
      </w:r>
      <w:r w:rsidRPr="004339D7">
        <w:rPr>
          <w:rFonts w:ascii="Times New Roman" w:eastAsia="Times New Roman" w:hAnsi="Times New Roman" w:cs="Times New Roman"/>
          <w:color w:val="000000"/>
          <w:sz w:val="24"/>
          <w:szCs w:val="24"/>
        </w:rPr>
        <w:t>20</w:t>
      </w:r>
      <w:r w:rsidR="004339D7" w:rsidRPr="004339D7">
        <w:rPr>
          <w:rFonts w:ascii="Times New Roman" w:eastAsia="Times New Roman" w:hAnsi="Times New Roman" w:cs="Times New Roman"/>
          <w:color w:val="000000"/>
          <w:sz w:val="24"/>
          <w:szCs w:val="24"/>
        </w:rPr>
        <w:t>22</w:t>
      </w:r>
      <w:r w:rsidRPr="004339D7">
        <w:rPr>
          <w:rFonts w:ascii="Times New Roman" w:eastAsia="Times New Roman" w:hAnsi="Times New Roman" w:cs="Times New Roman"/>
          <w:color w:val="000000"/>
          <w:sz w:val="24"/>
          <w:szCs w:val="24"/>
        </w:rPr>
        <w:t xml:space="preserve"> рік</w:t>
      </w:r>
    </w:p>
    <w:tbl>
      <w:tblPr>
        <w:tblStyle w:val="ad"/>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7E6CC8">
        <w:trPr>
          <w:trHeight w:val="416"/>
          <w:jc w:val="center"/>
        </w:trPr>
        <w:tc>
          <w:tcPr>
            <w:tcW w:w="705" w:type="dxa"/>
            <w:vAlign w:val="center"/>
          </w:tcPr>
          <w:p w:rsidR="007E6CC8" w:rsidRDefault="0056132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7E6CC8" w:rsidRDefault="0056132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7E6CC8">
        <w:trPr>
          <w:trHeight w:val="411"/>
          <w:jc w:val="center"/>
        </w:trPr>
        <w:tc>
          <w:tcPr>
            <w:tcW w:w="705" w:type="dxa"/>
            <w:vAlign w:val="center"/>
          </w:tcPr>
          <w:p w:rsidR="007E6CC8" w:rsidRDefault="0056132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7E6CC8" w:rsidRDefault="0056132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7E6CC8" w:rsidRDefault="0056132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7E6CC8">
        <w:trPr>
          <w:trHeight w:val="1119"/>
          <w:jc w:val="center"/>
        </w:trPr>
        <w:tc>
          <w:tcPr>
            <w:tcW w:w="705" w:type="dxa"/>
          </w:tcPr>
          <w:p w:rsidR="007E6CC8" w:rsidRDefault="0056132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7E6CC8" w:rsidRDefault="0056132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7E6CC8" w:rsidRPr="00E17B8D" w:rsidRDefault="0056132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Документацію розроблено </w:t>
            </w:r>
            <w:bookmarkStart w:id="4" w:name="_Hlk118143759"/>
            <w:r>
              <w:rPr>
                <w:rFonts w:ascii="Times New Roman" w:eastAsia="Times New Roman" w:hAnsi="Times New Roman" w:cs="Times New Roman"/>
                <w:color w:val="000000"/>
                <w:sz w:val="24"/>
                <w:szCs w:val="24"/>
              </w:rPr>
              <w:t xml:space="preserve">відповідно до вимог Закону </w:t>
            </w:r>
            <w:r w:rsidRPr="00E17B8D">
              <w:rPr>
                <w:rFonts w:ascii="Times New Roman" w:eastAsia="Times New Roman" w:hAnsi="Times New Roman" w:cs="Times New Roman"/>
                <w:color w:val="000000"/>
                <w:sz w:val="24"/>
                <w:szCs w:val="24"/>
              </w:rPr>
              <w:t xml:space="preserve">України «Про публічні закупівлі» (далі </w:t>
            </w:r>
            <w:r w:rsidRPr="00E17B8D">
              <w:rPr>
                <w:rFonts w:ascii="Times New Roman" w:eastAsia="Times New Roman" w:hAnsi="Times New Roman" w:cs="Times New Roman"/>
                <w:sz w:val="24"/>
                <w:szCs w:val="24"/>
              </w:rPr>
              <w:t>—</w:t>
            </w:r>
            <w:r w:rsidRPr="00E17B8D">
              <w:rPr>
                <w:rFonts w:ascii="Times New Roman" w:eastAsia="Times New Roman" w:hAnsi="Times New Roman" w:cs="Times New Roman"/>
                <w:color w:val="000000"/>
                <w:sz w:val="24"/>
                <w:szCs w:val="24"/>
              </w:rPr>
              <w:t xml:space="preserve"> Закон)</w:t>
            </w:r>
            <w:r w:rsidRPr="00E17B8D">
              <w:rPr>
                <w:rFonts w:ascii="Times New Roman" w:eastAsia="Times New Roman" w:hAnsi="Times New Roman" w:cs="Times New Roman"/>
                <w:sz w:val="24"/>
                <w:szCs w:val="24"/>
              </w:rPr>
              <w:t xml:space="preserve"> та </w:t>
            </w:r>
            <w:bookmarkStart w:id="5" w:name="_Hlk118467614"/>
            <w:r w:rsidRPr="00E17B8D">
              <w:rPr>
                <w:rFonts w:ascii="Times New Roman" w:eastAsia="Times New Roman" w:hAnsi="Times New Roman" w:cs="Times New Roman"/>
                <w:sz w:val="24"/>
                <w:szCs w:val="24"/>
              </w:rPr>
              <w:t xml:space="preserve">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bookmarkEnd w:id="4"/>
            <w:r w:rsidRPr="00E17B8D">
              <w:rPr>
                <w:rFonts w:ascii="Times New Roman" w:eastAsia="Times New Roman" w:hAnsi="Times New Roman" w:cs="Times New Roman"/>
                <w:sz w:val="24"/>
                <w:szCs w:val="24"/>
              </w:rPr>
              <w:t>(далі — Особливості).</w:t>
            </w:r>
          </w:p>
          <w:bookmarkEnd w:id="5"/>
          <w:p w:rsidR="007E6CC8" w:rsidRDefault="0056132F">
            <w:pPr>
              <w:jc w:val="both"/>
              <w:rPr>
                <w:rFonts w:ascii="Times New Roman" w:eastAsia="Times New Roman" w:hAnsi="Times New Roman" w:cs="Times New Roman"/>
                <w:sz w:val="24"/>
                <w:szCs w:val="24"/>
              </w:rPr>
            </w:pPr>
            <w:r w:rsidRPr="00E17B8D">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w:t>
            </w:r>
            <w:r>
              <w:rPr>
                <w:rFonts w:ascii="Times New Roman" w:eastAsia="Times New Roman" w:hAnsi="Times New Roman" w:cs="Times New Roman"/>
                <w:color w:val="000000"/>
                <w:sz w:val="24"/>
                <w:szCs w:val="24"/>
              </w:rPr>
              <w:t xml:space="preserve">, наведеному в Законі та </w:t>
            </w:r>
            <w:r>
              <w:rPr>
                <w:rFonts w:ascii="Times New Roman" w:eastAsia="Times New Roman" w:hAnsi="Times New Roman" w:cs="Times New Roman"/>
                <w:sz w:val="24"/>
                <w:szCs w:val="24"/>
              </w:rPr>
              <w:t>Особливостях.</w:t>
            </w:r>
          </w:p>
        </w:tc>
      </w:tr>
      <w:tr w:rsidR="007E6CC8">
        <w:trPr>
          <w:trHeight w:val="615"/>
          <w:jc w:val="center"/>
        </w:trPr>
        <w:tc>
          <w:tcPr>
            <w:tcW w:w="705" w:type="dxa"/>
          </w:tcPr>
          <w:p w:rsidR="007E6CC8" w:rsidRDefault="0056132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7E6CC8" w:rsidRDefault="0056132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7E6CC8" w:rsidRDefault="0056132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7E6CC8">
        <w:trPr>
          <w:trHeight w:val="285"/>
          <w:jc w:val="center"/>
        </w:trPr>
        <w:tc>
          <w:tcPr>
            <w:tcW w:w="705" w:type="dxa"/>
          </w:tcPr>
          <w:p w:rsidR="007E6CC8" w:rsidRDefault="0056132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7E6CC8" w:rsidRDefault="0056132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7E6CC8" w:rsidRDefault="00CC082E" w:rsidP="00CC082E">
            <w:pPr>
              <w:pBdr>
                <w:top w:val="nil"/>
                <w:left w:val="nil"/>
                <w:bottom w:val="nil"/>
                <w:right w:val="nil"/>
                <w:between w:val="nil"/>
              </w:pBdr>
              <w:shd w:val="clear" w:color="auto" w:fill="FFFFFF"/>
              <w:spacing w:after="150"/>
              <w:jc w:val="both"/>
              <w:rPr>
                <w:rFonts w:ascii="Times New Roman" w:eastAsia="Times New Roman" w:hAnsi="Times New Roman" w:cs="Times New Roman"/>
                <w:i/>
                <w:sz w:val="24"/>
                <w:szCs w:val="24"/>
              </w:rPr>
            </w:pPr>
            <w:r w:rsidRPr="005510EF">
              <w:rPr>
                <w:rFonts w:ascii="Times New Roman" w:hAnsi="Times New Roman" w:cs="Times New Roman"/>
                <w:b/>
                <w:sz w:val="24"/>
                <w:szCs w:val="24"/>
              </w:rPr>
              <w:t>Державна установа «Інститут патології крові та трансфузійної медицини Національної академії медичних наук України»</w:t>
            </w:r>
          </w:p>
        </w:tc>
      </w:tr>
      <w:tr w:rsidR="007E6CC8">
        <w:trPr>
          <w:trHeight w:val="510"/>
          <w:jc w:val="center"/>
        </w:trPr>
        <w:tc>
          <w:tcPr>
            <w:tcW w:w="705" w:type="dxa"/>
          </w:tcPr>
          <w:p w:rsidR="007E6CC8" w:rsidRDefault="0056132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7E6CC8" w:rsidRDefault="0056132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7E6CC8" w:rsidRDefault="00CC082E">
            <w:pPr>
              <w:jc w:val="both"/>
              <w:rPr>
                <w:rFonts w:ascii="Times New Roman" w:eastAsia="Times New Roman" w:hAnsi="Times New Roman" w:cs="Times New Roman"/>
                <w:sz w:val="24"/>
                <w:szCs w:val="24"/>
              </w:rPr>
            </w:pPr>
            <w:r w:rsidRPr="005510EF">
              <w:rPr>
                <w:rFonts w:ascii="Times New Roman" w:hAnsi="Times New Roman" w:cs="Times New Roman"/>
                <w:b/>
                <w:sz w:val="24"/>
                <w:szCs w:val="24"/>
              </w:rPr>
              <w:t>Україна, 79044, м. Львів, вул. Генерала Чупринки, 45</w:t>
            </w:r>
          </w:p>
        </w:tc>
      </w:tr>
      <w:tr w:rsidR="007E6CC8">
        <w:trPr>
          <w:trHeight w:val="1119"/>
          <w:jc w:val="center"/>
        </w:trPr>
        <w:tc>
          <w:tcPr>
            <w:tcW w:w="705" w:type="dxa"/>
          </w:tcPr>
          <w:p w:rsidR="007E6CC8" w:rsidRDefault="0056132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7E6CC8" w:rsidRDefault="0056132F">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CC082E" w:rsidRDefault="00CC082E" w:rsidP="00CC082E">
            <w:pPr>
              <w:pStyle w:val="ListParagraph1"/>
              <w:ind w:left="0" w:right="147"/>
              <w:rPr>
                <w:b/>
                <w:lang w:val="uk-UA"/>
              </w:rPr>
            </w:pPr>
            <w:r w:rsidRPr="00E054AE">
              <w:rPr>
                <w:b/>
                <w:lang w:val="uk-UA"/>
              </w:rPr>
              <w:t>Довгалюк Наталія Леонідівна</w:t>
            </w:r>
            <w:r>
              <w:rPr>
                <w:b/>
                <w:lang w:val="uk-UA"/>
              </w:rPr>
              <w:t xml:space="preserve"> – заступник директора з економічних питань</w:t>
            </w:r>
            <w:r w:rsidRPr="00E054AE">
              <w:rPr>
                <w:b/>
                <w:lang w:val="uk-UA"/>
              </w:rPr>
              <w:t>, тел. +380671703008</w:t>
            </w:r>
          </w:p>
          <w:p w:rsidR="00CC082E" w:rsidRPr="00C00E23" w:rsidRDefault="00CC082E" w:rsidP="00CC082E">
            <w:pPr>
              <w:pStyle w:val="ListParagraph1"/>
              <w:ind w:left="0" w:right="147"/>
              <w:rPr>
                <w:color w:val="000000"/>
                <w:lang w:val="uk-UA"/>
              </w:rPr>
            </w:pPr>
            <w:r>
              <w:rPr>
                <w:b/>
                <w:lang w:val="uk-UA"/>
              </w:rPr>
              <w:t xml:space="preserve"> </w:t>
            </w:r>
            <w:r w:rsidRPr="00E054AE">
              <w:rPr>
                <w:b/>
                <w:lang w:val="de-DE"/>
              </w:rPr>
              <w:t xml:space="preserve">E:mail </w:t>
            </w:r>
            <w:hyperlink r:id="rId6" w:history="1">
              <w:r w:rsidRPr="00E054AE">
                <w:rPr>
                  <w:rStyle w:val="a6"/>
                  <w:b/>
                  <w:lang w:val="de-DE"/>
                </w:rPr>
                <w:t>dovgaliuknatalia@ukr.net</w:t>
              </w:r>
            </w:hyperlink>
          </w:p>
          <w:p w:rsidR="007E6CC8" w:rsidRDefault="007E6CC8">
            <w:pPr>
              <w:jc w:val="both"/>
              <w:rPr>
                <w:rFonts w:ascii="Times New Roman" w:eastAsia="Times New Roman" w:hAnsi="Times New Roman" w:cs="Times New Roman"/>
                <w:sz w:val="24"/>
                <w:szCs w:val="24"/>
              </w:rPr>
            </w:pPr>
          </w:p>
        </w:tc>
      </w:tr>
      <w:tr w:rsidR="007E6CC8">
        <w:trPr>
          <w:trHeight w:val="15"/>
          <w:jc w:val="center"/>
        </w:trPr>
        <w:tc>
          <w:tcPr>
            <w:tcW w:w="705" w:type="dxa"/>
          </w:tcPr>
          <w:p w:rsidR="007E6CC8" w:rsidRDefault="0056132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7E6CC8" w:rsidRDefault="0056132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7E6CC8" w:rsidRDefault="0056132F">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7E6CC8">
        <w:trPr>
          <w:trHeight w:val="240"/>
          <w:jc w:val="center"/>
        </w:trPr>
        <w:tc>
          <w:tcPr>
            <w:tcW w:w="705" w:type="dxa"/>
          </w:tcPr>
          <w:p w:rsidR="007E6CC8" w:rsidRDefault="0056132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7E6CC8" w:rsidRDefault="0056132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7E6CC8" w:rsidRDefault="0056132F">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7E6CC8">
        <w:trPr>
          <w:jc w:val="center"/>
        </w:trPr>
        <w:tc>
          <w:tcPr>
            <w:tcW w:w="705" w:type="dxa"/>
          </w:tcPr>
          <w:p w:rsidR="007E6CC8" w:rsidRDefault="0056132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7E6CC8" w:rsidRDefault="0056132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59611D" w:rsidRPr="005510EF" w:rsidRDefault="0059611D" w:rsidP="00E87388">
            <w:pPr>
              <w:rPr>
                <w:rFonts w:ascii="Times New Roman" w:eastAsia="Times New Roman" w:hAnsi="Times New Roman" w:cs="Times New Roman"/>
                <w:sz w:val="24"/>
                <w:szCs w:val="24"/>
              </w:rPr>
            </w:pPr>
            <w:r w:rsidRPr="00C00E23">
              <w:rPr>
                <w:rStyle w:val="docdata"/>
                <w:rFonts w:ascii="Times New Roman" w:hAnsi="Times New Roman" w:cs="Times New Roman"/>
                <w:b/>
                <w:bCs/>
                <w:color w:val="000000"/>
                <w:sz w:val="24"/>
                <w:szCs w:val="24"/>
              </w:rPr>
              <w:t>ДК 021:2015 «Єдиний закупівельний словник</w:t>
            </w:r>
            <w:r w:rsidRPr="00C00E23">
              <w:rPr>
                <w:rFonts w:ascii="Times New Roman" w:hAnsi="Times New Roman" w:cs="Times New Roman"/>
                <w:color w:val="000000"/>
                <w:sz w:val="24"/>
                <w:szCs w:val="24"/>
              </w:rPr>
              <w:t xml:space="preserve">» </w:t>
            </w:r>
            <w:r w:rsidRPr="00C00E23">
              <w:rPr>
                <w:rFonts w:ascii="Times New Roman" w:hAnsi="Times New Roman" w:cs="Times New Roman"/>
                <w:b/>
                <w:bCs/>
                <w:color w:val="000000"/>
                <w:sz w:val="24"/>
                <w:szCs w:val="24"/>
              </w:rPr>
              <w:t>- код 33600000-6 фармацевтична продукція (</w:t>
            </w:r>
            <w:r w:rsidRPr="0036696B">
              <w:rPr>
                <w:rFonts w:ascii="Times New Roman" w:hAnsi="Times New Roman" w:cs="Times New Roman"/>
                <w:b/>
                <w:bCs/>
                <w:color w:val="000000"/>
                <w:sz w:val="24"/>
                <w:szCs w:val="24"/>
              </w:rPr>
              <w:t>Cyclophosphamide</w:t>
            </w:r>
            <w:r w:rsidRPr="00C00E23">
              <w:rPr>
                <w:rFonts w:ascii="Times New Roman" w:hAnsi="Times New Roman" w:cs="Times New Roman"/>
                <w:b/>
                <w:bCs/>
                <w:color w:val="000000"/>
                <w:sz w:val="24"/>
                <w:szCs w:val="24"/>
              </w:rPr>
              <w:t>)</w:t>
            </w:r>
            <w:r>
              <w:rPr>
                <w:rFonts w:ascii="Times New Roman" w:hAnsi="Times New Roman" w:cs="Times New Roman"/>
                <w:b/>
                <w:bCs/>
                <w:color w:val="000000"/>
                <w:sz w:val="24"/>
                <w:szCs w:val="24"/>
              </w:rPr>
              <w:t xml:space="preserve"> </w:t>
            </w:r>
            <w:r w:rsidRPr="0059611D">
              <w:rPr>
                <w:rFonts w:ascii="Times New Roman" w:hAnsi="Times New Roman" w:cs="Times New Roman"/>
                <w:b/>
                <w:bCs/>
                <w:color w:val="000000"/>
                <w:sz w:val="24"/>
                <w:szCs w:val="24"/>
              </w:rPr>
              <w:t>(</w:t>
            </w:r>
            <w:r w:rsidRPr="0059611D">
              <w:rPr>
                <w:rFonts w:ascii="Times New Roman" w:hAnsi="Times New Roman" w:cs="Times New Roman"/>
                <w:b/>
                <w:bCs/>
                <w:sz w:val="24"/>
                <w:szCs w:val="24"/>
              </w:rPr>
              <w:t>33652100-6 - Антинеопластичні засоби)</w:t>
            </w:r>
          </w:p>
          <w:p w:rsidR="00CE4867" w:rsidRDefault="00CE4867" w:rsidP="00E87388">
            <w:pPr>
              <w:rPr>
                <w:rFonts w:ascii="Times New Roman" w:eastAsia="Times New Roman" w:hAnsi="Times New Roman" w:cs="Times New Roman"/>
                <w:i/>
                <w:sz w:val="24"/>
                <w:szCs w:val="24"/>
              </w:rPr>
            </w:pPr>
          </w:p>
        </w:tc>
      </w:tr>
      <w:tr w:rsidR="007E6CC8">
        <w:trPr>
          <w:trHeight w:val="1119"/>
          <w:jc w:val="center"/>
        </w:trPr>
        <w:tc>
          <w:tcPr>
            <w:tcW w:w="705" w:type="dxa"/>
          </w:tcPr>
          <w:p w:rsidR="007E6CC8" w:rsidRDefault="0056132F">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7E6CC8" w:rsidRDefault="0056132F">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7E6CC8" w:rsidRDefault="0056132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7E6CC8" w:rsidRDefault="007E6CC8" w:rsidP="006024B6">
            <w:pPr>
              <w:widowControl w:val="0"/>
              <w:ind w:right="120"/>
              <w:jc w:val="both"/>
              <w:rPr>
                <w:rFonts w:ascii="Times New Roman" w:eastAsia="Times New Roman" w:hAnsi="Times New Roman" w:cs="Times New Roman"/>
                <w:i/>
                <w:color w:val="FF0000"/>
                <w:sz w:val="24"/>
                <w:szCs w:val="24"/>
                <w:highlight w:val="yellow"/>
              </w:rPr>
            </w:pPr>
          </w:p>
        </w:tc>
      </w:tr>
      <w:tr w:rsidR="007E6CC8">
        <w:trPr>
          <w:trHeight w:val="1119"/>
          <w:jc w:val="center"/>
        </w:trPr>
        <w:tc>
          <w:tcPr>
            <w:tcW w:w="705" w:type="dxa"/>
          </w:tcPr>
          <w:p w:rsidR="007E6CC8" w:rsidRDefault="005613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6024B6" w:rsidRDefault="0056132F" w:rsidP="006024B6">
            <w:pPr>
              <w:widowControl w:val="0"/>
              <w:rPr>
                <w:rFonts w:ascii="Times New Roman" w:eastAsia="Times New Roman" w:hAnsi="Times New Roman" w:cs="Times New Roman"/>
                <w:color w:val="000000"/>
                <w:sz w:val="24"/>
                <w:szCs w:val="24"/>
              </w:rPr>
            </w:pPr>
            <w:r w:rsidRPr="006024B6">
              <w:rPr>
                <w:rFonts w:ascii="Times New Roman" w:eastAsia="Times New Roman" w:hAnsi="Times New Roman" w:cs="Times New Roman"/>
                <w:color w:val="000000"/>
                <w:sz w:val="24"/>
                <w:szCs w:val="24"/>
              </w:rPr>
              <w:t xml:space="preserve">кількість товару та місце його поставки </w:t>
            </w:r>
          </w:p>
          <w:p w:rsidR="007E6CC8" w:rsidRDefault="007E6CC8">
            <w:pPr>
              <w:widowControl w:val="0"/>
              <w:rPr>
                <w:rFonts w:ascii="Times New Roman" w:eastAsia="Times New Roman" w:hAnsi="Times New Roman" w:cs="Times New Roman"/>
                <w:color w:val="000000"/>
                <w:sz w:val="24"/>
                <w:szCs w:val="24"/>
                <w:highlight w:val="yellow"/>
              </w:rPr>
            </w:pPr>
          </w:p>
        </w:tc>
        <w:tc>
          <w:tcPr>
            <w:tcW w:w="6420" w:type="dxa"/>
          </w:tcPr>
          <w:p w:rsidR="006024B6" w:rsidRPr="005510EF" w:rsidRDefault="006024B6" w:rsidP="006024B6">
            <w:pPr>
              <w:pBdr>
                <w:top w:val="nil"/>
                <w:left w:val="nil"/>
                <w:bottom w:val="nil"/>
                <w:right w:val="nil"/>
                <w:between w:val="nil"/>
              </w:pBdr>
              <w:shd w:val="clear" w:color="auto" w:fill="FFFFFF"/>
              <w:spacing w:after="240"/>
              <w:jc w:val="both"/>
              <w:rPr>
                <w:rFonts w:ascii="Times New Roman" w:eastAsia="Times New Roman" w:hAnsi="Times New Roman" w:cs="Times New Roman"/>
                <w:color w:val="000000"/>
                <w:sz w:val="24"/>
                <w:szCs w:val="24"/>
              </w:rPr>
            </w:pPr>
            <w:r w:rsidRPr="005510EF">
              <w:rPr>
                <w:rFonts w:ascii="Times New Roman" w:hAnsi="Times New Roman" w:cs="Times New Roman"/>
                <w:b/>
                <w:sz w:val="24"/>
                <w:szCs w:val="24"/>
              </w:rPr>
              <w:t xml:space="preserve">кількість та обсяг товару зазначені у Додатку 2 до </w:t>
            </w:r>
            <w:r>
              <w:rPr>
                <w:rFonts w:ascii="Times New Roman" w:hAnsi="Times New Roman" w:cs="Times New Roman"/>
                <w:b/>
                <w:sz w:val="24"/>
                <w:szCs w:val="24"/>
              </w:rPr>
              <w:t>тендерної документації</w:t>
            </w:r>
          </w:p>
          <w:p w:rsidR="007E6CC8" w:rsidRDefault="0056132F" w:rsidP="006024B6">
            <w:pPr>
              <w:pBdr>
                <w:top w:val="nil"/>
                <w:left w:val="nil"/>
                <w:bottom w:val="nil"/>
                <w:right w:val="nil"/>
                <w:between w:val="nil"/>
              </w:pBdr>
              <w:shd w:val="clear" w:color="auto" w:fill="FFFFFF"/>
              <w:spacing w:after="240"/>
              <w:jc w:val="both"/>
              <w:rPr>
                <w:rFonts w:ascii="Times New Roman" w:eastAsia="Times New Roman" w:hAnsi="Times New Roman" w:cs="Times New Roman"/>
                <w:i/>
                <w:color w:val="4A86E8"/>
                <w:sz w:val="24"/>
                <w:szCs w:val="24"/>
                <w:highlight w:val="white"/>
              </w:rPr>
            </w:pPr>
            <w:r w:rsidRPr="006024B6">
              <w:rPr>
                <w:rFonts w:ascii="Times New Roman" w:eastAsia="Times New Roman" w:hAnsi="Times New Roman" w:cs="Times New Roman"/>
                <w:color w:val="000000"/>
                <w:sz w:val="24"/>
                <w:szCs w:val="24"/>
              </w:rPr>
              <w:t xml:space="preserve">Місце поставки товарів: </w:t>
            </w:r>
            <w:r w:rsidR="006024B6" w:rsidRPr="006024B6">
              <w:rPr>
                <w:rFonts w:ascii="Times New Roman" w:hAnsi="Times New Roman" w:cs="Times New Roman"/>
                <w:b/>
                <w:sz w:val="24"/>
                <w:szCs w:val="24"/>
              </w:rPr>
              <w:t>Україна, 79044, м. Львів, вул. Генерала Чупринки, 45</w:t>
            </w:r>
          </w:p>
        </w:tc>
      </w:tr>
      <w:tr w:rsidR="007E6CC8">
        <w:trPr>
          <w:trHeight w:val="645"/>
          <w:jc w:val="center"/>
        </w:trPr>
        <w:tc>
          <w:tcPr>
            <w:tcW w:w="705" w:type="dxa"/>
          </w:tcPr>
          <w:p w:rsidR="007E6CC8" w:rsidRDefault="005613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7E6CC8" w:rsidRDefault="0056132F">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7E6CC8" w:rsidRDefault="0056132F">
            <w:pPr>
              <w:widowControl w:val="0"/>
              <w:rPr>
                <w:rFonts w:ascii="Times New Roman" w:eastAsia="Times New Roman" w:hAnsi="Times New Roman" w:cs="Times New Roman"/>
                <w:sz w:val="24"/>
                <w:szCs w:val="24"/>
              </w:rPr>
            </w:pPr>
            <w:r w:rsidRPr="0056132F">
              <w:rPr>
                <w:rFonts w:ascii="Times New Roman" w:eastAsia="Times New Roman" w:hAnsi="Times New Roman" w:cs="Times New Roman"/>
                <w:color w:val="000000"/>
                <w:sz w:val="24"/>
                <w:szCs w:val="24"/>
              </w:rPr>
              <w:t>до  31 грудня  2022 року включно</w:t>
            </w:r>
            <w:r>
              <w:rPr>
                <w:rFonts w:ascii="Times New Roman" w:eastAsia="Times New Roman" w:hAnsi="Times New Roman" w:cs="Times New Roman"/>
                <w:color w:val="000000"/>
                <w:sz w:val="24"/>
                <w:szCs w:val="24"/>
              </w:rPr>
              <w:t xml:space="preserve"> </w:t>
            </w:r>
          </w:p>
        </w:tc>
      </w:tr>
      <w:tr w:rsidR="00757333">
        <w:trPr>
          <w:trHeight w:val="841"/>
          <w:jc w:val="center"/>
        </w:trPr>
        <w:tc>
          <w:tcPr>
            <w:tcW w:w="705" w:type="dxa"/>
          </w:tcPr>
          <w:p w:rsidR="00757333" w:rsidRDefault="00757333" w:rsidP="00757333">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w:t>
            </w:r>
          </w:p>
        </w:tc>
        <w:tc>
          <w:tcPr>
            <w:tcW w:w="2835" w:type="dxa"/>
          </w:tcPr>
          <w:p w:rsidR="00757333" w:rsidRPr="00CE4867" w:rsidRDefault="00757333" w:rsidP="00757333">
            <w:pPr>
              <w:pStyle w:val="10"/>
              <w:widowControl w:val="0"/>
              <w:spacing w:before="120" w:after="120" w:line="240" w:lineRule="auto"/>
              <w:ind w:left="-9" w:right="113"/>
              <w:rPr>
                <w:lang w:val="uk-UA"/>
              </w:rPr>
            </w:pPr>
            <w:r w:rsidRPr="00CE4867">
              <w:rPr>
                <w:rFonts w:ascii="Times New Roman" w:eastAsia="Times New Roman" w:hAnsi="Times New Roman" w:cs="Times New Roman"/>
                <w:sz w:val="24"/>
                <w:szCs w:val="24"/>
                <w:lang w:val="uk-UA"/>
              </w:rPr>
              <w:t>очікувана вартість предмета закупівлі</w:t>
            </w:r>
          </w:p>
        </w:tc>
        <w:tc>
          <w:tcPr>
            <w:tcW w:w="6420" w:type="dxa"/>
          </w:tcPr>
          <w:p w:rsidR="00757333" w:rsidRPr="00915642" w:rsidRDefault="00E87388" w:rsidP="00E87388">
            <w:pPr>
              <w:pBdr>
                <w:top w:val="nil"/>
                <w:left w:val="nil"/>
                <w:bottom w:val="nil"/>
                <w:right w:val="nil"/>
                <w:between w:val="nil"/>
              </w:pBdr>
              <w:shd w:val="clear" w:color="auto" w:fill="FFFFFF"/>
              <w:spacing w:after="150"/>
              <w:jc w:val="both"/>
              <w:rPr>
                <w:rFonts w:ascii="Times New Roman" w:eastAsia="Times New Roman" w:hAnsi="Times New Roman" w:cs="Times New Roman"/>
                <w:b/>
                <w:bCs/>
                <w:color w:val="000000"/>
                <w:sz w:val="24"/>
                <w:szCs w:val="24"/>
              </w:rPr>
            </w:pPr>
            <w:r w:rsidRPr="005B6BA4">
              <w:rPr>
                <w:rFonts w:ascii="Times New Roman" w:eastAsia="Times New Roman" w:hAnsi="Times New Roman" w:cs="Times New Roman"/>
                <w:b/>
                <w:bCs/>
                <w:color w:val="000000"/>
                <w:sz w:val="24"/>
                <w:szCs w:val="24"/>
              </w:rPr>
              <w:t>8</w:t>
            </w:r>
            <w:r>
              <w:rPr>
                <w:rFonts w:ascii="Times New Roman" w:eastAsia="Times New Roman" w:hAnsi="Times New Roman" w:cs="Times New Roman"/>
                <w:b/>
                <w:bCs/>
                <w:color w:val="000000"/>
                <w:sz w:val="24"/>
                <w:szCs w:val="24"/>
              </w:rPr>
              <w:t>0</w:t>
            </w:r>
            <w:r w:rsidRPr="00915642">
              <w:rPr>
                <w:rFonts w:ascii="Times New Roman" w:eastAsia="Times New Roman" w:hAnsi="Times New Roman" w:cs="Times New Roman"/>
                <w:b/>
                <w:bCs/>
                <w:color w:val="000000"/>
                <w:sz w:val="24"/>
                <w:szCs w:val="24"/>
              </w:rPr>
              <w:t> </w:t>
            </w:r>
            <w:r>
              <w:rPr>
                <w:rFonts w:ascii="Times New Roman" w:eastAsia="Times New Roman" w:hAnsi="Times New Roman" w:cs="Times New Roman"/>
                <w:b/>
                <w:bCs/>
                <w:color w:val="000000"/>
                <w:sz w:val="24"/>
                <w:szCs w:val="24"/>
              </w:rPr>
              <w:t>618</w:t>
            </w:r>
            <w:r w:rsidRPr="00915642">
              <w:rPr>
                <w:rFonts w:ascii="Times New Roman" w:eastAsia="Times New Roman" w:hAnsi="Times New Roman" w:cs="Times New Roman"/>
                <w:b/>
                <w:bCs/>
                <w:color w:val="000000"/>
                <w:sz w:val="24"/>
                <w:szCs w:val="24"/>
              </w:rPr>
              <w:t>,00 грн.</w:t>
            </w:r>
            <w:r>
              <w:rPr>
                <w:rFonts w:ascii="Times New Roman" w:eastAsia="Times New Roman" w:hAnsi="Times New Roman" w:cs="Times New Roman"/>
                <w:b/>
                <w:bCs/>
                <w:color w:val="000000"/>
                <w:sz w:val="24"/>
                <w:szCs w:val="24"/>
              </w:rPr>
              <w:t xml:space="preserve"> (Вісімдесят тисяч шістсот вісімнадцять грн., 00 коп.)</w:t>
            </w:r>
          </w:p>
        </w:tc>
      </w:tr>
      <w:tr w:rsidR="00757333" w:rsidTr="00CE4867">
        <w:trPr>
          <w:trHeight w:val="3393"/>
          <w:jc w:val="center"/>
        </w:trPr>
        <w:tc>
          <w:tcPr>
            <w:tcW w:w="705" w:type="dxa"/>
          </w:tcPr>
          <w:p w:rsidR="00757333" w:rsidRDefault="00757333" w:rsidP="00757333">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4.6</w:t>
            </w:r>
          </w:p>
        </w:tc>
        <w:tc>
          <w:tcPr>
            <w:tcW w:w="2835" w:type="dxa"/>
          </w:tcPr>
          <w:p w:rsidR="00757333" w:rsidRPr="00CE4867" w:rsidRDefault="00757333" w:rsidP="00757333">
            <w:pPr>
              <w:pStyle w:val="10"/>
              <w:widowControl w:val="0"/>
              <w:spacing w:before="120" w:after="120" w:line="240" w:lineRule="auto"/>
              <w:ind w:left="-9" w:right="113"/>
              <w:rPr>
                <w:sz w:val="24"/>
                <w:szCs w:val="24"/>
                <w:lang w:val="uk-UA"/>
              </w:rPr>
            </w:pPr>
            <w:r w:rsidRPr="00CE4867">
              <w:rPr>
                <w:rFonts w:ascii="Times New Roman" w:hAnsi="Times New Roman" w:cs="Times New Roman"/>
                <w:sz w:val="24"/>
                <w:szCs w:val="24"/>
                <w:shd w:val="solid" w:color="FFFFFF" w:fill="FFFFFF"/>
                <w:lang w:val="uk-UA" w:eastAsia="en-US"/>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420" w:type="dxa"/>
          </w:tcPr>
          <w:p w:rsidR="00757333" w:rsidRPr="00C7290A" w:rsidRDefault="00757333" w:rsidP="00757333">
            <w:pPr>
              <w:widowControl w:val="0"/>
              <w:spacing w:beforeLines="50" w:before="120" w:afterLines="50" w:after="120"/>
              <w:ind w:right="113"/>
              <w:contextualSpacing/>
              <w:jc w:val="both"/>
              <w:rPr>
                <w:rFonts w:ascii="Times New Roman" w:hAnsi="Times New Roman" w:cs="Times New Roman"/>
                <w:sz w:val="24"/>
                <w:szCs w:val="24"/>
                <w:shd w:val="solid" w:color="FFFFFF" w:fill="FFFFFF"/>
                <w:lang w:eastAsia="en-US"/>
              </w:rPr>
            </w:pPr>
            <w:r>
              <w:rPr>
                <w:rFonts w:ascii="Times New Roman" w:hAnsi="Times New Roman" w:cs="Times New Roman"/>
                <w:sz w:val="24"/>
                <w:szCs w:val="24"/>
                <w:shd w:val="solid" w:color="FFFFFF" w:fill="FFFFFF"/>
                <w:lang w:eastAsia="en-US"/>
              </w:rPr>
              <w:t>Ц</w:t>
            </w:r>
            <w:r w:rsidRPr="00C7290A">
              <w:rPr>
                <w:rFonts w:ascii="Times New Roman" w:hAnsi="Times New Roman" w:cs="Times New Roman"/>
                <w:sz w:val="24"/>
                <w:szCs w:val="24"/>
                <w:shd w:val="solid" w:color="FFFFFF" w:fill="FFFFFF"/>
                <w:lang w:eastAsia="en-US"/>
              </w:rPr>
              <w:t xml:space="preserve">іна, яка є вищою ніж очікувана вартість предмета закупівлі  </w:t>
            </w:r>
            <w:r>
              <w:rPr>
                <w:rFonts w:ascii="Times New Roman" w:hAnsi="Times New Roman" w:cs="Times New Roman"/>
                <w:sz w:val="24"/>
                <w:szCs w:val="24"/>
                <w:shd w:val="solid" w:color="FFFFFF" w:fill="FFFFFF"/>
                <w:lang w:eastAsia="en-US"/>
              </w:rPr>
              <w:t xml:space="preserve">до розгляду </w:t>
            </w:r>
            <w:r w:rsidRPr="00C7290A">
              <w:rPr>
                <w:rFonts w:ascii="Times New Roman" w:hAnsi="Times New Roman" w:cs="Times New Roman"/>
                <w:sz w:val="24"/>
                <w:szCs w:val="24"/>
                <w:shd w:val="solid" w:color="FFFFFF" w:fill="FFFFFF"/>
                <w:lang w:eastAsia="en-US"/>
              </w:rPr>
              <w:t>не</w:t>
            </w:r>
            <w:r>
              <w:rPr>
                <w:rFonts w:ascii="Times New Roman" w:hAnsi="Times New Roman" w:cs="Times New Roman"/>
                <w:sz w:val="24"/>
                <w:szCs w:val="24"/>
                <w:shd w:val="solid" w:color="FFFFFF" w:fill="FFFFFF"/>
                <w:lang w:eastAsia="en-US"/>
              </w:rPr>
              <w:t xml:space="preserve"> </w:t>
            </w:r>
            <w:r w:rsidRPr="00C7290A">
              <w:rPr>
                <w:rFonts w:ascii="Times New Roman" w:hAnsi="Times New Roman" w:cs="Times New Roman"/>
                <w:sz w:val="24"/>
                <w:szCs w:val="24"/>
                <w:shd w:val="solid" w:color="FFFFFF" w:fill="FFFFFF"/>
                <w:lang w:eastAsia="en-US"/>
              </w:rPr>
              <w:t>приймається</w:t>
            </w:r>
            <w:r>
              <w:rPr>
                <w:rFonts w:ascii="Times New Roman" w:hAnsi="Times New Roman" w:cs="Times New Roman"/>
                <w:sz w:val="24"/>
                <w:szCs w:val="24"/>
                <w:shd w:val="solid" w:color="FFFFFF" w:fill="FFFFFF"/>
                <w:lang w:eastAsia="en-US"/>
              </w:rPr>
              <w:t>.</w:t>
            </w:r>
          </w:p>
          <w:p w:rsidR="00757333" w:rsidRDefault="00757333" w:rsidP="00757333">
            <w:pPr>
              <w:widowControl w:val="0"/>
              <w:ind w:right="140"/>
              <w:jc w:val="both"/>
              <w:rPr>
                <w:rFonts w:ascii="Times New Roman" w:eastAsia="Times New Roman" w:hAnsi="Times New Roman" w:cs="Times New Roman"/>
                <w:color w:val="000000"/>
                <w:sz w:val="24"/>
                <w:szCs w:val="24"/>
              </w:rPr>
            </w:pPr>
          </w:p>
        </w:tc>
      </w:tr>
      <w:tr w:rsidR="00757333">
        <w:trPr>
          <w:trHeight w:val="841"/>
          <w:jc w:val="center"/>
        </w:trPr>
        <w:tc>
          <w:tcPr>
            <w:tcW w:w="705" w:type="dxa"/>
          </w:tcPr>
          <w:p w:rsidR="00757333" w:rsidRDefault="00757333" w:rsidP="0075733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757333" w:rsidRDefault="00757333" w:rsidP="0075733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757333" w:rsidRDefault="00757333" w:rsidP="00757333">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757333">
        <w:trPr>
          <w:trHeight w:val="1119"/>
          <w:jc w:val="center"/>
        </w:trPr>
        <w:tc>
          <w:tcPr>
            <w:tcW w:w="705" w:type="dxa"/>
          </w:tcPr>
          <w:p w:rsidR="00757333" w:rsidRDefault="00757333" w:rsidP="0075733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757333" w:rsidRDefault="00757333" w:rsidP="0075733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757333" w:rsidRDefault="00757333" w:rsidP="00757333">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757333">
        <w:trPr>
          <w:trHeight w:val="1119"/>
          <w:jc w:val="center"/>
        </w:trPr>
        <w:tc>
          <w:tcPr>
            <w:tcW w:w="705" w:type="dxa"/>
          </w:tcPr>
          <w:p w:rsidR="00757333" w:rsidRDefault="00757333" w:rsidP="0075733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757333" w:rsidRDefault="00757333" w:rsidP="0075733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757333" w:rsidRDefault="00757333" w:rsidP="0075733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757333" w:rsidRDefault="00757333" w:rsidP="0075733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757333" w:rsidRDefault="00757333" w:rsidP="0075733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757333" w:rsidRDefault="00757333" w:rsidP="0075733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757333" w:rsidRDefault="00757333" w:rsidP="00757333">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757333" w:rsidRDefault="00757333" w:rsidP="0075733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757333" w:rsidRDefault="00757333" w:rsidP="007573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w:t>
            </w:r>
            <w:r>
              <w:rPr>
                <w:rFonts w:ascii="Times New Roman" w:eastAsia="Times New Roman" w:hAnsi="Times New Roman" w:cs="Times New Roman"/>
                <w:sz w:val="24"/>
                <w:szCs w:val="24"/>
              </w:rPr>
              <w:lastRenderedPageBreak/>
              <w:t>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757333">
        <w:trPr>
          <w:trHeight w:val="501"/>
          <w:jc w:val="center"/>
        </w:trPr>
        <w:tc>
          <w:tcPr>
            <w:tcW w:w="9960" w:type="dxa"/>
            <w:gridSpan w:val="3"/>
            <w:vAlign w:val="center"/>
          </w:tcPr>
          <w:p w:rsidR="00757333" w:rsidRDefault="00757333" w:rsidP="0075733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2. Порядок унесення змін та надання роз’яснень до тендерної документації</w:t>
            </w:r>
          </w:p>
        </w:tc>
      </w:tr>
      <w:tr w:rsidR="00757333">
        <w:trPr>
          <w:trHeight w:val="1975"/>
          <w:jc w:val="center"/>
        </w:trPr>
        <w:tc>
          <w:tcPr>
            <w:tcW w:w="705" w:type="dxa"/>
          </w:tcPr>
          <w:p w:rsidR="00757333" w:rsidRDefault="00757333" w:rsidP="0075733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757333" w:rsidRDefault="00757333" w:rsidP="00757333">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757333" w:rsidRDefault="00757333" w:rsidP="0075733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757333" w:rsidRDefault="00757333" w:rsidP="0075733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757333" w:rsidRDefault="00757333" w:rsidP="0075733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757333" w:rsidRDefault="00757333" w:rsidP="0075733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757333" w:rsidRDefault="00757333" w:rsidP="007573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757333">
        <w:trPr>
          <w:trHeight w:val="1119"/>
          <w:jc w:val="center"/>
        </w:trPr>
        <w:tc>
          <w:tcPr>
            <w:tcW w:w="705" w:type="dxa"/>
          </w:tcPr>
          <w:p w:rsidR="00757333" w:rsidRDefault="00757333" w:rsidP="0075733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757333" w:rsidRDefault="00757333" w:rsidP="0075733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757333" w:rsidRDefault="00757333" w:rsidP="0075733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0C5212">
              <w:rPr>
                <w:rFonts w:ascii="Times New Roman" w:eastAsia="Times New Roman" w:hAnsi="Times New Roman" w:cs="Times New Roman"/>
                <w:b/>
                <w:bCs/>
                <w:sz w:val="24"/>
                <w:szCs w:val="24"/>
                <w:highlight w:val="white"/>
              </w:rPr>
              <w:t>не менше чотирьох днів.</w:t>
            </w:r>
          </w:p>
          <w:p w:rsidR="00757333" w:rsidRDefault="00757333" w:rsidP="007573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CE4867" w:rsidRDefault="00CE4867" w:rsidP="00757333">
            <w:pPr>
              <w:widowControl w:val="0"/>
              <w:jc w:val="both"/>
              <w:rPr>
                <w:rFonts w:ascii="Times New Roman" w:eastAsia="Times New Roman" w:hAnsi="Times New Roman" w:cs="Times New Roman"/>
                <w:sz w:val="24"/>
                <w:szCs w:val="24"/>
              </w:rPr>
            </w:pPr>
          </w:p>
          <w:p w:rsidR="00CE4867" w:rsidRDefault="00CE4867" w:rsidP="00757333">
            <w:pPr>
              <w:widowControl w:val="0"/>
              <w:jc w:val="both"/>
              <w:rPr>
                <w:rFonts w:ascii="Times New Roman" w:eastAsia="Times New Roman" w:hAnsi="Times New Roman" w:cs="Times New Roman"/>
                <w:sz w:val="24"/>
                <w:szCs w:val="24"/>
              </w:rPr>
            </w:pPr>
          </w:p>
        </w:tc>
      </w:tr>
      <w:tr w:rsidR="00757333">
        <w:trPr>
          <w:trHeight w:val="480"/>
          <w:jc w:val="center"/>
        </w:trPr>
        <w:tc>
          <w:tcPr>
            <w:tcW w:w="9960" w:type="dxa"/>
            <w:gridSpan w:val="3"/>
            <w:vAlign w:val="center"/>
          </w:tcPr>
          <w:p w:rsidR="00757333" w:rsidRDefault="00757333" w:rsidP="0075733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757333">
        <w:trPr>
          <w:trHeight w:val="1119"/>
          <w:jc w:val="center"/>
        </w:trPr>
        <w:tc>
          <w:tcPr>
            <w:tcW w:w="705" w:type="dxa"/>
          </w:tcPr>
          <w:p w:rsidR="00757333" w:rsidRDefault="00757333" w:rsidP="0075733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1</w:t>
            </w:r>
          </w:p>
        </w:tc>
        <w:tc>
          <w:tcPr>
            <w:tcW w:w="2835" w:type="dxa"/>
          </w:tcPr>
          <w:p w:rsidR="00757333" w:rsidRDefault="00757333" w:rsidP="0075733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757333" w:rsidRPr="007409AE" w:rsidRDefault="00757333" w:rsidP="00757333">
            <w:pPr>
              <w:widowControl w:val="0"/>
              <w:jc w:val="both"/>
              <w:rPr>
                <w:rFonts w:ascii="Times New Roman" w:eastAsia="Times New Roman" w:hAnsi="Times New Roman" w:cs="Times New Roman"/>
                <w:i/>
                <w:sz w:val="24"/>
                <w:szCs w:val="24"/>
              </w:rPr>
            </w:pPr>
            <w:r w:rsidRPr="007409AE">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757333" w:rsidRPr="007409AE" w:rsidRDefault="00757333" w:rsidP="00757333">
            <w:pPr>
              <w:widowControl w:val="0"/>
              <w:jc w:val="both"/>
              <w:rPr>
                <w:rFonts w:ascii="Times New Roman" w:eastAsia="Times New Roman" w:hAnsi="Times New Roman" w:cs="Times New Roman"/>
                <w:sz w:val="24"/>
                <w:szCs w:val="24"/>
              </w:rPr>
            </w:pPr>
            <w:r w:rsidRPr="007409AE">
              <w:rPr>
                <w:rFonts w:ascii="Times New Roman" w:eastAsia="Times New Roman" w:hAnsi="Times New Roman" w:cs="Times New Roman"/>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757333" w:rsidRPr="007409AE" w:rsidRDefault="00757333" w:rsidP="00757333">
            <w:pPr>
              <w:widowControl w:val="0"/>
              <w:numPr>
                <w:ilvl w:val="0"/>
                <w:numId w:val="9"/>
              </w:numPr>
              <w:jc w:val="both"/>
              <w:rPr>
                <w:rFonts w:ascii="Times New Roman" w:eastAsia="Times New Roman" w:hAnsi="Times New Roman" w:cs="Times New Roman"/>
                <w:sz w:val="24"/>
                <w:szCs w:val="24"/>
              </w:rPr>
            </w:pPr>
            <w:r w:rsidRPr="007409AE">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7409AE">
              <w:rPr>
                <w:rFonts w:ascii="Times New Roman" w:eastAsia="Times New Roman" w:hAnsi="Times New Roman" w:cs="Times New Roman"/>
                <w:b/>
                <w:i/>
                <w:sz w:val="24"/>
                <w:szCs w:val="24"/>
              </w:rPr>
              <w:t>згідно</w:t>
            </w:r>
            <w:r w:rsidRPr="007409AE">
              <w:rPr>
                <w:rFonts w:ascii="Times New Roman" w:eastAsia="Times New Roman" w:hAnsi="Times New Roman" w:cs="Times New Roman"/>
                <w:sz w:val="24"/>
                <w:szCs w:val="24"/>
              </w:rPr>
              <w:t xml:space="preserve"> </w:t>
            </w:r>
            <w:r w:rsidRPr="007409AE">
              <w:rPr>
                <w:rFonts w:ascii="Times New Roman" w:eastAsia="Times New Roman" w:hAnsi="Times New Roman" w:cs="Times New Roman"/>
                <w:b/>
                <w:i/>
                <w:sz w:val="24"/>
                <w:szCs w:val="24"/>
              </w:rPr>
              <w:t>Додатку 1</w:t>
            </w:r>
            <w:r w:rsidRPr="007409AE">
              <w:rPr>
                <w:rFonts w:ascii="Times New Roman" w:eastAsia="Times New Roman" w:hAnsi="Times New Roman" w:cs="Times New Roman"/>
                <w:sz w:val="24"/>
                <w:szCs w:val="24"/>
              </w:rPr>
              <w:t xml:space="preserve"> до цієї тендерної документації;</w:t>
            </w:r>
          </w:p>
          <w:p w:rsidR="00757333" w:rsidRPr="007409AE" w:rsidRDefault="00757333" w:rsidP="00757333">
            <w:pPr>
              <w:widowControl w:val="0"/>
              <w:numPr>
                <w:ilvl w:val="0"/>
                <w:numId w:val="9"/>
              </w:numPr>
              <w:jc w:val="both"/>
              <w:rPr>
                <w:rFonts w:ascii="Times New Roman" w:eastAsia="Times New Roman" w:hAnsi="Times New Roman" w:cs="Times New Roman"/>
                <w:sz w:val="24"/>
                <w:szCs w:val="24"/>
              </w:rPr>
            </w:pPr>
            <w:r w:rsidRPr="007409AE">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sidRPr="007409AE">
              <w:rPr>
                <w:rFonts w:ascii="Times New Roman" w:eastAsia="Times New Roman" w:hAnsi="Times New Roman" w:cs="Times New Roman"/>
                <w:b/>
                <w:i/>
                <w:sz w:val="24"/>
                <w:szCs w:val="24"/>
              </w:rPr>
              <w:t>згідно Додатку 1</w:t>
            </w:r>
            <w:r w:rsidRPr="007409AE">
              <w:rPr>
                <w:rFonts w:ascii="Times New Roman" w:eastAsia="Times New Roman" w:hAnsi="Times New Roman" w:cs="Times New Roman"/>
                <w:sz w:val="24"/>
                <w:szCs w:val="24"/>
              </w:rPr>
              <w:t xml:space="preserve"> до цієї тендерної документації;</w:t>
            </w:r>
          </w:p>
          <w:p w:rsidR="00757333" w:rsidRDefault="00757333" w:rsidP="00757333">
            <w:pPr>
              <w:widowControl w:val="0"/>
              <w:numPr>
                <w:ilvl w:val="0"/>
                <w:numId w:val="9"/>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інформації про необхідні технічні, якісні та кількісні характеристики предмета закупівлі </w:t>
            </w:r>
            <w:r w:rsidRPr="007409AE">
              <w:rPr>
                <w:rFonts w:ascii="Times New Roman" w:eastAsia="Times New Roman" w:hAnsi="Times New Roman" w:cs="Times New Roman"/>
                <w:sz w:val="24"/>
                <w:szCs w:val="24"/>
              </w:rPr>
              <w:t xml:space="preserve">- </w:t>
            </w:r>
            <w:r w:rsidRPr="007409AE">
              <w:rPr>
                <w:rFonts w:ascii="Times New Roman" w:eastAsia="Times New Roman" w:hAnsi="Times New Roman" w:cs="Times New Roman"/>
                <w:b/>
                <w:i/>
                <w:sz w:val="24"/>
                <w:szCs w:val="24"/>
              </w:rPr>
              <w:t>згідно Додатку 2</w:t>
            </w:r>
            <w:r w:rsidRPr="007409AE">
              <w:rPr>
                <w:rFonts w:ascii="Times New Roman" w:eastAsia="Times New Roman" w:hAnsi="Times New Roman" w:cs="Times New Roman"/>
                <w:sz w:val="24"/>
                <w:szCs w:val="24"/>
              </w:rPr>
              <w:t xml:space="preserve"> до тендерної документації;</w:t>
            </w:r>
          </w:p>
          <w:p w:rsidR="00757333" w:rsidRPr="00CF6710" w:rsidRDefault="00757333" w:rsidP="00757333">
            <w:pPr>
              <w:pStyle w:val="a5"/>
              <w:widowControl w:val="0"/>
              <w:numPr>
                <w:ilvl w:val="0"/>
                <w:numId w:val="9"/>
              </w:numPr>
              <w:autoSpaceDE w:val="0"/>
              <w:autoSpaceDN w:val="0"/>
              <w:jc w:val="both"/>
              <w:rPr>
                <w:rFonts w:ascii="Times New Roman" w:eastAsia="Times New Roman" w:hAnsi="Times New Roman" w:cs="Times New Roman"/>
                <w:sz w:val="24"/>
                <w:szCs w:val="24"/>
              </w:rPr>
            </w:pPr>
            <w:r w:rsidRPr="00CF6710">
              <w:rPr>
                <w:rFonts w:ascii="Times New Roman" w:eastAsia="Times New Roman" w:hAnsi="Times New Roman" w:cs="Times New Roman"/>
                <w:sz w:val="24"/>
                <w:szCs w:val="24"/>
              </w:rPr>
              <w:t>документів, що підтверджують повноваження посадової особи або представника учасника процедури закупівлі щодо підпису документів тендерної пропозиції:</w:t>
            </w:r>
          </w:p>
          <w:p w:rsidR="00757333" w:rsidRDefault="00757333" w:rsidP="00757333">
            <w:pPr>
              <w:keepNext/>
              <w:keepLines/>
              <w:suppressLineNumbers/>
              <w:tabs>
                <w:tab w:val="left" w:pos="900"/>
              </w:tabs>
              <w:autoSpaceDE w:val="0"/>
              <w:autoSpaceDN w:val="0"/>
              <w:ind w:firstLine="281"/>
              <w:jc w:val="both"/>
              <w:rPr>
                <w:rFonts w:ascii="Times New Roman" w:eastAsia="Times New Roman" w:hAnsi="Times New Roman" w:cs="Times New Roman"/>
                <w:sz w:val="24"/>
                <w:szCs w:val="24"/>
              </w:rPr>
            </w:pPr>
            <w:r w:rsidRPr="00CF6710">
              <w:rPr>
                <w:rFonts w:ascii="Times New Roman" w:eastAsia="Times New Roman" w:hAnsi="Times New Roman" w:cs="Times New Roman"/>
                <w:b/>
                <w:i/>
                <w:iCs/>
                <w:sz w:val="24"/>
                <w:szCs w:val="24"/>
              </w:rPr>
              <w:t>для керівника учасника</w:t>
            </w:r>
            <w:r>
              <w:rPr>
                <w:rFonts w:ascii="Times New Roman" w:eastAsia="Times New Roman" w:hAnsi="Times New Roman" w:cs="Times New Roman"/>
                <w:sz w:val="24"/>
                <w:szCs w:val="24"/>
              </w:rPr>
              <w:t xml:space="preserve"> – випискою з протоколу зборів засновників або копією протоколу зборів засновників, копією наказу про призначення, а/або іншим документом, що підтверджує повноваження керівника учасника;</w:t>
            </w:r>
          </w:p>
          <w:p w:rsidR="00757333" w:rsidRDefault="00757333" w:rsidP="00757333">
            <w:pPr>
              <w:keepNext/>
              <w:keepLines/>
              <w:suppressLineNumbers/>
              <w:tabs>
                <w:tab w:val="left" w:pos="900"/>
              </w:tabs>
              <w:autoSpaceDE w:val="0"/>
              <w:autoSpaceDN w:val="0"/>
              <w:ind w:firstLine="281"/>
              <w:jc w:val="both"/>
              <w:rPr>
                <w:rFonts w:ascii="Times New Roman" w:eastAsia="Times New Roman" w:hAnsi="Times New Roman" w:cs="Times New Roman"/>
                <w:sz w:val="24"/>
                <w:szCs w:val="24"/>
              </w:rPr>
            </w:pPr>
            <w:r w:rsidRPr="00CF6710">
              <w:rPr>
                <w:rFonts w:ascii="Times New Roman" w:eastAsia="Times New Roman" w:hAnsi="Times New Roman" w:cs="Times New Roman"/>
                <w:b/>
                <w:i/>
                <w:iCs/>
                <w:sz w:val="24"/>
                <w:szCs w:val="24"/>
              </w:rPr>
              <w:t>для іншої посадової особи учасника</w:t>
            </w:r>
            <w:r>
              <w:rPr>
                <w:rFonts w:ascii="Times New Roman" w:eastAsia="Times New Roman" w:hAnsi="Times New Roman" w:cs="Times New Roman"/>
                <w:sz w:val="24"/>
                <w:szCs w:val="24"/>
              </w:rPr>
              <w:t xml:space="preserve"> – довіреності (доручення) керівника учасника на ім’я уповноваженої особи учасника та виписки з протоколу зборів засновників або копією протоколу зборів засновників та копією наказу (витягу з наказу) про призначення керівника, який надав довіреність (доручення), та/або іншим документом, що підтверджує повноваження посадової особи учасника, яка надала довіреність (доручення);</w:t>
            </w:r>
          </w:p>
          <w:p w:rsidR="00757333" w:rsidRPr="00757333" w:rsidRDefault="00757333" w:rsidP="00757333">
            <w:pPr>
              <w:pStyle w:val="a5"/>
              <w:numPr>
                <w:ilvl w:val="0"/>
                <w:numId w:val="9"/>
              </w:numPr>
              <w:jc w:val="both"/>
              <w:rPr>
                <w:rFonts w:ascii="Times New Roman" w:eastAsia="Times New Roman" w:hAnsi="Times New Roman" w:cs="Times New Roman"/>
                <w:b/>
                <w:sz w:val="24"/>
                <w:szCs w:val="24"/>
                <w:lang w:eastAsia="en-US"/>
              </w:rPr>
            </w:pPr>
            <w:r w:rsidRPr="00CF6710">
              <w:rPr>
                <w:rFonts w:ascii="Times New Roman" w:eastAsia="Times New Roman" w:hAnsi="Times New Roman" w:cs="Times New Roman"/>
                <w:sz w:val="24"/>
                <w:szCs w:val="24"/>
                <w:lang w:eastAsia="en-US"/>
              </w:rPr>
              <w:t xml:space="preserve">витяг із судового або торгового, або банківського </w:t>
            </w:r>
            <w:r w:rsidRPr="00757333">
              <w:rPr>
                <w:rFonts w:ascii="Times New Roman" w:eastAsia="Times New Roman" w:hAnsi="Times New Roman" w:cs="Times New Roman"/>
                <w:sz w:val="24"/>
                <w:szCs w:val="24"/>
                <w:lang w:eastAsia="en-US"/>
              </w:rPr>
              <w:t xml:space="preserve">реєстрів </w:t>
            </w:r>
            <w:r w:rsidRPr="00757333">
              <w:rPr>
                <w:rFonts w:ascii="Times New Roman" w:eastAsia="Times New Roman" w:hAnsi="Times New Roman" w:cs="Times New Roman"/>
                <w:b/>
                <w:i/>
                <w:iCs/>
                <w:sz w:val="24"/>
                <w:szCs w:val="24"/>
                <w:lang w:eastAsia="en-US"/>
              </w:rPr>
              <w:t>(для учасників - нерезидентів України);</w:t>
            </w:r>
          </w:p>
          <w:p w:rsidR="00757333" w:rsidRPr="00757333" w:rsidRDefault="00757333" w:rsidP="00757333">
            <w:pPr>
              <w:widowControl w:val="0"/>
              <w:numPr>
                <w:ilvl w:val="0"/>
                <w:numId w:val="9"/>
              </w:numPr>
              <w:jc w:val="both"/>
              <w:rPr>
                <w:rFonts w:ascii="Times New Roman" w:eastAsia="Times New Roman" w:hAnsi="Times New Roman" w:cs="Times New Roman"/>
                <w:sz w:val="24"/>
                <w:szCs w:val="24"/>
              </w:rPr>
            </w:pPr>
            <w:r w:rsidRPr="00757333">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757333">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w:t>
            </w:r>
            <w:r w:rsidRPr="00757333">
              <w:rPr>
                <w:rFonts w:ascii="Times New Roman" w:eastAsia="Times New Roman" w:hAnsi="Times New Roman" w:cs="Times New Roman"/>
                <w:sz w:val="24"/>
                <w:szCs w:val="24"/>
              </w:rPr>
              <w:t>;</w:t>
            </w:r>
          </w:p>
          <w:p w:rsidR="00757333" w:rsidRPr="00757333" w:rsidRDefault="00757333" w:rsidP="00757333">
            <w:pPr>
              <w:widowControl w:val="0"/>
              <w:numPr>
                <w:ilvl w:val="0"/>
                <w:numId w:val="9"/>
              </w:numPr>
              <w:jc w:val="both"/>
              <w:rPr>
                <w:rFonts w:ascii="Times New Roman" w:eastAsia="Times New Roman" w:hAnsi="Times New Roman" w:cs="Times New Roman"/>
                <w:sz w:val="24"/>
                <w:szCs w:val="24"/>
              </w:rPr>
            </w:pPr>
            <w:r w:rsidRPr="00757333">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757333">
              <w:rPr>
                <w:rFonts w:ascii="Times New Roman" w:eastAsia="Times New Roman" w:hAnsi="Times New Roman" w:cs="Times New Roman"/>
                <w:i/>
                <w:sz w:val="24"/>
                <w:szCs w:val="24"/>
              </w:rPr>
              <w:t>(застосовується для робіт або послуг)</w:t>
            </w:r>
            <w:r w:rsidRPr="00757333">
              <w:rPr>
                <w:rFonts w:ascii="Times New Roman" w:eastAsia="Times New Roman" w:hAnsi="Times New Roman" w:cs="Times New Roman"/>
                <w:sz w:val="24"/>
                <w:szCs w:val="24"/>
              </w:rPr>
              <w:t>;</w:t>
            </w:r>
          </w:p>
          <w:p w:rsidR="00757333" w:rsidRPr="007409AE" w:rsidRDefault="00757333" w:rsidP="00757333">
            <w:pPr>
              <w:widowControl w:val="0"/>
              <w:numPr>
                <w:ilvl w:val="0"/>
                <w:numId w:val="9"/>
              </w:numPr>
              <w:jc w:val="both"/>
              <w:rPr>
                <w:rFonts w:ascii="Times New Roman" w:eastAsia="Times New Roman" w:hAnsi="Times New Roman" w:cs="Times New Roman"/>
                <w:sz w:val="24"/>
                <w:szCs w:val="24"/>
              </w:rPr>
            </w:pPr>
            <w:r w:rsidRPr="007409AE">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757333" w:rsidRDefault="00757333" w:rsidP="00757333">
            <w:pPr>
              <w:widowControl w:val="0"/>
              <w:numPr>
                <w:ilvl w:val="0"/>
                <w:numId w:val="9"/>
              </w:numPr>
              <w:jc w:val="both"/>
              <w:rPr>
                <w:rFonts w:ascii="Times New Roman" w:eastAsia="Times New Roman" w:hAnsi="Times New Roman" w:cs="Times New Roman"/>
                <w:sz w:val="24"/>
                <w:szCs w:val="24"/>
              </w:rPr>
            </w:pPr>
            <w:r w:rsidRPr="007409AE">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r>
              <w:rPr>
                <w:rFonts w:ascii="Times New Roman" w:eastAsia="Times New Roman" w:hAnsi="Times New Roman" w:cs="Times New Roman"/>
                <w:sz w:val="24"/>
                <w:szCs w:val="24"/>
              </w:rPr>
              <w:t>;</w:t>
            </w:r>
          </w:p>
          <w:p w:rsidR="00757333" w:rsidRPr="006B1275" w:rsidRDefault="00757333" w:rsidP="00757333">
            <w:pPr>
              <w:pStyle w:val="a5"/>
              <w:widowControl w:val="0"/>
              <w:numPr>
                <w:ilvl w:val="0"/>
                <w:numId w:val="9"/>
              </w:numPr>
              <w:autoSpaceDE w:val="0"/>
              <w:autoSpaceDN w:val="0"/>
              <w:adjustRightInd w:val="0"/>
              <w:jc w:val="center"/>
              <w:rPr>
                <w:rFonts w:ascii="Times New Roman" w:hAnsi="Times New Roman"/>
                <w:b/>
                <w:bCs/>
                <w:color w:val="000000" w:themeColor="text1"/>
                <w:sz w:val="24"/>
                <w:szCs w:val="24"/>
              </w:rPr>
            </w:pPr>
            <w:r w:rsidRPr="006B1275">
              <w:rPr>
                <w:rFonts w:ascii="Times New Roman" w:hAnsi="Times New Roman"/>
                <w:b/>
                <w:bCs/>
                <w:color w:val="000000" w:themeColor="text1"/>
                <w:sz w:val="24"/>
                <w:szCs w:val="24"/>
              </w:rPr>
              <w:t xml:space="preserve">ФОРМА ТЕНДЕРНОЇ (ЦІНОВОЇ) ПРОПОЗИЦІЇ </w:t>
            </w:r>
          </w:p>
          <w:p w:rsidR="00757333" w:rsidRPr="006B1275" w:rsidRDefault="00757333" w:rsidP="00757333">
            <w:pPr>
              <w:widowControl w:val="0"/>
              <w:ind w:left="360"/>
              <w:jc w:val="both"/>
              <w:rPr>
                <w:rFonts w:ascii="Times New Roman" w:eastAsia="Times New Roman" w:hAnsi="Times New Roman" w:cs="Times New Roman"/>
                <w:sz w:val="24"/>
                <w:szCs w:val="24"/>
              </w:rPr>
            </w:pPr>
            <w:r w:rsidRPr="006B1275">
              <w:rPr>
                <w:rFonts w:ascii="Times New Roman" w:eastAsia="Times New Roman" w:hAnsi="Times New Roman" w:cs="Times New Roman"/>
                <w:sz w:val="24"/>
                <w:szCs w:val="24"/>
                <w:vertAlign w:val="superscript"/>
              </w:rPr>
              <w:t xml:space="preserve"> </w:t>
            </w:r>
            <w:r w:rsidRPr="006B1275">
              <w:rPr>
                <w:rFonts w:ascii="Times New Roman" w:eastAsia="Times New Roman" w:hAnsi="Times New Roman" w:cs="Times New Roman"/>
                <w:b/>
                <w:i/>
                <w:iCs/>
                <w:sz w:val="24"/>
                <w:szCs w:val="24"/>
              </w:rPr>
              <w:t xml:space="preserve">- Додаток </w:t>
            </w:r>
            <w:r w:rsidRPr="006B1275">
              <w:rPr>
                <w:rFonts w:ascii="Times New Roman" w:eastAsia="Times New Roman" w:hAnsi="Times New Roman" w:cs="Times New Roman"/>
                <w:b/>
                <w:i/>
                <w:iCs/>
                <w:sz w:val="24"/>
                <w:szCs w:val="24"/>
                <w:lang w:val="en-US"/>
              </w:rPr>
              <w:t>4</w:t>
            </w:r>
            <w:r w:rsidRPr="006B1275">
              <w:rPr>
                <w:rFonts w:ascii="Times New Roman" w:eastAsia="Times New Roman" w:hAnsi="Times New Roman" w:cs="Times New Roman"/>
                <w:i/>
                <w:iCs/>
                <w:sz w:val="24"/>
                <w:szCs w:val="24"/>
              </w:rPr>
              <w:t>.</w:t>
            </w:r>
          </w:p>
          <w:p w:rsidR="00757333" w:rsidRPr="007409AE" w:rsidRDefault="00757333" w:rsidP="00757333">
            <w:pPr>
              <w:widowControl w:val="0"/>
              <w:jc w:val="both"/>
              <w:rPr>
                <w:rFonts w:ascii="Times New Roman" w:eastAsia="Times New Roman" w:hAnsi="Times New Roman" w:cs="Times New Roman"/>
                <w:sz w:val="24"/>
                <w:szCs w:val="24"/>
              </w:rPr>
            </w:pPr>
            <w:r w:rsidRPr="007409AE">
              <w:rPr>
                <w:rFonts w:ascii="Times New Roman" w:eastAsia="Times New Roman" w:hAnsi="Times New Roman" w:cs="Times New Roman"/>
                <w:sz w:val="24"/>
                <w:szCs w:val="24"/>
              </w:rPr>
              <w:lastRenderedPageBreak/>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757333" w:rsidRPr="007409AE" w:rsidRDefault="00757333" w:rsidP="00757333">
            <w:pPr>
              <w:widowControl w:val="0"/>
              <w:jc w:val="both"/>
              <w:rPr>
                <w:rFonts w:ascii="Times New Roman" w:eastAsia="Times New Roman" w:hAnsi="Times New Roman" w:cs="Times New Roman"/>
                <w:sz w:val="24"/>
                <w:szCs w:val="24"/>
              </w:rPr>
            </w:pPr>
            <w:r w:rsidRPr="007409AE">
              <w:rPr>
                <w:rFonts w:ascii="Times New Roman" w:eastAsia="Times New Roman" w:hAnsi="Times New Roman" w:cs="Times New Roman"/>
                <w:i/>
                <w:sz w:val="24"/>
                <w:szCs w:val="24"/>
              </w:rPr>
              <w:t xml:space="preserve">Переможець процедури закупівлі у строк, що не перевищує </w:t>
            </w:r>
            <w:r w:rsidRPr="007409AE">
              <w:rPr>
                <w:rFonts w:ascii="Times New Roman" w:eastAsia="Times New Roman" w:hAnsi="Times New Roman" w:cs="Times New Roman"/>
                <w:b/>
                <w:i/>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7409AE">
              <w:rPr>
                <w:rFonts w:ascii="Times New Roman" w:eastAsia="Times New Roman" w:hAnsi="Times New Roman" w:cs="Times New Roman"/>
                <w:i/>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757333" w:rsidRPr="007409AE" w:rsidRDefault="00757333" w:rsidP="00757333">
            <w:pPr>
              <w:widowControl w:val="0"/>
              <w:jc w:val="both"/>
              <w:rPr>
                <w:rFonts w:ascii="Times New Roman" w:eastAsia="Times New Roman" w:hAnsi="Times New Roman" w:cs="Times New Roman"/>
                <w:b/>
                <w:i/>
                <w:sz w:val="24"/>
                <w:szCs w:val="24"/>
              </w:rPr>
            </w:pPr>
            <w:r w:rsidRPr="007409AE">
              <w:rPr>
                <w:rFonts w:ascii="Times New Roman" w:eastAsia="Times New Roman" w:hAnsi="Times New Roman" w:cs="Times New Roman"/>
                <w:b/>
                <w:i/>
                <w:sz w:val="24"/>
                <w:szCs w:val="24"/>
              </w:rPr>
              <w:t>Опис та приклади формальних несуттєвих помилок.</w:t>
            </w:r>
          </w:p>
          <w:p w:rsidR="00757333" w:rsidRPr="007409AE" w:rsidRDefault="00757333" w:rsidP="00757333">
            <w:pPr>
              <w:widowControl w:val="0"/>
              <w:jc w:val="both"/>
              <w:rPr>
                <w:rFonts w:ascii="Times New Roman" w:eastAsia="Times New Roman" w:hAnsi="Times New Roman" w:cs="Times New Roman"/>
                <w:sz w:val="24"/>
                <w:szCs w:val="24"/>
              </w:rPr>
            </w:pPr>
            <w:r w:rsidRPr="007409AE">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757333" w:rsidRPr="007409AE" w:rsidRDefault="00757333" w:rsidP="00757333">
            <w:pPr>
              <w:widowControl w:val="0"/>
              <w:jc w:val="both"/>
              <w:rPr>
                <w:rFonts w:ascii="Times New Roman" w:eastAsia="Times New Roman" w:hAnsi="Times New Roman" w:cs="Times New Roman"/>
                <w:sz w:val="24"/>
                <w:szCs w:val="24"/>
              </w:rPr>
            </w:pPr>
            <w:r w:rsidRPr="007409AE">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757333" w:rsidRPr="007409AE" w:rsidRDefault="00757333" w:rsidP="00757333">
            <w:pPr>
              <w:widowControl w:val="0"/>
              <w:jc w:val="both"/>
              <w:rPr>
                <w:rFonts w:ascii="Times New Roman" w:eastAsia="Times New Roman" w:hAnsi="Times New Roman" w:cs="Times New Roman"/>
                <w:i/>
                <w:sz w:val="24"/>
                <w:szCs w:val="24"/>
                <w:u w:val="single"/>
              </w:rPr>
            </w:pPr>
            <w:r w:rsidRPr="007409AE">
              <w:rPr>
                <w:rFonts w:ascii="Times New Roman" w:eastAsia="Times New Roman" w:hAnsi="Times New Roman" w:cs="Times New Roman"/>
                <w:i/>
                <w:sz w:val="24"/>
                <w:szCs w:val="24"/>
                <w:u w:val="single"/>
              </w:rPr>
              <w:t>Опис формальних помилок:</w:t>
            </w:r>
          </w:p>
          <w:p w:rsidR="00757333" w:rsidRPr="007409AE" w:rsidRDefault="00757333" w:rsidP="00757333">
            <w:pPr>
              <w:widowControl w:val="0"/>
              <w:jc w:val="both"/>
              <w:rPr>
                <w:rFonts w:ascii="Times New Roman" w:eastAsia="Times New Roman" w:hAnsi="Times New Roman" w:cs="Times New Roman"/>
                <w:sz w:val="24"/>
                <w:szCs w:val="24"/>
              </w:rPr>
            </w:pPr>
            <w:r w:rsidRPr="007409AE">
              <w:rPr>
                <w:rFonts w:ascii="Times New Roman" w:eastAsia="Times New Roman" w:hAnsi="Times New Roman" w:cs="Times New Roman"/>
                <w:sz w:val="24"/>
                <w:szCs w:val="24"/>
              </w:rPr>
              <w:t>1.</w:t>
            </w:r>
            <w:r w:rsidRPr="007409AE">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757333" w:rsidRPr="007409AE" w:rsidRDefault="00757333" w:rsidP="00757333">
            <w:pPr>
              <w:widowControl w:val="0"/>
              <w:jc w:val="both"/>
              <w:rPr>
                <w:rFonts w:ascii="Times New Roman" w:eastAsia="Times New Roman" w:hAnsi="Times New Roman" w:cs="Times New Roman"/>
                <w:sz w:val="24"/>
                <w:szCs w:val="24"/>
              </w:rPr>
            </w:pPr>
            <w:r w:rsidRPr="007409AE">
              <w:rPr>
                <w:rFonts w:ascii="Times New Roman" w:eastAsia="Times New Roman" w:hAnsi="Times New Roman" w:cs="Times New Roman"/>
                <w:sz w:val="24"/>
                <w:szCs w:val="24"/>
              </w:rPr>
              <w:t>-</w:t>
            </w:r>
            <w:r w:rsidRPr="007409AE">
              <w:rPr>
                <w:rFonts w:ascii="Times New Roman" w:eastAsia="Times New Roman" w:hAnsi="Times New Roman" w:cs="Times New Roman"/>
                <w:sz w:val="24"/>
                <w:szCs w:val="24"/>
              </w:rPr>
              <w:tab/>
              <w:t>уживання великої літери;</w:t>
            </w:r>
          </w:p>
          <w:p w:rsidR="00757333" w:rsidRPr="007409AE" w:rsidRDefault="00757333" w:rsidP="00757333">
            <w:pPr>
              <w:widowControl w:val="0"/>
              <w:jc w:val="both"/>
              <w:rPr>
                <w:rFonts w:ascii="Times New Roman" w:eastAsia="Times New Roman" w:hAnsi="Times New Roman" w:cs="Times New Roman"/>
                <w:sz w:val="24"/>
                <w:szCs w:val="24"/>
              </w:rPr>
            </w:pPr>
            <w:r w:rsidRPr="007409AE">
              <w:rPr>
                <w:rFonts w:ascii="Times New Roman" w:eastAsia="Times New Roman" w:hAnsi="Times New Roman" w:cs="Times New Roman"/>
                <w:sz w:val="24"/>
                <w:szCs w:val="24"/>
              </w:rPr>
              <w:t>-</w:t>
            </w:r>
            <w:r w:rsidRPr="007409AE">
              <w:rPr>
                <w:rFonts w:ascii="Times New Roman" w:eastAsia="Times New Roman" w:hAnsi="Times New Roman" w:cs="Times New Roman"/>
                <w:sz w:val="24"/>
                <w:szCs w:val="24"/>
              </w:rPr>
              <w:tab/>
              <w:t>уживання розділових знаків та відмінювання слів у реченні;</w:t>
            </w:r>
          </w:p>
          <w:p w:rsidR="00757333" w:rsidRPr="007409AE" w:rsidRDefault="00757333" w:rsidP="00757333">
            <w:pPr>
              <w:widowControl w:val="0"/>
              <w:jc w:val="both"/>
              <w:rPr>
                <w:rFonts w:ascii="Times New Roman" w:eastAsia="Times New Roman" w:hAnsi="Times New Roman" w:cs="Times New Roman"/>
                <w:sz w:val="24"/>
                <w:szCs w:val="24"/>
              </w:rPr>
            </w:pPr>
            <w:r w:rsidRPr="007409AE">
              <w:rPr>
                <w:rFonts w:ascii="Times New Roman" w:eastAsia="Times New Roman" w:hAnsi="Times New Roman" w:cs="Times New Roman"/>
                <w:sz w:val="24"/>
                <w:szCs w:val="24"/>
              </w:rPr>
              <w:t>-</w:t>
            </w:r>
            <w:r w:rsidRPr="007409AE">
              <w:rPr>
                <w:rFonts w:ascii="Times New Roman" w:eastAsia="Times New Roman" w:hAnsi="Times New Roman" w:cs="Times New Roman"/>
                <w:sz w:val="24"/>
                <w:szCs w:val="24"/>
              </w:rPr>
              <w:tab/>
              <w:t>використання слова або мовного звороту, запозичених з іншої мови;</w:t>
            </w:r>
          </w:p>
          <w:p w:rsidR="00757333" w:rsidRPr="007409AE" w:rsidRDefault="00757333" w:rsidP="00757333">
            <w:pPr>
              <w:widowControl w:val="0"/>
              <w:jc w:val="both"/>
              <w:rPr>
                <w:rFonts w:ascii="Times New Roman" w:eastAsia="Times New Roman" w:hAnsi="Times New Roman" w:cs="Times New Roman"/>
                <w:sz w:val="24"/>
                <w:szCs w:val="24"/>
              </w:rPr>
            </w:pPr>
            <w:r w:rsidRPr="007409AE">
              <w:rPr>
                <w:rFonts w:ascii="Times New Roman" w:eastAsia="Times New Roman" w:hAnsi="Times New Roman" w:cs="Times New Roman"/>
                <w:sz w:val="24"/>
                <w:szCs w:val="24"/>
              </w:rPr>
              <w:t>-</w:t>
            </w:r>
            <w:r w:rsidRPr="007409AE">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757333" w:rsidRPr="007409AE" w:rsidRDefault="00757333" w:rsidP="00757333">
            <w:pPr>
              <w:widowControl w:val="0"/>
              <w:jc w:val="both"/>
              <w:rPr>
                <w:rFonts w:ascii="Times New Roman" w:eastAsia="Times New Roman" w:hAnsi="Times New Roman" w:cs="Times New Roman"/>
                <w:sz w:val="24"/>
                <w:szCs w:val="24"/>
              </w:rPr>
            </w:pPr>
            <w:r w:rsidRPr="007409AE">
              <w:rPr>
                <w:rFonts w:ascii="Times New Roman" w:eastAsia="Times New Roman" w:hAnsi="Times New Roman" w:cs="Times New Roman"/>
                <w:sz w:val="24"/>
                <w:szCs w:val="24"/>
              </w:rPr>
              <w:t>-</w:t>
            </w:r>
            <w:r w:rsidRPr="007409AE">
              <w:rPr>
                <w:rFonts w:ascii="Times New Roman" w:eastAsia="Times New Roman" w:hAnsi="Times New Roman" w:cs="Times New Roman"/>
                <w:sz w:val="24"/>
                <w:szCs w:val="24"/>
              </w:rPr>
              <w:tab/>
              <w:t>застосування правил переносу частини слова з рядка в рядок;</w:t>
            </w:r>
          </w:p>
          <w:p w:rsidR="00757333" w:rsidRPr="007409AE" w:rsidRDefault="00757333" w:rsidP="00757333">
            <w:pPr>
              <w:widowControl w:val="0"/>
              <w:jc w:val="both"/>
              <w:rPr>
                <w:rFonts w:ascii="Times New Roman" w:eastAsia="Times New Roman" w:hAnsi="Times New Roman" w:cs="Times New Roman"/>
                <w:sz w:val="24"/>
                <w:szCs w:val="24"/>
              </w:rPr>
            </w:pPr>
            <w:r w:rsidRPr="007409AE">
              <w:rPr>
                <w:rFonts w:ascii="Times New Roman" w:eastAsia="Times New Roman" w:hAnsi="Times New Roman" w:cs="Times New Roman"/>
                <w:sz w:val="24"/>
                <w:szCs w:val="24"/>
              </w:rPr>
              <w:t>-</w:t>
            </w:r>
            <w:r w:rsidRPr="007409AE">
              <w:rPr>
                <w:rFonts w:ascii="Times New Roman" w:eastAsia="Times New Roman" w:hAnsi="Times New Roman" w:cs="Times New Roman"/>
                <w:sz w:val="24"/>
                <w:szCs w:val="24"/>
              </w:rPr>
              <w:tab/>
              <w:t>написання слів разом та/або окремо, та/або через дефіс;</w:t>
            </w:r>
          </w:p>
          <w:p w:rsidR="00757333" w:rsidRPr="007409AE" w:rsidRDefault="00757333" w:rsidP="00757333">
            <w:pPr>
              <w:widowControl w:val="0"/>
              <w:jc w:val="both"/>
              <w:rPr>
                <w:rFonts w:ascii="Times New Roman" w:eastAsia="Times New Roman" w:hAnsi="Times New Roman" w:cs="Times New Roman"/>
                <w:sz w:val="24"/>
                <w:szCs w:val="24"/>
              </w:rPr>
            </w:pPr>
            <w:r w:rsidRPr="007409AE">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757333" w:rsidRPr="007409AE" w:rsidRDefault="00757333" w:rsidP="00757333">
            <w:pPr>
              <w:widowControl w:val="0"/>
              <w:jc w:val="both"/>
              <w:rPr>
                <w:rFonts w:ascii="Times New Roman" w:eastAsia="Times New Roman" w:hAnsi="Times New Roman" w:cs="Times New Roman"/>
                <w:sz w:val="24"/>
                <w:szCs w:val="24"/>
              </w:rPr>
            </w:pPr>
            <w:r w:rsidRPr="007409AE">
              <w:rPr>
                <w:rFonts w:ascii="Times New Roman" w:eastAsia="Times New Roman" w:hAnsi="Times New Roman" w:cs="Times New Roman"/>
                <w:sz w:val="24"/>
                <w:szCs w:val="24"/>
              </w:rPr>
              <w:t>2.</w:t>
            </w:r>
            <w:r w:rsidRPr="007409AE">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w:t>
            </w:r>
            <w:r w:rsidRPr="007409AE">
              <w:rPr>
                <w:rFonts w:ascii="Times New Roman" w:eastAsia="Times New Roman" w:hAnsi="Times New Roman" w:cs="Times New Roman"/>
                <w:sz w:val="24"/>
                <w:szCs w:val="24"/>
              </w:rPr>
              <w:lastRenderedPageBreak/>
              <w:t>характеристики предмета закупівлі, кваліфікаційних критеріїв до учасника процедури закупівлі.</w:t>
            </w:r>
          </w:p>
          <w:p w:rsidR="00757333" w:rsidRPr="007409AE" w:rsidRDefault="00757333" w:rsidP="00757333">
            <w:pPr>
              <w:widowControl w:val="0"/>
              <w:jc w:val="both"/>
              <w:rPr>
                <w:rFonts w:ascii="Times New Roman" w:eastAsia="Times New Roman" w:hAnsi="Times New Roman" w:cs="Times New Roman"/>
                <w:sz w:val="24"/>
                <w:szCs w:val="24"/>
              </w:rPr>
            </w:pPr>
            <w:r w:rsidRPr="007409AE">
              <w:rPr>
                <w:rFonts w:ascii="Times New Roman" w:eastAsia="Times New Roman" w:hAnsi="Times New Roman" w:cs="Times New Roman"/>
                <w:sz w:val="24"/>
                <w:szCs w:val="24"/>
              </w:rPr>
              <w:t>3.</w:t>
            </w:r>
            <w:r w:rsidRPr="007409AE">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57333" w:rsidRPr="007409AE" w:rsidRDefault="00757333" w:rsidP="00757333">
            <w:pPr>
              <w:widowControl w:val="0"/>
              <w:jc w:val="both"/>
              <w:rPr>
                <w:rFonts w:ascii="Times New Roman" w:eastAsia="Times New Roman" w:hAnsi="Times New Roman" w:cs="Times New Roman"/>
                <w:sz w:val="24"/>
                <w:szCs w:val="24"/>
              </w:rPr>
            </w:pPr>
            <w:r w:rsidRPr="007409AE">
              <w:rPr>
                <w:rFonts w:ascii="Times New Roman" w:eastAsia="Times New Roman" w:hAnsi="Times New Roman" w:cs="Times New Roman"/>
                <w:sz w:val="24"/>
                <w:szCs w:val="24"/>
              </w:rPr>
              <w:t>4.</w:t>
            </w:r>
            <w:r w:rsidRPr="007409AE">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757333" w:rsidRPr="007409AE" w:rsidRDefault="00757333" w:rsidP="00757333">
            <w:pPr>
              <w:widowControl w:val="0"/>
              <w:jc w:val="both"/>
              <w:rPr>
                <w:rFonts w:ascii="Times New Roman" w:eastAsia="Times New Roman" w:hAnsi="Times New Roman" w:cs="Times New Roman"/>
                <w:sz w:val="24"/>
                <w:szCs w:val="24"/>
              </w:rPr>
            </w:pPr>
            <w:r w:rsidRPr="007409AE">
              <w:rPr>
                <w:rFonts w:ascii="Times New Roman" w:eastAsia="Times New Roman" w:hAnsi="Times New Roman" w:cs="Times New Roman"/>
                <w:sz w:val="24"/>
                <w:szCs w:val="24"/>
              </w:rPr>
              <w:t>5.</w:t>
            </w:r>
            <w:r w:rsidRPr="007409AE">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757333" w:rsidRPr="007409AE" w:rsidRDefault="00757333" w:rsidP="00757333">
            <w:pPr>
              <w:widowControl w:val="0"/>
              <w:jc w:val="both"/>
              <w:rPr>
                <w:rFonts w:ascii="Times New Roman" w:eastAsia="Times New Roman" w:hAnsi="Times New Roman" w:cs="Times New Roman"/>
                <w:sz w:val="24"/>
                <w:szCs w:val="24"/>
              </w:rPr>
            </w:pPr>
            <w:r w:rsidRPr="007409AE">
              <w:rPr>
                <w:rFonts w:ascii="Times New Roman" w:eastAsia="Times New Roman" w:hAnsi="Times New Roman" w:cs="Times New Roman"/>
                <w:sz w:val="24"/>
                <w:szCs w:val="24"/>
              </w:rPr>
              <w:t>6.</w:t>
            </w:r>
            <w:r w:rsidRPr="007409AE">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757333" w:rsidRPr="007409AE" w:rsidRDefault="00757333" w:rsidP="00757333">
            <w:pPr>
              <w:widowControl w:val="0"/>
              <w:jc w:val="both"/>
              <w:rPr>
                <w:rFonts w:ascii="Times New Roman" w:eastAsia="Times New Roman" w:hAnsi="Times New Roman" w:cs="Times New Roman"/>
                <w:sz w:val="24"/>
                <w:szCs w:val="24"/>
              </w:rPr>
            </w:pPr>
            <w:r w:rsidRPr="007409AE">
              <w:rPr>
                <w:rFonts w:ascii="Times New Roman" w:eastAsia="Times New Roman" w:hAnsi="Times New Roman" w:cs="Times New Roman"/>
                <w:sz w:val="24"/>
                <w:szCs w:val="24"/>
              </w:rPr>
              <w:t>7.</w:t>
            </w:r>
            <w:r w:rsidRPr="007409AE">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757333" w:rsidRPr="007409AE" w:rsidRDefault="00757333" w:rsidP="00757333">
            <w:pPr>
              <w:widowControl w:val="0"/>
              <w:jc w:val="both"/>
              <w:rPr>
                <w:rFonts w:ascii="Times New Roman" w:eastAsia="Times New Roman" w:hAnsi="Times New Roman" w:cs="Times New Roman"/>
                <w:sz w:val="24"/>
                <w:szCs w:val="24"/>
              </w:rPr>
            </w:pPr>
            <w:r w:rsidRPr="007409AE">
              <w:rPr>
                <w:rFonts w:ascii="Times New Roman" w:eastAsia="Times New Roman" w:hAnsi="Times New Roman" w:cs="Times New Roman"/>
                <w:sz w:val="24"/>
                <w:szCs w:val="24"/>
              </w:rPr>
              <w:t>8.</w:t>
            </w:r>
            <w:r w:rsidRPr="007409AE">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757333" w:rsidRPr="007409AE" w:rsidRDefault="00757333" w:rsidP="00757333">
            <w:pPr>
              <w:widowControl w:val="0"/>
              <w:jc w:val="both"/>
              <w:rPr>
                <w:rFonts w:ascii="Times New Roman" w:eastAsia="Times New Roman" w:hAnsi="Times New Roman" w:cs="Times New Roman"/>
                <w:sz w:val="24"/>
                <w:szCs w:val="24"/>
              </w:rPr>
            </w:pPr>
            <w:r w:rsidRPr="007409AE">
              <w:rPr>
                <w:rFonts w:ascii="Times New Roman" w:eastAsia="Times New Roman" w:hAnsi="Times New Roman" w:cs="Times New Roman"/>
                <w:sz w:val="24"/>
                <w:szCs w:val="24"/>
              </w:rPr>
              <w:t>9.</w:t>
            </w:r>
            <w:r w:rsidRPr="007409AE">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757333" w:rsidRPr="007409AE" w:rsidRDefault="00757333" w:rsidP="00757333">
            <w:pPr>
              <w:widowControl w:val="0"/>
              <w:jc w:val="both"/>
              <w:rPr>
                <w:rFonts w:ascii="Times New Roman" w:eastAsia="Times New Roman" w:hAnsi="Times New Roman" w:cs="Times New Roman"/>
                <w:sz w:val="24"/>
                <w:szCs w:val="24"/>
              </w:rPr>
            </w:pPr>
            <w:r w:rsidRPr="007409AE">
              <w:rPr>
                <w:rFonts w:ascii="Times New Roman" w:eastAsia="Times New Roman" w:hAnsi="Times New Roman" w:cs="Times New Roman"/>
                <w:sz w:val="24"/>
                <w:szCs w:val="24"/>
              </w:rPr>
              <w:t>10.</w:t>
            </w:r>
            <w:r w:rsidRPr="007409AE">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757333" w:rsidRPr="007409AE" w:rsidRDefault="00757333" w:rsidP="00757333">
            <w:pPr>
              <w:widowControl w:val="0"/>
              <w:jc w:val="both"/>
              <w:rPr>
                <w:rFonts w:ascii="Times New Roman" w:eastAsia="Times New Roman" w:hAnsi="Times New Roman" w:cs="Times New Roman"/>
                <w:sz w:val="24"/>
                <w:szCs w:val="24"/>
              </w:rPr>
            </w:pPr>
            <w:r w:rsidRPr="007409AE">
              <w:rPr>
                <w:rFonts w:ascii="Times New Roman" w:eastAsia="Times New Roman" w:hAnsi="Times New Roman" w:cs="Times New Roman"/>
                <w:sz w:val="24"/>
                <w:szCs w:val="24"/>
              </w:rPr>
              <w:t>11.</w:t>
            </w:r>
            <w:r w:rsidRPr="007409AE">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757333" w:rsidRPr="007409AE" w:rsidRDefault="00757333" w:rsidP="00757333">
            <w:pPr>
              <w:widowControl w:val="0"/>
              <w:jc w:val="both"/>
              <w:rPr>
                <w:rFonts w:ascii="Times New Roman" w:eastAsia="Times New Roman" w:hAnsi="Times New Roman" w:cs="Times New Roman"/>
                <w:sz w:val="24"/>
                <w:szCs w:val="24"/>
              </w:rPr>
            </w:pPr>
            <w:r w:rsidRPr="007409AE">
              <w:rPr>
                <w:rFonts w:ascii="Times New Roman" w:eastAsia="Times New Roman" w:hAnsi="Times New Roman" w:cs="Times New Roman"/>
                <w:sz w:val="24"/>
                <w:szCs w:val="24"/>
              </w:rPr>
              <w:t>12.</w:t>
            </w:r>
            <w:r w:rsidRPr="007409AE">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57333" w:rsidRPr="007409AE" w:rsidRDefault="00757333" w:rsidP="00757333">
            <w:pPr>
              <w:widowControl w:val="0"/>
              <w:jc w:val="both"/>
              <w:rPr>
                <w:rFonts w:ascii="Times New Roman" w:eastAsia="Times New Roman" w:hAnsi="Times New Roman" w:cs="Times New Roman"/>
                <w:i/>
                <w:sz w:val="24"/>
                <w:szCs w:val="24"/>
                <w:u w:val="single"/>
              </w:rPr>
            </w:pPr>
            <w:r w:rsidRPr="007409AE">
              <w:rPr>
                <w:rFonts w:ascii="Times New Roman" w:eastAsia="Times New Roman" w:hAnsi="Times New Roman" w:cs="Times New Roman"/>
                <w:i/>
                <w:sz w:val="24"/>
                <w:szCs w:val="24"/>
                <w:u w:val="single"/>
              </w:rPr>
              <w:t>Приклади формальних помилок:</w:t>
            </w:r>
          </w:p>
          <w:p w:rsidR="00757333" w:rsidRPr="007409AE" w:rsidRDefault="00757333" w:rsidP="00757333">
            <w:pPr>
              <w:widowControl w:val="0"/>
              <w:jc w:val="both"/>
              <w:rPr>
                <w:rFonts w:ascii="Times New Roman" w:eastAsia="Times New Roman" w:hAnsi="Times New Roman" w:cs="Times New Roman"/>
                <w:sz w:val="24"/>
                <w:szCs w:val="24"/>
              </w:rPr>
            </w:pPr>
            <w:r w:rsidRPr="007409AE">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757333" w:rsidRPr="007409AE" w:rsidRDefault="00757333" w:rsidP="00757333">
            <w:pPr>
              <w:widowControl w:val="0"/>
              <w:jc w:val="both"/>
              <w:rPr>
                <w:rFonts w:ascii="Times New Roman" w:eastAsia="Times New Roman" w:hAnsi="Times New Roman" w:cs="Times New Roman"/>
                <w:sz w:val="24"/>
                <w:szCs w:val="24"/>
              </w:rPr>
            </w:pPr>
            <w:r w:rsidRPr="007409AE">
              <w:rPr>
                <w:rFonts w:ascii="Times New Roman" w:eastAsia="Times New Roman" w:hAnsi="Times New Roman" w:cs="Times New Roman"/>
                <w:sz w:val="24"/>
                <w:szCs w:val="24"/>
              </w:rPr>
              <w:t>-  «м.київ» замість «м.Київ»;</w:t>
            </w:r>
          </w:p>
          <w:p w:rsidR="00757333" w:rsidRPr="007409AE" w:rsidRDefault="00757333" w:rsidP="00757333">
            <w:pPr>
              <w:widowControl w:val="0"/>
              <w:jc w:val="both"/>
              <w:rPr>
                <w:rFonts w:ascii="Times New Roman" w:eastAsia="Times New Roman" w:hAnsi="Times New Roman" w:cs="Times New Roman"/>
                <w:sz w:val="24"/>
                <w:szCs w:val="24"/>
              </w:rPr>
            </w:pPr>
            <w:r w:rsidRPr="007409AE">
              <w:rPr>
                <w:rFonts w:ascii="Times New Roman" w:eastAsia="Times New Roman" w:hAnsi="Times New Roman" w:cs="Times New Roman"/>
                <w:sz w:val="24"/>
                <w:szCs w:val="24"/>
              </w:rPr>
              <w:t>- «поряд -ок» замість «поря – док»;</w:t>
            </w:r>
          </w:p>
          <w:p w:rsidR="00757333" w:rsidRPr="007409AE" w:rsidRDefault="00757333" w:rsidP="00757333">
            <w:pPr>
              <w:widowControl w:val="0"/>
              <w:jc w:val="both"/>
              <w:rPr>
                <w:rFonts w:ascii="Times New Roman" w:eastAsia="Times New Roman" w:hAnsi="Times New Roman" w:cs="Times New Roman"/>
                <w:sz w:val="24"/>
                <w:szCs w:val="24"/>
              </w:rPr>
            </w:pPr>
            <w:r w:rsidRPr="007409AE">
              <w:rPr>
                <w:rFonts w:ascii="Times New Roman" w:eastAsia="Times New Roman" w:hAnsi="Times New Roman" w:cs="Times New Roman"/>
                <w:sz w:val="24"/>
                <w:szCs w:val="24"/>
              </w:rPr>
              <w:t>- «ненадається» замість «не надається»»;</w:t>
            </w:r>
          </w:p>
          <w:p w:rsidR="00757333" w:rsidRPr="007409AE" w:rsidRDefault="00757333" w:rsidP="00757333">
            <w:pPr>
              <w:widowControl w:val="0"/>
              <w:jc w:val="both"/>
              <w:rPr>
                <w:rFonts w:ascii="Times New Roman" w:eastAsia="Times New Roman" w:hAnsi="Times New Roman" w:cs="Times New Roman"/>
                <w:sz w:val="24"/>
                <w:szCs w:val="24"/>
              </w:rPr>
            </w:pPr>
            <w:r w:rsidRPr="007409AE">
              <w:rPr>
                <w:rFonts w:ascii="Times New Roman" w:eastAsia="Times New Roman" w:hAnsi="Times New Roman" w:cs="Times New Roman"/>
                <w:sz w:val="24"/>
                <w:szCs w:val="24"/>
              </w:rPr>
              <w:lastRenderedPageBreak/>
              <w:t>- «______________№_____________» замість «14.08.2020 №320/13/14-01»</w:t>
            </w:r>
          </w:p>
          <w:p w:rsidR="00757333" w:rsidRPr="007409AE" w:rsidRDefault="00757333" w:rsidP="00757333">
            <w:pPr>
              <w:widowControl w:val="0"/>
              <w:jc w:val="both"/>
              <w:rPr>
                <w:rFonts w:ascii="Times New Roman" w:eastAsia="Times New Roman" w:hAnsi="Times New Roman" w:cs="Times New Roman"/>
                <w:sz w:val="24"/>
                <w:szCs w:val="24"/>
              </w:rPr>
            </w:pPr>
            <w:r w:rsidRPr="007409AE">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757333" w:rsidRPr="007409AE" w:rsidRDefault="00757333" w:rsidP="00757333">
            <w:pPr>
              <w:widowControl w:val="0"/>
              <w:ind w:left="40" w:hanging="20"/>
              <w:jc w:val="both"/>
              <w:rPr>
                <w:rFonts w:ascii="Times New Roman" w:eastAsia="Times New Roman" w:hAnsi="Times New Roman" w:cs="Times New Roman"/>
                <w:color w:val="000000"/>
                <w:sz w:val="24"/>
                <w:szCs w:val="24"/>
              </w:rPr>
            </w:pPr>
            <w:r w:rsidRPr="007409AE">
              <w:rPr>
                <w:rFonts w:ascii="Times New Roman" w:eastAsia="Times New Roman" w:hAnsi="Times New Roman" w:cs="Times New Roman"/>
                <w:color w:val="000000"/>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757333" w:rsidRPr="007409AE" w:rsidRDefault="00757333" w:rsidP="00757333">
            <w:pPr>
              <w:widowControl w:val="0"/>
              <w:ind w:left="40" w:hanging="20"/>
              <w:jc w:val="both"/>
              <w:rPr>
                <w:rFonts w:ascii="Times New Roman" w:eastAsia="Times New Roman" w:hAnsi="Times New Roman" w:cs="Times New Roman"/>
                <w:b/>
                <w:color w:val="000000"/>
                <w:sz w:val="24"/>
                <w:szCs w:val="24"/>
              </w:rPr>
            </w:pPr>
            <w:r w:rsidRPr="007409AE">
              <w:rPr>
                <w:rFonts w:ascii="Times New Roman" w:eastAsia="Times New Roman" w:hAnsi="Times New Roman" w:cs="Times New Roman"/>
                <w:b/>
                <w:color w:val="000000"/>
                <w:sz w:val="24"/>
                <w:szCs w:val="24"/>
              </w:rPr>
              <w:t>УВАГА!!!</w:t>
            </w:r>
          </w:p>
          <w:p w:rsidR="00757333" w:rsidRPr="007409AE" w:rsidRDefault="00757333" w:rsidP="00757333">
            <w:pPr>
              <w:widowControl w:val="0"/>
              <w:jc w:val="both"/>
              <w:rPr>
                <w:rFonts w:ascii="Times New Roman" w:eastAsia="Times New Roman" w:hAnsi="Times New Roman" w:cs="Times New Roman"/>
                <w:b/>
                <w:color w:val="000000"/>
                <w:sz w:val="24"/>
                <w:szCs w:val="24"/>
              </w:rPr>
            </w:pPr>
            <w:bookmarkStart w:id="6" w:name="_heading=h.3znysh7" w:colFirst="0" w:colLast="0"/>
            <w:bookmarkEnd w:id="6"/>
            <w:r w:rsidRPr="007409AE">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757333" w:rsidRPr="007409AE" w:rsidRDefault="00757333" w:rsidP="00757333">
            <w:pPr>
              <w:jc w:val="both"/>
              <w:rPr>
                <w:rFonts w:ascii="Times New Roman" w:eastAsia="Times New Roman" w:hAnsi="Times New Roman" w:cs="Times New Roman"/>
                <w:b/>
                <w:color w:val="000000"/>
                <w:sz w:val="24"/>
                <w:szCs w:val="24"/>
              </w:rPr>
            </w:pPr>
            <w:r w:rsidRPr="007409AE">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757333" w:rsidRPr="007409AE" w:rsidRDefault="00757333" w:rsidP="00757333">
            <w:pPr>
              <w:jc w:val="both"/>
              <w:rPr>
                <w:rFonts w:ascii="Times New Roman" w:eastAsia="Times New Roman" w:hAnsi="Times New Roman" w:cs="Times New Roman"/>
                <w:b/>
                <w:color w:val="000000"/>
                <w:sz w:val="24"/>
                <w:szCs w:val="24"/>
              </w:rPr>
            </w:pPr>
            <w:r w:rsidRPr="007409AE">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7409AE">
              <w:rPr>
                <w:rFonts w:ascii="Times New Roman" w:eastAsia="Times New Roman" w:hAnsi="Times New Roman" w:cs="Times New Roman"/>
                <w:b/>
                <w:sz w:val="24"/>
                <w:szCs w:val="24"/>
              </w:rPr>
              <w:t>сом (УЕП)</w:t>
            </w:r>
            <w:r w:rsidRPr="007409AE">
              <w:rPr>
                <w:rFonts w:ascii="Times New Roman" w:eastAsia="Times New Roman" w:hAnsi="Times New Roman" w:cs="Times New Roman"/>
                <w:b/>
                <w:color w:val="000000"/>
                <w:sz w:val="24"/>
                <w:szCs w:val="24"/>
              </w:rPr>
              <w:t>;</w:t>
            </w:r>
          </w:p>
          <w:p w:rsidR="00757333" w:rsidRPr="007409AE" w:rsidRDefault="00757333" w:rsidP="00757333">
            <w:pPr>
              <w:jc w:val="both"/>
              <w:rPr>
                <w:rFonts w:ascii="Times New Roman" w:eastAsia="Times New Roman" w:hAnsi="Times New Roman" w:cs="Times New Roman"/>
                <w:b/>
                <w:color w:val="000000"/>
                <w:sz w:val="24"/>
                <w:szCs w:val="24"/>
              </w:rPr>
            </w:pPr>
            <w:r w:rsidRPr="007409AE">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757333" w:rsidRPr="007409AE" w:rsidRDefault="00757333" w:rsidP="00757333">
            <w:pPr>
              <w:jc w:val="both"/>
              <w:rPr>
                <w:rFonts w:ascii="Times New Roman" w:eastAsia="Times New Roman" w:hAnsi="Times New Roman" w:cs="Times New Roman"/>
                <w:b/>
                <w:color w:val="000000"/>
                <w:sz w:val="24"/>
                <w:szCs w:val="24"/>
              </w:rPr>
            </w:pPr>
            <w:r w:rsidRPr="007409AE">
              <w:rPr>
                <w:rFonts w:ascii="Times New Roman" w:eastAsia="Times New Roman" w:hAnsi="Times New Roman" w:cs="Times New Roman"/>
                <w:b/>
                <w:color w:val="000000"/>
                <w:sz w:val="24"/>
                <w:szCs w:val="24"/>
              </w:rPr>
              <w:t>Винятки:</w:t>
            </w:r>
          </w:p>
          <w:p w:rsidR="00757333" w:rsidRPr="007409AE" w:rsidRDefault="00757333" w:rsidP="00757333">
            <w:pPr>
              <w:jc w:val="both"/>
              <w:rPr>
                <w:rFonts w:ascii="Times New Roman" w:eastAsia="Times New Roman" w:hAnsi="Times New Roman" w:cs="Times New Roman"/>
                <w:b/>
                <w:color w:val="000000"/>
                <w:sz w:val="24"/>
                <w:szCs w:val="24"/>
              </w:rPr>
            </w:pPr>
            <w:r w:rsidRPr="007409AE">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757333" w:rsidRPr="007409AE" w:rsidRDefault="00757333" w:rsidP="00757333">
            <w:pPr>
              <w:widowControl w:val="0"/>
              <w:jc w:val="both"/>
              <w:rPr>
                <w:rFonts w:ascii="Times New Roman" w:eastAsia="Times New Roman" w:hAnsi="Times New Roman" w:cs="Times New Roman"/>
                <w:b/>
                <w:color w:val="000000"/>
                <w:sz w:val="24"/>
                <w:szCs w:val="24"/>
              </w:rPr>
            </w:pPr>
            <w:r w:rsidRPr="007409AE">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757333" w:rsidRPr="007409AE" w:rsidRDefault="00757333" w:rsidP="00757333">
            <w:pPr>
              <w:widowControl w:val="0"/>
              <w:ind w:left="40" w:hanging="20"/>
              <w:jc w:val="both"/>
              <w:rPr>
                <w:rFonts w:ascii="Times New Roman" w:eastAsia="Times New Roman" w:hAnsi="Times New Roman" w:cs="Times New Roman"/>
                <w:b/>
                <w:sz w:val="24"/>
                <w:szCs w:val="24"/>
              </w:rPr>
            </w:pPr>
            <w:r w:rsidRPr="007409AE">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7409AE">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w:t>
            </w:r>
            <w:r w:rsidRPr="007409AE">
              <w:rPr>
                <w:rFonts w:ascii="Times New Roman" w:eastAsia="Times New Roman" w:hAnsi="Times New Roman" w:cs="Times New Roman"/>
                <w:b/>
                <w:sz w:val="24"/>
                <w:szCs w:val="24"/>
              </w:rPr>
              <w:lastRenderedPageBreak/>
              <w:t xml:space="preserve">Закону України «Про електронні довірчі послуги». </w:t>
            </w:r>
          </w:p>
          <w:p w:rsidR="00757333" w:rsidRPr="007409AE" w:rsidRDefault="00757333" w:rsidP="00757333">
            <w:pPr>
              <w:widowControl w:val="0"/>
              <w:ind w:left="40" w:hanging="20"/>
              <w:jc w:val="both"/>
              <w:rPr>
                <w:rFonts w:ascii="Times New Roman" w:eastAsia="Times New Roman" w:hAnsi="Times New Roman" w:cs="Times New Roman"/>
                <w:b/>
                <w:color w:val="000000"/>
                <w:sz w:val="24"/>
                <w:szCs w:val="24"/>
              </w:rPr>
            </w:pPr>
            <w:r w:rsidRPr="007409AE">
              <w:rPr>
                <w:rFonts w:ascii="Times New Roman" w:eastAsia="Times New Roman" w:hAnsi="Times New Roman" w:cs="Times New Roman"/>
                <w:b/>
                <w:color w:val="000000"/>
                <w:sz w:val="24"/>
                <w:szCs w:val="24"/>
              </w:rPr>
              <w:t>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rsidR="00757333" w:rsidRPr="007409AE" w:rsidRDefault="00757333" w:rsidP="00757333">
            <w:pPr>
              <w:widowControl w:val="0"/>
              <w:jc w:val="both"/>
              <w:rPr>
                <w:rFonts w:ascii="Times New Roman" w:eastAsia="Times New Roman" w:hAnsi="Times New Roman" w:cs="Times New Roman"/>
                <w:color w:val="0D0D0D"/>
                <w:sz w:val="24"/>
                <w:szCs w:val="24"/>
              </w:rPr>
            </w:pPr>
            <w:bookmarkStart w:id="7" w:name="_heading=h.2et92p0" w:colFirst="0" w:colLast="0"/>
            <w:bookmarkEnd w:id="7"/>
            <w:r w:rsidRPr="007409AE">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7409AE">
              <w:rPr>
                <w:rFonts w:ascii="Times New Roman" w:eastAsia="Times New Roman" w:hAnsi="Times New Roman" w:cs="Times New Roman"/>
                <w:color w:val="0D0D0D"/>
                <w:sz w:val="24"/>
                <w:szCs w:val="24"/>
              </w:rPr>
              <w:t xml:space="preserve"> </w:t>
            </w:r>
          </w:p>
          <w:p w:rsidR="00757333" w:rsidRPr="007409AE" w:rsidRDefault="00757333" w:rsidP="00757333">
            <w:pPr>
              <w:widowControl w:val="0"/>
              <w:jc w:val="both"/>
              <w:rPr>
                <w:rFonts w:ascii="Times New Roman" w:eastAsia="Times New Roman" w:hAnsi="Times New Roman" w:cs="Times New Roman"/>
                <w:sz w:val="24"/>
                <w:szCs w:val="24"/>
              </w:rPr>
            </w:pPr>
            <w:bookmarkStart w:id="8" w:name="_heading=h.hjqm8skarbdr" w:colFirst="0" w:colLast="0"/>
            <w:bookmarkEnd w:id="8"/>
            <w:r w:rsidRPr="007409AE">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757333" w:rsidRPr="007409AE" w:rsidRDefault="00757333" w:rsidP="00757333">
            <w:pPr>
              <w:widowControl w:val="0"/>
              <w:jc w:val="both"/>
              <w:rPr>
                <w:rFonts w:ascii="Times New Roman" w:eastAsia="Times New Roman" w:hAnsi="Times New Roman" w:cs="Times New Roman"/>
                <w:sz w:val="24"/>
                <w:szCs w:val="24"/>
              </w:rPr>
            </w:pPr>
            <w:bookmarkStart w:id="9" w:name="_heading=h.ftj7vaqoric" w:colFirst="0" w:colLast="0"/>
            <w:bookmarkEnd w:id="9"/>
            <w:r w:rsidRPr="007409AE">
              <w:rPr>
                <w:rFonts w:ascii="Times New Roman" w:eastAsia="Times New Roman" w:hAnsi="Times New Roman" w:cs="Times New Roman"/>
                <w:sz w:val="24"/>
                <w:szCs w:val="24"/>
              </w:rPr>
              <w:t>Кожен учасник має право подати тільки одну тендерну пропозицію</w:t>
            </w:r>
            <w:r w:rsidRPr="007409AE">
              <w:rPr>
                <w:rFonts w:ascii="Times New Roman" w:eastAsia="Times New Roman" w:hAnsi="Times New Roman" w:cs="Times New Roman"/>
                <w:b/>
                <w:sz w:val="24"/>
                <w:szCs w:val="24"/>
              </w:rPr>
              <w:t xml:space="preserve"> </w:t>
            </w:r>
            <w:r w:rsidRPr="007409AE">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7409AE">
              <w:rPr>
                <w:rFonts w:ascii="Times New Roman" w:eastAsia="Times New Roman" w:hAnsi="Times New Roman" w:cs="Times New Roman"/>
                <w:i/>
                <w:sz w:val="24"/>
                <w:szCs w:val="24"/>
              </w:rPr>
              <w:t>(у разі здійснення закупівлі за лотами)</w:t>
            </w:r>
            <w:r w:rsidRPr="007409AE">
              <w:rPr>
                <w:rFonts w:ascii="Times New Roman" w:eastAsia="Times New Roman" w:hAnsi="Times New Roman" w:cs="Times New Roman"/>
                <w:sz w:val="24"/>
                <w:szCs w:val="24"/>
              </w:rPr>
              <w:t xml:space="preserve">. </w:t>
            </w:r>
          </w:p>
          <w:p w:rsidR="00757333" w:rsidRPr="007409AE" w:rsidRDefault="00757333" w:rsidP="00757333">
            <w:pPr>
              <w:widowControl w:val="0"/>
              <w:jc w:val="both"/>
              <w:rPr>
                <w:rFonts w:ascii="Times New Roman" w:eastAsia="Times New Roman" w:hAnsi="Times New Roman" w:cs="Times New Roman"/>
                <w:color w:val="000000"/>
                <w:sz w:val="24"/>
                <w:szCs w:val="24"/>
              </w:rPr>
            </w:pPr>
            <w:r w:rsidRPr="007409AE">
              <w:rPr>
                <w:rFonts w:ascii="Times New Roman" w:eastAsia="Times New Roman" w:hAnsi="Times New Roman" w:cs="Times New Roman"/>
                <w:i/>
                <w:sz w:val="20"/>
                <w:szCs w:val="20"/>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учасник вважається таким, що не відповідає встановленим </w:t>
            </w:r>
            <w:hyperlink r:id="rId7" w:anchor="n1422">
              <w:r w:rsidRPr="007409AE">
                <w:rPr>
                  <w:rFonts w:ascii="Times New Roman" w:eastAsia="Times New Roman" w:hAnsi="Times New Roman" w:cs="Times New Roman"/>
                  <w:i/>
                  <w:sz w:val="20"/>
                  <w:szCs w:val="20"/>
                </w:rPr>
                <w:t>абзацом першим</w:t>
              </w:r>
            </w:hyperlink>
            <w:r w:rsidRPr="007409AE">
              <w:rPr>
                <w:rFonts w:ascii="Times New Roman" w:eastAsia="Times New Roman" w:hAnsi="Times New Roman" w:cs="Times New Roman"/>
                <w:i/>
                <w:sz w:val="20"/>
                <w:szCs w:val="20"/>
              </w:rPr>
              <w:t> частини третьої статті 22 Закону України «Про публічні закупівлі» вимогам до учасника відповідно до законодавства.</w:t>
            </w:r>
          </w:p>
        </w:tc>
      </w:tr>
      <w:tr w:rsidR="00757333">
        <w:trPr>
          <w:trHeight w:val="913"/>
          <w:jc w:val="center"/>
        </w:trPr>
        <w:tc>
          <w:tcPr>
            <w:tcW w:w="705" w:type="dxa"/>
          </w:tcPr>
          <w:p w:rsidR="00757333" w:rsidRDefault="00757333" w:rsidP="0075733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757333" w:rsidRDefault="00757333" w:rsidP="00757333">
            <w:pPr>
              <w:widowControl w:val="0"/>
              <w:rPr>
                <w:rFonts w:ascii="Times New Roman" w:eastAsia="Times New Roman" w:hAnsi="Times New Roman" w:cs="Times New Roman"/>
                <w:sz w:val="24"/>
                <w:szCs w:val="24"/>
              </w:rPr>
            </w:pPr>
            <w:bookmarkStart w:id="10" w:name="_heading=h.tyjcwt" w:colFirst="0" w:colLast="0"/>
            <w:bookmarkEnd w:id="10"/>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757333" w:rsidRDefault="00757333" w:rsidP="00757333">
            <w:pPr>
              <w:widowControl w:val="0"/>
              <w:ind w:right="120"/>
              <w:jc w:val="both"/>
              <w:rPr>
                <w:rFonts w:ascii="Times New Roman" w:eastAsia="Times New Roman" w:hAnsi="Times New Roman" w:cs="Times New Roman"/>
                <w:b/>
                <w:color w:val="FF0000"/>
                <w:sz w:val="24"/>
                <w:szCs w:val="24"/>
                <w:highlight w:val="yellow"/>
              </w:rPr>
            </w:pPr>
            <w:r w:rsidRPr="007409AE">
              <w:rPr>
                <w:rFonts w:ascii="Times New Roman" w:eastAsia="Times New Roman" w:hAnsi="Times New Roman" w:cs="Times New Roman"/>
                <w:sz w:val="24"/>
                <w:szCs w:val="24"/>
              </w:rPr>
              <w:t>Забезпечення тендерної пропозиції  не вимагається.</w:t>
            </w:r>
            <w:bookmarkStart w:id="11" w:name="_heading=h.3dy6vkm" w:colFirst="0" w:colLast="0"/>
            <w:bookmarkEnd w:id="11"/>
          </w:p>
          <w:p w:rsidR="00757333" w:rsidRDefault="00757333" w:rsidP="00757333">
            <w:pPr>
              <w:widowControl w:val="0"/>
              <w:jc w:val="both"/>
              <w:rPr>
                <w:rFonts w:ascii="Times New Roman" w:eastAsia="Times New Roman" w:hAnsi="Times New Roman" w:cs="Times New Roman"/>
                <w:sz w:val="24"/>
                <w:szCs w:val="24"/>
              </w:rPr>
            </w:pPr>
            <w:bookmarkStart w:id="12" w:name="_heading=h.qh3irfvunfcq" w:colFirst="0" w:colLast="0"/>
            <w:bookmarkEnd w:id="12"/>
          </w:p>
        </w:tc>
      </w:tr>
      <w:tr w:rsidR="00757333">
        <w:trPr>
          <w:trHeight w:val="1119"/>
          <w:jc w:val="center"/>
        </w:trPr>
        <w:tc>
          <w:tcPr>
            <w:tcW w:w="705" w:type="dxa"/>
          </w:tcPr>
          <w:p w:rsidR="00757333" w:rsidRDefault="00757333" w:rsidP="0075733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757333" w:rsidRDefault="00757333" w:rsidP="0075733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757333" w:rsidRPr="00752787" w:rsidRDefault="00757333" w:rsidP="00757333">
            <w:pPr>
              <w:widowControl w:val="0"/>
              <w:ind w:right="120"/>
              <w:jc w:val="both"/>
              <w:rPr>
                <w:rFonts w:ascii="Times New Roman" w:eastAsia="Times New Roman" w:hAnsi="Times New Roman" w:cs="Times New Roman"/>
                <w:sz w:val="24"/>
                <w:szCs w:val="24"/>
              </w:rPr>
            </w:pPr>
            <w:r w:rsidRPr="00752787">
              <w:rPr>
                <w:rFonts w:ascii="Times New Roman" w:eastAsia="Times New Roman" w:hAnsi="Times New Roman" w:cs="Times New Roman"/>
                <w:sz w:val="24"/>
                <w:szCs w:val="24"/>
              </w:rPr>
              <w:t>Не передбачається.</w:t>
            </w:r>
          </w:p>
          <w:p w:rsidR="00757333" w:rsidRDefault="00757333" w:rsidP="00757333">
            <w:pPr>
              <w:widowControl w:val="0"/>
              <w:ind w:right="120"/>
              <w:jc w:val="both"/>
              <w:rPr>
                <w:rFonts w:ascii="Times New Roman" w:eastAsia="Times New Roman" w:hAnsi="Times New Roman" w:cs="Times New Roman"/>
                <w:color w:val="FF0000"/>
                <w:sz w:val="24"/>
                <w:szCs w:val="24"/>
                <w:highlight w:val="yellow"/>
              </w:rPr>
            </w:pPr>
          </w:p>
          <w:p w:rsidR="00757333" w:rsidRDefault="00757333" w:rsidP="00757333">
            <w:pPr>
              <w:widowControl w:val="0"/>
              <w:jc w:val="both"/>
              <w:rPr>
                <w:rFonts w:ascii="Times New Roman" w:eastAsia="Times New Roman" w:hAnsi="Times New Roman" w:cs="Times New Roman"/>
                <w:sz w:val="24"/>
                <w:szCs w:val="24"/>
              </w:rPr>
            </w:pPr>
          </w:p>
        </w:tc>
      </w:tr>
      <w:tr w:rsidR="00757333">
        <w:trPr>
          <w:trHeight w:val="560"/>
          <w:jc w:val="center"/>
        </w:trPr>
        <w:tc>
          <w:tcPr>
            <w:tcW w:w="705" w:type="dxa"/>
          </w:tcPr>
          <w:p w:rsidR="00757333" w:rsidRDefault="00757333" w:rsidP="0075733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757333" w:rsidRDefault="00757333" w:rsidP="0075733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757333" w:rsidRDefault="00757333" w:rsidP="007573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протягом </w:t>
            </w:r>
            <w:r w:rsidRPr="008A73AC">
              <w:rPr>
                <w:rFonts w:ascii="Times New Roman" w:eastAsia="Times New Roman" w:hAnsi="Times New Roman" w:cs="Times New Roman"/>
                <w:sz w:val="24"/>
                <w:szCs w:val="24"/>
              </w:rPr>
              <w:t>9</w:t>
            </w:r>
            <w:r>
              <w:rPr>
                <w:rFonts w:ascii="Times New Roman" w:eastAsia="Times New Roman" w:hAnsi="Times New Roman" w:cs="Times New Roman"/>
                <w:sz w:val="24"/>
                <w:szCs w:val="24"/>
                <w:lang w:val="ru"/>
              </w:rPr>
              <w:t>0</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ru"/>
              </w:rPr>
              <w:t>дев’</w:t>
            </w:r>
            <w:r>
              <w:rPr>
                <w:rFonts w:ascii="Times New Roman" w:eastAsia="Times New Roman" w:hAnsi="Times New Roman" w:cs="Times New Roman"/>
                <w:sz w:val="24"/>
                <w:szCs w:val="24"/>
              </w:rPr>
              <w:t xml:space="preserve">яносто) днів із дати кінцевого строку подання тендерних пропозицій. </w:t>
            </w:r>
          </w:p>
          <w:p w:rsidR="00757333" w:rsidRDefault="00757333" w:rsidP="007573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757333" w:rsidRDefault="00757333" w:rsidP="00757333">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757333" w:rsidRDefault="00757333" w:rsidP="007573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757333" w:rsidRDefault="00757333" w:rsidP="007573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757333" w:rsidRDefault="00757333" w:rsidP="00757333">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57333">
        <w:trPr>
          <w:trHeight w:val="1119"/>
          <w:jc w:val="center"/>
        </w:trPr>
        <w:tc>
          <w:tcPr>
            <w:tcW w:w="705" w:type="dxa"/>
          </w:tcPr>
          <w:p w:rsidR="00757333" w:rsidRDefault="00757333" w:rsidP="0075733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757333" w:rsidRDefault="00757333" w:rsidP="0075733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rsidR="00757333" w:rsidRDefault="00757333" w:rsidP="0075733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757333" w:rsidRDefault="00757333" w:rsidP="00757333">
            <w:pPr>
              <w:widowControl w:val="0"/>
              <w:ind w:right="1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Підстави, встановлені статтею 17 Закону.</w:t>
            </w:r>
          </w:p>
          <w:p w:rsidR="00757333" w:rsidRDefault="00757333" w:rsidP="0075733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в разі, якщо:</w:t>
            </w:r>
          </w:p>
          <w:p w:rsidR="00757333" w:rsidRDefault="00757333" w:rsidP="0075733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757333" w:rsidRDefault="00757333" w:rsidP="0075733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757333" w:rsidRDefault="00757333" w:rsidP="0075733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757333" w:rsidRDefault="00757333" w:rsidP="0075733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757333" w:rsidRDefault="00757333" w:rsidP="0075733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757333" w:rsidRDefault="00757333" w:rsidP="0075733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757333" w:rsidRDefault="00757333" w:rsidP="0075733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тендерна пропозиція подана учасником конкурентної процедури закупівлі або участь у переговорній процедурі </w:t>
            </w:r>
            <w:r>
              <w:rPr>
                <w:rFonts w:ascii="Times New Roman" w:eastAsia="Times New Roman" w:hAnsi="Times New Roman" w:cs="Times New Roman"/>
                <w:sz w:val="24"/>
                <w:szCs w:val="24"/>
              </w:rPr>
              <w:lastRenderedPageBreak/>
              <w:t>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757333" w:rsidRDefault="00757333" w:rsidP="0075733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757333" w:rsidRDefault="00757333" w:rsidP="0075733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757333" w:rsidRDefault="00757333" w:rsidP="0075733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757333" w:rsidRDefault="00757333" w:rsidP="0075733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757333" w:rsidRDefault="00757333" w:rsidP="00757333">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57333" w:rsidRDefault="00757333" w:rsidP="00757333">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i/>
                <w:sz w:val="24"/>
                <w:szCs w:val="24"/>
                <w:highlight w:val="white"/>
              </w:rPr>
              <w:t>(відповідно до Особливостей Замовник не вимагає від учасника процедури закупівлі підтвердження відсутності підстави, визначеної пунктом 13 частини першої статті 17 Закону, крім самостійного декларування).</w:t>
            </w:r>
          </w:p>
          <w:p w:rsidR="00757333" w:rsidRDefault="00757333" w:rsidP="0075733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757333" w:rsidRDefault="00757333" w:rsidP="00757333">
            <w:pPr>
              <w:widowControl w:val="0"/>
              <w:spacing w:before="120" w:after="24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r>
              <w:rPr>
                <w:rFonts w:ascii="Times New Roman" w:eastAsia="Times New Roman" w:hAnsi="Times New Roman" w:cs="Times New Roman"/>
                <w:sz w:val="24"/>
                <w:szCs w:val="24"/>
                <w:highlight w:val="white"/>
              </w:rPr>
              <w:lastRenderedPageBreak/>
              <w:t>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757333">
        <w:trPr>
          <w:trHeight w:val="1119"/>
          <w:jc w:val="center"/>
        </w:trPr>
        <w:tc>
          <w:tcPr>
            <w:tcW w:w="705" w:type="dxa"/>
          </w:tcPr>
          <w:p w:rsidR="00757333" w:rsidRDefault="00757333" w:rsidP="0075733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757333" w:rsidRDefault="00757333" w:rsidP="0075733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757333" w:rsidRDefault="00757333" w:rsidP="0075733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8">
              <w:r>
                <w:rPr>
                  <w:rFonts w:ascii="Times New Roman" w:eastAsia="Times New Roman" w:hAnsi="Times New Roman" w:cs="Times New Roman"/>
                  <w:sz w:val="24"/>
                  <w:szCs w:val="24"/>
                </w:rPr>
                <w:t xml:space="preserve"> пунктом третім </w:t>
              </w:r>
            </w:hyperlink>
            <w:hyperlink r:id="rId9">
              <w:r>
                <w:rPr>
                  <w:rFonts w:ascii="Times New Roman" w:eastAsia="Times New Roman" w:hAnsi="Times New Roman" w:cs="Times New Roman"/>
                  <w:sz w:val="24"/>
                  <w:szCs w:val="24"/>
                  <w:u w:val="single"/>
                </w:rPr>
                <w:t>частиною другою</w:t>
              </w:r>
            </w:hyperlink>
            <w:r>
              <w:rPr>
                <w:rFonts w:ascii="Times New Roman" w:eastAsia="Times New Roman" w:hAnsi="Times New Roman" w:cs="Times New Roman"/>
                <w:sz w:val="24"/>
                <w:szCs w:val="24"/>
              </w:rPr>
              <w:t xml:space="preserve">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757333">
        <w:trPr>
          <w:trHeight w:val="1119"/>
          <w:jc w:val="center"/>
        </w:trPr>
        <w:tc>
          <w:tcPr>
            <w:tcW w:w="705" w:type="dxa"/>
          </w:tcPr>
          <w:p w:rsidR="00757333" w:rsidRDefault="00757333" w:rsidP="0075733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757333" w:rsidRDefault="00757333" w:rsidP="00757333">
            <w:pPr>
              <w:widowControl w:val="0"/>
              <w:rPr>
                <w:rFonts w:ascii="Times New Roman" w:eastAsia="Times New Roman" w:hAnsi="Times New Roman" w:cs="Times New Roman"/>
                <w:sz w:val="24"/>
                <w:szCs w:val="24"/>
              </w:rPr>
            </w:pPr>
            <w:r w:rsidRPr="00C95BF2">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rsidR="00757333" w:rsidRDefault="00757333" w:rsidP="00757333">
            <w:pPr>
              <w:widowControl w:val="0"/>
              <w:ind w:right="120"/>
              <w:jc w:val="both"/>
              <w:rPr>
                <w:rFonts w:ascii="Times New Roman" w:eastAsia="Times New Roman" w:hAnsi="Times New Roman" w:cs="Times New Roman"/>
                <w:sz w:val="24"/>
                <w:szCs w:val="24"/>
              </w:rPr>
            </w:pPr>
            <w:r w:rsidRPr="00C95BF2">
              <w:rPr>
                <w:rFonts w:ascii="Times New Roman" w:eastAsia="Times New Roman" w:hAnsi="Times New Roman" w:cs="Times New Roman"/>
                <w:color w:val="000000"/>
                <w:sz w:val="24"/>
                <w:szCs w:val="24"/>
              </w:rPr>
              <w:t xml:space="preserve">Не передбачено.  </w:t>
            </w:r>
          </w:p>
        </w:tc>
      </w:tr>
      <w:tr w:rsidR="00757333">
        <w:trPr>
          <w:trHeight w:val="841"/>
          <w:jc w:val="center"/>
        </w:trPr>
        <w:tc>
          <w:tcPr>
            <w:tcW w:w="705" w:type="dxa"/>
          </w:tcPr>
          <w:p w:rsidR="00757333" w:rsidRDefault="00757333" w:rsidP="0075733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757333" w:rsidRDefault="00757333" w:rsidP="0075733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757333" w:rsidRDefault="00757333" w:rsidP="007573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757333" w:rsidRDefault="00757333" w:rsidP="00757333">
            <w:pPr>
              <w:widowControl w:val="0"/>
              <w:jc w:val="both"/>
              <w:rPr>
                <w:rFonts w:ascii="Times New Roman" w:eastAsia="Times New Roman" w:hAnsi="Times New Roman" w:cs="Times New Roman"/>
                <w:sz w:val="24"/>
                <w:szCs w:val="24"/>
              </w:rPr>
            </w:pPr>
          </w:p>
        </w:tc>
      </w:tr>
      <w:tr w:rsidR="00757333">
        <w:trPr>
          <w:trHeight w:val="442"/>
          <w:jc w:val="center"/>
        </w:trPr>
        <w:tc>
          <w:tcPr>
            <w:tcW w:w="9960" w:type="dxa"/>
            <w:gridSpan w:val="3"/>
            <w:vAlign w:val="center"/>
          </w:tcPr>
          <w:p w:rsidR="00757333" w:rsidRDefault="00757333" w:rsidP="0075733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757333">
        <w:trPr>
          <w:trHeight w:val="1119"/>
          <w:jc w:val="center"/>
        </w:trPr>
        <w:tc>
          <w:tcPr>
            <w:tcW w:w="705" w:type="dxa"/>
          </w:tcPr>
          <w:p w:rsidR="00757333" w:rsidRDefault="00757333" w:rsidP="0075733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757333" w:rsidRDefault="00757333" w:rsidP="0075733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757333" w:rsidRDefault="00757333" w:rsidP="00757333">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color w:val="000000"/>
                <w:sz w:val="24"/>
                <w:szCs w:val="24"/>
              </w:rPr>
              <w:t xml:space="preserve">Кінцевий строк подання тендерних пропозицій – </w:t>
            </w:r>
            <w:r w:rsidR="00E51DD7">
              <w:rPr>
                <w:rFonts w:ascii="Times New Roman" w:eastAsia="Times New Roman" w:hAnsi="Times New Roman" w:cs="Times New Roman"/>
                <w:b/>
                <w:sz w:val="24"/>
                <w:szCs w:val="24"/>
              </w:rPr>
              <w:t>1</w:t>
            </w:r>
            <w:r w:rsidR="00910548">
              <w:rPr>
                <w:rFonts w:ascii="Times New Roman" w:eastAsia="Times New Roman" w:hAnsi="Times New Roman" w:cs="Times New Roman"/>
                <w:b/>
                <w:sz w:val="24"/>
                <w:szCs w:val="24"/>
              </w:rPr>
              <w:t>8</w:t>
            </w:r>
            <w:r w:rsidRPr="00C76D85">
              <w:rPr>
                <w:rFonts w:ascii="Times New Roman" w:eastAsia="Times New Roman" w:hAnsi="Times New Roman" w:cs="Times New Roman"/>
                <w:b/>
                <w:sz w:val="24"/>
                <w:szCs w:val="24"/>
              </w:rPr>
              <w:t xml:space="preserve">.11.2022 року. до 17:00 </w:t>
            </w:r>
            <w:r>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757333" w:rsidRDefault="00757333" w:rsidP="007573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757333" w:rsidRDefault="00757333" w:rsidP="007573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757333" w:rsidRDefault="00757333" w:rsidP="00757333">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757333">
        <w:trPr>
          <w:trHeight w:val="1119"/>
          <w:jc w:val="center"/>
        </w:trPr>
        <w:tc>
          <w:tcPr>
            <w:tcW w:w="705" w:type="dxa"/>
          </w:tcPr>
          <w:p w:rsidR="00757333" w:rsidRDefault="00757333" w:rsidP="0075733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757333" w:rsidRDefault="00757333" w:rsidP="0075733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rsidR="00757333" w:rsidRDefault="00757333" w:rsidP="00757333">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757333" w:rsidRDefault="00757333" w:rsidP="00757333">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rsidR="00757333" w:rsidRDefault="00757333" w:rsidP="007573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757333" w:rsidRDefault="00757333" w:rsidP="00CE4867">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tc>
      </w:tr>
      <w:tr w:rsidR="00757333">
        <w:trPr>
          <w:trHeight w:val="512"/>
          <w:jc w:val="center"/>
        </w:trPr>
        <w:tc>
          <w:tcPr>
            <w:tcW w:w="9960" w:type="dxa"/>
            <w:gridSpan w:val="3"/>
            <w:vAlign w:val="center"/>
          </w:tcPr>
          <w:p w:rsidR="00757333" w:rsidRDefault="00757333" w:rsidP="0075733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757333">
        <w:trPr>
          <w:trHeight w:val="1119"/>
          <w:jc w:val="center"/>
        </w:trPr>
        <w:tc>
          <w:tcPr>
            <w:tcW w:w="705" w:type="dxa"/>
          </w:tcPr>
          <w:p w:rsidR="00757333" w:rsidRDefault="00757333" w:rsidP="0075733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757333" w:rsidRDefault="00757333" w:rsidP="0075733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Перелік критеріїв та методика оцінки тендерної пропозиції із зазначенням питомої </w:t>
            </w:r>
            <w:r>
              <w:rPr>
                <w:rFonts w:ascii="Times New Roman" w:eastAsia="Times New Roman" w:hAnsi="Times New Roman" w:cs="Times New Roman"/>
                <w:b/>
                <w:color w:val="000000"/>
                <w:sz w:val="24"/>
                <w:szCs w:val="24"/>
              </w:rPr>
              <w:lastRenderedPageBreak/>
              <w:t>ваги критерію</w:t>
            </w:r>
          </w:p>
        </w:tc>
        <w:tc>
          <w:tcPr>
            <w:tcW w:w="6420" w:type="dxa"/>
            <w:vAlign w:val="center"/>
          </w:tcPr>
          <w:p w:rsidR="00757333" w:rsidRPr="0036696B" w:rsidRDefault="00757333" w:rsidP="00757333">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rsidR="00757333" w:rsidRDefault="00757333" w:rsidP="007573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Для проведення відкритих торгів із застосуванням електронного аукціону повинно бути подано не менше двох тендерних пропозицій.</w:t>
            </w:r>
          </w:p>
          <w:p w:rsidR="00757333" w:rsidRDefault="00757333" w:rsidP="007573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p w:rsidR="00757333" w:rsidRDefault="00757333" w:rsidP="0075733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статті 29 Закону.</w:t>
            </w:r>
          </w:p>
          <w:p w:rsidR="00757333" w:rsidRPr="00E80BBC" w:rsidRDefault="00757333" w:rsidP="00757333">
            <w:pPr>
              <w:widowControl w:val="0"/>
              <w:jc w:val="both"/>
              <w:rPr>
                <w:rFonts w:ascii="Times New Roman" w:eastAsia="Times New Roman" w:hAnsi="Times New Roman" w:cs="Times New Roman"/>
                <w:sz w:val="24"/>
                <w:szCs w:val="24"/>
              </w:rPr>
            </w:pPr>
            <w:r w:rsidRPr="00E80BBC">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757333" w:rsidRPr="00E80BBC" w:rsidRDefault="00757333" w:rsidP="00757333">
            <w:pPr>
              <w:widowControl w:val="0"/>
              <w:jc w:val="both"/>
              <w:rPr>
                <w:rFonts w:ascii="Times New Roman" w:eastAsia="Times New Roman" w:hAnsi="Times New Roman" w:cs="Times New Roman"/>
                <w:i/>
                <w:sz w:val="24"/>
                <w:szCs w:val="24"/>
              </w:rPr>
            </w:pPr>
            <w:r w:rsidRPr="00E80BBC">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w:t>
            </w:r>
            <w:r w:rsidRPr="00E80BBC">
              <w:rPr>
                <w:rFonts w:ascii="Times New Roman" w:eastAsia="Times New Roman" w:hAnsi="Times New Roman" w:cs="Times New Roman"/>
                <w:i/>
                <w:sz w:val="24"/>
                <w:szCs w:val="24"/>
              </w:rPr>
              <w:t>(у разі якщо подано дві і більше тендерних пропозицій).</w:t>
            </w:r>
          </w:p>
          <w:p w:rsidR="00757333" w:rsidRDefault="00757333" w:rsidP="007573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757333" w:rsidRDefault="00757333" w:rsidP="007573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757333" w:rsidRPr="00C76D85" w:rsidRDefault="00757333" w:rsidP="00757333">
            <w:pPr>
              <w:widowControl w:val="0"/>
              <w:jc w:val="both"/>
              <w:rPr>
                <w:rFonts w:ascii="Times New Roman" w:eastAsia="Times New Roman" w:hAnsi="Times New Roman" w:cs="Times New Roman"/>
                <w:b/>
                <w:bCs/>
                <w:sz w:val="24"/>
                <w:szCs w:val="24"/>
              </w:rPr>
            </w:pPr>
            <w:r w:rsidRPr="00C76D85">
              <w:rPr>
                <w:rFonts w:ascii="Times New Roman" w:eastAsia="Times New Roman" w:hAnsi="Times New Roman" w:cs="Times New Roman"/>
                <w:b/>
                <w:bCs/>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757333" w:rsidRPr="00C76D85" w:rsidRDefault="00757333" w:rsidP="00757333">
            <w:pPr>
              <w:widowControl w:val="0"/>
              <w:jc w:val="both"/>
              <w:rPr>
                <w:rFonts w:ascii="Times New Roman" w:eastAsia="Times New Roman" w:hAnsi="Times New Roman" w:cs="Times New Roman"/>
                <w:b/>
                <w:bCs/>
                <w:i/>
                <w:sz w:val="24"/>
                <w:szCs w:val="24"/>
              </w:rPr>
            </w:pPr>
            <w:r w:rsidRPr="00C76D85">
              <w:rPr>
                <w:rFonts w:ascii="Times New Roman" w:eastAsia="Times New Roman" w:hAnsi="Times New Roman" w:cs="Times New Roman"/>
                <w:b/>
                <w:bCs/>
                <w:i/>
                <w:sz w:val="24"/>
                <w:szCs w:val="24"/>
              </w:rPr>
              <w:t xml:space="preserve">До розгляду </w:t>
            </w:r>
            <w:r w:rsidRPr="00C76D85">
              <w:rPr>
                <w:rFonts w:ascii="Times New Roman" w:eastAsia="Times New Roman" w:hAnsi="Times New Roman" w:cs="Times New Roman"/>
                <w:b/>
                <w:bCs/>
                <w:i/>
                <w:sz w:val="24"/>
                <w:szCs w:val="24"/>
                <w:u w:val="single"/>
              </w:rPr>
              <w:t xml:space="preserve">не приймається </w:t>
            </w:r>
            <w:r w:rsidRPr="00C76D85">
              <w:rPr>
                <w:rFonts w:ascii="Times New Roman" w:eastAsia="Times New Roman" w:hAnsi="Times New Roman" w:cs="Times New Roman"/>
                <w:b/>
                <w:bCs/>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757333" w:rsidRDefault="00757333" w:rsidP="007573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w:t>
            </w:r>
          </w:p>
          <w:p w:rsidR="00757333" w:rsidRPr="0021302F" w:rsidRDefault="00757333" w:rsidP="007573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w:t>
            </w:r>
            <w:r w:rsidRPr="0021302F">
              <w:rPr>
                <w:rFonts w:ascii="Times New Roman" w:eastAsia="Times New Roman" w:hAnsi="Times New Roman" w:cs="Times New Roman"/>
                <w:sz w:val="24"/>
                <w:szCs w:val="24"/>
              </w:rPr>
              <w:t>без ПДВ-у разі, якщо Учасник  не є платником ПДВ.</w:t>
            </w:r>
          </w:p>
          <w:p w:rsidR="00757333" w:rsidRPr="0021302F" w:rsidRDefault="00757333" w:rsidP="00757333">
            <w:pPr>
              <w:widowControl w:val="0"/>
              <w:jc w:val="both"/>
              <w:rPr>
                <w:rFonts w:ascii="Times New Roman" w:eastAsia="Times New Roman" w:hAnsi="Times New Roman" w:cs="Times New Roman"/>
                <w:sz w:val="24"/>
                <w:szCs w:val="24"/>
              </w:rPr>
            </w:pPr>
            <w:r w:rsidRPr="0021302F">
              <w:rPr>
                <w:rFonts w:ascii="Times New Roman" w:eastAsia="Times New Roman" w:hAnsi="Times New Roman" w:cs="Times New Roman"/>
                <w:sz w:val="24"/>
                <w:szCs w:val="24"/>
              </w:rPr>
              <w:t>Оцінка здійснюється щодо предмета закупівлі в цілому.</w:t>
            </w:r>
          </w:p>
          <w:p w:rsidR="00757333" w:rsidRDefault="00757333" w:rsidP="007573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757333" w:rsidRDefault="00757333" w:rsidP="007573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757333" w:rsidRDefault="00757333" w:rsidP="007573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w:t>
            </w:r>
            <w:r w:rsidRPr="009A05EE">
              <w:rPr>
                <w:rFonts w:ascii="Times New Roman" w:eastAsia="Times New Roman" w:hAnsi="Times New Roman" w:cs="Times New Roman"/>
                <w:sz w:val="24"/>
                <w:szCs w:val="24"/>
              </w:rPr>
              <w:t>–</w:t>
            </w:r>
            <w:r w:rsidRPr="009A05EE">
              <w:rPr>
                <w:rFonts w:ascii="Times New Roman" w:eastAsia="Times New Roman" w:hAnsi="Times New Roman" w:cs="Times New Roman"/>
                <w:color w:val="FF0000"/>
                <w:sz w:val="24"/>
                <w:szCs w:val="24"/>
              </w:rPr>
              <w:t xml:space="preserve"> </w:t>
            </w:r>
            <w:r w:rsidRPr="009A05EE">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rPr>
              <w:t>.</w:t>
            </w:r>
          </w:p>
          <w:p w:rsidR="00757333" w:rsidRPr="009A05EE" w:rsidRDefault="00757333" w:rsidP="00757333">
            <w:pPr>
              <w:widowControl w:val="0"/>
              <w:jc w:val="both"/>
              <w:rPr>
                <w:rFonts w:ascii="Times New Roman" w:eastAsia="Times New Roman" w:hAnsi="Times New Roman" w:cs="Times New Roman"/>
                <w:sz w:val="24"/>
                <w:szCs w:val="24"/>
              </w:rPr>
            </w:pPr>
            <w:r w:rsidRPr="009A05EE">
              <w:rPr>
                <w:rFonts w:ascii="Times New Roman" w:eastAsia="Times New Roman" w:hAnsi="Times New Roman" w:cs="Times New Roman"/>
                <w:sz w:val="24"/>
                <w:szCs w:val="24"/>
              </w:rPr>
              <w:t xml:space="preserve">Учасник визначає ціни на </w:t>
            </w:r>
            <w:r w:rsidRPr="009A05EE">
              <w:rPr>
                <w:rFonts w:ascii="Times New Roman" w:eastAsia="Times New Roman" w:hAnsi="Times New Roman" w:cs="Times New Roman"/>
                <w:b/>
                <w:sz w:val="24"/>
                <w:szCs w:val="24"/>
              </w:rPr>
              <w:t>товар</w:t>
            </w:r>
            <w:r w:rsidRPr="009A05EE">
              <w:rPr>
                <w:rFonts w:ascii="Times New Roman" w:eastAsia="Times New Roman" w:hAnsi="Times New Roman" w:cs="Times New Roman"/>
                <w:sz w:val="24"/>
                <w:szCs w:val="24"/>
              </w:rPr>
              <w:t xml:space="preserve">, що він пропонує </w:t>
            </w:r>
            <w:r w:rsidRPr="009A05EE">
              <w:rPr>
                <w:rFonts w:ascii="Times New Roman" w:eastAsia="Times New Roman" w:hAnsi="Times New Roman" w:cs="Times New Roman"/>
                <w:b/>
                <w:sz w:val="24"/>
                <w:szCs w:val="24"/>
              </w:rPr>
              <w:t>поставити</w:t>
            </w:r>
            <w:r w:rsidRPr="009A05EE">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w:t>
            </w:r>
            <w:r w:rsidRPr="009A05EE">
              <w:rPr>
                <w:rFonts w:ascii="Times New Roman" w:eastAsia="Times New Roman" w:hAnsi="Times New Roman" w:cs="Times New Roman"/>
                <w:sz w:val="24"/>
                <w:szCs w:val="24"/>
              </w:rPr>
              <w:lastRenderedPageBreak/>
              <w:t xml:space="preserve">(ПДВ), у разі якщо учасник є платником ПДВ), що сплачуються або мають бути сплачені, усіх інших витрат передбачених для </w:t>
            </w:r>
            <w:r w:rsidRPr="009A05EE">
              <w:rPr>
                <w:rFonts w:ascii="Times New Roman" w:eastAsia="Times New Roman" w:hAnsi="Times New Roman" w:cs="Times New Roman"/>
                <w:b/>
                <w:sz w:val="24"/>
                <w:szCs w:val="24"/>
              </w:rPr>
              <w:t>товару</w:t>
            </w:r>
            <w:r w:rsidRPr="009A05EE">
              <w:rPr>
                <w:rFonts w:ascii="Times New Roman" w:eastAsia="Times New Roman" w:hAnsi="Times New Roman" w:cs="Times New Roman"/>
                <w:sz w:val="24"/>
                <w:szCs w:val="24"/>
              </w:rPr>
              <w:t xml:space="preserve"> даного виду.</w:t>
            </w:r>
          </w:p>
          <w:p w:rsidR="00757333" w:rsidRDefault="00757333" w:rsidP="007573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757333" w:rsidRDefault="00757333" w:rsidP="007573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Pr>
                <w:rFonts w:ascii="Times New Roman" w:eastAsia="Times New Roman" w:hAnsi="Times New Roman" w:cs="Times New Roman"/>
                <w:b/>
                <w:i/>
                <w:sz w:val="24"/>
                <w:szCs w:val="24"/>
              </w:rPr>
              <w:t>не повинен перевищувати п’яти робочих днів</w:t>
            </w:r>
            <w:r>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Pr>
                <w:rFonts w:ascii="Times New Roman" w:eastAsia="Times New Roman" w:hAnsi="Times New Roman" w:cs="Times New Roman"/>
                <w:b/>
                <w:i/>
                <w:sz w:val="24"/>
                <w:szCs w:val="24"/>
              </w:rPr>
              <w:t>продовжено замовником до 20 робочих днів</w:t>
            </w:r>
            <w:r>
              <w:rPr>
                <w:rFonts w:ascii="Times New Roman" w:eastAsia="Times New Roman" w:hAnsi="Times New Roman" w:cs="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757333" w:rsidRDefault="00757333" w:rsidP="007573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757333" w:rsidRDefault="00757333" w:rsidP="007573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757333" w:rsidRDefault="00757333" w:rsidP="007573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Аномально низька ціна тендерної пропозиції</w:t>
            </w:r>
            <w:r>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rsidR="00757333" w:rsidRDefault="00757333" w:rsidP="00757333">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Pr>
                <w:rFonts w:ascii="Times New Roman" w:eastAsia="Times New Roman" w:hAnsi="Times New Roman" w:cs="Times New Roman"/>
                <w:b/>
                <w:i/>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Pr>
                <w:rFonts w:ascii="Times New Roman" w:eastAsia="Times New Roman" w:hAnsi="Times New Roman" w:cs="Times New Roman"/>
                <w:b/>
                <w:i/>
                <w:color w:val="00B050"/>
                <w:sz w:val="24"/>
                <w:szCs w:val="24"/>
              </w:rPr>
              <w:t xml:space="preserve"> </w:t>
            </w:r>
            <w:r>
              <w:rPr>
                <w:rFonts w:ascii="Times New Roman" w:eastAsia="Times New Roman" w:hAnsi="Times New Roman" w:cs="Times New Roman"/>
                <w:b/>
                <w:i/>
                <w:sz w:val="24"/>
                <w:szCs w:val="24"/>
              </w:rPr>
              <w:t>пропозиції.</w:t>
            </w:r>
          </w:p>
          <w:p w:rsidR="00757333" w:rsidRDefault="00757333" w:rsidP="007573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757333" w:rsidRDefault="00757333" w:rsidP="00757333">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rsidR="00757333" w:rsidRDefault="00757333" w:rsidP="00757333">
            <w:pPr>
              <w:widowControl w:val="0"/>
              <w:numPr>
                <w:ilvl w:val="0"/>
                <w:numId w:val="7"/>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757333" w:rsidRDefault="00757333" w:rsidP="00757333">
            <w:pPr>
              <w:widowControl w:val="0"/>
              <w:numPr>
                <w:ilvl w:val="0"/>
                <w:numId w:val="7"/>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сприятливі умови, за яких учасник може поставити </w:t>
            </w:r>
            <w:r>
              <w:rPr>
                <w:rFonts w:ascii="Times New Roman" w:eastAsia="Times New Roman" w:hAnsi="Times New Roman" w:cs="Times New Roman"/>
                <w:color w:val="000000"/>
                <w:sz w:val="24"/>
                <w:szCs w:val="24"/>
              </w:rPr>
              <w:lastRenderedPageBreak/>
              <w:t>товари, надати послуги чи виконати роботи, зокрема спеціальна цінова пропозиція (знижка) учасника;</w:t>
            </w:r>
          </w:p>
          <w:p w:rsidR="00757333" w:rsidRDefault="00757333" w:rsidP="00757333">
            <w:pPr>
              <w:widowControl w:val="0"/>
              <w:numPr>
                <w:ilvl w:val="0"/>
                <w:numId w:val="7"/>
              </w:num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rsidR="00757333" w:rsidRDefault="00757333" w:rsidP="00757333">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Pr>
                <w:rFonts w:ascii="Times New Roman" w:eastAsia="Times New Roman" w:hAnsi="Times New Roman" w:cs="Times New Roman"/>
                <w:sz w:val="24"/>
                <w:szCs w:val="24"/>
              </w:rPr>
              <w:t>м Особливостей</w:t>
            </w:r>
            <w:r>
              <w:rPr>
                <w:rFonts w:ascii="Times New Roman" w:eastAsia="Times New Roman" w:hAnsi="Times New Roman" w:cs="Times New Roman"/>
                <w:color w:val="000000"/>
                <w:sz w:val="24"/>
                <w:szCs w:val="24"/>
              </w:rPr>
              <w:t>.</w:t>
            </w:r>
          </w:p>
          <w:p w:rsidR="00757333" w:rsidRDefault="00757333" w:rsidP="007573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757333" w:rsidRDefault="00757333" w:rsidP="007573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Pr>
                <w:rFonts w:ascii="Times New Roman" w:eastAsia="Times New Roman" w:hAnsi="Times New Roman" w:cs="Times New Roman"/>
                <w:i/>
                <w:sz w:val="24"/>
                <w:szCs w:val="24"/>
              </w:rPr>
              <w:t>(якщо такі вимагались)</w:t>
            </w:r>
            <w:r>
              <w:rPr>
                <w:rFonts w:ascii="Times New Roman" w:eastAsia="Times New Roman" w:hAnsi="Times New Roman" w:cs="Times New Roman"/>
                <w:sz w:val="24"/>
                <w:szCs w:val="24"/>
              </w:rPr>
              <w:t>,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пункту 41 Особливостей.</w:t>
            </w:r>
          </w:p>
          <w:p w:rsidR="00757333" w:rsidRDefault="00757333" w:rsidP="00757333">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в інформації та/або документах,</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sz w:val="24"/>
                <w:szCs w:val="24"/>
                <w:highlight w:val="white"/>
              </w:rPr>
              <w:t xml:space="preserve">не може бути меншим ніж два робочі дні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757333" w:rsidRDefault="00757333" w:rsidP="00757333">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w:t>
            </w:r>
            <w:r>
              <w:rPr>
                <w:rFonts w:ascii="Times New Roman" w:eastAsia="Times New Roman" w:hAnsi="Times New Roman" w:cs="Times New Roman"/>
                <w:b/>
                <w:sz w:val="24"/>
                <w:szCs w:val="24"/>
                <w:highlight w:val="white"/>
              </w:rPr>
              <w:t xml:space="preserve">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757333" w:rsidRDefault="00757333" w:rsidP="00757333">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sz w:val="24"/>
                <w:szCs w:val="24"/>
                <w:highlight w:val="white"/>
              </w:rPr>
              <w:t>вважаються помилки, виправлення яких не призводить до зміни 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757333" w:rsidRDefault="00757333" w:rsidP="00757333">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57333" w:rsidRDefault="00757333" w:rsidP="007573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757333" w:rsidRDefault="00757333" w:rsidP="00757333">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tc>
      </w:tr>
      <w:tr w:rsidR="00757333">
        <w:trPr>
          <w:trHeight w:val="1119"/>
          <w:jc w:val="center"/>
        </w:trPr>
        <w:tc>
          <w:tcPr>
            <w:tcW w:w="705" w:type="dxa"/>
          </w:tcPr>
          <w:p w:rsidR="00757333" w:rsidRDefault="00757333" w:rsidP="0075733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757333" w:rsidRDefault="00757333" w:rsidP="0075733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757333" w:rsidRDefault="00757333" w:rsidP="007573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757333" w:rsidRDefault="00757333" w:rsidP="0075733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757333" w:rsidRDefault="00757333" w:rsidP="007573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757333" w:rsidRDefault="00757333" w:rsidP="007573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757333" w:rsidRDefault="00757333" w:rsidP="007573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757333" w:rsidRDefault="00757333" w:rsidP="007573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757333" w:rsidRDefault="00757333" w:rsidP="0075733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757333" w:rsidRDefault="00757333" w:rsidP="0075733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 або не накладення електронного підпису.</w:t>
            </w:r>
          </w:p>
          <w:p w:rsidR="00757333" w:rsidRDefault="00757333" w:rsidP="0075733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 юридичних, фізичних осіб, у тому числі фізичних </w:t>
            </w:r>
            <w:r>
              <w:rPr>
                <w:rFonts w:ascii="Times New Roman" w:eastAsia="Times New Roman" w:hAnsi="Times New Roman" w:cs="Times New Roman"/>
                <w:color w:val="000000"/>
                <w:sz w:val="24"/>
                <w:szCs w:val="24"/>
              </w:rPr>
              <w:lastRenderedPageBreak/>
              <w:t>осіб - підприємців, не подаються ними у складі тендерної пропозиції.</w:t>
            </w:r>
          </w:p>
          <w:p w:rsidR="00757333" w:rsidRDefault="00757333" w:rsidP="0075733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757333" w:rsidRDefault="00757333" w:rsidP="0075733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757333" w:rsidRDefault="00757333" w:rsidP="0075733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757333" w:rsidRDefault="00757333" w:rsidP="0075733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757333" w:rsidRDefault="00757333" w:rsidP="0075733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757333" w:rsidRDefault="00757333" w:rsidP="0075733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проектом договору про закупівлю, викладеним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757333" w:rsidRDefault="00757333" w:rsidP="0075733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757333" w:rsidRDefault="00757333" w:rsidP="0075733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санкцію/ії, передбачену/і пунктом 4 частини 1 статті 236 ГКУ, як відмова від встановлення господарських відносин на майбутнє не було застосовано”.</w:t>
            </w:r>
          </w:p>
          <w:p w:rsidR="00757333" w:rsidRDefault="00757333" w:rsidP="0075733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Примітка:</w:t>
            </w:r>
          </w:p>
          <w:p w:rsidR="00757333" w:rsidRDefault="00757333" w:rsidP="00757333">
            <w:pPr>
              <w:widowControl w:val="0"/>
              <w:jc w:val="both"/>
              <w:rPr>
                <w:rFonts w:ascii="Times New Roman" w:eastAsia="Times New Roman" w:hAnsi="Times New Roman" w:cs="Times New Roman"/>
                <w:i/>
                <w:color w:val="000000"/>
                <w:sz w:val="20"/>
                <w:szCs w:val="20"/>
                <w:highlight w:val="white"/>
              </w:rPr>
            </w:pPr>
            <w:r>
              <w:rPr>
                <w:rFonts w:ascii="Times New Roman" w:eastAsia="Times New Roman" w:hAnsi="Times New Roman" w:cs="Times New Roman"/>
                <w:i/>
                <w:sz w:val="20"/>
                <w:szCs w:val="20"/>
              </w:rPr>
              <w:t>*У разі застосовування зазначеної санкції  З</w:t>
            </w:r>
            <w:r>
              <w:rPr>
                <w:rFonts w:ascii="Times New Roman" w:eastAsia="Times New Roman" w:hAnsi="Times New Roman" w:cs="Times New Roman"/>
                <w:i/>
                <w:color w:val="000000"/>
                <w:sz w:val="20"/>
                <w:szCs w:val="20"/>
                <w:highlight w:val="white"/>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10" w:anchor="n1422">
              <w:r>
                <w:rPr>
                  <w:rFonts w:ascii="Times New Roman" w:eastAsia="Times New Roman" w:hAnsi="Times New Roman" w:cs="Times New Roman"/>
                  <w:i/>
                  <w:color w:val="000000"/>
                  <w:sz w:val="20"/>
                  <w:szCs w:val="20"/>
                  <w:highlight w:val="white"/>
                </w:rPr>
                <w:t>абзацом першим</w:t>
              </w:r>
            </w:hyperlink>
            <w:r>
              <w:rPr>
                <w:rFonts w:ascii="Times New Roman" w:eastAsia="Times New Roman" w:hAnsi="Times New Roman" w:cs="Times New Roman"/>
                <w:i/>
                <w:color w:val="000000"/>
                <w:sz w:val="20"/>
                <w:szCs w:val="20"/>
                <w:highlight w:val="white"/>
              </w:rPr>
              <w:t> частини третьої статті 22 Закону України «Про публічні закупівлі» вимогам до учасника відповідно до законодавства.</w:t>
            </w:r>
          </w:p>
          <w:p w:rsidR="00757333" w:rsidRPr="0096022E" w:rsidRDefault="00757333" w:rsidP="00757333">
            <w:pPr>
              <w:widowControl w:val="0"/>
              <w:jc w:val="both"/>
              <w:rPr>
                <w:rFonts w:ascii="Times New Roman" w:eastAsia="Times New Roman" w:hAnsi="Times New Roman" w:cs="Times New Roman"/>
                <w:color w:val="000000"/>
                <w:sz w:val="24"/>
                <w:szCs w:val="24"/>
              </w:rPr>
            </w:pPr>
            <w:r w:rsidRPr="0096022E">
              <w:rPr>
                <w:rFonts w:ascii="Times New Roman" w:eastAsia="Times New Roman" w:hAnsi="Times New Roman" w:cs="Times New Roman"/>
                <w:color w:val="000000"/>
                <w:sz w:val="24"/>
                <w:szCs w:val="24"/>
              </w:rPr>
              <w:t xml:space="preserve">11. </w:t>
            </w:r>
            <w:r w:rsidRPr="0096022E">
              <w:rPr>
                <w:rFonts w:ascii="Times New Roman" w:eastAsia="Times New Roman" w:hAnsi="Times New Roman" w:cs="Times New Roman"/>
                <w:sz w:val="24"/>
                <w:szCs w:val="24"/>
              </w:rPr>
              <w:t>Тендерна п</w:t>
            </w:r>
            <w:r w:rsidRPr="0096022E">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757333" w:rsidRDefault="00757333" w:rsidP="00757333">
            <w:pPr>
              <w:widowControl w:val="0"/>
              <w:pBdr>
                <w:top w:val="nil"/>
                <w:left w:val="nil"/>
                <w:bottom w:val="nil"/>
                <w:right w:val="nil"/>
                <w:between w:val="nil"/>
              </w:pBdr>
              <w:jc w:val="both"/>
              <w:rPr>
                <w:rFonts w:ascii="Times New Roman" w:eastAsia="Times New Roman" w:hAnsi="Times New Roman" w:cs="Times New Roman"/>
                <w:i/>
                <w:iCs/>
                <w:sz w:val="24"/>
                <w:szCs w:val="24"/>
              </w:rPr>
            </w:pPr>
            <w:r>
              <w:rPr>
                <w:rFonts w:ascii="Times New Roman" w:eastAsia="Times New Roman" w:hAnsi="Times New Roman" w:cs="Times New Roman"/>
                <w:sz w:val="24"/>
                <w:szCs w:val="24"/>
              </w:rPr>
              <w:t xml:space="preserve">12. Учасники при подачі тендерної пропозиції повинні </w:t>
            </w:r>
            <w:r>
              <w:rPr>
                <w:rFonts w:ascii="Times New Roman" w:eastAsia="Times New Roman" w:hAnsi="Times New Roman" w:cs="Times New Roman"/>
                <w:sz w:val="24"/>
                <w:szCs w:val="24"/>
              </w:rPr>
              <w:lastRenderedPageBreak/>
              <w:t xml:space="preserve">враховувати норми </w:t>
            </w:r>
            <w:r w:rsidRPr="0096022E">
              <w:rPr>
                <w:rFonts w:ascii="Times New Roman" w:eastAsia="Times New Roman" w:hAnsi="Times New Roman" w:cs="Times New Roman"/>
                <w:i/>
                <w:iCs/>
                <w:sz w:val="24"/>
                <w:szCs w:val="24"/>
              </w:rPr>
              <w:t>(врахуванням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rsidR="00757333" w:rsidRDefault="00757333" w:rsidP="00757333">
            <w:pPr>
              <w:widowControl w:val="0"/>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Закону України «Про лікарські засоби» (із змінами, згідно Закону України «Про внесення змін до Закону України «Про лікарські засоби» щодо обмеження обігу лікарських засобів, виробництво яких розташовано на території Російської Федерації або Республіки Білорусь, а також щодо вивезення лікарських засобів з України» від 22.05.2022 № 2271-IX).</w:t>
            </w:r>
          </w:p>
          <w:p w:rsidR="00757333" w:rsidRDefault="00757333" w:rsidP="0075733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757333" w:rsidRDefault="00757333" w:rsidP="0075733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757333" w:rsidRDefault="00757333" w:rsidP="00757333">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757333" w:rsidRDefault="00757333" w:rsidP="00757333">
            <w:pPr>
              <w:widowControl w:val="0"/>
              <w:jc w:val="both"/>
              <w:rPr>
                <w:rFonts w:ascii="Times New Roman" w:eastAsia="Times New Roman" w:hAnsi="Times New Roman" w:cs="Times New Roman"/>
                <w:i/>
                <w:color w:val="4A86E8"/>
                <w:sz w:val="24"/>
                <w:szCs w:val="24"/>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rsidR="00757333" w:rsidRDefault="00757333" w:rsidP="00757333">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абз. 6 підпункту 2 пункту 41 Особливостей.</w:t>
            </w:r>
          </w:p>
        </w:tc>
      </w:tr>
      <w:tr w:rsidR="00757333">
        <w:trPr>
          <w:trHeight w:val="1119"/>
          <w:jc w:val="center"/>
        </w:trPr>
        <w:tc>
          <w:tcPr>
            <w:tcW w:w="705" w:type="dxa"/>
          </w:tcPr>
          <w:p w:rsidR="00757333" w:rsidRDefault="00757333" w:rsidP="0075733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757333" w:rsidRDefault="00757333" w:rsidP="0075733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757333" w:rsidRDefault="00757333" w:rsidP="00757333">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757333" w:rsidRDefault="00757333" w:rsidP="00757333">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w:t>
            </w:r>
            <w:r>
              <w:rPr>
                <w:rFonts w:ascii="Times New Roman" w:eastAsia="Times New Roman" w:hAnsi="Times New Roman" w:cs="Times New Roman"/>
                <w:b/>
                <w:sz w:val="24"/>
                <w:szCs w:val="24"/>
                <w:highlight w:val="white"/>
              </w:rPr>
              <w:t>учасник процедури закупівлі</w:t>
            </w:r>
            <w:r>
              <w:rPr>
                <w:rFonts w:ascii="Times New Roman" w:eastAsia="Times New Roman" w:hAnsi="Times New Roman" w:cs="Times New Roman"/>
                <w:sz w:val="24"/>
                <w:szCs w:val="24"/>
                <w:highlight w:val="white"/>
              </w:rPr>
              <w:t>:</w:t>
            </w:r>
          </w:p>
          <w:p w:rsidR="00757333" w:rsidRDefault="00757333" w:rsidP="00757333">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-зазначив у тендерній пропозиції недостовірну інформацію, </w:t>
            </w:r>
            <w:r>
              <w:rPr>
                <w:rFonts w:ascii="Times New Roman" w:eastAsia="Times New Roman" w:hAnsi="Times New Roman" w:cs="Times New Roman"/>
                <w:sz w:val="24"/>
                <w:szCs w:val="24"/>
                <w:highlight w:val="white"/>
              </w:rPr>
              <w:lastRenderedPageBreak/>
              <w:t>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757333" w:rsidRDefault="00757333" w:rsidP="0075733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757333" w:rsidRDefault="00757333" w:rsidP="0075733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757333" w:rsidRDefault="00757333" w:rsidP="0075733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757333" w:rsidRDefault="00757333" w:rsidP="0075733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частини другої статті 28 Закону;</w:t>
            </w:r>
          </w:p>
          <w:p w:rsidR="00757333" w:rsidRDefault="00757333" w:rsidP="0075733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Республіки Білорусь, та/або юридичною особою, кінцевим бенефіціарним власником (власником) якої є резидент (резиденти) Російської Федерації/ Республіки Білорусь, або фізичною особою (фізичною особою – підприємцем) – резидентом Російської Федерації/ Республіки Білорусь, або є суб’єктом господарювання, що здійснює продаж товарів, робіт, послуг походженням з Російської Федерації/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757333" w:rsidRDefault="00757333" w:rsidP="00757333">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2) </w:t>
            </w:r>
            <w:r>
              <w:rPr>
                <w:rFonts w:ascii="Times New Roman" w:eastAsia="Times New Roman" w:hAnsi="Times New Roman" w:cs="Times New Roman"/>
                <w:b/>
                <w:sz w:val="24"/>
                <w:szCs w:val="24"/>
                <w:highlight w:val="white"/>
              </w:rPr>
              <w:t>тендерна пропозиція:</w:t>
            </w:r>
          </w:p>
          <w:p w:rsidR="00757333" w:rsidRDefault="00757333" w:rsidP="0075733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умовам технічної специфікації та іншим вимогам щодо предмета закупівлі тендерної документації;</w:t>
            </w:r>
          </w:p>
          <w:p w:rsidR="00757333" w:rsidRDefault="00757333" w:rsidP="0075733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-викладена іншою мовою (мовами), ніж мова (мови), що передбачена тендерною документацією;</w:t>
            </w:r>
          </w:p>
          <w:p w:rsidR="00757333" w:rsidRDefault="00757333" w:rsidP="0075733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757333" w:rsidRDefault="00757333" w:rsidP="0075733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w:t>
            </w:r>
            <w:r>
              <w:rPr>
                <w:rFonts w:ascii="Times New Roman" w:eastAsia="Times New Roman" w:hAnsi="Times New Roman" w:cs="Times New Roman"/>
                <w:sz w:val="24"/>
                <w:szCs w:val="24"/>
                <w:highlight w:val="white"/>
              </w:rPr>
              <w:lastRenderedPageBreak/>
              <w:t>зазначив прийнятний відсоток перевищення або відсоток перевищення є більшим, ніж зазначений замовником в тендерній документації;</w:t>
            </w:r>
          </w:p>
          <w:p w:rsidR="00757333" w:rsidRDefault="00757333" w:rsidP="0075733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757333" w:rsidRDefault="00757333" w:rsidP="00757333">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3) </w:t>
            </w:r>
            <w:r>
              <w:rPr>
                <w:rFonts w:ascii="Times New Roman" w:eastAsia="Times New Roman" w:hAnsi="Times New Roman" w:cs="Times New Roman"/>
                <w:b/>
                <w:sz w:val="24"/>
                <w:szCs w:val="24"/>
                <w:highlight w:val="white"/>
              </w:rPr>
              <w:t>переможець процедури закупівлі:</w:t>
            </w:r>
          </w:p>
          <w:p w:rsidR="00757333" w:rsidRDefault="00757333" w:rsidP="0075733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757333" w:rsidRDefault="00757333" w:rsidP="0075733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757333" w:rsidRDefault="00757333" w:rsidP="0075733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копію ліцензії або документа дозвільного характеру (у разі їх наявності) відповідно до частини другої статті 41 Закону;</w:t>
            </w:r>
          </w:p>
          <w:p w:rsidR="00757333" w:rsidRDefault="00757333" w:rsidP="0075733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757333" w:rsidRDefault="00757333" w:rsidP="0075733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757333" w:rsidRDefault="00757333" w:rsidP="0075733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пункту 44 Особливостей.</w:t>
            </w:r>
          </w:p>
          <w:p w:rsidR="00757333" w:rsidRDefault="00757333" w:rsidP="00757333">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Pr>
                <w:rFonts w:ascii="Times New Roman" w:eastAsia="Times New Roman" w:hAnsi="Times New Roman" w:cs="Times New Roman"/>
                <w:b/>
                <w:sz w:val="24"/>
                <w:szCs w:val="24"/>
                <w:highlight w:val="white"/>
              </w:rPr>
              <w:t>у разі, коли:</w:t>
            </w:r>
          </w:p>
          <w:p w:rsidR="00757333" w:rsidRDefault="00757333" w:rsidP="0075733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757333" w:rsidRDefault="00757333" w:rsidP="0075733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757333" w:rsidRDefault="00757333" w:rsidP="0075733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757333" w:rsidRDefault="00757333" w:rsidP="007573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w:t>
            </w:r>
            <w:r>
              <w:rPr>
                <w:rFonts w:ascii="Times New Roman" w:eastAsia="Times New Roman" w:hAnsi="Times New Roman" w:cs="Times New Roman"/>
                <w:sz w:val="24"/>
                <w:szCs w:val="24"/>
                <w:highlight w:val="white"/>
              </w:rPr>
              <w:lastRenderedPageBreak/>
              <w:t xml:space="preserve">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sz w:val="24"/>
                <w:szCs w:val="24"/>
                <w:highlight w:val="white"/>
              </w:rPr>
              <w:t xml:space="preserve">не пізніш як через чотири дні </w:t>
            </w:r>
            <w:r>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57333">
        <w:trPr>
          <w:trHeight w:val="472"/>
          <w:jc w:val="center"/>
        </w:trPr>
        <w:tc>
          <w:tcPr>
            <w:tcW w:w="9960" w:type="dxa"/>
            <w:gridSpan w:val="3"/>
            <w:vAlign w:val="center"/>
          </w:tcPr>
          <w:p w:rsidR="00757333" w:rsidRDefault="00757333" w:rsidP="0075733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757333">
        <w:trPr>
          <w:trHeight w:val="1119"/>
          <w:jc w:val="center"/>
        </w:trPr>
        <w:tc>
          <w:tcPr>
            <w:tcW w:w="705" w:type="dxa"/>
          </w:tcPr>
          <w:p w:rsidR="00757333" w:rsidRDefault="00757333" w:rsidP="0075733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757333" w:rsidRDefault="00757333" w:rsidP="00757333">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757333" w:rsidRDefault="00757333" w:rsidP="00757333">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 відміняє відкриті торги у разі:</w:t>
            </w:r>
          </w:p>
          <w:p w:rsidR="00757333" w:rsidRDefault="00757333" w:rsidP="007573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757333" w:rsidRDefault="00757333" w:rsidP="007573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757333" w:rsidRDefault="00757333" w:rsidP="007573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w:t>
            </w:r>
            <w:r>
              <w:rPr>
                <w:rFonts w:ascii="Times New Roman" w:eastAsia="Times New Roman" w:hAnsi="Times New Roman" w:cs="Times New Roman"/>
                <w:sz w:val="20"/>
                <w:szCs w:val="20"/>
              </w:rPr>
              <w:t>бі</w:t>
            </w:r>
            <w:r>
              <w:rPr>
                <w:rFonts w:ascii="Times New Roman" w:eastAsia="Times New Roman" w:hAnsi="Times New Roman" w:cs="Times New Roman"/>
                <w:sz w:val="24"/>
                <w:szCs w:val="24"/>
              </w:rPr>
              <w:t>т чи послуг;</w:t>
            </w:r>
          </w:p>
          <w:p w:rsidR="00757333" w:rsidRDefault="00757333" w:rsidP="007573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757333" w:rsidRDefault="00757333" w:rsidP="007573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757333" w:rsidRDefault="00757333" w:rsidP="00757333">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Відкриті торги автоматично відміняються електронною системою закупівель у разі:</w:t>
            </w:r>
          </w:p>
          <w:p w:rsidR="00757333" w:rsidRDefault="00757333" w:rsidP="007573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757333" w:rsidRDefault="00757333" w:rsidP="007573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757333" w:rsidRDefault="00757333" w:rsidP="007573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757333" w:rsidRDefault="00757333" w:rsidP="007573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757333" w:rsidRDefault="00757333" w:rsidP="007573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757333">
        <w:trPr>
          <w:trHeight w:val="1119"/>
          <w:jc w:val="center"/>
        </w:trPr>
        <w:tc>
          <w:tcPr>
            <w:tcW w:w="705" w:type="dxa"/>
          </w:tcPr>
          <w:p w:rsidR="00757333" w:rsidRDefault="00757333" w:rsidP="0075733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757333" w:rsidRDefault="00757333" w:rsidP="0075733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757333" w:rsidRDefault="00757333" w:rsidP="0075733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757333" w:rsidRDefault="00757333" w:rsidP="0075733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757333" w:rsidRDefault="00757333" w:rsidP="007573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w:t>
            </w:r>
            <w:r>
              <w:rPr>
                <w:rFonts w:ascii="Times New Roman" w:eastAsia="Times New Roman" w:hAnsi="Times New Roman" w:cs="Times New Roman"/>
                <w:sz w:val="24"/>
                <w:szCs w:val="24"/>
                <w:highlight w:val="white"/>
              </w:rPr>
              <w:lastRenderedPageBreak/>
              <w:t xml:space="preserve">замовника до органу оскарження договір про закупівлю </w:t>
            </w:r>
            <w:r>
              <w:rPr>
                <w:rFonts w:ascii="Times New Roman" w:eastAsia="Times New Roman" w:hAnsi="Times New Roman" w:cs="Times New Roman"/>
                <w:b/>
                <w:sz w:val="24"/>
                <w:szCs w:val="24"/>
                <w:highlight w:val="white"/>
              </w:rPr>
              <w:t>не може бути укладено раніше ніж через п’ять днів</w:t>
            </w:r>
            <w:r>
              <w:rPr>
                <w:rFonts w:ascii="Times New Roman" w:eastAsia="Times New Roman" w:hAnsi="Times New Roman" w:cs="Times New Roman"/>
                <w:sz w:val="24"/>
                <w:szCs w:val="24"/>
                <w:highlight w:val="white"/>
              </w:rPr>
              <w:t xml:space="preserve"> з дати оприлюднення в електронній системі закупівель повідомлення про намір укласти договір про закупівлю.</w:t>
            </w:r>
          </w:p>
        </w:tc>
      </w:tr>
      <w:tr w:rsidR="00757333">
        <w:trPr>
          <w:trHeight w:val="1119"/>
          <w:jc w:val="center"/>
        </w:trPr>
        <w:tc>
          <w:tcPr>
            <w:tcW w:w="705" w:type="dxa"/>
          </w:tcPr>
          <w:p w:rsidR="00757333" w:rsidRDefault="00757333" w:rsidP="0075733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757333" w:rsidRDefault="00757333" w:rsidP="0075733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rsidR="00757333" w:rsidRDefault="00757333" w:rsidP="00757333">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757333" w:rsidRDefault="00757333" w:rsidP="0075733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757333" w:rsidRDefault="00757333" w:rsidP="0075733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757333" w:rsidRDefault="00757333" w:rsidP="00757333">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757333" w:rsidRDefault="00757333" w:rsidP="00757333">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757333" w:rsidRDefault="00757333" w:rsidP="00757333">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абз. 2 підпункту 3  пункту 41 Особливостей.</w:t>
            </w:r>
          </w:p>
        </w:tc>
      </w:tr>
      <w:tr w:rsidR="00757333">
        <w:trPr>
          <w:trHeight w:val="6814"/>
          <w:jc w:val="center"/>
        </w:trPr>
        <w:tc>
          <w:tcPr>
            <w:tcW w:w="705" w:type="dxa"/>
          </w:tcPr>
          <w:p w:rsidR="00757333" w:rsidRDefault="00757333" w:rsidP="0075733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757333" w:rsidRDefault="00757333" w:rsidP="0075733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757333" w:rsidRPr="00ED5030" w:rsidRDefault="00757333" w:rsidP="00757333">
            <w:pPr>
              <w:widowControl w:val="0"/>
              <w:jc w:val="both"/>
              <w:rPr>
                <w:rFonts w:ascii="Times New Roman" w:eastAsia="Times New Roman" w:hAnsi="Times New Roman" w:cs="Times New Roman"/>
                <w:sz w:val="24"/>
                <w:szCs w:val="24"/>
              </w:rPr>
            </w:pPr>
            <w:r w:rsidRPr="00ED5030">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757333" w:rsidRPr="00ED5030" w:rsidRDefault="00757333" w:rsidP="00757333">
            <w:pPr>
              <w:widowControl w:val="0"/>
              <w:jc w:val="both"/>
              <w:rPr>
                <w:rFonts w:ascii="Times New Roman" w:eastAsia="Times New Roman" w:hAnsi="Times New Roman" w:cs="Times New Roman"/>
                <w:sz w:val="24"/>
                <w:szCs w:val="24"/>
              </w:rPr>
            </w:pPr>
            <w:r w:rsidRPr="00ED5030">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757333" w:rsidRPr="00ED5030" w:rsidRDefault="00757333" w:rsidP="00757333">
            <w:pPr>
              <w:widowControl w:val="0"/>
              <w:jc w:val="both"/>
              <w:rPr>
                <w:rFonts w:ascii="Times New Roman" w:eastAsia="Times New Roman" w:hAnsi="Times New Roman" w:cs="Times New Roman"/>
                <w:sz w:val="24"/>
                <w:szCs w:val="24"/>
              </w:rPr>
            </w:pPr>
            <w:r w:rsidRPr="00ED5030">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757333" w:rsidRPr="00ED5030" w:rsidRDefault="00757333" w:rsidP="00757333">
            <w:pPr>
              <w:widowControl w:val="0"/>
              <w:numPr>
                <w:ilvl w:val="0"/>
                <w:numId w:val="3"/>
              </w:numPr>
              <w:jc w:val="both"/>
              <w:rPr>
                <w:rFonts w:ascii="Times New Roman" w:eastAsia="Times New Roman" w:hAnsi="Times New Roman" w:cs="Times New Roman"/>
                <w:sz w:val="24"/>
                <w:szCs w:val="24"/>
              </w:rPr>
            </w:pPr>
            <w:r w:rsidRPr="00ED5030">
              <w:rPr>
                <w:rFonts w:ascii="Times New Roman" w:eastAsia="Times New Roman" w:hAnsi="Times New Roman" w:cs="Times New Roman"/>
                <w:sz w:val="24"/>
                <w:szCs w:val="24"/>
              </w:rPr>
              <w:t>визначення грошового еквівалента зобов’язання в іноземній валюті;</w:t>
            </w:r>
          </w:p>
          <w:p w:rsidR="00757333" w:rsidRPr="00ED5030" w:rsidRDefault="00757333" w:rsidP="00757333">
            <w:pPr>
              <w:widowControl w:val="0"/>
              <w:numPr>
                <w:ilvl w:val="0"/>
                <w:numId w:val="8"/>
              </w:numPr>
              <w:jc w:val="both"/>
              <w:rPr>
                <w:rFonts w:ascii="Times New Roman" w:eastAsia="Times New Roman" w:hAnsi="Times New Roman" w:cs="Times New Roman"/>
                <w:sz w:val="24"/>
                <w:szCs w:val="24"/>
              </w:rPr>
            </w:pPr>
            <w:r w:rsidRPr="00ED5030">
              <w:rPr>
                <w:rFonts w:ascii="Times New Roman" w:eastAsia="Times New Roman" w:hAnsi="Times New Roman" w:cs="Times New Roman"/>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757333" w:rsidRPr="00ED5030" w:rsidRDefault="00757333" w:rsidP="00757333">
            <w:pPr>
              <w:widowControl w:val="0"/>
              <w:numPr>
                <w:ilvl w:val="0"/>
                <w:numId w:val="4"/>
              </w:numPr>
              <w:jc w:val="both"/>
              <w:rPr>
                <w:rFonts w:ascii="Times New Roman" w:eastAsia="Times New Roman" w:hAnsi="Times New Roman" w:cs="Times New Roman"/>
                <w:sz w:val="24"/>
                <w:szCs w:val="24"/>
              </w:rPr>
            </w:pPr>
            <w:r w:rsidRPr="00ED5030">
              <w:rPr>
                <w:rFonts w:ascii="Times New Roman" w:eastAsia="Times New Roman" w:hAnsi="Times New Roman" w:cs="Times New Roman"/>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757333">
        <w:trPr>
          <w:trHeight w:val="1119"/>
          <w:jc w:val="center"/>
        </w:trPr>
        <w:tc>
          <w:tcPr>
            <w:tcW w:w="705" w:type="dxa"/>
          </w:tcPr>
          <w:p w:rsidR="00757333" w:rsidRDefault="00757333" w:rsidP="0075733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757333" w:rsidRDefault="00757333" w:rsidP="0075733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420" w:type="dxa"/>
            <w:vAlign w:val="center"/>
          </w:tcPr>
          <w:p w:rsidR="00757333" w:rsidRDefault="00757333" w:rsidP="007573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757333">
        <w:trPr>
          <w:trHeight w:val="1119"/>
          <w:jc w:val="center"/>
        </w:trPr>
        <w:tc>
          <w:tcPr>
            <w:tcW w:w="705" w:type="dxa"/>
          </w:tcPr>
          <w:p w:rsidR="00757333" w:rsidRDefault="00757333" w:rsidP="0075733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757333" w:rsidRDefault="00757333" w:rsidP="0075733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757333" w:rsidRPr="0096022E" w:rsidRDefault="00757333" w:rsidP="00757333">
            <w:pPr>
              <w:widowControl w:val="0"/>
              <w:ind w:right="120"/>
              <w:jc w:val="both"/>
              <w:rPr>
                <w:rFonts w:ascii="Times New Roman" w:eastAsia="Times New Roman" w:hAnsi="Times New Roman" w:cs="Times New Roman"/>
                <w:sz w:val="24"/>
                <w:szCs w:val="24"/>
              </w:rPr>
            </w:pPr>
            <w:r w:rsidRPr="0096022E">
              <w:rPr>
                <w:rFonts w:ascii="Times New Roman" w:eastAsia="Times New Roman" w:hAnsi="Times New Roman" w:cs="Times New Roman"/>
                <w:sz w:val="24"/>
                <w:szCs w:val="24"/>
              </w:rPr>
              <w:t>Забезпечення виконання договору про закупівлю не вимагається.</w:t>
            </w:r>
          </w:p>
          <w:p w:rsidR="00757333" w:rsidRDefault="00757333" w:rsidP="00757333">
            <w:pPr>
              <w:widowControl w:val="0"/>
              <w:ind w:right="120"/>
              <w:jc w:val="both"/>
              <w:rPr>
                <w:rFonts w:ascii="Times New Roman" w:eastAsia="Times New Roman" w:hAnsi="Times New Roman" w:cs="Times New Roman"/>
                <w:sz w:val="24"/>
                <w:szCs w:val="24"/>
              </w:rPr>
            </w:pPr>
          </w:p>
          <w:p w:rsidR="00757333" w:rsidRDefault="00757333" w:rsidP="00757333">
            <w:pPr>
              <w:widowControl w:val="0"/>
              <w:jc w:val="both"/>
              <w:rPr>
                <w:rFonts w:ascii="Times New Roman" w:eastAsia="Times New Roman" w:hAnsi="Times New Roman" w:cs="Times New Roman"/>
                <w:sz w:val="24"/>
                <w:szCs w:val="24"/>
              </w:rPr>
            </w:pPr>
          </w:p>
        </w:tc>
      </w:tr>
    </w:tbl>
    <w:p w:rsidR="007E6CC8" w:rsidRDefault="007E6CC8">
      <w:pPr>
        <w:widowControl w:val="0"/>
        <w:spacing w:after="0" w:line="240" w:lineRule="auto"/>
        <w:jc w:val="both"/>
        <w:rPr>
          <w:rFonts w:ascii="Times New Roman" w:eastAsia="Times New Roman" w:hAnsi="Times New Roman" w:cs="Times New Roman"/>
          <w:sz w:val="24"/>
          <w:szCs w:val="24"/>
          <w:highlight w:val="green"/>
        </w:rPr>
      </w:pPr>
      <w:bookmarkStart w:id="13" w:name="_heading=h.2s8eyo1" w:colFirst="0" w:colLast="0"/>
      <w:bookmarkEnd w:id="13"/>
    </w:p>
    <w:p w:rsidR="0096022E" w:rsidRDefault="0096022E">
      <w:pPr>
        <w:widowControl w:val="0"/>
        <w:spacing w:after="0" w:line="240" w:lineRule="auto"/>
        <w:jc w:val="both"/>
        <w:rPr>
          <w:rFonts w:ascii="Times New Roman" w:eastAsia="Times New Roman" w:hAnsi="Times New Roman" w:cs="Times New Roman"/>
          <w:sz w:val="24"/>
          <w:szCs w:val="24"/>
          <w:highlight w:val="white"/>
        </w:rPr>
      </w:pPr>
    </w:p>
    <w:p w:rsidR="007E6CC8" w:rsidRPr="0033231F" w:rsidRDefault="0056132F" w:rsidP="00ED5030">
      <w:pPr>
        <w:pStyle w:val="ae"/>
        <w:rPr>
          <w:rFonts w:ascii="Times New Roman" w:hAnsi="Times New Roman" w:cs="Times New Roman"/>
          <w:sz w:val="24"/>
          <w:szCs w:val="24"/>
        </w:rPr>
      </w:pPr>
      <w:r w:rsidRPr="00ED5030">
        <w:rPr>
          <w:rFonts w:ascii="Times New Roman" w:hAnsi="Times New Roman" w:cs="Times New Roman"/>
          <w:sz w:val="24"/>
          <w:szCs w:val="24"/>
        </w:rPr>
        <w:t>Додатки:</w:t>
      </w:r>
      <w:r w:rsidRPr="00ED5030">
        <w:t xml:space="preserve"> </w:t>
      </w:r>
      <w:r w:rsidRPr="00ED5030">
        <w:tab/>
      </w:r>
      <w:r w:rsidRPr="00ED5030">
        <w:tab/>
      </w:r>
      <w:r w:rsidR="00ED5030" w:rsidRPr="00ED5030">
        <w:rPr>
          <w:rFonts w:ascii="Times New Roman" w:hAnsi="Times New Roman" w:cs="Times New Roman"/>
          <w:sz w:val="24"/>
          <w:szCs w:val="24"/>
        </w:rPr>
        <w:t xml:space="preserve"> </w:t>
      </w:r>
      <w:r w:rsidRPr="0033231F">
        <w:rPr>
          <w:rFonts w:ascii="Times New Roman" w:hAnsi="Times New Roman" w:cs="Times New Roman"/>
          <w:sz w:val="24"/>
          <w:szCs w:val="24"/>
        </w:rPr>
        <w:t xml:space="preserve">1. Додаток 1 до тендерної документації на </w:t>
      </w:r>
      <w:r w:rsidR="00A41317" w:rsidRPr="0033231F">
        <w:rPr>
          <w:rFonts w:ascii="Times New Roman" w:hAnsi="Times New Roman" w:cs="Times New Roman"/>
          <w:sz w:val="24"/>
          <w:szCs w:val="24"/>
        </w:rPr>
        <w:t xml:space="preserve"> </w:t>
      </w:r>
      <w:r w:rsidR="00ED5030" w:rsidRPr="0033231F">
        <w:rPr>
          <w:rFonts w:ascii="Times New Roman" w:hAnsi="Times New Roman" w:cs="Times New Roman"/>
          <w:sz w:val="24"/>
          <w:szCs w:val="24"/>
        </w:rPr>
        <w:t>5</w:t>
      </w:r>
      <w:r w:rsidRPr="0033231F">
        <w:rPr>
          <w:rFonts w:ascii="Times New Roman" w:hAnsi="Times New Roman" w:cs="Times New Roman"/>
          <w:sz w:val="24"/>
          <w:szCs w:val="24"/>
        </w:rPr>
        <w:t xml:space="preserve"> арк. в 1 прим.</w:t>
      </w:r>
    </w:p>
    <w:p w:rsidR="007E6CC8" w:rsidRPr="00C8446B" w:rsidRDefault="0056132F" w:rsidP="00ED5030">
      <w:pPr>
        <w:pStyle w:val="ae"/>
        <w:rPr>
          <w:rFonts w:ascii="Times New Roman" w:hAnsi="Times New Roman" w:cs="Times New Roman"/>
          <w:sz w:val="24"/>
          <w:szCs w:val="24"/>
        </w:rPr>
      </w:pPr>
      <w:r w:rsidRPr="00C8446B">
        <w:rPr>
          <w:rFonts w:ascii="Times New Roman" w:hAnsi="Times New Roman" w:cs="Times New Roman"/>
          <w:sz w:val="24"/>
          <w:szCs w:val="24"/>
        </w:rPr>
        <w:t xml:space="preserve">                                   </w:t>
      </w:r>
      <w:r w:rsidR="00ED5030" w:rsidRPr="00C8446B">
        <w:rPr>
          <w:rFonts w:ascii="Times New Roman" w:hAnsi="Times New Roman" w:cs="Times New Roman"/>
          <w:sz w:val="24"/>
          <w:szCs w:val="24"/>
        </w:rPr>
        <w:t xml:space="preserve"> </w:t>
      </w:r>
      <w:r w:rsidRPr="00C8446B">
        <w:rPr>
          <w:rFonts w:ascii="Times New Roman" w:hAnsi="Times New Roman" w:cs="Times New Roman"/>
          <w:sz w:val="24"/>
          <w:szCs w:val="24"/>
        </w:rPr>
        <w:t xml:space="preserve"> 2. Додаток 2 до тендерної документації на </w:t>
      </w:r>
      <w:r w:rsidR="00A41317" w:rsidRPr="00C8446B">
        <w:rPr>
          <w:rFonts w:ascii="Times New Roman" w:hAnsi="Times New Roman" w:cs="Times New Roman"/>
          <w:sz w:val="24"/>
          <w:szCs w:val="24"/>
        </w:rPr>
        <w:t xml:space="preserve"> </w:t>
      </w:r>
      <w:r w:rsidR="00ED5030" w:rsidRPr="00C8446B">
        <w:rPr>
          <w:rFonts w:ascii="Times New Roman" w:hAnsi="Times New Roman" w:cs="Times New Roman"/>
          <w:sz w:val="24"/>
          <w:szCs w:val="24"/>
        </w:rPr>
        <w:t>3</w:t>
      </w:r>
      <w:r w:rsidRPr="00C8446B">
        <w:rPr>
          <w:rFonts w:ascii="Times New Roman" w:hAnsi="Times New Roman" w:cs="Times New Roman"/>
          <w:sz w:val="24"/>
          <w:szCs w:val="24"/>
        </w:rPr>
        <w:t xml:space="preserve"> арк. в 1 прим.</w:t>
      </w:r>
    </w:p>
    <w:p w:rsidR="004E0794" w:rsidRPr="0033231F" w:rsidRDefault="0056132F" w:rsidP="00ED5030">
      <w:pPr>
        <w:pStyle w:val="ae"/>
        <w:rPr>
          <w:rFonts w:ascii="Times New Roman" w:hAnsi="Times New Roman" w:cs="Times New Roman"/>
          <w:sz w:val="24"/>
          <w:szCs w:val="24"/>
          <w:highlight w:val="yellow"/>
        </w:rPr>
      </w:pPr>
      <w:r w:rsidRPr="00C8446B">
        <w:rPr>
          <w:rFonts w:ascii="Times New Roman" w:hAnsi="Times New Roman" w:cs="Times New Roman"/>
          <w:sz w:val="24"/>
          <w:szCs w:val="24"/>
        </w:rPr>
        <w:t xml:space="preserve">                                     3. Додаток 3 до тендерної документації на </w:t>
      </w:r>
      <w:r w:rsidR="00ED5030" w:rsidRPr="00C8446B">
        <w:rPr>
          <w:rFonts w:ascii="Times New Roman" w:hAnsi="Times New Roman" w:cs="Times New Roman"/>
          <w:sz w:val="24"/>
          <w:szCs w:val="24"/>
        </w:rPr>
        <w:t>1</w:t>
      </w:r>
      <w:r w:rsidR="00A41317" w:rsidRPr="00C8446B">
        <w:rPr>
          <w:rFonts w:ascii="Times New Roman" w:hAnsi="Times New Roman" w:cs="Times New Roman"/>
          <w:sz w:val="24"/>
          <w:szCs w:val="24"/>
        </w:rPr>
        <w:t>0</w:t>
      </w:r>
      <w:r w:rsidRPr="00C8446B">
        <w:rPr>
          <w:rFonts w:ascii="Times New Roman" w:hAnsi="Times New Roman" w:cs="Times New Roman"/>
          <w:sz w:val="24"/>
          <w:szCs w:val="24"/>
        </w:rPr>
        <w:t xml:space="preserve"> арк. в 1</w:t>
      </w:r>
      <w:r w:rsidR="00A41317" w:rsidRPr="00C8446B">
        <w:rPr>
          <w:rFonts w:ascii="Times New Roman" w:hAnsi="Times New Roman" w:cs="Times New Roman"/>
          <w:sz w:val="24"/>
          <w:szCs w:val="24"/>
        </w:rPr>
        <w:t xml:space="preserve"> </w:t>
      </w:r>
      <w:r w:rsidRPr="00C8446B">
        <w:rPr>
          <w:rFonts w:ascii="Times New Roman" w:hAnsi="Times New Roman" w:cs="Times New Roman"/>
          <w:sz w:val="24"/>
          <w:szCs w:val="24"/>
        </w:rPr>
        <w:t>прим</w:t>
      </w:r>
      <w:r w:rsidR="004E0794" w:rsidRPr="00C8446B">
        <w:rPr>
          <w:rFonts w:ascii="Times New Roman" w:hAnsi="Times New Roman" w:cs="Times New Roman"/>
          <w:sz w:val="24"/>
          <w:szCs w:val="24"/>
        </w:rPr>
        <w:t xml:space="preserve">.            </w:t>
      </w:r>
      <w:r w:rsidR="004E0794" w:rsidRPr="0033231F">
        <w:rPr>
          <w:rFonts w:ascii="Times New Roman" w:hAnsi="Times New Roman" w:cs="Times New Roman"/>
          <w:sz w:val="24"/>
          <w:szCs w:val="24"/>
          <w:highlight w:val="yellow"/>
        </w:rPr>
        <w:t xml:space="preserve">                                   </w:t>
      </w:r>
    </w:p>
    <w:p w:rsidR="007E6CC8" w:rsidRPr="00ED5030" w:rsidRDefault="004E0794" w:rsidP="00ED5030">
      <w:pPr>
        <w:pStyle w:val="ae"/>
        <w:rPr>
          <w:rFonts w:ascii="Times New Roman" w:hAnsi="Times New Roman" w:cs="Times New Roman"/>
          <w:sz w:val="24"/>
          <w:szCs w:val="24"/>
        </w:rPr>
      </w:pPr>
      <w:r w:rsidRPr="00C8446B">
        <w:rPr>
          <w:rFonts w:ascii="Times New Roman" w:hAnsi="Times New Roman" w:cs="Times New Roman"/>
          <w:sz w:val="24"/>
          <w:szCs w:val="24"/>
        </w:rPr>
        <w:t xml:space="preserve">                                     4. Додаток 4 до тендерної документації на </w:t>
      </w:r>
      <w:r w:rsidR="00A41317" w:rsidRPr="00C8446B">
        <w:rPr>
          <w:rFonts w:ascii="Times New Roman" w:hAnsi="Times New Roman" w:cs="Times New Roman"/>
          <w:sz w:val="24"/>
          <w:szCs w:val="24"/>
        </w:rPr>
        <w:t xml:space="preserve"> </w:t>
      </w:r>
      <w:r w:rsidR="00ED5030" w:rsidRPr="00C8446B">
        <w:rPr>
          <w:rFonts w:ascii="Times New Roman" w:hAnsi="Times New Roman" w:cs="Times New Roman"/>
          <w:sz w:val="24"/>
          <w:szCs w:val="24"/>
        </w:rPr>
        <w:t>2</w:t>
      </w:r>
      <w:r w:rsidRPr="00C8446B">
        <w:rPr>
          <w:rFonts w:ascii="Times New Roman" w:hAnsi="Times New Roman" w:cs="Times New Roman"/>
          <w:sz w:val="24"/>
          <w:szCs w:val="24"/>
        </w:rPr>
        <w:t xml:space="preserve"> арк. в 1 прим.</w:t>
      </w:r>
    </w:p>
    <w:p w:rsidR="004E0794" w:rsidRDefault="004E0794">
      <w:pPr>
        <w:rPr>
          <w:rFonts w:ascii="Times New Roman" w:eastAsia="Times New Roman" w:hAnsi="Times New Roman" w:cs="Times New Roman"/>
          <w:highlight w:val="white"/>
        </w:rPr>
      </w:pPr>
    </w:p>
    <w:p w:rsidR="007E6CC8" w:rsidRDefault="007E6CC8">
      <w:pPr>
        <w:widowControl w:val="0"/>
        <w:spacing w:after="0" w:line="240" w:lineRule="auto"/>
        <w:jc w:val="both"/>
        <w:rPr>
          <w:rFonts w:ascii="Times New Roman" w:eastAsia="Times New Roman" w:hAnsi="Times New Roman" w:cs="Times New Roman"/>
          <w:sz w:val="24"/>
          <w:szCs w:val="24"/>
        </w:rPr>
      </w:pPr>
    </w:p>
    <w:sectPr w:rsidR="007E6CC8">
      <w:pgSz w:w="11906" w:h="16838"/>
      <w:pgMar w:top="850" w:right="850" w:bottom="682"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67BA1"/>
    <w:multiLevelType w:val="multilevel"/>
    <w:tmpl w:val="2B88444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09652345"/>
    <w:multiLevelType w:val="multilevel"/>
    <w:tmpl w:val="9C52A5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5CC622C"/>
    <w:multiLevelType w:val="multilevel"/>
    <w:tmpl w:val="2B88444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471664FA"/>
    <w:multiLevelType w:val="multilevel"/>
    <w:tmpl w:val="08E221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BA41652"/>
    <w:multiLevelType w:val="multilevel"/>
    <w:tmpl w:val="1DD032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DC01359"/>
    <w:multiLevelType w:val="multilevel"/>
    <w:tmpl w:val="CFE4E472"/>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1A3314C"/>
    <w:multiLevelType w:val="multilevel"/>
    <w:tmpl w:val="FEF0E1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50C738B"/>
    <w:multiLevelType w:val="multilevel"/>
    <w:tmpl w:val="C23042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9A9658D"/>
    <w:multiLevelType w:val="multilevel"/>
    <w:tmpl w:val="2758D1E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8"/>
  </w:num>
  <w:num w:numId="2">
    <w:abstractNumId w:val="0"/>
  </w:num>
  <w:num w:numId="3">
    <w:abstractNumId w:val="6"/>
  </w:num>
  <w:num w:numId="4">
    <w:abstractNumId w:val="1"/>
  </w:num>
  <w:num w:numId="5">
    <w:abstractNumId w:val="5"/>
  </w:num>
  <w:num w:numId="6">
    <w:abstractNumId w:val="4"/>
  </w:num>
  <w:num w:numId="7">
    <w:abstractNumId w:val="3"/>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6CC8"/>
    <w:rsid w:val="000C5212"/>
    <w:rsid w:val="00131E91"/>
    <w:rsid w:val="001B5E99"/>
    <w:rsid w:val="0021302F"/>
    <w:rsid w:val="0033231F"/>
    <w:rsid w:val="0036696B"/>
    <w:rsid w:val="004339D7"/>
    <w:rsid w:val="004E0794"/>
    <w:rsid w:val="005267A2"/>
    <w:rsid w:val="0056132F"/>
    <w:rsid w:val="0059611D"/>
    <w:rsid w:val="006024B6"/>
    <w:rsid w:val="006B1275"/>
    <w:rsid w:val="007409AE"/>
    <w:rsid w:val="00752787"/>
    <w:rsid w:val="00757333"/>
    <w:rsid w:val="007B04C2"/>
    <w:rsid w:val="007E6CC8"/>
    <w:rsid w:val="00910548"/>
    <w:rsid w:val="00915642"/>
    <w:rsid w:val="00916AAD"/>
    <w:rsid w:val="009271EE"/>
    <w:rsid w:val="0096022E"/>
    <w:rsid w:val="009A05EE"/>
    <w:rsid w:val="00A06E56"/>
    <w:rsid w:val="00A41317"/>
    <w:rsid w:val="00C627B7"/>
    <w:rsid w:val="00C76D85"/>
    <w:rsid w:val="00C8446B"/>
    <w:rsid w:val="00C95BF2"/>
    <w:rsid w:val="00CC082E"/>
    <w:rsid w:val="00CE4867"/>
    <w:rsid w:val="00CF6710"/>
    <w:rsid w:val="00E17B8D"/>
    <w:rsid w:val="00E264E6"/>
    <w:rsid w:val="00E51DD7"/>
    <w:rsid w:val="00E80BBC"/>
    <w:rsid w:val="00E87388"/>
    <w:rsid w:val="00ED5030"/>
    <w:rsid w:val="00FA3D7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90CF5"/>
  <w15:docId w15:val="{613E2462-9954-453C-94B3-5D97B45D3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styleId="a7">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0"/>
    <w:pPr>
      <w:spacing w:after="0" w:line="240" w:lineRule="auto"/>
    </w:pPr>
    <w:tblPr>
      <w:tblStyleRowBandSize w:val="1"/>
      <w:tblStyleColBandSize w:val="1"/>
      <w:tblCellMar>
        <w:left w:w="108" w:type="dxa"/>
        <w:right w:w="108" w:type="dxa"/>
      </w:tblCellMar>
    </w:tblPr>
  </w:style>
  <w:style w:type="table" w:customStyle="1" w:styleId="ad">
    <w:basedOn w:val="TableNormal0"/>
    <w:pPr>
      <w:spacing w:after="0" w:line="240" w:lineRule="auto"/>
    </w:pPr>
    <w:tblPr>
      <w:tblStyleRowBandSize w:val="1"/>
      <w:tblStyleColBandSize w:val="1"/>
      <w:tblCellMar>
        <w:left w:w="108" w:type="dxa"/>
        <w:right w:w="108" w:type="dxa"/>
      </w:tblCellMar>
    </w:tblPr>
  </w:style>
  <w:style w:type="character" w:customStyle="1" w:styleId="docdata">
    <w:name w:val="docdata"/>
    <w:aliases w:val="docy,v5,3673,baiaagaaboqcaaadygoaaavwcgaaaaaaaaaaaaaaaaaaaaaaaaaaaaaaaaaaaaaaaaaaaaaaaaaaaaaaaaaaaaaaaaaaaaaaaaaaaaaaaaaaaaaaaaaaaaaaaaaaaaaaaaaaaaaaaaaaaaaaaaaaaaaaaaaaaaaaaaaaaaaaaaaaaaaaaaaaaaaaaaaaaaaaaaaaaaaaaaaaaaaaaaaaaaaaaaaaaaaaaaaaaaaa"/>
    <w:basedOn w:val="a0"/>
    <w:rsid w:val="004339D7"/>
  </w:style>
  <w:style w:type="paragraph" w:customStyle="1" w:styleId="ListParagraph1">
    <w:name w:val="List Paragraph1"/>
    <w:basedOn w:val="a"/>
    <w:qFormat/>
    <w:rsid w:val="00CC082E"/>
    <w:pPr>
      <w:suppressAutoHyphens/>
      <w:spacing w:after="0" w:line="240" w:lineRule="auto"/>
      <w:ind w:left="720"/>
    </w:pPr>
    <w:rPr>
      <w:rFonts w:ascii="Times New Roman" w:eastAsia="Times New Roman" w:hAnsi="Times New Roman" w:cs="Times New Roman"/>
      <w:sz w:val="24"/>
      <w:szCs w:val="24"/>
      <w:lang w:val="ru-RU" w:eastAsia="ar-SA"/>
    </w:rPr>
  </w:style>
  <w:style w:type="paragraph" w:customStyle="1" w:styleId="10">
    <w:name w:val="Обычный1"/>
    <w:rsid w:val="00757333"/>
    <w:pPr>
      <w:spacing w:after="0" w:line="276" w:lineRule="auto"/>
    </w:pPr>
    <w:rPr>
      <w:rFonts w:ascii="Arial" w:eastAsia="Arial" w:hAnsi="Arial" w:cs="Arial"/>
      <w:color w:val="000000"/>
      <w:lang w:val="ru-RU" w:eastAsia="ru-RU"/>
    </w:rPr>
  </w:style>
  <w:style w:type="paragraph" w:styleId="ae">
    <w:name w:val="No Spacing"/>
    <w:uiPriority w:val="1"/>
    <w:qFormat/>
    <w:rsid w:val="00ED503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3" Type="http://schemas.openxmlformats.org/officeDocument/2006/relationships/styles" Target="styles.xml"/><Relationship Id="rId7" Type="http://schemas.openxmlformats.org/officeDocument/2006/relationships/hyperlink" Target="https://zakon.rada.gov.ua/laws/show/922-19"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ovgaliuknatalia@ukr.net"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1439</TotalTime>
  <Pages>23</Pages>
  <Words>36568</Words>
  <Characters>20845</Characters>
  <Application>Microsoft Office Word</Application>
  <DocSecurity>0</DocSecurity>
  <Lines>173</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Наталия Довгалюк</cp:lastModifiedBy>
  <cp:revision>28</cp:revision>
  <dcterms:created xsi:type="dcterms:W3CDTF">2022-10-24T17:54:00Z</dcterms:created>
  <dcterms:modified xsi:type="dcterms:W3CDTF">2022-11-10T13:01:00Z</dcterms:modified>
</cp:coreProperties>
</file>