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A7" w:rsidRPr="00673FBE" w:rsidRDefault="001E48A7" w:rsidP="001E48A7">
      <w:pPr>
        <w:pStyle w:val="a4"/>
        <w:spacing w:after="0"/>
        <w:jc w:val="right"/>
        <w:rPr>
          <w:rFonts w:ascii="Times New Roman" w:hAnsi="Times New Roman" w:cs="Times New Roman"/>
          <w:b/>
          <w:bCs/>
          <w:color w:val="000000"/>
          <w:sz w:val="22"/>
          <w:szCs w:val="22"/>
          <w:lang w:val="uk-UA"/>
        </w:rPr>
      </w:pPr>
      <w:r w:rsidRPr="00673FBE">
        <w:rPr>
          <w:rFonts w:ascii="Times New Roman" w:hAnsi="Times New Roman" w:cs="Times New Roman"/>
          <w:b/>
          <w:bCs/>
          <w:color w:val="000000"/>
          <w:sz w:val="22"/>
          <w:szCs w:val="22"/>
          <w:lang w:val="uk-UA"/>
        </w:rPr>
        <w:t xml:space="preserve">Додаток 1 </w:t>
      </w:r>
    </w:p>
    <w:p w:rsidR="001E48A7" w:rsidRPr="00673FBE" w:rsidRDefault="001E48A7" w:rsidP="001E48A7">
      <w:pPr>
        <w:pStyle w:val="a4"/>
        <w:spacing w:after="0"/>
        <w:jc w:val="right"/>
        <w:rPr>
          <w:rFonts w:ascii="Times New Roman" w:hAnsi="Times New Roman" w:cs="Times New Roman"/>
          <w:bCs/>
          <w:color w:val="000000"/>
          <w:sz w:val="22"/>
          <w:szCs w:val="22"/>
          <w:lang w:val="uk-UA"/>
        </w:rPr>
      </w:pPr>
      <w:r w:rsidRPr="00673FBE">
        <w:rPr>
          <w:rFonts w:ascii="Times New Roman" w:hAnsi="Times New Roman" w:cs="Times New Roman"/>
          <w:bCs/>
          <w:color w:val="000000"/>
          <w:sz w:val="22"/>
          <w:szCs w:val="22"/>
          <w:lang w:val="uk-UA"/>
        </w:rPr>
        <w:t>до тендерної документації</w:t>
      </w:r>
    </w:p>
    <w:p w:rsidR="001E48A7" w:rsidRPr="003D3D95" w:rsidRDefault="001E48A7" w:rsidP="001E48A7">
      <w:pPr>
        <w:shd w:val="clear" w:color="auto" w:fill="FFFFFF"/>
        <w:ind w:hanging="15"/>
        <w:jc w:val="right"/>
        <w:rPr>
          <w:b/>
          <w:bCs/>
          <w:color w:val="000000"/>
          <w:spacing w:val="-3"/>
          <w:sz w:val="22"/>
          <w:szCs w:val="22"/>
        </w:rPr>
      </w:pPr>
    </w:p>
    <w:p w:rsidR="001E48A7" w:rsidRPr="003D3D95" w:rsidRDefault="001E48A7" w:rsidP="001E48A7">
      <w:pPr>
        <w:shd w:val="clear" w:color="auto" w:fill="FFFFFF"/>
        <w:ind w:hanging="15"/>
        <w:jc w:val="center"/>
        <w:rPr>
          <w:b/>
          <w:bCs/>
          <w:color w:val="000000"/>
          <w:spacing w:val="-3"/>
          <w:sz w:val="22"/>
          <w:szCs w:val="22"/>
        </w:rPr>
      </w:pPr>
      <w:r w:rsidRPr="003D3D95">
        <w:rPr>
          <w:b/>
          <w:bCs/>
          <w:color w:val="000000"/>
          <w:spacing w:val="-3"/>
          <w:sz w:val="22"/>
          <w:szCs w:val="22"/>
        </w:rPr>
        <w:t>ТЕНДЕРНА ПРОПОЗИЦІЯ</w:t>
      </w:r>
    </w:p>
    <w:p w:rsidR="001E48A7" w:rsidRPr="003D3D95" w:rsidRDefault="001E48A7" w:rsidP="001E48A7">
      <w:pPr>
        <w:widowControl w:val="0"/>
        <w:autoSpaceDE w:val="0"/>
        <w:autoSpaceDN w:val="0"/>
        <w:adjustRightInd w:val="0"/>
        <w:jc w:val="center"/>
        <w:rPr>
          <w:b/>
          <w:bCs/>
          <w:sz w:val="22"/>
          <w:szCs w:val="22"/>
          <w:u w:val="single"/>
        </w:rPr>
      </w:pPr>
      <w:r w:rsidRPr="003D3D95">
        <w:rPr>
          <w:b/>
          <w:bCs/>
          <w:sz w:val="22"/>
          <w:szCs w:val="22"/>
          <w:u w:val="single"/>
        </w:rPr>
        <w:t xml:space="preserve">на закупівлю по предмету </w:t>
      </w:r>
    </w:p>
    <w:p w:rsidR="001E48A7" w:rsidRPr="003D3D95" w:rsidRDefault="001E48A7" w:rsidP="001E48A7">
      <w:pPr>
        <w:suppressAutoHyphens/>
        <w:jc w:val="center"/>
        <w:rPr>
          <w:b/>
          <w:sz w:val="22"/>
          <w:szCs w:val="22"/>
        </w:rPr>
      </w:pPr>
      <w:r w:rsidRPr="003D3D95">
        <w:rPr>
          <w:b/>
          <w:sz w:val="22"/>
          <w:szCs w:val="22"/>
        </w:rPr>
        <w:t>Електрична енергія - код ДК 021:2015 - 09310000-5 (електрична енергія)</w:t>
      </w:r>
    </w:p>
    <w:p w:rsidR="001E48A7" w:rsidRPr="003D3D95" w:rsidRDefault="001E48A7" w:rsidP="001E48A7">
      <w:pPr>
        <w:widowControl w:val="0"/>
        <w:autoSpaceDE w:val="0"/>
        <w:autoSpaceDN w:val="0"/>
        <w:adjustRightInd w:val="0"/>
        <w:jc w:val="center"/>
        <w:rPr>
          <w:b/>
          <w:bCs/>
          <w:sz w:val="22"/>
          <w:szCs w:val="22"/>
          <w:u w:val="single"/>
        </w:rPr>
      </w:pPr>
      <w:r w:rsidRPr="003D3D95">
        <w:rPr>
          <w:sz w:val="22"/>
          <w:szCs w:val="22"/>
        </w:rPr>
        <w:t>Загальні відомості про Учасника</w:t>
      </w:r>
    </w:p>
    <w:tbl>
      <w:tblPr>
        <w:tblW w:w="5000" w:type="pct"/>
        <w:jc w:val="center"/>
        <w:tblLook w:val="04A0" w:firstRow="1" w:lastRow="0" w:firstColumn="1" w:lastColumn="0" w:noHBand="0" w:noVBand="1"/>
      </w:tblPr>
      <w:tblGrid>
        <w:gridCol w:w="5335"/>
        <w:gridCol w:w="4520"/>
      </w:tblGrid>
      <w:tr w:rsidR="001E48A7" w:rsidRPr="003D3D95" w:rsidTr="00854E8A">
        <w:trPr>
          <w:jc w:val="center"/>
        </w:trPr>
        <w:tc>
          <w:tcPr>
            <w:tcW w:w="2707" w:type="pct"/>
            <w:tcBorders>
              <w:top w:val="single" w:sz="6" w:space="0" w:color="auto"/>
              <w:left w:val="single" w:sz="6" w:space="0" w:color="auto"/>
              <w:bottom w:val="single" w:sz="6" w:space="0" w:color="auto"/>
              <w:right w:val="single" w:sz="6" w:space="0" w:color="auto"/>
            </w:tcBorders>
          </w:tcPr>
          <w:p w:rsidR="001E48A7" w:rsidRPr="003D3D95" w:rsidRDefault="001E48A7" w:rsidP="00854E8A">
            <w:pPr>
              <w:widowControl w:val="0"/>
              <w:autoSpaceDE w:val="0"/>
              <w:autoSpaceDN w:val="0"/>
              <w:adjustRightInd w:val="0"/>
              <w:jc w:val="both"/>
              <w:rPr>
                <w:b/>
                <w:bCs/>
                <w:sz w:val="22"/>
                <w:szCs w:val="22"/>
              </w:rPr>
            </w:pPr>
            <w:r w:rsidRPr="003D3D95">
              <w:rPr>
                <w:b/>
                <w:bCs/>
                <w:sz w:val="22"/>
                <w:szCs w:val="22"/>
              </w:rPr>
              <w:t xml:space="preserve">1. Повне або скорочене найменування учасника (прізвище, ім’я, по батькові для Учасників фізичних осіб, фізичних осіб-підприємців) </w:t>
            </w:r>
          </w:p>
        </w:tc>
        <w:tc>
          <w:tcPr>
            <w:tcW w:w="2293" w:type="pct"/>
            <w:tcBorders>
              <w:top w:val="single" w:sz="6" w:space="0" w:color="auto"/>
              <w:left w:val="single" w:sz="6" w:space="0" w:color="auto"/>
              <w:bottom w:val="single" w:sz="6" w:space="0" w:color="auto"/>
              <w:right w:val="single" w:sz="6" w:space="0" w:color="auto"/>
            </w:tcBorders>
          </w:tcPr>
          <w:p w:rsidR="001E48A7" w:rsidRPr="003D3D95" w:rsidRDefault="001E48A7" w:rsidP="00854E8A">
            <w:pPr>
              <w:widowControl w:val="0"/>
              <w:autoSpaceDE w:val="0"/>
              <w:autoSpaceDN w:val="0"/>
              <w:adjustRightInd w:val="0"/>
              <w:jc w:val="both"/>
              <w:rPr>
                <w:b/>
                <w:bCs/>
                <w:sz w:val="22"/>
                <w:szCs w:val="22"/>
              </w:rPr>
            </w:pPr>
          </w:p>
        </w:tc>
      </w:tr>
      <w:tr w:rsidR="001E48A7" w:rsidRPr="003D3D95" w:rsidTr="00854E8A">
        <w:trPr>
          <w:trHeight w:val="121"/>
          <w:jc w:val="center"/>
        </w:trPr>
        <w:tc>
          <w:tcPr>
            <w:tcW w:w="2707" w:type="pct"/>
            <w:tcBorders>
              <w:top w:val="single" w:sz="6" w:space="0" w:color="auto"/>
              <w:left w:val="single" w:sz="6" w:space="0" w:color="auto"/>
              <w:bottom w:val="single" w:sz="6" w:space="0" w:color="auto"/>
              <w:right w:val="single" w:sz="6" w:space="0" w:color="auto"/>
            </w:tcBorders>
          </w:tcPr>
          <w:p w:rsidR="001E48A7" w:rsidRPr="003D3D95" w:rsidRDefault="001E48A7" w:rsidP="00854E8A">
            <w:pPr>
              <w:widowControl w:val="0"/>
              <w:autoSpaceDE w:val="0"/>
              <w:autoSpaceDN w:val="0"/>
              <w:adjustRightInd w:val="0"/>
              <w:jc w:val="both"/>
              <w:rPr>
                <w:b/>
                <w:bCs/>
                <w:sz w:val="22"/>
                <w:szCs w:val="22"/>
              </w:rPr>
            </w:pPr>
            <w:r w:rsidRPr="003D3D95">
              <w:rPr>
                <w:b/>
                <w:bCs/>
                <w:sz w:val="22"/>
                <w:szCs w:val="22"/>
              </w:rPr>
              <w:t>2. Юридична та фактична адреса учасника</w:t>
            </w:r>
          </w:p>
        </w:tc>
        <w:tc>
          <w:tcPr>
            <w:tcW w:w="2293" w:type="pct"/>
            <w:tcBorders>
              <w:top w:val="single" w:sz="6" w:space="0" w:color="auto"/>
              <w:left w:val="single" w:sz="6" w:space="0" w:color="auto"/>
              <w:bottom w:val="single" w:sz="6" w:space="0" w:color="auto"/>
              <w:right w:val="single" w:sz="6" w:space="0" w:color="auto"/>
            </w:tcBorders>
          </w:tcPr>
          <w:p w:rsidR="001E48A7" w:rsidRPr="003D3D95" w:rsidRDefault="001E48A7" w:rsidP="00854E8A">
            <w:pPr>
              <w:widowControl w:val="0"/>
              <w:autoSpaceDE w:val="0"/>
              <w:autoSpaceDN w:val="0"/>
              <w:adjustRightInd w:val="0"/>
              <w:jc w:val="both"/>
              <w:rPr>
                <w:b/>
                <w:bCs/>
                <w:sz w:val="22"/>
                <w:szCs w:val="22"/>
              </w:rPr>
            </w:pPr>
          </w:p>
        </w:tc>
      </w:tr>
      <w:tr w:rsidR="001E48A7" w:rsidRPr="003D3D95" w:rsidTr="00854E8A">
        <w:trPr>
          <w:jc w:val="center"/>
        </w:trPr>
        <w:tc>
          <w:tcPr>
            <w:tcW w:w="2707" w:type="pct"/>
            <w:tcBorders>
              <w:top w:val="single" w:sz="6" w:space="0" w:color="auto"/>
              <w:left w:val="single" w:sz="6" w:space="0" w:color="auto"/>
              <w:bottom w:val="single" w:sz="6" w:space="0" w:color="auto"/>
              <w:right w:val="single" w:sz="6" w:space="0" w:color="auto"/>
            </w:tcBorders>
          </w:tcPr>
          <w:p w:rsidR="001E48A7" w:rsidRPr="003D3D95" w:rsidRDefault="001E48A7" w:rsidP="00854E8A">
            <w:pPr>
              <w:widowControl w:val="0"/>
              <w:autoSpaceDE w:val="0"/>
              <w:autoSpaceDN w:val="0"/>
              <w:adjustRightInd w:val="0"/>
              <w:jc w:val="both"/>
              <w:rPr>
                <w:b/>
                <w:bCs/>
                <w:sz w:val="22"/>
                <w:szCs w:val="22"/>
              </w:rPr>
            </w:pPr>
            <w:r w:rsidRPr="003D3D95">
              <w:rPr>
                <w:b/>
                <w:bCs/>
                <w:sz w:val="22"/>
                <w:szCs w:val="22"/>
              </w:rPr>
              <w:t xml:space="preserve">3. Код ЄДРПОУ/ІПН учасника </w:t>
            </w:r>
          </w:p>
        </w:tc>
        <w:tc>
          <w:tcPr>
            <w:tcW w:w="2293" w:type="pct"/>
            <w:tcBorders>
              <w:top w:val="single" w:sz="6" w:space="0" w:color="auto"/>
              <w:left w:val="single" w:sz="6" w:space="0" w:color="auto"/>
              <w:bottom w:val="single" w:sz="6" w:space="0" w:color="auto"/>
              <w:right w:val="single" w:sz="6" w:space="0" w:color="auto"/>
            </w:tcBorders>
          </w:tcPr>
          <w:p w:rsidR="001E48A7" w:rsidRPr="003D3D95" w:rsidRDefault="001E48A7" w:rsidP="00854E8A">
            <w:pPr>
              <w:widowControl w:val="0"/>
              <w:autoSpaceDE w:val="0"/>
              <w:autoSpaceDN w:val="0"/>
              <w:adjustRightInd w:val="0"/>
              <w:jc w:val="both"/>
              <w:rPr>
                <w:b/>
                <w:bCs/>
                <w:sz w:val="22"/>
                <w:szCs w:val="22"/>
              </w:rPr>
            </w:pPr>
          </w:p>
        </w:tc>
      </w:tr>
      <w:tr w:rsidR="001E48A7" w:rsidRPr="003D3D95" w:rsidTr="00854E8A">
        <w:trPr>
          <w:jc w:val="center"/>
        </w:trPr>
        <w:tc>
          <w:tcPr>
            <w:tcW w:w="2707" w:type="pct"/>
            <w:tcBorders>
              <w:top w:val="single" w:sz="6" w:space="0" w:color="auto"/>
              <w:left w:val="single" w:sz="6" w:space="0" w:color="auto"/>
              <w:bottom w:val="single" w:sz="6" w:space="0" w:color="auto"/>
              <w:right w:val="single" w:sz="6" w:space="0" w:color="auto"/>
            </w:tcBorders>
          </w:tcPr>
          <w:p w:rsidR="001E48A7" w:rsidRPr="003D3D95" w:rsidRDefault="001E48A7" w:rsidP="00854E8A">
            <w:pPr>
              <w:widowControl w:val="0"/>
              <w:autoSpaceDE w:val="0"/>
              <w:autoSpaceDN w:val="0"/>
              <w:adjustRightInd w:val="0"/>
              <w:jc w:val="both"/>
              <w:rPr>
                <w:b/>
                <w:bCs/>
                <w:sz w:val="22"/>
                <w:szCs w:val="22"/>
              </w:rPr>
            </w:pPr>
            <w:r w:rsidRPr="003D3D95">
              <w:rPr>
                <w:b/>
                <w:bCs/>
                <w:sz w:val="22"/>
                <w:szCs w:val="22"/>
              </w:rPr>
              <w:t xml:space="preserve">4. Банківські реквізити </w:t>
            </w:r>
          </w:p>
        </w:tc>
        <w:tc>
          <w:tcPr>
            <w:tcW w:w="2293" w:type="pct"/>
            <w:tcBorders>
              <w:top w:val="single" w:sz="6" w:space="0" w:color="auto"/>
              <w:left w:val="single" w:sz="6" w:space="0" w:color="auto"/>
              <w:bottom w:val="single" w:sz="6" w:space="0" w:color="auto"/>
              <w:right w:val="single" w:sz="6" w:space="0" w:color="auto"/>
            </w:tcBorders>
          </w:tcPr>
          <w:p w:rsidR="001E48A7" w:rsidRPr="003D3D95" w:rsidRDefault="001E48A7" w:rsidP="00854E8A">
            <w:pPr>
              <w:widowControl w:val="0"/>
              <w:autoSpaceDE w:val="0"/>
              <w:autoSpaceDN w:val="0"/>
              <w:adjustRightInd w:val="0"/>
              <w:jc w:val="both"/>
              <w:rPr>
                <w:b/>
                <w:bCs/>
                <w:sz w:val="22"/>
                <w:szCs w:val="22"/>
              </w:rPr>
            </w:pPr>
          </w:p>
        </w:tc>
      </w:tr>
      <w:tr w:rsidR="001E48A7" w:rsidRPr="003D3D95" w:rsidTr="00854E8A">
        <w:trPr>
          <w:jc w:val="center"/>
        </w:trPr>
        <w:tc>
          <w:tcPr>
            <w:tcW w:w="2707" w:type="pct"/>
            <w:tcBorders>
              <w:top w:val="single" w:sz="6" w:space="0" w:color="auto"/>
              <w:left w:val="single" w:sz="6" w:space="0" w:color="auto"/>
              <w:bottom w:val="single" w:sz="6" w:space="0" w:color="auto"/>
              <w:right w:val="single" w:sz="6" w:space="0" w:color="auto"/>
            </w:tcBorders>
          </w:tcPr>
          <w:p w:rsidR="001E48A7" w:rsidRPr="003D3D95" w:rsidRDefault="001E48A7" w:rsidP="00854E8A">
            <w:pPr>
              <w:widowControl w:val="0"/>
              <w:autoSpaceDE w:val="0"/>
              <w:autoSpaceDN w:val="0"/>
              <w:adjustRightInd w:val="0"/>
              <w:jc w:val="both"/>
              <w:rPr>
                <w:b/>
                <w:bCs/>
                <w:sz w:val="22"/>
                <w:szCs w:val="22"/>
              </w:rPr>
            </w:pPr>
            <w:r w:rsidRPr="003D3D95">
              <w:rPr>
                <w:b/>
                <w:bCs/>
                <w:sz w:val="22"/>
                <w:szCs w:val="22"/>
              </w:rPr>
              <w:t>5. Телефон (факс), е-mail</w:t>
            </w:r>
          </w:p>
        </w:tc>
        <w:tc>
          <w:tcPr>
            <w:tcW w:w="2293" w:type="pct"/>
            <w:tcBorders>
              <w:top w:val="single" w:sz="6" w:space="0" w:color="auto"/>
              <w:left w:val="single" w:sz="6" w:space="0" w:color="auto"/>
              <w:bottom w:val="single" w:sz="6" w:space="0" w:color="auto"/>
              <w:right w:val="single" w:sz="6" w:space="0" w:color="auto"/>
            </w:tcBorders>
          </w:tcPr>
          <w:p w:rsidR="001E48A7" w:rsidRPr="003D3D95" w:rsidRDefault="001E48A7" w:rsidP="00854E8A">
            <w:pPr>
              <w:widowControl w:val="0"/>
              <w:autoSpaceDE w:val="0"/>
              <w:autoSpaceDN w:val="0"/>
              <w:adjustRightInd w:val="0"/>
              <w:jc w:val="both"/>
              <w:rPr>
                <w:b/>
                <w:bCs/>
                <w:sz w:val="22"/>
                <w:szCs w:val="22"/>
              </w:rPr>
            </w:pPr>
          </w:p>
        </w:tc>
      </w:tr>
    </w:tbl>
    <w:p w:rsidR="001E48A7" w:rsidRPr="003D3D95" w:rsidRDefault="001E48A7" w:rsidP="001E48A7">
      <w:pPr>
        <w:widowControl w:val="0"/>
        <w:autoSpaceDE w:val="0"/>
        <w:autoSpaceDN w:val="0"/>
        <w:adjustRightInd w:val="0"/>
        <w:jc w:val="both"/>
        <w:rPr>
          <w:sz w:val="22"/>
          <w:szCs w:val="22"/>
        </w:rPr>
      </w:pPr>
    </w:p>
    <w:p w:rsidR="001E48A7" w:rsidRPr="003D3D95" w:rsidRDefault="001E48A7" w:rsidP="001E48A7">
      <w:pPr>
        <w:tabs>
          <w:tab w:val="center" w:pos="5104"/>
          <w:tab w:val="left" w:pos="7095"/>
        </w:tabs>
        <w:suppressAutoHyphens/>
        <w:ind w:firstLine="567"/>
        <w:jc w:val="both"/>
        <w:rPr>
          <w:b/>
          <w:bCs/>
          <w:kern w:val="1"/>
          <w:sz w:val="22"/>
          <w:szCs w:val="22"/>
          <w:lang w:eastAsia="ar-SA"/>
        </w:rPr>
      </w:pPr>
      <w:r w:rsidRPr="003D3D95">
        <w:rPr>
          <w:sz w:val="22"/>
          <w:szCs w:val="22"/>
        </w:rPr>
        <w:tab/>
        <w:t>Ми, (</w:t>
      </w:r>
      <w:r w:rsidRPr="003D3D95">
        <w:rPr>
          <w:i/>
          <w:sz w:val="22"/>
          <w:szCs w:val="22"/>
        </w:rPr>
        <w:t>найменування учасника</w:t>
      </w:r>
      <w:r w:rsidRPr="003D3D95">
        <w:rPr>
          <w:sz w:val="22"/>
          <w:szCs w:val="22"/>
        </w:rPr>
        <w:t>), надаємо свою тендерну пропозицію для участі у відкритих торгах щодо предмету закупівлі:</w:t>
      </w:r>
      <w:r w:rsidRPr="003D3D95">
        <w:rPr>
          <w:kern w:val="2"/>
          <w:sz w:val="22"/>
          <w:szCs w:val="22"/>
        </w:rPr>
        <w:t xml:space="preserve"> </w:t>
      </w:r>
      <w:r w:rsidRPr="003D3D95">
        <w:rPr>
          <w:sz w:val="22"/>
          <w:szCs w:val="22"/>
        </w:rPr>
        <w:t>Електрична енергія.</w:t>
      </w:r>
      <w:r w:rsidRPr="003D3D95">
        <w:rPr>
          <w:color w:val="000000"/>
          <w:sz w:val="22"/>
          <w:szCs w:val="22"/>
        </w:rPr>
        <w:t xml:space="preserve"> Код CPV за ДК 021:2015 – </w:t>
      </w:r>
      <w:r w:rsidRPr="003D3D95">
        <w:rPr>
          <w:sz w:val="22"/>
          <w:szCs w:val="22"/>
        </w:rPr>
        <w:t xml:space="preserve">09310000-5 </w:t>
      </w:r>
      <w:r w:rsidRPr="003D3D95">
        <w:rPr>
          <w:color w:val="000000"/>
          <w:sz w:val="22"/>
          <w:szCs w:val="22"/>
        </w:rPr>
        <w:t>«Е</w:t>
      </w:r>
      <w:r w:rsidRPr="003D3D95">
        <w:rPr>
          <w:sz w:val="22"/>
          <w:szCs w:val="22"/>
        </w:rPr>
        <w:t>лектрична енергія» згідно з технічними та іншими вимогами замовника.</w:t>
      </w:r>
    </w:p>
    <w:p w:rsidR="001E48A7" w:rsidRPr="003D3D95" w:rsidRDefault="001E48A7" w:rsidP="001E48A7">
      <w:pPr>
        <w:tabs>
          <w:tab w:val="center" w:pos="5104"/>
          <w:tab w:val="left" w:pos="7095"/>
        </w:tabs>
        <w:suppressAutoHyphens/>
        <w:ind w:firstLine="567"/>
        <w:jc w:val="both"/>
        <w:rPr>
          <w:b/>
          <w:bCs/>
          <w:kern w:val="1"/>
          <w:sz w:val="22"/>
          <w:szCs w:val="22"/>
          <w:lang w:eastAsia="ar-SA"/>
        </w:rPr>
      </w:pPr>
      <w:r w:rsidRPr="003D3D95">
        <w:rPr>
          <w:color w:val="000000"/>
          <w:spacing w:val="4"/>
          <w:sz w:val="22"/>
          <w:szCs w:val="22"/>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3D3D95">
        <w:rPr>
          <w:spacing w:val="-3"/>
          <w:sz w:val="22"/>
          <w:szCs w:val="22"/>
        </w:rPr>
        <w:t xml:space="preserve">агальну вартість тендерної пропозиції </w:t>
      </w:r>
      <w:r w:rsidRPr="003D3D95">
        <w:rPr>
          <w:color w:val="000000"/>
          <w:spacing w:val="4"/>
          <w:sz w:val="22"/>
          <w:szCs w:val="22"/>
        </w:rPr>
        <w:t>(з ПДВ¹):</w:t>
      </w:r>
    </w:p>
    <w:p w:rsidR="001E48A7" w:rsidRPr="003D3D95" w:rsidRDefault="001E48A7" w:rsidP="001E48A7">
      <w:pPr>
        <w:ind w:firstLine="709"/>
        <w:jc w:val="both"/>
        <w:rPr>
          <w:color w:val="000000"/>
          <w:spacing w:val="4"/>
          <w:sz w:val="22"/>
          <w:szCs w:val="22"/>
        </w:rPr>
      </w:pPr>
    </w:p>
    <w:p w:rsidR="001E48A7" w:rsidRPr="003D3D95" w:rsidRDefault="001E48A7" w:rsidP="001E48A7">
      <w:pPr>
        <w:ind w:firstLine="709"/>
        <w:jc w:val="both"/>
        <w:rPr>
          <w:color w:val="000000"/>
          <w:spacing w:val="4"/>
          <w:sz w:val="22"/>
          <w:szCs w:val="22"/>
        </w:rPr>
      </w:pPr>
      <w:r w:rsidRPr="003D3D95">
        <w:rPr>
          <w:color w:val="000000"/>
          <w:spacing w:val="4"/>
          <w:sz w:val="22"/>
          <w:szCs w:val="22"/>
        </w:rPr>
        <w:t>Ціна пропозиції без ПДВ: _______________________________________ грн.</w:t>
      </w:r>
      <w:r w:rsidRPr="003D3D95">
        <w:rPr>
          <w:color w:val="000000"/>
          <w:spacing w:val="4"/>
          <w:sz w:val="22"/>
          <w:szCs w:val="22"/>
          <w:vertAlign w:val="superscript"/>
        </w:rPr>
        <w:t xml:space="preserve">2  </w:t>
      </w:r>
      <w:r w:rsidRPr="003D3D95">
        <w:rPr>
          <w:color w:val="000000"/>
          <w:spacing w:val="4"/>
          <w:sz w:val="22"/>
          <w:szCs w:val="22"/>
        </w:rPr>
        <w:t xml:space="preserve">             </w:t>
      </w:r>
    </w:p>
    <w:p w:rsidR="001E48A7" w:rsidRPr="003D3D95" w:rsidRDefault="001E48A7" w:rsidP="001E48A7">
      <w:pPr>
        <w:ind w:firstLine="709"/>
        <w:jc w:val="center"/>
        <w:rPr>
          <w:color w:val="000000"/>
          <w:spacing w:val="4"/>
          <w:sz w:val="22"/>
          <w:szCs w:val="22"/>
        </w:rPr>
      </w:pPr>
      <w:r w:rsidRPr="003D3D95">
        <w:rPr>
          <w:color w:val="000000"/>
          <w:spacing w:val="4"/>
          <w:sz w:val="22"/>
          <w:szCs w:val="22"/>
        </w:rPr>
        <w:t>(словами та цифрами)</w:t>
      </w:r>
    </w:p>
    <w:p w:rsidR="001E48A7" w:rsidRPr="003D3D95" w:rsidRDefault="001E48A7" w:rsidP="001E48A7">
      <w:pPr>
        <w:ind w:firstLine="709"/>
        <w:jc w:val="both"/>
        <w:rPr>
          <w:color w:val="000000"/>
          <w:spacing w:val="4"/>
          <w:sz w:val="22"/>
          <w:szCs w:val="22"/>
        </w:rPr>
      </w:pPr>
      <w:r w:rsidRPr="003D3D95">
        <w:rPr>
          <w:color w:val="000000"/>
          <w:spacing w:val="4"/>
          <w:sz w:val="22"/>
          <w:szCs w:val="22"/>
        </w:rPr>
        <w:t>Розмір ПДВ :                     _______________________________________ грн.</w:t>
      </w:r>
      <w:r w:rsidRPr="003D3D95">
        <w:rPr>
          <w:color w:val="000000"/>
          <w:spacing w:val="4"/>
          <w:sz w:val="22"/>
          <w:szCs w:val="22"/>
          <w:vertAlign w:val="superscript"/>
        </w:rPr>
        <w:t>2</w:t>
      </w:r>
      <w:r w:rsidRPr="003D3D95">
        <w:rPr>
          <w:color w:val="000000"/>
          <w:spacing w:val="4"/>
          <w:sz w:val="22"/>
          <w:szCs w:val="22"/>
        </w:rPr>
        <w:t xml:space="preserve">               </w:t>
      </w:r>
    </w:p>
    <w:p w:rsidR="001E48A7" w:rsidRPr="003D3D95" w:rsidRDefault="001E48A7" w:rsidP="001E48A7">
      <w:pPr>
        <w:ind w:firstLine="709"/>
        <w:jc w:val="center"/>
        <w:rPr>
          <w:color w:val="000000"/>
          <w:spacing w:val="4"/>
          <w:sz w:val="22"/>
          <w:szCs w:val="22"/>
        </w:rPr>
      </w:pPr>
      <w:r w:rsidRPr="003D3D95">
        <w:rPr>
          <w:color w:val="000000"/>
          <w:spacing w:val="4"/>
          <w:sz w:val="22"/>
          <w:szCs w:val="22"/>
        </w:rPr>
        <w:t>(словами та цифрами)</w:t>
      </w:r>
    </w:p>
    <w:p w:rsidR="001E48A7" w:rsidRPr="003D3D95" w:rsidRDefault="001E48A7" w:rsidP="001E48A7">
      <w:pPr>
        <w:ind w:firstLine="709"/>
        <w:jc w:val="both"/>
        <w:rPr>
          <w:sz w:val="22"/>
          <w:szCs w:val="22"/>
        </w:rPr>
      </w:pPr>
      <w:r w:rsidRPr="003D3D95">
        <w:rPr>
          <w:sz w:val="22"/>
          <w:szCs w:val="22"/>
        </w:rPr>
        <w:t>Ціна пропозиції/загальна вартість (зазначається з ПДВ</w:t>
      </w:r>
      <w:r w:rsidRPr="003D3D95">
        <w:rPr>
          <w:sz w:val="22"/>
          <w:szCs w:val="22"/>
          <w:vertAlign w:val="superscript"/>
        </w:rPr>
        <w:t>1</w:t>
      </w:r>
      <w:r w:rsidRPr="003D3D95">
        <w:rPr>
          <w:sz w:val="22"/>
          <w:szCs w:val="22"/>
        </w:rPr>
        <w:t>) складає:</w:t>
      </w:r>
    </w:p>
    <w:p w:rsidR="001E48A7" w:rsidRPr="003D3D95" w:rsidRDefault="001E48A7" w:rsidP="001E48A7">
      <w:pPr>
        <w:ind w:firstLine="709"/>
        <w:jc w:val="both"/>
        <w:rPr>
          <w:sz w:val="22"/>
          <w:szCs w:val="22"/>
        </w:rPr>
      </w:pPr>
      <w:r w:rsidRPr="003D3D95">
        <w:rPr>
          <w:sz w:val="22"/>
          <w:szCs w:val="22"/>
        </w:rPr>
        <w:t xml:space="preserve">                                             _________________________________________ грн.</w:t>
      </w:r>
      <w:r w:rsidRPr="003D3D95">
        <w:rPr>
          <w:sz w:val="22"/>
          <w:szCs w:val="22"/>
          <w:vertAlign w:val="superscript"/>
        </w:rPr>
        <w:t>2</w:t>
      </w:r>
      <w:r w:rsidRPr="003D3D95">
        <w:rPr>
          <w:sz w:val="22"/>
          <w:szCs w:val="22"/>
        </w:rPr>
        <w:t xml:space="preserve">               </w:t>
      </w:r>
    </w:p>
    <w:p w:rsidR="001E48A7" w:rsidRPr="003D3D95" w:rsidRDefault="001E48A7" w:rsidP="001E48A7">
      <w:pPr>
        <w:ind w:firstLine="709"/>
        <w:jc w:val="center"/>
        <w:rPr>
          <w:sz w:val="22"/>
          <w:szCs w:val="22"/>
        </w:rPr>
      </w:pPr>
      <w:r w:rsidRPr="003D3D95">
        <w:rPr>
          <w:sz w:val="22"/>
          <w:szCs w:val="22"/>
        </w:rPr>
        <w:t>(словами та цифрами)</w:t>
      </w:r>
    </w:p>
    <w:p w:rsidR="001E48A7" w:rsidRPr="003D3D95" w:rsidRDefault="001E48A7" w:rsidP="001E48A7">
      <w:pPr>
        <w:ind w:firstLine="709"/>
        <w:jc w:val="both"/>
        <w:rPr>
          <w:spacing w:val="-3"/>
          <w:sz w:val="22"/>
          <w:szCs w:val="22"/>
        </w:rPr>
      </w:pPr>
    </w:p>
    <w:tbl>
      <w:tblPr>
        <w:tblW w:w="9383" w:type="dxa"/>
        <w:jc w:val="center"/>
        <w:tblLayout w:type="fixed"/>
        <w:tblCellMar>
          <w:left w:w="28" w:type="dxa"/>
          <w:right w:w="28" w:type="dxa"/>
        </w:tblCellMar>
        <w:tblLook w:val="0000" w:firstRow="0" w:lastRow="0" w:firstColumn="0" w:lastColumn="0" w:noHBand="0" w:noVBand="0"/>
      </w:tblPr>
      <w:tblGrid>
        <w:gridCol w:w="595"/>
        <w:gridCol w:w="2988"/>
        <w:gridCol w:w="1049"/>
        <w:gridCol w:w="1080"/>
        <w:gridCol w:w="1120"/>
        <w:gridCol w:w="1275"/>
        <w:gridCol w:w="1276"/>
      </w:tblGrid>
      <w:tr w:rsidR="001E48A7" w:rsidRPr="003D3D95" w:rsidTr="00854E8A">
        <w:trPr>
          <w:trHeight w:val="598"/>
          <w:jc w:val="center"/>
        </w:trPr>
        <w:tc>
          <w:tcPr>
            <w:tcW w:w="595" w:type="dxa"/>
            <w:tcBorders>
              <w:top w:val="single" w:sz="4" w:space="0" w:color="auto"/>
              <w:left w:val="single" w:sz="4" w:space="0" w:color="auto"/>
              <w:bottom w:val="single" w:sz="4" w:space="0" w:color="auto"/>
              <w:right w:val="single" w:sz="4" w:space="0" w:color="auto"/>
            </w:tcBorders>
            <w:vAlign w:val="center"/>
          </w:tcPr>
          <w:p w:rsidR="001E48A7" w:rsidRPr="003D3D95" w:rsidRDefault="001E48A7" w:rsidP="00854E8A">
            <w:pPr>
              <w:pStyle w:val="2"/>
              <w:jc w:val="center"/>
              <w:rPr>
                <w:sz w:val="22"/>
                <w:szCs w:val="22"/>
                <w:lang w:val="uk-UA"/>
              </w:rPr>
            </w:pPr>
            <w:r w:rsidRPr="003D3D95">
              <w:rPr>
                <w:sz w:val="22"/>
                <w:szCs w:val="22"/>
                <w:lang w:val="uk-UA"/>
              </w:rPr>
              <w:t>№ п/</w:t>
            </w:r>
            <w:proofErr w:type="spellStart"/>
            <w:r w:rsidRPr="003D3D95">
              <w:rPr>
                <w:sz w:val="22"/>
                <w:szCs w:val="22"/>
                <w:lang w:val="uk-UA"/>
              </w:rPr>
              <w:t>п</w:t>
            </w:r>
            <w:proofErr w:type="spellEnd"/>
          </w:p>
        </w:tc>
        <w:tc>
          <w:tcPr>
            <w:tcW w:w="2988" w:type="dxa"/>
            <w:tcBorders>
              <w:top w:val="single" w:sz="4" w:space="0" w:color="auto"/>
              <w:left w:val="single" w:sz="4" w:space="0" w:color="auto"/>
              <w:bottom w:val="single" w:sz="4" w:space="0" w:color="auto"/>
              <w:right w:val="single" w:sz="4" w:space="0" w:color="auto"/>
            </w:tcBorders>
            <w:vAlign w:val="center"/>
          </w:tcPr>
          <w:p w:rsidR="001E48A7" w:rsidRPr="003D3D95" w:rsidRDefault="001E48A7" w:rsidP="00854E8A">
            <w:pPr>
              <w:pStyle w:val="2"/>
              <w:jc w:val="center"/>
              <w:rPr>
                <w:sz w:val="22"/>
                <w:szCs w:val="22"/>
                <w:lang w:val="uk-UA"/>
              </w:rPr>
            </w:pPr>
            <w:r w:rsidRPr="003D3D95">
              <w:rPr>
                <w:sz w:val="22"/>
                <w:szCs w:val="22"/>
                <w:lang w:val="uk-UA"/>
              </w:rPr>
              <w:t>Найменування товару</w:t>
            </w:r>
          </w:p>
        </w:tc>
        <w:tc>
          <w:tcPr>
            <w:tcW w:w="1049" w:type="dxa"/>
            <w:tcBorders>
              <w:top w:val="single" w:sz="4" w:space="0" w:color="auto"/>
              <w:left w:val="single" w:sz="4" w:space="0" w:color="auto"/>
              <w:bottom w:val="single" w:sz="4" w:space="0" w:color="auto"/>
              <w:right w:val="single" w:sz="4" w:space="0" w:color="auto"/>
            </w:tcBorders>
            <w:vAlign w:val="center"/>
          </w:tcPr>
          <w:p w:rsidR="001E48A7" w:rsidRPr="003D3D95" w:rsidRDefault="001E48A7" w:rsidP="00854E8A">
            <w:pPr>
              <w:pStyle w:val="2"/>
              <w:jc w:val="center"/>
              <w:rPr>
                <w:sz w:val="22"/>
                <w:szCs w:val="22"/>
                <w:lang w:val="uk-UA"/>
              </w:rPr>
            </w:pPr>
            <w:r w:rsidRPr="003D3D95">
              <w:rPr>
                <w:sz w:val="22"/>
                <w:szCs w:val="22"/>
                <w:lang w:val="uk-UA"/>
              </w:rPr>
              <w:t>Кількість</w:t>
            </w:r>
          </w:p>
        </w:tc>
        <w:tc>
          <w:tcPr>
            <w:tcW w:w="1080" w:type="dxa"/>
            <w:tcBorders>
              <w:top w:val="single" w:sz="4" w:space="0" w:color="auto"/>
              <w:left w:val="single" w:sz="4" w:space="0" w:color="auto"/>
              <w:bottom w:val="single" w:sz="4" w:space="0" w:color="auto"/>
              <w:right w:val="single" w:sz="4" w:space="0" w:color="auto"/>
            </w:tcBorders>
            <w:vAlign w:val="center"/>
          </w:tcPr>
          <w:p w:rsidR="001E48A7" w:rsidRPr="003D3D95" w:rsidRDefault="001E48A7" w:rsidP="00854E8A">
            <w:pPr>
              <w:pStyle w:val="2"/>
              <w:jc w:val="center"/>
              <w:rPr>
                <w:sz w:val="22"/>
                <w:szCs w:val="22"/>
                <w:lang w:val="uk-UA"/>
              </w:rPr>
            </w:pPr>
            <w:r w:rsidRPr="003D3D95">
              <w:rPr>
                <w:sz w:val="22"/>
                <w:szCs w:val="22"/>
                <w:lang w:val="uk-UA"/>
              </w:rPr>
              <w:t>Одиниця виміру</w:t>
            </w:r>
          </w:p>
        </w:tc>
        <w:tc>
          <w:tcPr>
            <w:tcW w:w="1120" w:type="dxa"/>
            <w:tcBorders>
              <w:top w:val="single" w:sz="4" w:space="0" w:color="auto"/>
              <w:left w:val="single" w:sz="4" w:space="0" w:color="auto"/>
              <w:bottom w:val="single" w:sz="4" w:space="0" w:color="auto"/>
              <w:right w:val="single" w:sz="4" w:space="0" w:color="auto"/>
            </w:tcBorders>
            <w:vAlign w:val="center"/>
          </w:tcPr>
          <w:p w:rsidR="001E48A7" w:rsidRPr="003D3D95" w:rsidRDefault="001E48A7" w:rsidP="00854E8A">
            <w:pPr>
              <w:pStyle w:val="2"/>
              <w:jc w:val="center"/>
              <w:rPr>
                <w:sz w:val="22"/>
                <w:szCs w:val="22"/>
                <w:lang w:val="uk-UA"/>
              </w:rPr>
            </w:pPr>
            <w:r w:rsidRPr="003D3D95">
              <w:rPr>
                <w:sz w:val="22"/>
                <w:szCs w:val="22"/>
                <w:lang w:val="uk-UA"/>
              </w:rPr>
              <w:t>Ціна без ПДВ</w:t>
            </w:r>
          </w:p>
        </w:tc>
        <w:tc>
          <w:tcPr>
            <w:tcW w:w="1275" w:type="dxa"/>
            <w:tcBorders>
              <w:top w:val="single" w:sz="4" w:space="0" w:color="auto"/>
              <w:left w:val="single" w:sz="4" w:space="0" w:color="auto"/>
              <w:bottom w:val="single" w:sz="4" w:space="0" w:color="auto"/>
              <w:right w:val="single" w:sz="4" w:space="0" w:color="auto"/>
            </w:tcBorders>
            <w:vAlign w:val="center"/>
          </w:tcPr>
          <w:p w:rsidR="001E48A7" w:rsidRPr="003D3D95" w:rsidRDefault="001E48A7" w:rsidP="00854E8A">
            <w:pPr>
              <w:pStyle w:val="2"/>
              <w:jc w:val="center"/>
              <w:rPr>
                <w:sz w:val="22"/>
                <w:szCs w:val="22"/>
                <w:lang w:val="uk-UA"/>
              </w:rPr>
            </w:pPr>
            <w:r w:rsidRPr="003D3D95">
              <w:rPr>
                <w:sz w:val="22"/>
                <w:szCs w:val="22"/>
                <w:lang w:val="uk-UA"/>
              </w:rPr>
              <w:t>Ціна з ПДВ</w:t>
            </w:r>
            <w:r w:rsidRPr="003D3D95">
              <w:rPr>
                <w:color w:val="000000"/>
                <w:spacing w:val="4"/>
                <w:sz w:val="22"/>
                <w:szCs w:val="22"/>
                <w:lang w:val="uk-UA"/>
              </w:rPr>
              <w:t>¹</w:t>
            </w:r>
          </w:p>
        </w:tc>
        <w:tc>
          <w:tcPr>
            <w:tcW w:w="1276" w:type="dxa"/>
            <w:tcBorders>
              <w:top w:val="single" w:sz="4" w:space="0" w:color="auto"/>
              <w:left w:val="single" w:sz="4" w:space="0" w:color="auto"/>
              <w:bottom w:val="single" w:sz="4" w:space="0" w:color="auto"/>
              <w:right w:val="single" w:sz="4" w:space="0" w:color="auto"/>
            </w:tcBorders>
            <w:vAlign w:val="center"/>
          </w:tcPr>
          <w:p w:rsidR="001E48A7" w:rsidRPr="003D3D95" w:rsidRDefault="001E48A7" w:rsidP="00854E8A">
            <w:pPr>
              <w:pStyle w:val="2"/>
              <w:jc w:val="center"/>
              <w:rPr>
                <w:sz w:val="22"/>
                <w:szCs w:val="22"/>
                <w:lang w:val="uk-UA"/>
              </w:rPr>
            </w:pPr>
            <w:r w:rsidRPr="003D3D95">
              <w:rPr>
                <w:sz w:val="22"/>
                <w:szCs w:val="22"/>
                <w:lang w:val="uk-UA"/>
              </w:rPr>
              <w:t>Вартість з ПДВ</w:t>
            </w:r>
            <w:r w:rsidRPr="003D3D95">
              <w:rPr>
                <w:color w:val="000000"/>
                <w:spacing w:val="4"/>
                <w:sz w:val="22"/>
                <w:szCs w:val="22"/>
                <w:lang w:val="uk-UA"/>
              </w:rPr>
              <w:t>¹</w:t>
            </w:r>
          </w:p>
        </w:tc>
      </w:tr>
      <w:tr w:rsidR="001E48A7" w:rsidRPr="003D3D95" w:rsidTr="00854E8A">
        <w:trPr>
          <w:trHeight w:val="505"/>
          <w:jc w:val="center"/>
        </w:trPr>
        <w:tc>
          <w:tcPr>
            <w:tcW w:w="595" w:type="dxa"/>
            <w:tcBorders>
              <w:top w:val="single" w:sz="4" w:space="0" w:color="auto"/>
              <w:left w:val="single" w:sz="4" w:space="0" w:color="auto"/>
              <w:bottom w:val="single" w:sz="4" w:space="0" w:color="auto"/>
              <w:right w:val="single" w:sz="4" w:space="0" w:color="auto"/>
            </w:tcBorders>
            <w:vAlign w:val="center"/>
          </w:tcPr>
          <w:p w:rsidR="001E48A7" w:rsidRPr="003D3D95" w:rsidRDefault="001E48A7" w:rsidP="00854E8A">
            <w:pPr>
              <w:pStyle w:val="2"/>
              <w:jc w:val="center"/>
              <w:rPr>
                <w:sz w:val="22"/>
                <w:szCs w:val="22"/>
                <w:lang w:val="uk-UA"/>
              </w:rPr>
            </w:pPr>
            <w:r w:rsidRPr="003D3D95">
              <w:rPr>
                <w:sz w:val="22"/>
                <w:szCs w:val="22"/>
                <w:lang w:val="uk-UA"/>
              </w:rPr>
              <w:t>1.</w:t>
            </w:r>
          </w:p>
        </w:tc>
        <w:tc>
          <w:tcPr>
            <w:tcW w:w="2988" w:type="dxa"/>
            <w:tcBorders>
              <w:top w:val="single" w:sz="4" w:space="0" w:color="auto"/>
              <w:left w:val="single" w:sz="4" w:space="0" w:color="auto"/>
              <w:bottom w:val="single" w:sz="4" w:space="0" w:color="auto"/>
              <w:right w:val="single" w:sz="4" w:space="0" w:color="auto"/>
            </w:tcBorders>
            <w:vAlign w:val="center"/>
          </w:tcPr>
          <w:p w:rsidR="001E48A7" w:rsidRPr="003D3D95" w:rsidRDefault="001E48A7" w:rsidP="00854E8A">
            <w:pPr>
              <w:pStyle w:val="2"/>
              <w:rPr>
                <w:sz w:val="22"/>
                <w:szCs w:val="22"/>
                <w:lang w:val="uk-UA"/>
              </w:rPr>
            </w:pPr>
            <w:r w:rsidRPr="003D3D95">
              <w:rPr>
                <w:kern w:val="1"/>
                <w:sz w:val="22"/>
                <w:szCs w:val="22"/>
                <w:lang w:val="uk-UA" w:eastAsia="ar-SA"/>
              </w:rPr>
              <w:t>Електрична енергія</w:t>
            </w:r>
          </w:p>
        </w:tc>
        <w:tc>
          <w:tcPr>
            <w:tcW w:w="1049" w:type="dxa"/>
            <w:tcBorders>
              <w:top w:val="single" w:sz="4" w:space="0" w:color="auto"/>
              <w:left w:val="single" w:sz="4" w:space="0" w:color="auto"/>
              <w:bottom w:val="single" w:sz="4" w:space="0" w:color="auto"/>
              <w:right w:val="single" w:sz="4" w:space="0" w:color="auto"/>
            </w:tcBorders>
            <w:vAlign w:val="center"/>
          </w:tcPr>
          <w:p w:rsidR="001E48A7" w:rsidRPr="003D3D95" w:rsidRDefault="001E48A7" w:rsidP="00854E8A">
            <w:pPr>
              <w:jc w:val="center"/>
              <w:rPr>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E48A7" w:rsidRPr="003D3D95" w:rsidRDefault="001E48A7" w:rsidP="00854E8A">
            <w:pPr>
              <w:pStyle w:val="2"/>
              <w:jc w:val="center"/>
              <w:rPr>
                <w:sz w:val="22"/>
                <w:szCs w:val="22"/>
                <w:lang w:val="uk-UA"/>
              </w:rPr>
            </w:pPr>
            <w:r w:rsidRPr="003D3D95">
              <w:rPr>
                <w:sz w:val="22"/>
                <w:szCs w:val="22"/>
                <w:lang w:val="uk-UA"/>
              </w:rPr>
              <w:t>кВт*</w:t>
            </w:r>
            <w:proofErr w:type="spellStart"/>
            <w:r w:rsidRPr="003D3D95">
              <w:rPr>
                <w:sz w:val="22"/>
                <w:szCs w:val="22"/>
                <w:lang w:val="uk-UA"/>
              </w:rPr>
              <w:t>год</w:t>
            </w:r>
            <w:proofErr w:type="spellEnd"/>
          </w:p>
        </w:tc>
        <w:tc>
          <w:tcPr>
            <w:tcW w:w="1120" w:type="dxa"/>
            <w:tcBorders>
              <w:top w:val="single" w:sz="4" w:space="0" w:color="auto"/>
              <w:left w:val="single" w:sz="4" w:space="0" w:color="auto"/>
              <w:bottom w:val="single" w:sz="4" w:space="0" w:color="auto"/>
              <w:right w:val="single" w:sz="4" w:space="0" w:color="auto"/>
            </w:tcBorders>
            <w:vAlign w:val="center"/>
          </w:tcPr>
          <w:p w:rsidR="001E48A7" w:rsidRPr="003D3D95" w:rsidRDefault="001E48A7" w:rsidP="00854E8A">
            <w:pPr>
              <w:pStyle w:val="2"/>
              <w:jc w:val="center"/>
              <w:rPr>
                <w:sz w:val="22"/>
                <w:szCs w:val="22"/>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1E48A7" w:rsidRPr="003D3D95" w:rsidRDefault="001E48A7" w:rsidP="00854E8A">
            <w:pPr>
              <w:pStyle w:val="2"/>
              <w:jc w:val="cente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E48A7" w:rsidRPr="003D3D95" w:rsidRDefault="001E48A7" w:rsidP="00854E8A">
            <w:pPr>
              <w:pStyle w:val="2"/>
              <w:jc w:val="center"/>
              <w:rPr>
                <w:sz w:val="22"/>
                <w:szCs w:val="22"/>
                <w:lang w:val="uk-UA"/>
              </w:rPr>
            </w:pPr>
          </w:p>
        </w:tc>
      </w:tr>
      <w:tr w:rsidR="001E48A7" w:rsidRPr="003D3D95" w:rsidTr="00854E8A">
        <w:trPr>
          <w:trHeight w:val="505"/>
          <w:jc w:val="center"/>
        </w:trPr>
        <w:tc>
          <w:tcPr>
            <w:tcW w:w="6832" w:type="dxa"/>
            <w:gridSpan w:val="5"/>
            <w:tcBorders>
              <w:right w:val="single" w:sz="4" w:space="0" w:color="auto"/>
            </w:tcBorders>
            <w:vAlign w:val="center"/>
          </w:tcPr>
          <w:p w:rsidR="001E48A7" w:rsidRPr="003D3D95" w:rsidRDefault="001E48A7" w:rsidP="00854E8A">
            <w:pPr>
              <w:pStyle w:val="2"/>
              <w:jc w:val="center"/>
              <w:rPr>
                <w:sz w:val="22"/>
                <w:szCs w:val="22"/>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1E48A7" w:rsidRPr="003D3D95" w:rsidRDefault="001E48A7" w:rsidP="00854E8A">
            <w:pPr>
              <w:pStyle w:val="2"/>
              <w:jc w:val="right"/>
              <w:rPr>
                <w:sz w:val="22"/>
                <w:szCs w:val="22"/>
                <w:lang w:val="uk-UA"/>
              </w:rPr>
            </w:pPr>
            <w:r w:rsidRPr="003D3D95">
              <w:rPr>
                <w:sz w:val="22"/>
                <w:szCs w:val="22"/>
                <w:lang w:val="uk-UA"/>
              </w:rPr>
              <w:t>Всього:</w:t>
            </w:r>
          </w:p>
        </w:tc>
        <w:tc>
          <w:tcPr>
            <w:tcW w:w="1276" w:type="dxa"/>
            <w:tcBorders>
              <w:top w:val="single" w:sz="4" w:space="0" w:color="auto"/>
              <w:left w:val="nil"/>
              <w:bottom w:val="single" w:sz="4" w:space="0" w:color="auto"/>
              <w:right w:val="single" w:sz="4" w:space="0" w:color="auto"/>
            </w:tcBorders>
            <w:vAlign w:val="center"/>
          </w:tcPr>
          <w:p w:rsidR="001E48A7" w:rsidRPr="003D3D95" w:rsidRDefault="001E48A7" w:rsidP="00854E8A">
            <w:pPr>
              <w:pStyle w:val="2"/>
              <w:jc w:val="center"/>
              <w:rPr>
                <w:sz w:val="22"/>
                <w:szCs w:val="22"/>
                <w:lang w:val="uk-UA"/>
              </w:rPr>
            </w:pPr>
          </w:p>
        </w:tc>
      </w:tr>
    </w:tbl>
    <w:p w:rsidR="001E48A7" w:rsidRPr="003D3D95" w:rsidRDefault="001E48A7" w:rsidP="001E48A7">
      <w:pPr>
        <w:widowControl w:val="0"/>
        <w:tabs>
          <w:tab w:val="left" w:pos="284"/>
          <w:tab w:val="right" w:leader="underscore" w:pos="9923"/>
        </w:tabs>
        <w:suppressAutoHyphens/>
        <w:jc w:val="both"/>
        <w:rPr>
          <w:b/>
          <w:bCs/>
          <w:i/>
          <w:iCs/>
          <w:sz w:val="22"/>
          <w:szCs w:val="22"/>
          <w:lang w:eastAsia="ar-SA"/>
        </w:rPr>
      </w:pPr>
      <w:r w:rsidRPr="003D3D95">
        <w:rPr>
          <w:b/>
          <w:bCs/>
          <w:i/>
          <w:iCs/>
          <w:sz w:val="22"/>
          <w:szCs w:val="22"/>
          <w:lang w:eastAsia="ar-SA"/>
        </w:rPr>
        <w:t>Примітка:</w:t>
      </w:r>
    </w:p>
    <w:p w:rsidR="001E48A7" w:rsidRPr="003D3D95" w:rsidRDefault="001E48A7" w:rsidP="001E48A7">
      <w:pPr>
        <w:widowControl w:val="0"/>
        <w:tabs>
          <w:tab w:val="left" w:pos="284"/>
          <w:tab w:val="right" w:leader="underscore" w:pos="9923"/>
        </w:tabs>
        <w:suppressAutoHyphens/>
        <w:jc w:val="both"/>
        <w:rPr>
          <w:i/>
          <w:iCs/>
          <w:sz w:val="22"/>
          <w:szCs w:val="22"/>
          <w:lang w:eastAsia="ar-SA"/>
        </w:rPr>
      </w:pPr>
      <w:r w:rsidRPr="003D3D95">
        <w:rPr>
          <w:sz w:val="22"/>
          <w:szCs w:val="22"/>
          <w:lang w:eastAsia="ar-SA"/>
        </w:rPr>
        <w:t xml:space="preserve">¹ </w:t>
      </w:r>
      <w:r w:rsidRPr="003D3D95">
        <w:rPr>
          <w:i/>
          <w:iCs/>
          <w:sz w:val="22"/>
          <w:szCs w:val="22"/>
          <w:lang w:eastAsia="ar-SA"/>
        </w:rPr>
        <w:t>без ПДВ – для учасників, які не є платниками податку на додану вартість, відповідно до вимог Податкового кодексу України;</w:t>
      </w:r>
    </w:p>
    <w:p w:rsidR="001E48A7" w:rsidRPr="003D3D95" w:rsidRDefault="001E48A7" w:rsidP="001E48A7">
      <w:pPr>
        <w:suppressAutoHyphens/>
        <w:jc w:val="both"/>
        <w:rPr>
          <w:i/>
          <w:iCs/>
          <w:sz w:val="22"/>
          <w:szCs w:val="22"/>
          <w:lang w:eastAsia="ar-SA"/>
        </w:rPr>
      </w:pPr>
      <w:r w:rsidRPr="003D3D95">
        <w:rPr>
          <w:color w:val="000000"/>
          <w:spacing w:val="-3"/>
          <w:sz w:val="22"/>
          <w:szCs w:val="22"/>
          <w:lang w:eastAsia="ar-SA"/>
        </w:rPr>
        <w:t xml:space="preserve">² </w:t>
      </w:r>
      <w:r w:rsidRPr="003D3D95">
        <w:rPr>
          <w:i/>
          <w:iCs/>
          <w:sz w:val="22"/>
          <w:szCs w:val="22"/>
          <w:lang w:eastAsia="ar-SA"/>
        </w:rPr>
        <w:t xml:space="preserve">ціни надаються в гривнях з двома знаками після коми (копійки). </w:t>
      </w:r>
    </w:p>
    <w:p w:rsidR="001E48A7" w:rsidRPr="003D3D95" w:rsidRDefault="001E48A7" w:rsidP="001E48A7">
      <w:pPr>
        <w:pStyle w:val="a4"/>
        <w:spacing w:after="0"/>
        <w:rPr>
          <w:sz w:val="22"/>
          <w:szCs w:val="22"/>
          <w:lang w:val="uk-UA"/>
        </w:rPr>
      </w:pPr>
    </w:p>
    <w:p w:rsidR="001E48A7" w:rsidRPr="003D3D95" w:rsidRDefault="001E48A7" w:rsidP="001E48A7">
      <w:pPr>
        <w:pStyle w:val="a4"/>
        <w:spacing w:after="0"/>
        <w:rPr>
          <w:sz w:val="22"/>
          <w:szCs w:val="22"/>
          <w:lang w:val="uk-UA"/>
        </w:rPr>
      </w:pPr>
    </w:p>
    <w:p w:rsidR="001E48A7" w:rsidRPr="003D3D95" w:rsidRDefault="001E48A7" w:rsidP="001E48A7">
      <w:pPr>
        <w:pStyle w:val="a4"/>
        <w:spacing w:after="0"/>
        <w:rPr>
          <w:b/>
          <w:sz w:val="22"/>
          <w:szCs w:val="22"/>
          <w:lang w:val="uk-UA"/>
        </w:rPr>
      </w:pPr>
      <w:r w:rsidRPr="003D3D95">
        <w:rPr>
          <w:b/>
          <w:sz w:val="22"/>
          <w:szCs w:val="22"/>
          <w:lang w:val="uk-UA"/>
        </w:rPr>
        <w:t>УВАГА:</w:t>
      </w:r>
    </w:p>
    <w:p w:rsidR="001E48A7" w:rsidRPr="003D3D95" w:rsidRDefault="001E48A7" w:rsidP="001E48A7">
      <w:pPr>
        <w:widowControl w:val="0"/>
        <w:suppressAutoHyphens/>
        <w:autoSpaceDE w:val="0"/>
        <w:autoSpaceDN w:val="0"/>
        <w:adjustRightInd w:val="0"/>
        <w:ind w:firstLine="567"/>
        <w:jc w:val="both"/>
        <w:rPr>
          <w:color w:val="000000"/>
          <w:sz w:val="22"/>
          <w:szCs w:val="22"/>
          <w:lang w:eastAsia="ar-SA"/>
        </w:rPr>
      </w:pPr>
      <w:r w:rsidRPr="003D3D95">
        <w:rPr>
          <w:color w:val="000000"/>
          <w:sz w:val="22"/>
          <w:szCs w:val="22"/>
          <w:lang w:eastAsia="ar-SA"/>
        </w:rPr>
        <w:t>Ціна товару включає в себе вартість послуг оператора системи передачі щодо надання послуг з передачі електричної енергії.</w:t>
      </w:r>
    </w:p>
    <w:p w:rsidR="001E48A7" w:rsidRPr="003D3D95" w:rsidRDefault="001E48A7" w:rsidP="001E48A7">
      <w:pPr>
        <w:widowControl w:val="0"/>
        <w:suppressAutoHyphens/>
        <w:autoSpaceDE w:val="0"/>
        <w:autoSpaceDN w:val="0"/>
        <w:adjustRightInd w:val="0"/>
        <w:ind w:firstLine="567"/>
        <w:jc w:val="both"/>
        <w:rPr>
          <w:color w:val="000000"/>
          <w:sz w:val="22"/>
          <w:szCs w:val="22"/>
          <w:lang w:eastAsia="ar-SA"/>
        </w:rPr>
      </w:pPr>
      <w:r w:rsidRPr="003D3D95">
        <w:rPr>
          <w:color w:val="000000"/>
          <w:sz w:val="22"/>
          <w:szCs w:val="22"/>
          <w:lang w:eastAsia="ar-SA"/>
        </w:rPr>
        <w:t xml:space="preserve">Ціна товару </w:t>
      </w:r>
      <w:r>
        <w:rPr>
          <w:color w:val="000000"/>
          <w:sz w:val="22"/>
          <w:szCs w:val="22"/>
          <w:lang w:val="ru-RU" w:eastAsia="ar-SA"/>
        </w:rPr>
        <w:t xml:space="preserve">не </w:t>
      </w:r>
      <w:r w:rsidRPr="003D3D95">
        <w:rPr>
          <w:color w:val="000000"/>
          <w:sz w:val="22"/>
          <w:szCs w:val="22"/>
          <w:lang w:eastAsia="ar-SA"/>
        </w:rPr>
        <w:t>включає вартість послуг з розподілу електричної енергії</w:t>
      </w:r>
      <w:r>
        <w:rPr>
          <w:color w:val="000000"/>
          <w:sz w:val="22"/>
          <w:szCs w:val="22"/>
          <w:lang w:eastAsia="ar-SA"/>
        </w:rPr>
        <w:t>.</w:t>
      </w:r>
    </w:p>
    <w:p w:rsidR="001E48A7" w:rsidRPr="003D3D95" w:rsidRDefault="001E48A7" w:rsidP="001E48A7">
      <w:pPr>
        <w:pStyle w:val="a4"/>
        <w:spacing w:after="0"/>
        <w:rPr>
          <w:b/>
          <w:sz w:val="22"/>
          <w:szCs w:val="22"/>
          <w:lang w:val="uk-UA"/>
        </w:rPr>
      </w:pPr>
    </w:p>
    <w:p w:rsidR="001E48A7" w:rsidRPr="003D3D95" w:rsidRDefault="001E48A7" w:rsidP="001E48A7">
      <w:pPr>
        <w:ind w:firstLine="360"/>
        <w:jc w:val="both"/>
        <w:rPr>
          <w:color w:val="000000"/>
          <w:sz w:val="22"/>
          <w:szCs w:val="22"/>
        </w:rPr>
      </w:pPr>
      <w:r w:rsidRPr="003D3D95">
        <w:rPr>
          <w:color w:val="000000"/>
          <w:sz w:val="22"/>
          <w:szCs w:val="22"/>
        </w:rPr>
        <w:t>1. Обсяги закупівлі товару можуть бути зменшені залежно від потреб замовника та реального фінансування видатків.</w:t>
      </w:r>
    </w:p>
    <w:p w:rsidR="001E48A7" w:rsidRPr="003D3D95" w:rsidRDefault="001E48A7" w:rsidP="001E48A7">
      <w:pPr>
        <w:pStyle w:val="21"/>
        <w:tabs>
          <w:tab w:val="left" w:pos="540"/>
        </w:tabs>
        <w:spacing w:after="0" w:line="240" w:lineRule="auto"/>
        <w:ind w:left="0" w:firstLine="360"/>
        <w:jc w:val="both"/>
        <w:rPr>
          <w:color w:val="000000"/>
          <w:sz w:val="22"/>
          <w:szCs w:val="22"/>
        </w:rPr>
      </w:pPr>
      <w:r w:rsidRPr="003D3D95">
        <w:rPr>
          <w:color w:val="000000"/>
          <w:sz w:val="22"/>
          <w:szCs w:val="22"/>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E48A7" w:rsidRPr="00904D3E" w:rsidRDefault="001E48A7" w:rsidP="001E48A7">
      <w:pPr>
        <w:pStyle w:val="21"/>
        <w:tabs>
          <w:tab w:val="left" w:pos="540"/>
        </w:tabs>
        <w:spacing w:after="0" w:line="240" w:lineRule="auto"/>
        <w:ind w:left="0" w:firstLine="360"/>
        <w:jc w:val="both"/>
        <w:rPr>
          <w:sz w:val="22"/>
          <w:szCs w:val="22"/>
        </w:rPr>
      </w:pPr>
      <w:r w:rsidRPr="003D3D95">
        <w:rPr>
          <w:color w:val="000000"/>
          <w:sz w:val="22"/>
          <w:szCs w:val="22"/>
        </w:rPr>
        <w:t xml:space="preserve">3. Ми погоджуємося </w:t>
      </w:r>
      <w:r w:rsidRPr="003D3D95">
        <w:rPr>
          <w:sz w:val="22"/>
          <w:szCs w:val="22"/>
        </w:rPr>
        <w:t xml:space="preserve">дотримуватися умов цієї пропозиції </w:t>
      </w:r>
      <w:r w:rsidRPr="00904D3E">
        <w:rPr>
          <w:sz w:val="22"/>
          <w:szCs w:val="22"/>
        </w:rPr>
        <w:t xml:space="preserve">протягом </w:t>
      </w:r>
      <w:r w:rsidRPr="00904D3E">
        <w:rPr>
          <w:b/>
          <w:bCs/>
          <w:sz w:val="22"/>
          <w:szCs w:val="22"/>
        </w:rPr>
        <w:t>90</w:t>
      </w:r>
      <w:r w:rsidRPr="00904D3E">
        <w:rPr>
          <w:sz w:val="22"/>
          <w:szCs w:val="22"/>
        </w:rPr>
        <w:t xml:space="preserve"> днів </w:t>
      </w:r>
      <w:r w:rsidRPr="00904D3E">
        <w:rPr>
          <w:sz w:val="22"/>
          <w:szCs w:val="22"/>
          <w:lang w:eastAsia="uk-UA"/>
        </w:rPr>
        <w:t>із</w:t>
      </w:r>
      <w:r w:rsidRPr="00904D3E">
        <w:rPr>
          <w:color w:val="FF0000"/>
          <w:sz w:val="22"/>
          <w:szCs w:val="22"/>
          <w:lang w:eastAsia="uk-UA"/>
        </w:rPr>
        <w:t xml:space="preserve"> </w:t>
      </w:r>
      <w:r w:rsidRPr="00904D3E">
        <w:rPr>
          <w:sz w:val="22"/>
          <w:szCs w:val="22"/>
          <w:lang w:eastAsia="uk-UA"/>
        </w:rPr>
        <w:t>дати кінцевого строку подання тендерних пропозицій</w:t>
      </w:r>
      <w:r w:rsidRPr="00904D3E">
        <w:rPr>
          <w:sz w:val="22"/>
          <w:szCs w:val="22"/>
        </w:rPr>
        <w:t xml:space="preserve">. </w:t>
      </w:r>
    </w:p>
    <w:p w:rsidR="001E48A7" w:rsidRPr="00904D3E" w:rsidRDefault="001E48A7" w:rsidP="001E48A7">
      <w:pPr>
        <w:tabs>
          <w:tab w:val="left" w:pos="540"/>
        </w:tabs>
        <w:ind w:firstLine="360"/>
        <w:jc w:val="both"/>
        <w:rPr>
          <w:sz w:val="22"/>
          <w:szCs w:val="22"/>
        </w:rPr>
      </w:pPr>
      <w:r w:rsidRPr="00904D3E">
        <w:rPr>
          <w:sz w:val="22"/>
          <w:szCs w:val="22"/>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E48A7" w:rsidRPr="00904D3E" w:rsidRDefault="001E48A7" w:rsidP="001E48A7">
      <w:pPr>
        <w:tabs>
          <w:tab w:val="left" w:pos="540"/>
        </w:tabs>
        <w:ind w:firstLine="360"/>
        <w:jc w:val="both"/>
        <w:rPr>
          <w:color w:val="000000"/>
          <w:sz w:val="22"/>
          <w:szCs w:val="22"/>
        </w:rPr>
      </w:pPr>
      <w:r w:rsidRPr="00904D3E">
        <w:rPr>
          <w:sz w:val="22"/>
          <w:szCs w:val="22"/>
        </w:rPr>
        <w:t xml:space="preserve">5. Ми розуміємо та погоджуємося, що Ви можете відмінити </w:t>
      </w:r>
      <w:r w:rsidRPr="00904D3E">
        <w:rPr>
          <w:color w:val="000000"/>
          <w:sz w:val="22"/>
          <w:szCs w:val="22"/>
        </w:rPr>
        <w:t xml:space="preserve">процедуру закупівлі у разі наявності обставин для цього згідно із Законом. </w:t>
      </w:r>
    </w:p>
    <w:p w:rsidR="00673FBE" w:rsidRPr="00673FBE" w:rsidRDefault="001E48A7" w:rsidP="00673FBE">
      <w:pPr>
        <w:pStyle w:val="a6"/>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35" w:lineRule="auto"/>
        <w:ind w:left="0"/>
        <w:jc w:val="both"/>
        <w:rPr>
          <w:rFonts w:ascii="Times New Roman" w:hAnsi="Times New Roman" w:cs="Times New Roman"/>
          <w:lang w:val="uk-UA" w:eastAsia="uk-UA"/>
        </w:rPr>
      </w:pPr>
      <w:r w:rsidRPr="00673FBE">
        <w:rPr>
          <w:color w:val="000000"/>
          <w:lang w:val="uk-UA"/>
        </w:rPr>
        <w:lastRenderedPageBreak/>
        <w:t xml:space="preserve">6. </w:t>
      </w:r>
      <w:r w:rsidR="00673FBE" w:rsidRPr="00673FBE">
        <w:rPr>
          <w:rFonts w:ascii="Times New Roman" w:hAnsi="Times New Roman" w:cs="Times New Roman"/>
          <w:lang w:val="uk-UA"/>
        </w:rPr>
        <w:t xml:space="preserve">Якщо наша пропозиція буде визначена найбільш економічно вигідною, ми зобов’язуємося підписати Договір із Замовником </w:t>
      </w:r>
      <w:r w:rsidR="00673FBE" w:rsidRPr="00673FBE">
        <w:rPr>
          <w:rFonts w:ascii="Times New Roman" w:hAnsi="Times New Roman" w:cs="Times New Roman"/>
          <w:shd w:val="clear" w:color="auto" w:fill="FFFFFF"/>
          <w:lang w:val="uk-UA"/>
        </w:rPr>
        <w:t>не раніше ніж через 5 днів з дати оприлюднення в електронній системі закупівель прийняття рішення про намір укласти договір про закупівлю,</w:t>
      </w:r>
      <w:r w:rsidR="00673FBE" w:rsidRPr="00673FBE">
        <w:rPr>
          <w:lang w:val="uk-UA"/>
        </w:rPr>
        <w:t xml:space="preserve"> </w:t>
      </w:r>
      <w:r w:rsidR="00673FBE" w:rsidRPr="00673FBE">
        <w:rPr>
          <w:rFonts w:ascii="Times New Roman" w:hAnsi="Times New Roman" w:cs="Times New Roman"/>
          <w:shd w:val="clear" w:color="auto" w:fill="FFFFFF"/>
          <w:lang w:val="uk-UA"/>
        </w:rPr>
        <w:t xml:space="preserve">але не пізніше ніж через 15 календарних днів з дати прийняття рішення про намір укласти договір про закупівлю відповідно до вимог тендерної документації та нашої тендерної пропозиції. </w:t>
      </w:r>
      <w:r w:rsidR="00673FBE" w:rsidRPr="00673FBE">
        <w:rPr>
          <w:rFonts w:ascii="Times New Roman" w:hAnsi="Times New Roman" w:cs="Times New Roman"/>
          <w:shd w:val="clear" w:color="auto" w:fill="FFFFFF"/>
        </w:rPr>
        <w:t xml:space="preserve">У </w:t>
      </w:r>
      <w:proofErr w:type="spellStart"/>
      <w:r w:rsidR="00673FBE" w:rsidRPr="00673FBE">
        <w:rPr>
          <w:rFonts w:ascii="Times New Roman" w:hAnsi="Times New Roman" w:cs="Times New Roman"/>
          <w:shd w:val="clear" w:color="auto" w:fill="FFFFFF"/>
        </w:rPr>
        <w:t>випадку</w:t>
      </w:r>
      <w:proofErr w:type="spellEnd"/>
      <w:r w:rsidR="00673FBE" w:rsidRPr="00673FBE">
        <w:rPr>
          <w:rFonts w:ascii="Times New Roman" w:hAnsi="Times New Roman" w:cs="Times New Roman"/>
          <w:shd w:val="clear" w:color="auto" w:fill="FFFFFF"/>
        </w:rPr>
        <w:t xml:space="preserve"> </w:t>
      </w:r>
      <w:proofErr w:type="spellStart"/>
      <w:r w:rsidR="00673FBE" w:rsidRPr="00673FBE">
        <w:rPr>
          <w:rFonts w:ascii="Times New Roman" w:hAnsi="Times New Roman" w:cs="Times New Roman"/>
          <w:shd w:val="clear" w:color="auto" w:fill="FFFFFF"/>
        </w:rPr>
        <w:t>обґрунтованої</w:t>
      </w:r>
      <w:proofErr w:type="spellEnd"/>
      <w:r w:rsidR="00673FBE" w:rsidRPr="00673FBE">
        <w:rPr>
          <w:rFonts w:ascii="Times New Roman" w:hAnsi="Times New Roman" w:cs="Times New Roman"/>
          <w:shd w:val="clear" w:color="auto" w:fill="FFFFFF"/>
        </w:rPr>
        <w:t xml:space="preserve"> </w:t>
      </w:r>
      <w:proofErr w:type="spellStart"/>
      <w:r w:rsidR="00673FBE" w:rsidRPr="00673FBE">
        <w:rPr>
          <w:rFonts w:ascii="Times New Roman" w:hAnsi="Times New Roman" w:cs="Times New Roman"/>
          <w:shd w:val="clear" w:color="auto" w:fill="FFFFFF"/>
        </w:rPr>
        <w:t>необхідності</w:t>
      </w:r>
      <w:proofErr w:type="spellEnd"/>
      <w:r w:rsidR="00673FBE" w:rsidRPr="00673FBE">
        <w:rPr>
          <w:rFonts w:ascii="Times New Roman" w:hAnsi="Times New Roman" w:cs="Times New Roman"/>
          <w:shd w:val="clear" w:color="auto" w:fill="FFFFFF"/>
        </w:rPr>
        <w:t xml:space="preserve"> строк для </w:t>
      </w:r>
      <w:proofErr w:type="spellStart"/>
      <w:r w:rsidR="00673FBE" w:rsidRPr="00673FBE">
        <w:rPr>
          <w:rFonts w:ascii="Times New Roman" w:hAnsi="Times New Roman" w:cs="Times New Roman"/>
          <w:shd w:val="clear" w:color="auto" w:fill="FFFFFF"/>
        </w:rPr>
        <w:t>укладання</w:t>
      </w:r>
      <w:proofErr w:type="spellEnd"/>
      <w:r w:rsidR="00673FBE" w:rsidRPr="00673FBE">
        <w:rPr>
          <w:rFonts w:ascii="Times New Roman" w:hAnsi="Times New Roman" w:cs="Times New Roman"/>
          <w:shd w:val="clear" w:color="auto" w:fill="FFFFFF"/>
        </w:rPr>
        <w:t xml:space="preserve"> договору </w:t>
      </w:r>
      <w:proofErr w:type="spellStart"/>
      <w:r w:rsidR="00673FBE" w:rsidRPr="00673FBE">
        <w:rPr>
          <w:rFonts w:ascii="Times New Roman" w:hAnsi="Times New Roman" w:cs="Times New Roman"/>
          <w:shd w:val="clear" w:color="auto" w:fill="FFFFFF"/>
        </w:rPr>
        <w:t>може</w:t>
      </w:r>
      <w:proofErr w:type="spellEnd"/>
      <w:r w:rsidR="00673FBE" w:rsidRPr="00673FBE">
        <w:rPr>
          <w:rFonts w:ascii="Times New Roman" w:hAnsi="Times New Roman" w:cs="Times New Roman"/>
          <w:shd w:val="clear" w:color="auto" w:fill="FFFFFF"/>
        </w:rPr>
        <w:t xml:space="preserve"> бути </w:t>
      </w:r>
      <w:proofErr w:type="spellStart"/>
      <w:r w:rsidR="00673FBE" w:rsidRPr="00673FBE">
        <w:rPr>
          <w:rFonts w:ascii="Times New Roman" w:hAnsi="Times New Roman" w:cs="Times New Roman"/>
          <w:shd w:val="clear" w:color="auto" w:fill="FFFFFF"/>
        </w:rPr>
        <w:t>продовжений</w:t>
      </w:r>
      <w:proofErr w:type="spellEnd"/>
      <w:r w:rsidR="00673FBE" w:rsidRPr="00673FBE">
        <w:rPr>
          <w:rFonts w:ascii="Times New Roman" w:hAnsi="Times New Roman" w:cs="Times New Roman"/>
          <w:shd w:val="clear" w:color="auto" w:fill="FFFFFF"/>
        </w:rPr>
        <w:t xml:space="preserve"> до 60 </w:t>
      </w:r>
      <w:proofErr w:type="spellStart"/>
      <w:r w:rsidR="00673FBE" w:rsidRPr="00673FBE">
        <w:rPr>
          <w:rFonts w:ascii="Times New Roman" w:hAnsi="Times New Roman" w:cs="Times New Roman"/>
          <w:shd w:val="clear" w:color="auto" w:fill="FFFFFF"/>
        </w:rPr>
        <w:t>дні</w:t>
      </w:r>
      <w:proofErr w:type="gramStart"/>
      <w:r w:rsidR="00673FBE" w:rsidRPr="00673FBE">
        <w:rPr>
          <w:rFonts w:ascii="Times New Roman" w:hAnsi="Times New Roman" w:cs="Times New Roman"/>
          <w:shd w:val="clear" w:color="auto" w:fill="FFFFFF"/>
        </w:rPr>
        <w:t>в</w:t>
      </w:r>
      <w:proofErr w:type="spellEnd"/>
      <w:proofErr w:type="gramEnd"/>
      <w:r w:rsidR="00673FBE" w:rsidRPr="00673FBE">
        <w:rPr>
          <w:rFonts w:ascii="Times New Roman" w:hAnsi="Times New Roman" w:cs="Times New Roman"/>
          <w:shd w:val="clear" w:color="auto" w:fill="FFFFFF"/>
        </w:rPr>
        <w:t>.</w:t>
      </w:r>
      <w:bookmarkStart w:id="0" w:name="_GoBack"/>
      <w:bookmarkEnd w:id="0"/>
      <w:r w:rsidR="00673FBE" w:rsidRPr="00673FBE">
        <w:rPr>
          <w:rFonts w:ascii="Times New Roman" w:hAnsi="Times New Roman" w:cs="Times New Roman"/>
          <w:shd w:val="clear" w:color="auto" w:fill="FFFFFF"/>
          <w:lang w:val="uk-UA"/>
        </w:rPr>
        <w:t xml:space="preserve"> </w:t>
      </w:r>
    </w:p>
    <w:p w:rsidR="001E48A7" w:rsidRPr="003D3D95" w:rsidRDefault="001E48A7" w:rsidP="00673FBE">
      <w:pPr>
        <w:tabs>
          <w:tab w:val="left" w:pos="540"/>
        </w:tabs>
        <w:ind w:firstLine="360"/>
        <w:jc w:val="both"/>
        <w:rPr>
          <w:color w:val="000000"/>
          <w:sz w:val="22"/>
          <w:szCs w:val="22"/>
        </w:rPr>
      </w:pPr>
      <w:r w:rsidRPr="003D3D95">
        <w:rPr>
          <w:color w:val="000000"/>
          <w:sz w:val="22"/>
          <w:szCs w:val="22"/>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E48A7" w:rsidRPr="003D3D95" w:rsidRDefault="001E48A7" w:rsidP="001E48A7">
      <w:pPr>
        <w:widowControl w:val="0"/>
        <w:shd w:val="clear" w:color="auto" w:fill="FFFFFF"/>
        <w:tabs>
          <w:tab w:val="left" w:pos="284"/>
          <w:tab w:val="right" w:leader="underscore" w:pos="9923"/>
        </w:tabs>
        <w:jc w:val="both"/>
        <w:rPr>
          <w:i/>
          <w:iCs/>
          <w:color w:val="000000"/>
          <w:spacing w:val="-3"/>
          <w:sz w:val="22"/>
          <w:szCs w:val="22"/>
        </w:rPr>
      </w:pPr>
    </w:p>
    <w:p w:rsidR="001E48A7" w:rsidRPr="003D3D95" w:rsidRDefault="001E48A7" w:rsidP="001E48A7">
      <w:pPr>
        <w:widowControl w:val="0"/>
        <w:shd w:val="clear" w:color="auto" w:fill="FFFFFF"/>
        <w:tabs>
          <w:tab w:val="left" w:pos="284"/>
          <w:tab w:val="right" w:leader="underscore" w:pos="9923"/>
        </w:tabs>
        <w:ind w:firstLine="709"/>
        <w:jc w:val="both"/>
        <w:rPr>
          <w:color w:val="000000"/>
          <w:spacing w:val="-3"/>
          <w:sz w:val="22"/>
          <w:szCs w:val="22"/>
        </w:rPr>
      </w:pPr>
    </w:p>
    <w:tbl>
      <w:tblPr>
        <w:tblW w:w="0" w:type="auto"/>
        <w:tblInd w:w="2" w:type="dxa"/>
        <w:tblLayout w:type="fixed"/>
        <w:tblLook w:val="0000" w:firstRow="0" w:lastRow="0" w:firstColumn="0" w:lastColumn="0" w:noHBand="0" w:noVBand="0"/>
      </w:tblPr>
      <w:tblGrid>
        <w:gridCol w:w="3718"/>
        <w:gridCol w:w="2047"/>
        <w:gridCol w:w="1249"/>
        <w:gridCol w:w="2346"/>
      </w:tblGrid>
      <w:tr w:rsidR="001E48A7" w:rsidRPr="003D3D95" w:rsidTr="00854E8A">
        <w:trPr>
          <w:trHeight w:val="23"/>
        </w:trPr>
        <w:tc>
          <w:tcPr>
            <w:tcW w:w="3718" w:type="dxa"/>
          </w:tcPr>
          <w:p w:rsidR="001E48A7" w:rsidRPr="003D3D95" w:rsidRDefault="001E48A7" w:rsidP="00854E8A">
            <w:pPr>
              <w:tabs>
                <w:tab w:val="left" w:pos="2550"/>
              </w:tabs>
              <w:snapToGrid w:val="0"/>
              <w:rPr>
                <w:sz w:val="22"/>
                <w:szCs w:val="22"/>
                <w:u w:val="single"/>
              </w:rPr>
            </w:pPr>
            <w:r w:rsidRPr="003D3D95">
              <w:rPr>
                <w:sz w:val="22"/>
                <w:szCs w:val="22"/>
                <w:u w:val="single"/>
              </w:rPr>
              <w:t>Уповноважена особа</w:t>
            </w:r>
          </w:p>
        </w:tc>
        <w:tc>
          <w:tcPr>
            <w:tcW w:w="2047" w:type="dxa"/>
            <w:tcBorders>
              <w:bottom w:val="single" w:sz="4" w:space="0" w:color="000000"/>
            </w:tcBorders>
          </w:tcPr>
          <w:p w:rsidR="001E48A7" w:rsidRPr="003D3D95" w:rsidRDefault="001E48A7" w:rsidP="00854E8A">
            <w:pPr>
              <w:snapToGrid w:val="0"/>
              <w:rPr>
                <w:b/>
                <w:bCs/>
                <w:sz w:val="22"/>
                <w:szCs w:val="22"/>
              </w:rPr>
            </w:pPr>
          </w:p>
        </w:tc>
        <w:tc>
          <w:tcPr>
            <w:tcW w:w="1249" w:type="dxa"/>
          </w:tcPr>
          <w:p w:rsidR="001E48A7" w:rsidRPr="003D3D95" w:rsidRDefault="001E48A7" w:rsidP="00854E8A">
            <w:pPr>
              <w:snapToGrid w:val="0"/>
              <w:rPr>
                <w:b/>
                <w:bCs/>
                <w:sz w:val="22"/>
                <w:szCs w:val="22"/>
              </w:rPr>
            </w:pPr>
          </w:p>
        </w:tc>
        <w:tc>
          <w:tcPr>
            <w:tcW w:w="2346" w:type="dxa"/>
            <w:tcBorders>
              <w:bottom w:val="single" w:sz="4" w:space="0" w:color="000000"/>
            </w:tcBorders>
          </w:tcPr>
          <w:p w:rsidR="001E48A7" w:rsidRPr="003D3D95" w:rsidRDefault="001E48A7" w:rsidP="00854E8A">
            <w:pPr>
              <w:snapToGrid w:val="0"/>
              <w:rPr>
                <w:b/>
                <w:bCs/>
                <w:sz w:val="22"/>
                <w:szCs w:val="22"/>
              </w:rPr>
            </w:pPr>
          </w:p>
        </w:tc>
      </w:tr>
      <w:tr w:rsidR="001E48A7" w:rsidRPr="003D3D95" w:rsidTr="00854E8A">
        <w:trPr>
          <w:trHeight w:val="256"/>
        </w:trPr>
        <w:tc>
          <w:tcPr>
            <w:tcW w:w="3718" w:type="dxa"/>
          </w:tcPr>
          <w:p w:rsidR="001E48A7" w:rsidRPr="003D3D95" w:rsidRDefault="001E48A7" w:rsidP="00854E8A">
            <w:pPr>
              <w:snapToGrid w:val="0"/>
              <w:rPr>
                <w:sz w:val="22"/>
                <w:szCs w:val="22"/>
              </w:rPr>
            </w:pPr>
            <w:r w:rsidRPr="003D3D95">
              <w:rPr>
                <w:sz w:val="22"/>
                <w:szCs w:val="22"/>
              </w:rPr>
              <w:t xml:space="preserve">               (Посада)</w:t>
            </w:r>
          </w:p>
        </w:tc>
        <w:tc>
          <w:tcPr>
            <w:tcW w:w="2047" w:type="dxa"/>
            <w:tcBorders>
              <w:top w:val="single" w:sz="4" w:space="0" w:color="000000"/>
            </w:tcBorders>
          </w:tcPr>
          <w:p w:rsidR="001E48A7" w:rsidRPr="003D3D95" w:rsidRDefault="001E48A7" w:rsidP="00854E8A">
            <w:pPr>
              <w:snapToGrid w:val="0"/>
              <w:jc w:val="center"/>
              <w:rPr>
                <w:sz w:val="22"/>
                <w:szCs w:val="22"/>
              </w:rPr>
            </w:pPr>
            <w:r w:rsidRPr="003D3D95">
              <w:rPr>
                <w:sz w:val="22"/>
                <w:szCs w:val="22"/>
              </w:rPr>
              <w:t>(підпис, М.П.)</w:t>
            </w:r>
          </w:p>
        </w:tc>
        <w:tc>
          <w:tcPr>
            <w:tcW w:w="1249" w:type="dxa"/>
          </w:tcPr>
          <w:p w:rsidR="001E48A7" w:rsidRPr="003D3D95" w:rsidRDefault="001E48A7" w:rsidP="00854E8A">
            <w:pPr>
              <w:snapToGrid w:val="0"/>
              <w:jc w:val="center"/>
              <w:rPr>
                <w:sz w:val="22"/>
                <w:szCs w:val="22"/>
              </w:rPr>
            </w:pPr>
          </w:p>
        </w:tc>
        <w:tc>
          <w:tcPr>
            <w:tcW w:w="2346" w:type="dxa"/>
            <w:tcBorders>
              <w:top w:val="single" w:sz="4" w:space="0" w:color="000000"/>
            </w:tcBorders>
          </w:tcPr>
          <w:p w:rsidR="001E48A7" w:rsidRPr="003D3D95" w:rsidRDefault="001E48A7" w:rsidP="00854E8A">
            <w:pPr>
              <w:snapToGrid w:val="0"/>
              <w:jc w:val="center"/>
              <w:rPr>
                <w:sz w:val="22"/>
                <w:szCs w:val="22"/>
              </w:rPr>
            </w:pPr>
            <w:r w:rsidRPr="003D3D95">
              <w:rPr>
                <w:sz w:val="22"/>
                <w:szCs w:val="22"/>
              </w:rPr>
              <w:t>(ініціали та прізвище)</w:t>
            </w:r>
          </w:p>
        </w:tc>
      </w:tr>
    </w:tbl>
    <w:p w:rsidR="001E48A7" w:rsidRPr="003D3D95" w:rsidRDefault="001E48A7" w:rsidP="001E48A7">
      <w:pPr>
        <w:rPr>
          <w:b/>
          <w:bCs/>
          <w:sz w:val="22"/>
          <w:szCs w:val="22"/>
        </w:rPr>
      </w:pPr>
    </w:p>
    <w:p w:rsidR="001E48A7" w:rsidRPr="003D3D95" w:rsidRDefault="001E48A7" w:rsidP="001E48A7">
      <w:pPr>
        <w:pStyle w:val="a5"/>
        <w:suppressAutoHyphens w:val="0"/>
        <w:ind w:firstLine="709"/>
        <w:jc w:val="both"/>
        <w:rPr>
          <w:color w:val="000000"/>
          <w:sz w:val="22"/>
          <w:szCs w:val="22"/>
          <w:lang w:val="uk-UA"/>
        </w:rPr>
      </w:pPr>
    </w:p>
    <w:p w:rsidR="001E48A7" w:rsidRPr="003D3D95" w:rsidRDefault="001E48A7" w:rsidP="001E48A7">
      <w:pPr>
        <w:widowControl w:val="0"/>
        <w:tabs>
          <w:tab w:val="left" w:pos="284"/>
          <w:tab w:val="right" w:leader="underscore" w:pos="9923"/>
        </w:tabs>
        <w:rPr>
          <w:b/>
          <w:bCs/>
          <w:iCs/>
          <w:sz w:val="22"/>
          <w:szCs w:val="22"/>
        </w:rPr>
      </w:pPr>
      <w:r w:rsidRPr="003D3D95">
        <w:rPr>
          <w:b/>
          <w:bCs/>
          <w:iCs/>
          <w:sz w:val="22"/>
          <w:szCs w:val="22"/>
        </w:rPr>
        <w:t xml:space="preserve">Примітка: </w:t>
      </w:r>
    </w:p>
    <w:p w:rsidR="001E48A7" w:rsidRPr="003D3D95" w:rsidRDefault="001E48A7" w:rsidP="001E48A7">
      <w:pPr>
        <w:widowControl w:val="0"/>
        <w:tabs>
          <w:tab w:val="left" w:pos="284"/>
          <w:tab w:val="right" w:leader="underscore" w:pos="9923"/>
        </w:tabs>
        <w:rPr>
          <w:iCs/>
          <w:sz w:val="22"/>
          <w:szCs w:val="22"/>
        </w:rPr>
      </w:pPr>
      <w:r w:rsidRPr="003D3D95">
        <w:rPr>
          <w:iCs/>
          <w:sz w:val="22"/>
          <w:szCs w:val="22"/>
        </w:rPr>
        <w:t>1. Учасники повинні дотримуватись встановленої форми.</w:t>
      </w:r>
    </w:p>
    <w:p w:rsidR="001E48A7" w:rsidRPr="003D3D95" w:rsidRDefault="001E48A7" w:rsidP="001E48A7">
      <w:pPr>
        <w:widowControl w:val="0"/>
        <w:tabs>
          <w:tab w:val="left" w:pos="284"/>
          <w:tab w:val="right" w:leader="underscore" w:pos="9923"/>
        </w:tabs>
        <w:rPr>
          <w:iCs/>
          <w:sz w:val="22"/>
          <w:szCs w:val="22"/>
        </w:rPr>
      </w:pPr>
      <w:r w:rsidRPr="003D3D95">
        <w:rPr>
          <w:iCs/>
          <w:color w:val="000000"/>
          <w:spacing w:val="-3"/>
          <w:sz w:val="22"/>
          <w:szCs w:val="22"/>
        </w:rPr>
        <w:t>2. Внесення в форму «Тендерна пропозиція» будь-яких змін неприпустимо.</w:t>
      </w:r>
    </w:p>
    <w:p w:rsidR="001E48A7" w:rsidRPr="003D3D95" w:rsidRDefault="001E48A7" w:rsidP="001E48A7">
      <w:pPr>
        <w:pStyle w:val="a5"/>
        <w:suppressAutoHyphens w:val="0"/>
        <w:ind w:firstLine="709"/>
        <w:jc w:val="both"/>
        <w:rPr>
          <w:color w:val="000000"/>
          <w:sz w:val="22"/>
          <w:szCs w:val="22"/>
          <w:lang w:val="uk-UA"/>
        </w:rPr>
      </w:pPr>
    </w:p>
    <w:p w:rsidR="001E48A7" w:rsidRPr="003D3D95" w:rsidRDefault="001E48A7" w:rsidP="001E48A7">
      <w:pPr>
        <w:pStyle w:val="a5"/>
        <w:suppressAutoHyphens w:val="0"/>
        <w:ind w:firstLine="567"/>
        <w:jc w:val="both"/>
        <w:rPr>
          <w:color w:val="000000"/>
          <w:sz w:val="22"/>
          <w:szCs w:val="22"/>
          <w:lang w:val="uk-UA"/>
        </w:rPr>
      </w:pPr>
      <w:r w:rsidRPr="003D3D95">
        <w:rPr>
          <w:color w:val="000000"/>
          <w:sz w:val="22"/>
          <w:szCs w:val="22"/>
          <w:lang w:val="uk-UA"/>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які стосуються даної закупівлі.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1E48A7" w:rsidRPr="003D3D95" w:rsidRDefault="001E48A7" w:rsidP="001E48A7">
      <w:pPr>
        <w:pStyle w:val="a5"/>
        <w:suppressAutoHyphens w:val="0"/>
        <w:ind w:firstLine="709"/>
        <w:jc w:val="both"/>
        <w:rPr>
          <w:color w:val="000000"/>
          <w:sz w:val="22"/>
          <w:szCs w:val="22"/>
          <w:lang w:val="uk-UA"/>
        </w:rPr>
      </w:pPr>
    </w:p>
    <w:p w:rsidR="001E48A7" w:rsidRPr="003D3D95" w:rsidRDefault="001E48A7" w:rsidP="001E48A7">
      <w:pPr>
        <w:rPr>
          <w:color w:val="000000"/>
          <w:sz w:val="22"/>
          <w:szCs w:val="22"/>
        </w:rPr>
      </w:pPr>
      <w:r w:rsidRPr="003D3D95">
        <w:rPr>
          <w:color w:val="000000"/>
          <w:sz w:val="22"/>
          <w:szCs w:val="22"/>
        </w:rPr>
        <w:br w:type="page"/>
      </w:r>
    </w:p>
    <w:p w:rsidR="00FD66F7" w:rsidRDefault="00FD66F7"/>
    <w:sectPr w:rsidR="00FD66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C9"/>
    <w:rsid w:val="00110BC9"/>
    <w:rsid w:val="001E48A7"/>
    <w:rsid w:val="00673FBE"/>
    <w:rsid w:val="00FD66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locked/>
    <w:rsid w:val="001E48A7"/>
    <w:rPr>
      <w:sz w:val="24"/>
      <w:szCs w:val="24"/>
      <w:lang w:val="ru-RU" w:eastAsia="ru-RU"/>
    </w:rPr>
  </w:style>
  <w:style w:type="paragraph" w:styleId="a4">
    <w:name w:val="Body Text"/>
    <w:basedOn w:val="a"/>
    <w:link w:val="a3"/>
    <w:uiPriority w:val="99"/>
    <w:rsid w:val="001E48A7"/>
    <w:pPr>
      <w:spacing w:after="120"/>
    </w:pPr>
    <w:rPr>
      <w:rFonts w:asciiTheme="minorHAnsi" w:eastAsiaTheme="minorHAnsi" w:hAnsiTheme="minorHAnsi" w:cstheme="minorBidi"/>
      <w:lang w:val="ru-RU"/>
    </w:rPr>
  </w:style>
  <w:style w:type="character" w:customStyle="1" w:styleId="1">
    <w:name w:val="Основной текст Знак1"/>
    <w:basedOn w:val="a0"/>
    <w:uiPriority w:val="99"/>
    <w:semiHidden/>
    <w:rsid w:val="001E48A7"/>
    <w:rPr>
      <w:rFonts w:ascii="Times New Roman" w:eastAsia="Times New Roman" w:hAnsi="Times New Roman" w:cs="Times New Roman"/>
      <w:sz w:val="24"/>
      <w:szCs w:val="24"/>
      <w:lang w:eastAsia="ru-RU"/>
    </w:rPr>
  </w:style>
  <w:style w:type="paragraph" w:styleId="a5">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0"/>
    <w:uiPriority w:val="99"/>
    <w:qFormat/>
    <w:rsid w:val="001E48A7"/>
    <w:pPr>
      <w:suppressAutoHyphens/>
    </w:pPr>
    <w:rPr>
      <w:lang w:val="ru-RU"/>
    </w:rPr>
  </w:style>
  <w:style w:type="paragraph" w:customStyle="1" w:styleId="21">
    <w:name w:val="Основной текст с отступом 21"/>
    <w:basedOn w:val="a"/>
    <w:uiPriority w:val="99"/>
    <w:rsid w:val="001E48A7"/>
    <w:pPr>
      <w:suppressAutoHyphens/>
      <w:spacing w:after="120" w:line="480" w:lineRule="auto"/>
      <w:ind w:left="283"/>
    </w:pPr>
    <w:rPr>
      <w:lang w:eastAsia="ar-SA"/>
    </w:rPr>
  </w:style>
  <w:style w:type="character" w:customStyle="1" w:styleId="10">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1E48A7"/>
    <w:rPr>
      <w:rFonts w:ascii="Times New Roman" w:eastAsia="Times New Roman" w:hAnsi="Times New Roman" w:cs="Times New Roman"/>
      <w:sz w:val="24"/>
      <w:szCs w:val="24"/>
      <w:lang w:val="ru-RU" w:eastAsia="ru-RU"/>
    </w:rPr>
  </w:style>
  <w:style w:type="paragraph" w:customStyle="1" w:styleId="2">
    <w:name w:val="Без интервала2"/>
    <w:uiPriority w:val="99"/>
    <w:rsid w:val="001E48A7"/>
    <w:pPr>
      <w:spacing w:after="0" w:line="240" w:lineRule="auto"/>
    </w:pPr>
    <w:rPr>
      <w:rFonts w:ascii="Times New Roman" w:eastAsia="Times New Roman" w:hAnsi="Times New Roman" w:cs="Times New Roman"/>
      <w:sz w:val="24"/>
      <w:szCs w:val="24"/>
      <w:lang w:val="ru-RU" w:eastAsia="ru-RU"/>
    </w:rPr>
  </w:style>
  <w:style w:type="paragraph" w:styleId="a6">
    <w:name w:val="List Paragraph"/>
    <w:aliases w:val="Chapter10,Список уровня 2,название табл/рис,Details,Elenco Normale,Bullet Number,Bullet 1,Use Case List Paragraph,lp1,List Paragraph1,lp11,List Paragraph11"/>
    <w:basedOn w:val="a"/>
    <w:link w:val="a7"/>
    <w:uiPriority w:val="34"/>
    <w:qFormat/>
    <w:rsid w:val="00673FBE"/>
    <w:pPr>
      <w:spacing w:after="160" w:line="259" w:lineRule="auto"/>
      <w:ind w:left="720"/>
      <w:contextualSpacing/>
    </w:pPr>
    <w:rPr>
      <w:rFonts w:asciiTheme="minorHAnsi" w:eastAsiaTheme="minorHAnsi" w:hAnsiTheme="minorHAnsi" w:cstheme="minorBidi"/>
      <w:sz w:val="22"/>
      <w:szCs w:val="22"/>
      <w:lang w:val="ru-RU" w:eastAsia="en-US"/>
    </w:rPr>
  </w:style>
  <w:style w:type="character" w:customStyle="1" w:styleId="a7">
    <w:name w:val="Абзац списка Знак"/>
    <w:aliases w:val="Chapter10 Знак,Список уровня 2 Знак,название табл/рис Знак,Details Знак,Elenco Normale Знак,Bullet Number Знак,Bullet 1 Знак,Use Case List Paragraph Знак,lp1 Знак,List Paragraph1 Знак,lp11 Знак,List Paragraph11 Знак"/>
    <w:link w:val="a6"/>
    <w:uiPriority w:val="34"/>
    <w:locked/>
    <w:rsid w:val="00673FBE"/>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locked/>
    <w:rsid w:val="001E48A7"/>
    <w:rPr>
      <w:sz w:val="24"/>
      <w:szCs w:val="24"/>
      <w:lang w:val="ru-RU" w:eastAsia="ru-RU"/>
    </w:rPr>
  </w:style>
  <w:style w:type="paragraph" w:styleId="a4">
    <w:name w:val="Body Text"/>
    <w:basedOn w:val="a"/>
    <w:link w:val="a3"/>
    <w:uiPriority w:val="99"/>
    <w:rsid w:val="001E48A7"/>
    <w:pPr>
      <w:spacing w:after="120"/>
    </w:pPr>
    <w:rPr>
      <w:rFonts w:asciiTheme="minorHAnsi" w:eastAsiaTheme="minorHAnsi" w:hAnsiTheme="minorHAnsi" w:cstheme="minorBidi"/>
      <w:lang w:val="ru-RU"/>
    </w:rPr>
  </w:style>
  <w:style w:type="character" w:customStyle="1" w:styleId="1">
    <w:name w:val="Основной текст Знак1"/>
    <w:basedOn w:val="a0"/>
    <w:uiPriority w:val="99"/>
    <w:semiHidden/>
    <w:rsid w:val="001E48A7"/>
    <w:rPr>
      <w:rFonts w:ascii="Times New Roman" w:eastAsia="Times New Roman" w:hAnsi="Times New Roman" w:cs="Times New Roman"/>
      <w:sz w:val="24"/>
      <w:szCs w:val="24"/>
      <w:lang w:eastAsia="ru-RU"/>
    </w:rPr>
  </w:style>
  <w:style w:type="paragraph" w:styleId="a5">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0"/>
    <w:uiPriority w:val="99"/>
    <w:qFormat/>
    <w:rsid w:val="001E48A7"/>
    <w:pPr>
      <w:suppressAutoHyphens/>
    </w:pPr>
    <w:rPr>
      <w:lang w:val="ru-RU"/>
    </w:rPr>
  </w:style>
  <w:style w:type="paragraph" w:customStyle="1" w:styleId="21">
    <w:name w:val="Основной текст с отступом 21"/>
    <w:basedOn w:val="a"/>
    <w:uiPriority w:val="99"/>
    <w:rsid w:val="001E48A7"/>
    <w:pPr>
      <w:suppressAutoHyphens/>
      <w:spacing w:after="120" w:line="480" w:lineRule="auto"/>
      <w:ind w:left="283"/>
    </w:pPr>
    <w:rPr>
      <w:lang w:eastAsia="ar-SA"/>
    </w:rPr>
  </w:style>
  <w:style w:type="character" w:customStyle="1" w:styleId="10">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1E48A7"/>
    <w:rPr>
      <w:rFonts w:ascii="Times New Roman" w:eastAsia="Times New Roman" w:hAnsi="Times New Roman" w:cs="Times New Roman"/>
      <w:sz w:val="24"/>
      <w:szCs w:val="24"/>
      <w:lang w:val="ru-RU" w:eastAsia="ru-RU"/>
    </w:rPr>
  </w:style>
  <w:style w:type="paragraph" w:customStyle="1" w:styleId="2">
    <w:name w:val="Без интервала2"/>
    <w:uiPriority w:val="99"/>
    <w:rsid w:val="001E48A7"/>
    <w:pPr>
      <w:spacing w:after="0" w:line="240" w:lineRule="auto"/>
    </w:pPr>
    <w:rPr>
      <w:rFonts w:ascii="Times New Roman" w:eastAsia="Times New Roman" w:hAnsi="Times New Roman" w:cs="Times New Roman"/>
      <w:sz w:val="24"/>
      <w:szCs w:val="24"/>
      <w:lang w:val="ru-RU" w:eastAsia="ru-RU"/>
    </w:rPr>
  </w:style>
  <w:style w:type="paragraph" w:styleId="a6">
    <w:name w:val="List Paragraph"/>
    <w:aliases w:val="Chapter10,Список уровня 2,название табл/рис,Details,Elenco Normale,Bullet Number,Bullet 1,Use Case List Paragraph,lp1,List Paragraph1,lp11,List Paragraph11"/>
    <w:basedOn w:val="a"/>
    <w:link w:val="a7"/>
    <w:uiPriority w:val="34"/>
    <w:qFormat/>
    <w:rsid w:val="00673FBE"/>
    <w:pPr>
      <w:spacing w:after="160" w:line="259" w:lineRule="auto"/>
      <w:ind w:left="720"/>
      <w:contextualSpacing/>
    </w:pPr>
    <w:rPr>
      <w:rFonts w:asciiTheme="minorHAnsi" w:eastAsiaTheme="minorHAnsi" w:hAnsiTheme="minorHAnsi" w:cstheme="minorBidi"/>
      <w:sz w:val="22"/>
      <w:szCs w:val="22"/>
      <w:lang w:val="ru-RU" w:eastAsia="en-US"/>
    </w:rPr>
  </w:style>
  <w:style w:type="character" w:customStyle="1" w:styleId="a7">
    <w:name w:val="Абзац списка Знак"/>
    <w:aliases w:val="Chapter10 Знак,Список уровня 2 Знак,название табл/рис Знак,Details Знак,Elenco Normale Знак,Bullet Number Знак,Bullet 1 Знак,Use Case List Paragraph Знак,lp1 Знак,List Paragraph1 Знак,lp11 Знак,List Paragraph11 Знак"/>
    <w:link w:val="a6"/>
    <w:uiPriority w:val="34"/>
    <w:locked/>
    <w:rsid w:val="00673FBE"/>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2622</Words>
  <Characters>1495</Characters>
  <Application>Microsoft Office Word</Application>
  <DocSecurity>0</DocSecurity>
  <Lines>12</Lines>
  <Paragraphs>8</Paragraphs>
  <ScaleCrop>false</ScaleCrop>
  <Company>SPecialiST RePack</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dcterms:created xsi:type="dcterms:W3CDTF">2023-12-20T10:22:00Z</dcterms:created>
  <dcterms:modified xsi:type="dcterms:W3CDTF">2023-12-20T10:40:00Z</dcterms:modified>
</cp:coreProperties>
</file>