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1D" w:rsidRPr="00CC754B" w:rsidRDefault="0074301D" w:rsidP="0074301D">
      <w:pPr>
        <w:shd w:val="clear" w:color="auto" w:fill="FFFFFF"/>
        <w:ind w:firstLine="567"/>
        <w:jc w:val="center"/>
        <w:rPr>
          <w:b/>
          <w:bCs/>
          <w:sz w:val="28"/>
          <w:szCs w:val="28"/>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roofErr w:type="spellStart"/>
      <w:r>
        <w:rPr>
          <w:b/>
          <w:bCs/>
          <w:sz w:val="36"/>
          <w:szCs w:val="36"/>
          <w:lang w:val="ru-RU"/>
        </w:rPr>
        <w:t>Теритр</w:t>
      </w:r>
      <w:r>
        <w:rPr>
          <w:b/>
          <w:bCs/>
          <w:sz w:val="36"/>
          <w:szCs w:val="36"/>
        </w:rPr>
        <w:t>іальний</w:t>
      </w:r>
      <w:proofErr w:type="spellEnd"/>
      <w:r>
        <w:rPr>
          <w:b/>
          <w:bCs/>
          <w:sz w:val="36"/>
          <w:szCs w:val="36"/>
        </w:rPr>
        <w:t xml:space="preserve"> центр </w:t>
      </w:r>
      <w:proofErr w:type="gramStart"/>
      <w:r>
        <w:rPr>
          <w:b/>
          <w:bCs/>
          <w:sz w:val="36"/>
          <w:szCs w:val="36"/>
        </w:rPr>
        <w:t>соц</w:t>
      </w:r>
      <w:proofErr w:type="gramEnd"/>
      <w:r>
        <w:rPr>
          <w:b/>
          <w:bCs/>
          <w:sz w:val="36"/>
          <w:szCs w:val="36"/>
        </w:rPr>
        <w:t>іального обслуговування (надання соціальних послуг) виконавчого комітету Нововолинської міської ради</w:t>
      </w:r>
    </w:p>
    <w:tbl>
      <w:tblPr>
        <w:tblW w:w="10026" w:type="dxa"/>
        <w:tblInd w:w="288" w:type="dxa"/>
        <w:tblLayout w:type="fixed"/>
        <w:tblLook w:val="0000"/>
      </w:tblPr>
      <w:tblGrid>
        <w:gridCol w:w="5349"/>
        <w:gridCol w:w="4677"/>
      </w:tblGrid>
      <w:tr w:rsidR="0074301D" w:rsidRPr="002E2756" w:rsidTr="00CA392E">
        <w:tc>
          <w:tcPr>
            <w:tcW w:w="5349" w:type="dxa"/>
            <w:shd w:val="clear" w:color="auto" w:fill="auto"/>
          </w:tcPr>
          <w:p w:rsidR="0074301D" w:rsidRPr="002E2756" w:rsidRDefault="0074301D" w:rsidP="00CA392E">
            <w:pPr>
              <w:shd w:val="clear" w:color="auto" w:fill="FFFFFF"/>
              <w:snapToGrid w:val="0"/>
              <w:ind w:firstLine="567"/>
              <w:rPr>
                <w:b/>
                <w:bCs/>
              </w:rPr>
            </w:pPr>
          </w:p>
        </w:tc>
        <w:tc>
          <w:tcPr>
            <w:tcW w:w="4677" w:type="dxa"/>
            <w:shd w:val="clear" w:color="auto" w:fill="FFFFFF"/>
          </w:tcPr>
          <w:p w:rsidR="0074301D" w:rsidRPr="002E2756" w:rsidRDefault="0074301D" w:rsidP="00CA392E">
            <w:pPr>
              <w:shd w:val="clear" w:color="auto" w:fill="FFFFFF"/>
              <w:ind w:firstLine="0"/>
              <w:jc w:val="left"/>
              <w:rPr>
                <w:b/>
                <w:bCs/>
                <w:szCs w:val="28"/>
              </w:rPr>
            </w:pPr>
          </w:p>
          <w:p w:rsidR="0074301D" w:rsidRPr="002E2756" w:rsidRDefault="0074301D" w:rsidP="00CA392E">
            <w:pPr>
              <w:shd w:val="clear" w:color="auto" w:fill="FFFFFF"/>
              <w:ind w:firstLine="0"/>
              <w:jc w:val="left"/>
              <w:rPr>
                <w:b/>
                <w:bCs/>
                <w:szCs w:val="28"/>
              </w:rPr>
            </w:pPr>
            <w:r w:rsidRPr="002E2756">
              <w:rPr>
                <w:b/>
                <w:bCs/>
                <w:szCs w:val="28"/>
              </w:rPr>
              <w:t>«ЗАТВЕРДЖЕНО»</w:t>
            </w:r>
          </w:p>
          <w:p w:rsidR="0074301D" w:rsidRPr="002E2756" w:rsidRDefault="0074301D" w:rsidP="00CA392E">
            <w:pPr>
              <w:shd w:val="clear" w:color="auto" w:fill="FFFFFF"/>
              <w:ind w:firstLine="29"/>
              <w:jc w:val="left"/>
              <w:rPr>
                <w:b/>
                <w:bCs/>
                <w:szCs w:val="28"/>
              </w:rPr>
            </w:pPr>
            <w:r>
              <w:rPr>
                <w:b/>
                <w:bCs/>
                <w:szCs w:val="28"/>
              </w:rPr>
              <w:t>Протокол Уповноваженої особи</w:t>
            </w:r>
          </w:p>
          <w:p w:rsidR="0074301D" w:rsidRPr="00F12513" w:rsidRDefault="0074301D" w:rsidP="00CA392E">
            <w:pPr>
              <w:shd w:val="clear" w:color="auto" w:fill="FFFFFF"/>
              <w:ind w:firstLine="29"/>
              <w:jc w:val="left"/>
              <w:rPr>
                <w:b/>
                <w:bCs/>
                <w:szCs w:val="28"/>
              </w:rPr>
            </w:pPr>
            <w:r>
              <w:rPr>
                <w:b/>
                <w:bCs/>
                <w:szCs w:val="28"/>
              </w:rPr>
              <w:t>26</w:t>
            </w:r>
            <w:r w:rsidRPr="0009537E">
              <w:rPr>
                <w:b/>
                <w:bCs/>
                <w:szCs w:val="28"/>
              </w:rPr>
              <w:t>.</w:t>
            </w:r>
            <w:r>
              <w:rPr>
                <w:b/>
                <w:bCs/>
                <w:szCs w:val="28"/>
              </w:rPr>
              <w:t>01</w:t>
            </w:r>
            <w:r w:rsidRPr="0009537E">
              <w:rPr>
                <w:b/>
                <w:bCs/>
                <w:szCs w:val="28"/>
              </w:rPr>
              <w:t>.202</w:t>
            </w:r>
            <w:r>
              <w:rPr>
                <w:b/>
                <w:bCs/>
                <w:szCs w:val="28"/>
              </w:rPr>
              <w:t>3 № 13</w:t>
            </w:r>
          </w:p>
        </w:tc>
      </w:tr>
    </w:tbl>
    <w:p w:rsidR="0074301D" w:rsidRPr="002E2756" w:rsidRDefault="0074301D" w:rsidP="0074301D">
      <w:pPr>
        <w:jc w:val="center"/>
        <w:rPr>
          <w:b/>
          <w:bCs/>
          <w:caps/>
          <w:highlight w:val="yellow"/>
        </w:rPr>
      </w:pPr>
    </w:p>
    <w:p w:rsidR="0074301D" w:rsidRPr="002E2756" w:rsidRDefault="0074301D" w:rsidP="0074301D">
      <w:pPr>
        <w:jc w:val="center"/>
        <w:rPr>
          <w:b/>
          <w:bCs/>
          <w:caps/>
        </w:rPr>
      </w:pPr>
    </w:p>
    <w:p w:rsidR="0074301D" w:rsidRPr="002E2756" w:rsidRDefault="0074301D" w:rsidP="0074301D">
      <w:pPr>
        <w:jc w:val="center"/>
        <w:rPr>
          <w:b/>
          <w:bCs/>
          <w:caps/>
        </w:rPr>
      </w:pPr>
    </w:p>
    <w:p w:rsidR="0074301D" w:rsidRPr="002E2756" w:rsidRDefault="0074301D" w:rsidP="0074301D">
      <w:pPr>
        <w:shd w:val="clear" w:color="auto" w:fill="FFFFFF"/>
        <w:ind w:firstLine="0"/>
        <w:jc w:val="center"/>
        <w:rPr>
          <w:b/>
          <w:bCs/>
          <w:sz w:val="36"/>
          <w:szCs w:val="36"/>
        </w:rPr>
      </w:pPr>
      <w:r w:rsidRPr="002E2756">
        <w:rPr>
          <w:b/>
          <w:bCs/>
          <w:caps/>
          <w:sz w:val="36"/>
          <w:szCs w:val="36"/>
        </w:rPr>
        <w:t>ТЕНДЕРНА документація</w:t>
      </w:r>
    </w:p>
    <w:p w:rsidR="0074301D" w:rsidRPr="002E2756" w:rsidRDefault="0074301D" w:rsidP="0074301D">
      <w:pPr>
        <w:shd w:val="clear" w:color="auto" w:fill="FFFFFF"/>
        <w:ind w:firstLine="0"/>
        <w:jc w:val="center"/>
        <w:rPr>
          <w:b/>
          <w:bCs/>
          <w:caps/>
          <w:sz w:val="36"/>
          <w:szCs w:val="36"/>
        </w:rPr>
      </w:pPr>
    </w:p>
    <w:p w:rsidR="0074301D" w:rsidRPr="002E2756" w:rsidRDefault="0074301D" w:rsidP="0074301D">
      <w:pPr>
        <w:shd w:val="clear" w:color="auto" w:fill="FFFFFF"/>
        <w:ind w:firstLine="0"/>
        <w:jc w:val="center"/>
        <w:rPr>
          <w:b/>
          <w:bCs/>
          <w:caps/>
        </w:rPr>
      </w:pPr>
      <w:r w:rsidRPr="002E2756">
        <w:rPr>
          <w:b/>
          <w:bCs/>
          <w:caps/>
          <w:sz w:val="32"/>
          <w:szCs w:val="32"/>
        </w:rPr>
        <w:t>ВІДКРИТІ ТОРГИ</w:t>
      </w:r>
    </w:p>
    <w:p w:rsidR="0074301D" w:rsidRPr="0067636C" w:rsidRDefault="0074301D" w:rsidP="0074301D">
      <w:pPr>
        <w:shd w:val="clear" w:color="auto" w:fill="FFFFFF"/>
        <w:ind w:firstLine="0"/>
        <w:jc w:val="center"/>
        <w:rPr>
          <w:b/>
          <w:bCs/>
        </w:rPr>
      </w:pPr>
      <w:r w:rsidRPr="0067636C">
        <w:rPr>
          <w:b/>
          <w:bCs/>
        </w:rPr>
        <w:t>(з особливостями)</w:t>
      </w:r>
    </w:p>
    <w:p w:rsidR="0074301D" w:rsidRDefault="0074301D" w:rsidP="0074301D">
      <w:pPr>
        <w:shd w:val="clear" w:color="auto" w:fill="FFFFFF"/>
        <w:ind w:firstLine="0"/>
        <w:jc w:val="center"/>
        <w:rPr>
          <w:bCs/>
          <w:sz w:val="28"/>
          <w:szCs w:val="28"/>
        </w:rPr>
      </w:pPr>
    </w:p>
    <w:p w:rsidR="0074301D" w:rsidRDefault="0074301D" w:rsidP="0074301D">
      <w:pPr>
        <w:shd w:val="clear" w:color="auto" w:fill="FFFFFF"/>
        <w:ind w:firstLine="0"/>
        <w:jc w:val="center"/>
        <w:rPr>
          <w:bCs/>
          <w:sz w:val="28"/>
          <w:szCs w:val="28"/>
        </w:rPr>
      </w:pPr>
    </w:p>
    <w:p w:rsidR="0074301D" w:rsidRPr="002E2756" w:rsidRDefault="0074301D" w:rsidP="0074301D">
      <w:pPr>
        <w:shd w:val="clear" w:color="auto" w:fill="FFFFFF"/>
        <w:ind w:firstLine="0"/>
        <w:jc w:val="center"/>
        <w:rPr>
          <w:bCs/>
        </w:rPr>
      </w:pPr>
      <w:r w:rsidRPr="002E2756">
        <w:rPr>
          <w:bCs/>
          <w:sz w:val="28"/>
          <w:szCs w:val="28"/>
        </w:rPr>
        <w:t xml:space="preserve">на закупівлю </w:t>
      </w:r>
      <w:r>
        <w:rPr>
          <w:bCs/>
          <w:sz w:val="28"/>
          <w:szCs w:val="28"/>
        </w:rPr>
        <w:t>по предмету:</w:t>
      </w:r>
    </w:p>
    <w:p w:rsidR="0074301D" w:rsidRPr="00885FB7" w:rsidRDefault="0074301D" w:rsidP="0074301D">
      <w:pPr>
        <w:shd w:val="clear" w:color="auto" w:fill="FFFFFF"/>
        <w:jc w:val="center"/>
        <w:rPr>
          <w:bCs/>
          <w:szCs w:val="24"/>
        </w:rPr>
      </w:pPr>
    </w:p>
    <w:p w:rsidR="0074301D" w:rsidRPr="00CC754B" w:rsidRDefault="0074301D" w:rsidP="0074301D">
      <w:pPr>
        <w:pStyle w:val="rvps2"/>
        <w:shd w:val="clear" w:color="auto" w:fill="FFFFFF"/>
        <w:spacing w:before="0" w:beforeAutospacing="0" w:after="0" w:afterAutospacing="0"/>
        <w:textAlignment w:val="baseline"/>
        <w:rPr>
          <w:b/>
          <w:bCs/>
          <w:sz w:val="28"/>
          <w:szCs w:val="28"/>
          <w:lang w:val="uk-UA"/>
        </w:rPr>
      </w:pPr>
    </w:p>
    <w:p w:rsidR="0074301D" w:rsidRPr="002E2756" w:rsidRDefault="0074301D" w:rsidP="00CA392E">
      <w:pPr>
        <w:pStyle w:val="rvps2"/>
        <w:shd w:val="clear" w:color="auto" w:fill="FFFFFF"/>
        <w:spacing w:before="0" w:beforeAutospacing="0" w:after="0" w:afterAutospacing="0"/>
        <w:jc w:val="center"/>
        <w:textAlignment w:val="baseline"/>
        <w:rPr>
          <w:b/>
          <w:bCs/>
          <w:sz w:val="28"/>
          <w:szCs w:val="28"/>
          <w:highlight w:val="yellow"/>
        </w:rPr>
      </w:pPr>
      <w:proofErr w:type="spellStart"/>
      <w:r w:rsidRPr="00CC754B">
        <w:rPr>
          <w:b/>
          <w:bCs/>
          <w:sz w:val="28"/>
          <w:szCs w:val="28"/>
          <w:lang w:val="uk-UA"/>
        </w:rPr>
        <w:t>ДК</w:t>
      </w:r>
      <w:proofErr w:type="spellEnd"/>
      <w:r w:rsidRPr="00CC754B">
        <w:rPr>
          <w:b/>
          <w:bCs/>
          <w:sz w:val="28"/>
          <w:szCs w:val="28"/>
          <w:lang w:val="uk-UA"/>
        </w:rPr>
        <w:t xml:space="preserve"> 021:2015 : </w:t>
      </w:r>
      <w:r w:rsidRPr="00CC754B">
        <w:rPr>
          <w:b/>
          <w:sz w:val="28"/>
          <w:szCs w:val="28"/>
          <w:lang w:val="uk-UA"/>
        </w:rPr>
        <w:t xml:space="preserve">15220000-6 Риба, рибне філе та інше м’ясо риби морожені </w:t>
      </w: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rPr>
          <w:b/>
          <w:bCs/>
          <w:highlight w:val="yellow"/>
        </w:rPr>
      </w:pPr>
    </w:p>
    <w:p w:rsidR="0074301D" w:rsidRPr="002E2756" w:rsidRDefault="0074301D" w:rsidP="0074301D">
      <w:pPr>
        <w:shd w:val="clear" w:color="auto" w:fill="FFFFFF"/>
        <w:ind w:firstLine="567"/>
        <w:jc w:val="center"/>
        <w:rPr>
          <w:b/>
          <w:bCs/>
          <w:highlight w:val="yellow"/>
        </w:rPr>
      </w:pPr>
    </w:p>
    <w:p w:rsidR="0074301D" w:rsidRPr="002E2756" w:rsidRDefault="0074301D" w:rsidP="0074301D">
      <w:pPr>
        <w:shd w:val="clear" w:color="auto" w:fill="FFFFFF"/>
        <w:ind w:firstLine="567"/>
        <w:jc w:val="center"/>
        <w:rPr>
          <w:b/>
          <w:bCs/>
          <w:highlight w:val="yellow"/>
        </w:rPr>
      </w:pPr>
    </w:p>
    <w:p w:rsidR="0074301D" w:rsidRDefault="0074301D" w:rsidP="0074301D">
      <w:pPr>
        <w:shd w:val="clear" w:color="auto" w:fill="FFFFFF"/>
        <w:ind w:firstLine="567"/>
        <w:jc w:val="center"/>
        <w:rPr>
          <w:b/>
          <w:bCs/>
          <w:sz w:val="28"/>
          <w:szCs w:val="28"/>
        </w:rPr>
      </w:pPr>
    </w:p>
    <w:p w:rsidR="0074301D" w:rsidRDefault="0074301D" w:rsidP="0074301D">
      <w:pPr>
        <w:shd w:val="clear" w:color="auto" w:fill="FFFFFF"/>
        <w:ind w:firstLine="567"/>
        <w:jc w:val="center"/>
        <w:rPr>
          <w:b/>
          <w:bCs/>
          <w:sz w:val="28"/>
          <w:szCs w:val="28"/>
        </w:rPr>
      </w:pPr>
    </w:p>
    <w:p w:rsidR="0074301D" w:rsidRDefault="0074301D" w:rsidP="0074301D">
      <w:pPr>
        <w:shd w:val="clear" w:color="auto" w:fill="FFFFFF"/>
        <w:ind w:firstLine="567"/>
        <w:jc w:val="center"/>
        <w:rPr>
          <w:b/>
          <w:bCs/>
          <w:sz w:val="28"/>
          <w:szCs w:val="28"/>
        </w:rPr>
      </w:pPr>
    </w:p>
    <w:p w:rsidR="0074301D" w:rsidRDefault="0074301D" w:rsidP="0074301D">
      <w:pPr>
        <w:shd w:val="clear" w:color="auto" w:fill="FFFFFF"/>
        <w:ind w:firstLine="567"/>
        <w:jc w:val="center"/>
        <w:rPr>
          <w:b/>
          <w:bCs/>
          <w:sz w:val="28"/>
          <w:szCs w:val="28"/>
        </w:rPr>
      </w:pPr>
    </w:p>
    <w:p w:rsidR="0074301D" w:rsidRDefault="0074301D" w:rsidP="0074301D">
      <w:pPr>
        <w:shd w:val="clear" w:color="auto" w:fill="FFFFFF"/>
        <w:ind w:firstLine="567"/>
        <w:jc w:val="center"/>
        <w:rPr>
          <w:b/>
          <w:bCs/>
          <w:sz w:val="28"/>
          <w:szCs w:val="28"/>
        </w:rPr>
      </w:pPr>
    </w:p>
    <w:p w:rsidR="0074301D" w:rsidRPr="002E2756" w:rsidRDefault="0074301D" w:rsidP="0074301D">
      <w:pPr>
        <w:shd w:val="clear" w:color="auto" w:fill="FFFFFF"/>
        <w:ind w:firstLine="567"/>
        <w:jc w:val="center"/>
        <w:rPr>
          <w:b/>
          <w:bCs/>
          <w:sz w:val="28"/>
          <w:szCs w:val="28"/>
        </w:rPr>
      </w:pPr>
    </w:p>
    <w:p w:rsidR="0074301D" w:rsidRPr="002E2756" w:rsidRDefault="0074301D" w:rsidP="0074301D">
      <w:pPr>
        <w:shd w:val="clear" w:color="auto" w:fill="FFFFFF"/>
        <w:ind w:firstLine="567"/>
        <w:jc w:val="center"/>
        <w:rPr>
          <w:b/>
          <w:bCs/>
          <w:sz w:val="28"/>
          <w:szCs w:val="28"/>
        </w:rPr>
      </w:pPr>
    </w:p>
    <w:p w:rsidR="00776E9A" w:rsidRDefault="00776E9A" w:rsidP="0074301D">
      <w:pPr>
        <w:shd w:val="clear" w:color="auto" w:fill="FFFFFF"/>
        <w:ind w:firstLine="567"/>
        <w:jc w:val="center"/>
        <w:rPr>
          <w:b/>
          <w:bCs/>
          <w:sz w:val="28"/>
          <w:szCs w:val="28"/>
        </w:rPr>
      </w:pPr>
    </w:p>
    <w:p w:rsidR="00776E9A" w:rsidRDefault="00776E9A" w:rsidP="0074301D">
      <w:pPr>
        <w:shd w:val="clear" w:color="auto" w:fill="FFFFFF"/>
        <w:ind w:firstLine="567"/>
        <w:jc w:val="center"/>
        <w:rPr>
          <w:b/>
          <w:bCs/>
          <w:sz w:val="28"/>
          <w:szCs w:val="28"/>
        </w:rPr>
      </w:pPr>
    </w:p>
    <w:p w:rsidR="00776E9A" w:rsidRDefault="00776E9A" w:rsidP="0074301D">
      <w:pPr>
        <w:shd w:val="clear" w:color="auto" w:fill="FFFFFF"/>
        <w:ind w:firstLine="567"/>
        <w:jc w:val="center"/>
        <w:rPr>
          <w:b/>
          <w:bCs/>
          <w:sz w:val="28"/>
          <w:szCs w:val="28"/>
        </w:rPr>
      </w:pPr>
    </w:p>
    <w:p w:rsidR="00776E9A" w:rsidRDefault="00776E9A" w:rsidP="0074301D">
      <w:pPr>
        <w:shd w:val="clear" w:color="auto" w:fill="FFFFFF"/>
        <w:ind w:firstLine="567"/>
        <w:jc w:val="center"/>
        <w:rPr>
          <w:b/>
          <w:bCs/>
          <w:sz w:val="28"/>
          <w:szCs w:val="28"/>
        </w:rPr>
      </w:pPr>
    </w:p>
    <w:p w:rsidR="0074301D" w:rsidRPr="002E2756" w:rsidRDefault="00776E9A" w:rsidP="00776E9A">
      <w:pPr>
        <w:shd w:val="clear" w:color="auto" w:fill="FFFFFF"/>
        <w:ind w:firstLine="0"/>
        <w:rPr>
          <w:b/>
          <w:bCs/>
          <w:sz w:val="28"/>
          <w:szCs w:val="28"/>
        </w:rPr>
      </w:pPr>
      <w:r>
        <w:rPr>
          <w:b/>
          <w:bCs/>
          <w:sz w:val="28"/>
          <w:szCs w:val="28"/>
        </w:rPr>
        <w:t xml:space="preserve">                                              </w:t>
      </w:r>
      <w:r w:rsidR="0074301D" w:rsidRPr="002E2756">
        <w:rPr>
          <w:b/>
          <w:bCs/>
          <w:sz w:val="28"/>
          <w:szCs w:val="28"/>
        </w:rPr>
        <w:t xml:space="preserve">м. </w:t>
      </w:r>
      <w:r w:rsidR="0074301D">
        <w:rPr>
          <w:b/>
          <w:bCs/>
          <w:sz w:val="28"/>
          <w:szCs w:val="28"/>
        </w:rPr>
        <w:t>Нововолинськ</w:t>
      </w:r>
    </w:p>
    <w:p w:rsidR="0074301D" w:rsidRDefault="00776E9A" w:rsidP="00776E9A">
      <w:pPr>
        <w:shd w:val="clear" w:color="auto" w:fill="FFFFFF"/>
        <w:ind w:firstLine="567"/>
        <w:rPr>
          <w:b/>
          <w:bCs/>
        </w:rPr>
      </w:pPr>
      <w:r>
        <w:rPr>
          <w:b/>
          <w:bCs/>
        </w:rPr>
        <w:t xml:space="preserve">                                                              </w:t>
      </w:r>
      <w:r w:rsidR="0074301D" w:rsidRPr="002E2756">
        <w:rPr>
          <w:b/>
          <w:bCs/>
        </w:rPr>
        <w:t>202</w:t>
      </w:r>
      <w:r w:rsidR="0074301D">
        <w:rPr>
          <w:b/>
          <w:bCs/>
        </w:rPr>
        <w:t>3</w:t>
      </w:r>
    </w:p>
    <w:p w:rsidR="0074301D" w:rsidRDefault="0074301D" w:rsidP="0074301D">
      <w:pPr>
        <w:shd w:val="clear" w:color="auto" w:fill="FFFFFF"/>
        <w:ind w:firstLine="567"/>
        <w:jc w:val="center"/>
        <w:rPr>
          <w:b/>
          <w:bCs/>
        </w:rPr>
      </w:pPr>
    </w:p>
    <w:p w:rsidR="0074301D" w:rsidRDefault="0074301D" w:rsidP="0074301D">
      <w:pPr>
        <w:shd w:val="clear" w:color="auto" w:fill="FFFFFF"/>
        <w:ind w:firstLine="567"/>
        <w:jc w:val="center"/>
        <w:rPr>
          <w:b/>
          <w:bCs/>
        </w:rPr>
      </w:pPr>
    </w:p>
    <w:p w:rsidR="0074301D" w:rsidRDefault="0074301D" w:rsidP="0074301D">
      <w:pPr>
        <w:shd w:val="clear" w:color="auto" w:fill="FFFFFF"/>
        <w:ind w:firstLine="567"/>
        <w:jc w:val="center"/>
        <w:rPr>
          <w:b/>
          <w:bCs/>
        </w:rPr>
      </w:pPr>
    </w:p>
    <w:p w:rsidR="0074301D" w:rsidRDefault="0074301D" w:rsidP="0074301D">
      <w:pPr>
        <w:shd w:val="clear" w:color="auto" w:fill="FFFFFF"/>
        <w:ind w:firstLine="567"/>
        <w:jc w:val="center"/>
        <w:rPr>
          <w:b/>
          <w:bCs/>
        </w:rPr>
      </w:pPr>
    </w:p>
    <w:p w:rsidR="0074301D" w:rsidRDefault="0074301D" w:rsidP="0074301D">
      <w:pPr>
        <w:shd w:val="clear" w:color="auto" w:fill="FFFFFF"/>
        <w:ind w:firstLine="567"/>
        <w:jc w:val="center"/>
        <w:rPr>
          <w:b/>
          <w:bCs/>
        </w:rPr>
      </w:pPr>
    </w:p>
    <w:p w:rsidR="0074301D" w:rsidRPr="002E2756" w:rsidRDefault="0074301D" w:rsidP="0074301D">
      <w:pPr>
        <w:shd w:val="clear" w:color="auto" w:fill="FFFFFF"/>
        <w:ind w:firstLine="567"/>
        <w:jc w:val="center"/>
        <w:rPr>
          <w:b/>
          <w:bCs/>
        </w:rPr>
      </w:pPr>
    </w:p>
    <w:tbl>
      <w:tblPr>
        <w:tblW w:w="10207" w:type="dxa"/>
        <w:tblCellSpacing w:w="1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262"/>
        <w:gridCol w:w="6237"/>
      </w:tblGrid>
      <w:tr w:rsidR="0074301D" w:rsidRPr="002E2756" w:rsidTr="00CA392E">
        <w:trPr>
          <w:trHeight w:val="314"/>
          <w:tblCellSpacing w:w="11" w:type="dxa"/>
        </w:trPr>
        <w:tc>
          <w:tcPr>
            <w:tcW w:w="675" w:type="dxa"/>
            <w:tcBorders>
              <w:right w:val="single" w:sz="4" w:space="0" w:color="auto"/>
            </w:tcBorders>
            <w:shd w:val="clear" w:color="auto" w:fill="auto"/>
            <w:noWrap/>
          </w:tcPr>
          <w:p w:rsidR="0074301D" w:rsidRPr="002E2756" w:rsidRDefault="0074301D" w:rsidP="00CA392E">
            <w:pPr>
              <w:pStyle w:val="2"/>
              <w:numPr>
                <w:ilvl w:val="0"/>
                <w:numId w:val="0"/>
              </w:numPr>
              <w:shd w:val="clear" w:color="auto" w:fill="FFFFFF"/>
              <w:ind w:hanging="437"/>
              <w:jc w:val="center"/>
              <w:rPr>
                <w:b w:val="0"/>
                <w:szCs w:val="24"/>
              </w:rPr>
            </w:pPr>
            <w:bookmarkStart w:id="12" w:name="_Toc26780717"/>
            <w:bookmarkStart w:id="13" w:name="_Toc164687054"/>
          </w:p>
        </w:tc>
        <w:tc>
          <w:tcPr>
            <w:tcW w:w="9466" w:type="dxa"/>
            <w:gridSpan w:val="2"/>
            <w:tcBorders>
              <w:left w:val="single" w:sz="4" w:space="0" w:color="auto"/>
            </w:tcBorders>
            <w:shd w:val="clear" w:color="auto" w:fill="FFFFFF"/>
          </w:tcPr>
          <w:p w:rsidR="0074301D" w:rsidRPr="002E2756" w:rsidRDefault="0074301D" w:rsidP="00CA392E">
            <w:pPr>
              <w:pStyle w:val="FR1"/>
              <w:shd w:val="clear" w:color="auto" w:fill="FFFFFF"/>
              <w:spacing w:before="120" w:after="120" w:line="240" w:lineRule="auto"/>
              <w:ind w:left="0"/>
              <w:rPr>
                <w:rFonts w:ascii="Times New Roman CYR" w:hAnsi="Times New Roman CYR" w:cs="Times New Roman CYR"/>
                <w:color w:val="000000"/>
                <w:sz w:val="24"/>
                <w:szCs w:val="24"/>
              </w:rPr>
            </w:pPr>
            <w:r w:rsidRPr="002E2756">
              <w:rPr>
                <w:bCs/>
                <w:sz w:val="24"/>
                <w:szCs w:val="24"/>
              </w:rPr>
              <w:t>Розділ I. Загальні положення</w:t>
            </w:r>
          </w:p>
        </w:tc>
      </w:tr>
      <w:tr w:rsidR="0074301D" w:rsidRPr="002E2756" w:rsidTr="00CA392E">
        <w:trPr>
          <w:trHeight w:val="58"/>
          <w:tblCellSpacing w:w="11" w:type="dxa"/>
        </w:trPr>
        <w:tc>
          <w:tcPr>
            <w:tcW w:w="675" w:type="dxa"/>
            <w:tcBorders>
              <w:right w:val="single" w:sz="4" w:space="0" w:color="auto"/>
            </w:tcBorders>
            <w:shd w:val="clear" w:color="auto" w:fill="auto"/>
            <w:noWrap/>
          </w:tcPr>
          <w:p w:rsidR="0074301D" w:rsidRPr="002E2756" w:rsidRDefault="0074301D" w:rsidP="00CA392E">
            <w:pPr>
              <w:pStyle w:val="a5"/>
              <w:shd w:val="clear" w:color="auto" w:fill="FFFFFF"/>
              <w:spacing w:after="0"/>
              <w:ind w:firstLine="1"/>
              <w:jc w:val="center"/>
              <w:rPr>
                <w:szCs w:val="24"/>
              </w:rPr>
            </w:pPr>
            <w:r w:rsidRPr="002E2756">
              <w:rPr>
                <w:szCs w:val="24"/>
              </w:rPr>
              <w:t>1</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81"/>
              <w:jc w:val="center"/>
              <w:rPr>
                <w:szCs w:val="24"/>
              </w:rPr>
            </w:pPr>
            <w:r w:rsidRPr="002E2756">
              <w:rPr>
                <w:szCs w:val="24"/>
              </w:rPr>
              <w:t>2</w:t>
            </w:r>
          </w:p>
        </w:tc>
        <w:tc>
          <w:tcPr>
            <w:tcW w:w="6204" w:type="dxa"/>
            <w:shd w:val="clear" w:color="auto" w:fill="FFFFFF"/>
            <w:noWrap/>
          </w:tcPr>
          <w:p w:rsidR="0074301D" w:rsidRPr="002E2756" w:rsidRDefault="0074301D" w:rsidP="00CA392E">
            <w:pPr>
              <w:shd w:val="clear" w:color="auto" w:fill="FFFFFF"/>
              <w:tabs>
                <w:tab w:val="left" w:pos="2160"/>
                <w:tab w:val="left" w:pos="3600"/>
              </w:tabs>
              <w:ind w:firstLine="259"/>
              <w:jc w:val="center"/>
              <w:rPr>
                <w:szCs w:val="24"/>
              </w:rPr>
            </w:pPr>
            <w:r w:rsidRPr="002E2756">
              <w:rPr>
                <w:szCs w:val="24"/>
              </w:rPr>
              <w:t>3</w:t>
            </w: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pStyle w:val="a5"/>
              <w:shd w:val="clear" w:color="auto" w:fill="FFFFFF"/>
              <w:spacing w:after="0"/>
              <w:ind w:firstLine="1"/>
              <w:jc w:val="center"/>
              <w:rPr>
                <w:b/>
                <w:szCs w:val="24"/>
              </w:rPr>
            </w:pPr>
            <w:r w:rsidRPr="002E2756">
              <w:rPr>
                <w:b/>
                <w:szCs w:val="24"/>
              </w:rPr>
              <w:t>1</w:t>
            </w:r>
          </w:p>
        </w:tc>
        <w:tc>
          <w:tcPr>
            <w:tcW w:w="3240" w:type="dxa"/>
            <w:tcBorders>
              <w:left w:val="single" w:sz="4" w:space="0" w:color="auto"/>
            </w:tcBorders>
            <w:shd w:val="clear" w:color="auto" w:fill="FFFFFF"/>
            <w:vAlign w:val="center"/>
          </w:tcPr>
          <w:p w:rsidR="0074301D" w:rsidRPr="002E2756" w:rsidRDefault="0074301D" w:rsidP="00CA392E">
            <w:pPr>
              <w:pStyle w:val="a5"/>
              <w:shd w:val="clear" w:color="auto" w:fill="FFFFFF"/>
              <w:spacing w:after="0"/>
              <w:ind w:firstLine="14"/>
              <w:jc w:val="left"/>
              <w:rPr>
                <w:b/>
                <w:szCs w:val="24"/>
              </w:rPr>
            </w:pPr>
            <w:r w:rsidRPr="002E2756">
              <w:rPr>
                <w:b/>
                <w:szCs w:val="24"/>
              </w:rPr>
              <w:t>Терміни, які вживаються в тендерній документації</w:t>
            </w:r>
          </w:p>
        </w:tc>
        <w:tc>
          <w:tcPr>
            <w:tcW w:w="6204" w:type="dxa"/>
            <w:shd w:val="clear" w:color="auto" w:fill="FFFFFF"/>
            <w:noWrap/>
          </w:tcPr>
          <w:p w:rsidR="0074301D" w:rsidRPr="0067636C" w:rsidRDefault="0074301D" w:rsidP="00CA392E">
            <w:pPr>
              <w:spacing w:line="274" w:lineRule="exact"/>
              <w:ind w:firstLine="0"/>
              <w:rPr>
                <w:szCs w:val="24"/>
              </w:rPr>
            </w:pPr>
            <w:r w:rsidRPr="002E2756">
              <w:rPr>
                <w:szCs w:val="24"/>
              </w:rPr>
              <w:t xml:space="preserve">Тендерну документацію </w:t>
            </w:r>
            <w:r w:rsidRPr="0067636C">
              <w:rPr>
                <w:szCs w:val="24"/>
              </w:rPr>
              <w:t>розроблено відповідно до вимог Закону України «Про публічні закупівлі» (далі – Закон)</w:t>
            </w:r>
            <w:r w:rsidRPr="0067636C">
              <w:rPr>
                <w:rStyle w:val="HTML"/>
                <w:szCs w:val="24"/>
              </w:rPr>
              <w:t xml:space="preserve"> </w:t>
            </w:r>
            <w:r w:rsidRPr="0067636C">
              <w:rPr>
                <w:rStyle w:val="21"/>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7636C">
              <w:rPr>
                <w:rStyle w:val="21"/>
                <w:szCs w:val="24"/>
              </w:rPr>
              <w:t>“Про</w:t>
            </w:r>
            <w:proofErr w:type="spellEnd"/>
            <w:r w:rsidRPr="0067636C">
              <w:rPr>
                <w:rStyle w:val="21"/>
                <w:szCs w:val="24"/>
              </w:rPr>
              <w:t xml:space="preserve"> публічні </w:t>
            </w:r>
            <w:proofErr w:type="spellStart"/>
            <w:r w:rsidRPr="0067636C">
              <w:rPr>
                <w:rStyle w:val="21"/>
                <w:szCs w:val="24"/>
              </w:rPr>
              <w:t>закупівлі”</w:t>
            </w:r>
            <w:proofErr w:type="spellEnd"/>
            <w:r w:rsidRPr="0067636C">
              <w:rPr>
                <w:rStyle w:val="21"/>
                <w:szCs w:val="24"/>
              </w:rPr>
              <w:t>, на період дії правового режиму воєнного стану в Україні та протягом 90 днів з дня його припинення або скасування»</w:t>
            </w:r>
            <w:r>
              <w:rPr>
                <w:rStyle w:val="21"/>
                <w:szCs w:val="24"/>
              </w:rPr>
              <w:t xml:space="preserve"> із змінами</w:t>
            </w:r>
            <w:r w:rsidRPr="0067636C">
              <w:rPr>
                <w:rStyle w:val="21"/>
                <w:szCs w:val="24"/>
              </w:rPr>
              <w:t xml:space="preserve"> (далі — Особливості).</w:t>
            </w:r>
          </w:p>
          <w:p w:rsidR="0074301D" w:rsidRPr="002E2756" w:rsidRDefault="0074301D" w:rsidP="00CA392E">
            <w:pPr>
              <w:shd w:val="clear" w:color="auto" w:fill="FFFFFF"/>
              <w:tabs>
                <w:tab w:val="left" w:pos="2160"/>
                <w:tab w:val="left" w:pos="3600"/>
              </w:tabs>
              <w:ind w:firstLine="296"/>
              <w:rPr>
                <w:szCs w:val="24"/>
              </w:rPr>
            </w:pPr>
            <w:r w:rsidRPr="0067636C">
              <w:rPr>
                <w:rStyle w:val="21"/>
                <w:szCs w:val="24"/>
              </w:rPr>
              <w:t>Терміни, які використовуються в цій документації, вживаються у значенні, наведеному в Законі та Особливостях.</w:t>
            </w:r>
            <w:r w:rsidRPr="0067636C">
              <w:rPr>
                <w:szCs w:val="24"/>
              </w:rPr>
              <w:t xml:space="preserve"> Терміни, які використовуються в цій документації, вживаються у значенні, наведеному в Законі.</w:t>
            </w: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firstLine="1"/>
              <w:jc w:val="center"/>
              <w:rPr>
                <w:b/>
                <w:szCs w:val="24"/>
              </w:rPr>
            </w:pPr>
            <w:r w:rsidRPr="002E2756">
              <w:rPr>
                <w:b/>
                <w:szCs w:val="24"/>
              </w:rPr>
              <w:t>2</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b/>
                <w:szCs w:val="24"/>
              </w:rPr>
            </w:pPr>
            <w:r w:rsidRPr="002E2756">
              <w:rPr>
                <w:b/>
                <w:szCs w:val="24"/>
              </w:rPr>
              <w:t>Інформація про замовника торгів</w:t>
            </w:r>
          </w:p>
        </w:tc>
        <w:tc>
          <w:tcPr>
            <w:tcW w:w="6204" w:type="dxa"/>
            <w:shd w:val="clear" w:color="auto" w:fill="FFFFFF"/>
            <w:noWrap/>
          </w:tcPr>
          <w:p w:rsidR="0074301D" w:rsidRPr="002E2756" w:rsidRDefault="0074301D" w:rsidP="00CA392E">
            <w:pPr>
              <w:shd w:val="clear" w:color="auto" w:fill="FFFFFF"/>
              <w:tabs>
                <w:tab w:val="left" w:pos="2160"/>
                <w:tab w:val="left" w:pos="3600"/>
              </w:tabs>
              <w:ind w:firstLine="0"/>
              <w:rPr>
                <w:i/>
                <w:szCs w:val="24"/>
              </w:rPr>
            </w:pPr>
          </w:p>
          <w:p w:rsidR="0074301D" w:rsidRPr="002E2756" w:rsidRDefault="0074301D" w:rsidP="00CA392E">
            <w:pPr>
              <w:shd w:val="clear" w:color="auto" w:fill="FFFFFF"/>
              <w:tabs>
                <w:tab w:val="left" w:pos="2160"/>
                <w:tab w:val="left" w:pos="3600"/>
              </w:tabs>
              <w:ind w:firstLine="0"/>
              <w:rPr>
                <w:i/>
                <w:szCs w:val="24"/>
              </w:rPr>
            </w:pP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firstLine="1"/>
              <w:jc w:val="center"/>
              <w:rPr>
                <w:szCs w:val="24"/>
              </w:rPr>
            </w:pPr>
            <w:r w:rsidRPr="002E2756">
              <w:rPr>
                <w:szCs w:val="24"/>
              </w:rPr>
              <w:t>2.1</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повне найменування</w:t>
            </w:r>
          </w:p>
        </w:tc>
        <w:tc>
          <w:tcPr>
            <w:tcW w:w="6204" w:type="dxa"/>
            <w:shd w:val="clear" w:color="auto" w:fill="FFFFFF"/>
            <w:noWrap/>
          </w:tcPr>
          <w:p w:rsidR="0074301D" w:rsidRPr="002E2756" w:rsidRDefault="0074301D" w:rsidP="00CA392E">
            <w:pPr>
              <w:shd w:val="clear" w:color="auto" w:fill="FFFFFF"/>
              <w:tabs>
                <w:tab w:val="left" w:pos="2160"/>
                <w:tab w:val="left" w:pos="3600"/>
              </w:tabs>
              <w:ind w:firstLine="0"/>
              <w:jc w:val="left"/>
              <w:rPr>
                <w:b/>
                <w:szCs w:val="24"/>
              </w:rPr>
            </w:pPr>
            <w:r>
              <w:rPr>
                <w:b/>
                <w:szCs w:val="24"/>
              </w:rPr>
              <w:t>Територіальний центр соціального обслуговування (надання соціальних послуг) виконавчого комітету Нововолинської міської ради</w:t>
            </w: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firstLine="1"/>
              <w:jc w:val="center"/>
              <w:rPr>
                <w:szCs w:val="24"/>
              </w:rPr>
            </w:pPr>
            <w:r w:rsidRPr="002E2756">
              <w:rPr>
                <w:szCs w:val="24"/>
              </w:rPr>
              <w:t>2.2</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місцезнаходження</w:t>
            </w:r>
          </w:p>
        </w:tc>
        <w:tc>
          <w:tcPr>
            <w:tcW w:w="6204" w:type="dxa"/>
            <w:shd w:val="clear" w:color="auto" w:fill="FFFFFF"/>
            <w:noWrap/>
          </w:tcPr>
          <w:p w:rsidR="0074301D" w:rsidRPr="002E2756" w:rsidRDefault="0074301D" w:rsidP="00CA392E">
            <w:pPr>
              <w:pStyle w:val="rvps2"/>
              <w:spacing w:before="0" w:beforeAutospacing="0" w:after="0" w:afterAutospacing="0"/>
              <w:rPr>
                <w:bCs/>
                <w:lang w:val="uk-UA"/>
              </w:rPr>
            </w:pPr>
            <w:r>
              <w:rPr>
                <w:bCs/>
                <w:lang w:val="uk-UA"/>
              </w:rPr>
              <w:t xml:space="preserve">Волинська область, місто Нововолинськ, </w:t>
            </w:r>
            <w:proofErr w:type="spellStart"/>
            <w:r>
              <w:rPr>
                <w:bCs/>
                <w:lang w:val="uk-UA"/>
              </w:rPr>
              <w:t>б-р</w:t>
            </w:r>
            <w:proofErr w:type="spellEnd"/>
            <w:r>
              <w:rPr>
                <w:bCs/>
                <w:lang w:val="uk-UA"/>
              </w:rPr>
              <w:t xml:space="preserve"> Шевченка 7</w:t>
            </w: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left="1" w:firstLine="1"/>
              <w:jc w:val="center"/>
              <w:rPr>
                <w:szCs w:val="24"/>
              </w:rPr>
            </w:pPr>
            <w:r w:rsidRPr="002E2756">
              <w:rPr>
                <w:szCs w:val="24"/>
              </w:rPr>
              <w:t>2.3</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посадова особа замовника, уповноважена здійснювати зв'язок з учасниками</w:t>
            </w:r>
          </w:p>
        </w:tc>
        <w:tc>
          <w:tcPr>
            <w:tcW w:w="6204" w:type="dxa"/>
            <w:shd w:val="clear" w:color="auto" w:fill="auto"/>
            <w:noWrap/>
          </w:tcPr>
          <w:p w:rsidR="0074301D" w:rsidRDefault="0074301D" w:rsidP="00CA392E">
            <w:pPr>
              <w:spacing w:before="0" w:after="150"/>
              <w:ind w:firstLine="12"/>
              <w:rPr>
                <w:szCs w:val="24"/>
              </w:rPr>
            </w:pPr>
            <w:r w:rsidRPr="00B413F2">
              <w:rPr>
                <w:szCs w:val="24"/>
              </w:rPr>
              <w:t>прізвище, ім'я, по батькові</w:t>
            </w:r>
            <w:r>
              <w:rPr>
                <w:szCs w:val="24"/>
              </w:rPr>
              <w:t xml:space="preserve">: </w:t>
            </w:r>
            <w:proofErr w:type="spellStart"/>
            <w:r>
              <w:rPr>
                <w:szCs w:val="24"/>
              </w:rPr>
              <w:t>Семенчук</w:t>
            </w:r>
            <w:proofErr w:type="spellEnd"/>
            <w:r>
              <w:rPr>
                <w:szCs w:val="24"/>
              </w:rPr>
              <w:t xml:space="preserve"> Іванна Віталіїна </w:t>
            </w:r>
          </w:p>
          <w:p w:rsidR="0074301D" w:rsidRDefault="0074301D" w:rsidP="00CA392E">
            <w:pPr>
              <w:spacing w:before="0" w:after="150"/>
              <w:ind w:firstLine="12"/>
              <w:rPr>
                <w:szCs w:val="24"/>
              </w:rPr>
            </w:pPr>
            <w:r w:rsidRPr="00B413F2">
              <w:rPr>
                <w:szCs w:val="24"/>
              </w:rPr>
              <w:t>посада</w:t>
            </w:r>
            <w:r>
              <w:rPr>
                <w:szCs w:val="24"/>
              </w:rPr>
              <w:t>: соціальний працівник</w:t>
            </w:r>
          </w:p>
          <w:p w:rsidR="0074301D" w:rsidRPr="005118CF" w:rsidRDefault="0074301D" w:rsidP="00CA392E">
            <w:pPr>
              <w:pStyle w:val="2"/>
              <w:spacing w:before="0" w:after="0"/>
              <w:ind w:left="-11" w:right="-11" w:firstLine="12"/>
              <w:rPr>
                <w:rFonts w:ascii="Arial" w:hAnsi="Arial" w:cs="Arial"/>
                <w:color w:val="FFFFFF"/>
                <w:sz w:val="12"/>
                <w:szCs w:val="12"/>
              </w:rPr>
            </w:pPr>
            <w:r w:rsidRPr="00B413F2">
              <w:rPr>
                <w:szCs w:val="24"/>
              </w:rPr>
              <w:t>електронна адреса</w:t>
            </w:r>
            <w:r>
              <w:rPr>
                <w:szCs w:val="24"/>
              </w:rPr>
              <w:t xml:space="preserve">: </w:t>
            </w:r>
            <w:proofErr w:type="spellStart"/>
            <w:r>
              <w:rPr>
                <w:szCs w:val="24"/>
                <w:lang w:val="en-US"/>
              </w:rPr>
              <w:t>tercentr</w:t>
            </w:r>
            <w:proofErr w:type="spellEnd"/>
            <w:r w:rsidRPr="005118CF">
              <w:rPr>
                <w:szCs w:val="24"/>
              </w:rPr>
              <w:t>@</w:t>
            </w:r>
            <w:proofErr w:type="spellStart"/>
            <w:r>
              <w:rPr>
                <w:szCs w:val="24"/>
                <w:lang w:val="en-US"/>
              </w:rPr>
              <w:t>nov</w:t>
            </w:r>
            <w:proofErr w:type="spellEnd"/>
            <w:r w:rsidRPr="005118CF">
              <w:rPr>
                <w:szCs w:val="24"/>
              </w:rPr>
              <w:t>-</w:t>
            </w:r>
            <w:proofErr w:type="spellStart"/>
            <w:r>
              <w:rPr>
                <w:szCs w:val="24"/>
                <w:lang w:val="en-US"/>
              </w:rPr>
              <w:t>rada</w:t>
            </w:r>
            <w:proofErr w:type="spellEnd"/>
            <w:r w:rsidRPr="005118CF">
              <w:rPr>
                <w:szCs w:val="24"/>
              </w:rPr>
              <w:t>.</w:t>
            </w:r>
            <w:proofErr w:type="spellStart"/>
            <w:r>
              <w:rPr>
                <w:szCs w:val="24"/>
                <w:lang w:val="en-US"/>
              </w:rPr>
              <w:t>gov</w:t>
            </w:r>
            <w:proofErr w:type="spellEnd"/>
            <w:r w:rsidRPr="005118CF">
              <w:rPr>
                <w:szCs w:val="24"/>
              </w:rPr>
              <w:t>.</w:t>
            </w:r>
            <w:proofErr w:type="spellStart"/>
            <w:r>
              <w:rPr>
                <w:szCs w:val="24"/>
                <w:lang w:val="en-US"/>
              </w:rPr>
              <w:t>ua</w:t>
            </w:r>
            <w:proofErr w:type="spellEnd"/>
          </w:p>
          <w:p w:rsidR="0074301D" w:rsidRPr="005118CF" w:rsidRDefault="0074301D" w:rsidP="00CA392E">
            <w:pPr>
              <w:spacing w:before="0"/>
              <w:ind w:firstLine="12"/>
              <w:jc w:val="center"/>
              <w:rPr>
                <w:rFonts w:ascii="Arial" w:hAnsi="Arial" w:cs="Arial"/>
                <w:color w:val="FFFFFF"/>
                <w:sz w:val="12"/>
                <w:szCs w:val="12"/>
              </w:rPr>
            </w:pPr>
            <w:proofErr w:type="spellStart"/>
            <w:r>
              <w:rPr>
                <w:rStyle w:val="username"/>
                <w:rFonts w:ascii="Arial" w:hAnsi="Arial" w:cs="Arial"/>
                <w:color w:val="FFFFFF"/>
                <w:sz w:val="12"/>
                <w:szCs w:val="12"/>
              </w:rPr>
              <w:t>tercentr</w:t>
            </w:r>
            <w:proofErr w:type="spellEnd"/>
            <w:r>
              <w:rPr>
                <w:rStyle w:val="username"/>
                <w:rFonts w:ascii="Arial" w:hAnsi="Arial" w:cs="Arial"/>
                <w:color w:val="FFFFFF"/>
                <w:sz w:val="12"/>
                <w:szCs w:val="12"/>
              </w:rPr>
              <w:t>@nov-rada.gov.</w:t>
            </w:r>
          </w:p>
          <w:p w:rsidR="0074301D" w:rsidRPr="002E2756" w:rsidRDefault="0074301D" w:rsidP="00CA392E">
            <w:pPr>
              <w:widowControl w:val="0"/>
              <w:autoSpaceDE w:val="0"/>
              <w:autoSpaceDN w:val="0"/>
              <w:adjustRightInd w:val="0"/>
              <w:spacing w:before="0"/>
              <w:ind w:firstLine="12"/>
              <w:rPr>
                <w:bCs/>
              </w:rPr>
            </w:pPr>
            <w:r>
              <w:rPr>
                <w:szCs w:val="24"/>
              </w:rPr>
              <w:t>телефон:</w:t>
            </w:r>
            <w:r w:rsidRPr="005118CF">
              <w:rPr>
                <w:szCs w:val="24"/>
              </w:rPr>
              <w:t xml:space="preserve"> +389037609162</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3.</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b/>
                <w:szCs w:val="24"/>
              </w:rPr>
              <w:t>Процедура закупівлі</w:t>
            </w:r>
          </w:p>
        </w:tc>
        <w:tc>
          <w:tcPr>
            <w:tcW w:w="6204" w:type="dxa"/>
            <w:shd w:val="clear" w:color="auto" w:fill="FFFFFF"/>
            <w:noWrap/>
          </w:tcPr>
          <w:p w:rsidR="0074301D" w:rsidRPr="002E2756" w:rsidRDefault="0074301D" w:rsidP="00CA392E">
            <w:pPr>
              <w:pStyle w:val="HTML0"/>
              <w:shd w:val="clear" w:color="auto" w:fill="FFFFFF"/>
              <w:ind w:firstLine="12"/>
              <w:jc w:val="both"/>
              <w:rPr>
                <w:rFonts w:ascii="Times New Roman" w:hAnsi="Times New Roman"/>
                <w:sz w:val="24"/>
                <w:szCs w:val="24"/>
                <w:highlight w:val="yellow"/>
                <w:lang w:val="uk-UA" w:eastAsia="ru-RU"/>
              </w:rPr>
            </w:pPr>
            <w:r w:rsidRPr="002E2756">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(з особливостями) без проведення аукціону згідно Постанови КМУ </w:t>
            </w:r>
            <w:r>
              <w:rPr>
                <w:rFonts w:ascii="Times New Roman" w:hAnsi="Times New Roman"/>
                <w:sz w:val="24"/>
                <w:szCs w:val="24"/>
                <w:lang w:eastAsia="ru-RU"/>
              </w:rPr>
              <w:t>в</w:t>
            </w:r>
            <w:proofErr w:type="spellStart"/>
            <w:r>
              <w:rPr>
                <w:rFonts w:ascii="Times New Roman" w:hAnsi="Times New Roman"/>
                <w:sz w:val="24"/>
                <w:szCs w:val="24"/>
                <w:lang w:val="uk-UA" w:eastAsia="ru-RU"/>
              </w:rPr>
              <w:t>ід</w:t>
            </w:r>
            <w:proofErr w:type="spellEnd"/>
            <w:r>
              <w:rPr>
                <w:rFonts w:ascii="Times New Roman" w:hAnsi="Times New Roman"/>
                <w:sz w:val="24"/>
                <w:szCs w:val="24"/>
                <w:lang w:val="uk-UA" w:eastAsia="ru-RU"/>
              </w:rPr>
              <w:t xml:space="preserve"> 30.12.2022 </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b/>
                <w:szCs w:val="24"/>
              </w:rPr>
            </w:pPr>
            <w:r w:rsidRPr="002E2756">
              <w:rPr>
                <w:b/>
                <w:szCs w:val="24"/>
              </w:rPr>
              <w:t>4.</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b/>
                <w:szCs w:val="24"/>
              </w:rPr>
              <w:t>Інформація про предмет закупівлі</w:t>
            </w:r>
          </w:p>
        </w:tc>
        <w:tc>
          <w:tcPr>
            <w:tcW w:w="6204" w:type="dxa"/>
            <w:shd w:val="clear" w:color="auto" w:fill="FFFFFF"/>
            <w:noWrap/>
          </w:tcPr>
          <w:p w:rsidR="0074301D" w:rsidRPr="002E2756" w:rsidRDefault="0074301D" w:rsidP="00CA392E">
            <w:pPr>
              <w:pStyle w:val="HTML0"/>
              <w:shd w:val="clear" w:color="auto" w:fill="FFFFFF"/>
              <w:ind w:firstLine="12"/>
              <w:jc w:val="both"/>
              <w:rPr>
                <w:rFonts w:ascii="Times New Roman" w:hAnsi="Times New Roman"/>
                <w:b/>
                <w:snapToGrid w:val="0"/>
                <w:sz w:val="24"/>
                <w:lang w:val="uk-UA" w:eastAsia="ru-RU"/>
              </w:rPr>
            </w:pPr>
          </w:p>
        </w:tc>
      </w:tr>
      <w:tr w:rsidR="0074301D" w:rsidRPr="002E2756" w:rsidTr="00CA392E">
        <w:trPr>
          <w:trHeight w:val="704"/>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szCs w:val="24"/>
              </w:rPr>
              <w:t>4.1.</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назва предмета закупівлі</w:t>
            </w:r>
          </w:p>
        </w:tc>
        <w:tc>
          <w:tcPr>
            <w:tcW w:w="6204" w:type="dxa"/>
            <w:shd w:val="clear" w:color="auto" w:fill="FFFFFF"/>
            <w:noWrap/>
          </w:tcPr>
          <w:p w:rsidR="0074301D" w:rsidRPr="002E2756" w:rsidRDefault="0074301D" w:rsidP="00CA392E">
            <w:pPr>
              <w:shd w:val="clear" w:color="auto" w:fill="FFFFFF"/>
              <w:ind w:firstLine="12"/>
              <w:rPr>
                <w:b/>
              </w:rPr>
            </w:pPr>
            <w:r w:rsidRPr="00885FB7">
              <w:rPr>
                <w:b/>
                <w:szCs w:val="24"/>
              </w:rPr>
              <w:t>«</w:t>
            </w:r>
            <w:proofErr w:type="spellStart"/>
            <w:r w:rsidRPr="00885FB7">
              <w:rPr>
                <w:b/>
                <w:szCs w:val="24"/>
              </w:rPr>
              <w:t>ДК</w:t>
            </w:r>
            <w:proofErr w:type="spellEnd"/>
            <w:r w:rsidRPr="00885FB7">
              <w:rPr>
                <w:b/>
                <w:szCs w:val="24"/>
              </w:rPr>
              <w:t xml:space="preserve"> 021:2015 </w:t>
            </w:r>
            <w:r w:rsidRPr="00885FB7">
              <w:rPr>
                <w:b/>
                <w:bCs/>
                <w:szCs w:val="24"/>
              </w:rPr>
              <w:t>(</w:t>
            </w:r>
            <w:r w:rsidRPr="00894576">
              <w:rPr>
                <w:b/>
                <w:bCs/>
                <w:szCs w:val="24"/>
              </w:rPr>
              <w:t xml:space="preserve">CPV) : </w:t>
            </w:r>
            <w:r w:rsidRPr="00894576">
              <w:rPr>
                <w:b/>
                <w:szCs w:val="24"/>
              </w:rPr>
              <w:t>15220000-6 Риба, рибне філе та інше м’ясо риби морожені (15221000-3 Свіжоморожена риба хек)»</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szCs w:val="24"/>
              </w:rPr>
              <w:t>4.2.</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опис окремої частини (частин) предмета закупівлі (лота), щодо якої можуть бути подані тендерні пропозиції</w:t>
            </w:r>
          </w:p>
        </w:tc>
        <w:tc>
          <w:tcPr>
            <w:tcW w:w="6204" w:type="dxa"/>
            <w:shd w:val="clear" w:color="auto" w:fill="FFFFFF"/>
            <w:noWrap/>
          </w:tcPr>
          <w:p w:rsidR="0074301D" w:rsidRDefault="0074301D" w:rsidP="00CA392E">
            <w:pPr>
              <w:keepNext/>
              <w:numPr>
                <w:ilvl w:val="5"/>
                <w:numId w:val="2"/>
              </w:numPr>
              <w:shd w:val="clear" w:color="auto" w:fill="FFFFFF"/>
              <w:spacing w:before="0" w:after="0"/>
              <w:ind w:left="0" w:firstLine="12"/>
              <w:jc w:val="left"/>
              <w:outlineLvl w:val="5"/>
              <w:rPr>
                <w:szCs w:val="24"/>
              </w:rPr>
            </w:pPr>
            <w:r w:rsidRPr="002E2756">
              <w:rPr>
                <w:szCs w:val="24"/>
              </w:rPr>
              <w:t>Закупівля здійснюється щодо предмету закупівлі в цілому.</w:t>
            </w:r>
          </w:p>
          <w:p w:rsidR="0074301D" w:rsidRPr="002E2756" w:rsidRDefault="0074301D" w:rsidP="00CA392E">
            <w:pPr>
              <w:keepNext/>
              <w:numPr>
                <w:ilvl w:val="5"/>
                <w:numId w:val="2"/>
              </w:numPr>
              <w:shd w:val="clear" w:color="auto" w:fill="FFFFFF"/>
              <w:spacing w:before="0" w:after="0"/>
              <w:ind w:left="0" w:firstLine="12"/>
              <w:jc w:val="left"/>
              <w:outlineLvl w:val="5"/>
              <w:rPr>
                <w:szCs w:val="24"/>
              </w:rPr>
            </w:pPr>
            <w:r>
              <w:rPr>
                <w:szCs w:val="24"/>
                <w:lang w:eastAsia="uk-UA"/>
              </w:rPr>
              <w:t>Дана процедура закупівлі не містить окремих частин предмета закупівлі (лота).</w:t>
            </w:r>
            <w:r w:rsidRPr="006805D0">
              <w:rPr>
                <w:szCs w:val="24"/>
                <w:highlight w:val="red"/>
                <w:lang w:eastAsia="uk-UA"/>
              </w:rPr>
              <w:t xml:space="preserve"> </w:t>
            </w:r>
            <w:r w:rsidRPr="002E2756">
              <w:rPr>
                <w:szCs w:val="24"/>
              </w:rPr>
              <w:t xml:space="preserve"> </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szCs w:val="24"/>
              </w:rPr>
              <w:t>4.3.</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місце, кількість, обсяг поставки товарів (надання послуг, виконання робіт)</w:t>
            </w:r>
          </w:p>
        </w:tc>
        <w:tc>
          <w:tcPr>
            <w:tcW w:w="6204" w:type="dxa"/>
            <w:shd w:val="clear" w:color="auto" w:fill="FFFFFF"/>
            <w:noWrap/>
          </w:tcPr>
          <w:p w:rsidR="0074301D" w:rsidRPr="00020E6F" w:rsidRDefault="0074301D" w:rsidP="00CA392E">
            <w:pPr>
              <w:spacing w:before="0" w:after="0"/>
              <w:ind w:firstLine="0"/>
              <w:contextualSpacing/>
            </w:pPr>
            <w:r>
              <w:t xml:space="preserve">Місце </w:t>
            </w:r>
            <w:r w:rsidRPr="00B63FF9">
              <w:t xml:space="preserve">поставки товарів: </w:t>
            </w:r>
            <w:r>
              <w:rPr>
                <w:szCs w:val="24"/>
              </w:rPr>
              <w:t xml:space="preserve">Волинська область, </w:t>
            </w:r>
            <w:proofErr w:type="spellStart"/>
            <w:r>
              <w:rPr>
                <w:szCs w:val="24"/>
              </w:rPr>
              <w:t>смт</w:t>
            </w:r>
            <w:proofErr w:type="spellEnd"/>
            <w:r>
              <w:rPr>
                <w:szCs w:val="24"/>
              </w:rPr>
              <w:t>. Благодатне, вул. Миру 3 (відділення стаціонарного догляду для постійного проживання) кількість товару згідно специфікації Додаток №1 до Договору</w:t>
            </w:r>
          </w:p>
          <w:p w:rsidR="0074301D" w:rsidRPr="002E2756" w:rsidRDefault="0074301D" w:rsidP="00CA392E">
            <w:pPr>
              <w:shd w:val="clear" w:color="auto" w:fill="FFFFFF"/>
              <w:tabs>
                <w:tab w:val="left" w:pos="296"/>
                <w:tab w:val="left" w:pos="5505"/>
              </w:tabs>
              <w:spacing w:before="0" w:after="0"/>
              <w:ind w:firstLine="0"/>
              <w:jc w:val="left"/>
              <w:rPr>
                <w:b/>
                <w:szCs w:val="24"/>
              </w:rPr>
            </w:pP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szCs w:val="24"/>
              </w:rPr>
              <w:t>4.4.</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 xml:space="preserve">строк поставки товарів (надання послуг, виконання </w:t>
            </w:r>
            <w:r w:rsidRPr="002E2756">
              <w:rPr>
                <w:szCs w:val="24"/>
              </w:rPr>
              <w:lastRenderedPageBreak/>
              <w:t>робіт)</w:t>
            </w:r>
          </w:p>
        </w:tc>
        <w:tc>
          <w:tcPr>
            <w:tcW w:w="6204" w:type="dxa"/>
            <w:shd w:val="clear" w:color="auto" w:fill="FFFFFF"/>
            <w:noWrap/>
          </w:tcPr>
          <w:p w:rsidR="0074301D" w:rsidRPr="002E2756" w:rsidRDefault="0074301D" w:rsidP="00CA392E">
            <w:pPr>
              <w:shd w:val="clear" w:color="auto" w:fill="FFFFFF"/>
              <w:tabs>
                <w:tab w:val="left" w:pos="0"/>
              </w:tabs>
              <w:ind w:firstLine="0"/>
              <w:rPr>
                <w:b/>
                <w:szCs w:val="24"/>
              </w:rPr>
            </w:pPr>
            <w:r w:rsidRPr="002E2756">
              <w:rPr>
                <w:szCs w:val="24"/>
              </w:rPr>
              <w:lastRenderedPageBreak/>
              <w:t xml:space="preserve">Строк </w:t>
            </w:r>
            <w:r>
              <w:rPr>
                <w:szCs w:val="24"/>
              </w:rPr>
              <w:t>поставки</w:t>
            </w:r>
            <w:r w:rsidRPr="002E2756">
              <w:rPr>
                <w:szCs w:val="24"/>
              </w:rPr>
              <w:t xml:space="preserve">: </w:t>
            </w:r>
            <w:r w:rsidRPr="002E2756">
              <w:rPr>
                <w:b/>
                <w:szCs w:val="24"/>
              </w:rPr>
              <w:t>до 31 грудня 202</w:t>
            </w:r>
            <w:r>
              <w:rPr>
                <w:b/>
                <w:szCs w:val="24"/>
              </w:rPr>
              <w:t>3</w:t>
            </w:r>
            <w:r w:rsidRPr="002E2756">
              <w:rPr>
                <w:b/>
                <w:szCs w:val="24"/>
              </w:rPr>
              <w:t xml:space="preserve"> року. </w:t>
            </w:r>
          </w:p>
          <w:p w:rsidR="0074301D" w:rsidRPr="002E2756" w:rsidRDefault="0074301D" w:rsidP="00CA392E">
            <w:pPr>
              <w:shd w:val="clear" w:color="auto" w:fill="FFFFFF"/>
              <w:tabs>
                <w:tab w:val="left" w:pos="0"/>
              </w:tabs>
              <w:ind w:firstLine="0"/>
              <w:rPr>
                <w:szCs w:val="24"/>
              </w:rPr>
            </w:pP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szCs w:val="24"/>
              </w:rPr>
              <w:lastRenderedPageBreak/>
              <w:t>4.5.</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szCs w:val="24"/>
              </w:rPr>
              <w:t xml:space="preserve">Очікувана вартість закупівлі </w:t>
            </w:r>
          </w:p>
        </w:tc>
        <w:tc>
          <w:tcPr>
            <w:tcW w:w="6204" w:type="dxa"/>
            <w:shd w:val="clear" w:color="auto" w:fill="FFFFFF"/>
            <w:noWrap/>
          </w:tcPr>
          <w:p w:rsidR="0074301D" w:rsidRPr="002E2756" w:rsidRDefault="00776E9A" w:rsidP="00776E9A">
            <w:pPr>
              <w:shd w:val="clear" w:color="auto" w:fill="FFFFFF"/>
              <w:ind w:firstLine="0"/>
              <w:jc w:val="left"/>
              <w:rPr>
                <w:szCs w:val="24"/>
              </w:rPr>
            </w:pPr>
            <w:r>
              <w:rPr>
                <w:b/>
                <w:szCs w:val="24"/>
              </w:rPr>
              <w:t>229 6</w:t>
            </w:r>
            <w:r w:rsidR="0074301D">
              <w:rPr>
                <w:b/>
                <w:szCs w:val="24"/>
              </w:rPr>
              <w:t xml:space="preserve">00,00 грн. (Двісті </w:t>
            </w:r>
            <w:r>
              <w:rPr>
                <w:b/>
                <w:szCs w:val="24"/>
              </w:rPr>
              <w:t xml:space="preserve">двадцять дев’ять </w:t>
            </w:r>
            <w:r w:rsidR="0074301D">
              <w:rPr>
                <w:b/>
                <w:szCs w:val="24"/>
              </w:rPr>
              <w:t xml:space="preserve">тисяч </w:t>
            </w:r>
            <w:proofErr w:type="spellStart"/>
            <w:r>
              <w:rPr>
                <w:b/>
                <w:szCs w:val="24"/>
              </w:rPr>
              <w:t>шістсот</w:t>
            </w:r>
            <w:r w:rsidR="0074301D">
              <w:rPr>
                <w:b/>
                <w:szCs w:val="24"/>
              </w:rPr>
              <w:t>гривень</w:t>
            </w:r>
            <w:proofErr w:type="spellEnd"/>
            <w:r w:rsidR="0074301D">
              <w:rPr>
                <w:b/>
                <w:szCs w:val="24"/>
              </w:rPr>
              <w:t>)</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5.</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2160"/>
                <w:tab w:val="left" w:pos="3600"/>
              </w:tabs>
              <w:ind w:firstLine="14"/>
              <w:jc w:val="left"/>
              <w:rPr>
                <w:szCs w:val="24"/>
              </w:rPr>
            </w:pPr>
            <w:r w:rsidRPr="002E2756">
              <w:rPr>
                <w:b/>
                <w:szCs w:val="24"/>
              </w:rPr>
              <w:t>Недискримінація учасників</w:t>
            </w:r>
          </w:p>
        </w:tc>
        <w:tc>
          <w:tcPr>
            <w:tcW w:w="6204" w:type="dxa"/>
            <w:shd w:val="clear" w:color="auto" w:fill="FFFFFF"/>
            <w:noWrap/>
          </w:tcPr>
          <w:p w:rsidR="0074301D" w:rsidRPr="002E2756" w:rsidRDefault="0074301D" w:rsidP="00CA392E">
            <w:pPr>
              <w:pStyle w:val="a5"/>
              <w:shd w:val="clear" w:color="auto" w:fill="FFFFFF"/>
              <w:spacing w:after="0"/>
              <w:ind w:firstLine="0"/>
              <w:jc w:val="left"/>
              <w:rPr>
                <w:szCs w:val="24"/>
              </w:rPr>
            </w:pPr>
            <w:r w:rsidRPr="002E2756">
              <w:rPr>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4301D" w:rsidRPr="002E2756" w:rsidRDefault="0074301D" w:rsidP="00CA392E">
            <w:pPr>
              <w:pStyle w:val="a5"/>
              <w:shd w:val="clear" w:color="auto" w:fill="FFFFFF"/>
              <w:spacing w:after="0"/>
              <w:ind w:firstLine="0"/>
              <w:jc w:val="left"/>
              <w:rPr>
                <w:szCs w:val="24"/>
              </w:rPr>
            </w:pPr>
            <w:r w:rsidRPr="002E2756">
              <w:rPr>
                <w:szCs w:val="24"/>
              </w:rPr>
              <w:t>Замовник забезпечує вільний доступ усіх учасників до інформації про закупівлю, передбаченої цим Законом.</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6.</w:t>
            </w:r>
          </w:p>
        </w:tc>
        <w:tc>
          <w:tcPr>
            <w:tcW w:w="3240" w:type="dxa"/>
            <w:tcBorders>
              <w:left w:val="single" w:sz="4" w:space="0" w:color="auto"/>
            </w:tcBorders>
            <w:shd w:val="clear" w:color="auto" w:fill="FFFFFF"/>
            <w:vAlign w:val="center"/>
          </w:tcPr>
          <w:p w:rsidR="0074301D" w:rsidRPr="002E2756" w:rsidRDefault="0074301D" w:rsidP="00CA392E">
            <w:pPr>
              <w:shd w:val="clear" w:color="auto" w:fill="FFFFFF"/>
              <w:tabs>
                <w:tab w:val="left" w:pos="2160"/>
                <w:tab w:val="left" w:pos="3600"/>
              </w:tabs>
              <w:ind w:firstLine="14"/>
              <w:jc w:val="left"/>
              <w:rPr>
                <w:szCs w:val="24"/>
              </w:rPr>
            </w:pPr>
            <w:r w:rsidRPr="002E2756">
              <w:rPr>
                <w:b/>
                <w:szCs w:val="24"/>
              </w:rPr>
              <w:t>Інформація про валюту, у якій повинно бути розраховано та зазначено ціну тендерної  пропозиції</w:t>
            </w:r>
          </w:p>
        </w:tc>
        <w:tc>
          <w:tcPr>
            <w:tcW w:w="6204" w:type="dxa"/>
            <w:shd w:val="clear" w:color="auto" w:fill="FFFFFF"/>
            <w:noWrap/>
          </w:tcPr>
          <w:p w:rsidR="0074301D" w:rsidRPr="002E2756" w:rsidRDefault="0074301D" w:rsidP="00CA392E">
            <w:pPr>
              <w:pStyle w:val="aa"/>
              <w:ind w:firstLine="0"/>
              <w:rPr>
                <w:szCs w:val="24"/>
              </w:rPr>
            </w:pPr>
            <w:r w:rsidRPr="002E2756">
              <w:rPr>
                <w:szCs w:val="24"/>
              </w:rPr>
              <w:t xml:space="preserve">6.1. Валютою тендерної пропозиції є національна валюта України - гривня. </w:t>
            </w:r>
          </w:p>
          <w:p w:rsidR="0074301D" w:rsidRPr="002E2756" w:rsidRDefault="0074301D" w:rsidP="00CA392E">
            <w:pPr>
              <w:pStyle w:val="aa"/>
              <w:ind w:firstLine="0"/>
              <w:rPr>
                <w:szCs w:val="24"/>
              </w:rPr>
            </w:pPr>
            <w:r w:rsidRPr="002E2756">
              <w:rPr>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7.</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2160"/>
                <w:tab w:val="left" w:pos="3600"/>
              </w:tabs>
              <w:ind w:firstLine="14"/>
              <w:jc w:val="left"/>
              <w:rPr>
                <w:szCs w:val="24"/>
              </w:rPr>
            </w:pPr>
            <w:r w:rsidRPr="002E2756">
              <w:rPr>
                <w:b/>
                <w:szCs w:val="24"/>
              </w:rPr>
              <w:t>Мова (мови), якою (якими)  повинні бути складені тендерні пропозиції</w:t>
            </w:r>
          </w:p>
        </w:tc>
        <w:tc>
          <w:tcPr>
            <w:tcW w:w="6204" w:type="dxa"/>
            <w:shd w:val="clear" w:color="auto" w:fill="FFFFFF"/>
            <w:noWrap/>
          </w:tcPr>
          <w:p w:rsidR="0074301D" w:rsidRPr="002E2756" w:rsidRDefault="0074301D" w:rsidP="00CA392E">
            <w:pPr>
              <w:pStyle w:val="aa"/>
              <w:ind w:firstLine="0"/>
              <w:rPr>
                <w:b/>
                <w:szCs w:val="24"/>
              </w:rPr>
            </w:pPr>
            <w:r w:rsidRPr="002E2756">
              <w:rPr>
                <w:szCs w:val="24"/>
              </w:rPr>
              <w:t xml:space="preserve">7.1. </w:t>
            </w:r>
            <w:r w:rsidRPr="002E2756">
              <w:rPr>
                <w:b/>
                <w:szCs w:val="24"/>
              </w:rPr>
              <w:t>Мова тендерної пропозиції – українська.</w:t>
            </w:r>
          </w:p>
          <w:p w:rsidR="0074301D" w:rsidRPr="002E2756" w:rsidRDefault="0074301D" w:rsidP="00CA392E">
            <w:pPr>
              <w:pStyle w:val="aa"/>
              <w:ind w:firstLine="296"/>
              <w:rPr>
                <w:b/>
                <w:szCs w:val="24"/>
              </w:rPr>
            </w:pPr>
            <w:r w:rsidRPr="002E2756">
              <w:rPr>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2E2756">
              <w:rPr>
                <w:b/>
                <w:szCs w:val="24"/>
              </w:rPr>
              <w:t>Визначальним є текст, викладений українською мовою.</w:t>
            </w:r>
          </w:p>
          <w:p w:rsidR="0074301D" w:rsidRPr="002E2756" w:rsidRDefault="0074301D" w:rsidP="00CA392E">
            <w:pPr>
              <w:widowControl w:val="0"/>
              <w:ind w:firstLine="0"/>
              <w:rPr>
                <w:color w:val="000000"/>
                <w:szCs w:val="24"/>
              </w:rPr>
            </w:pPr>
            <w:r w:rsidRPr="002E2756">
              <w:rPr>
                <w:szCs w:val="24"/>
              </w:rPr>
              <w:t xml:space="preserve">7.2. </w:t>
            </w:r>
            <w:r w:rsidRPr="002E2756">
              <w:rPr>
                <w:color w:val="000000"/>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4301D" w:rsidRPr="002E2756" w:rsidRDefault="0074301D" w:rsidP="00CA392E">
            <w:pPr>
              <w:pStyle w:val="aa"/>
              <w:ind w:firstLine="0"/>
              <w:rPr>
                <w:color w:val="000000"/>
                <w:szCs w:val="24"/>
              </w:rPr>
            </w:pPr>
            <w:r w:rsidRPr="002E2756">
              <w:rPr>
                <w:szCs w:val="24"/>
              </w:rPr>
              <w:t xml:space="preserve">7.3. </w:t>
            </w:r>
            <w:r w:rsidRPr="002E2756">
              <w:rPr>
                <w:color w:val="000000"/>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E2756">
              <w:rPr>
                <w:color w:val="000000"/>
                <w:szCs w:val="24"/>
              </w:rPr>
              <w:t>інтернет</w:t>
            </w:r>
            <w:proofErr w:type="spellEnd"/>
            <w:r w:rsidRPr="002E2756">
              <w:rPr>
                <w:color w:val="000000"/>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2E2756">
              <w:rPr>
                <w:szCs w:val="24"/>
              </w:rPr>
              <w:t>про що учасником у складі своєї тендерної пропозиції надається гарантійний лист</w:t>
            </w:r>
            <w:r w:rsidRPr="002E2756">
              <w:rPr>
                <w:color w:val="000000"/>
                <w:szCs w:val="24"/>
              </w:rPr>
              <w:t>.</w:t>
            </w:r>
          </w:p>
          <w:p w:rsidR="0074301D" w:rsidRPr="002E2756" w:rsidRDefault="0074301D" w:rsidP="00CA392E">
            <w:pPr>
              <w:widowControl w:val="0"/>
              <w:ind w:firstLine="296"/>
              <w:rPr>
                <w:b/>
                <w:bCs/>
                <w:color w:val="000000"/>
                <w:szCs w:val="24"/>
              </w:rPr>
            </w:pPr>
            <w:r w:rsidRPr="002E2756">
              <w:rPr>
                <w:b/>
                <w:bCs/>
                <w:color w:val="000000"/>
                <w:szCs w:val="24"/>
              </w:rPr>
              <w:t>Виключення:</w:t>
            </w:r>
          </w:p>
          <w:p w:rsidR="0074301D" w:rsidRPr="002E2756" w:rsidRDefault="0074301D" w:rsidP="00CA392E">
            <w:pPr>
              <w:widowControl w:val="0"/>
              <w:ind w:firstLine="296"/>
              <w:rPr>
                <w:color w:val="000000"/>
                <w:szCs w:val="24"/>
              </w:rPr>
            </w:pPr>
            <w:r w:rsidRPr="002E2756">
              <w:rPr>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4301D" w:rsidRPr="002E2756" w:rsidRDefault="0074301D" w:rsidP="00CA392E">
            <w:pPr>
              <w:pStyle w:val="aa"/>
              <w:ind w:firstLine="296"/>
              <w:rPr>
                <w:color w:val="000000"/>
                <w:szCs w:val="24"/>
              </w:rPr>
            </w:pPr>
            <w:r w:rsidRPr="002E2756">
              <w:rPr>
                <w:color w:val="000000"/>
                <w:szCs w:val="24"/>
              </w:rPr>
              <w:t xml:space="preserve">2.  </w:t>
            </w:r>
            <w:r w:rsidRPr="002E2756">
              <w:rPr>
                <w:szCs w:val="24"/>
              </w:rPr>
              <w:t xml:space="preserve">У випадку надання учасником на підтвердження однієї вимоги кількох документів, викладених різними </w:t>
            </w:r>
            <w:r w:rsidRPr="002E2756">
              <w:rPr>
                <w:szCs w:val="24"/>
              </w:rPr>
              <w:lastRenderedPageBreak/>
              <w:t xml:space="preserve">мовами та за умови, що хоча б один з наданих документів відповідає встановленій </w:t>
            </w:r>
            <w:proofErr w:type="spellStart"/>
            <w:r w:rsidRPr="002E2756">
              <w:rPr>
                <w:szCs w:val="24"/>
              </w:rPr>
              <w:t>вимогі</w:t>
            </w:r>
            <w:proofErr w:type="spellEnd"/>
            <w:r w:rsidRPr="002E2756">
              <w:rPr>
                <w:szCs w:val="24"/>
              </w:rPr>
              <w:t>, в тому числі щодо мови, замовник не розглядає інший(і) документ(и), що учасник надав додатково на підтвердження цієї</w:t>
            </w:r>
            <w:r w:rsidRPr="002E2756">
              <w:rPr>
                <w:szCs w:val="24"/>
              </w:rPr>
              <w:softHyphen/>
              <w:t xml:space="preserve"> вимоги, навіть якщо інший документ наданий іноземною мовою без перекладу).</w:t>
            </w:r>
          </w:p>
          <w:p w:rsidR="0074301D" w:rsidRPr="002E2756" w:rsidRDefault="0074301D" w:rsidP="00CA392E">
            <w:pPr>
              <w:keepNext/>
              <w:widowControl w:val="0"/>
              <w:shd w:val="clear" w:color="auto" w:fill="FFFFFF"/>
              <w:ind w:firstLine="296"/>
              <w:rPr>
                <w:szCs w:val="24"/>
              </w:rPr>
            </w:pPr>
          </w:p>
        </w:tc>
      </w:tr>
      <w:tr w:rsidR="0074301D" w:rsidRPr="002E2756" w:rsidTr="00CA392E">
        <w:trPr>
          <w:trHeight w:val="626"/>
          <w:tblCellSpacing w:w="11" w:type="dxa"/>
        </w:trPr>
        <w:tc>
          <w:tcPr>
            <w:tcW w:w="10163" w:type="dxa"/>
            <w:gridSpan w:val="3"/>
            <w:shd w:val="clear" w:color="auto" w:fill="FFFFFF"/>
            <w:noWrap/>
            <w:vAlign w:val="center"/>
          </w:tcPr>
          <w:p w:rsidR="0074301D" w:rsidRPr="002E2756" w:rsidRDefault="0074301D" w:rsidP="00CA392E">
            <w:pPr>
              <w:pStyle w:val="HTML0"/>
              <w:shd w:val="clear" w:color="auto" w:fill="FFFFFF"/>
              <w:ind w:left="780"/>
              <w:rPr>
                <w:rFonts w:ascii="Times New Roman" w:hAnsi="Times New Roman"/>
                <w:b/>
                <w:sz w:val="24"/>
                <w:szCs w:val="24"/>
                <w:lang w:val="uk-UA" w:eastAsia="ru-RU"/>
              </w:rPr>
            </w:pPr>
            <w:r w:rsidRPr="002E2756">
              <w:rPr>
                <w:rFonts w:ascii="Times New Roman" w:hAnsi="Times New Roman"/>
                <w:b/>
                <w:bCs/>
                <w:sz w:val="24"/>
                <w:szCs w:val="24"/>
                <w:lang w:val="uk-UA" w:eastAsia="ru-RU"/>
              </w:rPr>
              <w:lastRenderedPageBreak/>
              <w:t>Розділ II. Порядок унесення змін та надання роз`яснень до тендерної документації</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1.</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2160"/>
                <w:tab w:val="left" w:pos="3600"/>
              </w:tabs>
              <w:ind w:left="14" w:hanging="14"/>
              <w:jc w:val="left"/>
              <w:rPr>
                <w:szCs w:val="24"/>
              </w:rPr>
            </w:pPr>
            <w:r w:rsidRPr="002E2756">
              <w:rPr>
                <w:b/>
                <w:szCs w:val="24"/>
              </w:rPr>
              <w:t>Процедура надання роз'яснень щодо тендерної документації</w:t>
            </w:r>
          </w:p>
        </w:tc>
        <w:tc>
          <w:tcPr>
            <w:tcW w:w="6204" w:type="dxa"/>
            <w:shd w:val="clear" w:color="auto" w:fill="FFFFFF"/>
            <w:noWrap/>
          </w:tcPr>
          <w:p w:rsidR="0074301D" w:rsidRDefault="0074301D" w:rsidP="00CA392E">
            <w:pPr>
              <w:pStyle w:val="aa"/>
              <w:shd w:val="clear" w:color="auto" w:fill="FFFFFF"/>
              <w:ind w:firstLine="296"/>
            </w:pPr>
            <w:r w:rsidRPr="002E2756">
              <w:t>1.1. Фізична/юридична особа має право н</w:t>
            </w:r>
            <w:r>
              <w:t xml:space="preserve">е пізніше ніж </w:t>
            </w:r>
            <w:r w:rsidRPr="00411378">
              <w:rPr>
                <w:b/>
                <w:i/>
              </w:rPr>
              <w:t>за три дні</w:t>
            </w:r>
            <w:r w:rsidRPr="002E2756">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E2756">
              <w:rPr>
                <w:szCs w:val="24"/>
              </w:rPr>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E2756">
              <w:rPr>
                <w:b/>
                <w:bCs/>
                <w:i/>
                <w:iCs/>
                <w:szCs w:val="24"/>
              </w:rPr>
              <w:t>протягом трьох днів</w:t>
            </w:r>
            <w:r w:rsidRPr="002E2756">
              <w:rPr>
                <w:szCs w:val="24"/>
              </w:rPr>
              <w:t xml:space="preserve"> з дня їх оприлюднення надати роз’яснення на звернення та оприлюднити його в електронній системі закупівель.</w:t>
            </w:r>
            <w:r w:rsidRPr="002E2756">
              <w:t xml:space="preserve"> </w:t>
            </w:r>
          </w:p>
          <w:p w:rsidR="0074301D" w:rsidRPr="002E2756" w:rsidRDefault="0074301D" w:rsidP="00CA392E">
            <w:pPr>
              <w:pStyle w:val="aa"/>
              <w:shd w:val="clear" w:color="auto" w:fill="FFFFFF"/>
              <w:ind w:firstLine="296"/>
              <w:rPr>
                <w:szCs w:val="24"/>
              </w:rPr>
            </w:pPr>
            <w:r w:rsidRPr="002E2756">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szCs w:val="24"/>
              </w:rPr>
              <w:t>відкритих торгів</w:t>
            </w:r>
            <w:r w:rsidRPr="002E2756">
              <w:rPr>
                <w:szCs w:val="24"/>
              </w:rPr>
              <w:t>.</w:t>
            </w:r>
          </w:p>
          <w:p w:rsidR="0074301D" w:rsidRPr="002E2756" w:rsidRDefault="0074301D" w:rsidP="00CA392E">
            <w:pPr>
              <w:pStyle w:val="aa"/>
              <w:shd w:val="clear" w:color="auto" w:fill="FFFFFF"/>
              <w:ind w:firstLine="296"/>
            </w:pPr>
            <w:r w:rsidRPr="002E2756">
              <w:rPr>
                <w:szCs w:val="24"/>
              </w:rPr>
              <w:t xml:space="preserve">Для поновлення перебігу </w:t>
            </w:r>
            <w:r>
              <w:rPr>
                <w:szCs w:val="24"/>
              </w:rPr>
              <w:t>відкритих торгів</w:t>
            </w:r>
            <w:r w:rsidRPr="002E2756">
              <w:rPr>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E2756">
              <w:rPr>
                <w:b/>
                <w:bCs/>
                <w:i/>
                <w:iCs/>
                <w:szCs w:val="24"/>
              </w:rPr>
              <w:t xml:space="preserve">не менш як на </w:t>
            </w:r>
            <w:r>
              <w:rPr>
                <w:b/>
                <w:bCs/>
                <w:i/>
                <w:iCs/>
                <w:szCs w:val="24"/>
              </w:rPr>
              <w:t>чотири</w:t>
            </w:r>
            <w:r w:rsidRPr="002E2756">
              <w:rPr>
                <w:b/>
                <w:bCs/>
                <w:i/>
                <w:iCs/>
                <w:szCs w:val="24"/>
              </w:rPr>
              <w:t xml:space="preserve"> дні.</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2.</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b/>
                <w:szCs w:val="24"/>
              </w:rPr>
            </w:pPr>
            <w:r>
              <w:rPr>
                <w:b/>
                <w:szCs w:val="24"/>
              </w:rPr>
              <w:t>В</w:t>
            </w:r>
            <w:r w:rsidRPr="002E2756">
              <w:rPr>
                <w:b/>
                <w:szCs w:val="24"/>
              </w:rPr>
              <w:t>несення змін до тендерної документації</w:t>
            </w:r>
          </w:p>
        </w:tc>
        <w:tc>
          <w:tcPr>
            <w:tcW w:w="6204" w:type="dxa"/>
            <w:shd w:val="clear" w:color="auto" w:fill="FFFFFF"/>
            <w:noWrap/>
          </w:tcPr>
          <w:p w:rsidR="0074301D" w:rsidRPr="002E2756" w:rsidRDefault="0074301D" w:rsidP="00CA392E">
            <w:pPr>
              <w:pStyle w:val="aa"/>
              <w:shd w:val="clear" w:color="auto" w:fill="FFFFFF"/>
              <w:ind w:firstLine="0"/>
            </w:pPr>
            <w:r w:rsidRPr="002E2756">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E2756">
              <w:rPr>
                <w:b/>
              </w:rPr>
              <w:t xml:space="preserve">не менше </w:t>
            </w:r>
            <w:r>
              <w:rPr>
                <w:b/>
              </w:rPr>
              <w:t>чотирьох</w:t>
            </w:r>
            <w:r w:rsidRPr="002E2756">
              <w:rPr>
                <w:b/>
              </w:rPr>
              <w:t xml:space="preserve"> днів.</w:t>
            </w:r>
            <w:r w:rsidRPr="002E2756">
              <w:t xml:space="preserve"> </w:t>
            </w:r>
          </w:p>
          <w:p w:rsidR="0074301D" w:rsidRPr="00411378" w:rsidRDefault="0074301D" w:rsidP="00CA392E">
            <w:pPr>
              <w:pStyle w:val="aa"/>
              <w:shd w:val="clear" w:color="auto" w:fill="FFFFFF"/>
              <w:ind w:firstLine="295"/>
              <w:rPr>
                <w:szCs w:val="24"/>
              </w:rPr>
            </w:pPr>
            <w:r w:rsidRPr="002E2756">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411378">
              <w:rPr>
                <w:szCs w:val="24"/>
              </w:rPr>
              <w:t xml:space="preserve">документації. Замовник разом із змінами до тендерної документації в окремому документі оприлюднює перелік змін, що вносяться. </w:t>
            </w:r>
          </w:p>
          <w:p w:rsidR="0074301D" w:rsidRPr="002E2756" w:rsidRDefault="0074301D" w:rsidP="00CA392E">
            <w:pPr>
              <w:pStyle w:val="aa"/>
              <w:shd w:val="clear" w:color="auto" w:fill="FFFFFF"/>
              <w:ind w:firstLine="295"/>
            </w:pPr>
            <w:r w:rsidRPr="00411378">
              <w:rPr>
                <w:rStyle w:val="21"/>
                <w:szCs w:val="24"/>
              </w:rPr>
              <w:lastRenderedPageBreak/>
              <w:t xml:space="preserve">Зміни до тендерної документації у </w:t>
            </w:r>
            <w:proofErr w:type="spellStart"/>
            <w:r w:rsidRPr="00411378">
              <w:rPr>
                <w:rStyle w:val="21"/>
                <w:szCs w:val="24"/>
              </w:rPr>
              <w:t>машинозчитувальному</w:t>
            </w:r>
            <w:proofErr w:type="spellEnd"/>
            <w:r w:rsidRPr="00411378">
              <w:rPr>
                <w:rStyle w:val="21"/>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4301D" w:rsidRPr="002E2756" w:rsidTr="00CA392E">
        <w:trPr>
          <w:trHeight w:val="589"/>
          <w:tblCellSpacing w:w="11" w:type="dxa"/>
        </w:trPr>
        <w:tc>
          <w:tcPr>
            <w:tcW w:w="10163" w:type="dxa"/>
            <w:gridSpan w:val="3"/>
            <w:shd w:val="clear" w:color="auto" w:fill="FFFFFF"/>
            <w:noWrap/>
            <w:vAlign w:val="center"/>
          </w:tcPr>
          <w:p w:rsidR="0074301D" w:rsidRPr="002E2756" w:rsidRDefault="0074301D" w:rsidP="00CA392E">
            <w:pPr>
              <w:pStyle w:val="HTML0"/>
              <w:shd w:val="clear" w:color="auto" w:fill="FFFFFF"/>
              <w:ind w:left="780"/>
              <w:jc w:val="center"/>
              <w:rPr>
                <w:rFonts w:ascii="Times New Roman" w:hAnsi="Times New Roman"/>
                <w:b/>
                <w:sz w:val="24"/>
                <w:szCs w:val="24"/>
                <w:lang w:val="uk-UA" w:eastAsia="ru-RU"/>
              </w:rPr>
            </w:pPr>
            <w:r w:rsidRPr="002E2756">
              <w:rPr>
                <w:rFonts w:ascii="Times New Roman" w:hAnsi="Times New Roman"/>
                <w:b/>
                <w:bCs/>
                <w:sz w:val="24"/>
                <w:szCs w:val="24"/>
                <w:lang w:val="uk-UA" w:eastAsia="ru-RU"/>
              </w:rPr>
              <w:lastRenderedPageBreak/>
              <w:t>Розділ III. Інструкція з підготовки тендерних пропозицій</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1.</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b/>
                <w:szCs w:val="24"/>
              </w:rPr>
            </w:pPr>
            <w:r w:rsidRPr="002E2756">
              <w:rPr>
                <w:b/>
                <w:szCs w:val="24"/>
              </w:rPr>
              <w:t>Зміст і спосіб подання тендерних пропозицій</w:t>
            </w:r>
          </w:p>
        </w:tc>
        <w:tc>
          <w:tcPr>
            <w:tcW w:w="6204" w:type="dxa"/>
            <w:shd w:val="clear" w:color="auto" w:fill="FFFFFF"/>
            <w:noWrap/>
          </w:tcPr>
          <w:p w:rsidR="0074301D" w:rsidRPr="00411378" w:rsidRDefault="0074301D" w:rsidP="00CA392E">
            <w:pPr>
              <w:spacing w:line="274" w:lineRule="exact"/>
              <w:ind w:firstLine="0"/>
              <w:rPr>
                <w:szCs w:val="24"/>
              </w:rPr>
            </w:pPr>
            <w:r w:rsidRPr="002E2756">
              <w:rPr>
                <w:color w:val="000000"/>
              </w:rPr>
              <w:t>1.1. Тендерн</w:t>
            </w:r>
            <w:r>
              <w:rPr>
                <w:color w:val="000000"/>
              </w:rPr>
              <w:t>і</w:t>
            </w:r>
            <w:r w:rsidRPr="002E2756">
              <w:rPr>
                <w:color w:val="000000"/>
              </w:rPr>
              <w:t xml:space="preserve"> пропозиці</w:t>
            </w:r>
            <w:r>
              <w:rPr>
                <w:color w:val="000000"/>
              </w:rPr>
              <w:t>ї</w:t>
            </w:r>
            <w:r w:rsidRPr="002E2756">
              <w:rPr>
                <w:color w:val="000000"/>
              </w:rPr>
              <w:t xml:space="preserve"> </w:t>
            </w:r>
            <w:r w:rsidRPr="00411378">
              <w:rPr>
                <w:color w:val="000000"/>
                <w:szCs w:val="24"/>
              </w:rPr>
              <w:t xml:space="preserve">подаються відповідно  </w:t>
            </w:r>
            <w:r w:rsidRPr="00411378">
              <w:rPr>
                <w:rStyle w:val="21"/>
                <w:szCs w:val="24"/>
              </w:rPr>
              <w:t>до порядку, визначеного статтею 26 Закону, крім положень частин четвертої, шостої та сьомої статті 26 Закону.</w:t>
            </w:r>
          </w:p>
          <w:p w:rsidR="0074301D" w:rsidRPr="00411378" w:rsidRDefault="0074301D" w:rsidP="00CA392E">
            <w:pPr>
              <w:spacing w:line="274" w:lineRule="exact"/>
              <w:ind w:firstLine="0"/>
              <w:rPr>
                <w:szCs w:val="24"/>
              </w:rPr>
            </w:pPr>
            <w:r w:rsidRPr="00411378">
              <w:rPr>
                <w:rStyle w:val="21"/>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4301D" w:rsidRPr="00411378" w:rsidRDefault="0074301D" w:rsidP="0074301D">
            <w:pPr>
              <w:widowControl w:val="0"/>
              <w:numPr>
                <w:ilvl w:val="0"/>
                <w:numId w:val="4"/>
              </w:numPr>
              <w:tabs>
                <w:tab w:val="left" w:pos="20"/>
              </w:tabs>
              <w:spacing w:before="0" w:after="0" w:line="274" w:lineRule="exact"/>
              <w:ind w:left="432" w:hanging="432"/>
              <w:rPr>
                <w:szCs w:val="24"/>
              </w:rPr>
            </w:pPr>
            <w:r>
              <w:rPr>
                <w:rStyle w:val="21"/>
                <w:szCs w:val="24"/>
              </w:rPr>
              <w:t xml:space="preserve">- </w:t>
            </w:r>
            <w:r w:rsidRPr="00411378">
              <w:rPr>
                <w:rStyle w:val="21"/>
                <w:szCs w:val="24"/>
              </w:rPr>
              <w:t xml:space="preserve">інформацією, що підтверджує відповідність учасника кваліфікаційним (кваліфікаційному) критеріям - </w:t>
            </w:r>
            <w:r w:rsidRPr="00411378">
              <w:rPr>
                <w:rStyle w:val="22"/>
                <w:szCs w:val="24"/>
              </w:rPr>
              <w:t>згідно</w:t>
            </w:r>
            <w:r w:rsidRPr="00411378">
              <w:rPr>
                <w:rStyle w:val="21"/>
                <w:szCs w:val="24"/>
              </w:rPr>
              <w:t xml:space="preserve"> з </w:t>
            </w:r>
            <w:r w:rsidRPr="00411378">
              <w:rPr>
                <w:rStyle w:val="22"/>
                <w:szCs w:val="24"/>
              </w:rPr>
              <w:t>Додатком 1</w:t>
            </w:r>
            <w:r w:rsidRPr="00411378">
              <w:rPr>
                <w:rStyle w:val="21"/>
                <w:szCs w:val="24"/>
              </w:rPr>
              <w:t xml:space="preserve"> до цієї тендерної документації;</w:t>
            </w:r>
          </w:p>
          <w:p w:rsidR="0074301D" w:rsidRPr="00411378" w:rsidRDefault="0074301D" w:rsidP="0074301D">
            <w:pPr>
              <w:widowControl w:val="0"/>
              <w:numPr>
                <w:ilvl w:val="0"/>
                <w:numId w:val="4"/>
              </w:numPr>
              <w:tabs>
                <w:tab w:val="left" w:pos="20"/>
              </w:tabs>
              <w:spacing w:before="0" w:after="0" w:line="274" w:lineRule="exact"/>
              <w:ind w:left="432" w:hanging="432"/>
              <w:rPr>
                <w:szCs w:val="24"/>
              </w:rPr>
            </w:pPr>
            <w:r>
              <w:rPr>
                <w:rStyle w:val="21"/>
                <w:szCs w:val="24"/>
              </w:rPr>
              <w:t xml:space="preserve">- </w:t>
            </w:r>
            <w:r w:rsidRPr="00411378">
              <w:rPr>
                <w:rStyle w:val="21"/>
                <w:szCs w:val="24"/>
              </w:rPr>
              <w:t xml:space="preserve">інформацією щодо відсутності підстав, установлених у статті 17 Закону - </w:t>
            </w:r>
            <w:r w:rsidRPr="00411378">
              <w:rPr>
                <w:rStyle w:val="22"/>
                <w:szCs w:val="24"/>
              </w:rPr>
              <w:t>згідно з Додатком 1</w:t>
            </w:r>
            <w:r w:rsidRPr="00411378">
              <w:rPr>
                <w:rStyle w:val="21"/>
                <w:szCs w:val="24"/>
              </w:rPr>
              <w:t xml:space="preserve"> до цієї тендерної документації;</w:t>
            </w:r>
          </w:p>
          <w:p w:rsidR="0074301D" w:rsidRDefault="0074301D" w:rsidP="00CA392E">
            <w:pPr>
              <w:widowControl w:val="0"/>
              <w:pBdr>
                <w:top w:val="nil"/>
                <w:left w:val="nil"/>
                <w:bottom w:val="nil"/>
                <w:right w:val="nil"/>
                <w:between w:val="nil"/>
              </w:pBdr>
              <w:shd w:val="clear" w:color="auto" w:fill="FFFFFF"/>
              <w:spacing w:before="0" w:after="0"/>
              <w:ind w:firstLine="0"/>
              <w:rPr>
                <w:rStyle w:val="21"/>
              </w:rPr>
            </w:pPr>
            <w:r>
              <w:rPr>
                <w:rStyle w:val="21"/>
                <w:szCs w:val="24"/>
              </w:rPr>
              <w:t xml:space="preserve">- </w:t>
            </w:r>
            <w:r w:rsidRPr="00411378">
              <w:rPr>
                <w:rStyle w:val="21"/>
                <w:szCs w:val="24"/>
              </w:rPr>
              <w:t>у разі якщо тендерна пропозиція подається об’єднанням учасників, до неї обов’язково</w:t>
            </w:r>
            <w:r>
              <w:rPr>
                <w:rStyle w:val="21"/>
              </w:rPr>
              <w:t xml:space="preserve"> включається документ про створення такого об’єднання;</w:t>
            </w:r>
          </w:p>
          <w:p w:rsidR="0074301D" w:rsidRPr="002E2756" w:rsidRDefault="0074301D" w:rsidP="00CA392E">
            <w:pPr>
              <w:widowControl w:val="0"/>
              <w:pBdr>
                <w:top w:val="nil"/>
                <w:left w:val="nil"/>
                <w:bottom w:val="nil"/>
                <w:right w:val="nil"/>
                <w:between w:val="nil"/>
              </w:pBdr>
              <w:shd w:val="clear" w:color="auto" w:fill="FFFFFF"/>
              <w:spacing w:before="0" w:after="0"/>
              <w:ind w:firstLine="0"/>
              <w:rPr>
                <w:szCs w:val="24"/>
              </w:rPr>
            </w:pPr>
            <w:r>
              <w:rPr>
                <w:szCs w:val="24"/>
              </w:rPr>
              <w:t>- іншою інформацією та документами, відповідно до вимог цієї тендерної документації та додатків до неї.</w:t>
            </w:r>
            <w:r w:rsidRPr="002E2756">
              <w:rPr>
                <w:szCs w:val="24"/>
              </w:rPr>
              <w:t xml:space="preserve"> </w:t>
            </w:r>
          </w:p>
          <w:p w:rsidR="0074301D" w:rsidRPr="002E2756" w:rsidRDefault="0074301D" w:rsidP="00CA392E">
            <w:pPr>
              <w:widowControl w:val="0"/>
              <w:ind w:firstLine="296"/>
              <w:rPr>
                <w:szCs w:val="24"/>
              </w:rPr>
            </w:pPr>
            <w:r w:rsidRPr="002E2756">
              <w:rPr>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4301D" w:rsidRDefault="0074301D" w:rsidP="00CA392E">
            <w:pPr>
              <w:spacing w:line="274" w:lineRule="exact"/>
              <w:ind w:left="12" w:firstLine="284"/>
            </w:pPr>
            <w:r>
              <w:t xml:space="preserve">Переможець процедури закупівлі у строк, що не перевищує </w:t>
            </w:r>
            <w:r w:rsidRPr="0064692A">
              <w:rPr>
                <w:b/>
              </w:rPr>
              <w:t xml:space="preserve">чотири дні </w:t>
            </w:r>
            <w:r>
              <w:t xml:space="preserve">з дати оприлюдненім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Style w:val="22"/>
              </w:rPr>
              <w:t>Додатку 1</w:t>
            </w:r>
            <w:r>
              <w:t xml:space="preserve"> (для переможця).</w:t>
            </w:r>
          </w:p>
          <w:p w:rsidR="0074301D" w:rsidRPr="008D72C5" w:rsidRDefault="0074301D" w:rsidP="00CA392E">
            <w:pPr>
              <w:widowControl w:val="0"/>
              <w:shd w:val="clear" w:color="auto" w:fill="FFFFFF"/>
              <w:ind w:firstLine="0"/>
              <w:rPr>
                <w:b/>
                <w:szCs w:val="24"/>
              </w:rPr>
            </w:pPr>
            <w:r w:rsidRPr="008D72C5">
              <w:rPr>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301D" w:rsidRPr="002E2756" w:rsidRDefault="0074301D" w:rsidP="00CA392E">
            <w:pPr>
              <w:pStyle w:val="normal"/>
              <w:widowControl w:val="0"/>
              <w:tabs>
                <w:tab w:val="left" w:pos="5994"/>
              </w:tabs>
              <w:spacing w:line="240" w:lineRule="auto"/>
              <w:jc w:val="both"/>
              <w:rPr>
                <w:rFonts w:ascii="Times New Roman" w:hAnsi="Times New Roman" w:cs="Times New Roman"/>
                <w:color w:val="auto"/>
                <w:sz w:val="24"/>
                <w:szCs w:val="24"/>
                <w:lang w:val="uk-UA"/>
              </w:rPr>
            </w:pPr>
            <w:r w:rsidRPr="002E2756">
              <w:rPr>
                <w:rFonts w:ascii="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2756">
              <w:rPr>
                <w:rFonts w:ascii="Times New Roman" w:hAnsi="Times New Roman" w:cs="Times New Roman"/>
                <w:sz w:val="24"/>
                <w:szCs w:val="24"/>
                <w:lang w:val="uk-UA"/>
              </w:rPr>
              <w:t>скан-копій</w:t>
            </w:r>
            <w:proofErr w:type="spellEnd"/>
            <w:r w:rsidRPr="002E2756">
              <w:rPr>
                <w:rFonts w:ascii="Times New Roman" w:hAnsi="Times New Roman" w:cs="Times New Roman"/>
                <w:sz w:val="24"/>
                <w:szCs w:val="24"/>
                <w:lang w:val="uk-UA"/>
              </w:rPr>
              <w:t xml:space="preserve"> придатних для </w:t>
            </w:r>
            <w:proofErr w:type="spellStart"/>
            <w:r w:rsidRPr="002E2756">
              <w:rPr>
                <w:rFonts w:ascii="Times New Roman" w:hAnsi="Times New Roman" w:cs="Times New Roman"/>
                <w:sz w:val="24"/>
                <w:szCs w:val="24"/>
                <w:lang w:val="uk-UA"/>
              </w:rPr>
              <w:t>машинозчитування</w:t>
            </w:r>
            <w:proofErr w:type="spellEnd"/>
            <w:r w:rsidRPr="002E2756">
              <w:rPr>
                <w:rFonts w:ascii="Times New Roman" w:hAnsi="Times New Roman" w:cs="Times New Roman"/>
                <w:sz w:val="24"/>
                <w:szCs w:val="24"/>
                <w:lang w:val="uk-UA"/>
              </w:rPr>
              <w:t xml:space="preserve"> (файли з розширенням «..</w:t>
            </w:r>
            <w:proofErr w:type="spellStart"/>
            <w:r w:rsidRPr="002E2756">
              <w:rPr>
                <w:rFonts w:ascii="Times New Roman" w:hAnsi="Times New Roman" w:cs="Times New Roman"/>
                <w:sz w:val="24"/>
                <w:szCs w:val="24"/>
                <w:lang w:val="uk-UA"/>
              </w:rPr>
              <w:t>pdf</w:t>
            </w:r>
            <w:proofErr w:type="spellEnd"/>
            <w:r w:rsidRPr="002E2756">
              <w:rPr>
                <w:rFonts w:ascii="Times New Roman" w:hAnsi="Times New Roman" w:cs="Times New Roman"/>
                <w:sz w:val="24"/>
                <w:szCs w:val="24"/>
                <w:lang w:val="uk-UA"/>
              </w:rPr>
              <w:t>.», «..</w:t>
            </w:r>
            <w:proofErr w:type="spellStart"/>
            <w:r w:rsidRPr="002E2756">
              <w:rPr>
                <w:rFonts w:ascii="Times New Roman" w:hAnsi="Times New Roman" w:cs="Times New Roman"/>
                <w:sz w:val="24"/>
                <w:szCs w:val="24"/>
                <w:lang w:val="uk-UA"/>
              </w:rPr>
              <w:t>jpeg</w:t>
            </w:r>
            <w:proofErr w:type="spellEnd"/>
            <w:r w:rsidRPr="002E2756">
              <w:rPr>
                <w:rFonts w:ascii="Times New Roman" w:hAnsi="Times New Roman" w:cs="Times New Roman"/>
                <w:sz w:val="24"/>
                <w:szCs w:val="24"/>
                <w:lang w:val="uk-UA"/>
              </w:rPr>
              <w:t xml:space="preserve">.», тощо), зміст та вигляд яких повинен </w:t>
            </w:r>
            <w:r w:rsidRPr="002E2756">
              <w:rPr>
                <w:rFonts w:ascii="Times New Roman" w:hAnsi="Times New Roman" w:cs="Times New Roman"/>
                <w:sz w:val="24"/>
                <w:szCs w:val="24"/>
                <w:lang w:val="uk-UA"/>
              </w:rPr>
              <w:lastRenderedPageBreak/>
              <w:t xml:space="preserve">відповідати оригіналам відповідних документів, згідно яких виготовляються такі </w:t>
            </w:r>
            <w:proofErr w:type="spellStart"/>
            <w:r w:rsidRPr="002E2756">
              <w:rPr>
                <w:rFonts w:ascii="Times New Roman" w:hAnsi="Times New Roman" w:cs="Times New Roman"/>
                <w:sz w:val="24"/>
                <w:szCs w:val="24"/>
                <w:lang w:val="uk-UA"/>
              </w:rPr>
              <w:t>скан-копії</w:t>
            </w:r>
            <w:proofErr w:type="spellEnd"/>
            <w:r w:rsidRPr="002E2756">
              <w:rPr>
                <w:rFonts w:ascii="Times New Roman" w:hAnsi="Times New Roman" w:cs="Times New Roman"/>
                <w:sz w:val="24"/>
                <w:szCs w:val="24"/>
                <w:lang w:val="uk-UA"/>
              </w:rPr>
              <w:t xml:space="preserve">. </w:t>
            </w:r>
            <w:r w:rsidRPr="002E2756">
              <w:rPr>
                <w:rFonts w:ascii="Times New Roman" w:hAnsi="Times New Roman" w:cs="Times New Roman"/>
                <w:color w:val="auto"/>
                <w:sz w:val="24"/>
                <w:szCs w:val="24"/>
                <w:lang w:val="uk-UA"/>
              </w:rPr>
              <w:t>Забороняється обмежувати перегляд цих файлів шляхом встановлення на них паролів або у будь-який інший спосіб.</w:t>
            </w:r>
          </w:p>
          <w:p w:rsidR="0074301D" w:rsidRDefault="0074301D" w:rsidP="00CA392E">
            <w:pPr>
              <w:spacing w:line="274" w:lineRule="exact"/>
              <w:ind w:left="12" w:firstLine="284"/>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301D" w:rsidRDefault="0074301D" w:rsidP="00CA392E">
            <w:pPr>
              <w:spacing w:line="274" w:lineRule="exact"/>
              <w:ind w:left="12" w:firstLine="284"/>
            </w:pPr>
            <w: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t>скан-копій</w:t>
            </w:r>
            <w:proofErr w:type="spellEnd"/>
            <w:r>
              <w:t xml:space="preserve"> через електронну систему закупівель. Тендерна пропозиція учасника має відповідати ряду вимог:</w:t>
            </w:r>
          </w:p>
          <w:p w:rsidR="0074301D" w:rsidRDefault="0074301D" w:rsidP="0074301D">
            <w:pPr>
              <w:widowControl w:val="0"/>
              <w:numPr>
                <w:ilvl w:val="0"/>
                <w:numId w:val="5"/>
              </w:numPr>
              <w:spacing w:before="0" w:after="0" w:line="274" w:lineRule="exact"/>
              <w:ind w:left="720" w:hanging="360"/>
            </w:pPr>
            <w:r>
              <w:t>документи мають бути чіткими та розбірливими для читання;</w:t>
            </w:r>
          </w:p>
          <w:p w:rsidR="0074301D" w:rsidRDefault="0074301D" w:rsidP="0074301D">
            <w:pPr>
              <w:widowControl w:val="0"/>
              <w:numPr>
                <w:ilvl w:val="0"/>
                <w:numId w:val="5"/>
              </w:numPr>
              <w:spacing w:before="0" w:after="0" w:line="274" w:lineRule="exact"/>
              <w:ind w:left="720" w:hanging="360"/>
            </w:pPr>
            <w:r>
              <w:t>тендерна пропозиція учасника повинна бути підписана</w:t>
            </w:r>
          </w:p>
          <w:p w:rsidR="0074301D" w:rsidRDefault="0074301D" w:rsidP="00CA392E">
            <w:pPr>
              <w:tabs>
                <w:tab w:val="right" w:pos="9872"/>
              </w:tabs>
              <w:spacing w:line="274" w:lineRule="exact"/>
              <w:ind w:left="12" w:firstLine="284"/>
            </w:pPr>
            <w:r>
              <w:t>кваліфікованим електронним</w:t>
            </w:r>
            <w:r>
              <w:tab/>
              <w:t>підписом</w:t>
            </w:r>
          </w:p>
          <w:p w:rsidR="0074301D" w:rsidRDefault="0074301D" w:rsidP="00CA392E">
            <w:pPr>
              <w:spacing w:line="274" w:lineRule="exact"/>
              <w:ind w:left="12" w:firstLine="284"/>
            </w:pPr>
            <w:r>
              <w:t>(КЕП)/удосконаленим електронним підписом (УЕП);</w:t>
            </w:r>
          </w:p>
          <w:p w:rsidR="0074301D" w:rsidRDefault="0074301D" w:rsidP="0074301D">
            <w:pPr>
              <w:widowControl w:val="0"/>
              <w:numPr>
                <w:ilvl w:val="0"/>
                <w:numId w:val="5"/>
              </w:numPr>
              <w:spacing w:before="0" w:after="0" w:line="274" w:lineRule="exact"/>
              <w:ind w:left="720" w:hanging="360"/>
            </w:pPr>
            <w: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4301D" w:rsidRDefault="0074301D" w:rsidP="00CA392E">
            <w:pPr>
              <w:spacing w:line="274" w:lineRule="exact"/>
              <w:ind w:left="12" w:firstLine="284"/>
            </w:pPr>
            <w:r>
              <w:t>Винятки:</w:t>
            </w:r>
          </w:p>
          <w:p w:rsidR="0074301D" w:rsidRDefault="0074301D" w:rsidP="00CA392E">
            <w:pPr>
              <w:spacing w:line="274" w:lineRule="exact"/>
              <w:ind w:left="12" w:firstLine="284"/>
            </w:pPr>
            <w: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4301D" w:rsidRDefault="0074301D" w:rsidP="00CA392E">
            <w:pPr>
              <w:spacing w:line="274" w:lineRule="exact"/>
              <w:ind w:left="12" w:firstLine="284"/>
            </w:pPr>
            <w: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4301D" w:rsidRPr="00CF611E" w:rsidRDefault="0074301D" w:rsidP="00CA392E">
            <w:pPr>
              <w:spacing w:line="274" w:lineRule="exact"/>
              <w:ind w:left="12" w:firstLine="284"/>
              <w:rPr>
                <w:szCs w:val="24"/>
              </w:rPr>
            </w:pPr>
            <w:r>
              <w:t xml:space="preserve">Замовник не вимагає від учасників засвідчувати документи (матеріали та </w:t>
            </w:r>
            <w:r w:rsidRPr="00CF611E">
              <w:rPr>
                <w:szCs w:val="24"/>
              </w:rPr>
              <w:t xml:space="preserve">інформацію), що подаються у складі тендерної пропозиції, печаткою та підписом уповноваженої </w:t>
            </w:r>
            <w:r w:rsidRPr="00CF611E">
              <w:rPr>
                <w:rStyle w:val="21"/>
                <w:szCs w:val="24"/>
              </w:rPr>
              <w:t>особи, якщо такі документи (матеріали та інформація)</w:t>
            </w:r>
            <w:r w:rsidRPr="00CF611E">
              <w:rPr>
                <w:rStyle w:val="HTML"/>
                <w:szCs w:val="24"/>
              </w:rPr>
              <w:t xml:space="preserve"> </w:t>
            </w:r>
            <w:r w:rsidRPr="00CF611E">
              <w:rPr>
                <w:rStyle w:val="21"/>
                <w:szCs w:val="24"/>
              </w:rPr>
              <w:t xml:space="preserve">надані у формі електронного документа через електронну систему закупівель із накладанням електронного </w:t>
            </w:r>
            <w:r w:rsidRPr="00CF611E">
              <w:rPr>
                <w:rStyle w:val="21"/>
                <w:szCs w:val="24"/>
              </w:rPr>
              <w:lastRenderedPageBreak/>
              <w:t>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4301D" w:rsidRPr="00CF611E" w:rsidRDefault="0074301D" w:rsidP="00CA392E">
            <w:pPr>
              <w:spacing w:line="274" w:lineRule="exact"/>
              <w:ind w:left="12" w:firstLine="284"/>
              <w:rPr>
                <w:szCs w:val="24"/>
              </w:rPr>
            </w:pPr>
            <w:r w:rsidRPr="00CF611E">
              <w:rPr>
                <w:rStyle w:val="21"/>
                <w:szCs w:val="24"/>
              </w:rPr>
              <w:t xml:space="preserve">Замовник перевіряє КЕП/УЕП учасника на сайті центрального </w:t>
            </w:r>
            <w:proofErr w:type="spellStart"/>
            <w:r w:rsidRPr="00CF611E">
              <w:rPr>
                <w:rStyle w:val="21"/>
                <w:szCs w:val="24"/>
              </w:rPr>
              <w:t>засвідчувального</w:t>
            </w:r>
            <w:proofErr w:type="spellEnd"/>
            <w:r w:rsidRPr="00CF611E">
              <w:rPr>
                <w:rStyle w:val="21"/>
                <w:szCs w:val="24"/>
              </w:rPr>
              <w:t xml:space="preserve"> органу за посиланням </w:t>
            </w:r>
            <w:hyperlink r:id="rId6" w:history="1">
              <w:r w:rsidRPr="00CF611E">
                <w:rPr>
                  <w:rStyle w:val="a9"/>
                  <w:szCs w:val="24"/>
                  <w:lang w:val="en-US" w:eastAsia="en-US" w:bidi="en-US"/>
                </w:rPr>
                <w:t>https</w:t>
              </w:r>
              <w:r w:rsidRPr="00CF611E">
                <w:rPr>
                  <w:rStyle w:val="a9"/>
                  <w:szCs w:val="24"/>
                  <w:lang w:val="ru-RU" w:eastAsia="en-US" w:bidi="en-US"/>
                </w:rPr>
                <w:t>://</w:t>
              </w:r>
              <w:proofErr w:type="spellStart"/>
              <w:r w:rsidRPr="00CF611E">
                <w:rPr>
                  <w:rStyle w:val="a9"/>
                  <w:szCs w:val="24"/>
                  <w:lang w:val="en-US" w:eastAsia="en-US" w:bidi="en-US"/>
                </w:rPr>
                <w:t>czo</w:t>
              </w:r>
              <w:proofErr w:type="spellEnd"/>
              <w:r w:rsidRPr="00CF611E">
                <w:rPr>
                  <w:rStyle w:val="a9"/>
                  <w:szCs w:val="24"/>
                  <w:lang w:val="ru-RU" w:eastAsia="en-US" w:bidi="en-US"/>
                </w:rPr>
                <w:t>.</w:t>
              </w:r>
              <w:proofErr w:type="spellStart"/>
              <w:r w:rsidRPr="00CF611E">
                <w:rPr>
                  <w:rStyle w:val="a9"/>
                  <w:szCs w:val="24"/>
                  <w:lang w:val="en-US" w:eastAsia="en-US" w:bidi="en-US"/>
                </w:rPr>
                <w:t>gov</w:t>
              </w:r>
              <w:proofErr w:type="spellEnd"/>
              <w:r w:rsidRPr="00CF611E">
                <w:rPr>
                  <w:rStyle w:val="a9"/>
                  <w:szCs w:val="24"/>
                  <w:lang w:val="ru-RU" w:eastAsia="en-US" w:bidi="en-US"/>
                </w:rPr>
                <w:t>.</w:t>
              </w:r>
              <w:proofErr w:type="spellStart"/>
              <w:r w:rsidRPr="00CF611E">
                <w:rPr>
                  <w:rStyle w:val="a9"/>
                  <w:szCs w:val="24"/>
                  <w:lang w:val="en-US" w:eastAsia="en-US" w:bidi="en-US"/>
                </w:rPr>
                <w:t>ua</w:t>
              </w:r>
              <w:proofErr w:type="spellEnd"/>
              <w:r w:rsidRPr="00CF611E">
                <w:rPr>
                  <w:rStyle w:val="a9"/>
                  <w:szCs w:val="24"/>
                  <w:lang w:val="ru-RU" w:eastAsia="en-US" w:bidi="en-US"/>
                </w:rPr>
                <w:t>/</w:t>
              </w:r>
              <w:r w:rsidRPr="00CF611E">
                <w:rPr>
                  <w:rStyle w:val="a9"/>
                  <w:szCs w:val="24"/>
                  <w:lang w:val="en-US" w:eastAsia="en-US" w:bidi="en-US"/>
                </w:rPr>
                <w:t>verify</w:t>
              </w:r>
            </w:hyperlink>
            <w:r w:rsidRPr="00CF611E">
              <w:rPr>
                <w:rStyle w:val="21"/>
                <w:szCs w:val="24"/>
                <w:lang w:val="ru-RU" w:eastAsia="en-US" w:bidi="en-US"/>
              </w:rPr>
              <w:t xml:space="preserve">. </w:t>
            </w:r>
            <w:r w:rsidRPr="00CF611E">
              <w:rPr>
                <w:rStyle w:val="21"/>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rsidR="0074301D" w:rsidRPr="00CF611E" w:rsidRDefault="0074301D" w:rsidP="00CA392E">
            <w:pPr>
              <w:spacing w:line="274" w:lineRule="exact"/>
              <w:ind w:left="12" w:firstLine="284"/>
              <w:rPr>
                <w:szCs w:val="24"/>
              </w:rPr>
            </w:pPr>
            <w:r w:rsidRPr="00CF611E">
              <w:rPr>
                <w:rStyle w:val="21"/>
                <w:szCs w:val="24"/>
              </w:rPr>
              <w:t xml:space="preserve">У разі відсутності даної інформації або у разі </w:t>
            </w:r>
            <w:proofErr w:type="spellStart"/>
            <w:r w:rsidRPr="00CF611E">
              <w:rPr>
                <w:rStyle w:val="21"/>
                <w:szCs w:val="24"/>
              </w:rPr>
              <w:t>ненакладення</w:t>
            </w:r>
            <w:proofErr w:type="spellEnd"/>
            <w:r w:rsidRPr="00CF611E">
              <w:rPr>
                <w:rStyle w:val="21"/>
                <w:szCs w:val="24"/>
              </w:rPr>
              <w:t xml:space="preserve"> учасником КЕШУЕП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74301D" w:rsidRPr="00CF611E" w:rsidRDefault="0074301D" w:rsidP="00CA392E">
            <w:pPr>
              <w:spacing w:line="274" w:lineRule="exact"/>
              <w:ind w:left="12" w:firstLine="284"/>
              <w:rPr>
                <w:szCs w:val="24"/>
              </w:rPr>
            </w:pPr>
            <w:r w:rsidRPr="00CF611E">
              <w:rPr>
                <w:rStyle w:val="21"/>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4301D" w:rsidRPr="00CF611E" w:rsidRDefault="0074301D" w:rsidP="00CA392E">
            <w:pPr>
              <w:spacing w:line="274" w:lineRule="exact"/>
              <w:ind w:left="12" w:firstLine="284"/>
              <w:rPr>
                <w:sz w:val="20"/>
              </w:rPr>
            </w:pPr>
            <w:r w:rsidRPr="00CF611E">
              <w:rPr>
                <w:rStyle w:val="285pt"/>
                <w:sz w:val="20"/>
              </w:rPr>
              <w:t xml:space="preserve">У </w:t>
            </w:r>
            <w:r w:rsidRPr="00CF611E">
              <w:rPr>
                <w:rStyle w:val="285pt0"/>
                <w:sz w:val="20"/>
              </w:rPr>
              <w:t>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74301D" w:rsidRPr="002E2756" w:rsidTr="00CA392E">
        <w:trPr>
          <w:trHeight w:val="58"/>
          <w:tblCellSpacing w:w="11" w:type="dxa"/>
        </w:trPr>
        <w:tc>
          <w:tcPr>
            <w:tcW w:w="675" w:type="dxa"/>
            <w:tcBorders>
              <w:right w:val="single" w:sz="4" w:space="0" w:color="auto"/>
            </w:tcBorders>
            <w:shd w:val="clear" w:color="auto" w:fill="auto"/>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lastRenderedPageBreak/>
              <w:t>2.</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2160"/>
                <w:tab w:val="left" w:pos="3600"/>
              </w:tabs>
              <w:ind w:firstLine="0"/>
              <w:jc w:val="left"/>
              <w:rPr>
                <w:szCs w:val="24"/>
              </w:rPr>
            </w:pPr>
            <w:r w:rsidRPr="002E2756">
              <w:rPr>
                <w:b/>
                <w:szCs w:val="24"/>
              </w:rPr>
              <w:t>Забезпечення тендерних пропозицій</w:t>
            </w:r>
          </w:p>
        </w:tc>
        <w:tc>
          <w:tcPr>
            <w:tcW w:w="6204" w:type="dxa"/>
            <w:shd w:val="clear" w:color="auto" w:fill="FFFFFF"/>
            <w:noWrap/>
          </w:tcPr>
          <w:p w:rsidR="0074301D" w:rsidRPr="002E2756" w:rsidRDefault="0074301D" w:rsidP="00CA392E">
            <w:pPr>
              <w:pStyle w:val="a5"/>
              <w:shd w:val="clear" w:color="auto" w:fill="FFFFFF"/>
              <w:spacing w:after="0"/>
              <w:ind w:firstLine="0"/>
              <w:rPr>
                <w:szCs w:val="24"/>
              </w:rPr>
            </w:pPr>
            <w:r w:rsidRPr="00875F5A">
              <w:t xml:space="preserve">Не </w:t>
            </w:r>
            <w:r>
              <w:t>вимагається</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3.</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0"/>
              <w:jc w:val="left"/>
              <w:rPr>
                <w:b/>
                <w:szCs w:val="24"/>
              </w:rPr>
            </w:pPr>
            <w:r w:rsidRPr="002E2756">
              <w:rPr>
                <w:b/>
                <w:szCs w:val="24"/>
              </w:rPr>
              <w:t>Умови повернення чи неповернення забезпечення тендерних пропозицій</w:t>
            </w:r>
          </w:p>
        </w:tc>
        <w:tc>
          <w:tcPr>
            <w:tcW w:w="6204" w:type="dxa"/>
            <w:shd w:val="clear" w:color="auto" w:fill="FFFFFF"/>
            <w:noWrap/>
          </w:tcPr>
          <w:p w:rsidR="0074301D" w:rsidRPr="002E2756" w:rsidRDefault="0074301D" w:rsidP="00CA392E">
            <w:pPr>
              <w:pStyle w:val="a5"/>
              <w:shd w:val="clear" w:color="auto" w:fill="FFFFFF"/>
              <w:spacing w:after="0"/>
              <w:ind w:firstLine="0"/>
              <w:rPr>
                <w:szCs w:val="24"/>
              </w:rPr>
            </w:pPr>
            <w:r w:rsidRPr="00875F5A">
              <w:t>Не передбачено</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t>4.</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0"/>
              <w:jc w:val="left"/>
              <w:rPr>
                <w:b/>
                <w:szCs w:val="24"/>
              </w:rPr>
            </w:pPr>
            <w:r w:rsidRPr="002E2756">
              <w:rPr>
                <w:b/>
                <w:szCs w:val="24"/>
              </w:rPr>
              <w:t>Строк дії тендерної пропозиції, протягом якого тендерні пропозиції вважаються дійсними</w:t>
            </w:r>
          </w:p>
        </w:tc>
        <w:tc>
          <w:tcPr>
            <w:tcW w:w="6204" w:type="dxa"/>
            <w:shd w:val="clear" w:color="auto" w:fill="FFFFFF"/>
            <w:noWrap/>
          </w:tcPr>
          <w:p w:rsidR="0074301D" w:rsidRPr="002E2756" w:rsidRDefault="0074301D" w:rsidP="00CA392E">
            <w:pPr>
              <w:pStyle w:val="aa"/>
              <w:shd w:val="clear" w:color="auto" w:fill="FFFFFF"/>
              <w:ind w:firstLine="0"/>
              <w:rPr>
                <w:szCs w:val="24"/>
              </w:rPr>
            </w:pPr>
            <w:r w:rsidRPr="002E2756">
              <w:rPr>
                <w:szCs w:val="24"/>
              </w:rPr>
              <w:t xml:space="preserve">4.1. Тендерні пропозиції вважаються дійсними протягом </w:t>
            </w:r>
            <w:r>
              <w:rPr>
                <w:b/>
                <w:szCs w:val="24"/>
              </w:rPr>
              <w:t>9</w:t>
            </w:r>
            <w:r w:rsidRPr="002E2756">
              <w:rPr>
                <w:b/>
                <w:szCs w:val="24"/>
              </w:rPr>
              <w:t>0 (</w:t>
            </w:r>
            <w:r>
              <w:rPr>
                <w:b/>
                <w:szCs w:val="24"/>
              </w:rPr>
              <w:t>дев’яносто</w:t>
            </w:r>
            <w:r w:rsidRPr="002E2756">
              <w:rPr>
                <w:b/>
                <w:szCs w:val="24"/>
              </w:rPr>
              <w:t xml:space="preserve">) </w:t>
            </w:r>
            <w:r w:rsidRPr="002E2756">
              <w:rPr>
                <w:szCs w:val="24"/>
              </w:rPr>
              <w:t>днів із дати кінцевого строку подання тендерних пропозицій.</w:t>
            </w:r>
          </w:p>
          <w:p w:rsidR="0074301D" w:rsidRPr="00CF611E" w:rsidRDefault="0074301D" w:rsidP="00CA392E">
            <w:pPr>
              <w:pStyle w:val="aa"/>
              <w:shd w:val="clear" w:color="auto" w:fill="FFFFFF"/>
              <w:ind w:firstLine="0"/>
              <w:rPr>
                <w:szCs w:val="24"/>
              </w:rPr>
            </w:pPr>
            <w:r w:rsidRPr="002E2756">
              <w:rPr>
                <w:szCs w:val="24"/>
              </w:rPr>
              <w:t xml:space="preserve">4.2. До закінчення цього строку замовник має право вимагати від учасників процедури закупівлі </w:t>
            </w:r>
            <w:r w:rsidRPr="00CF611E">
              <w:rPr>
                <w:szCs w:val="24"/>
              </w:rPr>
              <w:t xml:space="preserve">продовження строку дії тендерних пропозицій. </w:t>
            </w:r>
          </w:p>
          <w:p w:rsidR="0074301D" w:rsidRPr="00CF611E" w:rsidRDefault="0074301D" w:rsidP="00CA392E">
            <w:pPr>
              <w:pStyle w:val="aa"/>
              <w:shd w:val="clear" w:color="auto" w:fill="FFFFFF"/>
              <w:ind w:firstLine="0"/>
              <w:rPr>
                <w:szCs w:val="24"/>
              </w:rPr>
            </w:pPr>
            <w:r w:rsidRPr="00CF611E">
              <w:rPr>
                <w:szCs w:val="24"/>
              </w:rPr>
              <w:t>Учасник процедури закупівлі має право:</w:t>
            </w:r>
          </w:p>
          <w:p w:rsidR="0074301D" w:rsidRPr="00CF611E" w:rsidRDefault="0074301D" w:rsidP="00CA392E">
            <w:pPr>
              <w:spacing w:line="274" w:lineRule="exact"/>
              <w:ind w:firstLine="296"/>
              <w:rPr>
                <w:szCs w:val="24"/>
              </w:rPr>
            </w:pPr>
            <w:r w:rsidRPr="00CF611E">
              <w:rPr>
                <w:szCs w:val="24"/>
              </w:rPr>
              <w:t>- відхилити таку вимогу,</w:t>
            </w:r>
            <w:r w:rsidRPr="00CF611E">
              <w:rPr>
                <w:rStyle w:val="HTML"/>
                <w:szCs w:val="24"/>
              </w:rPr>
              <w:t xml:space="preserve"> </w:t>
            </w:r>
            <w:r w:rsidRPr="00CF611E">
              <w:rPr>
                <w:rStyle w:val="21"/>
                <w:szCs w:val="24"/>
              </w:rPr>
              <w:t>не втрачаючи при цьому наданого</w:t>
            </w:r>
          </w:p>
          <w:p w:rsidR="0074301D" w:rsidRPr="00CF611E" w:rsidRDefault="0074301D" w:rsidP="00CA392E">
            <w:pPr>
              <w:spacing w:line="274" w:lineRule="exact"/>
              <w:ind w:firstLine="0"/>
              <w:rPr>
                <w:szCs w:val="24"/>
              </w:rPr>
            </w:pPr>
            <w:r w:rsidRPr="00CF611E">
              <w:rPr>
                <w:rStyle w:val="21"/>
                <w:szCs w:val="24"/>
              </w:rPr>
              <w:t>ним забезпечення тендерної пропозиції;</w:t>
            </w:r>
          </w:p>
          <w:p w:rsidR="0074301D" w:rsidRPr="00EF30D5" w:rsidRDefault="0074301D" w:rsidP="00CA392E">
            <w:pPr>
              <w:spacing w:line="274" w:lineRule="exact"/>
              <w:ind w:firstLine="296"/>
              <w:rPr>
                <w:szCs w:val="24"/>
              </w:rPr>
            </w:pPr>
            <w:r>
              <w:rPr>
                <w:rStyle w:val="21"/>
                <w:szCs w:val="24"/>
              </w:rPr>
              <w:t xml:space="preserve">- </w:t>
            </w:r>
            <w:r w:rsidRPr="00CF611E">
              <w:rPr>
                <w:rStyle w:val="21"/>
                <w:szCs w:val="24"/>
              </w:rPr>
              <w:t>погодитися з вимогою та продовжити строк дії поданої ним</w:t>
            </w:r>
            <w:r>
              <w:rPr>
                <w:rStyle w:val="21"/>
                <w:szCs w:val="24"/>
              </w:rPr>
              <w:t xml:space="preserve"> </w:t>
            </w:r>
            <w:r w:rsidRPr="00EF30D5">
              <w:rPr>
                <w:rStyle w:val="21"/>
                <w:szCs w:val="24"/>
              </w:rPr>
              <w:t>тендерної пропозиції і наданого забезпечення тендерної пропозиції (у разі якщо таке вимагалося)</w:t>
            </w:r>
            <w:r w:rsidRPr="00EF30D5">
              <w:rPr>
                <w:szCs w:val="24"/>
              </w:rPr>
              <w:t>;</w:t>
            </w:r>
          </w:p>
          <w:p w:rsidR="0074301D" w:rsidRPr="002E2756" w:rsidRDefault="0074301D" w:rsidP="00CA392E">
            <w:pPr>
              <w:pStyle w:val="a5"/>
              <w:shd w:val="clear" w:color="auto" w:fill="FFFFFF"/>
              <w:spacing w:after="0"/>
              <w:ind w:firstLine="296"/>
              <w:rPr>
                <w:szCs w:val="24"/>
              </w:rPr>
            </w:pPr>
            <w:r w:rsidRPr="00EF30D5">
              <w:rPr>
                <w:rStyle w:val="21"/>
                <w:szCs w:val="24"/>
              </w:rPr>
              <w:t xml:space="preserve">У разі необхідності учасник процедури закупівлі має право з власної ініціативи продовжити строк дії своєї тендерної </w:t>
            </w:r>
            <w:r w:rsidRPr="00EF30D5">
              <w:rPr>
                <w:rStyle w:val="21"/>
                <w:szCs w:val="24"/>
              </w:rPr>
              <w:lastRenderedPageBreak/>
              <w:t>пропозиції, повідомивши про це замовникові через електронну систему закупівель</w:t>
            </w:r>
            <w:r>
              <w:rPr>
                <w:rStyle w:val="21"/>
                <w:szCs w:val="24"/>
              </w:rPr>
              <w:t>.</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lastRenderedPageBreak/>
              <w:t>5.</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rFonts w:ascii="Verdana" w:hAnsi="Verdana"/>
                <w:b/>
                <w:sz w:val="16"/>
                <w:szCs w:val="16"/>
              </w:rPr>
            </w:pPr>
            <w:r>
              <w:rPr>
                <w:rStyle w:val="23"/>
              </w:rPr>
              <w:t>Кваліфікаційні критерії до учасників та вимоги, установлені статтею 17 Закону</w:t>
            </w:r>
            <w:r w:rsidRPr="002E2756">
              <w:rPr>
                <w:rFonts w:ascii="Verdana" w:hAnsi="Verdana"/>
                <w:b/>
                <w:sz w:val="16"/>
                <w:szCs w:val="16"/>
              </w:rPr>
              <w:t xml:space="preserve"> </w:t>
            </w:r>
          </w:p>
        </w:tc>
        <w:tc>
          <w:tcPr>
            <w:tcW w:w="6204" w:type="dxa"/>
            <w:shd w:val="clear" w:color="auto" w:fill="FFFFFF"/>
            <w:noWrap/>
          </w:tcPr>
          <w:p w:rsidR="0074301D" w:rsidRDefault="0074301D" w:rsidP="00CA392E">
            <w:pPr>
              <w:spacing w:line="274" w:lineRule="exact"/>
              <w:ind w:firstLine="0"/>
              <w:rPr>
                <w:rStyle w:val="21"/>
                <w:szCs w:val="24"/>
              </w:rPr>
            </w:pPr>
            <w:r w:rsidRPr="00EF30D5">
              <w:rPr>
                <w:szCs w:val="24"/>
              </w:rPr>
              <w:t>5.1. Замовник установлює один або декілька кваліфікаційні критерії відповідно до вимог статті 16 Закону.</w:t>
            </w:r>
            <w:r>
              <w:rPr>
                <w:rStyle w:val="21"/>
                <w:szCs w:val="24"/>
              </w:rPr>
              <w:t xml:space="preserve"> </w:t>
            </w:r>
          </w:p>
          <w:p w:rsidR="0074301D" w:rsidRPr="00EF30D5" w:rsidRDefault="0074301D" w:rsidP="00CA392E">
            <w:pPr>
              <w:spacing w:line="274" w:lineRule="exact"/>
              <w:ind w:firstLine="0"/>
              <w:rPr>
                <w:szCs w:val="24"/>
              </w:rPr>
            </w:pPr>
            <w:r>
              <w:rPr>
                <w:rStyle w:val="21"/>
                <w:szCs w:val="24"/>
              </w:rPr>
              <w:t>В</w:t>
            </w:r>
            <w:r w:rsidRPr="00EF30D5">
              <w:rPr>
                <w:rStyle w:val="21"/>
                <w:szCs w:val="24"/>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0D5">
              <w:rPr>
                <w:rStyle w:val="22"/>
                <w:szCs w:val="24"/>
              </w:rPr>
              <w:t xml:space="preserve">Додатку </w:t>
            </w:r>
            <w:r>
              <w:rPr>
                <w:rStyle w:val="22"/>
                <w:szCs w:val="24"/>
              </w:rPr>
              <w:t>2</w:t>
            </w:r>
            <w:r w:rsidRPr="00EF30D5">
              <w:rPr>
                <w:rStyle w:val="21"/>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Pr>
                <w:rStyle w:val="22"/>
                <w:szCs w:val="24"/>
              </w:rPr>
              <w:t>Додатку 2</w:t>
            </w:r>
            <w:r w:rsidRPr="00EF30D5">
              <w:rPr>
                <w:rStyle w:val="22"/>
                <w:szCs w:val="24"/>
              </w:rPr>
              <w:t xml:space="preserve"> </w:t>
            </w:r>
            <w:r w:rsidRPr="00EF30D5">
              <w:rPr>
                <w:rStyle w:val="21"/>
                <w:szCs w:val="24"/>
              </w:rPr>
              <w:t>до цієї тендерної документації.</w:t>
            </w:r>
          </w:p>
          <w:p w:rsidR="0074301D" w:rsidRPr="00EF30D5" w:rsidRDefault="0074301D" w:rsidP="00CA392E">
            <w:pPr>
              <w:spacing w:line="274" w:lineRule="exact"/>
              <w:ind w:left="12" w:firstLine="0"/>
              <w:rPr>
                <w:szCs w:val="24"/>
              </w:rPr>
            </w:pPr>
            <w:r w:rsidRPr="00EF30D5">
              <w:rPr>
                <w:rStyle w:val="21"/>
                <w:szCs w:val="24"/>
              </w:rPr>
              <w:t>Підстави, встановлені статтею 17 Закону.</w:t>
            </w:r>
          </w:p>
          <w:p w:rsidR="0074301D" w:rsidRPr="00EF30D5" w:rsidRDefault="0074301D" w:rsidP="0074301D">
            <w:pPr>
              <w:widowControl w:val="0"/>
              <w:numPr>
                <w:ilvl w:val="0"/>
                <w:numId w:val="6"/>
              </w:numPr>
              <w:tabs>
                <w:tab w:val="left" w:pos="341"/>
              </w:tabs>
              <w:spacing w:before="0" w:after="0" w:line="274" w:lineRule="exact"/>
              <w:ind w:left="12" w:firstLine="0"/>
              <w:rPr>
                <w:szCs w:val="24"/>
              </w:rPr>
            </w:pPr>
            <w:r w:rsidRPr="00EF30D5">
              <w:rPr>
                <w:rStyle w:val="21"/>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4301D" w:rsidRPr="00EF30D5" w:rsidRDefault="0074301D" w:rsidP="0074301D">
            <w:pPr>
              <w:widowControl w:val="0"/>
              <w:numPr>
                <w:ilvl w:val="0"/>
                <w:numId w:val="6"/>
              </w:numPr>
              <w:tabs>
                <w:tab w:val="left" w:pos="389"/>
              </w:tabs>
              <w:spacing w:before="0" w:after="0" w:line="274" w:lineRule="exact"/>
              <w:ind w:left="12" w:firstLine="0"/>
              <w:rPr>
                <w:szCs w:val="24"/>
              </w:rPr>
            </w:pPr>
            <w:r w:rsidRPr="00EF30D5">
              <w:rPr>
                <w:rStyle w:val="21"/>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4301D" w:rsidRPr="00EF30D5" w:rsidRDefault="0074301D" w:rsidP="0074301D">
            <w:pPr>
              <w:widowControl w:val="0"/>
              <w:numPr>
                <w:ilvl w:val="0"/>
                <w:numId w:val="6"/>
              </w:numPr>
              <w:tabs>
                <w:tab w:val="left" w:pos="446"/>
              </w:tabs>
              <w:spacing w:before="0" w:after="0" w:line="274" w:lineRule="exact"/>
              <w:ind w:left="12" w:firstLine="0"/>
              <w:rPr>
                <w:szCs w:val="24"/>
              </w:rPr>
            </w:pPr>
            <w:r w:rsidRPr="00EF30D5">
              <w:rPr>
                <w:rStyle w:val="21"/>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301D" w:rsidRPr="00EF30D5" w:rsidRDefault="0074301D" w:rsidP="0074301D">
            <w:pPr>
              <w:widowControl w:val="0"/>
              <w:numPr>
                <w:ilvl w:val="0"/>
                <w:numId w:val="6"/>
              </w:numPr>
              <w:tabs>
                <w:tab w:val="left" w:pos="331"/>
              </w:tabs>
              <w:spacing w:before="0" w:after="0" w:line="274" w:lineRule="exact"/>
              <w:ind w:left="12" w:firstLine="0"/>
              <w:rPr>
                <w:szCs w:val="24"/>
              </w:rPr>
            </w:pPr>
            <w:r w:rsidRPr="00EF30D5">
              <w:rPr>
                <w:rStyle w:val="21"/>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0D5">
              <w:rPr>
                <w:rStyle w:val="21"/>
                <w:szCs w:val="24"/>
              </w:rPr>
              <w:t>антиконкурентних</w:t>
            </w:r>
            <w:proofErr w:type="spellEnd"/>
            <w:r w:rsidRPr="00EF30D5">
              <w:rPr>
                <w:rStyle w:val="21"/>
                <w:szCs w:val="24"/>
              </w:rPr>
              <w:t xml:space="preserve"> узгоджених дій, що стосуються спотворення результатів тендерів;</w:t>
            </w:r>
          </w:p>
          <w:p w:rsidR="0074301D" w:rsidRPr="00EF30D5" w:rsidRDefault="0074301D" w:rsidP="0074301D">
            <w:pPr>
              <w:widowControl w:val="0"/>
              <w:numPr>
                <w:ilvl w:val="0"/>
                <w:numId w:val="6"/>
              </w:numPr>
              <w:tabs>
                <w:tab w:val="left" w:pos="326"/>
              </w:tabs>
              <w:spacing w:before="0" w:after="0" w:line="274" w:lineRule="exact"/>
              <w:ind w:left="12" w:firstLine="0"/>
              <w:rPr>
                <w:szCs w:val="24"/>
              </w:rPr>
            </w:pPr>
            <w:r w:rsidRPr="00EF30D5">
              <w:rPr>
                <w:rStyle w:val="21"/>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4301D" w:rsidRPr="00EF30D5" w:rsidRDefault="0074301D" w:rsidP="0074301D">
            <w:pPr>
              <w:widowControl w:val="0"/>
              <w:numPr>
                <w:ilvl w:val="0"/>
                <w:numId w:val="6"/>
              </w:numPr>
              <w:spacing w:before="0" w:after="0" w:line="274" w:lineRule="exact"/>
              <w:ind w:left="12" w:firstLine="0"/>
              <w:rPr>
                <w:szCs w:val="24"/>
              </w:rPr>
            </w:pPr>
            <w:r w:rsidRPr="00EF30D5">
              <w:rPr>
                <w:rStyle w:val="21"/>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4301D" w:rsidRPr="00EF30D5" w:rsidRDefault="0074301D" w:rsidP="0074301D">
            <w:pPr>
              <w:widowControl w:val="0"/>
              <w:numPr>
                <w:ilvl w:val="0"/>
                <w:numId w:val="6"/>
              </w:numPr>
              <w:tabs>
                <w:tab w:val="left" w:pos="322"/>
              </w:tabs>
              <w:spacing w:before="0" w:after="0" w:line="274" w:lineRule="exact"/>
              <w:ind w:left="12" w:firstLine="0"/>
              <w:rPr>
                <w:szCs w:val="24"/>
              </w:rPr>
            </w:pPr>
            <w:r w:rsidRPr="00EF30D5">
              <w:rPr>
                <w:rStyle w:val="21"/>
                <w:szCs w:val="24"/>
              </w:rPr>
              <w:t xml:space="preserve">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w:t>
            </w:r>
            <w:r w:rsidRPr="00EF30D5">
              <w:rPr>
                <w:rStyle w:val="21"/>
                <w:szCs w:val="24"/>
              </w:rPr>
              <w:lastRenderedPageBreak/>
              <w:t>уповноваженою особою (особами), та/або з керівником замовника;</w:t>
            </w:r>
          </w:p>
          <w:p w:rsidR="0074301D" w:rsidRDefault="0074301D" w:rsidP="00CA392E">
            <w:pPr>
              <w:spacing w:line="274" w:lineRule="exact"/>
              <w:ind w:left="12" w:right="240" w:firstLine="0"/>
            </w:pPr>
            <w:r>
              <w:rPr>
                <w:rStyle w:val="21"/>
                <w:szCs w:val="24"/>
              </w:rPr>
              <w:t xml:space="preserve">8) </w:t>
            </w:r>
            <w:r w:rsidRPr="00EF30D5">
              <w:rPr>
                <w:rStyle w:val="21"/>
                <w:szCs w:val="24"/>
              </w:rPr>
              <w:t>учасник процедури закупівлі визнаний у встановленому</w:t>
            </w:r>
            <w:r>
              <w:rPr>
                <w:rStyle w:val="21"/>
                <w:szCs w:val="24"/>
              </w:rPr>
              <w:t xml:space="preserve"> </w:t>
            </w:r>
            <w:r>
              <w:t>законом порядку банкрутом та стосовно нього відкрита ліквідаційна процедура;</w:t>
            </w:r>
          </w:p>
          <w:p w:rsidR="0074301D" w:rsidRDefault="0074301D" w:rsidP="0074301D">
            <w:pPr>
              <w:widowControl w:val="0"/>
              <w:numPr>
                <w:ilvl w:val="0"/>
                <w:numId w:val="7"/>
              </w:numPr>
              <w:tabs>
                <w:tab w:val="left" w:pos="0"/>
              </w:tabs>
              <w:spacing w:before="0" w:after="0" w:line="274" w:lineRule="exact"/>
              <w:ind w:left="12" w:right="240" w:firstLine="0"/>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301D" w:rsidRDefault="0074301D" w:rsidP="0074301D">
            <w:pPr>
              <w:widowControl w:val="0"/>
              <w:numPr>
                <w:ilvl w:val="0"/>
                <w:numId w:val="7"/>
              </w:numPr>
              <w:tabs>
                <w:tab w:val="left" w:pos="0"/>
              </w:tabs>
              <w:spacing w:before="0" w:after="0" w:line="274" w:lineRule="exact"/>
              <w:ind w:left="12" w:right="240" w:firstLine="0"/>
            </w:pPr>
            <w: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4301D" w:rsidRDefault="0074301D" w:rsidP="0074301D">
            <w:pPr>
              <w:widowControl w:val="0"/>
              <w:numPr>
                <w:ilvl w:val="0"/>
                <w:numId w:val="7"/>
              </w:numPr>
              <w:tabs>
                <w:tab w:val="left" w:pos="0"/>
              </w:tabs>
              <w:spacing w:before="0" w:after="0" w:line="274" w:lineRule="exact"/>
              <w:ind w:left="12" w:right="240" w:firstLine="0"/>
            </w:pPr>
            <w:r>
              <w:t>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4301D" w:rsidRDefault="0074301D" w:rsidP="0074301D">
            <w:pPr>
              <w:widowControl w:val="0"/>
              <w:numPr>
                <w:ilvl w:val="0"/>
                <w:numId w:val="7"/>
              </w:numPr>
              <w:tabs>
                <w:tab w:val="left" w:pos="0"/>
              </w:tabs>
              <w:spacing w:before="0" w:after="0" w:line="274" w:lineRule="exact"/>
              <w:ind w:left="12" w:right="240" w:firstLine="0"/>
            </w:pPr>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301D" w:rsidRDefault="0074301D" w:rsidP="0074301D">
            <w:pPr>
              <w:widowControl w:val="0"/>
              <w:numPr>
                <w:ilvl w:val="0"/>
                <w:numId w:val="7"/>
              </w:numPr>
              <w:spacing w:before="0" w:after="0" w:line="274" w:lineRule="exact"/>
              <w:ind w:left="12" w:right="240" w:firstLine="0"/>
            </w:pPr>
            <w: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74301D" w:rsidRDefault="0074301D" w:rsidP="00CA392E">
            <w:pPr>
              <w:spacing w:after="60" w:line="274" w:lineRule="exact"/>
              <w:ind w:right="240" w:firstLine="0"/>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301D" w:rsidRPr="002E2756" w:rsidRDefault="0074301D" w:rsidP="00CA392E">
            <w:pPr>
              <w:shd w:val="clear" w:color="auto" w:fill="FFFFFF"/>
              <w:ind w:firstLine="0"/>
              <w:rPr>
                <w:szCs w:val="24"/>
              </w:rPr>
            </w:pPr>
            <w:r>
              <w:t xml:space="preserve">Замовник не вимагає документального підтвердження публічної інформації, що оприлюднена у формі </w:t>
            </w:r>
            <w:r>
              <w:lastRenderedPageBreak/>
              <w:t xml:space="preserve">відкритих даних згідно із Законом України </w:t>
            </w:r>
            <w:proofErr w:type="spellStart"/>
            <w:r>
              <w:t>“Про</w:t>
            </w:r>
            <w:proofErr w:type="spellEnd"/>
            <w:r>
              <w:t xml:space="preserve"> доступ до публічної </w:t>
            </w:r>
            <w:proofErr w:type="spellStart"/>
            <w:r>
              <w:t>інформації”</w:t>
            </w:r>
            <w:proofErr w:type="spellEnd"/>
            <w: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4301D" w:rsidRPr="002E2756" w:rsidTr="00CA392E">
        <w:trPr>
          <w:trHeight w:val="58"/>
          <w:tblCellSpacing w:w="11" w:type="dxa"/>
        </w:trPr>
        <w:tc>
          <w:tcPr>
            <w:tcW w:w="675" w:type="dxa"/>
            <w:tcBorders>
              <w:right w:val="single" w:sz="4" w:space="0" w:color="auto"/>
            </w:tcBorders>
            <w:noWrap/>
            <w:vAlign w:val="center"/>
          </w:tcPr>
          <w:p w:rsidR="0074301D" w:rsidRPr="002E2756" w:rsidRDefault="0074301D" w:rsidP="00CA392E">
            <w:pPr>
              <w:shd w:val="clear" w:color="auto" w:fill="FFFFFF"/>
              <w:tabs>
                <w:tab w:val="left" w:pos="2160"/>
                <w:tab w:val="left" w:pos="3600"/>
              </w:tabs>
              <w:ind w:left="1" w:firstLine="0"/>
              <w:jc w:val="center"/>
              <w:rPr>
                <w:szCs w:val="24"/>
              </w:rPr>
            </w:pPr>
            <w:r w:rsidRPr="002E2756">
              <w:rPr>
                <w:b/>
                <w:szCs w:val="24"/>
              </w:rPr>
              <w:lastRenderedPageBreak/>
              <w:t>6.</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Cs w:val="24"/>
              </w:rPr>
            </w:pPr>
            <w:r w:rsidRPr="002E2756">
              <w:rPr>
                <w:b/>
                <w:szCs w:val="24"/>
              </w:rPr>
              <w:t>Інформація про необхідні технічні, якісні та кількісні характеристики предмета закупівлі</w:t>
            </w:r>
          </w:p>
        </w:tc>
        <w:tc>
          <w:tcPr>
            <w:tcW w:w="6204" w:type="dxa"/>
            <w:shd w:val="clear" w:color="auto" w:fill="FFFFFF"/>
            <w:noWrap/>
          </w:tcPr>
          <w:p w:rsidR="0074301D" w:rsidRPr="00EF30D5" w:rsidRDefault="0074301D" w:rsidP="00CA392E">
            <w:pPr>
              <w:shd w:val="clear" w:color="auto" w:fill="FFFFFF"/>
              <w:ind w:firstLine="296"/>
              <w:rPr>
                <w:color w:val="000000"/>
                <w:szCs w:val="24"/>
                <w:lang w:eastAsia="en-US"/>
              </w:rPr>
            </w:pPr>
            <w:r>
              <w:rPr>
                <w:rStyle w:val="21"/>
                <w:szCs w:val="24"/>
              </w:rPr>
              <w:t xml:space="preserve">6.1. </w:t>
            </w:r>
            <w:r w:rsidRPr="00EF30D5">
              <w:rPr>
                <w:rStyle w:val="21"/>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F30D5">
              <w:rPr>
                <w:rStyle w:val="22"/>
                <w:szCs w:val="24"/>
              </w:rPr>
              <w:t xml:space="preserve">Додатку </w:t>
            </w:r>
            <w:r>
              <w:rPr>
                <w:rStyle w:val="22"/>
                <w:szCs w:val="24"/>
              </w:rPr>
              <w:t>3</w:t>
            </w:r>
            <w:r w:rsidRPr="00EF30D5">
              <w:rPr>
                <w:rStyle w:val="21"/>
                <w:szCs w:val="24"/>
              </w:rPr>
              <w:t xml:space="preserve"> до цієї тендерної документації</w:t>
            </w:r>
            <w:r w:rsidRPr="00EF30D5">
              <w:rPr>
                <w:color w:val="000000"/>
                <w:szCs w:val="24"/>
                <w:lang w:eastAsia="en-US"/>
              </w:rPr>
              <w:t>.</w:t>
            </w:r>
          </w:p>
        </w:tc>
      </w:tr>
      <w:tr w:rsidR="0074301D" w:rsidRPr="002E2756" w:rsidTr="00CA392E">
        <w:trPr>
          <w:trHeight w:val="58"/>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left="1" w:firstLine="0"/>
              <w:jc w:val="center"/>
              <w:rPr>
                <w:b/>
                <w:szCs w:val="24"/>
              </w:rPr>
            </w:pPr>
            <w:r w:rsidRPr="002E2756">
              <w:rPr>
                <w:b/>
                <w:szCs w:val="24"/>
              </w:rPr>
              <w:t>7.</w:t>
            </w:r>
          </w:p>
        </w:tc>
        <w:tc>
          <w:tcPr>
            <w:tcW w:w="3240" w:type="dxa"/>
            <w:tcBorders>
              <w:left w:val="single" w:sz="4" w:space="0" w:color="auto"/>
            </w:tcBorders>
            <w:shd w:val="clear" w:color="auto" w:fill="FFFFFF"/>
          </w:tcPr>
          <w:p w:rsidR="0074301D" w:rsidRPr="00EF30D5" w:rsidRDefault="0074301D" w:rsidP="00CA392E">
            <w:pPr>
              <w:shd w:val="clear" w:color="auto" w:fill="FFFFFF"/>
              <w:tabs>
                <w:tab w:val="left" w:pos="2160"/>
                <w:tab w:val="left" w:pos="3600"/>
              </w:tabs>
              <w:ind w:firstLine="14"/>
              <w:jc w:val="left"/>
              <w:rPr>
                <w:b/>
                <w:szCs w:val="24"/>
              </w:rPr>
            </w:pPr>
            <w:r w:rsidRPr="00EF30D5">
              <w:rPr>
                <w:rStyle w:val="23"/>
                <w:szCs w:val="24"/>
              </w:rPr>
              <w:t>Інформація про субпідрядника /співвиконавця (у випадку закупівлі робіт чи послуг)</w:t>
            </w:r>
          </w:p>
        </w:tc>
        <w:tc>
          <w:tcPr>
            <w:tcW w:w="6204" w:type="dxa"/>
            <w:shd w:val="clear" w:color="auto" w:fill="FFFFFF"/>
            <w:noWrap/>
          </w:tcPr>
          <w:p w:rsidR="0074301D" w:rsidRDefault="0074301D" w:rsidP="00CA392E">
            <w:pPr>
              <w:pStyle w:val="LO-normal"/>
              <w:widowControl w:val="0"/>
              <w:shd w:val="clear" w:color="auto" w:fill="FFFFFF"/>
              <w:spacing w:line="240" w:lineRule="auto"/>
              <w:ind w:firstLine="296"/>
              <w:jc w:val="both"/>
              <w:rPr>
                <w:rFonts w:ascii="Times New Roman" w:hAnsi="Times New Roman" w:cs="Times New Roman"/>
                <w:sz w:val="24"/>
                <w:szCs w:val="24"/>
                <w:lang w:val="uk-UA"/>
              </w:rPr>
            </w:pPr>
            <w:r w:rsidRPr="0074301D">
              <w:rPr>
                <w:szCs w:val="24"/>
                <w:lang w:val="uk-UA"/>
              </w:rPr>
              <w:t xml:space="preserve">7.1. </w:t>
            </w:r>
            <w:r w:rsidRPr="002E2756">
              <w:rPr>
                <w:rFonts w:ascii="Times New Roman" w:hAnsi="Times New Roman" w:cs="Times New Roman"/>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Pr>
                <w:rFonts w:ascii="Times New Roman" w:hAnsi="Times New Roman" w:cs="Times New Roman"/>
                <w:sz w:val="24"/>
                <w:szCs w:val="24"/>
                <w:lang w:val="uk-UA"/>
              </w:rPr>
              <w:t>.</w:t>
            </w:r>
          </w:p>
          <w:p w:rsidR="0074301D" w:rsidRDefault="0074301D" w:rsidP="00CA392E">
            <w:pPr>
              <w:pStyle w:val="LO-normal"/>
              <w:widowControl w:val="0"/>
              <w:shd w:val="clear" w:color="auto" w:fill="FFFFFF"/>
              <w:spacing w:line="240" w:lineRule="auto"/>
              <w:ind w:firstLine="296"/>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 процедури закупівлі планує залучати співвиконавця (співвиконавців)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74301D" w:rsidRDefault="0074301D" w:rsidP="0074301D">
            <w:pPr>
              <w:pStyle w:val="LO-normal"/>
              <w:widowControl w:val="0"/>
              <w:numPr>
                <w:ilvl w:val="0"/>
                <w:numId w:val="4"/>
              </w:numPr>
              <w:shd w:val="clear" w:color="auto" w:fill="FFFFFF"/>
              <w:spacing w:line="240" w:lineRule="auto"/>
              <w:ind w:firstLine="2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w:t>
            </w:r>
            <w:r>
              <w:rPr>
                <w:rFonts w:ascii="Times New Roman" w:hAnsi="Times New Roman" w:cs="Times New Roman"/>
                <w:sz w:val="24"/>
                <w:szCs w:val="24"/>
                <w:lang w:val="en-US"/>
              </w:rPr>
              <w:t>e</w:t>
            </w:r>
            <w:r w:rsidRPr="00B33EC5">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орієнтовна вартість та % в загальному обсязі робіт/послуг, які передбачається доручити субпідряднику/співвиконавцю,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 Довідка надається в довільній формі.</w:t>
            </w:r>
          </w:p>
          <w:p w:rsidR="0074301D" w:rsidRDefault="0074301D" w:rsidP="00CA392E">
            <w:pPr>
              <w:pStyle w:val="LO-normal"/>
              <w:widowControl w:val="0"/>
              <w:shd w:val="clear" w:color="auto" w:fill="FFFFFF"/>
              <w:spacing w:line="240" w:lineRule="auto"/>
              <w:ind w:left="296"/>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повинна супроводжуватись:</w:t>
            </w:r>
          </w:p>
          <w:p w:rsidR="0074301D" w:rsidRDefault="0074301D" w:rsidP="0074301D">
            <w:pPr>
              <w:pStyle w:val="LO-normal"/>
              <w:widowControl w:val="0"/>
              <w:numPr>
                <w:ilvl w:val="0"/>
                <w:numId w:val="4"/>
              </w:numPr>
              <w:shd w:val="clear" w:color="auto" w:fill="FFFFFF"/>
              <w:spacing w:line="240" w:lineRule="auto"/>
              <w:ind w:firstLine="296"/>
              <w:jc w:val="both"/>
              <w:rPr>
                <w:rFonts w:ascii="Times New Roman" w:hAnsi="Times New Roman" w:cs="Times New Roman"/>
                <w:sz w:val="24"/>
                <w:szCs w:val="24"/>
                <w:lang w:val="uk-UA"/>
              </w:rPr>
            </w:pPr>
            <w:r>
              <w:rPr>
                <w:rFonts w:ascii="Times New Roman" w:hAnsi="Times New Roman" w:cs="Times New Roman"/>
                <w:sz w:val="24"/>
                <w:szCs w:val="24"/>
                <w:lang w:val="uk-UA"/>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74301D" w:rsidRDefault="0074301D" w:rsidP="0074301D">
            <w:pPr>
              <w:pStyle w:val="LO-normal"/>
              <w:widowControl w:val="0"/>
              <w:numPr>
                <w:ilvl w:val="0"/>
                <w:numId w:val="4"/>
              </w:numPr>
              <w:shd w:val="clear" w:color="auto" w:fill="FFFFFF"/>
              <w:spacing w:line="240" w:lineRule="auto"/>
              <w:ind w:firstLine="296"/>
              <w:jc w:val="both"/>
              <w:rPr>
                <w:rFonts w:ascii="Times New Roman" w:hAnsi="Times New Roman" w:cs="Times New Roman"/>
                <w:sz w:val="24"/>
                <w:szCs w:val="24"/>
                <w:lang w:val="uk-UA"/>
              </w:rPr>
            </w:pPr>
            <w:r>
              <w:rPr>
                <w:rFonts w:ascii="Times New Roman" w:hAnsi="Times New Roman" w:cs="Times New Roman"/>
                <w:sz w:val="24"/>
                <w:szCs w:val="24"/>
                <w:lang w:val="uk-UA"/>
              </w:rPr>
              <w:t>дозволами, наданими співвиконавцю, передбаченими чинним законодавством, необхідними для надання послуг, на які залучається співвиконавець;</w:t>
            </w:r>
          </w:p>
          <w:p w:rsidR="0074301D" w:rsidRDefault="0074301D" w:rsidP="0074301D">
            <w:pPr>
              <w:pStyle w:val="LO-normal"/>
              <w:widowControl w:val="0"/>
              <w:numPr>
                <w:ilvl w:val="0"/>
                <w:numId w:val="4"/>
              </w:numPr>
              <w:shd w:val="clear" w:color="auto" w:fill="FFFFFF"/>
              <w:spacing w:line="240" w:lineRule="auto"/>
              <w:ind w:firstLine="296"/>
              <w:jc w:val="both"/>
              <w:rPr>
                <w:rFonts w:ascii="Times New Roman" w:hAnsi="Times New Roman" w:cs="Times New Roman"/>
                <w:sz w:val="24"/>
                <w:szCs w:val="24"/>
                <w:lang w:val="uk-UA"/>
              </w:rPr>
            </w:pPr>
            <w:r>
              <w:rPr>
                <w:rFonts w:ascii="Times New Roman" w:hAnsi="Times New Roman" w:cs="Times New Roman"/>
                <w:sz w:val="24"/>
                <w:szCs w:val="24"/>
                <w:lang w:val="uk-UA"/>
              </w:rPr>
              <w:t>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74301D" w:rsidRDefault="0074301D" w:rsidP="00CA392E">
            <w:pPr>
              <w:pStyle w:val="LO-normal"/>
              <w:widowControl w:val="0"/>
              <w:shd w:val="clear" w:color="auto" w:fill="FFFFFF"/>
              <w:spacing w:line="240" w:lineRule="auto"/>
              <w:ind w:left="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Якщо учасник не планує залучати співвиконавця (співвиконавців) до надання послуг, то такий учасник повинен надати у складі тендерної пропозиції </w:t>
            </w:r>
            <w:r>
              <w:rPr>
                <w:rFonts w:ascii="Times New Roman" w:hAnsi="Times New Roman" w:cs="Times New Roman"/>
                <w:sz w:val="24"/>
                <w:szCs w:val="24"/>
                <w:lang w:val="uk-UA"/>
              </w:rPr>
              <w:lastRenderedPageBreak/>
              <w:t>відповідний інформаційний лист у довільній формі.</w:t>
            </w:r>
          </w:p>
          <w:p w:rsidR="0074301D" w:rsidRPr="002E2756" w:rsidRDefault="0074301D" w:rsidP="00CA392E">
            <w:pPr>
              <w:pStyle w:val="LO-normal"/>
              <w:widowControl w:val="0"/>
              <w:shd w:val="clear" w:color="auto" w:fill="FFFFFF"/>
              <w:spacing w:line="240" w:lineRule="auto"/>
              <w:ind w:firstLine="296"/>
              <w:jc w:val="both"/>
              <w:rPr>
                <w:rFonts w:ascii="Times New Roman" w:hAnsi="Times New Roman" w:cs="Times New Roman"/>
                <w:color w:val="auto"/>
                <w:sz w:val="24"/>
                <w:szCs w:val="24"/>
                <w:lang w:val="uk-UA"/>
              </w:rPr>
            </w:pPr>
          </w:p>
        </w:tc>
      </w:tr>
      <w:tr w:rsidR="0074301D" w:rsidRPr="002E2756" w:rsidTr="00CA392E">
        <w:trPr>
          <w:trHeight w:val="58"/>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firstLine="0"/>
              <w:jc w:val="center"/>
              <w:rPr>
                <w:b/>
                <w:szCs w:val="24"/>
              </w:rPr>
            </w:pPr>
            <w:r>
              <w:rPr>
                <w:b/>
                <w:szCs w:val="24"/>
              </w:rPr>
              <w:lastRenderedPageBreak/>
              <w:t>8</w:t>
            </w:r>
            <w:r w:rsidRPr="002E2756">
              <w:rPr>
                <w:b/>
                <w:szCs w:val="24"/>
              </w:rPr>
              <w:t>.</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
              <w:jc w:val="left"/>
              <w:rPr>
                <w:b/>
                <w:szCs w:val="24"/>
              </w:rPr>
            </w:pPr>
            <w:r w:rsidRPr="002E2756">
              <w:rPr>
                <w:b/>
                <w:szCs w:val="24"/>
              </w:rPr>
              <w:t>Унесення змін або відкликання тендерної пропозиції учасником</w:t>
            </w:r>
          </w:p>
        </w:tc>
        <w:tc>
          <w:tcPr>
            <w:tcW w:w="6204" w:type="dxa"/>
            <w:shd w:val="clear" w:color="auto" w:fill="FFFFFF"/>
            <w:noWrap/>
          </w:tcPr>
          <w:p w:rsidR="0074301D" w:rsidRPr="002E2756" w:rsidRDefault="0074301D" w:rsidP="00CA392E">
            <w:pPr>
              <w:widowControl w:val="0"/>
              <w:shd w:val="clear" w:color="auto" w:fill="FFFFFF"/>
              <w:autoSpaceDE w:val="0"/>
              <w:autoSpaceDN w:val="0"/>
              <w:adjustRightInd w:val="0"/>
              <w:ind w:firstLine="296"/>
            </w:pPr>
            <w:r>
              <w:t>8.</w:t>
            </w:r>
            <w:r w:rsidRPr="002E2756">
              <w:t xml:space="preserve">1. Учасник </w:t>
            </w:r>
            <w:r>
              <w:t xml:space="preserve">процедури </w:t>
            </w:r>
            <w:r w:rsidRPr="002E2756">
              <w:t xml:space="preserve">має право внести зміни </w:t>
            </w:r>
            <w:r>
              <w:t xml:space="preserve">до своєї </w:t>
            </w:r>
            <w:r w:rsidRPr="002E2756">
              <w:t>тендерн</w:t>
            </w:r>
            <w:r>
              <w:t>ої</w:t>
            </w:r>
            <w:r w:rsidRPr="002E2756">
              <w:t xml:space="preserve"> пропозиці</w:t>
            </w:r>
            <w:r>
              <w:t>ї або відкликати її</w:t>
            </w:r>
            <w:r w:rsidRPr="002E2756">
              <w:t xml:space="preserve"> до закінчення </w:t>
            </w:r>
            <w:r>
              <w:t xml:space="preserve">кінцевого строку </w:t>
            </w:r>
            <w:r w:rsidRPr="002E2756">
              <w:t xml:space="preserve">її подання без втрати свого забезпечення тендерної пропозиції. </w:t>
            </w:r>
          </w:p>
          <w:p w:rsidR="0074301D" w:rsidRPr="002E2756" w:rsidRDefault="0074301D" w:rsidP="00CA392E">
            <w:pPr>
              <w:widowControl w:val="0"/>
              <w:shd w:val="clear" w:color="auto" w:fill="FFFFFF"/>
              <w:autoSpaceDE w:val="0"/>
              <w:autoSpaceDN w:val="0"/>
              <w:adjustRightInd w:val="0"/>
              <w:ind w:firstLine="296"/>
            </w:pPr>
            <w:r w:rsidRPr="002E2756">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4301D" w:rsidRPr="002E2756" w:rsidTr="00CA392E">
        <w:trPr>
          <w:trHeight w:val="607"/>
          <w:tblCellSpacing w:w="11" w:type="dxa"/>
        </w:trPr>
        <w:tc>
          <w:tcPr>
            <w:tcW w:w="10163" w:type="dxa"/>
            <w:gridSpan w:val="3"/>
            <w:shd w:val="clear" w:color="auto" w:fill="FFFFFF"/>
            <w:noWrap/>
            <w:vAlign w:val="center"/>
          </w:tcPr>
          <w:p w:rsidR="0074301D" w:rsidRPr="002E2756" w:rsidRDefault="0074301D" w:rsidP="00CA392E">
            <w:pPr>
              <w:pStyle w:val="HTML0"/>
              <w:shd w:val="clear" w:color="auto" w:fill="FFFFFF"/>
              <w:ind w:left="780" w:firstLine="296"/>
              <w:jc w:val="center"/>
              <w:rPr>
                <w:rFonts w:ascii="Times New Roman" w:hAnsi="Times New Roman"/>
                <w:b/>
                <w:color w:val="auto"/>
                <w:sz w:val="24"/>
                <w:szCs w:val="24"/>
                <w:lang w:val="uk-UA" w:eastAsia="ru-RU"/>
              </w:rPr>
            </w:pPr>
            <w:r w:rsidRPr="002E2756">
              <w:rPr>
                <w:rFonts w:ascii="Times New Roman" w:hAnsi="Times New Roman"/>
                <w:b/>
                <w:bCs/>
                <w:color w:val="auto"/>
                <w:sz w:val="24"/>
                <w:szCs w:val="24"/>
                <w:lang w:val="uk-UA" w:eastAsia="ru-RU"/>
              </w:rPr>
              <w:t>Розділ IV. Подання та розкриття тендерної пропозиції</w:t>
            </w:r>
          </w:p>
        </w:tc>
      </w:tr>
      <w:tr w:rsidR="0074301D" w:rsidRPr="002E2756" w:rsidTr="00CA392E">
        <w:trPr>
          <w:trHeight w:val="58"/>
          <w:tblCellSpacing w:w="11" w:type="dxa"/>
        </w:trPr>
        <w:tc>
          <w:tcPr>
            <w:tcW w:w="675" w:type="dxa"/>
            <w:tcBorders>
              <w:right w:val="single" w:sz="4" w:space="0" w:color="auto"/>
            </w:tcBorders>
            <w:shd w:val="clear" w:color="auto" w:fill="auto"/>
            <w:noWrap/>
          </w:tcPr>
          <w:p w:rsidR="0074301D" w:rsidRPr="002E2756" w:rsidRDefault="0074301D" w:rsidP="00CA392E">
            <w:pPr>
              <w:shd w:val="clear" w:color="auto" w:fill="FFFFFF"/>
              <w:tabs>
                <w:tab w:val="left" w:pos="2160"/>
                <w:tab w:val="left" w:pos="3600"/>
              </w:tabs>
              <w:ind w:left="1" w:firstLine="0"/>
              <w:jc w:val="left"/>
              <w:rPr>
                <w:szCs w:val="24"/>
              </w:rPr>
            </w:pPr>
            <w:r w:rsidRPr="002E2756">
              <w:rPr>
                <w:b/>
                <w:szCs w:val="24"/>
              </w:rPr>
              <w:t>1.</w:t>
            </w:r>
          </w:p>
        </w:tc>
        <w:tc>
          <w:tcPr>
            <w:tcW w:w="3240" w:type="dxa"/>
            <w:tcBorders>
              <w:left w:val="single" w:sz="4" w:space="0" w:color="auto"/>
            </w:tcBorders>
            <w:shd w:val="clear" w:color="auto" w:fill="FFFFFF"/>
          </w:tcPr>
          <w:p w:rsidR="0074301D" w:rsidRPr="002E2756" w:rsidRDefault="0074301D" w:rsidP="00CA392E">
            <w:pPr>
              <w:shd w:val="clear" w:color="auto" w:fill="FFFFFF"/>
              <w:tabs>
                <w:tab w:val="left" w:pos="2160"/>
                <w:tab w:val="left" w:pos="3600"/>
              </w:tabs>
              <w:ind w:firstLine="0"/>
              <w:jc w:val="left"/>
              <w:rPr>
                <w:szCs w:val="24"/>
              </w:rPr>
            </w:pPr>
            <w:r w:rsidRPr="002E2756">
              <w:rPr>
                <w:b/>
                <w:szCs w:val="24"/>
              </w:rPr>
              <w:t>Кінцевий строк подання тендерних пропозицій</w:t>
            </w:r>
          </w:p>
        </w:tc>
        <w:tc>
          <w:tcPr>
            <w:tcW w:w="6204" w:type="dxa"/>
            <w:shd w:val="clear" w:color="auto" w:fill="FFFFFF"/>
            <w:noWrap/>
          </w:tcPr>
          <w:p w:rsidR="0074301D" w:rsidRPr="002E2756" w:rsidRDefault="0074301D" w:rsidP="00CA392E">
            <w:pPr>
              <w:shd w:val="clear" w:color="auto" w:fill="FFFFFF"/>
              <w:ind w:firstLine="296"/>
            </w:pPr>
            <w:r w:rsidRPr="002E2756">
              <w:t xml:space="preserve">1.1. Кінцевий строк подання тендерних пропозицій – </w:t>
            </w:r>
            <w:r>
              <w:rPr>
                <w:b/>
              </w:rPr>
              <w:t>03</w:t>
            </w:r>
            <w:r w:rsidRPr="00914F88">
              <w:rPr>
                <w:b/>
              </w:rPr>
              <w:t>.</w:t>
            </w:r>
            <w:r>
              <w:rPr>
                <w:b/>
              </w:rPr>
              <w:t>02</w:t>
            </w:r>
            <w:r w:rsidRPr="00914F88">
              <w:rPr>
                <w:b/>
              </w:rPr>
              <w:t>.202</w:t>
            </w:r>
            <w:r>
              <w:rPr>
                <w:b/>
              </w:rPr>
              <w:t>3</w:t>
            </w:r>
            <w:r w:rsidRPr="00914F88">
              <w:rPr>
                <w:b/>
              </w:rPr>
              <w:t xml:space="preserve"> року </w:t>
            </w:r>
            <w:r>
              <w:rPr>
                <w:b/>
              </w:rPr>
              <w:t>14.00</w:t>
            </w:r>
            <w:r w:rsidRPr="00914F88">
              <w:rPr>
                <w:b/>
              </w:rPr>
              <w:t xml:space="preserve"> год. за київським часом.</w:t>
            </w:r>
          </w:p>
          <w:p w:rsidR="0074301D" w:rsidRPr="002E2756" w:rsidRDefault="0074301D" w:rsidP="00CA392E">
            <w:pPr>
              <w:widowControl w:val="0"/>
              <w:shd w:val="clear" w:color="auto" w:fill="FFFFFF"/>
              <w:ind w:firstLine="296"/>
              <w:contextualSpacing/>
              <w:rPr>
                <w:lang w:eastAsia="uk-UA"/>
              </w:rPr>
            </w:pPr>
            <w:r w:rsidRPr="002E2756">
              <w:rPr>
                <w:lang w:eastAsia="uk-UA"/>
              </w:rPr>
              <w:t>1.2. Отримана тендерна пропозиція вноситься автоматично до реєстру отриманих тендерних пропозицій.</w:t>
            </w:r>
          </w:p>
          <w:p w:rsidR="0074301D" w:rsidRPr="002E2756" w:rsidRDefault="0074301D" w:rsidP="00CA392E">
            <w:pPr>
              <w:widowControl w:val="0"/>
              <w:shd w:val="clear" w:color="auto" w:fill="FFFFFF"/>
              <w:ind w:firstLine="296"/>
              <w:contextualSpacing/>
            </w:pPr>
            <w:r w:rsidRPr="002E2756">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74301D" w:rsidRPr="002E2756" w:rsidRDefault="0074301D" w:rsidP="00CA392E">
            <w:pPr>
              <w:shd w:val="clear" w:color="auto" w:fill="FFFFFF"/>
              <w:ind w:firstLine="296"/>
            </w:pPr>
            <w:r w:rsidRPr="002E2756">
              <w:t xml:space="preserve">1.4. </w:t>
            </w:r>
            <w:r>
              <w:t>Тендерні п</w:t>
            </w:r>
            <w:r w:rsidRPr="002E2756">
              <w:t xml:space="preserve">ропозиції після закінчення </w:t>
            </w:r>
            <w:r>
              <w:t xml:space="preserve">кінцевого </w:t>
            </w:r>
            <w:r w:rsidRPr="002E2756">
              <w:t xml:space="preserve">строку їх подання </w:t>
            </w:r>
            <w:r>
              <w:t xml:space="preserve">не приймаються </w:t>
            </w:r>
            <w:r w:rsidRPr="002E2756">
              <w:t>електронною системою закупівель</w:t>
            </w:r>
            <w:r>
              <w:t>.</w:t>
            </w:r>
          </w:p>
        </w:tc>
      </w:tr>
      <w:tr w:rsidR="0074301D" w:rsidRPr="002E2756" w:rsidTr="00CA392E">
        <w:trPr>
          <w:trHeight w:val="58"/>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left="1" w:firstLine="0"/>
              <w:jc w:val="left"/>
              <w:rPr>
                <w:szCs w:val="24"/>
              </w:rPr>
            </w:pPr>
            <w:r w:rsidRPr="002E2756">
              <w:rPr>
                <w:b/>
                <w:szCs w:val="24"/>
              </w:rPr>
              <w:t>2.</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szCs w:val="24"/>
              </w:rPr>
            </w:pPr>
            <w:r>
              <w:rPr>
                <w:b/>
                <w:color w:val="000000"/>
                <w:szCs w:val="24"/>
              </w:rPr>
              <w:t>Порядок розкриття тендерної пропозиції</w:t>
            </w:r>
          </w:p>
        </w:tc>
        <w:tc>
          <w:tcPr>
            <w:tcW w:w="6204" w:type="dxa"/>
            <w:shd w:val="clear" w:color="auto" w:fill="FFFFFF"/>
            <w:noWrap/>
          </w:tcPr>
          <w:p w:rsidR="0074301D" w:rsidRPr="002E2756" w:rsidRDefault="0074301D" w:rsidP="00CA392E">
            <w:pPr>
              <w:shd w:val="clear" w:color="auto" w:fill="FFFFFF"/>
              <w:ind w:firstLine="296"/>
            </w:pPr>
            <w:r>
              <w:rPr>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4301D" w:rsidRPr="002E2756" w:rsidTr="00CA392E">
        <w:trPr>
          <w:trHeight w:val="627"/>
          <w:tblCellSpacing w:w="11" w:type="dxa"/>
        </w:trPr>
        <w:tc>
          <w:tcPr>
            <w:tcW w:w="10163" w:type="dxa"/>
            <w:gridSpan w:val="3"/>
            <w:shd w:val="clear" w:color="auto" w:fill="FFFFFF"/>
            <w:noWrap/>
            <w:vAlign w:val="center"/>
          </w:tcPr>
          <w:p w:rsidR="0074301D" w:rsidRPr="002E2756" w:rsidRDefault="0074301D" w:rsidP="00CA392E">
            <w:pPr>
              <w:pStyle w:val="HTML0"/>
              <w:shd w:val="clear" w:color="auto" w:fill="FFFFFF"/>
              <w:ind w:firstLine="296"/>
              <w:jc w:val="center"/>
              <w:rPr>
                <w:rFonts w:ascii="Times New Roman" w:hAnsi="Times New Roman"/>
                <w:color w:val="auto"/>
                <w:sz w:val="24"/>
                <w:szCs w:val="24"/>
                <w:lang w:val="uk-UA" w:eastAsia="ru-RU"/>
              </w:rPr>
            </w:pPr>
            <w:r w:rsidRPr="002E2756">
              <w:rPr>
                <w:rFonts w:ascii="Times New Roman" w:hAnsi="Times New Roman"/>
                <w:b/>
                <w:bCs/>
                <w:color w:val="auto"/>
                <w:sz w:val="24"/>
                <w:szCs w:val="24"/>
                <w:lang w:val="uk-UA" w:eastAsia="ru-RU"/>
              </w:rPr>
              <w:t>Розділ V. Оцінка тендерної пропозиції</w:t>
            </w:r>
          </w:p>
        </w:tc>
      </w:tr>
      <w:tr w:rsidR="0074301D" w:rsidRPr="002E2756" w:rsidTr="00CA392E">
        <w:trPr>
          <w:trHeight w:val="1255"/>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left="1" w:firstLine="0"/>
              <w:jc w:val="left"/>
              <w:rPr>
                <w:b/>
                <w:szCs w:val="24"/>
              </w:rPr>
            </w:pPr>
            <w:r w:rsidRPr="002E2756">
              <w:rPr>
                <w:b/>
                <w:szCs w:val="24"/>
              </w:rPr>
              <w:t>1.</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b/>
                <w:szCs w:val="24"/>
              </w:rPr>
            </w:pPr>
            <w:r w:rsidRPr="002E2756">
              <w:rPr>
                <w:b/>
                <w:szCs w:val="24"/>
              </w:rPr>
              <w:t>Перелік критеріїв та методика оцінки пропозиції конкурсних торгів із зазначенням питомої ваги критерію</w:t>
            </w:r>
          </w:p>
        </w:tc>
        <w:tc>
          <w:tcPr>
            <w:tcW w:w="6204" w:type="dxa"/>
            <w:shd w:val="clear" w:color="auto" w:fill="FFFFFF"/>
            <w:noWrap/>
          </w:tcPr>
          <w:p w:rsidR="0074301D" w:rsidRPr="00483019" w:rsidRDefault="0074301D" w:rsidP="00CA392E">
            <w:pPr>
              <w:ind w:firstLine="0"/>
              <w:rPr>
                <w:szCs w:val="24"/>
              </w:rPr>
            </w:pPr>
            <w:r w:rsidRPr="002E2756">
              <w:rPr>
                <w:szCs w:val="24"/>
              </w:rPr>
              <w:t>1</w:t>
            </w:r>
            <w:r w:rsidRPr="00483019">
              <w:rPr>
                <w:szCs w:val="24"/>
              </w:rPr>
              <w:t xml:space="preserve">.1. </w:t>
            </w:r>
            <w:r w:rsidRPr="00483019">
              <w:rPr>
                <w:rStyle w:val="21"/>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4301D" w:rsidRPr="00483019" w:rsidRDefault="0074301D" w:rsidP="00CA392E">
            <w:pPr>
              <w:ind w:firstLine="0"/>
              <w:rPr>
                <w:szCs w:val="24"/>
              </w:rPr>
            </w:pPr>
            <w:r>
              <w:rPr>
                <w:rStyle w:val="21"/>
                <w:szCs w:val="24"/>
              </w:rPr>
              <w:t xml:space="preserve">1.2. </w:t>
            </w:r>
            <w:r w:rsidRPr="00483019">
              <w:rPr>
                <w:rStyle w:val="21"/>
                <w:szCs w:val="24"/>
              </w:rPr>
              <w:t>Для проведення відкритих торгів із застосуванням електронного аукціону повинно бути подано не менше двох тендерних пропозицій.</w:t>
            </w:r>
          </w:p>
          <w:p w:rsidR="0074301D" w:rsidRPr="00483019" w:rsidRDefault="0074301D" w:rsidP="00CA392E">
            <w:pPr>
              <w:ind w:firstLine="0"/>
              <w:rPr>
                <w:szCs w:val="24"/>
              </w:rPr>
            </w:pPr>
            <w:r w:rsidRPr="00483019">
              <w:rPr>
                <w:rStyle w:val="21"/>
                <w:szCs w:val="24"/>
              </w:rPr>
              <w:t>Електронний аукціон проводиться електронною системою закупівель відповідно до статті 30 Закону.</w:t>
            </w:r>
          </w:p>
          <w:p w:rsidR="0074301D" w:rsidRDefault="0074301D" w:rsidP="00CA392E">
            <w:pPr>
              <w:spacing w:line="274" w:lineRule="exact"/>
              <w:ind w:firstLine="0"/>
            </w:pPr>
            <w:r>
              <w:rPr>
                <w:rStyle w:val="21"/>
                <w:szCs w:val="24"/>
              </w:rPr>
              <w:t xml:space="preserve">1.3. </w:t>
            </w:r>
            <w:r w:rsidRPr="00483019">
              <w:rPr>
                <w:rStyle w:val="21"/>
                <w:szCs w:val="24"/>
              </w:rPr>
              <w:t>Критерії та методика оцінки визначаються відповідно до</w:t>
            </w:r>
            <w:r>
              <w:t xml:space="preserve"> статті 29 Закону.</w:t>
            </w:r>
          </w:p>
          <w:p w:rsidR="0074301D" w:rsidRDefault="0074301D" w:rsidP="00CA392E">
            <w:pPr>
              <w:spacing w:line="274" w:lineRule="exact"/>
              <w:ind w:left="12" w:firstLine="0"/>
            </w:pPr>
            <w:r>
              <w:t>Перелік критеріїв та методика оцінки тендерної пропозиції із зазначенням питомої ваги критерію:</w:t>
            </w:r>
          </w:p>
          <w:p w:rsidR="0074301D" w:rsidRDefault="0074301D" w:rsidP="00CA392E">
            <w:pPr>
              <w:spacing w:line="274" w:lineRule="exact"/>
              <w:ind w:left="12" w:firstLine="0"/>
            </w:pPr>
            <w:r>
              <w:t xml:space="preserve">- оцінка тендерних пропозицій проводиться автоматично </w:t>
            </w:r>
            <w: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rsidR="0074301D" w:rsidRDefault="0074301D" w:rsidP="00CA392E">
            <w:pPr>
              <w:spacing w:line="274" w:lineRule="exact"/>
              <w:ind w:left="12" w:firstLine="0"/>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4301D" w:rsidRDefault="0074301D" w:rsidP="00CA392E">
            <w:pPr>
              <w:ind w:left="12" w:firstLine="0"/>
            </w:pPr>
            <w: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301D" w:rsidRDefault="0074301D" w:rsidP="00CA392E">
            <w:pPr>
              <w:ind w:left="12" w:firstLine="0"/>
            </w:pPr>
            <w:r>
              <w:t xml:space="preserve">До розгляду </w:t>
            </w:r>
            <w:r>
              <w:rPr>
                <w:rStyle w:val="51"/>
                <w:i w:val="0"/>
                <w:iCs w:val="0"/>
              </w:rPr>
              <w:t>не приймається</w:t>
            </w:r>
            <w: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301D" w:rsidRDefault="0074301D" w:rsidP="00CA392E">
            <w:pPr>
              <w:spacing w:line="274" w:lineRule="exact"/>
              <w:ind w:left="12" w:firstLine="0"/>
            </w:pPr>
            <w:r>
              <w:t xml:space="preserve">Оцінка тендерних пропозицій здійснюється на основі критерію </w:t>
            </w:r>
            <w:proofErr w:type="spellStart"/>
            <w:r>
              <w:t>„Ціна”</w:t>
            </w:r>
            <w:proofErr w:type="spellEnd"/>
            <w:r>
              <w:t>. Питома вага - 100%.</w:t>
            </w:r>
          </w:p>
          <w:p w:rsidR="0074301D" w:rsidRDefault="0074301D" w:rsidP="00CA392E">
            <w:pPr>
              <w:spacing w:line="274" w:lineRule="exact"/>
              <w:ind w:left="12" w:firstLine="0"/>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w:t>
            </w:r>
            <w:r>
              <w:rPr>
                <w:rStyle w:val="21"/>
              </w:rPr>
              <w:t>ДВ</w:t>
            </w:r>
            <w:r>
              <w:t xml:space="preserve"> - у разі, якщо учасник не є платником П</w:t>
            </w:r>
            <w:r>
              <w:rPr>
                <w:rStyle w:val="21"/>
              </w:rPr>
              <w:t xml:space="preserve">ДВ </w:t>
            </w:r>
            <w:r>
              <w:t>Оцінка здійснюється щодо предмета закупівлі в цілому.</w:t>
            </w:r>
          </w:p>
          <w:p w:rsidR="0074301D" w:rsidRDefault="0074301D" w:rsidP="00CA392E">
            <w:pPr>
              <w:spacing w:line="274" w:lineRule="exact"/>
              <w:ind w:left="12" w:firstLine="0"/>
            </w:pPr>
            <w:r>
              <w:t>1.5.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4301D" w:rsidRDefault="0074301D" w:rsidP="00CA392E">
            <w:pPr>
              <w:spacing w:line="274" w:lineRule="exact"/>
              <w:ind w:left="12" w:firstLine="0"/>
            </w:pP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4301D" w:rsidRDefault="0074301D" w:rsidP="00CA392E">
            <w:pPr>
              <w:spacing w:line="274" w:lineRule="exact"/>
              <w:ind w:left="12" w:firstLine="0"/>
            </w:pPr>
            <w:r>
              <w:t>Розмір мінімального кроку пониження ціни під час електронного аукціону - 0,5%</w:t>
            </w:r>
          </w:p>
          <w:p w:rsidR="0074301D" w:rsidRDefault="0074301D" w:rsidP="00CA392E">
            <w:pPr>
              <w:spacing w:line="274" w:lineRule="exact"/>
              <w:ind w:left="12" w:firstLine="0"/>
            </w:pPr>
            <w: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w:t>
            </w:r>
            <w:r>
              <w:rPr>
                <w:rStyle w:val="21"/>
              </w:rPr>
              <w:t>ДВ</w:t>
            </w:r>
            <w:r>
              <w:t>), що сплачуються або мають бути сплачені, усіх інших витрат передбачених для товару/послуг/робіт даного виду.</w:t>
            </w:r>
          </w:p>
          <w:p w:rsidR="0074301D" w:rsidRDefault="0074301D" w:rsidP="00CA392E">
            <w:pPr>
              <w:spacing w:line="274" w:lineRule="exact"/>
              <w:ind w:left="12" w:firstLine="0"/>
            </w:pPr>
            <w:r>
              <w:t xml:space="preserve">1.6. Після оцінки тендерних пропозицій замовник розглядає на </w:t>
            </w:r>
            <w:r>
              <w:rPr>
                <w:rStyle w:val="21"/>
              </w:rPr>
              <w:t xml:space="preserve">відповідність вимогам тендерної документації </w:t>
            </w:r>
            <w:r>
              <w:rPr>
                <w:rStyle w:val="21"/>
              </w:rPr>
              <w:lastRenderedPageBreak/>
              <w:t xml:space="preserve">тендерну </w:t>
            </w:r>
            <w:r>
              <w:t xml:space="preserve">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r w:rsidRPr="00E813F4">
              <w:rPr>
                <w:b/>
              </w:rPr>
              <w:t>п’яти робочих днів</w:t>
            </w:r>
            <w:r>
              <w:t xml:space="preserve"> з дім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301D" w:rsidRDefault="0074301D" w:rsidP="00CA392E">
            <w:pPr>
              <w:spacing w:line="274" w:lineRule="exact"/>
              <w:ind w:left="12" w:firstLine="0"/>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4301D" w:rsidRDefault="0074301D" w:rsidP="00CA392E">
            <w:pPr>
              <w:spacing w:line="274" w:lineRule="exact"/>
              <w:ind w:left="12" w:firstLine="0"/>
            </w:pPr>
            <w:r>
              <w:t>Замовник та учасники не можуть ініціювати будь-які переговори з питань внесення змін до змісту або ціни поданої тендерної пропозиції.</w:t>
            </w:r>
          </w:p>
          <w:p w:rsidR="0074301D" w:rsidRDefault="0074301D" w:rsidP="00CA392E">
            <w:pPr>
              <w:spacing w:line="274" w:lineRule="exact"/>
              <w:ind w:left="12" w:firstLine="0"/>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ЗО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4301D" w:rsidRDefault="0074301D" w:rsidP="00CA392E">
            <w:pPr>
              <w:spacing w:line="274" w:lineRule="exact"/>
              <w:ind w:left="12" w:firstLine="0"/>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Обґрунтування аномально низької тендерної пропозиції може містити інформацію про:</w:t>
            </w:r>
          </w:p>
          <w:p w:rsidR="0074301D" w:rsidRDefault="0074301D" w:rsidP="0074301D">
            <w:pPr>
              <w:widowControl w:val="0"/>
              <w:numPr>
                <w:ilvl w:val="0"/>
                <w:numId w:val="8"/>
              </w:numPr>
              <w:spacing w:before="0" w:after="0" w:line="298" w:lineRule="exact"/>
              <w:ind w:left="12" w:firstLine="0"/>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74301D" w:rsidRDefault="0074301D" w:rsidP="0074301D">
            <w:pPr>
              <w:widowControl w:val="0"/>
              <w:numPr>
                <w:ilvl w:val="0"/>
                <w:numId w:val="8"/>
              </w:numPr>
              <w:spacing w:before="0" w:after="0" w:line="298" w:lineRule="exact"/>
              <w:ind w:left="12" w:firstLine="0"/>
            </w:pPr>
            <w: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301D" w:rsidRDefault="0074301D" w:rsidP="0074301D">
            <w:pPr>
              <w:widowControl w:val="0"/>
              <w:numPr>
                <w:ilvl w:val="0"/>
                <w:numId w:val="8"/>
              </w:numPr>
              <w:spacing w:before="0" w:after="0" w:line="298" w:lineRule="exact"/>
              <w:ind w:left="12" w:firstLine="0"/>
            </w:pPr>
            <w:r>
              <w:t>отримання учасником державної допомоги згідно із</w:t>
            </w:r>
          </w:p>
          <w:p w:rsidR="0074301D" w:rsidRDefault="0074301D" w:rsidP="00CA392E">
            <w:pPr>
              <w:spacing w:after="153" w:line="220" w:lineRule="exact"/>
              <w:ind w:left="12" w:firstLine="0"/>
            </w:pPr>
            <w:r>
              <w:t>законодавством.</w:t>
            </w:r>
          </w:p>
          <w:p w:rsidR="0074301D" w:rsidRDefault="0074301D" w:rsidP="00CA392E">
            <w:pPr>
              <w:spacing w:line="264" w:lineRule="exact"/>
              <w:ind w:left="12" w:firstLine="0"/>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4301D" w:rsidRDefault="0074301D" w:rsidP="00CA392E">
            <w:pPr>
              <w:spacing w:line="264" w:lineRule="exact"/>
              <w:ind w:left="12" w:firstLine="0"/>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301D" w:rsidRDefault="0074301D" w:rsidP="00CA392E">
            <w:pPr>
              <w:spacing w:line="264" w:lineRule="exact"/>
              <w:ind w:left="12" w:firstLine="0"/>
            </w:pPr>
            <w: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74301D" w:rsidRDefault="0074301D" w:rsidP="00CA392E">
            <w:pPr>
              <w:spacing w:line="264" w:lineRule="exact"/>
              <w:ind w:left="12" w:firstLine="0"/>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301D" w:rsidRDefault="0074301D" w:rsidP="00CA392E">
            <w:pPr>
              <w:spacing w:line="264" w:lineRule="exact"/>
              <w:ind w:left="12" w:firstLine="0"/>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забезпеченім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4301D" w:rsidRDefault="0074301D" w:rsidP="00CA392E">
            <w:pPr>
              <w:spacing w:line="264" w:lineRule="exact"/>
              <w:ind w:left="12" w:firstLine="0"/>
            </w:pP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301D" w:rsidRPr="00E813F4" w:rsidRDefault="0074301D" w:rsidP="00CA392E">
            <w:pPr>
              <w:spacing w:before="0" w:after="0"/>
              <w:ind w:left="12" w:firstLine="0"/>
              <w:rPr>
                <w:szCs w:val="24"/>
              </w:rPr>
            </w:pPr>
            <w:r>
              <w:lastRenderedPageBreak/>
              <w:t xml:space="preserve">Замовник не може розміщувати щодо одного й того ж учасника процедури закупівлі більше ніж </w:t>
            </w:r>
            <w:r w:rsidRPr="00E813F4">
              <w:rPr>
                <w:szCs w:val="24"/>
              </w:rPr>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01D" w:rsidRPr="00E813F4" w:rsidRDefault="0074301D" w:rsidP="00CA392E">
            <w:pPr>
              <w:spacing w:before="0" w:after="0"/>
              <w:ind w:firstLine="0"/>
              <w:rPr>
                <w:szCs w:val="24"/>
              </w:rPr>
            </w:pPr>
            <w:r w:rsidRPr="00E813F4">
              <w:rPr>
                <w:szCs w:val="24"/>
              </w:rPr>
              <w:t xml:space="preserve">Учасник процедури закупівлі виправляє невідповідності в </w:t>
            </w:r>
            <w:r w:rsidRPr="00E813F4">
              <w:rPr>
                <w:rStyle w:val="21"/>
                <w:szCs w:val="24"/>
              </w:rPr>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301D" w:rsidRPr="00E813F4" w:rsidRDefault="0074301D" w:rsidP="00CA392E">
            <w:pPr>
              <w:spacing w:before="0" w:after="0"/>
              <w:ind w:firstLine="0"/>
              <w:rPr>
                <w:szCs w:val="24"/>
              </w:rPr>
            </w:pPr>
            <w:r w:rsidRPr="00E813F4">
              <w:rPr>
                <w:rStyle w:val="21"/>
                <w:szCs w:val="24"/>
              </w:rPr>
              <w:t xml:space="preserve">Замовник розглядає подані тендерні пропозиції з урахуванням виправлення або </w:t>
            </w:r>
            <w:proofErr w:type="spellStart"/>
            <w:r w:rsidRPr="00E813F4">
              <w:rPr>
                <w:rStyle w:val="21"/>
                <w:szCs w:val="24"/>
              </w:rPr>
              <w:t>невиправлення</w:t>
            </w:r>
            <w:proofErr w:type="spellEnd"/>
            <w:r w:rsidRPr="00E813F4">
              <w:rPr>
                <w:rStyle w:val="21"/>
                <w:szCs w:val="24"/>
              </w:rPr>
              <w:t xml:space="preserve"> учасниками виявлених невідповідностей.</w:t>
            </w:r>
          </w:p>
          <w:p w:rsidR="0074301D" w:rsidRPr="00E813F4" w:rsidRDefault="0074301D" w:rsidP="00CA392E">
            <w:pPr>
              <w:spacing w:before="0" w:after="0"/>
              <w:ind w:left="12" w:firstLine="0"/>
              <w:rPr>
                <w:szCs w:val="24"/>
              </w:rPr>
            </w:pPr>
            <w:r w:rsidRPr="00E813F4">
              <w:rPr>
                <w:rStyle w:val="21"/>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4301D" w:rsidRPr="002E2756" w:rsidRDefault="0074301D" w:rsidP="00CA392E">
            <w:pPr>
              <w:pStyle w:val="normal"/>
              <w:widowControl w:val="0"/>
              <w:shd w:val="clear" w:color="auto" w:fill="FFFFFF"/>
              <w:spacing w:line="240" w:lineRule="auto"/>
              <w:ind w:firstLine="296"/>
              <w:jc w:val="both"/>
              <w:rPr>
                <w:rFonts w:ascii="Times New Roman" w:hAnsi="Times New Roman" w:cs="Times New Roman"/>
                <w:color w:val="auto"/>
                <w:sz w:val="24"/>
                <w:szCs w:val="24"/>
                <w:lang w:val="uk-UA"/>
              </w:rPr>
            </w:pPr>
          </w:p>
        </w:tc>
      </w:tr>
      <w:tr w:rsidR="0074301D" w:rsidRPr="002E2756" w:rsidTr="00CA392E">
        <w:trPr>
          <w:trHeight w:val="58"/>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left="1" w:firstLine="0"/>
              <w:jc w:val="left"/>
              <w:rPr>
                <w:b/>
                <w:szCs w:val="24"/>
              </w:rPr>
            </w:pPr>
            <w:r w:rsidRPr="002E2756">
              <w:rPr>
                <w:b/>
                <w:szCs w:val="24"/>
              </w:rPr>
              <w:lastRenderedPageBreak/>
              <w:t>2.</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b/>
                <w:szCs w:val="24"/>
              </w:rPr>
            </w:pPr>
            <w:r w:rsidRPr="002E2756">
              <w:rPr>
                <w:b/>
                <w:shd w:val="clear" w:color="auto" w:fill="FFFFFA"/>
              </w:rPr>
              <w:t>Опис та приклади формальних (несуттєвих) помилок, допущення яких учасниками не призведе до відхилення їх тендерних пропозицій</w:t>
            </w:r>
          </w:p>
        </w:tc>
        <w:tc>
          <w:tcPr>
            <w:tcW w:w="6204" w:type="dxa"/>
            <w:shd w:val="clear" w:color="auto" w:fill="FFFFFF"/>
            <w:noWrap/>
          </w:tcPr>
          <w:p w:rsidR="0074301D" w:rsidRDefault="0074301D" w:rsidP="00CA392E">
            <w:pPr>
              <w:spacing w:line="274" w:lineRule="exact"/>
              <w:ind w:left="12" w:firstLine="0"/>
            </w:pPr>
            <w:r w:rsidRPr="002E2756">
              <w:rPr>
                <w:szCs w:val="24"/>
              </w:rPr>
              <w:t xml:space="preserve">2.1. </w:t>
            </w:r>
            <w:r>
              <w:t>Опис та приклади формальних несуттєвих помилок.</w:t>
            </w:r>
          </w:p>
          <w:p w:rsidR="0074301D" w:rsidRDefault="0074301D" w:rsidP="00CA392E">
            <w:pPr>
              <w:spacing w:before="0" w:after="0"/>
              <w:ind w:left="11" w:firstLine="0"/>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4301D" w:rsidRDefault="0074301D" w:rsidP="00CA392E">
            <w:pPr>
              <w:spacing w:before="0" w:after="0"/>
              <w:ind w:left="11" w:firstLine="0"/>
            </w:pPr>
            <w: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4301D" w:rsidRDefault="0074301D" w:rsidP="00CA392E">
            <w:pPr>
              <w:spacing w:before="0" w:after="0"/>
              <w:ind w:left="11" w:firstLine="0"/>
            </w:pPr>
            <w:r>
              <w:t>Опис формальних помилок:</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уживання великої літери;</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уживання розділових знаків та відмінювання слів у реченні;</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використання слова або мовного звороту, запозичених з іншої мови;</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xml:space="preserve">зазначення унікального номера оголошення про проведення конкурентної процедури закупівлі, </w:t>
            </w:r>
            <w:r w:rsidRPr="002E2756">
              <w:rPr>
                <w:rFonts w:eastAsia="Arial"/>
                <w:szCs w:val="24"/>
                <w:lang w:eastAsia="zh-CN"/>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застосування правил переносу частини слова з рядка в рядок;</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написання слів разом та/або окремо, та/або через дефіс;</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2E2756">
              <w:rPr>
                <w:rFonts w:eastAsia="Arial"/>
                <w:szCs w:val="24"/>
                <w:lang w:eastAsia="zh-CN"/>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Приклади формальних помилок:</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w:t>
            </w:r>
            <w:proofErr w:type="spellStart"/>
            <w:r w:rsidRPr="002E2756">
              <w:rPr>
                <w:rFonts w:eastAsia="Arial"/>
                <w:szCs w:val="24"/>
                <w:lang w:eastAsia="zh-CN"/>
              </w:rPr>
              <w:t>м.київ</w:t>
            </w:r>
            <w:proofErr w:type="spellEnd"/>
            <w:r w:rsidRPr="002E2756">
              <w:rPr>
                <w:rFonts w:eastAsia="Arial"/>
                <w:szCs w:val="24"/>
                <w:lang w:eastAsia="zh-CN"/>
              </w:rPr>
              <w:t>» замість «</w:t>
            </w:r>
            <w:proofErr w:type="spellStart"/>
            <w:r w:rsidRPr="002E2756">
              <w:rPr>
                <w:rFonts w:eastAsia="Arial"/>
                <w:szCs w:val="24"/>
                <w:lang w:eastAsia="zh-CN"/>
              </w:rPr>
              <w:t>м.Київ</w:t>
            </w:r>
            <w:proofErr w:type="spellEnd"/>
            <w:r w:rsidRPr="002E2756">
              <w:rPr>
                <w:rFonts w:eastAsia="Arial"/>
                <w:szCs w:val="24"/>
                <w:lang w:eastAsia="zh-CN"/>
              </w:rPr>
              <w:t>»;</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«поряд -</w:t>
            </w:r>
            <w:proofErr w:type="spellStart"/>
            <w:r w:rsidRPr="002E2756">
              <w:rPr>
                <w:rFonts w:eastAsia="Arial"/>
                <w:szCs w:val="24"/>
                <w:lang w:eastAsia="zh-CN"/>
              </w:rPr>
              <w:t>ок</w:t>
            </w:r>
            <w:proofErr w:type="spellEnd"/>
            <w:r w:rsidRPr="002E2756">
              <w:rPr>
                <w:rFonts w:eastAsia="Arial"/>
                <w:szCs w:val="24"/>
                <w:lang w:eastAsia="zh-CN"/>
              </w:rPr>
              <w:t>» замість «</w:t>
            </w:r>
            <w:proofErr w:type="spellStart"/>
            <w:r w:rsidRPr="002E2756">
              <w:rPr>
                <w:rFonts w:eastAsia="Arial"/>
                <w:szCs w:val="24"/>
                <w:lang w:eastAsia="zh-CN"/>
              </w:rPr>
              <w:t>поря</w:t>
            </w:r>
            <w:proofErr w:type="spellEnd"/>
            <w:r w:rsidRPr="002E2756">
              <w:rPr>
                <w:rFonts w:eastAsia="Arial"/>
                <w:szCs w:val="24"/>
                <w:lang w:eastAsia="zh-CN"/>
              </w:rPr>
              <w:t xml:space="preserve"> – док»;</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w:t>
            </w:r>
            <w:proofErr w:type="spellStart"/>
            <w:r w:rsidRPr="002E2756">
              <w:rPr>
                <w:rFonts w:eastAsia="Arial"/>
                <w:szCs w:val="24"/>
                <w:lang w:eastAsia="zh-CN"/>
              </w:rPr>
              <w:t>ненадається</w:t>
            </w:r>
            <w:proofErr w:type="spellEnd"/>
            <w:r w:rsidRPr="002E2756">
              <w:rPr>
                <w:rFonts w:eastAsia="Arial"/>
                <w:szCs w:val="24"/>
                <w:lang w:eastAsia="zh-CN"/>
              </w:rPr>
              <w:t>» замість «не надається»»;</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«______________№_____________» замість «14.08.2020 №320/13/14-01»</w:t>
            </w:r>
          </w:p>
          <w:p w:rsidR="0074301D" w:rsidRPr="002E2756" w:rsidRDefault="0074301D" w:rsidP="00CA392E">
            <w:pPr>
              <w:shd w:val="clear" w:color="auto" w:fill="FFFFFF"/>
              <w:spacing w:before="0" w:after="0"/>
              <w:ind w:left="11" w:firstLine="296"/>
              <w:rPr>
                <w:rFonts w:eastAsia="Arial"/>
                <w:szCs w:val="24"/>
                <w:lang w:eastAsia="zh-CN"/>
              </w:rPr>
            </w:pPr>
            <w:r w:rsidRPr="002E2756">
              <w:rPr>
                <w:rFonts w:eastAsia="Arial"/>
                <w:szCs w:val="24"/>
                <w:lang w:eastAsia="zh-CN"/>
              </w:rPr>
              <w:t>- учасник розмістив (завантажив) документ у форматі «JPG» замість  документа у форматі «</w:t>
            </w:r>
            <w:proofErr w:type="spellStart"/>
            <w:r w:rsidRPr="002E2756">
              <w:rPr>
                <w:rFonts w:eastAsia="Arial"/>
                <w:szCs w:val="24"/>
                <w:lang w:eastAsia="zh-CN"/>
              </w:rPr>
              <w:t>pdf</w:t>
            </w:r>
            <w:proofErr w:type="spellEnd"/>
            <w:r w:rsidRPr="002E2756">
              <w:rPr>
                <w:rFonts w:eastAsia="Arial"/>
                <w:szCs w:val="24"/>
                <w:lang w:eastAsia="zh-CN"/>
              </w:rPr>
              <w:t>» (</w:t>
            </w:r>
            <w:proofErr w:type="spellStart"/>
            <w:r w:rsidRPr="002E2756">
              <w:rPr>
                <w:rFonts w:eastAsia="Arial"/>
                <w:szCs w:val="24"/>
                <w:lang w:eastAsia="zh-CN"/>
              </w:rPr>
              <w:t>PortableDocumentFormat</w:t>
            </w:r>
            <w:proofErr w:type="spellEnd"/>
            <w:r w:rsidRPr="002E2756">
              <w:rPr>
                <w:rFonts w:eastAsia="Arial"/>
                <w:szCs w:val="24"/>
                <w:lang w:eastAsia="zh-CN"/>
              </w:rPr>
              <w:t xml:space="preserve">)». </w:t>
            </w:r>
          </w:p>
          <w:p w:rsidR="0074301D" w:rsidRDefault="0074301D" w:rsidP="00CA392E">
            <w:pPr>
              <w:pStyle w:val="LO-normal"/>
              <w:widowControl w:val="0"/>
              <w:shd w:val="clear" w:color="auto" w:fill="FFFFFF"/>
              <w:spacing w:line="240" w:lineRule="auto"/>
              <w:ind w:left="11" w:firstLine="296"/>
              <w:jc w:val="both"/>
              <w:rPr>
                <w:rFonts w:ascii="Times New Roman" w:eastAsia="Arial" w:hAnsi="Times New Roman" w:cs="Times New Roman"/>
                <w:snapToGrid w:val="0"/>
                <w:color w:val="auto"/>
                <w:sz w:val="24"/>
                <w:szCs w:val="24"/>
                <w:lang w:val="uk-UA"/>
              </w:rPr>
            </w:pPr>
            <w:r w:rsidRPr="002E2756">
              <w:rPr>
                <w:rFonts w:ascii="Times New Roman" w:eastAsia="Arial" w:hAnsi="Times New Roman" w:cs="Times New Roman"/>
                <w:snapToGrid w:val="0"/>
                <w:color w:val="auto"/>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4301D" w:rsidRPr="002E2756" w:rsidRDefault="0074301D" w:rsidP="00CA392E">
            <w:pPr>
              <w:spacing w:before="0" w:after="0"/>
              <w:ind w:left="11" w:firstLine="284"/>
              <w:rPr>
                <w:szCs w:val="24"/>
              </w:rPr>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4301D" w:rsidRPr="002E2756" w:rsidTr="00CA392E">
        <w:trPr>
          <w:trHeight w:val="58"/>
          <w:tblCellSpacing w:w="11" w:type="dxa"/>
        </w:trPr>
        <w:tc>
          <w:tcPr>
            <w:tcW w:w="675" w:type="dxa"/>
            <w:tcBorders>
              <w:right w:val="single" w:sz="4" w:space="0" w:color="auto"/>
            </w:tcBorders>
            <w:noWrap/>
          </w:tcPr>
          <w:p w:rsidR="0074301D" w:rsidRPr="002E2756" w:rsidRDefault="0074301D" w:rsidP="00CA392E">
            <w:pPr>
              <w:shd w:val="clear" w:color="auto" w:fill="FFFFFF"/>
              <w:tabs>
                <w:tab w:val="left" w:pos="2160"/>
                <w:tab w:val="left" w:pos="3600"/>
              </w:tabs>
              <w:ind w:left="1" w:firstLine="0"/>
              <w:jc w:val="left"/>
              <w:rPr>
                <w:b/>
                <w:szCs w:val="24"/>
              </w:rPr>
            </w:pPr>
            <w:r w:rsidRPr="002E2756">
              <w:rPr>
                <w:b/>
                <w:szCs w:val="24"/>
              </w:rPr>
              <w:lastRenderedPageBreak/>
              <w:t>3.</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0"/>
              <w:jc w:val="left"/>
              <w:rPr>
                <w:b/>
                <w:szCs w:val="24"/>
              </w:rPr>
            </w:pPr>
            <w:r w:rsidRPr="002E2756">
              <w:rPr>
                <w:b/>
                <w:szCs w:val="24"/>
              </w:rPr>
              <w:t>Інша інформація</w:t>
            </w:r>
          </w:p>
        </w:tc>
        <w:tc>
          <w:tcPr>
            <w:tcW w:w="6204" w:type="dxa"/>
            <w:shd w:val="clear" w:color="auto" w:fill="FFFFFF"/>
            <w:noWrap/>
          </w:tcPr>
          <w:p w:rsidR="0074301D" w:rsidRDefault="0074301D" w:rsidP="00CA392E">
            <w:pPr>
              <w:spacing w:line="274" w:lineRule="exact"/>
              <w:ind w:firstLine="0"/>
            </w:pPr>
            <w:r>
              <w:rPr>
                <w:rStyle w:val="21"/>
              </w:rPr>
              <w:t xml:space="preserve">Тендерна пропозиція (цінова) подається у вигляді згідно </w:t>
            </w:r>
            <w:r>
              <w:rPr>
                <w:rStyle w:val="22"/>
              </w:rPr>
              <w:t>Додатку 4.</w:t>
            </w:r>
          </w:p>
          <w:p w:rsidR="0074301D" w:rsidRDefault="0074301D" w:rsidP="00CA392E">
            <w:pPr>
              <w:spacing w:line="274" w:lineRule="exact"/>
              <w:ind w:firstLine="0"/>
            </w:pPr>
            <w:r>
              <w:rPr>
                <w:rStyle w:val="21"/>
              </w:rPr>
              <w:t>Вартість тендерної пропозиції та всі інші ціни повинні бути чітко визначені.</w:t>
            </w:r>
          </w:p>
          <w:p w:rsidR="0074301D" w:rsidRDefault="0074301D" w:rsidP="00CA392E">
            <w:pPr>
              <w:spacing w:line="274" w:lineRule="exact"/>
              <w:ind w:firstLine="0"/>
            </w:pPr>
            <w:r>
              <w:rPr>
                <w:rStyle w:val="21"/>
              </w:rPr>
              <w:t>Учасник самостійно несе всі витрати, пов’язані з підготовкою та поданням його тендерної пропозиції. Замовник у будь-</w:t>
            </w:r>
            <w:r>
              <w:rPr>
                <w:rStyle w:val="21"/>
              </w:rPr>
              <w:lastRenderedPageBreak/>
              <w:t>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301D" w:rsidRDefault="0074301D" w:rsidP="00CA392E">
            <w:pPr>
              <w:spacing w:line="274" w:lineRule="exact"/>
              <w:ind w:firstLine="0"/>
            </w:pPr>
            <w:r>
              <w:rPr>
                <w:rStyle w:val="2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301D" w:rsidRDefault="0074301D" w:rsidP="00CA392E">
            <w:pPr>
              <w:spacing w:line="274" w:lineRule="exact"/>
              <w:ind w:firstLine="0"/>
            </w:pPr>
            <w:r>
              <w:rPr>
                <w:rStyle w:val="2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4301D" w:rsidRDefault="0074301D" w:rsidP="00CA392E">
            <w:pPr>
              <w:spacing w:line="274" w:lineRule="exact"/>
              <w:ind w:firstLine="0"/>
            </w:pPr>
            <w:r>
              <w:rPr>
                <w:rStyle w:val="21"/>
              </w:rPr>
              <w:t>Інші умови тендерної документації:</w:t>
            </w:r>
          </w:p>
          <w:p w:rsidR="0074301D" w:rsidRPr="00401B89" w:rsidRDefault="0074301D" w:rsidP="0074301D">
            <w:pPr>
              <w:widowControl w:val="0"/>
              <w:numPr>
                <w:ilvl w:val="0"/>
                <w:numId w:val="9"/>
              </w:numPr>
              <w:tabs>
                <w:tab w:val="left" w:pos="408"/>
              </w:tabs>
              <w:spacing w:before="0" w:after="0" w:line="274" w:lineRule="exact"/>
              <w:ind w:left="735" w:hanging="375"/>
              <w:rPr>
                <w:rStyle w:val="21"/>
              </w:rPr>
            </w:pPr>
            <w:r>
              <w:rPr>
                <w:rStyle w:val="21"/>
              </w:rPr>
              <w:t>Учасники відповідають за зміст своїх тендерних пропозицій, та повинні дотримуватись норм чинного законодавства України.</w:t>
            </w:r>
          </w:p>
          <w:p w:rsidR="0074301D" w:rsidRDefault="0074301D" w:rsidP="0074301D">
            <w:pPr>
              <w:widowControl w:val="0"/>
              <w:numPr>
                <w:ilvl w:val="0"/>
                <w:numId w:val="9"/>
              </w:numPr>
              <w:tabs>
                <w:tab w:val="left" w:pos="408"/>
              </w:tabs>
              <w:spacing w:before="0" w:after="0" w:line="274" w:lineRule="exact"/>
              <w:ind w:left="735" w:hanging="375"/>
            </w:pPr>
            <w:r>
              <w:rPr>
                <w:rStyle w:val="21"/>
              </w:rPr>
              <w:t xml:space="preserve">У разі якщо учасник або переможець не повинен </w:t>
            </w:r>
            <w:r>
              <w:t>складати або відповідно до норм чинного законодавства (в тому</w:t>
            </w:r>
            <w:r w:rsidRPr="00401B89">
              <w:t xml:space="preserve"> </w:t>
            </w:r>
            <w:r>
              <w:t xml:space="preserve">числі у разі подання тендерної пропозиції </w:t>
            </w:r>
            <w:proofErr w:type="spellStart"/>
            <w:r>
              <w:t>учасником-</w:t>
            </w:r>
            <w:proofErr w:type="spellEnd"/>
            <w:r>
              <w:t xml:space="preserve">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proofErr w:type="spellStart"/>
            <w:r>
              <w:t>ії</w:t>
            </w:r>
            <w:proofErr w:type="spellEnd"/>
            <w:r>
              <w:t xml:space="preserve"> роз'яснення/</w:t>
            </w:r>
            <w:proofErr w:type="spellStart"/>
            <w:r>
              <w:t>нь</w:t>
            </w:r>
            <w:proofErr w:type="spellEnd"/>
            <w:r>
              <w:t xml:space="preserve"> державних органів або </w:t>
            </w:r>
            <w:proofErr w:type="spellStart"/>
            <w:r>
              <w:t>ненакладення</w:t>
            </w:r>
            <w:proofErr w:type="spellEnd"/>
            <w:r>
              <w:t xml:space="preserve"> електронного підпису</w:t>
            </w:r>
            <w:r w:rsidRPr="00401B89">
              <w:t>.</w:t>
            </w:r>
          </w:p>
          <w:p w:rsidR="0074301D" w:rsidRDefault="0074301D" w:rsidP="0074301D">
            <w:pPr>
              <w:widowControl w:val="0"/>
              <w:numPr>
                <w:ilvl w:val="0"/>
                <w:numId w:val="9"/>
              </w:numPr>
              <w:tabs>
                <w:tab w:val="left" w:pos="408"/>
              </w:tabs>
              <w:spacing w:before="0" w:after="0" w:line="274" w:lineRule="exact"/>
              <w:ind w:left="735" w:hanging="375"/>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4301D" w:rsidRDefault="0074301D" w:rsidP="0074301D">
            <w:pPr>
              <w:widowControl w:val="0"/>
              <w:numPr>
                <w:ilvl w:val="0"/>
                <w:numId w:val="9"/>
              </w:numPr>
              <w:tabs>
                <w:tab w:val="left" w:pos="408"/>
              </w:tabs>
              <w:spacing w:before="0" w:after="0" w:line="274" w:lineRule="exact"/>
              <w:ind w:left="735" w:hanging="375"/>
            </w:pPr>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301D" w:rsidRDefault="0074301D" w:rsidP="0074301D">
            <w:pPr>
              <w:widowControl w:val="0"/>
              <w:numPr>
                <w:ilvl w:val="0"/>
                <w:numId w:val="9"/>
              </w:numPr>
              <w:tabs>
                <w:tab w:val="left" w:pos="408"/>
              </w:tabs>
              <w:spacing w:before="0" w:after="0" w:line="274" w:lineRule="exact"/>
              <w:ind w:left="735" w:hanging="375"/>
            </w:pPr>
            <w:r>
              <w:t xml:space="preserve">Учасники торгів нерезиденти для виконання вимог щодо подання документів, передбачених </w:t>
            </w:r>
            <w:r>
              <w:rPr>
                <w:rStyle w:val="22"/>
              </w:rPr>
              <w:t>Додатком 1</w:t>
            </w:r>
            <w:r>
              <w:t xml:space="preserve"> до тендерної документації, подають у </w:t>
            </w:r>
            <w:r>
              <w:lastRenderedPageBreak/>
              <w:t>складі своєї пропозиції, документи, передбачені законодавством країн, де вони зареєстровані.</w:t>
            </w:r>
          </w:p>
          <w:p w:rsidR="0074301D" w:rsidRDefault="0074301D" w:rsidP="0074301D">
            <w:pPr>
              <w:widowControl w:val="0"/>
              <w:numPr>
                <w:ilvl w:val="0"/>
                <w:numId w:val="9"/>
              </w:numPr>
              <w:tabs>
                <w:tab w:val="left" w:pos="408"/>
              </w:tabs>
              <w:spacing w:before="0" w:after="0" w:line="274" w:lineRule="exact"/>
              <w:ind w:left="735" w:hanging="375"/>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438"/>
              <w:rPr>
                <w:sz w:val="22"/>
                <w:szCs w:val="22"/>
                <w:shd w:val="clear" w:color="auto" w:fill="FFFFFF"/>
              </w:rPr>
            </w:pPr>
            <w:r w:rsidRPr="004C455B">
              <w:rPr>
                <w:sz w:val="22"/>
                <w:szCs w:val="22"/>
              </w:rPr>
              <w:t>Персональні дані - відомості</w:t>
            </w:r>
            <w:r w:rsidRPr="004C455B">
              <w:rPr>
                <w:sz w:val="22"/>
                <w:szCs w:val="22"/>
                <w:shd w:val="clear" w:color="auto" w:fill="FFFFFF"/>
              </w:rPr>
              <w:t xml:space="preserve"> чи сукупність відомостей про фізичну особу, яка ідентифікована або може бути конкретно ідентифікована. </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12"/>
              <w:rPr>
                <w:sz w:val="22"/>
                <w:szCs w:val="22"/>
              </w:rPr>
            </w:pPr>
            <w:r w:rsidRPr="004C455B">
              <w:rPr>
                <w:sz w:val="22"/>
                <w:szCs w:val="22"/>
              </w:rPr>
              <w:t xml:space="preserve">У розумінні цієї тендерної документації такими відомостями є: </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12"/>
              <w:rPr>
                <w:sz w:val="22"/>
                <w:szCs w:val="22"/>
              </w:rPr>
            </w:pPr>
            <w:r w:rsidRPr="004C455B">
              <w:rPr>
                <w:sz w:val="22"/>
                <w:szCs w:val="22"/>
              </w:rPr>
              <w:t>- реквізити (серія, номер, дата видачі), документу, що посвідчує особу;</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12"/>
              <w:rPr>
                <w:sz w:val="22"/>
                <w:szCs w:val="22"/>
              </w:rPr>
            </w:pPr>
            <w:r w:rsidRPr="004C455B">
              <w:rPr>
                <w:sz w:val="22"/>
                <w:szCs w:val="22"/>
              </w:rPr>
              <w:t>- індивідуальний податковий номер;</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12"/>
              <w:rPr>
                <w:sz w:val="22"/>
                <w:szCs w:val="22"/>
              </w:rPr>
            </w:pPr>
            <w:r w:rsidRPr="004C455B">
              <w:rPr>
                <w:sz w:val="22"/>
                <w:szCs w:val="22"/>
              </w:rPr>
              <w:t>- інформація, щодо реєстр</w:t>
            </w:r>
            <w:r w:rsidRPr="004C455B">
              <w:rPr>
                <w:sz w:val="22"/>
                <w:szCs w:val="22"/>
              </w:rPr>
              <w:t>а</w:t>
            </w:r>
            <w:r w:rsidRPr="004C455B">
              <w:rPr>
                <w:sz w:val="22"/>
                <w:szCs w:val="22"/>
              </w:rPr>
              <w:t>ція місця проживання;</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12"/>
              <w:rPr>
                <w:sz w:val="22"/>
                <w:szCs w:val="22"/>
                <w:shd w:val="clear" w:color="auto" w:fill="FFFFFF"/>
              </w:rPr>
            </w:pPr>
            <w:r w:rsidRPr="004C455B">
              <w:rPr>
                <w:sz w:val="22"/>
                <w:szCs w:val="22"/>
              </w:rPr>
              <w:t>- відомості про місце роботи.</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438"/>
              <w:rPr>
                <w:sz w:val="22"/>
                <w:szCs w:val="22"/>
                <w:shd w:val="clear" w:color="auto" w:fill="FFFFFF"/>
              </w:rPr>
            </w:pPr>
            <w:r w:rsidRPr="004C455B">
              <w:rPr>
                <w:sz w:val="22"/>
                <w:szCs w:val="22"/>
                <w:shd w:val="clear" w:color="auto" w:fill="FFFFFF"/>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74301D" w:rsidRPr="004C455B" w:rsidRDefault="0074301D" w:rsidP="00CA392E">
            <w:pPr>
              <w:widowControl w:val="0"/>
              <w:pBdr>
                <w:top w:val="none" w:sz="4" w:space="0" w:color="000000"/>
                <w:left w:val="none" w:sz="4" w:space="0" w:color="000000"/>
                <w:bottom w:val="none" w:sz="4" w:space="0" w:color="000000"/>
                <w:right w:val="none" w:sz="4" w:space="0" w:color="000000"/>
                <w:between w:val="none" w:sz="4" w:space="0" w:color="000000"/>
              </w:pBdr>
              <w:ind w:firstLine="438"/>
              <w:rPr>
                <w:sz w:val="22"/>
                <w:szCs w:val="22"/>
                <w:shd w:val="clear" w:color="auto" w:fill="FFFFFF"/>
              </w:rPr>
            </w:pPr>
            <w:r w:rsidRPr="004C455B">
              <w:rPr>
                <w:sz w:val="22"/>
                <w:szCs w:val="22"/>
                <w:shd w:val="clear" w:color="auto" w:fill="FFFFFF"/>
              </w:rPr>
              <w:t>Суб’єкт персональних даних – фізична особа, персональні дані якої обробляються «міститься у складі тендерної пропозиції Учасника».</w:t>
            </w:r>
          </w:p>
          <w:p w:rsidR="0074301D" w:rsidRDefault="0074301D" w:rsidP="00CA392E">
            <w:pPr>
              <w:widowControl w:val="0"/>
              <w:tabs>
                <w:tab w:val="left" w:pos="408"/>
              </w:tabs>
              <w:spacing w:before="0" w:after="0" w:line="274" w:lineRule="exact"/>
              <w:ind w:firstLine="438"/>
            </w:pPr>
            <w:r w:rsidRPr="004C455B">
              <w:rPr>
                <w:sz w:val="22"/>
                <w:szCs w:val="22"/>
                <w:shd w:val="clear" w:color="auto" w:fill="FFFFFF"/>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Pr>
                <w:sz w:val="22"/>
                <w:szCs w:val="22"/>
                <w:shd w:val="clear" w:color="auto" w:fill="FFFFFF"/>
              </w:rPr>
              <w:t>.</w:t>
            </w:r>
          </w:p>
          <w:p w:rsidR="0074301D" w:rsidRDefault="0074301D" w:rsidP="00CA392E">
            <w:pPr>
              <w:widowControl w:val="0"/>
              <w:tabs>
                <w:tab w:val="left" w:pos="408"/>
              </w:tabs>
              <w:spacing w:before="0" w:after="0" w:line="274" w:lineRule="exact"/>
              <w:ind w:firstLine="438"/>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4301D" w:rsidRDefault="0074301D" w:rsidP="0074301D">
            <w:pPr>
              <w:widowControl w:val="0"/>
              <w:numPr>
                <w:ilvl w:val="0"/>
                <w:numId w:val="9"/>
              </w:numPr>
              <w:tabs>
                <w:tab w:val="left" w:pos="408"/>
              </w:tabs>
              <w:spacing w:before="0" w:after="0" w:line="274" w:lineRule="exact"/>
              <w:ind w:left="735" w:hanging="375"/>
            </w:pPr>
            <w:r>
              <w:t xml:space="preserve">Документи, видані державними органами, повинні </w:t>
            </w:r>
            <w:r>
              <w:lastRenderedPageBreak/>
              <w:t>відповідати вимогам нормативних актів, відповідно до яких такі документи видані.</w:t>
            </w:r>
          </w:p>
          <w:p w:rsidR="0074301D" w:rsidRDefault="0074301D" w:rsidP="0074301D">
            <w:pPr>
              <w:widowControl w:val="0"/>
              <w:numPr>
                <w:ilvl w:val="0"/>
                <w:numId w:val="9"/>
              </w:numPr>
              <w:tabs>
                <w:tab w:val="left" w:pos="408"/>
              </w:tabs>
              <w:spacing w:before="0" w:after="0" w:line="274" w:lineRule="exact"/>
              <w:ind w:left="735" w:hanging="375"/>
            </w:pPr>
            <w:r>
              <w:t xml:space="preserve">Учасник, який подав тендерну пропозицію вважається таким, що згодний з проектом договору про закупівлю, викладеним у </w:t>
            </w:r>
            <w:r>
              <w:rPr>
                <w:rStyle w:val="22"/>
              </w:rPr>
              <w:t>Додатку З</w:t>
            </w:r>
            <w:r>
              <w:t xml:space="preserve"> до цієї тендерної документації та буде дотримуватися умов своєї тендерної пропозиції протягом строку встановленого </w:t>
            </w:r>
            <w:r>
              <w:rPr>
                <w:rStyle w:val="22"/>
              </w:rPr>
              <w:t>в п. 4 Розділу 3</w:t>
            </w:r>
            <w:r>
              <w:t xml:space="preserve"> до цієї тендерної документації.</w:t>
            </w:r>
          </w:p>
          <w:p w:rsidR="0074301D" w:rsidRDefault="0074301D" w:rsidP="0074301D">
            <w:pPr>
              <w:widowControl w:val="0"/>
              <w:numPr>
                <w:ilvl w:val="0"/>
                <w:numId w:val="9"/>
              </w:numPr>
              <w:tabs>
                <w:tab w:val="left" w:pos="408"/>
              </w:tabs>
              <w:spacing w:before="0" w:after="0" w:line="274" w:lineRule="exact"/>
              <w:ind w:left="735" w:hanging="375"/>
            </w:pPr>
            <w: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301D" w:rsidRDefault="0074301D" w:rsidP="0074301D">
            <w:pPr>
              <w:widowControl w:val="0"/>
              <w:numPr>
                <w:ilvl w:val="0"/>
                <w:numId w:val="9"/>
              </w:numPr>
              <w:tabs>
                <w:tab w:val="left" w:pos="408"/>
              </w:tabs>
              <w:spacing w:before="0" w:after="0" w:line="274" w:lineRule="exact"/>
              <w:ind w:left="735" w:hanging="375"/>
            </w:pPr>
            <w:r>
              <w:rPr>
                <w:rStyle w:val="21"/>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301D" w:rsidRDefault="0074301D" w:rsidP="00CA392E">
            <w:pPr>
              <w:spacing w:line="274" w:lineRule="exact"/>
              <w:ind w:firstLine="0"/>
            </w:pPr>
            <w:r>
              <w:rPr>
                <w:rStyle w:val="21"/>
              </w:rPr>
              <w:t>Примітка:</w:t>
            </w:r>
          </w:p>
          <w:p w:rsidR="0074301D" w:rsidRDefault="0074301D" w:rsidP="00CA392E">
            <w:pPr>
              <w:widowControl w:val="0"/>
              <w:tabs>
                <w:tab w:val="left" w:pos="408"/>
              </w:tabs>
              <w:spacing w:before="0" w:after="0" w:line="274" w:lineRule="exact"/>
              <w:ind w:firstLine="0"/>
              <w:rPr>
                <w:rStyle w:val="21"/>
              </w:rPr>
            </w:pPr>
            <w:r>
              <w:rPr>
                <w:rStyle w:val="21"/>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4301D" w:rsidRDefault="0074301D" w:rsidP="0074301D">
            <w:pPr>
              <w:widowControl w:val="0"/>
              <w:numPr>
                <w:ilvl w:val="0"/>
                <w:numId w:val="10"/>
              </w:numPr>
              <w:tabs>
                <w:tab w:val="left" w:pos="379"/>
              </w:tabs>
              <w:spacing w:before="0" w:after="0" w:line="274" w:lineRule="exact"/>
              <w:ind w:firstLine="0"/>
            </w:pPr>
            <w:r>
              <w:rPr>
                <w:rStyle w:val="21"/>
              </w:rPr>
              <w:t>Тендерна пропозиція учасника може містити документи з водяними знаками.</w:t>
            </w:r>
          </w:p>
          <w:p w:rsidR="0074301D" w:rsidRDefault="0074301D" w:rsidP="0074301D">
            <w:pPr>
              <w:widowControl w:val="0"/>
              <w:numPr>
                <w:ilvl w:val="0"/>
                <w:numId w:val="10"/>
              </w:numPr>
              <w:tabs>
                <w:tab w:val="left" w:pos="427"/>
              </w:tabs>
              <w:spacing w:before="0" w:after="0" w:line="274" w:lineRule="exact"/>
              <w:ind w:firstLine="0"/>
            </w:pPr>
            <w:r>
              <w:rPr>
                <w:rStyle w:val="21"/>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4301D" w:rsidRDefault="0074301D" w:rsidP="00CA392E">
            <w:pPr>
              <w:spacing w:line="274" w:lineRule="exact"/>
              <w:ind w:firstLine="840"/>
            </w:pPr>
            <w:r>
              <w:rPr>
                <w:rStyle w:val="21"/>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4301D" w:rsidRDefault="0074301D" w:rsidP="00CA392E">
            <w:pPr>
              <w:spacing w:line="274" w:lineRule="exact"/>
              <w:ind w:firstLine="840"/>
            </w:pPr>
            <w:r>
              <w:rPr>
                <w:rStyle w:val="21"/>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301D" w:rsidRDefault="0074301D" w:rsidP="00CA392E">
            <w:pPr>
              <w:spacing w:line="274" w:lineRule="exact"/>
              <w:ind w:firstLine="840"/>
            </w:pPr>
            <w:r>
              <w:rPr>
                <w:rStyle w:val="21"/>
              </w:rPr>
              <w:t>Закону України «Про забезпечення прав і свобод громадян та правовий режим на тимчасово окупованій території України» від 15.04.2014 № 1207-УІІ..</w:t>
            </w:r>
          </w:p>
          <w:p w:rsidR="0074301D" w:rsidRPr="002E2756" w:rsidRDefault="0074301D" w:rsidP="00CA392E">
            <w:pPr>
              <w:widowControl w:val="0"/>
              <w:tabs>
                <w:tab w:val="left" w:pos="408"/>
              </w:tabs>
              <w:spacing w:before="0" w:after="0" w:line="274" w:lineRule="exact"/>
              <w:ind w:firstLine="0"/>
            </w:pPr>
            <w:r>
              <w:rPr>
                <w:rStyle w:val="21"/>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w:t>
            </w:r>
            <w:r>
              <w:rPr>
                <w:rStyle w:val="21"/>
              </w:rPr>
              <w:lastRenderedPageBreak/>
              <w:t xml:space="preserve">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Style w:val="21"/>
              </w:rPr>
              <w:t>бенефіціарними</w:t>
            </w:r>
            <w:proofErr w:type="spellEnd"/>
            <w:r>
              <w:rPr>
                <w:rStyle w:val="21"/>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обслуговуванім товарів, придбаних до набрання чинності цією постановою</w:t>
            </w:r>
            <w:r w:rsidRPr="002E2756">
              <w:t>.</w:t>
            </w:r>
          </w:p>
          <w:p w:rsidR="0074301D" w:rsidRPr="002E2756" w:rsidRDefault="0074301D" w:rsidP="00CA392E">
            <w:pPr>
              <w:pStyle w:val="a5"/>
              <w:widowControl w:val="0"/>
              <w:shd w:val="clear" w:color="auto" w:fill="FFFFFF"/>
              <w:spacing w:before="0" w:after="0"/>
              <w:ind w:firstLine="296"/>
              <w:rPr>
                <w:szCs w:val="24"/>
              </w:rPr>
            </w:pP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firstLine="0"/>
              <w:jc w:val="left"/>
              <w:rPr>
                <w:b/>
                <w:szCs w:val="24"/>
              </w:rPr>
            </w:pPr>
            <w:r w:rsidRPr="002E2756">
              <w:rPr>
                <w:b/>
                <w:szCs w:val="24"/>
              </w:rPr>
              <w:lastRenderedPageBreak/>
              <w:t>4.</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0"/>
              <w:jc w:val="left"/>
              <w:rPr>
                <w:b/>
                <w:szCs w:val="24"/>
              </w:rPr>
            </w:pPr>
            <w:r w:rsidRPr="002E2756">
              <w:rPr>
                <w:b/>
                <w:szCs w:val="24"/>
              </w:rPr>
              <w:t>Відхилення тендерних пропозицій</w:t>
            </w:r>
          </w:p>
        </w:tc>
        <w:tc>
          <w:tcPr>
            <w:tcW w:w="6204" w:type="dxa"/>
            <w:shd w:val="clear" w:color="auto" w:fill="FFFFFF"/>
            <w:noWrap/>
          </w:tcPr>
          <w:p w:rsidR="0074301D" w:rsidRPr="002E2756" w:rsidRDefault="0074301D" w:rsidP="00CA392E">
            <w:pPr>
              <w:widowControl w:val="0"/>
              <w:shd w:val="clear" w:color="auto" w:fill="FFFFFF"/>
              <w:ind w:firstLine="296"/>
              <w:rPr>
                <w:lang w:eastAsia="uk-UA"/>
              </w:rPr>
            </w:pPr>
            <w:r w:rsidRPr="002E2756">
              <w:rPr>
                <w:lang w:eastAsia="uk-UA"/>
              </w:rPr>
              <w:t>4.1. Замовник відхиляє тендерну пропозицію із зазначенням аргументації в електронній системі закупівель у разі якщо:</w:t>
            </w:r>
          </w:p>
          <w:p w:rsidR="0074301D" w:rsidRPr="00853150" w:rsidRDefault="0074301D" w:rsidP="00CA392E">
            <w:pPr>
              <w:widowControl w:val="0"/>
              <w:shd w:val="clear" w:color="auto" w:fill="FFFFFF"/>
              <w:ind w:firstLine="296"/>
              <w:rPr>
                <w:u w:val="single"/>
                <w:lang w:eastAsia="uk-UA"/>
              </w:rPr>
            </w:pPr>
            <w:r w:rsidRPr="00853150">
              <w:rPr>
                <w:u w:val="single"/>
                <w:lang w:eastAsia="uk-UA"/>
              </w:rPr>
              <w:t>1) учасник процедури закупівлі:</w:t>
            </w:r>
          </w:p>
          <w:p w:rsidR="0074301D" w:rsidRDefault="0074301D" w:rsidP="00CA392E">
            <w:pPr>
              <w:widowControl w:val="0"/>
              <w:shd w:val="clear" w:color="auto" w:fill="FFFFFF"/>
              <w:ind w:firstLine="296"/>
            </w:pPr>
            <w:r>
              <w:rPr>
                <w:rStyle w:val="21"/>
              </w:rPr>
              <w:t xml:space="preserve">- </w:t>
            </w:r>
            <w:r>
              <w:rPr>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Pr>
                <w:szCs w:val="24"/>
              </w:rPr>
              <w:t>вником виявлено згідно з абзацом другим пункту 39 Особливостей</w:t>
            </w:r>
            <w:r>
              <w:t>;</w:t>
            </w:r>
          </w:p>
          <w:p w:rsidR="0074301D" w:rsidRDefault="0074301D" w:rsidP="00CA392E">
            <w:pPr>
              <w:widowControl w:val="0"/>
              <w:shd w:val="clear" w:color="auto" w:fill="FFFFFF"/>
              <w:ind w:firstLine="296"/>
            </w:pPr>
            <w: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4301D" w:rsidRDefault="0074301D" w:rsidP="00CA392E">
            <w:pPr>
              <w:widowControl w:val="0"/>
              <w:shd w:val="clear" w:color="auto" w:fill="FFFFFF"/>
              <w:ind w:firstLine="296"/>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301D" w:rsidRDefault="0074301D" w:rsidP="00CA392E">
            <w:pPr>
              <w:widowControl w:val="0"/>
              <w:shd w:val="clear" w:color="auto" w:fill="FFFFFF"/>
              <w:ind w:firstLine="296"/>
            </w:pPr>
            <w:r>
              <w:t xml:space="preserve">- </w:t>
            </w:r>
            <w:r>
              <w:rPr>
                <w:szCs w:val="24"/>
                <w:highlight w:val="white"/>
              </w:rPr>
              <w:t>не надав обґрунтування аномально низької ціни тендерної пропозиції протягом строку, визначено</w:t>
            </w:r>
            <w:r>
              <w:rPr>
                <w:szCs w:val="24"/>
              </w:rPr>
              <w:t>го абзацом п’ятим пункту 38 Особливостей</w:t>
            </w:r>
            <w:r>
              <w:t>;</w:t>
            </w:r>
          </w:p>
          <w:p w:rsidR="0074301D" w:rsidRPr="002E2756" w:rsidRDefault="0074301D" w:rsidP="00CA392E">
            <w:pPr>
              <w:widowControl w:val="0"/>
              <w:shd w:val="clear" w:color="auto" w:fill="FFFFFF"/>
              <w:ind w:firstLine="296"/>
              <w:rPr>
                <w:lang w:eastAsia="uk-UA"/>
              </w:rPr>
            </w:pPr>
            <w:r>
              <w:t xml:space="preserve">- </w:t>
            </w:r>
            <w:r>
              <w:rPr>
                <w:szCs w:val="24"/>
                <w:highlight w:val="white"/>
              </w:rPr>
              <w:t>визначив конфіденційною інформацію, що не може бути визначена як конфіденційна відповідно до вим</w:t>
            </w:r>
            <w:r>
              <w:rPr>
                <w:szCs w:val="24"/>
              </w:rPr>
              <w:t>ог абзацу другого пункту 36 Особливостей</w:t>
            </w:r>
            <w:r>
              <w:t>;</w:t>
            </w:r>
          </w:p>
          <w:p w:rsidR="0074301D" w:rsidRDefault="0074301D" w:rsidP="00CA392E">
            <w:pPr>
              <w:widowControl w:val="0"/>
              <w:shd w:val="clear" w:color="auto" w:fill="FFFFFF"/>
              <w:ind w:firstLine="296"/>
            </w:pPr>
            <w:r>
              <w:rPr>
                <w:lang w:eastAsia="uk-UA"/>
              </w:rPr>
              <w:t xml:space="preserve">- </w:t>
            </w: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t>бенефіціарним</w:t>
            </w:r>
            <w:proofErr w:type="spellEnd"/>
            <w: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w:t>
            </w:r>
            <w:r>
              <w:lastRenderedPageBreak/>
              <w:t xml:space="preserve">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t>“Про</w:t>
            </w:r>
            <w:proofErr w:type="spellEnd"/>
            <w: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t>“Про</w:t>
            </w:r>
            <w:proofErr w:type="spellEnd"/>
            <w:r>
              <w:t xml:space="preserve"> публічні </w:t>
            </w:r>
            <w:proofErr w:type="spellStart"/>
            <w:r>
              <w:t>закупівлі”</w:t>
            </w:r>
            <w:proofErr w:type="spellEnd"/>
            <w:r>
              <w:t xml:space="preserve">, на період дії правового режиму воєнного стану в Україні та протягом 90 днів з дня його припинення або </w:t>
            </w:r>
            <w:proofErr w:type="spellStart"/>
            <w:r>
              <w:t>скасування”</w:t>
            </w:r>
            <w:proofErr w:type="spellEnd"/>
            <w:r>
              <w:t>);</w:t>
            </w:r>
          </w:p>
          <w:p w:rsidR="0074301D" w:rsidRPr="00853150" w:rsidRDefault="0074301D" w:rsidP="00CA392E">
            <w:pPr>
              <w:widowControl w:val="0"/>
              <w:shd w:val="clear" w:color="auto" w:fill="FFFFFF"/>
              <w:ind w:firstLine="296"/>
              <w:rPr>
                <w:u w:val="single"/>
                <w:lang w:eastAsia="uk-UA"/>
              </w:rPr>
            </w:pPr>
            <w:r w:rsidRPr="00853150">
              <w:rPr>
                <w:u w:val="single"/>
                <w:lang w:eastAsia="uk-UA"/>
              </w:rPr>
              <w:t xml:space="preserve">2) тендерна пропозиція учасника: </w:t>
            </w:r>
          </w:p>
          <w:p w:rsidR="0074301D" w:rsidRPr="002E2756" w:rsidRDefault="0074301D" w:rsidP="00CA392E">
            <w:pPr>
              <w:widowControl w:val="0"/>
              <w:shd w:val="clear" w:color="auto" w:fill="FFFFFF"/>
              <w:ind w:firstLine="296"/>
              <w:rPr>
                <w:lang w:eastAsia="uk-UA"/>
              </w:rPr>
            </w:pPr>
            <w:r>
              <w:rPr>
                <w:lang w:eastAsia="uk-UA"/>
              </w:rPr>
              <w:t xml:space="preserve">- </w:t>
            </w:r>
            <w:r w:rsidRPr="002E2756">
              <w:rPr>
                <w:lang w:eastAsia="uk-UA"/>
              </w:rPr>
              <w:t xml:space="preserve">не відповідає умовам технічної специфікації та іншим вимогам щодо предмету закупівлі тендерної документації;  </w:t>
            </w:r>
          </w:p>
          <w:p w:rsidR="0074301D" w:rsidRPr="002E2756" w:rsidRDefault="0074301D" w:rsidP="00CA392E">
            <w:pPr>
              <w:widowControl w:val="0"/>
              <w:shd w:val="clear" w:color="auto" w:fill="FFFFFF"/>
              <w:ind w:firstLine="296"/>
              <w:rPr>
                <w:lang w:eastAsia="uk-UA"/>
              </w:rPr>
            </w:pPr>
            <w:r>
              <w:rPr>
                <w:lang w:eastAsia="uk-UA"/>
              </w:rPr>
              <w:t xml:space="preserve">- </w:t>
            </w:r>
            <w:r w:rsidRPr="002E2756">
              <w:rPr>
                <w:lang w:eastAsia="uk-UA"/>
              </w:rPr>
              <w:t>викладена іншою мовою (мовами), аніж мова (мови), що вимагається тендерною документацією;</w:t>
            </w:r>
          </w:p>
          <w:p w:rsidR="0074301D" w:rsidRDefault="0074301D" w:rsidP="00CA392E">
            <w:pPr>
              <w:widowControl w:val="0"/>
              <w:shd w:val="clear" w:color="auto" w:fill="FFFFFF"/>
              <w:ind w:firstLine="296"/>
              <w:rPr>
                <w:lang w:eastAsia="uk-UA"/>
              </w:rPr>
            </w:pPr>
            <w:r>
              <w:rPr>
                <w:lang w:eastAsia="uk-UA"/>
              </w:rPr>
              <w:t xml:space="preserve">- </w:t>
            </w:r>
            <w:r w:rsidRPr="002E2756">
              <w:rPr>
                <w:lang w:eastAsia="uk-UA"/>
              </w:rPr>
              <w:t xml:space="preserve">є такою, строк дії якої закінчився; </w:t>
            </w:r>
          </w:p>
          <w:p w:rsidR="0074301D" w:rsidRDefault="0074301D" w:rsidP="00CA392E">
            <w:pPr>
              <w:widowControl w:val="0"/>
              <w:shd w:val="clear" w:color="auto" w:fill="FFFFFF"/>
              <w:ind w:firstLine="296"/>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Style w:val="21"/>
              </w:rPr>
              <w:t xml:space="preserve">зазначив прийнятний відсоток перевищення або відсоток </w:t>
            </w:r>
            <w:r>
              <w:t>перевищення є більшим, ніж зазначений замовником в тендерній документації;</w:t>
            </w:r>
          </w:p>
          <w:p w:rsidR="0074301D" w:rsidRPr="002E2756" w:rsidRDefault="0074301D" w:rsidP="00CA392E">
            <w:pPr>
              <w:widowControl w:val="0"/>
              <w:shd w:val="clear" w:color="auto" w:fill="FFFFFF"/>
              <w:ind w:firstLine="296"/>
              <w:rPr>
                <w:lang w:eastAsia="uk-UA"/>
              </w:rPr>
            </w:pPr>
            <w:r>
              <w:t>- не відповідає вимогам, установленим у тендерній документації відповідно до абзацу першого частини третьої статті 22 Закону</w:t>
            </w:r>
          </w:p>
          <w:p w:rsidR="0074301D" w:rsidRPr="00853150" w:rsidRDefault="0074301D" w:rsidP="00CA392E">
            <w:pPr>
              <w:widowControl w:val="0"/>
              <w:shd w:val="clear" w:color="auto" w:fill="FFFFFF"/>
              <w:ind w:firstLine="296"/>
              <w:rPr>
                <w:u w:val="single"/>
                <w:lang w:eastAsia="uk-UA"/>
              </w:rPr>
            </w:pPr>
            <w:r w:rsidRPr="00853150">
              <w:rPr>
                <w:u w:val="single"/>
                <w:lang w:eastAsia="uk-UA"/>
              </w:rPr>
              <w:t>3) переможець процедури закупівлі:</w:t>
            </w:r>
          </w:p>
          <w:p w:rsidR="0074301D" w:rsidRPr="002E2756" w:rsidRDefault="0074301D" w:rsidP="00CA392E">
            <w:pPr>
              <w:widowControl w:val="0"/>
              <w:shd w:val="clear" w:color="auto" w:fill="FFFFFF"/>
              <w:ind w:firstLine="296"/>
              <w:rPr>
                <w:lang w:eastAsia="uk-UA"/>
              </w:rPr>
            </w:pPr>
            <w:r>
              <w:rPr>
                <w:lang w:eastAsia="uk-UA"/>
              </w:rPr>
              <w:t xml:space="preserve">- </w:t>
            </w:r>
            <w:r w:rsidRPr="002E2756">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4301D" w:rsidRPr="002E2756" w:rsidRDefault="0074301D" w:rsidP="00CA392E">
            <w:pPr>
              <w:widowControl w:val="0"/>
              <w:shd w:val="clear" w:color="auto" w:fill="FFFFFF"/>
              <w:ind w:firstLine="296"/>
              <w:rPr>
                <w:lang w:eastAsia="uk-UA"/>
              </w:rPr>
            </w:pPr>
            <w:r>
              <w:rPr>
                <w:lang w:eastAsia="uk-UA"/>
              </w:rPr>
              <w:t xml:space="preserve">- </w:t>
            </w:r>
            <w:r w:rsidRPr="002E2756">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Pr>
                <w:lang w:eastAsia="uk-UA"/>
              </w:rPr>
              <w:t xml:space="preserve">, </w:t>
            </w:r>
            <w:r>
              <w:t>з урахуванням пункту 44 Особливостей</w:t>
            </w:r>
            <w:r w:rsidRPr="002E2756">
              <w:rPr>
                <w:lang w:eastAsia="uk-UA"/>
              </w:rPr>
              <w:t>;</w:t>
            </w:r>
          </w:p>
          <w:p w:rsidR="0074301D" w:rsidRPr="002E2756" w:rsidRDefault="0074301D" w:rsidP="00CA392E">
            <w:pPr>
              <w:widowControl w:val="0"/>
              <w:shd w:val="clear" w:color="auto" w:fill="FFFFFF"/>
              <w:ind w:firstLine="296"/>
              <w:rPr>
                <w:lang w:eastAsia="uk-UA"/>
              </w:rPr>
            </w:pPr>
            <w:r>
              <w:rPr>
                <w:lang w:eastAsia="uk-UA"/>
              </w:rPr>
              <w:t xml:space="preserve">- </w:t>
            </w:r>
            <w:r w:rsidRPr="002E2756">
              <w:rPr>
                <w:lang w:eastAsia="uk-UA"/>
              </w:rPr>
              <w:t>не надав копію ліцензії або документу дозвільного характеру (у разі їх наявності) відповідно до частини другої статті 41 Закону;</w:t>
            </w:r>
          </w:p>
          <w:p w:rsidR="0074301D" w:rsidRDefault="0074301D" w:rsidP="00CA392E">
            <w:pPr>
              <w:widowControl w:val="0"/>
              <w:shd w:val="clear" w:color="auto" w:fill="FFFFFF"/>
              <w:ind w:firstLine="296"/>
              <w:rPr>
                <w:lang w:eastAsia="uk-UA"/>
              </w:rPr>
            </w:pPr>
            <w:r>
              <w:rPr>
                <w:lang w:eastAsia="uk-UA"/>
              </w:rPr>
              <w:t xml:space="preserve">- </w:t>
            </w:r>
            <w:r w:rsidRPr="002E2756">
              <w:rPr>
                <w:lang w:eastAsia="uk-UA"/>
              </w:rPr>
              <w:t>не надав забезпечення виконання договору про закупівлю, якщо таке заб</w:t>
            </w:r>
            <w:r>
              <w:rPr>
                <w:lang w:eastAsia="uk-UA"/>
              </w:rPr>
              <w:t>езпечення вимагалося замовником;</w:t>
            </w:r>
          </w:p>
          <w:p w:rsidR="0074301D" w:rsidRDefault="0074301D" w:rsidP="00CA392E">
            <w:pPr>
              <w:widowControl w:val="0"/>
              <w:shd w:val="clear" w:color="auto" w:fill="FFFFFF"/>
              <w:ind w:firstLine="296"/>
            </w:pPr>
            <w:r>
              <w:rPr>
                <w:lang w:eastAsia="uk-UA"/>
              </w:rPr>
              <w:t xml:space="preserve">- </w:t>
            </w: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4301D" w:rsidRDefault="0074301D" w:rsidP="00CA392E">
            <w:pPr>
              <w:widowControl w:val="0"/>
              <w:shd w:val="clear" w:color="auto" w:fill="FFFFFF"/>
              <w:ind w:firstLine="296"/>
            </w:pPr>
            <w:r>
              <w:t xml:space="preserve">Замовник зобов’язаний відхилити тендерну </w:t>
            </w:r>
            <w: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4301D" w:rsidRDefault="0074301D" w:rsidP="00CA392E">
            <w:pPr>
              <w:widowControl w:val="0"/>
              <w:shd w:val="clear" w:color="auto" w:fill="FFFFFF"/>
              <w:ind w:firstLine="296"/>
            </w:pPr>
            <w:r>
              <w:t>Замовник може відхилити тендерну пропозицію із зазначенням аргументації в електронній системі закупівель у разі, коли:</w:t>
            </w:r>
          </w:p>
          <w:p w:rsidR="0074301D" w:rsidRDefault="0074301D" w:rsidP="0074301D">
            <w:pPr>
              <w:widowControl w:val="0"/>
              <w:numPr>
                <w:ilvl w:val="0"/>
                <w:numId w:val="11"/>
              </w:numPr>
              <w:shd w:val="clear" w:color="auto" w:fill="FFFFFF"/>
              <w:ind w:left="12" w:firstLine="284"/>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301D" w:rsidRPr="001D4AFC" w:rsidRDefault="0074301D" w:rsidP="0074301D">
            <w:pPr>
              <w:widowControl w:val="0"/>
              <w:numPr>
                <w:ilvl w:val="0"/>
                <w:numId w:val="11"/>
              </w:numPr>
              <w:shd w:val="clear" w:color="auto" w:fill="FFFFFF"/>
              <w:ind w:left="12" w:firstLine="284"/>
              <w:rPr>
                <w:lang w:eastAsia="uk-UA"/>
              </w:rPr>
            </w:pPr>
            <w: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1D4AFC">
              <w:t>відшкодування збитків).</w:t>
            </w:r>
          </w:p>
          <w:p w:rsidR="0074301D" w:rsidRPr="001D4AFC" w:rsidRDefault="0074301D" w:rsidP="00CA392E">
            <w:pPr>
              <w:pStyle w:val="LO-normal"/>
              <w:widowControl w:val="0"/>
              <w:shd w:val="clear" w:color="auto" w:fill="FFFFFF"/>
              <w:spacing w:line="240" w:lineRule="auto"/>
              <w:ind w:firstLine="295"/>
              <w:jc w:val="both"/>
              <w:rPr>
                <w:rFonts w:ascii="Times New Roman" w:hAnsi="Times New Roman" w:cs="Times New Roman"/>
                <w:sz w:val="24"/>
                <w:szCs w:val="24"/>
                <w:lang w:val="uk-UA" w:eastAsia="uk-UA"/>
              </w:rPr>
            </w:pPr>
            <w:r w:rsidRPr="001D4AFC">
              <w:rPr>
                <w:rFonts w:ascii="Times New Roman" w:hAnsi="Times New Roman" w:cs="Times New Roman"/>
                <w:sz w:val="24"/>
                <w:szCs w:val="24"/>
                <w:lang w:val="uk-UA" w:eastAsia="uk-UA"/>
              </w:rPr>
              <w:t xml:space="preserve">4.2. </w:t>
            </w:r>
            <w:r w:rsidRPr="0074301D">
              <w:rPr>
                <w:rFonts w:ascii="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Pr="001D4AFC">
              <w:rPr>
                <w:rFonts w:ascii="Times New Roman" w:hAnsi="Times New Roman" w:cs="Times New Roman"/>
                <w:sz w:val="24"/>
                <w:szCs w:val="24"/>
                <w:lang w:val="uk-UA" w:eastAsia="uk-UA"/>
              </w:rPr>
              <w:t>.</w:t>
            </w:r>
          </w:p>
          <w:p w:rsidR="0074301D" w:rsidRDefault="0074301D" w:rsidP="00CA392E">
            <w:pPr>
              <w:pStyle w:val="LO-normal"/>
              <w:widowControl w:val="0"/>
              <w:shd w:val="clear" w:color="auto" w:fill="FFFFFF"/>
              <w:spacing w:line="240" w:lineRule="auto"/>
              <w:ind w:firstLine="295"/>
              <w:jc w:val="both"/>
              <w:rPr>
                <w:rStyle w:val="21"/>
                <w:sz w:val="24"/>
                <w:szCs w:val="24"/>
              </w:rPr>
            </w:pPr>
            <w:r w:rsidRPr="001D4AFC">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1D4AFC">
              <w:rPr>
                <w:rStyle w:val="21"/>
                <w:sz w:val="24"/>
                <w:szCs w:val="24"/>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3150">
              <w:rPr>
                <w:rStyle w:val="21"/>
                <w:b/>
                <w:sz w:val="24"/>
                <w:szCs w:val="24"/>
              </w:rPr>
              <w:t>не пізніш як через чотири дні</w:t>
            </w:r>
            <w:r w:rsidRPr="001D4AFC">
              <w:rPr>
                <w:rStyle w:val="21"/>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Style w:val="21"/>
                <w:sz w:val="24"/>
                <w:szCs w:val="24"/>
              </w:rPr>
              <w:t>.</w:t>
            </w:r>
          </w:p>
          <w:p w:rsidR="0074301D" w:rsidRPr="001D4AFC" w:rsidRDefault="0074301D" w:rsidP="00CA392E">
            <w:pPr>
              <w:pStyle w:val="LO-normal"/>
              <w:widowControl w:val="0"/>
              <w:shd w:val="clear" w:color="auto" w:fill="FFFFFF"/>
              <w:spacing w:line="240" w:lineRule="auto"/>
              <w:ind w:firstLine="295"/>
              <w:jc w:val="both"/>
              <w:rPr>
                <w:rFonts w:ascii="Times New Roman" w:hAnsi="Times New Roman" w:cs="Times New Roman"/>
                <w:color w:val="auto"/>
                <w:sz w:val="24"/>
                <w:szCs w:val="24"/>
                <w:lang w:val="uk-UA"/>
              </w:rPr>
            </w:pPr>
          </w:p>
        </w:tc>
      </w:tr>
      <w:tr w:rsidR="0074301D" w:rsidRPr="002E2756" w:rsidTr="00CA392E">
        <w:trPr>
          <w:trHeight w:val="58"/>
          <w:tblCellSpacing w:w="11" w:type="dxa"/>
        </w:trPr>
        <w:tc>
          <w:tcPr>
            <w:tcW w:w="10163" w:type="dxa"/>
            <w:gridSpan w:val="3"/>
            <w:tcBorders>
              <w:top w:val="nil"/>
              <w:left w:val="nil"/>
              <w:bottom w:val="nil"/>
              <w:right w:val="nil"/>
            </w:tcBorders>
            <w:shd w:val="clear" w:color="auto" w:fill="FFFFFF"/>
            <w:noWrap/>
            <w:vAlign w:val="center"/>
          </w:tcPr>
          <w:p w:rsidR="0074301D" w:rsidRPr="001D4AFC" w:rsidRDefault="0074301D" w:rsidP="00CA392E">
            <w:pPr>
              <w:pStyle w:val="LO-normal"/>
              <w:widowControl w:val="0"/>
              <w:shd w:val="clear" w:color="auto" w:fill="FFFFFF"/>
              <w:spacing w:line="240" w:lineRule="auto"/>
              <w:ind w:left="-3380"/>
              <w:jc w:val="center"/>
              <w:rPr>
                <w:rFonts w:ascii="Times New Roman" w:hAnsi="Times New Roman" w:cs="Times New Roman"/>
                <w:b/>
                <w:color w:val="auto"/>
                <w:sz w:val="24"/>
                <w:szCs w:val="24"/>
                <w:lang w:val="uk-UA"/>
              </w:rPr>
            </w:pPr>
            <w:r w:rsidRPr="001D4AFC">
              <w:rPr>
                <w:rFonts w:ascii="Times New Roman" w:hAnsi="Times New Roman" w:cs="Times New Roman"/>
                <w:b/>
                <w:color w:val="auto"/>
                <w:sz w:val="24"/>
                <w:szCs w:val="24"/>
                <w:lang w:val="uk-UA"/>
              </w:rPr>
              <w:lastRenderedPageBreak/>
              <w:t xml:space="preserve">                                                                              Розділ VI. Результати торгів та укладання договору про закупівлю</w:t>
            </w: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firstLine="0"/>
              <w:jc w:val="left"/>
              <w:rPr>
                <w:b/>
                <w:szCs w:val="24"/>
                <w:highlight w:val="yellow"/>
              </w:rPr>
            </w:pPr>
            <w:r w:rsidRPr="002E2756">
              <w:rPr>
                <w:b/>
                <w:szCs w:val="24"/>
              </w:rPr>
              <w:t>1.</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firstLine="14"/>
              <w:jc w:val="left"/>
              <w:rPr>
                <w:b/>
                <w:szCs w:val="24"/>
              </w:rPr>
            </w:pPr>
            <w:r w:rsidRPr="002E2756">
              <w:rPr>
                <w:b/>
                <w:szCs w:val="24"/>
              </w:rPr>
              <w:t>Відміна тендеру чи визнання тендеру таким, що не відбувся</w:t>
            </w:r>
          </w:p>
        </w:tc>
        <w:tc>
          <w:tcPr>
            <w:tcW w:w="6204" w:type="dxa"/>
            <w:shd w:val="clear" w:color="auto" w:fill="FFFFFF"/>
            <w:noWrap/>
          </w:tcPr>
          <w:p w:rsidR="0074301D" w:rsidRPr="001D4AFC" w:rsidRDefault="0074301D" w:rsidP="00CA392E">
            <w:pPr>
              <w:pStyle w:val="11"/>
              <w:shd w:val="clear" w:color="auto" w:fill="FFFFFF"/>
              <w:spacing w:line="240" w:lineRule="auto"/>
              <w:ind w:firstLine="296"/>
              <w:jc w:val="both"/>
              <w:rPr>
                <w:rFonts w:ascii="Times New Roman" w:hAnsi="Times New Roman" w:cs="Times New Roman"/>
                <w:color w:val="auto"/>
                <w:sz w:val="24"/>
                <w:szCs w:val="24"/>
                <w:lang w:val="uk-UA"/>
              </w:rPr>
            </w:pPr>
            <w:r w:rsidRPr="001D4AFC">
              <w:rPr>
                <w:rFonts w:ascii="Times New Roman" w:hAnsi="Times New Roman" w:cs="Times New Roman"/>
                <w:color w:val="auto"/>
                <w:sz w:val="24"/>
                <w:szCs w:val="24"/>
                <w:lang w:val="uk-UA"/>
              </w:rPr>
              <w:t>1.1. Замовник відміняє тендер у разі:</w:t>
            </w:r>
          </w:p>
          <w:p w:rsidR="0074301D" w:rsidRPr="001D4AFC" w:rsidRDefault="0074301D" w:rsidP="0074301D">
            <w:pPr>
              <w:pStyle w:val="11"/>
              <w:numPr>
                <w:ilvl w:val="0"/>
                <w:numId w:val="3"/>
              </w:numPr>
              <w:pBdr>
                <w:top w:val="nil"/>
                <w:left w:val="nil"/>
                <w:bottom w:val="nil"/>
                <w:right w:val="nil"/>
                <w:between w:val="nil"/>
              </w:pBdr>
              <w:shd w:val="clear" w:color="auto" w:fill="FFFFFF"/>
              <w:spacing w:line="240" w:lineRule="auto"/>
              <w:ind w:left="0" w:firstLine="0"/>
              <w:jc w:val="both"/>
              <w:rPr>
                <w:rFonts w:ascii="Times New Roman" w:hAnsi="Times New Roman" w:cs="Times New Roman"/>
                <w:color w:val="auto"/>
                <w:sz w:val="24"/>
                <w:szCs w:val="24"/>
                <w:lang w:val="uk-UA"/>
              </w:rPr>
            </w:pPr>
            <w:r w:rsidRPr="001D4AFC">
              <w:rPr>
                <w:rFonts w:ascii="Times New Roman" w:hAnsi="Times New Roman" w:cs="Times New Roman"/>
                <w:color w:val="auto"/>
                <w:sz w:val="24"/>
                <w:szCs w:val="24"/>
                <w:lang w:val="uk-UA"/>
              </w:rPr>
              <w:t>відсутності подальшої потреби в закупівлі товарів, робіт</w:t>
            </w:r>
          </w:p>
          <w:p w:rsidR="0074301D" w:rsidRPr="001D4AFC" w:rsidRDefault="0074301D" w:rsidP="00CA392E">
            <w:pPr>
              <w:pStyle w:val="11"/>
              <w:pBdr>
                <w:top w:val="nil"/>
                <w:left w:val="nil"/>
                <w:bottom w:val="nil"/>
                <w:right w:val="nil"/>
                <w:between w:val="nil"/>
              </w:pBdr>
              <w:shd w:val="clear" w:color="auto" w:fill="FFFFFF"/>
              <w:spacing w:line="240" w:lineRule="auto"/>
              <w:jc w:val="both"/>
              <w:rPr>
                <w:rFonts w:ascii="Times New Roman" w:hAnsi="Times New Roman" w:cs="Times New Roman"/>
                <w:color w:val="auto"/>
                <w:sz w:val="24"/>
                <w:szCs w:val="24"/>
                <w:lang w:val="uk-UA"/>
              </w:rPr>
            </w:pPr>
            <w:r w:rsidRPr="001D4AFC">
              <w:rPr>
                <w:rFonts w:ascii="Times New Roman" w:hAnsi="Times New Roman" w:cs="Times New Roman"/>
                <w:color w:val="auto"/>
                <w:sz w:val="24"/>
                <w:szCs w:val="24"/>
                <w:lang w:val="uk-UA"/>
              </w:rPr>
              <w:t>чи послуг;</w:t>
            </w:r>
          </w:p>
          <w:p w:rsidR="0074301D" w:rsidRPr="001D4AFC" w:rsidRDefault="0074301D" w:rsidP="0074301D">
            <w:pPr>
              <w:pStyle w:val="11"/>
              <w:numPr>
                <w:ilvl w:val="0"/>
                <w:numId w:val="3"/>
              </w:numPr>
              <w:pBdr>
                <w:top w:val="nil"/>
                <w:left w:val="nil"/>
                <w:bottom w:val="nil"/>
                <w:right w:val="nil"/>
                <w:between w:val="nil"/>
              </w:pBdr>
              <w:shd w:val="clear" w:color="auto" w:fill="FFFFFF"/>
              <w:spacing w:after="160" w:line="240" w:lineRule="auto"/>
              <w:ind w:left="0" w:firstLine="0"/>
              <w:jc w:val="both"/>
              <w:rPr>
                <w:rFonts w:ascii="Times New Roman" w:hAnsi="Times New Roman" w:cs="Times New Roman"/>
                <w:color w:val="auto"/>
                <w:sz w:val="24"/>
                <w:szCs w:val="24"/>
                <w:lang w:val="uk-UA"/>
              </w:rPr>
            </w:pPr>
            <w:r w:rsidRPr="001D4AFC">
              <w:rPr>
                <w:rFonts w:ascii="Times New Roman" w:hAnsi="Times New Roman" w:cs="Times New Roman"/>
                <w:color w:val="auto"/>
                <w:sz w:val="24"/>
                <w:szCs w:val="24"/>
                <w:lang w:val="uk-UA"/>
              </w:rPr>
              <w:t xml:space="preserve">неможливості усунення порушень, що виникли через виявлені порушення законодавства у сфері </w:t>
            </w:r>
            <w:r w:rsidRPr="001D4AFC">
              <w:rPr>
                <w:rFonts w:ascii="Times New Roman" w:hAnsi="Times New Roman" w:cs="Times New Roman"/>
                <w:color w:val="auto"/>
                <w:sz w:val="24"/>
                <w:szCs w:val="24"/>
                <w:lang w:val="uk-UA"/>
              </w:rPr>
              <w:lastRenderedPageBreak/>
              <w:t>публічних закупівель,</w:t>
            </w:r>
            <w:r w:rsidRPr="001D4AFC">
              <w:rPr>
                <w:rStyle w:val="HTML"/>
                <w:sz w:val="24"/>
                <w:szCs w:val="24"/>
              </w:rPr>
              <w:t xml:space="preserve"> </w:t>
            </w:r>
            <w:r w:rsidRPr="001D4AFC">
              <w:rPr>
                <w:rStyle w:val="21"/>
                <w:sz w:val="24"/>
                <w:szCs w:val="24"/>
              </w:rPr>
              <w:t>з описом таких порушень;</w:t>
            </w:r>
          </w:p>
          <w:p w:rsidR="0074301D" w:rsidRPr="001D4AFC" w:rsidRDefault="0074301D" w:rsidP="0074301D">
            <w:pPr>
              <w:widowControl w:val="0"/>
              <w:numPr>
                <w:ilvl w:val="0"/>
                <w:numId w:val="3"/>
              </w:numPr>
              <w:tabs>
                <w:tab w:val="left" w:pos="374"/>
              </w:tabs>
              <w:spacing w:before="0" w:after="0" w:line="274" w:lineRule="exact"/>
              <w:ind w:left="0" w:firstLine="0"/>
              <w:rPr>
                <w:szCs w:val="24"/>
              </w:rPr>
            </w:pPr>
            <w:r w:rsidRPr="001D4AFC">
              <w:rPr>
                <w:rStyle w:val="21"/>
                <w:szCs w:val="24"/>
              </w:rPr>
              <w:t>скорочення обсягу видатків на здійснення закупівлі товарів, робіт чи послуг;</w:t>
            </w:r>
          </w:p>
          <w:p w:rsidR="0074301D" w:rsidRPr="001D4AFC" w:rsidRDefault="0074301D" w:rsidP="0074301D">
            <w:pPr>
              <w:pStyle w:val="11"/>
              <w:numPr>
                <w:ilvl w:val="0"/>
                <w:numId w:val="3"/>
              </w:numPr>
              <w:pBdr>
                <w:top w:val="nil"/>
                <w:left w:val="nil"/>
                <w:bottom w:val="nil"/>
                <w:right w:val="nil"/>
                <w:between w:val="nil"/>
              </w:pBdr>
              <w:shd w:val="clear" w:color="auto" w:fill="FFFFFF"/>
              <w:spacing w:after="160" w:line="240" w:lineRule="auto"/>
              <w:ind w:left="0" w:firstLine="0"/>
              <w:jc w:val="both"/>
              <w:rPr>
                <w:rFonts w:ascii="Times New Roman" w:hAnsi="Times New Roman" w:cs="Times New Roman"/>
                <w:color w:val="auto"/>
                <w:sz w:val="24"/>
                <w:szCs w:val="24"/>
                <w:lang w:val="uk-UA"/>
              </w:rPr>
            </w:pPr>
            <w:r w:rsidRPr="001D4AFC">
              <w:rPr>
                <w:rStyle w:val="21"/>
                <w:sz w:val="24"/>
                <w:szCs w:val="24"/>
              </w:rPr>
              <w:t>коли здійснення закупівлі стало неможливим внаслідок дії обставин непереборної сили</w:t>
            </w:r>
          </w:p>
          <w:p w:rsidR="0074301D" w:rsidRPr="001D4AFC" w:rsidRDefault="0074301D" w:rsidP="00CA392E">
            <w:pPr>
              <w:spacing w:line="274" w:lineRule="exact"/>
              <w:ind w:firstLine="0"/>
              <w:rPr>
                <w:szCs w:val="24"/>
              </w:rPr>
            </w:pPr>
            <w:r w:rsidRPr="001D4AFC">
              <w:rPr>
                <w:rStyle w:val="21"/>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4301D" w:rsidRPr="001D4AFC" w:rsidRDefault="0074301D" w:rsidP="00CA392E">
            <w:pPr>
              <w:spacing w:line="274" w:lineRule="exact"/>
              <w:ind w:firstLine="0"/>
              <w:rPr>
                <w:szCs w:val="24"/>
              </w:rPr>
            </w:pPr>
            <w:r w:rsidRPr="001D4AFC">
              <w:rPr>
                <w:rStyle w:val="21"/>
                <w:szCs w:val="24"/>
              </w:rPr>
              <w:t>Відкриті торги автоматично відміняються електронною системою закупівель у разі:</w:t>
            </w:r>
          </w:p>
          <w:p w:rsidR="0074301D" w:rsidRPr="001D4AFC" w:rsidRDefault="0074301D" w:rsidP="0074301D">
            <w:pPr>
              <w:widowControl w:val="0"/>
              <w:numPr>
                <w:ilvl w:val="0"/>
                <w:numId w:val="12"/>
              </w:numPr>
              <w:tabs>
                <w:tab w:val="left" w:pos="346"/>
              </w:tabs>
              <w:spacing w:before="0" w:after="0" w:line="274" w:lineRule="exact"/>
              <w:ind w:firstLine="0"/>
              <w:rPr>
                <w:szCs w:val="24"/>
              </w:rPr>
            </w:pPr>
            <w:r w:rsidRPr="001D4AFC">
              <w:rPr>
                <w:rStyle w:val="21"/>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301D" w:rsidRPr="001D4AFC" w:rsidRDefault="0074301D" w:rsidP="0074301D">
            <w:pPr>
              <w:widowControl w:val="0"/>
              <w:numPr>
                <w:ilvl w:val="0"/>
                <w:numId w:val="12"/>
              </w:numPr>
              <w:tabs>
                <w:tab w:val="left" w:pos="355"/>
              </w:tabs>
              <w:spacing w:before="0" w:after="0" w:line="274" w:lineRule="exact"/>
              <w:ind w:firstLine="0"/>
              <w:rPr>
                <w:szCs w:val="24"/>
              </w:rPr>
            </w:pPr>
            <w:r w:rsidRPr="001D4AFC">
              <w:rPr>
                <w:rStyle w:val="21"/>
                <w:szCs w:val="24"/>
              </w:rPr>
              <w:t>неподання жодної тендерної пропозиції для участі у відкритих торгах у строк, установлений замовником згідно з цими особливостями.</w:t>
            </w:r>
          </w:p>
          <w:p w:rsidR="0074301D" w:rsidRDefault="0074301D" w:rsidP="00CA392E">
            <w:pPr>
              <w:pStyle w:val="a5"/>
              <w:shd w:val="clear" w:color="auto" w:fill="FFFFFF"/>
              <w:spacing w:after="0"/>
              <w:ind w:firstLine="296"/>
              <w:rPr>
                <w:rStyle w:val="21"/>
                <w:szCs w:val="24"/>
              </w:rPr>
            </w:pPr>
            <w:r w:rsidRPr="001D4AFC">
              <w:rPr>
                <w:rStyle w:val="21"/>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74301D" w:rsidRDefault="0074301D" w:rsidP="00CA392E">
            <w:pPr>
              <w:pStyle w:val="a5"/>
              <w:shd w:val="clear" w:color="auto" w:fill="FFFFFF"/>
              <w:spacing w:after="0"/>
              <w:ind w:firstLine="296"/>
              <w:rPr>
                <w:rStyle w:val="21"/>
                <w:szCs w:val="24"/>
              </w:rPr>
            </w:pPr>
            <w:r w:rsidRPr="001D4AFC">
              <w:rPr>
                <w:rStyle w:val="21"/>
                <w:szCs w:val="24"/>
              </w:rPr>
              <w:t xml:space="preserve">Відкриті торги можуть бути відмінені частково (за лотом). </w:t>
            </w:r>
          </w:p>
          <w:p w:rsidR="0074301D" w:rsidRPr="001D4AFC" w:rsidRDefault="0074301D" w:rsidP="00CA392E">
            <w:pPr>
              <w:pStyle w:val="a5"/>
              <w:shd w:val="clear" w:color="auto" w:fill="FFFFFF"/>
              <w:spacing w:after="0"/>
              <w:ind w:firstLine="296"/>
              <w:rPr>
                <w:color w:val="FF0000"/>
                <w:szCs w:val="24"/>
              </w:rPr>
            </w:pPr>
            <w:r w:rsidRPr="001D4AFC">
              <w:rPr>
                <w:rStyle w:val="21"/>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w:t>
            </w:r>
            <w:r>
              <w:rPr>
                <w:szCs w:val="24"/>
              </w:rPr>
              <w:t>ня.</w:t>
            </w: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right="-272" w:firstLine="0"/>
              <w:jc w:val="left"/>
              <w:rPr>
                <w:b/>
                <w:szCs w:val="24"/>
              </w:rPr>
            </w:pPr>
            <w:r w:rsidRPr="002E2756">
              <w:rPr>
                <w:b/>
                <w:szCs w:val="24"/>
              </w:rPr>
              <w:lastRenderedPageBreak/>
              <w:t>2.</w:t>
            </w:r>
          </w:p>
        </w:tc>
        <w:tc>
          <w:tcPr>
            <w:tcW w:w="3240" w:type="dxa"/>
            <w:tcBorders>
              <w:left w:val="single" w:sz="4" w:space="0" w:color="auto"/>
            </w:tcBorders>
            <w:shd w:val="clear" w:color="auto" w:fill="FFFFFF"/>
          </w:tcPr>
          <w:p w:rsidR="0074301D" w:rsidRPr="002E2756" w:rsidRDefault="0074301D" w:rsidP="00CA392E">
            <w:pPr>
              <w:pStyle w:val="LO-normal"/>
              <w:widowControl w:val="0"/>
              <w:shd w:val="clear" w:color="auto" w:fill="FFFFFF"/>
              <w:spacing w:line="240" w:lineRule="auto"/>
              <w:ind w:left="1" w:right="-272"/>
              <w:rPr>
                <w:rFonts w:ascii="Times New Roman" w:hAnsi="Times New Roman" w:cs="Times New Roman"/>
                <w:b/>
                <w:color w:val="auto"/>
                <w:sz w:val="24"/>
                <w:szCs w:val="24"/>
                <w:lang w:val="uk-UA"/>
              </w:rPr>
            </w:pPr>
            <w:r w:rsidRPr="002E2756">
              <w:rPr>
                <w:rFonts w:ascii="Times New Roman" w:hAnsi="Times New Roman" w:cs="Times New Roman"/>
                <w:b/>
                <w:color w:val="auto"/>
                <w:sz w:val="24"/>
                <w:szCs w:val="24"/>
                <w:lang w:val="uk-UA"/>
              </w:rPr>
              <w:t>Строк укладання договору</w:t>
            </w:r>
          </w:p>
        </w:tc>
        <w:tc>
          <w:tcPr>
            <w:tcW w:w="6204" w:type="dxa"/>
            <w:shd w:val="clear" w:color="auto" w:fill="FFFFFF"/>
            <w:noWrap/>
          </w:tcPr>
          <w:p w:rsidR="0074301D" w:rsidRPr="002E2756" w:rsidRDefault="0074301D" w:rsidP="00CA392E">
            <w:pPr>
              <w:widowControl w:val="0"/>
              <w:shd w:val="clear" w:color="auto" w:fill="FFFFFF"/>
              <w:ind w:firstLine="296"/>
              <w:rPr>
                <w:lang w:eastAsia="uk-UA"/>
              </w:rPr>
            </w:pPr>
            <w:r w:rsidRPr="002E2756">
              <w:rPr>
                <w:color w:val="000000"/>
                <w:shd w:val="clear" w:color="auto" w:fill="FFFFFF"/>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color w:val="000000"/>
                <w:shd w:val="clear" w:color="auto" w:fill="FFFFFF"/>
              </w:rPr>
              <w:t>15</w:t>
            </w:r>
            <w:r w:rsidRPr="002E2756">
              <w:rPr>
                <w:color w:val="000000"/>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4301D" w:rsidRPr="002E2756" w:rsidRDefault="0074301D" w:rsidP="00CA392E">
            <w:pPr>
              <w:pStyle w:val="aa"/>
              <w:shd w:val="clear" w:color="auto" w:fill="FFFFFF"/>
              <w:ind w:firstLine="296"/>
              <w:rPr>
                <w:szCs w:val="24"/>
              </w:rPr>
            </w:pPr>
            <w:r w:rsidRPr="002E2756">
              <w:rPr>
                <w:szCs w:val="24"/>
                <w:lang w:eastAsia="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4301D" w:rsidRPr="002E2756" w:rsidRDefault="0074301D" w:rsidP="00CA392E">
            <w:pPr>
              <w:pStyle w:val="LO-normal"/>
              <w:widowControl w:val="0"/>
              <w:shd w:val="clear" w:color="auto" w:fill="FFFFFF"/>
              <w:spacing w:line="240" w:lineRule="auto"/>
              <w:ind w:firstLine="296"/>
              <w:jc w:val="both"/>
              <w:rPr>
                <w:rFonts w:ascii="Times New Roman" w:hAnsi="Times New Roman" w:cs="Times New Roman"/>
                <w:color w:val="auto"/>
                <w:sz w:val="24"/>
                <w:szCs w:val="24"/>
                <w:lang w:val="uk-UA"/>
              </w:rPr>
            </w:pPr>
            <w:r w:rsidRPr="002E2756">
              <w:rPr>
                <w:rFonts w:ascii="Times New Roman" w:hAnsi="Times New Roman"/>
                <w:sz w:val="24"/>
                <w:szCs w:val="24"/>
                <w:lang w:val="uk-UA"/>
              </w:rPr>
              <w:t xml:space="preserve">2.3. З метою забезпечення права на оскарження рішень замовника договір про закупівлю не може бути укладено раніше ніж через </w:t>
            </w:r>
            <w:r w:rsidRPr="001D4AFC">
              <w:rPr>
                <w:rFonts w:ascii="Times New Roman" w:hAnsi="Times New Roman"/>
                <w:b/>
                <w:sz w:val="24"/>
                <w:szCs w:val="24"/>
                <w:lang w:val="uk-UA"/>
              </w:rPr>
              <w:t>п’ять днів</w:t>
            </w:r>
            <w:r w:rsidRPr="002E2756">
              <w:rPr>
                <w:rFonts w:ascii="Times New Roman" w:hAnsi="Times New Roman"/>
                <w:sz w:val="24"/>
                <w:szCs w:val="24"/>
                <w:lang w:val="uk-UA"/>
              </w:rPr>
              <w:t xml:space="preserve"> з дати оприлюднення на </w:t>
            </w:r>
            <w:proofErr w:type="spellStart"/>
            <w:r w:rsidRPr="002E2756">
              <w:rPr>
                <w:rFonts w:ascii="Times New Roman" w:hAnsi="Times New Roman"/>
                <w:sz w:val="24"/>
                <w:szCs w:val="24"/>
                <w:lang w:val="uk-UA"/>
              </w:rPr>
              <w:t>веб-порталі</w:t>
            </w:r>
            <w:proofErr w:type="spellEnd"/>
            <w:r w:rsidRPr="002E2756">
              <w:rPr>
                <w:rFonts w:ascii="Times New Roman" w:hAnsi="Times New Roman"/>
                <w:sz w:val="24"/>
                <w:szCs w:val="24"/>
                <w:lang w:val="uk-UA"/>
              </w:rPr>
              <w:t xml:space="preserve"> Уповноваженого органу повідомлення про намір укласти договір про закупівлю.</w:t>
            </w: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right="-272" w:firstLine="0"/>
              <w:jc w:val="left"/>
              <w:rPr>
                <w:b/>
                <w:szCs w:val="24"/>
              </w:rPr>
            </w:pPr>
            <w:r w:rsidRPr="002E2756">
              <w:rPr>
                <w:b/>
                <w:szCs w:val="24"/>
              </w:rPr>
              <w:t>3.</w:t>
            </w:r>
          </w:p>
        </w:tc>
        <w:tc>
          <w:tcPr>
            <w:tcW w:w="3240" w:type="dxa"/>
            <w:tcBorders>
              <w:left w:val="single" w:sz="4" w:space="0" w:color="auto"/>
            </w:tcBorders>
            <w:shd w:val="clear" w:color="auto" w:fill="FFFFFF"/>
          </w:tcPr>
          <w:p w:rsidR="0074301D" w:rsidRPr="001D4AFC" w:rsidRDefault="0074301D" w:rsidP="00CA392E">
            <w:pPr>
              <w:pStyle w:val="a5"/>
              <w:shd w:val="clear" w:color="auto" w:fill="FFFFFF"/>
              <w:spacing w:after="0"/>
              <w:ind w:right="-272" w:firstLine="0"/>
              <w:jc w:val="left"/>
              <w:rPr>
                <w:b/>
                <w:szCs w:val="24"/>
              </w:rPr>
            </w:pPr>
            <w:r w:rsidRPr="001D4AFC">
              <w:rPr>
                <w:b/>
                <w:szCs w:val="24"/>
              </w:rPr>
              <w:t>Проект договору про закупівлю</w:t>
            </w:r>
          </w:p>
        </w:tc>
        <w:tc>
          <w:tcPr>
            <w:tcW w:w="6204" w:type="dxa"/>
            <w:shd w:val="clear" w:color="auto" w:fill="FFFFFF"/>
            <w:noWrap/>
          </w:tcPr>
          <w:p w:rsidR="0074301D" w:rsidRPr="001D4AFC" w:rsidRDefault="0074301D" w:rsidP="00CA392E">
            <w:pPr>
              <w:spacing w:line="274" w:lineRule="exact"/>
              <w:ind w:firstLine="0"/>
              <w:rPr>
                <w:szCs w:val="24"/>
              </w:rPr>
            </w:pPr>
            <w:r w:rsidRPr="001D4AFC">
              <w:rPr>
                <w:rStyle w:val="21"/>
                <w:szCs w:val="24"/>
              </w:rPr>
              <w:t xml:space="preserve">Проект договору про закупівлю викладено в </w:t>
            </w:r>
            <w:r w:rsidRPr="001D4AFC">
              <w:rPr>
                <w:rStyle w:val="22"/>
                <w:szCs w:val="24"/>
              </w:rPr>
              <w:t xml:space="preserve">Додатку </w:t>
            </w:r>
            <w:r>
              <w:rPr>
                <w:rStyle w:val="22"/>
                <w:szCs w:val="24"/>
              </w:rPr>
              <w:t>4</w:t>
            </w:r>
            <w:r w:rsidRPr="001D4AFC">
              <w:rPr>
                <w:rStyle w:val="21"/>
                <w:szCs w:val="24"/>
              </w:rPr>
              <w:t xml:space="preserve"> до цієї тендерної документації.</w:t>
            </w:r>
          </w:p>
          <w:p w:rsidR="0074301D" w:rsidRDefault="0074301D" w:rsidP="00CA392E">
            <w:pPr>
              <w:spacing w:line="274" w:lineRule="exact"/>
              <w:ind w:firstLine="0"/>
              <w:rPr>
                <w:rStyle w:val="21"/>
                <w:szCs w:val="24"/>
              </w:rPr>
            </w:pPr>
            <w:r w:rsidRPr="001D4AFC">
              <w:rPr>
                <w:rStyle w:val="21"/>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74301D" w:rsidRPr="001D4AFC" w:rsidRDefault="0074301D" w:rsidP="00CA392E">
            <w:pPr>
              <w:spacing w:line="274" w:lineRule="exact"/>
              <w:ind w:firstLine="0"/>
              <w:rPr>
                <w:szCs w:val="24"/>
              </w:rPr>
            </w:pPr>
            <w:r w:rsidRPr="001D4AFC">
              <w:rPr>
                <w:rStyle w:val="21"/>
                <w:szCs w:val="24"/>
              </w:rPr>
              <w:lastRenderedPageBreak/>
              <w:t>Переможець процедури закупівлі під час укладення договору про закупівлю повинен надати:</w:t>
            </w:r>
          </w:p>
          <w:p w:rsidR="0074301D" w:rsidRPr="001D4AFC" w:rsidRDefault="0074301D" w:rsidP="0074301D">
            <w:pPr>
              <w:widowControl w:val="0"/>
              <w:numPr>
                <w:ilvl w:val="0"/>
                <w:numId w:val="13"/>
              </w:numPr>
              <w:tabs>
                <w:tab w:val="left" w:pos="-24"/>
              </w:tabs>
              <w:spacing w:before="0" w:after="0" w:line="298" w:lineRule="exact"/>
              <w:ind w:hanging="360"/>
              <w:rPr>
                <w:szCs w:val="24"/>
              </w:rPr>
            </w:pPr>
            <w:r>
              <w:rPr>
                <w:rStyle w:val="21"/>
                <w:szCs w:val="24"/>
              </w:rPr>
              <w:t xml:space="preserve">1) </w:t>
            </w:r>
            <w:r w:rsidRPr="001D4AFC">
              <w:rPr>
                <w:rStyle w:val="21"/>
                <w:szCs w:val="24"/>
              </w:rPr>
              <w:t>інформацію про право підписання договору про закупівлю;</w:t>
            </w:r>
          </w:p>
          <w:p w:rsidR="0074301D" w:rsidRPr="001D4AFC" w:rsidRDefault="0074301D" w:rsidP="0074301D">
            <w:pPr>
              <w:widowControl w:val="0"/>
              <w:numPr>
                <w:ilvl w:val="0"/>
                <w:numId w:val="13"/>
              </w:numPr>
              <w:tabs>
                <w:tab w:val="left" w:pos="0"/>
              </w:tabs>
              <w:spacing w:before="0" w:after="0" w:line="298" w:lineRule="exact"/>
              <w:ind w:hanging="360"/>
              <w:rPr>
                <w:szCs w:val="24"/>
              </w:rPr>
            </w:pPr>
            <w:r>
              <w:rPr>
                <w:rStyle w:val="21"/>
                <w:szCs w:val="24"/>
              </w:rPr>
              <w:t xml:space="preserve">2) </w:t>
            </w:r>
            <w:r w:rsidRPr="001D4AFC">
              <w:rPr>
                <w:rStyle w:val="21"/>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4301D" w:rsidRPr="001D4AFC" w:rsidRDefault="0074301D" w:rsidP="00CA392E">
            <w:pPr>
              <w:pStyle w:val="a7"/>
              <w:spacing w:before="0" w:after="0"/>
              <w:ind w:firstLine="296"/>
              <w:jc w:val="both"/>
              <w:rPr>
                <w:rFonts w:ascii="Times New Roman" w:hAnsi="Times New Roman"/>
                <w:sz w:val="24"/>
                <w:szCs w:val="24"/>
                <w:lang w:val="uk-UA"/>
              </w:rPr>
            </w:pPr>
            <w:r w:rsidRPr="001D4AFC">
              <w:rPr>
                <w:rStyle w:val="2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right="-272" w:firstLine="0"/>
              <w:jc w:val="left"/>
              <w:rPr>
                <w:b/>
                <w:szCs w:val="24"/>
              </w:rPr>
            </w:pPr>
            <w:r w:rsidRPr="002E2756">
              <w:rPr>
                <w:b/>
                <w:szCs w:val="24"/>
              </w:rPr>
              <w:lastRenderedPageBreak/>
              <w:t>4.</w:t>
            </w:r>
          </w:p>
        </w:tc>
        <w:tc>
          <w:tcPr>
            <w:tcW w:w="3240" w:type="dxa"/>
            <w:tcBorders>
              <w:left w:val="single" w:sz="4" w:space="0" w:color="auto"/>
            </w:tcBorders>
            <w:shd w:val="clear" w:color="auto" w:fill="FFFFFF"/>
          </w:tcPr>
          <w:p w:rsidR="0074301D" w:rsidRPr="001D4AFC" w:rsidRDefault="0074301D" w:rsidP="00CA392E">
            <w:pPr>
              <w:pStyle w:val="a5"/>
              <w:shd w:val="clear" w:color="auto" w:fill="FFFFFF"/>
              <w:spacing w:after="0"/>
              <w:ind w:right="-272" w:firstLine="0"/>
              <w:jc w:val="left"/>
              <w:rPr>
                <w:b/>
                <w:szCs w:val="24"/>
              </w:rPr>
            </w:pPr>
            <w:r w:rsidRPr="001D4AFC">
              <w:rPr>
                <w:rStyle w:val="23"/>
                <w:szCs w:val="24"/>
              </w:rPr>
              <w:t xml:space="preserve">Умови </w:t>
            </w:r>
            <w:r w:rsidRPr="001D4AFC">
              <w:rPr>
                <w:rStyle w:val="23"/>
                <w:szCs w:val="24"/>
                <w:lang w:val="ru-RU" w:bidi="ru-RU"/>
              </w:rPr>
              <w:t xml:space="preserve">договору про </w:t>
            </w:r>
            <w:r w:rsidRPr="001D4AFC">
              <w:rPr>
                <w:rStyle w:val="23"/>
                <w:szCs w:val="24"/>
              </w:rPr>
              <w:t>закупівлю</w:t>
            </w:r>
          </w:p>
        </w:tc>
        <w:tc>
          <w:tcPr>
            <w:tcW w:w="6204" w:type="dxa"/>
            <w:shd w:val="clear" w:color="auto" w:fill="FFFFFF"/>
            <w:noWrap/>
          </w:tcPr>
          <w:p w:rsidR="0074301D" w:rsidRPr="001D4AFC" w:rsidRDefault="0074301D" w:rsidP="00CA392E">
            <w:pPr>
              <w:spacing w:line="274" w:lineRule="exact"/>
              <w:ind w:firstLine="154"/>
              <w:rPr>
                <w:szCs w:val="24"/>
              </w:rPr>
            </w:pPr>
            <w:r w:rsidRPr="001D4AFC">
              <w:rPr>
                <w:rStyle w:val="21"/>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4301D" w:rsidRPr="001D4AFC" w:rsidRDefault="0074301D" w:rsidP="00CA392E">
            <w:pPr>
              <w:spacing w:line="274" w:lineRule="exact"/>
              <w:ind w:firstLine="154"/>
              <w:rPr>
                <w:szCs w:val="24"/>
              </w:rPr>
            </w:pPr>
            <w:r w:rsidRPr="001D4AFC">
              <w:rPr>
                <w:rStyle w:val="21"/>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301D" w:rsidRPr="001D4AFC" w:rsidRDefault="0074301D" w:rsidP="00CA392E">
            <w:pPr>
              <w:spacing w:line="274" w:lineRule="exact"/>
              <w:ind w:firstLine="154"/>
              <w:rPr>
                <w:szCs w:val="24"/>
              </w:rPr>
            </w:pPr>
            <w:r w:rsidRPr="001D4AFC">
              <w:rPr>
                <w:rStyle w:val="21"/>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4301D" w:rsidRPr="001D4AFC" w:rsidRDefault="0074301D" w:rsidP="0074301D">
            <w:pPr>
              <w:numPr>
                <w:ilvl w:val="0"/>
                <w:numId w:val="4"/>
              </w:numPr>
              <w:spacing w:line="274" w:lineRule="exact"/>
              <w:ind w:left="12" w:firstLine="0"/>
              <w:rPr>
                <w:rStyle w:val="21"/>
              </w:rPr>
            </w:pPr>
            <w:r w:rsidRPr="001D4AFC">
              <w:rPr>
                <w:rStyle w:val="21"/>
                <w:szCs w:val="24"/>
              </w:rPr>
              <w:t>визначення грошового еквівалента зобов’язання в іноземній валюті;</w:t>
            </w:r>
          </w:p>
          <w:p w:rsidR="0074301D" w:rsidRPr="001D4AFC" w:rsidRDefault="0074301D" w:rsidP="0074301D">
            <w:pPr>
              <w:numPr>
                <w:ilvl w:val="0"/>
                <w:numId w:val="4"/>
              </w:numPr>
              <w:spacing w:line="274" w:lineRule="exact"/>
              <w:ind w:left="12" w:firstLine="0"/>
              <w:rPr>
                <w:rStyle w:val="21"/>
              </w:rPr>
            </w:pPr>
            <w:r w:rsidRPr="001D4AFC">
              <w:rPr>
                <w:rStyle w:val="21"/>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4301D" w:rsidRPr="001D4AFC" w:rsidRDefault="0074301D" w:rsidP="0074301D">
            <w:pPr>
              <w:numPr>
                <w:ilvl w:val="0"/>
                <w:numId w:val="4"/>
              </w:numPr>
              <w:spacing w:line="274" w:lineRule="exact"/>
              <w:ind w:left="12" w:firstLine="0"/>
              <w:rPr>
                <w:color w:val="000000"/>
                <w:sz w:val="22"/>
                <w:szCs w:val="22"/>
                <w:lang w:eastAsia="uk-UA" w:bidi="uk-UA"/>
              </w:rPr>
            </w:pPr>
            <w:r w:rsidRPr="001D4AFC">
              <w:rPr>
                <w:rStyle w:val="21"/>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4" w:name="n1773"/>
            <w:bookmarkEnd w:id="14"/>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right="-272" w:firstLine="0"/>
              <w:jc w:val="left"/>
              <w:rPr>
                <w:b/>
                <w:szCs w:val="24"/>
              </w:rPr>
            </w:pPr>
            <w:r w:rsidRPr="002E2756">
              <w:rPr>
                <w:b/>
                <w:szCs w:val="24"/>
              </w:rPr>
              <w:t>5.</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right="-272" w:firstLine="0"/>
              <w:jc w:val="left"/>
              <w:rPr>
                <w:b/>
                <w:szCs w:val="24"/>
              </w:rPr>
            </w:pPr>
            <w:r w:rsidRPr="002E2756">
              <w:rPr>
                <w:b/>
                <w:szCs w:val="24"/>
              </w:rPr>
              <w:t xml:space="preserve">Дії замовника при відмові переможця торгів </w:t>
            </w:r>
          </w:p>
          <w:p w:rsidR="0074301D" w:rsidRPr="002E2756" w:rsidRDefault="0074301D" w:rsidP="00CA392E">
            <w:pPr>
              <w:pStyle w:val="a5"/>
              <w:shd w:val="clear" w:color="auto" w:fill="FFFFFF"/>
              <w:spacing w:after="0"/>
              <w:ind w:right="-272" w:firstLine="0"/>
              <w:jc w:val="left"/>
              <w:rPr>
                <w:b/>
                <w:szCs w:val="24"/>
              </w:rPr>
            </w:pPr>
            <w:r w:rsidRPr="002E2756">
              <w:rPr>
                <w:b/>
                <w:szCs w:val="24"/>
              </w:rPr>
              <w:t xml:space="preserve">підписати договір про закупівлю </w:t>
            </w:r>
          </w:p>
        </w:tc>
        <w:tc>
          <w:tcPr>
            <w:tcW w:w="6204" w:type="dxa"/>
            <w:shd w:val="clear" w:color="auto" w:fill="FFFFFF"/>
            <w:noWrap/>
          </w:tcPr>
          <w:p w:rsidR="0074301D" w:rsidRPr="002E2756" w:rsidRDefault="0074301D" w:rsidP="00CA392E">
            <w:pPr>
              <w:widowControl w:val="0"/>
              <w:shd w:val="clear" w:color="auto" w:fill="FFFFFF"/>
              <w:ind w:firstLine="296"/>
              <w:rPr>
                <w:szCs w:val="24"/>
              </w:rPr>
            </w:pPr>
            <w:r w:rsidRPr="002E2756">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lang w:eastAsia="uk-UA"/>
              </w:rPr>
              <w:t xml:space="preserve">ст.33 </w:t>
            </w:r>
            <w:r w:rsidRPr="002E2756">
              <w:rPr>
                <w:lang w:eastAsia="uk-UA"/>
              </w:rPr>
              <w:t>Законом.</w:t>
            </w:r>
          </w:p>
        </w:tc>
      </w:tr>
      <w:tr w:rsidR="0074301D" w:rsidRPr="002E2756" w:rsidTr="00CA392E">
        <w:trPr>
          <w:trHeight w:val="58"/>
          <w:tblCellSpacing w:w="11" w:type="dxa"/>
        </w:trPr>
        <w:tc>
          <w:tcPr>
            <w:tcW w:w="675" w:type="dxa"/>
            <w:tcBorders>
              <w:right w:val="single" w:sz="4" w:space="0" w:color="auto"/>
            </w:tcBorders>
            <w:shd w:val="clear" w:color="auto" w:fill="FFFFFF"/>
            <w:noWrap/>
          </w:tcPr>
          <w:p w:rsidR="0074301D" w:rsidRPr="002E2756" w:rsidRDefault="0074301D" w:rsidP="00CA392E">
            <w:pPr>
              <w:shd w:val="clear" w:color="auto" w:fill="FFFFFF"/>
              <w:tabs>
                <w:tab w:val="left" w:pos="2160"/>
                <w:tab w:val="left" w:pos="3600"/>
              </w:tabs>
              <w:ind w:left="1" w:right="-272" w:firstLine="0"/>
              <w:jc w:val="left"/>
              <w:rPr>
                <w:b/>
                <w:szCs w:val="24"/>
              </w:rPr>
            </w:pPr>
            <w:r w:rsidRPr="002E2756">
              <w:rPr>
                <w:b/>
                <w:szCs w:val="24"/>
              </w:rPr>
              <w:t>6.</w:t>
            </w:r>
          </w:p>
        </w:tc>
        <w:tc>
          <w:tcPr>
            <w:tcW w:w="3240" w:type="dxa"/>
            <w:tcBorders>
              <w:left w:val="single" w:sz="4" w:space="0" w:color="auto"/>
            </w:tcBorders>
            <w:shd w:val="clear" w:color="auto" w:fill="FFFFFF"/>
          </w:tcPr>
          <w:p w:rsidR="0074301D" w:rsidRPr="002E2756" w:rsidRDefault="0074301D" w:rsidP="00CA392E">
            <w:pPr>
              <w:pStyle w:val="a5"/>
              <w:shd w:val="clear" w:color="auto" w:fill="FFFFFF"/>
              <w:spacing w:after="0"/>
              <w:ind w:right="-272" w:firstLine="0"/>
              <w:jc w:val="left"/>
              <w:rPr>
                <w:b/>
                <w:szCs w:val="24"/>
              </w:rPr>
            </w:pPr>
            <w:r w:rsidRPr="002E2756">
              <w:rPr>
                <w:b/>
                <w:szCs w:val="24"/>
              </w:rPr>
              <w:t>Забезпечення виконання договору про закупівлю</w:t>
            </w:r>
          </w:p>
        </w:tc>
        <w:tc>
          <w:tcPr>
            <w:tcW w:w="6204" w:type="dxa"/>
            <w:shd w:val="clear" w:color="auto" w:fill="FFFFFF"/>
            <w:noWrap/>
          </w:tcPr>
          <w:p w:rsidR="0074301D" w:rsidRPr="002E2756" w:rsidRDefault="0074301D" w:rsidP="00CA392E">
            <w:pPr>
              <w:shd w:val="clear" w:color="auto" w:fill="FFFFFF"/>
              <w:ind w:firstLine="296"/>
            </w:pPr>
            <w:r w:rsidRPr="00875F5A">
              <w:t>Не вимагається</w:t>
            </w:r>
          </w:p>
        </w:tc>
      </w:tr>
    </w:tbl>
    <w:p w:rsidR="0074301D" w:rsidRDefault="0074301D" w:rsidP="0074301D">
      <w:pPr>
        <w:shd w:val="clear" w:color="auto" w:fill="FFFFFF"/>
        <w:tabs>
          <w:tab w:val="left" w:pos="6690"/>
        </w:tabs>
        <w:suppressAutoHyphens/>
        <w:ind w:firstLine="0"/>
      </w:pPr>
      <w:bookmarkStart w:id="15" w:name="_Toc164687091"/>
      <w:bookmarkEnd w:id="0"/>
      <w:bookmarkEnd w:id="1"/>
      <w:bookmarkEnd w:id="2"/>
      <w:bookmarkEnd w:id="3"/>
      <w:bookmarkEnd w:id="4"/>
      <w:bookmarkEnd w:id="5"/>
      <w:bookmarkEnd w:id="6"/>
      <w:bookmarkEnd w:id="7"/>
      <w:bookmarkEnd w:id="8"/>
      <w:bookmarkEnd w:id="9"/>
      <w:bookmarkEnd w:id="10"/>
      <w:bookmarkEnd w:id="11"/>
      <w:bookmarkEnd w:id="12"/>
      <w:bookmarkEnd w:id="13"/>
      <w:bookmarkEnd w:id="15"/>
      <w:r>
        <w:tab/>
      </w:r>
    </w:p>
    <w:p w:rsidR="0074301D" w:rsidRDefault="0074301D" w:rsidP="0074301D">
      <w:pPr>
        <w:pStyle w:val="HTML0"/>
        <w:shd w:val="clear" w:color="auto" w:fill="FFFFFF"/>
        <w:rPr>
          <w:rFonts w:ascii="Times New Roman" w:hAnsi="Times New Roman"/>
          <w:snapToGrid w:val="0"/>
          <w:color w:val="auto"/>
          <w:sz w:val="24"/>
          <w:lang w:val="uk-UA" w:eastAsia="ru-RU"/>
        </w:rPr>
      </w:pPr>
    </w:p>
    <w:p w:rsidR="0074301D" w:rsidRDefault="0074301D" w:rsidP="0074301D">
      <w:pPr>
        <w:pStyle w:val="HTML0"/>
        <w:shd w:val="clear" w:color="auto" w:fill="FFFFFF"/>
        <w:rPr>
          <w:rFonts w:ascii="Times New Roman" w:hAnsi="Times New Roman"/>
          <w:snapToGrid w:val="0"/>
          <w:color w:val="auto"/>
          <w:sz w:val="24"/>
          <w:lang w:val="uk-UA" w:eastAsia="ru-RU"/>
        </w:rPr>
      </w:pPr>
    </w:p>
    <w:p w:rsidR="0074301D" w:rsidRDefault="0074301D" w:rsidP="0074301D">
      <w:pPr>
        <w:pStyle w:val="HTML0"/>
        <w:shd w:val="clear" w:color="auto" w:fill="FFFFFF"/>
        <w:rPr>
          <w:rFonts w:ascii="Times New Roman" w:hAnsi="Times New Roman"/>
          <w:snapToGrid w:val="0"/>
          <w:color w:val="auto"/>
          <w:sz w:val="24"/>
          <w:lang w:val="uk-UA" w:eastAsia="ru-RU"/>
        </w:rPr>
      </w:pPr>
    </w:p>
    <w:p w:rsidR="0074301D" w:rsidRDefault="0074301D" w:rsidP="0074301D">
      <w:pPr>
        <w:pStyle w:val="HTML0"/>
        <w:shd w:val="clear" w:color="auto" w:fill="FFFFFF"/>
        <w:ind w:left="142" w:hanging="142"/>
        <w:rPr>
          <w:rFonts w:ascii="Times New Roman" w:hAnsi="Times New Roman"/>
          <w:snapToGrid w:val="0"/>
          <w:color w:val="auto"/>
          <w:sz w:val="24"/>
          <w:lang w:val="uk-UA" w:eastAsia="ru-RU"/>
        </w:rPr>
      </w:pPr>
    </w:p>
    <w:p w:rsidR="0074301D" w:rsidRPr="002C313C" w:rsidRDefault="0074301D" w:rsidP="0074301D">
      <w:pPr>
        <w:pStyle w:val="HTML0"/>
        <w:shd w:val="clear" w:color="auto" w:fill="FFFFFF"/>
        <w:jc w:val="right"/>
        <w:rPr>
          <w:rFonts w:ascii="Times New Roman" w:hAnsi="Times New Roman"/>
          <w:b/>
          <w:sz w:val="14"/>
          <w:szCs w:val="24"/>
          <w:lang w:eastAsia="uk-UA"/>
        </w:rPr>
      </w:pPr>
      <w:proofErr w:type="spellStart"/>
      <w:r>
        <w:rPr>
          <w:rFonts w:ascii="Times New Roman" w:hAnsi="Times New Roman"/>
          <w:b/>
          <w:sz w:val="24"/>
          <w:szCs w:val="24"/>
        </w:rPr>
        <w:t>Д</w:t>
      </w:r>
      <w:r w:rsidRPr="002C313C">
        <w:rPr>
          <w:rFonts w:ascii="Times New Roman" w:hAnsi="Times New Roman"/>
          <w:b/>
          <w:sz w:val="24"/>
          <w:szCs w:val="24"/>
        </w:rPr>
        <w:t>одаток</w:t>
      </w:r>
      <w:proofErr w:type="spellEnd"/>
      <w:r w:rsidRPr="002C313C">
        <w:rPr>
          <w:rFonts w:ascii="Times New Roman" w:hAnsi="Times New Roman"/>
          <w:b/>
          <w:sz w:val="24"/>
          <w:szCs w:val="24"/>
        </w:rPr>
        <w:t xml:space="preserve"> 1 до </w:t>
      </w:r>
      <w:proofErr w:type="spellStart"/>
      <w:r w:rsidRPr="002C313C">
        <w:rPr>
          <w:rFonts w:ascii="Times New Roman" w:hAnsi="Times New Roman"/>
          <w:b/>
          <w:sz w:val="24"/>
          <w:szCs w:val="24"/>
        </w:rPr>
        <w:t>тендерної</w:t>
      </w:r>
      <w:proofErr w:type="spellEnd"/>
      <w:r w:rsidRPr="002C313C">
        <w:rPr>
          <w:rFonts w:ascii="Times New Roman" w:hAnsi="Times New Roman"/>
          <w:b/>
          <w:sz w:val="24"/>
          <w:szCs w:val="24"/>
        </w:rPr>
        <w:t xml:space="preserve"> </w:t>
      </w:r>
      <w:proofErr w:type="spellStart"/>
      <w:r w:rsidRPr="002C313C">
        <w:rPr>
          <w:rFonts w:ascii="Times New Roman" w:hAnsi="Times New Roman"/>
          <w:b/>
          <w:sz w:val="24"/>
          <w:szCs w:val="24"/>
        </w:rPr>
        <w:t>документа</w:t>
      </w:r>
      <w:r>
        <w:rPr>
          <w:rFonts w:ascii="Times New Roman" w:hAnsi="Times New Roman"/>
          <w:sz w:val="24"/>
          <w:szCs w:val="24"/>
        </w:rPr>
        <w:t>ції</w:t>
      </w:r>
      <w:proofErr w:type="spellEnd"/>
    </w:p>
    <w:p w:rsidR="0074301D" w:rsidRDefault="0074301D" w:rsidP="0074301D">
      <w:pPr>
        <w:pStyle w:val="HTML0"/>
        <w:shd w:val="clear" w:color="auto" w:fill="FFFFFF"/>
        <w:jc w:val="right"/>
        <w:rPr>
          <w:rFonts w:ascii="Times New Roman" w:hAnsi="Times New Roman"/>
          <w:b/>
          <w:sz w:val="14"/>
          <w:szCs w:val="24"/>
          <w:lang w:eastAsia="uk-UA"/>
        </w:rPr>
      </w:pPr>
    </w:p>
    <w:p w:rsidR="0074301D" w:rsidRDefault="0074301D" w:rsidP="0074301D">
      <w:pPr>
        <w:shd w:val="clear" w:color="auto" w:fill="FFFFFF"/>
        <w:ind w:right="196"/>
        <w:jc w:val="right"/>
        <w:rPr>
          <w:i/>
          <w:iCs/>
          <w:sz w:val="20"/>
        </w:rPr>
      </w:pPr>
      <w:r>
        <w:rPr>
          <w:i/>
          <w:sz w:val="20"/>
        </w:rPr>
        <w:t>Форма пропозиції, яка подається Учасником на фірмовому бланку (за наявності).</w:t>
      </w:r>
    </w:p>
    <w:p w:rsidR="0074301D" w:rsidRDefault="0074301D" w:rsidP="0074301D">
      <w:pPr>
        <w:shd w:val="clear" w:color="auto" w:fill="FFFFFF"/>
        <w:ind w:right="196"/>
        <w:jc w:val="right"/>
      </w:pPr>
      <w:r>
        <w:rPr>
          <w:i/>
          <w:iCs/>
          <w:sz w:val="20"/>
        </w:rPr>
        <w:t>Учасник не повинен відступати від даної форми.</w:t>
      </w:r>
    </w:p>
    <w:p w:rsidR="0074301D" w:rsidRPr="0074301D" w:rsidRDefault="0074301D" w:rsidP="0074301D">
      <w:pPr>
        <w:pStyle w:val="1"/>
        <w:jc w:val="center"/>
        <w:rPr>
          <w:rFonts w:ascii="Times New Roman" w:hAnsi="Times New Roman" w:cs="Times New Roman"/>
          <w:sz w:val="20"/>
          <w:szCs w:val="20"/>
          <w:shd w:val="clear" w:color="auto" w:fill="FFFFFF"/>
          <w:lang w:val="uk-UA"/>
        </w:rPr>
      </w:pPr>
      <w:r w:rsidRPr="0074301D">
        <w:rPr>
          <w:rFonts w:ascii="Times New Roman" w:hAnsi="Times New Roman" w:cs="Times New Roman"/>
          <w:sz w:val="20"/>
          <w:szCs w:val="20"/>
          <w:lang w:val="uk-UA"/>
        </w:rPr>
        <w:t>Ф</w:t>
      </w:r>
      <w:r w:rsidRPr="0074301D">
        <w:rPr>
          <w:rFonts w:ascii="Times New Roman" w:hAnsi="Times New Roman" w:cs="Times New Roman"/>
          <w:caps/>
          <w:sz w:val="20"/>
          <w:szCs w:val="20"/>
          <w:lang w:val="uk-UA"/>
        </w:rPr>
        <w:t xml:space="preserve">орма </w:t>
      </w:r>
      <w:r w:rsidRPr="002C313C">
        <w:rPr>
          <w:rFonts w:ascii="Times New Roman" w:hAnsi="Times New Roman" w:cs="Times New Roman"/>
          <w:caps/>
          <w:sz w:val="20"/>
          <w:szCs w:val="20"/>
          <w:lang w:val="uk-UA"/>
        </w:rPr>
        <w:t>ЦІНОВОЇ</w:t>
      </w:r>
      <w:r w:rsidRPr="0074301D">
        <w:rPr>
          <w:rFonts w:ascii="Times New Roman" w:hAnsi="Times New Roman" w:cs="Times New Roman"/>
          <w:caps/>
          <w:sz w:val="20"/>
          <w:szCs w:val="20"/>
          <w:lang w:val="uk-UA"/>
        </w:rPr>
        <w:t xml:space="preserve"> пропозиції*</w:t>
      </w:r>
    </w:p>
    <w:p w:rsidR="0074301D" w:rsidRPr="002C313C" w:rsidRDefault="0074301D" w:rsidP="0074301D">
      <w:pPr>
        <w:rPr>
          <w:sz w:val="20"/>
        </w:rPr>
      </w:pPr>
      <w:r w:rsidRPr="002C313C">
        <w:rPr>
          <w:sz w:val="20"/>
          <w:shd w:val="clear" w:color="auto" w:fill="FFFFFF"/>
        </w:rPr>
        <w:t>________________(назва підприємства/фізичної особи), надає свою пропозицію щодо участі у</w:t>
      </w:r>
      <w:r w:rsidRPr="002C313C">
        <w:rPr>
          <w:sz w:val="20"/>
        </w:rPr>
        <w:t xml:space="preserve"> закупівлі ______________________________________________, (</w:t>
      </w:r>
      <w:r w:rsidRPr="002C313C">
        <w:rPr>
          <w:b/>
          <w:sz w:val="20"/>
        </w:rPr>
        <w:t xml:space="preserve">код </w:t>
      </w:r>
      <w:proofErr w:type="spellStart"/>
      <w:r w:rsidRPr="002C313C">
        <w:rPr>
          <w:b/>
          <w:sz w:val="20"/>
        </w:rPr>
        <w:t>ДК</w:t>
      </w:r>
      <w:proofErr w:type="spellEnd"/>
      <w:r w:rsidRPr="002C313C">
        <w:rPr>
          <w:b/>
          <w:sz w:val="20"/>
        </w:rPr>
        <w:t xml:space="preserve"> 021:2015 – 33750000-2) – Засоби по догляду за малюками </w:t>
      </w:r>
      <w:r w:rsidRPr="002C313C">
        <w:rPr>
          <w:sz w:val="20"/>
        </w:rPr>
        <w:t>(поглинаючі підгузки-труси, підгузки для дорослих, поясні підгузки для дорослих).</w:t>
      </w:r>
    </w:p>
    <w:p w:rsidR="0074301D" w:rsidRPr="002C313C" w:rsidRDefault="0074301D" w:rsidP="0074301D">
      <w:pPr>
        <w:rPr>
          <w:sz w:val="20"/>
        </w:rPr>
      </w:pPr>
    </w:p>
    <w:tbl>
      <w:tblPr>
        <w:tblW w:w="0" w:type="auto"/>
        <w:tblInd w:w="-601" w:type="dxa"/>
        <w:tblLayout w:type="fixed"/>
        <w:tblLook w:val="0000"/>
      </w:tblPr>
      <w:tblGrid>
        <w:gridCol w:w="3682"/>
        <w:gridCol w:w="6241"/>
      </w:tblGrid>
      <w:tr w:rsidR="0074301D" w:rsidRPr="002C313C" w:rsidTr="00CA392E">
        <w:trPr>
          <w:cantSplit/>
        </w:trPr>
        <w:tc>
          <w:tcPr>
            <w:tcW w:w="3682" w:type="dxa"/>
            <w:vMerge w:val="restart"/>
            <w:tcBorders>
              <w:top w:val="single" w:sz="4" w:space="0" w:color="000000"/>
              <w:left w:val="single" w:sz="4" w:space="0" w:color="000000"/>
              <w:bottom w:val="single" w:sz="4" w:space="0" w:color="000000"/>
            </w:tcBorders>
            <w:shd w:val="clear" w:color="auto" w:fill="FFFFFF"/>
            <w:vAlign w:val="center"/>
          </w:tcPr>
          <w:p w:rsidR="0074301D" w:rsidRPr="002C313C" w:rsidRDefault="0074301D" w:rsidP="00CA392E">
            <w:pPr>
              <w:rPr>
                <w:sz w:val="20"/>
              </w:rPr>
            </w:pPr>
            <w:r w:rsidRPr="002C313C">
              <w:rPr>
                <w:b/>
                <w:sz w:val="20"/>
              </w:rPr>
              <w:t>Відомості про підприємство</w:t>
            </w: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301D" w:rsidRPr="002C313C" w:rsidRDefault="0074301D" w:rsidP="00CA392E">
            <w:pPr>
              <w:rPr>
                <w:sz w:val="20"/>
              </w:rPr>
            </w:pPr>
            <w:r w:rsidRPr="002C313C">
              <w:rPr>
                <w:sz w:val="20"/>
              </w:rPr>
              <w:t>Повне найменування учасника – суб’єкта господарювання</w:t>
            </w:r>
          </w:p>
        </w:tc>
      </w:tr>
      <w:tr w:rsidR="0074301D" w:rsidRPr="002C313C" w:rsidTr="00CA392E">
        <w:trPr>
          <w:cantSplit/>
          <w:trHeight w:val="275"/>
        </w:trPr>
        <w:tc>
          <w:tcPr>
            <w:tcW w:w="3682" w:type="dxa"/>
            <w:vMerge/>
            <w:tcBorders>
              <w:top w:val="single" w:sz="4" w:space="0" w:color="000000"/>
              <w:left w:val="single" w:sz="4" w:space="0" w:color="000000"/>
              <w:bottom w:val="single" w:sz="4" w:space="0" w:color="000000"/>
            </w:tcBorders>
            <w:shd w:val="clear" w:color="auto" w:fill="FFFFFF"/>
            <w:vAlign w:val="center"/>
          </w:tcPr>
          <w:p w:rsidR="0074301D" w:rsidRPr="002C313C" w:rsidRDefault="0074301D" w:rsidP="00CA392E">
            <w:pPr>
              <w:snapToGrid w:val="0"/>
              <w:rPr>
                <w:b/>
                <w:sz w:val="20"/>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301D" w:rsidRPr="002C313C" w:rsidRDefault="0074301D" w:rsidP="00CA392E">
            <w:pPr>
              <w:rPr>
                <w:sz w:val="20"/>
              </w:rPr>
            </w:pPr>
            <w:r w:rsidRPr="002C313C">
              <w:rPr>
                <w:sz w:val="20"/>
              </w:rPr>
              <w:t>код за ЄДРПОУ/Ідентифікаційний код</w:t>
            </w:r>
          </w:p>
        </w:tc>
      </w:tr>
      <w:tr w:rsidR="0074301D" w:rsidRPr="002C313C" w:rsidTr="00CA392E">
        <w:trPr>
          <w:cantSplit/>
          <w:trHeight w:val="694"/>
        </w:trPr>
        <w:tc>
          <w:tcPr>
            <w:tcW w:w="3682" w:type="dxa"/>
            <w:vMerge/>
            <w:tcBorders>
              <w:top w:val="single" w:sz="4" w:space="0" w:color="000000"/>
              <w:left w:val="single" w:sz="4" w:space="0" w:color="000000"/>
              <w:bottom w:val="single" w:sz="4" w:space="0" w:color="000000"/>
            </w:tcBorders>
            <w:shd w:val="clear" w:color="auto" w:fill="FFFFFF"/>
            <w:vAlign w:val="center"/>
          </w:tcPr>
          <w:p w:rsidR="0074301D" w:rsidRPr="002C313C" w:rsidRDefault="0074301D" w:rsidP="00CA392E">
            <w:pPr>
              <w:snapToGrid w:val="0"/>
              <w:rPr>
                <w:b/>
                <w:sz w:val="20"/>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301D" w:rsidRPr="002C313C" w:rsidRDefault="0074301D" w:rsidP="00CA392E">
            <w:pPr>
              <w:rPr>
                <w:sz w:val="20"/>
              </w:rPr>
            </w:pPr>
            <w:r w:rsidRPr="002C313C">
              <w:rPr>
                <w:sz w:val="20"/>
              </w:rPr>
              <w:t>Реквізити (адреса - юридична та фактична, телефон, факс, телефон для контактів)</w:t>
            </w:r>
          </w:p>
        </w:tc>
      </w:tr>
      <w:tr w:rsidR="0074301D" w:rsidRPr="002C313C" w:rsidTr="00CA392E">
        <w:tc>
          <w:tcPr>
            <w:tcW w:w="3682" w:type="dxa"/>
            <w:tcBorders>
              <w:top w:val="single" w:sz="4" w:space="0" w:color="000000"/>
              <w:left w:val="single" w:sz="4" w:space="0" w:color="000000"/>
              <w:bottom w:val="single" w:sz="4" w:space="0" w:color="000000"/>
            </w:tcBorders>
            <w:shd w:val="clear" w:color="auto" w:fill="FFFFFF"/>
            <w:vAlign w:val="center"/>
          </w:tcPr>
          <w:p w:rsidR="0074301D" w:rsidRPr="002C313C" w:rsidRDefault="0074301D" w:rsidP="00CA392E">
            <w:pPr>
              <w:rPr>
                <w:sz w:val="20"/>
              </w:rPr>
            </w:pPr>
            <w:r w:rsidRPr="002C313C">
              <w:rPr>
                <w:b/>
                <w:sz w:val="20"/>
              </w:rPr>
              <w:t>Відомості про особу (осіб), які уповноважені представляти інтереси Учасника</w:t>
            </w: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301D" w:rsidRPr="002C313C" w:rsidRDefault="0074301D" w:rsidP="00CA392E">
            <w:pPr>
              <w:rPr>
                <w:sz w:val="20"/>
              </w:rPr>
            </w:pPr>
            <w:r w:rsidRPr="002C313C">
              <w:rPr>
                <w:sz w:val="20"/>
              </w:rPr>
              <w:t>(Прізвище, ім’я, по батькові, посада, контактний телефон).</w:t>
            </w:r>
          </w:p>
        </w:tc>
      </w:tr>
    </w:tbl>
    <w:p w:rsidR="0074301D" w:rsidRPr="002C313C" w:rsidRDefault="0074301D" w:rsidP="0074301D">
      <w:pPr>
        <w:shd w:val="clear" w:color="auto" w:fill="FFFFFF"/>
        <w:rPr>
          <w:sz w:val="20"/>
        </w:rPr>
      </w:pPr>
    </w:p>
    <w:p w:rsidR="0074301D" w:rsidRPr="002C313C" w:rsidRDefault="0074301D" w:rsidP="0074301D">
      <w:pPr>
        <w:shd w:val="clear" w:color="auto" w:fill="FFFFFF"/>
        <w:jc w:val="center"/>
        <w:rPr>
          <w:b/>
          <w:sz w:val="20"/>
        </w:rPr>
      </w:pPr>
      <w:r w:rsidRPr="002C313C">
        <w:rPr>
          <w:b/>
          <w:sz w:val="20"/>
        </w:rPr>
        <w:t xml:space="preserve">ВІДПОВІДНІСТЬ ТЕХНІЧНИМ ВИМОГАМ ДО ПРЕДМЕТУ ЗАКУПІВЛІ </w:t>
      </w:r>
    </w:p>
    <w:tbl>
      <w:tblPr>
        <w:tblW w:w="10368" w:type="dxa"/>
        <w:tblInd w:w="-601" w:type="dxa"/>
        <w:tblLayout w:type="fixed"/>
        <w:tblLook w:val="0000"/>
      </w:tblPr>
      <w:tblGrid>
        <w:gridCol w:w="409"/>
        <w:gridCol w:w="2456"/>
        <w:gridCol w:w="1637"/>
        <w:gridCol w:w="2047"/>
        <w:gridCol w:w="1349"/>
        <w:gridCol w:w="1242"/>
        <w:gridCol w:w="1228"/>
      </w:tblGrid>
      <w:tr w:rsidR="0074301D" w:rsidRPr="002C313C" w:rsidTr="00341467">
        <w:trPr>
          <w:cantSplit/>
          <w:trHeight w:val="680"/>
        </w:trPr>
        <w:tc>
          <w:tcPr>
            <w:tcW w:w="40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w:t>
            </w:r>
          </w:p>
          <w:p w:rsidR="0074301D" w:rsidRPr="002C313C" w:rsidRDefault="0074301D" w:rsidP="00CA392E">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П</w:t>
            </w:r>
            <w:r>
              <w:rPr>
                <w:b/>
                <w:bCs/>
                <w:spacing w:val="-8"/>
                <w:sz w:val="18"/>
                <w:szCs w:val="18"/>
              </w:rPr>
              <w:t>№ п</w:t>
            </w:r>
            <w:r w:rsidRPr="002C313C">
              <w:rPr>
                <w:b/>
                <w:bCs/>
                <w:spacing w:val="-8"/>
                <w:sz w:val="18"/>
                <w:szCs w:val="18"/>
              </w:rPr>
              <w:t>/п</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Default="0074301D" w:rsidP="0074301D">
            <w:pPr>
              <w:shd w:val="clear" w:color="auto" w:fill="FFFFFF"/>
              <w:ind w:firstLine="0"/>
              <w:jc w:val="center"/>
              <w:rPr>
                <w:b/>
                <w:bCs/>
                <w:spacing w:val="-8"/>
                <w:sz w:val="18"/>
                <w:szCs w:val="18"/>
              </w:rPr>
            </w:pPr>
            <w:r w:rsidRPr="002C313C">
              <w:rPr>
                <w:b/>
                <w:bCs/>
                <w:spacing w:val="-8"/>
                <w:sz w:val="18"/>
                <w:szCs w:val="18"/>
              </w:rPr>
              <w:t>Найменування</w:t>
            </w:r>
          </w:p>
          <w:p w:rsidR="0074301D" w:rsidRPr="002C313C" w:rsidRDefault="0074301D" w:rsidP="0074301D">
            <w:pPr>
              <w:shd w:val="clear" w:color="auto" w:fill="FFFFFF"/>
              <w:ind w:firstLine="0"/>
              <w:jc w:val="center"/>
              <w:rPr>
                <w:b/>
                <w:bCs/>
                <w:spacing w:val="-8"/>
                <w:sz w:val="18"/>
                <w:szCs w:val="18"/>
              </w:rPr>
            </w:pPr>
            <w:r w:rsidRPr="002C313C">
              <w:rPr>
                <w:b/>
                <w:bCs/>
                <w:spacing w:val="-8"/>
                <w:sz w:val="18"/>
                <w:szCs w:val="18"/>
              </w:rPr>
              <w:t>предмету закупівлі</w:t>
            </w:r>
          </w:p>
        </w:tc>
        <w:tc>
          <w:tcPr>
            <w:tcW w:w="1637" w:type="dxa"/>
            <w:tcBorders>
              <w:top w:val="single" w:sz="4" w:space="0" w:color="000000"/>
              <w:left w:val="single" w:sz="4" w:space="0" w:color="auto"/>
              <w:bottom w:val="single" w:sz="4" w:space="0" w:color="000000"/>
            </w:tcBorders>
            <w:shd w:val="clear" w:color="auto" w:fill="auto"/>
            <w:vAlign w:val="center"/>
          </w:tcPr>
          <w:p w:rsidR="0074301D" w:rsidRPr="00A111E9" w:rsidRDefault="00341467" w:rsidP="00341467">
            <w:pPr>
              <w:shd w:val="clear" w:color="auto" w:fill="FFFFFF"/>
              <w:ind w:left="318" w:firstLine="0"/>
              <w:rPr>
                <w:b/>
                <w:bCs/>
                <w:spacing w:val="-8"/>
                <w:sz w:val="18"/>
                <w:szCs w:val="18"/>
              </w:rPr>
            </w:pPr>
            <w:r>
              <w:rPr>
                <w:b/>
                <w:bCs/>
                <w:spacing w:val="-8"/>
                <w:sz w:val="18"/>
                <w:szCs w:val="18"/>
              </w:rPr>
              <w:t xml:space="preserve">     Країна         </w:t>
            </w:r>
            <w:r w:rsidR="0074301D">
              <w:rPr>
                <w:b/>
                <w:bCs/>
                <w:spacing w:val="-8"/>
                <w:sz w:val="18"/>
                <w:szCs w:val="18"/>
              </w:rPr>
              <w:t>походження</w:t>
            </w:r>
          </w:p>
        </w:tc>
        <w:tc>
          <w:tcPr>
            <w:tcW w:w="2047"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shd w:val="clear" w:color="auto" w:fill="FFFFFF"/>
              <w:ind w:firstLine="0"/>
              <w:rPr>
                <w:b/>
                <w:bCs/>
                <w:spacing w:val="-8"/>
                <w:sz w:val="18"/>
                <w:szCs w:val="18"/>
              </w:rPr>
            </w:pPr>
            <w:r>
              <w:rPr>
                <w:b/>
                <w:bCs/>
                <w:spacing w:val="-8"/>
                <w:sz w:val="18"/>
                <w:szCs w:val="18"/>
              </w:rPr>
              <w:t xml:space="preserve">      </w:t>
            </w:r>
            <w:r w:rsidRPr="002C313C">
              <w:rPr>
                <w:b/>
                <w:bCs/>
                <w:spacing w:val="-8"/>
                <w:sz w:val="18"/>
                <w:szCs w:val="18"/>
              </w:rPr>
              <w:t>Одиниці виміру</w:t>
            </w:r>
          </w:p>
        </w:tc>
        <w:tc>
          <w:tcPr>
            <w:tcW w:w="134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shd w:val="clear" w:color="auto" w:fill="FFFFFF"/>
              <w:ind w:right="-108" w:firstLine="0"/>
              <w:rPr>
                <w:b/>
                <w:bCs/>
                <w:spacing w:val="-8"/>
                <w:sz w:val="18"/>
                <w:szCs w:val="18"/>
              </w:rPr>
            </w:pPr>
            <w:r>
              <w:rPr>
                <w:b/>
                <w:bCs/>
                <w:spacing w:val="-8"/>
                <w:sz w:val="18"/>
                <w:szCs w:val="18"/>
              </w:rPr>
              <w:t xml:space="preserve">     </w:t>
            </w:r>
            <w:r w:rsidRPr="002C313C">
              <w:rPr>
                <w:b/>
                <w:bCs/>
                <w:spacing w:val="-8"/>
                <w:sz w:val="18"/>
                <w:szCs w:val="18"/>
              </w:rPr>
              <w:t>Кількість</w:t>
            </w: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keepNext/>
              <w:keepLines/>
              <w:shd w:val="clear" w:color="auto" w:fill="FFFFFF"/>
              <w:tabs>
                <w:tab w:val="center" w:pos="6294"/>
                <w:tab w:val="center" w:pos="8038"/>
                <w:tab w:val="center" w:pos="9247"/>
              </w:tabs>
              <w:ind w:firstLine="0"/>
              <w:jc w:val="center"/>
              <w:rPr>
                <w:b/>
                <w:bCs/>
                <w:spacing w:val="-8"/>
                <w:sz w:val="18"/>
                <w:szCs w:val="18"/>
              </w:rPr>
            </w:pPr>
            <w:r w:rsidRPr="002C313C">
              <w:rPr>
                <w:b/>
                <w:bCs/>
                <w:spacing w:val="-8"/>
                <w:sz w:val="18"/>
                <w:szCs w:val="18"/>
              </w:rPr>
              <w:t>Ціна* за одиницю з 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2C313C" w:rsidRDefault="0074301D" w:rsidP="0074301D">
            <w:pPr>
              <w:keepNext/>
              <w:keepLines/>
              <w:shd w:val="clear" w:color="auto" w:fill="FFFFFF"/>
              <w:tabs>
                <w:tab w:val="center" w:pos="6294"/>
                <w:tab w:val="center" w:pos="8038"/>
                <w:tab w:val="center" w:pos="9247"/>
              </w:tabs>
              <w:ind w:firstLine="0"/>
              <w:jc w:val="center"/>
              <w:rPr>
                <w:sz w:val="18"/>
                <w:szCs w:val="18"/>
              </w:rPr>
            </w:pPr>
            <w:r>
              <w:rPr>
                <w:b/>
                <w:bCs/>
                <w:spacing w:val="-8"/>
                <w:sz w:val="18"/>
                <w:szCs w:val="18"/>
              </w:rPr>
              <w:t xml:space="preserve">Сума* </w:t>
            </w:r>
            <w:r w:rsidRPr="002C313C">
              <w:rPr>
                <w:b/>
                <w:bCs/>
                <w:spacing w:val="-8"/>
                <w:sz w:val="18"/>
                <w:szCs w:val="18"/>
              </w:rPr>
              <w:t>з ПДВ** (грн.)</w:t>
            </w:r>
          </w:p>
        </w:tc>
      </w:tr>
      <w:tr w:rsidR="0074301D" w:rsidRPr="002C313C" w:rsidTr="00341467">
        <w:trPr>
          <w:cantSplit/>
          <w:trHeight w:val="700"/>
        </w:trPr>
        <w:tc>
          <w:tcPr>
            <w:tcW w:w="40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1</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r w:rsidRPr="0074301D">
              <w:rPr>
                <w:sz w:val="22"/>
                <w:szCs w:val="22"/>
              </w:rPr>
              <w:t>Скумбрія с/морожена тушки</w:t>
            </w:r>
          </w:p>
        </w:tc>
        <w:tc>
          <w:tcPr>
            <w:tcW w:w="1637" w:type="dxa"/>
            <w:tcBorders>
              <w:top w:val="single" w:sz="4" w:space="0" w:color="000000"/>
              <w:left w:val="single" w:sz="4" w:space="0" w:color="auto"/>
              <w:bottom w:val="single" w:sz="4" w:space="0" w:color="000000"/>
            </w:tcBorders>
            <w:shd w:val="clear" w:color="auto" w:fill="auto"/>
            <w:vAlign w:val="center"/>
          </w:tcPr>
          <w:p w:rsidR="0074301D" w:rsidRPr="0074301D" w:rsidRDefault="0074301D" w:rsidP="00CA392E">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i/>
                <w:sz w:val="22"/>
                <w:szCs w:val="22"/>
              </w:rPr>
            </w:pPr>
          </w:p>
        </w:tc>
      </w:tr>
      <w:tr w:rsidR="0074301D" w:rsidRPr="002C313C" w:rsidTr="00341467">
        <w:trPr>
          <w:cantSplit/>
          <w:trHeight w:val="883"/>
        </w:trPr>
        <w:tc>
          <w:tcPr>
            <w:tcW w:w="40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2</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rPr>
                <w:sz w:val="22"/>
                <w:szCs w:val="22"/>
              </w:rPr>
            </w:pPr>
            <w:r w:rsidRPr="0074301D">
              <w:rPr>
                <w:sz w:val="22"/>
                <w:szCs w:val="22"/>
              </w:rPr>
              <w:t>Хек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74301D" w:rsidRPr="0074301D" w:rsidRDefault="0074301D" w:rsidP="00CA392E">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rPr>
                <w:i/>
                <w:sz w:val="22"/>
                <w:szCs w:val="22"/>
              </w:rPr>
            </w:pPr>
          </w:p>
        </w:tc>
      </w:tr>
      <w:tr w:rsidR="0074301D" w:rsidRPr="002C313C" w:rsidTr="00341467">
        <w:trPr>
          <w:cantSplit/>
          <w:trHeight w:val="700"/>
        </w:trPr>
        <w:tc>
          <w:tcPr>
            <w:tcW w:w="40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3</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proofErr w:type="spellStart"/>
            <w:r w:rsidRPr="0074301D">
              <w:rPr>
                <w:sz w:val="22"/>
                <w:szCs w:val="22"/>
              </w:rPr>
              <w:t>Ментай</w:t>
            </w:r>
            <w:proofErr w:type="spellEnd"/>
            <w:r w:rsidRPr="0074301D">
              <w:rPr>
                <w:sz w:val="22"/>
                <w:szCs w:val="22"/>
              </w:rPr>
              <w:t xml:space="preserve">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74301D" w:rsidRPr="0074301D" w:rsidRDefault="0074301D" w:rsidP="00CA392E">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i/>
                <w:sz w:val="22"/>
                <w:szCs w:val="22"/>
              </w:rPr>
            </w:pPr>
          </w:p>
        </w:tc>
      </w:tr>
      <w:tr w:rsidR="0074301D" w:rsidRPr="002C313C" w:rsidTr="00341467">
        <w:trPr>
          <w:cantSplit/>
          <w:trHeight w:val="845"/>
        </w:trPr>
        <w:tc>
          <w:tcPr>
            <w:tcW w:w="409"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4</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proofErr w:type="spellStart"/>
            <w:r w:rsidRPr="0074301D">
              <w:rPr>
                <w:sz w:val="22"/>
                <w:szCs w:val="22"/>
              </w:rPr>
              <w:t>Пангасіус</w:t>
            </w:r>
            <w:proofErr w:type="spellEnd"/>
            <w:r w:rsidRPr="0074301D">
              <w:rPr>
                <w:sz w:val="22"/>
                <w:szCs w:val="22"/>
              </w:rPr>
              <w:t xml:space="preserve">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74301D" w:rsidRPr="0074301D" w:rsidRDefault="0074301D" w:rsidP="00CA392E">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74301D">
            <w:pPr>
              <w:shd w:val="clear" w:color="auto" w:fill="FFFFFF"/>
              <w:tabs>
                <w:tab w:val="left" w:pos="175"/>
              </w:tabs>
              <w:snapToGrid w:val="0"/>
              <w:spacing w:after="0"/>
              <w:ind w:firstLine="175"/>
              <w:rPr>
                <w:sz w:val="22"/>
                <w:szCs w:val="22"/>
              </w:rPr>
            </w:pPr>
            <w:r>
              <w:rPr>
                <w:sz w:val="22"/>
                <w:szCs w:val="22"/>
              </w:rPr>
              <w:t xml:space="preserve">  </w:t>
            </w:r>
            <w:r w:rsidRPr="0074301D">
              <w:rPr>
                <w:sz w:val="22"/>
                <w:szCs w:val="22"/>
              </w:rPr>
              <w:t>400</w:t>
            </w: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74301D" w:rsidRDefault="0074301D" w:rsidP="00CA392E">
            <w:pPr>
              <w:keepNext/>
              <w:keepLines/>
              <w:shd w:val="clear" w:color="auto" w:fill="FFFFFF"/>
              <w:snapToGrid w:val="0"/>
              <w:spacing w:after="0"/>
              <w:jc w:val="center"/>
              <w:rPr>
                <w:i/>
                <w:sz w:val="22"/>
                <w:szCs w:val="22"/>
              </w:rPr>
            </w:pPr>
          </w:p>
        </w:tc>
      </w:tr>
      <w:tr w:rsidR="0074301D" w:rsidRPr="002C313C" w:rsidTr="00341467">
        <w:trPr>
          <w:cantSplit/>
          <w:trHeight w:val="511"/>
        </w:trPr>
        <w:tc>
          <w:tcPr>
            <w:tcW w:w="7898" w:type="dxa"/>
            <w:gridSpan w:val="5"/>
            <w:tcBorders>
              <w:top w:val="single" w:sz="4" w:space="0" w:color="000000"/>
              <w:left w:val="single" w:sz="4" w:space="0" w:color="000000"/>
              <w:bottom w:val="single" w:sz="4" w:space="0" w:color="000000"/>
            </w:tcBorders>
            <w:shd w:val="clear" w:color="auto" w:fill="auto"/>
            <w:vAlign w:val="center"/>
          </w:tcPr>
          <w:p w:rsidR="0074301D" w:rsidRPr="00AC2790" w:rsidRDefault="0074301D" w:rsidP="00CA392E">
            <w:pPr>
              <w:shd w:val="clear" w:color="auto" w:fill="FFFFFF"/>
              <w:snapToGrid w:val="0"/>
              <w:spacing w:after="0"/>
              <w:rPr>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keepNext/>
              <w:keepLines/>
              <w:shd w:val="clear" w:color="auto" w:fill="FFFFFF"/>
              <w:ind w:firstLine="0"/>
              <w:jc w:val="left"/>
              <w:rPr>
                <w:i/>
                <w:sz w:val="18"/>
                <w:szCs w:val="18"/>
              </w:rPr>
            </w:pPr>
            <w:r w:rsidRPr="002C313C">
              <w:rPr>
                <w:b/>
                <w:bCs/>
                <w:spacing w:val="-8"/>
                <w:sz w:val="18"/>
                <w:szCs w:val="18"/>
              </w:rPr>
              <w:t>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2C313C" w:rsidRDefault="0074301D" w:rsidP="00CA392E">
            <w:pPr>
              <w:keepNext/>
              <w:keepLines/>
              <w:shd w:val="clear" w:color="auto" w:fill="FFFFFF"/>
              <w:snapToGrid w:val="0"/>
              <w:jc w:val="center"/>
              <w:rPr>
                <w:i/>
                <w:sz w:val="18"/>
                <w:szCs w:val="18"/>
              </w:rPr>
            </w:pPr>
          </w:p>
        </w:tc>
      </w:tr>
      <w:tr w:rsidR="0074301D" w:rsidRPr="002C313C" w:rsidTr="00341467">
        <w:trPr>
          <w:cantSplit/>
          <w:trHeight w:val="664"/>
        </w:trPr>
        <w:tc>
          <w:tcPr>
            <w:tcW w:w="7898" w:type="dxa"/>
            <w:gridSpan w:val="5"/>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keepNext/>
              <w:keepLines/>
              <w:shd w:val="clear" w:color="auto" w:fill="FFFFFF"/>
              <w:snapToGrid w:val="0"/>
              <w:ind w:left="742" w:hanging="5"/>
              <w:jc w:val="right"/>
              <w:rPr>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74301D">
            <w:pPr>
              <w:keepNext/>
              <w:keepLines/>
              <w:shd w:val="clear" w:color="auto" w:fill="FFFFFF"/>
              <w:ind w:firstLine="0"/>
              <w:jc w:val="left"/>
              <w:rPr>
                <w:sz w:val="18"/>
                <w:szCs w:val="18"/>
              </w:rPr>
            </w:pPr>
            <w:r w:rsidRPr="002C313C">
              <w:rPr>
                <w:b/>
                <w:sz w:val="18"/>
                <w:szCs w:val="18"/>
              </w:rPr>
              <w:t>Всього**</w:t>
            </w:r>
            <w:r w:rsidRPr="002C313C">
              <w:rPr>
                <w:b/>
                <w:bCs/>
                <w:spacing w:val="-8"/>
                <w:sz w:val="18"/>
                <w:szCs w:val="18"/>
              </w:rPr>
              <w:t xml:space="preserve"> з 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01D" w:rsidRPr="002C313C" w:rsidRDefault="0074301D" w:rsidP="00CA392E">
            <w:pPr>
              <w:keepNext/>
              <w:keepLines/>
              <w:shd w:val="clear" w:color="auto" w:fill="FFFFFF"/>
              <w:snapToGrid w:val="0"/>
              <w:jc w:val="center"/>
              <w:rPr>
                <w:sz w:val="18"/>
                <w:szCs w:val="18"/>
              </w:rPr>
            </w:pPr>
          </w:p>
        </w:tc>
      </w:tr>
    </w:tbl>
    <w:p w:rsidR="0074301D" w:rsidRPr="002C313C" w:rsidRDefault="0074301D" w:rsidP="0074301D">
      <w:pPr>
        <w:shd w:val="clear" w:color="auto" w:fill="FFFFFF"/>
        <w:rPr>
          <w:b/>
          <w:sz w:val="20"/>
        </w:rPr>
      </w:pPr>
    </w:p>
    <w:p w:rsidR="0074301D" w:rsidRPr="002C313C" w:rsidRDefault="0074301D" w:rsidP="0074301D">
      <w:pPr>
        <w:shd w:val="clear" w:color="auto" w:fill="FFFFFF"/>
        <w:rPr>
          <w:b/>
          <w:sz w:val="20"/>
        </w:rPr>
      </w:pPr>
    </w:p>
    <w:p w:rsidR="0074301D" w:rsidRPr="002C313C" w:rsidRDefault="0074301D" w:rsidP="0074301D">
      <w:pPr>
        <w:widowControl w:val="0"/>
        <w:shd w:val="clear" w:color="auto" w:fill="FFFFFF"/>
        <w:rPr>
          <w:i/>
          <w:sz w:val="20"/>
        </w:rPr>
      </w:pPr>
      <w:r w:rsidRPr="002C313C">
        <w:rPr>
          <w:i/>
          <w:sz w:val="20"/>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74301D" w:rsidRPr="002C313C" w:rsidRDefault="0074301D" w:rsidP="0074301D">
      <w:pPr>
        <w:widowControl w:val="0"/>
        <w:shd w:val="clear" w:color="auto" w:fill="FFFFFF"/>
        <w:rPr>
          <w:i/>
          <w:sz w:val="20"/>
        </w:rPr>
      </w:pPr>
      <w:r w:rsidRPr="002C313C">
        <w:rPr>
          <w:i/>
          <w:sz w:val="20"/>
        </w:rPr>
        <w:t>**Ціна та Сума мають бути відмінними від 0,00 грн., та вказані з двома знаками після коми.</w:t>
      </w:r>
    </w:p>
    <w:p w:rsidR="0074301D" w:rsidRPr="002C313C" w:rsidRDefault="0074301D" w:rsidP="0074301D">
      <w:pPr>
        <w:widowControl w:val="0"/>
        <w:shd w:val="clear" w:color="auto" w:fill="FFFFFF"/>
        <w:rPr>
          <w:sz w:val="20"/>
        </w:rPr>
      </w:pPr>
      <w:r w:rsidRPr="002C313C">
        <w:rPr>
          <w:i/>
          <w:sz w:val="20"/>
        </w:rPr>
        <w:t>*** Для платників ПДВ.</w:t>
      </w:r>
    </w:p>
    <w:p w:rsidR="0074301D" w:rsidRPr="002C313C" w:rsidRDefault="0074301D" w:rsidP="0074301D">
      <w:pPr>
        <w:shd w:val="clear" w:color="auto" w:fill="FFFFFF"/>
        <w:rPr>
          <w:sz w:val="20"/>
        </w:rPr>
      </w:pPr>
      <w:r w:rsidRPr="002C313C">
        <w:rPr>
          <w:sz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4301D" w:rsidRPr="002C313C" w:rsidRDefault="0074301D" w:rsidP="0074301D">
      <w:pPr>
        <w:shd w:val="clear" w:color="auto" w:fill="FFFFFF"/>
        <w:rPr>
          <w:sz w:val="20"/>
        </w:rPr>
      </w:pPr>
      <w:r w:rsidRPr="002C313C">
        <w:rPr>
          <w:sz w:val="20"/>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4301D" w:rsidRPr="002C313C" w:rsidRDefault="0074301D" w:rsidP="0074301D">
      <w:pPr>
        <w:shd w:val="clear" w:color="auto" w:fill="FFFFFF"/>
        <w:rPr>
          <w:sz w:val="20"/>
        </w:rPr>
      </w:pPr>
      <w:r w:rsidRPr="002C313C">
        <w:rPr>
          <w:sz w:val="20"/>
        </w:rPr>
        <w:t xml:space="preserve">Разом з цією пропозицією ми надаємо документи, передбачені пунктом 10 цього Запиту (скановані копії в форматі </w:t>
      </w:r>
      <w:proofErr w:type="spellStart"/>
      <w:r w:rsidRPr="002C313C">
        <w:rPr>
          <w:sz w:val="20"/>
          <w:lang w:val="en-US"/>
        </w:rPr>
        <w:t>pdf</w:t>
      </w:r>
      <w:proofErr w:type="spellEnd"/>
      <w:r w:rsidRPr="002C313C">
        <w:rPr>
          <w:sz w:val="20"/>
        </w:rPr>
        <w:t xml:space="preserve"> або </w:t>
      </w:r>
      <w:hyperlink r:id="rId7" w:history="1">
        <w:proofErr w:type="spellStart"/>
        <w:r w:rsidRPr="002C313C">
          <w:rPr>
            <w:rStyle w:val="a9"/>
            <w:sz w:val="20"/>
          </w:rPr>
          <w:t>jpg</w:t>
        </w:r>
        <w:proofErr w:type="spellEnd"/>
      </w:hyperlink>
      <w:r w:rsidRPr="002C313C">
        <w:rPr>
          <w:sz w:val="20"/>
        </w:rPr>
        <w:t>) на підтвердження заявлених вимог.</w:t>
      </w:r>
    </w:p>
    <w:p w:rsidR="0074301D" w:rsidRPr="002C313C" w:rsidRDefault="0074301D" w:rsidP="0074301D">
      <w:pPr>
        <w:shd w:val="clear" w:color="auto" w:fill="FFFFFF"/>
        <w:rPr>
          <w:sz w:val="20"/>
        </w:rPr>
      </w:pPr>
      <w:r w:rsidRPr="002C313C">
        <w:rPr>
          <w:sz w:val="20"/>
        </w:rPr>
        <w:t xml:space="preserve">Посада, </w:t>
      </w:r>
      <w:r w:rsidRPr="002C313C">
        <w:rPr>
          <w:rStyle w:val="grame"/>
          <w:sz w:val="20"/>
        </w:rPr>
        <w:t>пр</w:t>
      </w:r>
      <w:r w:rsidRPr="002C313C">
        <w:rPr>
          <w:sz w:val="20"/>
        </w:rPr>
        <w:t xml:space="preserve">ізвище, ініціали, підпис уповноваженої особи </w:t>
      </w:r>
    </w:p>
    <w:p w:rsidR="0074301D" w:rsidRPr="002C313C" w:rsidRDefault="0074301D" w:rsidP="0074301D">
      <w:pPr>
        <w:shd w:val="clear" w:color="auto" w:fill="FFFFFF"/>
        <w:rPr>
          <w:sz w:val="20"/>
        </w:rPr>
      </w:pPr>
      <w:r w:rsidRPr="002C313C">
        <w:rPr>
          <w:sz w:val="20"/>
        </w:rPr>
        <w:t>підприємства/фізичної особи, завірені печаткою                      _______________(___________)</w:t>
      </w:r>
    </w:p>
    <w:p w:rsidR="0074301D" w:rsidRPr="002C313C" w:rsidRDefault="0074301D" w:rsidP="0074301D">
      <w:pPr>
        <w:shd w:val="clear" w:color="auto" w:fill="FFFFFF"/>
        <w:rPr>
          <w:sz w:val="20"/>
        </w:rPr>
      </w:pPr>
      <w:r w:rsidRPr="002C313C">
        <w:rPr>
          <w:sz w:val="20"/>
        </w:rPr>
        <w:t xml:space="preserve">                                                                               </w:t>
      </w:r>
      <w:r w:rsidRPr="002C313C">
        <w:rPr>
          <w:sz w:val="20"/>
        </w:rPr>
        <w:tab/>
      </w:r>
      <w:r w:rsidRPr="002C313C">
        <w:rPr>
          <w:sz w:val="20"/>
        </w:rPr>
        <w:tab/>
      </w:r>
      <w:r w:rsidRPr="002C313C">
        <w:rPr>
          <w:sz w:val="20"/>
        </w:rPr>
        <w:tab/>
      </w:r>
      <w:r w:rsidRPr="002C313C">
        <w:rPr>
          <w:sz w:val="20"/>
        </w:rPr>
        <w:tab/>
      </w:r>
      <w:r w:rsidRPr="002C313C">
        <w:rPr>
          <w:sz w:val="20"/>
        </w:rPr>
        <w:tab/>
      </w:r>
      <w:r w:rsidRPr="002C313C">
        <w:rPr>
          <w:sz w:val="20"/>
        </w:rPr>
        <w:tab/>
        <w:t xml:space="preserve">   </w:t>
      </w:r>
      <w:proofErr w:type="spellStart"/>
      <w:r w:rsidRPr="002C313C">
        <w:rPr>
          <w:sz w:val="20"/>
        </w:rPr>
        <w:t>мп</w:t>
      </w:r>
      <w:proofErr w:type="spellEnd"/>
    </w:p>
    <w:p w:rsidR="0074301D" w:rsidRDefault="0074301D" w:rsidP="0074301D"/>
    <w:p w:rsidR="0074301D" w:rsidRDefault="0074301D"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74301D" w:rsidRDefault="0074301D" w:rsidP="0074301D">
      <w:pPr>
        <w:jc w:val="right"/>
        <w:rPr>
          <w:b/>
          <w:bCs/>
          <w:szCs w:val="24"/>
        </w:rPr>
      </w:pPr>
      <w:r>
        <w:rPr>
          <w:b/>
          <w:bCs/>
          <w:szCs w:val="24"/>
        </w:rPr>
        <w:t>Додаток № 2</w:t>
      </w:r>
      <w:r w:rsidRPr="00262241">
        <w:rPr>
          <w:b/>
          <w:bCs/>
          <w:szCs w:val="24"/>
        </w:rPr>
        <w:t xml:space="preserve"> до тендерної документації</w:t>
      </w:r>
    </w:p>
    <w:p w:rsidR="0074301D" w:rsidRDefault="0074301D" w:rsidP="0074301D">
      <w:pPr>
        <w:jc w:val="center"/>
        <w:rPr>
          <w:b/>
          <w:bCs/>
          <w:szCs w:val="24"/>
        </w:rPr>
      </w:pPr>
      <w:r>
        <w:rPr>
          <w:b/>
          <w:bCs/>
          <w:szCs w:val="24"/>
        </w:rPr>
        <w:t>Кваліфікаційні критерії</w:t>
      </w:r>
    </w:p>
    <w:p w:rsidR="0074301D" w:rsidRPr="00404846" w:rsidRDefault="0074301D" w:rsidP="0074301D">
      <w:pPr>
        <w:autoSpaceDE w:val="0"/>
        <w:autoSpaceDN w:val="0"/>
        <w:adjustRightInd w:val="0"/>
        <w:spacing w:after="0"/>
        <w:ind w:right="19"/>
        <w:jc w:val="center"/>
      </w:pPr>
      <w:r w:rsidRPr="00404846">
        <w:t xml:space="preserve">ВИМОГИ ДО КВАЛІФІКАЦІЇ УЧАСНИКІВ ТА СПОСІБ ЇХ ПІДТВЕРДЖЕННЯ </w:t>
      </w:r>
    </w:p>
    <w:p w:rsidR="0074301D" w:rsidRPr="00404846" w:rsidRDefault="0074301D" w:rsidP="0074301D">
      <w:pPr>
        <w:tabs>
          <w:tab w:val="center" w:pos="4677"/>
          <w:tab w:val="right" w:pos="9355"/>
        </w:tabs>
        <w:spacing w:after="0"/>
        <w:jc w:val="center"/>
        <w:rPr>
          <w:b/>
          <w:szCs w:val="24"/>
        </w:rPr>
      </w:pPr>
      <w:r w:rsidRPr="00404846">
        <w:rPr>
          <w:b/>
          <w:szCs w:val="24"/>
        </w:rPr>
        <w:tab/>
      </w:r>
    </w:p>
    <w:p w:rsidR="0074301D" w:rsidRPr="00404846" w:rsidRDefault="0074301D" w:rsidP="0074301D">
      <w:pPr>
        <w:spacing w:after="0"/>
        <w:rPr>
          <w:i/>
          <w:szCs w:val="24"/>
          <w:u w:val="single"/>
        </w:rPr>
      </w:pPr>
      <w:r w:rsidRPr="00404846">
        <w:rPr>
          <w:i/>
          <w:szCs w:val="24"/>
          <w:u w:val="single"/>
        </w:rPr>
        <w:t>1. Учасник повинен подати в електронному (сканованому в форматі</w:t>
      </w:r>
      <w:r>
        <w:rPr>
          <w:i/>
          <w:szCs w:val="24"/>
          <w:u w:val="single"/>
        </w:rPr>
        <w:t xml:space="preserve">   </w:t>
      </w:r>
      <w:proofErr w:type="spellStart"/>
      <w:r w:rsidRPr="00404846">
        <w:rPr>
          <w:i/>
          <w:szCs w:val="24"/>
          <w:u w:val="single"/>
          <w:lang w:val="en-US"/>
        </w:rPr>
        <w:t>pdf</w:t>
      </w:r>
      <w:proofErr w:type="spellEnd"/>
      <w:r w:rsidRPr="00404846">
        <w:rPr>
          <w:i/>
          <w:szCs w:val="24"/>
          <w:u w:val="single"/>
        </w:rPr>
        <w:t>.) вигляді в складі</w:t>
      </w:r>
      <w:r>
        <w:rPr>
          <w:i/>
          <w:szCs w:val="24"/>
          <w:u w:val="single"/>
        </w:rPr>
        <w:t xml:space="preserve"> </w:t>
      </w:r>
      <w:r w:rsidRPr="00404846">
        <w:rPr>
          <w:i/>
          <w:szCs w:val="24"/>
          <w:u w:val="single"/>
        </w:rPr>
        <w:t>своєї</w:t>
      </w:r>
      <w:r>
        <w:rPr>
          <w:i/>
          <w:szCs w:val="24"/>
          <w:u w:val="single"/>
        </w:rPr>
        <w:t xml:space="preserve"> </w:t>
      </w:r>
      <w:r w:rsidRPr="00404846">
        <w:rPr>
          <w:i/>
          <w:szCs w:val="24"/>
          <w:u w:val="single"/>
        </w:rPr>
        <w:t>пропозиції</w:t>
      </w:r>
      <w:r>
        <w:rPr>
          <w:i/>
          <w:szCs w:val="24"/>
          <w:u w:val="single"/>
        </w:rPr>
        <w:t xml:space="preserve"> </w:t>
      </w:r>
      <w:r w:rsidRPr="00404846">
        <w:rPr>
          <w:i/>
          <w:szCs w:val="24"/>
          <w:u w:val="single"/>
        </w:rPr>
        <w:t>наступні</w:t>
      </w:r>
      <w:r>
        <w:rPr>
          <w:i/>
          <w:szCs w:val="24"/>
          <w:u w:val="single"/>
        </w:rPr>
        <w:t xml:space="preserve"> </w:t>
      </w:r>
      <w:r w:rsidRPr="00404846">
        <w:rPr>
          <w:i/>
          <w:szCs w:val="24"/>
          <w:u w:val="single"/>
        </w:rPr>
        <w:t>документи:</w:t>
      </w:r>
    </w:p>
    <w:p w:rsidR="0074301D" w:rsidRPr="00404846" w:rsidRDefault="0074301D" w:rsidP="0074301D">
      <w:pPr>
        <w:numPr>
          <w:ilvl w:val="0"/>
          <w:numId w:val="15"/>
        </w:numPr>
        <w:spacing w:before="0" w:after="0"/>
        <w:rPr>
          <w:szCs w:val="24"/>
        </w:rPr>
      </w:pPr>
      <w:r w:rsidRPr="00404846">
        <w:rPr>
          <w:b/>
          <w:szCs w:val="24"/>
        </w:rPr>
        <w:t>Копія</w:t>
      </w:r>
      <w:r>
        <w:rPr>
          <w:b/>
          <w:szCs w:val="24"/>
        </w:rPr>
        <w:t xml:space="preserve"> </w:t>
      </w:r>
      <w:r w:rsidRPr="00404846">
        <w:rPr>
          <w:b/>
          <w:szCs w:val="24"/>
        </w:rPr>
        <w:t>витягу</w:t>
      </w:r>
      <w:r>
        <w:rPr>
          <w:b/>
          <w:szCs w:val="24"/>
        </w:rPr>
        <w:t xml:space="preserve"> </w:t>
      </w:r>
      <w:r w:rsidRPr="00404846">
        <w:rPr>
          <w:b/>
          <w:szCs w:val="24"/>
        </w:rPr>
        <w:t>з Єдиного державного реєстру</w:t>
      </w:r>
      <w:r>
        <w:rPr>
          <w:b/>
          <w:szCs w:val="24"/>
        </w:rPr>
        <w:t xml:space="preserve"> </w:t>
      </w:r>
      <w:r w:rsidRPr="00404846">
        <w:rPr>
          <w:szCs w:val="24"/>
        </w:rPr>
        <w:t>юридичних</w:t>
      </w:r>
      <w:r>
        <w:rPr>
          <w:szCs w:val="24"/>
        </w:rPr>
        <w:t xml:space="preserve"> </w:t>
      </w:r>
      <w:r w:rsidRPr="00404846">
        <w:rPr>
          <w:szCs w:val="24"/>
        </w:rPr>
        <w:t>осіб та фізичних</w:t>
      </w:r>
      <w:r>
        <w:rPr>
          <w:szCs w:val="24"/>
        </w:rPr>
        <w:t xml:space="preserve"> </w:t>
      </w:r>
      <w:r w:rsidRPr="00404846">
        <w:rPr>
          <w:szCs w:val="24"/>
        </w:rPr>
        <w:t>осіб – підприємців та громадських</w:t>
      </w:r>
      <w:r>
        <w:rPr>
          <w:szCs w:val="24"/>
        </w:rPr>
        <w:t xml:space="preserve"> </w:t>
      </w:r>
      <w:r w:rsidRPr="00404846">
        <w:rPr>
          <w:szCs w:val="24"/>
        </w:rPr>
        <w:t>формувань;</w:t>
      </w:r>
    </w:p>
    <w:p w:rsidR="0074301D" w:rsidRPr="00404846" w:rsidRDefault="0074301D" w:rsidP="0074301D">
      <w:pPr>
        <w:numPr>
          <w:ilvl w:val="0"/>
          <w:numId w:val="15"/>
        </w:numPr>
        <w:spacing w:before="0" w:after="0"/>
        <w:rPr>
          <w:szCs w:val="24"/>
        </w:rPr>
      </w:pPr>
      <w:r w:rsidRPr="00404846">
        <w:rPr>
          <w:b/>
          <w:szCs w:val="24"/>
        </w:rPr>
        <w:t>копія статуту</w:t>
      </w:r>
      <w:r w:rsidRPr="00404846">
        <w:rPr>
          <w:szCs w:val="24"/>
        </w:rPr>
        <w:t xml:space="preserve"> в повному</w:t>
      </w:r>
      <w:r>
        <w:rPr>
          <w:szCs w:val="24"/>
        </w:rPr>
        <w:t xml:space="preserve"> </w:t>
      </w:r>
      <w:r w:rsidRPr="00404846">
        <w:rPr>
          <w:szCs w:val="24"/>
        </w:rPr>
        <w:t>обсязі (остання</w:t>
      </w:r>
      <w:r>
        <w:rPr>
          <w:szCs w:val="24"/>
        </w:rPr>
        <w:t xml:space="preserve"> </w:t>
      </w:r>
      <w:r w:rsidRPr="00404846">
        <w:rPr>
          <w:szCs w:val="24"/>
        </w:rPr>
        <w:t>редакція</w:t>
      </w:r>
      <w:r>
        <w:rPr>
          <w:szCs w:val="24"/>
        </w:rPr>
        <w:t xml:space="preserve"> </w:t>
      </w:r>
      <w:r w:rsidRPr="00404846">
        <w:rPr>
          <w:szCs w:val="24"/>
        </w:rPr>
        <w:t>або з урахуванням</w:t>
      </w:r>
      <w:r>
        <w:rPr>
          <w:szCs w:val="24"/>
        </w:rPr>
        <w:t xml:space="preserve"> </w:t>
      </w:r>
      <w:r w:rsidRPr="00404846">
        <w:rPr>
          <w:szCs w:val="24"/>
        </w:rPr>
        <w:t>всіх</w:t>
      </w:r>
      <w:r>
        <w:rPr>
          <w:szCs w:val="24"/>
        </w:rPr>
        <w:t xml:space="preserve"> </w:t>
      </w:r>
      <w:r w:rsidRPr="00404846">
        <w:rPr>
          <w:szCs w:val="24"/>
        </w:rPr>
        <w:t>змін) для юридичних</w:t>
      </w:r>
      <w:r>
        <w:rPr>
          <w:szCs w:val="24"/>
        </w:rPr>
        <w:t xml:space="preserve"> </w:t>
      </w:r>
      <w:r w:rsidRPr="00404846">
        <w:rPr>
          <w:szCs w:val="24"/>
        </w:rPr>
        <w:t>осіб (для фізичної особи, в тому числі</w:t>
      </w:r>
      <w:r>
        <w:rPr>
          <w:szCs w:val="24"/>
        </w:rPr>
        <w:t xml:space="preserve"> </w:t>
      </w:r>
      <w:r w:rsidRPr="00404846">
        <w:rPr>
          <w:szCs w:val="24"/>
        </w:rPr>
        <w:t>фізичної особи-підприємця – копію паспорту);</w:t>
      </w:r>
    </w:p>
    <w:p w:rsidR="0074301D" w:rsidRPr="00404846" w:rsidRDefault="0074301D" w:rsidP="0074301D">
      <w:pPr>
        <w:numPr>
          <w:ilvl w:val="0"/>
          <w:numId w:val="15"/>
        </w:numPr>
        <w:spacing w:before="0" w:after="0"/>
        <w:rPr>
          <w:szCs w:val="24"/>
        </w:rPr>
      </w:pPr>
      <w:r w:rsidRPr="00404846">
        <w:rPr>
          <w:b/>
          <w:szCs w:val="24"/>
        </w:rPr>
        <w:t>копія</w:t>
      </w:r>
      <w:r>
        <w:rPr>
          <w:b/>
          <w:szCs w:val="24"/>
        </w:rPr>
        <w:t xml:space="preserve"> </w:t>
      </w:r>
      <w:r w:rsidRPr="00404846">
        <w:rPr>
          <w:b/>
          <w:szCs w:val="24"/>
        </w:rPr>
        <w:t>витягу з реєстру</w:t>
      </w:r>
      <w:r>
        <w:rPr>
          <w:b/>
          <w:szCs w:val="24"/>
        </w:rPr>
        <w:t xml:space="preserve"> </w:t>
      </w:r>
      <w:r w:rsidRPr="00404846">
        <w:rPr>
          <w:b/>
          <w:szCs w:val="24"/>
        </w:rPr>
        <w:t>платників ПДВ</w:t>
      </w:r>
      <w:r>
        <w:rPr>
          <w:b/>
          <w:szCs w:val="24"/>
        </w:rPr>
        <w:t xml:space="preserve"> </w:t>
      </w:r>
      <w:r w:rsidRPr="00404846">
        <w:rPr>
          <w:szCs w:val="24"/>
        </w:rPr>
        <w:t>або</w:t>
      </w:r>
      <w:r>
        <w:rPr>
          <w:szCs w:val="24"/>
        </w:rPr>
        <w:t xml:space="preserve"> </w:t>
      </w:r>
      <w:r w:rsidRPr="00404846">
        <w:rPr>
          <w:szCs w:val="24"/>
        </w:rPr>
        <w:t>копію</w:t>
      </w:r>
      <w:r>
        <w:rPr>
          <w:szCs w:val="24"/>
        </w:rPr>
        <w:t xml:space="preserve"> </w:t>
      </w:r>
      <w:r w:rsidRPr="00404846">
        <w:rPr>
          <w:szCs w:val="24"/>
        </w:rPr>
        <w:t>свідоцтва про реєстрацію</w:t>
      </w:r>
      <w:r>
        <w:rPr>
          <w:szCs w:val="24"/>
        </w:rPr>
        <w:t xml:space="preserve"> </w:t>
      </w:r>
      <w:r w:rsidRPr="00404846">
        <w:rPr>
          <w:szCs w:val="24"/>
        </w:rPr>
        <w:t>Учасника</w:t>
      </w:r>
      <w:r>
        <w:rPr>
          <w:szCs w:val="24"/>
        </w:rPr>
        <w:t xml:space="preserve"> </w:t>
      </w:r>
      <w:r w:rsidRPr="00404846">
        <w:rPr>
          <w:szCs w:val="24"/>
        </w:rPr>
        <w:t>платником</w:t>
      </w:r>
      <w:r>
        <w:rPr>
          <w:szCs w:val="24"/>
        </w:rPr>
        <w:t xml:space="preserve"> </w:t>
      </w:r>
      <w:r w:rsidRPr="00404846">
        <w:rPr>
          <w:szCs w:val="24"/>
        </w:rPr>
        <w:t>податку на додану</w:t>
      </w:r>
      <w:r>
        <w:rPr>
          <w:szCs w:val="24"/>
        </w:rPr>
        <w:t xml:space="preserve"> </w:t>
      </w:r>
      <w:r w:rsidRPr="00404846">
        <w:rPr>
          <w:szCs w:val="24"/>
        </w:rPr>
        <w:t>вартість</w:t>
      </w:r>
      <w:r>
        <w:rPr>
          <w:szCs w:val="24"/>
        </w:rPr>
        <w:t xml:space="preserve"> </w:t>
      </w:r>
      <w:r w:rsidRPr="00404846">
        <w:rPr>
          <w:szCs w:val="24"/>
        </w:rPr>
        <w:t>чи</w:t>
      </w:r>
      <w:r>
        <w:rPr>
          <w:szCs w:val="24"/>
        </w:rPr>
        <w:t xml:space="preserve"> </w:t>
      </w:r>
      <w:r w:rsidRPr="00404846">
        <w:rPr>
          <w:szCs w:val="24"/>
        </w:rPr>
        <w:t>єдиного</w:t>
      </w:r>
      <w:r>
        <w:rPr>
          <w:szCs w:val="24"/>
        </w:rPr>
        <w:t xml:space="preserve"> </w:t>
      </w:r>
      <w:r w:rsidRPr="00404846">
        <w:rPr>
          <w:szCs w:val="24"/>
        </w:rPr>
        <w:t>податку;</w:t>
      </w:r>
    </w:p>
    <w:p w:rsidR="0074301D" w:rsidRPr="00404846" w:rsidRDefault="0074301D" w:rsidP="0074301D">
      <w:pPr>
        <w:numPr>
          <w:ilvl w:val="0"/>
          <w:numId w:val="15"/>
        </w:numPr>
        <w:spacing w:before="0" w:after="0"/>
        <w:rPr>
          <w:szCs w:val="24"/>
        </w:rPr>
      </w:pPr>
      <w:r w:rsidRPr="00404846">
        <w:rPr>
          <w:szCs w:val="24"/>
        </w:rPr>
        <w:t>завірену</w:t>
      </w:r>
      <w:r>
        <w:rPr>
          <w:szCs w:val="24"/>
        </w:rPr>
        <w:t xml:space="preserve"> </w:t>
      </w:r>
      <w:r w:rsidRPr="00404846">
        <w:rPr>
          <w:szCs w:val="24"/>
        </w:rPr>
        <w:t>підписом та печаткою</w:t>
      </w:r>
      <w:r>
        <w:rPr>
          <w:szCs w:val="24"/>
        </w:rPr>
        <w:t xml:space="preserve"> </w:t>
      </w:r>
      <w:r w:rsidRPr="00404846">
        <w:rPr>
          <w:szCs w:val="24"/>
        </w:rPr>
        <w:t>учасника</w:t>
      </w:r>
      <w:r>
        <w:rPr>
          <w:szCs w:val="24"/>
        </w:rPr>
        <w:t xml:space="preserve"> </w:t>
      </w:r>
      <w:r w:rsidRPr="00404846">
        <w:rPr>
          <w:szCs w:val="24"/>
        </w:rPr>
        <w:t>довідку, яка містить</w:t>
      </w:r>
      <w:r>
        <w:rPr>
          <w:szCs w:val="24"/>
        </w:rPr>
        <w:t xml:space="preserve"> </w:t>
      </w:r>
      <w:r w:rsidRPr="00404846">
        <w:rPr>
          <w:szCs w:val="24"/>
        </w:rPr>
        <w:t>контактні</w:t>
      </w:r>
      <w:r>
        <w:rPr>
          <w:szCs w:val="24"/>
        </w:rPr>
        <w:t xml:space="preserve"> </w:t>
      </w:r>
      <w:r w:rsidRPr="00404846">
        <w:rPr>
          <w:szCs w:val="24"/>
        </w:rPr>
        <w:t>данні</w:t>
      </w:r>
      <w:r>
        <w:rPr>
          <w:szCs w:val="24"/>
        </w:rPr>
        <w:t xml:space="preserve"> </w:t>
      </w:r>
      <w:r w:rsidRPr="00404846">
        <w:rPr>
          <w:szCs w:val="24"/>
        </w:rPr>
        <w:t>компанії-учасника (з зазначенням</w:t>
      </w:r>
      <w:r>
        <w:rPr>
          <w:szCs w:val="24"/>
        </w:rPr>
        <w:t xml:space="preserve"> </w:t>
      </w:r>
      <w:r w:rsidRPr="00404846">
        <w:rPr>
          <w:szCs w:val="24"/>
        </w:rPr>
        <w:t>реквізитів</w:t>
      </w:r>
      <w:r>
        <w:rPr>
          <w:szCs w:val="24"/>
        </w:rPr>
        <w:t xml:space="preserve"> </w:t>
      </w:r>
      <w:r w:rsidRPr="00404846">
        <w:rPr>
          <w:szCs w:val="24"/>
        </w:rPr>
        <w:t>учасника: назви, коду ЄДРПОУ, розрахункових</w:t>
      </w:r>
      <w:r>
        <w:rPr>
          <w:szCs w:val="24"/>
        </w:rPr>
        <w:t xml:space="preserve"> </w:t>
      </w:r>
      <w:r w:rsidRPr="00404846">
        <w:rPr>
          <w:szCs w:val="24"/>
        </w:rPr>
        <w:t>реквізитів</w:t>
      </w:r>
      <w:r>
        <w:rPr>
          <w:szCs w:val="24"/>
        </w:rPr>
        <w:t xml:space="preserve"> </w:t>
      </w:r>
      <w:r w:rsidRPr="00404846">
        <w:rPr>
          <w:szCs w:val="24"/>
        </w:rPr>
        <w:t>учасника, місцезнаходження, поштової</w:t>
      </w:r>
      <w:r>
        <w:rPr>
          <w:szCs w:val="24"/>
        </w:rPr>
        <w:t xml:space="preserve"> </w:t>
      </w:r>
      <w:r w:rsidRPr="00404846">
        <w:rPr>
          <w:szCs w:val="24"/>
        </w:rPr>
        <w:t>адреси, телефону, електронної</w:t>
      </w:r>
      <w:r>
        <w:rPr>
          <w:szCs w:val="24"/>
        </w:rPr>
        <w:t xml:space="preserve"> </w:t>
      </w:r>
      <w:r w:rsidRPr="00404846">
        <w:rPr>
          <w:szCs w:val="24"/>
        </w:rPr>
        <w:t>адреси; відомостей про контактну особу (прізвище, ім’я, по-батькові, посада, контактний телефон.);</w:t>
      </w:r>
    </w:p>
    <w:p w:rsidR="0074301D" w:rsidRPr="00404846" w:rsidRDefault="0074301D" w:rsidP="0074301D">
      <w:pPr>
        <w:numPr>
          <w:ilvl w:val="0"/>
          <w:numId w:val="15"/>
        </w:numPr>
        <w:spacing w:before="0" w:after="0"/>
        <w:rPr>
          <w:szCs w:val="24"/>
        </w:rPr>
      </w:pPr>
      <w:r w:rsidRPr="00404846">
        <w:rPr>
          <w:bCs/>
          <w:szCs w:val="24"/>
        </w:rPr>
        <w:t>завірена</w:t>
      </w:r>
      <w:r>
        <w:rPr>
          <w:bCs/>
          <w:szCs w:val="24"/>
        </w:rPr>
        <w:t xml:space="preserve"> </w:t>
      </w:r>
      <w:r w:rsidRPr="00404846">
        <w:rPr>
          <w:bCs/>
          <w:szCs w:val="24"/>
        </w:rPr>
        <w:t>Учасником</w:t>
      </w:r>
      <w:r>
        <w:rPr>
          <w:bCs/>
          <w:szCs w:val="24"/>
        </w:rPr>
        <w:t xml:space="preserve"> </w:t>
      </w:r>
      <w:r w:rsidRPr="00404846">
        <w:rPr>
          <w:bCs/>
          <w:szCs w:val="24"/>
        </w:rPr>
        <w:t>копія</w:t>
      </w:r>
      <w:r>
        <w:rPr>
          <w:bCs/>
          <w:szCs w:val="24"/>
        </w:rPr>
        <w:t xml:space="preserve"> </w:t>
      </w:r>
      <w:r w:rsidRPr="00404846">
        <w:rPr>
          <w:b/>
          <w:bCs/>
          <w:szCs w:val="24"/>
        </w:rPr>
        <w:t>довідки про присвоєння</w:t>
      </w:r>
      <w:r>
        <w:rPr>
          <w:b/>
          <w:bCs/>
          <w:szCs w:val="24"/>
        </w:rPr>
        <w:t xml:space="preserve"> </w:t>
      </w:r>
      <w:r w:rsidRPr="00404846">
        <w:rPr>
          <w:b/>
          <w:bCs/>
          <w:szCs w:val="24"/>
        </w:rPr>
        <w:t>ідентифікаційного коду</w:t>
      </w:r>
      <w:r w:rsidRPr="00404846">
        <w:rPr>
          <w:bCs/>
          <w:szCs w:val="24"/>
        </w:rPr>
        <w:t xml:space="preserve"> (для учасників-фізичних</w:t>
      </w:r>
      <w:r>
        <w:rPr>
          <w:bCs/>
          <w:szCs w:val="24"/>
        </w:rPr>
        <w:t xml:space="preserve"> </w:t>
      </w:r>
      <w:r w:rsidRPr="00404846">
        <w:rPr>
          <w:bCs/>
          <w:szCs w:val="24"/>
        </w:rPr>
        <w:t>осіб,</w:t>
      </w:r>
      <w:r w:rsidRPr="00404846">
        <w:rPr>
          <w:szCs w:val="24"/>
        </w:rPr>
        <w:t xml:space="preserve"> в тому числі</w:t>
      </w:r>
      <w:r>
        <w:rPr>
          <w:szCs w:val="24"/>
        </w:rPr>
        <w:t xml:space="preserve"> </w:t>
      </w:r>
      <w:r w:rsidRPr="00404846">
        <w:rPr>
          <w:szCs w:val="24"/>
        </w:rPr>
        <w:t>фізичної особи-підприємця</w:t>
      </w:r>
      <w:r w:rsidRPr="00404846">
        <w:rPr>
          <w:bCs/>
          <w:szCs w:val="24"/>
        </w:rPr>
        <w:t>);</w:t>
      </w:r>
    </w:p>
    <w:p w:rsidR="0074301D" w:rsidRPr="009B6EBC" w:rsidRDefault="0074301D" w:rsidP="0074301D">
      <w:pPr>
        <w:numPr>
          <w:ilvl w:val="0"/>
          <w:numId w:val="15"/>
        </w:numPr>
        <w:tabs>
          <w:tab w:val="left" w:pos="360"/>
        </w:tabs>
        <w:spacing w:before="0" w:after="0"/>
        <w:rPr>
          <w:color w:val="000000"/>
          <w:szCs w:val="24"/>
          <w:lang w:eastAsia="uk-UA"/>
        </w:rPr>
      </w:pPr>
      <w:r w:rsidRPr="00404846">
        <w:rPr>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74301D" w:rsidRPr="00404846" w:rsidRDefault="0074301D" w:rsidP="0074301D">
      <w:pPr>
        <w:numPr>
          <w:ilvl w:val="0"/>
          <w:numId w:val="15"/>
        </w:numPr>
        <w:spacing w:before="0" w:after="0"/>
        <w:rPr>
          <w:szCs w:val="24"/>
        </w:rPr>
      </w:pPr>
      <w:r w:rsidRPr="00404846">
        <w:rPr>
          <w:szCs w:val="24"/>
        </w:rPr>
        <w:t>завірену</w:t>
      </w:r>
      <w:r>
        <w:rPr>
          <w:szCs w:val="24"/>
        </w:rPr>
        <w:t xml:space="preserve"> </w:t>
      </w:r>
      <w:r w:rsidRPr="00404846">
        <w:rPr>
          <w:szCs w:val="24"/>
        </w:rPr>
        <w:t>підписом та печаткою</w:t>
      </w:r>
      <w:r>
        <w:rPr>
          <w:szCs w:val="24"/>
        </w:rPr>
        <w:t xml:space="preserve"> </w:t>
      </w:r>
      <w:r w:rsidRPr="00404846">
        <w:rPr>
          <w:szCs w:val="24"/>
        </w:rPr>
        <w:t>Учасника</w:t>
      </w:r>
      <w:r>
        <w:rPr>
          <w:szCs w:val="24"/>
        </w:rPr>
        <w:t xml:space="preserve"> </w:t>
      </w:r>
      <w:r w:rsidRPr="00404846">
        <w:rPr>
          <w:szCs w:val="24"/>
        </w:rPr>
        <w:t>цінову</w:t>
      </w:r>
      <w:r>
        <w:rPr>
          <w:szCs w:val="24"/>
        </w:rPr>
        <w:t xml:space="preserve"> </w:t>
      </w:r>
      <w:r w:rsidRPr="00404846">
        <w:rPr>
          <w:szCs w:val="24"/>
        </w:rPr>
        <w:t>пропозицію</w:t>
      </w:r>
      <w:r>
        <w:rPr>
          <w:szCs w:val="24"/>
        </w:rPr>
        <w:t xml:space="preserve"> </w:t>
      </w:r>
      <w:r w:rsidRPr="00404846">
        <w:rPr>
          <w:szCs w:val="24"/>
        </w:rPr>
        <w:t xml:space="preserve">відповідно до </w:t>
      </w:r>
      <w:r w:rsidRPr="00404846">
        <w:rPr>
          <w:b/>
          <w:szCs w:val="24"/>
        </w:rPr>
        <w:t>Додатку №1;</w:t>
      </w:r>
    </w:p>
    <w:p w:rsidR="0074301D" w:rsidRPr="00404846" w:rsidRDefault="0074301D" w:rsidP="0074301D">
      <w:pPr>
        <w:numPr>
          <w:ilvl w:val="0"/>
          <w:numId w:val="15"/>
        </w:numPr>
        <w:spacing w:before="0" w:after="0"/>
        <w:rPr>
          <w:szCs w:val="24"/>
        </w:rPr>
      </w:pPr>
      <w:r w:rsidRPr="00404846">
        <w:rPr>
          <w:szCs w:val="24"/>
        </w:rPr>
        <w:t>проект договору скріплений</w:t>
      </w:r>
      <w:r>
        <w:rPr>
          <w:szCs w:val="24"/>
        </w:rPr>
        <w:t xml:space="preserve"> </w:t>
      </w:r>
      <w:r w:rsidRPr="00404846">
        <w:rPr>
          <w:szCs w:val="24"/>
        </w:rPr>
        <w:t>підписом та печаткою</w:t>
      </w:r>
      <w:r>
        <w:rPr>
          <w:szCs w:val="24"/>
        </w:rPr>
        <w:t xml:space="preserve"> </w:t>
      </w:r>
      <w:r w:rsidRPr="00404846">
        <w:rPr>
          <w:szCs w:val="24"/>
        </w:rPr>
        <w:t>уповноваженої особи учасника, що підтверджує</w:t>
      </w:r>
      <w:r>
        <w:rPr>
          <w:szCs w:val="24"/>
        </w:rPr>
        <w:t xml:space="preserve"> </w:t>
      </w:r>
      <w:r w:rsidRPr="00404846">
        <w:rPr>
          <w:szCs w:val="24"/>
        </w:rPr>
        <w:t>погодження</w:t>
      </w:r>
      <w:r>
        <w:rPr>
          <w:szCs w:val="24"/>
        </w:rPr>
        <w:t xml:space="preserve"> </w:t>
      </w:r>
      <w:r w:rsidRPr="00404846">
        <w:rPr>
          <w:szCs w:val="24"/>
        </w:rPr>
        <w:t>учасника з основними</w:t>
      </w:r>
      <w:r>
        <w:rPr>
          <w:szCs w:val="24"/>
        </w:rPr>
        <w:t xml:space="preserve"> </w:t>
      </w:r>
      <w:r w:rsidRPr="00404846">
        <w:rPr>
          <w:szCs w:val="24"/>
        </w:rPr>
        <w:t xml:space="preserve">умовами договору відповідно до </w:t>
      </w:r>
      <w:r w:rsidRPr="00404846">
        <w:rPr>
          <w:b/>
          <w:szCs w:val="24"/>
        </w:rPr>
        <w:t>Додатку №4</w:t>
      </w:r>
      <w:r w:rsidRPr="00404846">
        <w:rPr>
          <w:szCs w:val="24"/>
        </w:rPr>
        <w:t>;</w:t>
      </w:r>
    </w:p>
    <w:p w:rsidR="0074301D" w:rsidRPr="00383B5C" w:rsidRDefault="0074301D" w:rsidP="0074301D">
      <w:pPr>
        <w:numPr>
          <w:ilvl w:val="0"/>
          <w:numId w:val="15"/>
        </w:numPr>
        <w:spacing w:before="0" w:after="0"/>
        <w:rPr>
          <w:szCs w:val="24"/>
        </w:rPr>
      </w:pPr>
      <w:r w:rsidRPr="00404846">
        <w:rPr>
          <w:szCs w:val="24"/>
        </w:rPr>
        <w:t>лист-згоду на збір та обробку</w:t>
      </w:r>
      <w:r>
        <w:rPr>
          <w:szCs w:val="24"/>
        </w:rPr>
        <w:t xml:space="preserve"> </w:t>
      </w:r>
      <w:r w:rsidRPr="00404846">
        <w:rPr>
          <w:szCs w:val="24"/>
        </w:rPr>
        <w:t>персональних</w:t>
      </w:r>
      <w:r>
        <w:rPr>
          <w:szCs w:val="24"/>
        </w:rPr>
        <w:t xml:space="preserve"> </w:t>
      </w:r>
      <w:r w:rsidRPr="00404846">
        <w:rPr>
          <w:szCs w:val="24"/>
        </w:rPr>
        <w:t>даних</w:t>
      </w:r>
      <w:r>
        <w:rPr>
          <w:szCs w:val="24"/>
        </w:rPr>
        <w:t xml:space="preserve"> згідно Закону України   «</w:t>
      </w:r>
      <w:r w:rsidRPr="00404846">
        <w:rPr>
          <w:szCs w:val="24"/>
        </w:rPr>
        <w:t>Про захист</w:t>
      </w:r>
      <w:r>
        <w:rPr>
          <w:szCs w:val="24"/>
        </w:rPr>
        <w:t xml:space="preserve"> </w:t>
      </w:r>
      <w:r w:rsidRPr="00404846">
        <w:rPr>
          <w:szCs w:val="24"/>
        </w:rPr>
        <w:t>персональних</w:t>
      </w:r>
      <w:r>
        <w:rPr>
          <w:szCs w:val="24"/>
        </w:rPr>
        <w:t xml:space="preserve"> </w:t>
      </w:r>
      <w:r w:rsidRPr="00404846">
        <w:rPr>
          <w:szCs w:val="24"/>
        </w:rPr>
        <w:t>даних» в довільній</w:t>
      </w:r>
      <w:r>
        <w:rPr>
          <w:szCs w:val="24"/>
        </w:rPr>
        <w:t xml:space="preserve"> </w:t>
      </w:r>
      <w:r w:rsidRPr="00404846">
        <w:rPr>
          <w:szCs w:val="24"/>
        </w:rPr>
        <w:t>формі на фірмовому бланку (за наявності), завірений</w:t>
      </w:r>
      <w:r>
        <w:rPr>
          <w:szCs w:val="24"/>
        </w:rPr>
        <w:t xml:space="preserve"> </w:t>
      </w:r>
      <w:r w:rsidRPr="00404846">
        <w:rPr>
          <w:szCs w:val="24"/>
        </w:rPr>
        <w:t>належним чином.</w:t>
      </w:r>
    </w:p>
    <w:p w:rsidR="0074301D" w:rsidRPr="00404846" w:rsidRDefault="0074301D" w:rsidP="0074301D">
      <w:pPr>
        <w:tabs>
          <w:tab w:val="left" w:pos="900"/>
          <w:tab w:val="left" w:pos="1260"/>
        </w:tabs>
        <w:spacing w:after="100" w:afterAutospacing="1"/>
        <w:rPr>
          <w:szCs w:val="24"/>
        </w:rPr>
      </w:pPr>
      <w:r w:rsidRPr="00383B5C">
        <w:rPr>
          <w:szCs w:val="24"/>
        </w:rPr>
        <w:t>2</w:t>
      </w:r>
      <w:r w:rsidRPr="00404846">
        <w:rPr>
          <w:b/>
          <w:szCs w:val="24"/>
        </w:rPr>
        <w:t xml:space="preserve">. </w:t>
      </w:r>
      <w:r w:rsidRPr="00404846">
        <w:rPr>
          <w:i/>
          <w:szCs w:val="24"/>
          <w:u w:val="single"/>
        </w:rPr>
        <w:t>До укладення Договору Переможець</w:t>
      </w:r>
      <w:r>
        <w:rPr>
          <w:i/>
          <w:szCs w:val="24"/>
          <w:u w:val="single"/>
        </w:rPr>
        <w:t xml:space="preserve"> </w:t>
      </w:r>
      <w:r w:rsidRPr="00404846">
        <w:rPr>
          <w:i/>
          <w:szCs w:val="24"/>
          <w:u w:val="single"/>
        </w:rPr>
        <w:t>електронних</w:t>
      </w:r>
      <w:r>
        <w:rPr>
          <w:i/>
          <w:szCs w:val="24"/>
          <w:u w:val="single"/>
        </w:rPr>
        <w:t xml:space="preserve"> </w:t>
      </w:r>
      <w:r w:rsidRPr="00404846">
        <w:rPr>
          <w:i/>
          <w:szCs w:val="24"/>
          <w:u w:val="single"/>
        </w:rPr>
        <w:t>торгів повинен подати в паперовому</w:t>
      </w:r>
      <w:r>
        <w:rPr>
          <w:i/>
          <w:szCs w:val="24"/>
          <w:u w:val="single"/>
        </w:rPr>
        <w:t xml:space="preserve"> </w:t>
      </w:r>
      <w:r w:rsidRPr="00404846">
        <w:rPr>
          <w:i/>
          <w:szCs w:val="24"/>
          <w:u w:val="single"/>
        </w:rPr>
        <w:t>вигляді</w:t>
      </w:r>
      <w:r>
        <w:rPr>
          <w:i/>
          <w:szCs w:val="24"/>
          <w:u w:val="single"/>
        </w:rPr>
        <w:t xml:space="preserve"> </w:t>
      </w:r>
      <w:r w:rsidRPr="00404846">
        <w:rPr>
          <w:i/>
          <w:szCs w:val="24"/>
          <w:u w:val="single"/>
        </w:rPr>
        <w:t>завірені</w:t>
      </w:r>
      <w:r>
        <w:rPr>
          <w:i/>
          <w:szCs w:val="24"/>
          <w:u w:val="single"/>
        </w:rPr>
        <w:t xml:space="preserve"> </w:t>
      </w:r>
      <w:r w:rsidRPr="00404846">
        <w:rPr>
          <w:i/>
          <w:szCs w:val="24"/>
          <w:u w:val="single"/>
        </w:rPr>
        <w:t>підписом та печаткою</w:t>
      </w:r>
      <w:r>
        <w:rPr>
          <w:i/>
          <w:szCs w:val="24"/>
          <w:u w:val="single"/>
        </w:rPr>
        <w:t xml:space="preserve"> </w:t>
      </w:r>
      <w:r w:rsidRPr="00404846">
        <w:rPr>
          <w:i/>
          <w:szCs w:val="24"/>
          <w:u w:val="single"/>
        </w:rPr>
        <w:t>Учасника</w:t>
      </w:r>
      <w:r>
        <w:rPr>
          <w:i/>
          <w:szCs w:val="24"/>
          <w:u w:val="single"/>
        </w:rPr>
        <w:t xml:space="preserve"> </w:t>
      </w:r>
      <w:r w:rsidRPr="00404846">
        <w:rPr>
          <w:i/>
          <w:szCs w:val="24"/>
          <w:u w:val="single"/>
        </w:rPr>
        <w:t>копії</w:t>
      </w:r>
      <w:r>
        <w:rPr>
          <w:i/>
          <w:szCs w:val="24"/>
          <w:u w:val="single"/>
        </w:rPr>
        <w:t xml:space="preserve"> </w:t>
      </w:r>
      <w:r w:rsidRPr="00404846">
        <w:rPr>
          <w:i/>
          <w:szCs w:val="24"/>
          <w:u w:val="single"/>
        </w:rPr>
        <w:t>документів:</w:t>
      </w:r>
    </w:p>
    <w:p w:rsidR="0074301D" w:rsidRPr="00404846" w:rsidRDefault="0074301D" w:rsidP="0074301D">
      <w:pPr>
        <w:numPr>
          <w:ilvl w:val="0"/>
          <w:numId w:val="16"/>
        </w:numPr>
        <w:tabs>
          <w:tab w:val="left" w:pos="900"/>
          <w:tab w:val="left" w:pos="1260"/>
        </w:tabs>
        <w:spacing w:before="0" w:after="100" w:afterAutospacing="1"/>
        <w:rPr>
          <w:szCs w:val="24"/>
        </w:rPr>
      </w:pPr>
      <w:r>
        <w:rPr>
          <w:szCs w:val="24"/>
        </w:rPr>
        <w:t>к</w:t>
      </w:r>
      <w:r w:rsidRPr="00404846">
        <w:rPr>
          <w:szCs w:val="24"/>
        </w:rPr>
        <w:t>опії</w:t>
      </w:r>
      <w:r>
        <w:rPr>
          <w:szCs w:val="24"/>
        </w:rPr>
        <w:t xml:space="preserve"> </w:t>
      </w:r>
      <w:r w:rsidRPr="00404846">
        <w:rPr>
          <w:szCs w:val="24"/>
        </w:rPr>
        <w:t>документів, що підтверджують</w:t>
      </w:r>
      <w:r>
        <w:rPr>
          <w:szCs w:val="24"/>
        </w:rPr>
        <w:t xml:space="preserve"> </w:t>
      </w:r>
      <w:r w:rsidRPr="00404846">
        <w:rPr>
          <w:szCs w:val="24"/>
        </w:rPr>
        <w:t>відповідність</w:t>
      </w:r>
      <w:r>
        <w:rPr>
          <w:szCs w:val="24"/>
        </w:rPr>
        <w:t xml:space="preserve"> </w:t>
      </w:r>
      <w:r w:rsidRPr="00404846">
        <w:rPr>
          <w:szCs w:val="24"/>
        </w:rPr>
        <w:t>вимогам до кваліфікації</w:t>
      </w:r>
      <w:r>
        <w:rPr>
          <w:szCs w:val="24"/>
        </w:rPr>
        <w:t xml:space="preserve"> </w:t>
      </w:r>
      <w:r w:rsidRPr="00404846">
        <w:rPr>
          <w:szCs w:val="24"/>
        </w:rPr>
        <w:t>Учасникі</w:t>
      </w:r>
      <w:r>
        <w:rPr>
          <w:szCs w:val="24"/>
        </w:rPr>
        <w:t>в</w:t>
      </w:r>
    </w:p>
    <w:p w:rsidR="0074301D" w:rsidRPr="00404846" w:rsidRDefault="0074301D" w:rsidP="0074301D">
      <w:pPr>
        <w:numPr>
          <w:ilvl w:val="0"/>
          <w:numId w:val="16"/>
        </w:numPr>
        <w:tabs>
          <w:tab w:val="left" w:pos="993"/>
          <w:tab w:val="left" w:pos="3600"/>
        </w:tabs>
        <w:spacing w:before="0" w:after="100"/>
        <w:rPr>
          <w:bCs/>
          <w:szCs w:val="24"/>
        </w:rPr>
      </w:pPr>
      <w:r w:rsidRPr="00404846">
        <w:rPr>
          <w:bCs/>
          <w:szCs w:val="24"/>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74301D" w:rsidRDefault="0074301D" w:rsidP="0074301D">
      <w:pPr>
        <w:numPr>
          <w:ilvl w:val="0"/>
          <w:numId w:val="16"/>
        </w:numPr>
        <w:tabs>
          <w:tab w:val="left" w:pos="993"/>
          <w:tab w:val="left" w:pos="3600"/>
        </w:tabs>
        <w:spacing w:before="0" w:after="100"/>
        <w:rPr>
          <w:bCs/>
          <w:szCs w:val="24"/>
        </w:rPr>
      </w:pPr>
      <w:r w:rsidRPr="00404846">
        <w:rPr>
          <w:bCs/>
          <w:szCs w:val="24"/>
        </w:rPr>
        <w:t>Договір підписаний і завірений печаткою.</w:t>
      </w:r>
    </w:p>
    <w:p w:rsidR="0074301D" w:rsidRPr="002C313C" w:rsidRDefault="0074301D" w:rsidP="0074301D">
      <w:pPr>
        <w:jc w:val="center"/>
        <w:rPr>
          <w:b/>
          <w:bCs/>
          <w:szCs w:val="24"/>
        </w:rPr>
      </w:pPr>
    </w:p>
    <w:p w:rsidR="0074301D" w:rsidRPr="00D15495" w:rsidRDefault="0074301D" w:rsidP="0074301D">
      <w:pPr>
        <w:rPr>
          <w:szCs w:val="24"/>
        </w:rPr>
      </w:pPr>
      <w:r>
        <w:rPr>
          <w:szCs w:val="24"/>
        </w:rPr>
        <w:t xml:space="preserve">* </w:t>
      </w:r>
      <w:r w:rsidRPr="004E52BB">
        <w:rPr>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301D" w:rsidRDefault="0074301D" w:rsidP="0074301D">
      <w:pPr>
        <w:jc w:val="right"/>
        <w:rPr>
          <w:b/>
          <w:bCs/>
          <w:szCs w:val="24"/>
        </w:rPr>
      </w:pPr>
    </w:p>
    <w:p w:rsidR="0074301D" w:rsidRDefault="0074301D" w:rsidP="0074301D">
      <w:pPr>
        <w:jc w:val="right"/>
        <w:rPr>
          <w:b/>
          <w:bCs/>
          <w:szCs w:val="24"/>
        </w:rPr>
      </w:pPr>
    </w:p>
    <w:p w:rsidR="0074301D" w:rsidRDefault="0074301D" w:rsidP="0074301D">
      <w:pPr>
        <w:jc w:val="right"/>
        <w:rPr>
          <w:b/>
          <w:bCs/>
          <w:szCs w:val="24"/>
        </w:rPr>
      </w:pPr>
    </w:p>
    <w:p w:rsidR="0074301D" w:rsidRDefault="0074301D" w:rsidP="0074301D">
      <w:pPr>
        <w:jc w:val="right"/>
        <w:rPr>
          <w:b/>
          <w:bCs/>
          <w:szCs w:val="24"/>
        </w:rPr>
      </w:pPr>
      <w:r w:rsidRPr="00BD54BF">
        <w:rPr>
          <w:b/>
          <w:bCs/>
          <w:szCs w:val="24"/>
        </w:rPr>
        <w:t>Додаток № 2 до тендерної документації</w:t>
      </w:r>
    </w:p>
    <w:p w:rsidR="0074301D" w:rsidRDefault="0074301D" w:rsidP="0074301D">
      <w:pPr>
        <w:jc w:val="center"/>
        <w:rPr>
          <w:b/>
          <w:bCs/>
          <w:szCs w:val="24"/>
        </w:rPr>
      </w:pPr>
      <w:r>
        <w:rPr>
          <w:b/>
          <w:bCs/>
          <w:szCs w:val="24"/>
        </w:rPr>
        <w:t>Підстави для відмови в участі у процедурі закупівлі</w:t>
      </w:r>
    </w:p>
    <w:tbl>
      <w:tblPr>
        <w:tblW w:w="10163" w:type="dxa"/>
        <w:tblInd w:w="-601" w:type="dxa"/>
        <w:tblLayout w:type="fixed"/>
        <w:tblCellMar>
          <w:top w:w="15" w:type="dxa"/>
          <w:left w:w="15" w:type="dxa"/>
          <w:bottom w:w="15" w:type="dxa"/>
          <w:right w:w="15" w:type="dxa"/>
        </w:tblCellMar>
        <w:tblLook w:val="04A0"/>
      </w:tblPr>
      <w:tblGrid>
        <w:gridCol w:w="425"/>
        <w:gridCol w:w="3510"/>
        <w:gridCol w:w="2800"/>
        <w:gridCol w:w="3428"/>
      </w:tblGrid>
      <w:tr w:rsidR="0074301D" w:rsidRPr="00A32967"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301D" w:rsidRPr="00690483" w:rsidRDefault="0074301D" w:rsidP="00CA392E">
            <w:pPr>
              <w:spacing w:after="0"/>
              <w:jc w:val="center"/>
              <w:rPr>
                <w:szCs w:val="24"/>
              </w:rPr>
            </w:pPr>
            <w:r w:rsidRPr="00690483">
              <w:rPr>
                <w:b/>
                <w:bCs/>
                <w:szCs w:val="24"/>
              </w:rPr>
              <w:lastRenderedPageBreak/>
              <w:t>№ п/п</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301D" w:rsidRPr="00690483" w:rsidRDefault="0074301D" w:rsidP="00CA392E">
            <w:pPr>
              <w:spacing w:after="0"/>
              <w:jc w:val="center"/>
              <w:rPr>
                <w:szCs w:val="24"/>
              </w:rPr>
            </w:pPr>
            <w:r w:rsidRPr="00690483">
              <w:rPr>
                <w:b/>
                <w:bCs/>
                <w:szCs w:val="24"/>
              </w:rPr>
              <w:t>Підстави для відмови в участі у процедурі закупівлі</w:t>
            </w:r>
          </w:p>
          <w:p w:rsidR="0074301D" w:rsidRPr="00690483" w:rsidRDefault="0074301D" w:rsidP="00CA392E">
            <w:pPr>
              <w:spacing w:after="0"/>
              <w:rPr>
                <w:szCs w:val="24"/>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74301D" w:rsidRPr="00690483" w:rsidRDefault="0074301D" w:rsidP="00CA392E">
            <w:pPr>
              <w:spacing w:after="0"/>
              <w:jc w:val="center"/>
              <w:rPr>
                <w:b/>
                <w:bCs/>
                <w:szCs w:val="24"/>
              </w:rPr>
            </w:pPr>
            <w:r w:rsidRPr="00690483">
              <w:rPr>
                <w:b/>
                <w:bCs/>
                <w:szCs w:val="24"/>
              </w:rPr>
              <w:t>Учасник процедури закупівлі</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301D" w:rsidRPr="00690483" w:rsidRDefault="0074301D" w:rsidP="00CA392E">
            <w:pPr>
              <w:spacing w:after="0"/>
              <w:jc w:val="center"/>
              <w:rPr>
                <w:szCs w:val="24"/>
              </w:rPr>
            </w:pPr>
            <w:r w:rsidRPr="00690483">
              <w:rPr>
                <w:b/>
                <w:bCs/>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Pr>
                <w:szCs w:val="24"/>
                <w:shd w:val="clear" w:color="auto" w:fill="FFFFFF"/>
              </w:rPr>
              <w:t>З</w:t>
            </w:r>
            <w:r w:rsidRPr="00690483">
              <w:rPr>
                <w:szCs w:val="24"/>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i/>
                <w:iCs/>
                <w:szCs w:val="24"/>
                <w:shd w:val="clear" w:color="auto" w:fill="FFFFFF"/>
              </w:rPr>
              <w:t>(</w:t>
            </w:r>
            <w:r w:rsidRPr="00690483">
              <w:rPr>
                <w:i/>
                <w:iCs/>
                <w:szCs w:val="24"/>
              </w:rPr>
              <w:t>пункт 1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 Переможець не надає підтвердження своєї відповідності.</w:t>
            </w:r>
            <w:r w:rsidRPr="00690483">
              <w:rPr>
                <w:szCs w:val="24"/>
                <w:shd w:val="clear" w:color="auto" w:fill="FFFFFF"/>
              </w:rPr>
              <w:t xml:space="preserve"> з</w:t>
            </w:r>
          </w:p>
        </w:tc>
      </w:tr>
      <w:tr w:rsidR="0074301D" w:rsidRPr="00A32967"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2</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szCs w:val="24"/>
              </w:rPr>
              <w:t>пункт 2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szCs w:val="24"/>
              </w:rPr>
              <w:t>.</w:t>
            </w:r>
          </w:p>
          <w:p w:rsidR="0074301D" w:rsidRPr="00690483" w:rsidRDefault="0074301D" w:rsidP="0074301D">
            <w:pPr>
              <w:spacing w:after="0"/>
              <w:ind w:firstLine="183"/>
              <w:jc w:val="left"/>
              <w:rPr>
                <w:szCs w:val="24"/>
              </w:rPr>
            </w:pPr>
          </w:p>
        </w:tc>
      </w:tr>
      <w:tr w:rsidR="0074301D" w:rsidRPr="00A32967"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lastRenderedPageBreak/>
              <w:t>3</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szCs w:val="24"/>
              </w:rPr>
              <w:t>пункт 3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4</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690483">
                <w:rPr>
                  <w:szCs w:val="24"/>
                  <w:shd w:val="clear" w:color="auto" w:fill="FFFFFF"/>
                </w:rPr>
                <w:t>пунктом 1 статті 50</w:t>
              </w:r>
            </w:hyperlink>
            <w:r w:rsidRPr="00690483">
              <w:rPr>
                <w:szCs w:val="24"/>
                <w:shd w:val="clear" w:color="auto" w:fill="FFFFFF"/>
              </w:rPr>
              <w:t xml:space="preserve"> Закону України «Про захист економічної конкуренції», у вигляді вчинення </w:t>
            </w:r>
            <w:proofErr w:type="spellStart"/>
            <w:r w:rsidRPr="00690483">
              <w:rPr>
                <w:szCs w:val="24"/>
                <w:shd w:val="clear" w:color="auto" w:fill="FFFFFF"/>
              </w:rPr>
              <w:t>антиконкурентних</w:t>
            </w:r>
            <w:proofErr w:type="spellEnd"/>
            <w:r w:rsidRPr="00690483">
              <w:rPr>
                <w:szCs w:val="24"/>
                <w:shd w:val="clear" w:color="auto" w:fill="FFFFFF"/>
              </w:rPr>
              <w:t xml:space="preserve"> узгоджених дій, що стосуються спотворення результатів тендерів (</w:t>
            </w:r>
            <w:r w:rsidRPr="00690483">
              <w:rPr>
                <w:szCs w:val="24"/>
              </w:rPr>
              <w:t>пункт 4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 Переможець не надає підтвердження своєї відповідності.</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5</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szCs w:val="24"/>
              </w:rPr>
              <w:t xml:space="preserve">пункт 5 частини 1 </w:t>
            </w:r>
            <w:r w:rsidRPr="00690483">
              <w:rPr>
                <w:szCs w:val="24"/>
              </w:rPr>
              <w:lastRenderedPageBreak/>
              <w:t>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w:t>
            </w:r>
            <w:r w:rsidRPr="00690483">
              <w:rPr>
                <w:szCs w:val="24"/>
              </w:rPr>
              <w:lastRenderedPageBreak/>
              <w:t xml:space="preserve">не притягується, </w:t>
            </w:r>
            <w:proofErr w:type="spellStart"/>
            <w:r w:rsidRPr="00690483">
              <w:rPr>
                <w:szCs w:val="24"/>
              </w:rPr>
              <w:t>незнятої</w:t>
            </w:r>
            <w:proofErr w:type="spellEnd"/>
            <w:r w:rsidRPr="00690483">
              <w:rPr>
                <w:szCs w:val="24"/>
              </w:rPr>
              <w:t xml:space="preserve"> чи непогашеної</w:t>
            </w:r>
          </w:p>
          <w:p w:rsidR="0074301D" w:rsidRPr="00690483" w:rsidRDefault="0074301D" w:rsidP="0074301D">
            <w:pPr>
              <w:spacing w:after="0"/>
              <w:ind w:firstLine="183"/>
              <w:jc w:val="left"/>
              <w:rPr>
                <w:szCs w:val="24"/>
              </w:rPr>
            </w:pPr>
            <w:r w:rsidRPr="00690483">
              <w:rPr>
                <w:szCs w:val="24"/>
              </w:rPr>
              <w:t>судимості не має та в розшуку не перебуває.</w:t>
            </w:r>
          </w:p>
        </w:tc>
      </w:tr>
      <w:tr w:rsidR="0074301D" w:rsidRPr="00A32967"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lastRenderedPageBreak/>
              <w:t>6</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szCs w:val="24"/>
              </w:rPr>
              <w:t>пункт 6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szCs w:val="24"/>
              </w:rPr>
              <w:t>незнятої</w:t>
            </w:r>
            <w:proofErr w:type="spellEnd"/>
            <w:r w:rsidRPr="00690483">
              <w:rPr>
                <w:szCs w:val="24"/>
              </w:rPr>
              <w:t xml:space="preserve"> чи непогашеної судимості не має та в розшуку не перебуває.</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7</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szCs w:val="24"/>
              </w:rPr>
              <w:t>пункт 7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 Переможець не надає підтвердження своєї відповідності.</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8</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szCs w:val="24"/>
              </w:rPr>
              <w:t>пункт 8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szCs w:val="24"/>
                <w:shd w:val="clear" w:color="auto" w:fill="FFFFFF"/>
              </w:rPr>
              <w:t xml:space="preserve"> переможець процедури закупівлі не визнаний у встановленому законом порядку банкрутом та </w:t>
            </w:r>
            <w:r w:rsidRPr="00690483">
              <w:rPr>
                <w:szCs w:val="24"/>
                <w:shd w:val="clear" w:color="auto" w:fill="FFFFFF"/>
              </w:rPr>
              <w:lastRenderedPageBreak/>
              <w:t>стосовно нього не відкрита ліквідаційна процедура.</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lastRenderedPageBreak/>
              <w:t>9</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szCs w:val="24"/>
              </w:rPr>
              <w:t>пункт 9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 Переможець не надає підтвердження своєї відповідності.</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szCs w:val="24"/>
              </w:rPr>
              <w:t>пункт 10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i/>
                <w:iCs/>
                <w:szCs w:val="24"/>
              </w:rPr>
            </w:pPr>
            <w:r w:rsidRPr="00690483">
              <w:rPr>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4301D" w:rsidRPr="00690483" w:rsidRDefault="0074301D" w:rsidP="0074301D">
            <w:pPr>
              <w:spacing w:after="0"/>
              <w:ind w:firstLine="183"/>
              <w:jc w:val="left"/>
              <w:rPr>
                <w:szCs w:val="24"/>
              </w:rPr>
            </w:pPr>
            <w:r w:rsidRPr="00690483">
              <w:rPr>
                <w:i/>
                <w:iCs/>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74301D" w:rsidRPr="00690483" w:rsidRDefault="0074301D" w:rsidP="0074301D">
            <w:pPr>
              <w:spacing w:after="0"/>
              <w:ind w:firstLine="183"/>
              <w:jc w:val="left"/>
              <w:rPr>
                <w:szCs w:val="24"/>
              </w:rPr>
            </w:pP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Переможець надає антикорупційну програму та документ про призначення уповноваженого з реалізації антикорупційної програми</w:t>
            </w:r>
          </w:p>
          <w:p w:rsidR="0074301D" w:rsidRPr="00690483" w:rsidRDefault="0074301D" w:rsidP="0074301D">
            <w:pPr>
              <w:spacing w:after="0"/>
              <w:ind w:firstLine="183"/>
              <w:jc w:val="left"/>
              <w:rPr>
                <w:szCs w:val="24"/>
              </w:rPr>
            </w:pPr>
            <w:r w:rsidRPr="00690483">
              <w:rPr>
                <w:i/>
                <w:iCs/>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74301D" w:rsidRPr="00690483" w:rsidRDefault="0074301D" w:rsidP="0074301D">
            <w:pPr>
              <w:spacing w:after="0"/>
              <w:ind w:firstLine="183"/>
              <w:jc w:val="left"/>
              <w:rPr>
                <w:szCs w:val="24"/>
              </w:rPr>
            </w:pPr>
          </w:p>
          <w:p w:rsidR="0074301D" w:rsidRPr="00690483" w:rsidRDefault="0074301D" w:rsidP="0074301D">
            <w:pPr>
              <w:spacing w:after="0"/>
              <w:ind w:firstLine="183"/>
              <w:jc w:val="left"/>
              <w:rPr>
                <w:szCs w:val="24"/>
              </w:rPr>
            </w:pPr>
            <w:r w:rsidRPr="00690483">
              <w:rPr>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szCs w:val="24"/>
              </w:rPr>
              <w:t>пункт 11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t>Замовник перевіряє інформацію самостійно. Переможець не надає підтвердження своєї відповідності.</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rPr>
                <w:szCs w:val="24"/>
              </w:rPr>
            </w:pPr>
            <w:r w:rsidRPr="00690483">
              <w:rPr>
                <w:szCs w:val="24"/>
              </w:rPr>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690483">
              <w:rPr>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690483">
              <w:rPr>
                <w:szCs w:val="24"/>
              </w:rPr>
              <w:t>пункт 12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690483">
              <w:rPr>
                <w:szCs w:val="24"/>
              </w:rPr>
              <w:lastRenderedPageBreak/>
              <w:t>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w:t>
            </w:r>
            <w:r w:rsidRPr="00690483">
              <w:rPr>
                <w:szCs w:val="24"/>
              </w:rPr>
              <w:lastRenderedPageBreak/>
              <w:t xml:space="preserve">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szCs w:val="24"/>
              </w:rPr>
              <w:t>незнятої</w:t>
            </w:r>
            <w:proofErr w:type="spellEnd"/>
            <w:r w:rsidRPr="00690483">
              <w:rPr>
                <w:szCs w:val="24"/>
              </w:rPr>
              <w:t xml:space="preserve"> чи непогашеної</w:t>
            </w:r>
          </w:p>
          <w:p w:rsidR="0074301D" w:rsidRPr="00690483" w:rsidRDefault="0074301D" w:rsidP="0074301D">
            <w:pPr>
              <w:spacing w:after="0"/>
              <w:ind w:firstLine="183"/>
              <w:jc w:val="left"/>
              <w:rPr>
                <w:szCs w:val="24"/>
              </w:rPr>
            </w:pPr>
            <w:r w:rsidRPr="00690483">
              <w:rPr>
                <w:szCs w:val="24"/>
              </w:rPr>
              <w:t>судимості не має та в розшуку не перебуває.</w:t>
            </w:r>
          </w:p>
        </w:tc>
      </w:tr>
      <w:tr w:rsidR="0074301D" w:rsidRPr="00690483"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lastRenderedPageBreak/>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szCs w:val="24"/>
              </w:rPr>
              <w:t>пункт 13 частини 1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spacing w:after="0"/>
              <w:ind w:firstLine="183"/>
              <w:jc w:val="left"/>
              <w:rPr>
                <w:szCs w:val="24"/>
              </w:rPr>
            </w:pPr>
            <w:r w:rsidRPr="00690483">
              <w:rPr>
                <w:szCs w:val="24"/>
              </w:rPr>
              <w:t>Замовник не вимагає підтвердження відповідно до пункту 44 Особливостей</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301D" w:rsidRPr="00690483" w:rsidRDefault="0074301D" w:rsidP="0074301D">
            <w:pPr>
              <w:spacing w:after="0"/>
              <w:ind w:firstLine="183"/>
              <w:jc w:val="left"/>
              <w:rPr>
                <w:szCs w:val="24"/>
              </w:rPr>
            </w:pPr>
            <w:r w:rsidRPr="00690483">
              <w:rPr>
                <w:szCs w:val="24"/>
              </w:rPr>
              <w:t>Замовник не вимагає підтвердження відповідно до пункту 44 Особливостей</w:t>
            </w:r>
          </w:p>
        </w:tc>
      </w:tr>
      <w:tr w:rsidR="0074301D" w:rsidRPr="00A32967" w:rsidTr="0074301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CA392E">
            <w:pPr>
              <w:spacing w:after="0"/>
              <w:rPr>
                <w:szCs w:val="24"/>
              </w:rPr>
            </w:pPr>
            <w:r w:rsidRPr="00690483">
              <w:rPr>
                <w:szCs w:val="24"/>
              </w:rPr>
              <w:t>1</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hd w:val="clear" w:color="auto" w:fill="FFFFFF"/>
              <w:spacing w:after="0"/>
              <w:ind w:firstLine="183"/>
              <w:jc w:val="left"/>
              <w:rPr>
                <w:szCs w:val="24"/>
              </w:rPr>
            </w:pPr>
            <w:r w:rsidRPr="00690483">
              <w:rPr>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301D" w:rsidRPr="00690483" w:rsidRDefault="0074301D" w:rsidP="0074301D">
            <w:pPr>
              <w:shd w:val="clear" w:color="auto" w:fill="FFFFFF"/>
              <w:spacing w:after="150"/>
              <w:ind w:firstLine="183"/>
              <w:jc w:val="left"/>
              <w:rPr>
                <w:szCs w:val="24"/>
              </w:rPr>
            </w:pPr>
            <w:r w:rsidRPr="00690483">
              <w:rPr>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690483">
              <w:rPr>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00" w:type="dxa"/>
            <w:tcBorders>
              <w:top w:val="single" w:sz="4" w:space="0" w:color="000000"/>
              <w:left w:val="single" w:sz="4" w:space="0" w:color="000000"/>
              <w:bottom w:val="single" w:sz="4" w:space="0" w:color="000000"/>
              <w:right w:val="single" w:sz="4" w:space="0" w:color="000000"/>
            </w:tcBorders>
          </w:tcPr>
          <w:p w:rsidR="0074301D" w:rsidRPr="00690483" w:rsidRDefault="0074301D" w:rsidP="0074301D">
            <w:pPr>
              <w:ind w:firstLine="183"/>
              <w:jc w:val="left"/>
              <w:rPr>
                <w:szCs w:val="24"/>
              </w:rPr>
            </w:pPr>
            <w:r w:rsidRPr="00690483">
              <w:rPr>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74301D" w:rsidRPr="00690483" w:rsidRDefault="0074301D" w:rsidP="0074301D">
            <w:pPr>
              <w:numPr>
                <w:ilvl w:val="0"/>
                <w:numId w:val="14"/>
              </w:numPr>
              <w:spacing w:before="0" w:after="160" w:line="259" w:lineRule="auto"/>
              <w:ind w:left="410" w:firstLine="183"/>
              <w:contextualSpacing/>
              <w:jc w:val="left"/>
              <w:rPr>
                <w:szCs w:val="24"/>
              </w:rPr>
            </w:pPr>
            <w:r w:rsidRPr="00690483">
              <w:rPr>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690483">
              <w:rPr>
                <w:szCs w:val="24"/>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301D" w:rsidRPr="00690483" w:rsidRDefault="0074301D" w:rsidP="0074301D">
            <w:pPr>
              <w:ind w:left="50" w:firstLine="183"/>
              <w:jc w:val="left"/>
              <w:rPr>
                <w:szCs w:val="24"/>
              </w:rPr>
            </w:pPr>
            <w:r w:rsidRPr="00690483">
              <w:rPr>
                <w:szCs w:val="24"/>
              </w:rPr>
              <w:t xml:space="preserve">або </w:t>
            </w:r>
          </w:p>
          <w:p w:rsidR="0074301D" w:rsidRPr="00690483" w:rsidRDefault="0074301D" w:rsidP="0074301D">
            <w:pPr>
              <w:numPr>
                <w:ilvl w:val="0"/>
                <w:numId w:val="14"/>
              </w:numPr>
              <w:spacing w:before="0" w:after="160" w:line="259" w:lineRule="auto"/>
              <w:ind w:left="410" w:firstLine="183"/>
              <w:contextualSpacing/>
              <w:jc w:val="left"/>
              <w:rPr>
                <w:szCs w:val="24"/>
              </w:rPr>
            </w:pPr>
            <w:r w:rsidRPr="00690483">
              <w:rPr>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01D" w:rsidRPr="00690483" w:rsidRDefault="0074301D" w:rsidP="0074301D">
            <w:pPr>
              <w:spacing w:after="0"/>
              <w:ind w:firstLine="183"/>
              <w:jc w:val="left"/>
              <w:rPr>
                <w:szCs w:val="24"/>
              </w:rPr>
            </w:pPr>
            <w:r w:rsidRPr="00690483">
              <w:rPr>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301D" w:rsidRPr="00690483" w:rsidRDefault="0074301D" w:rsidP="0074301D">
            <w:pPr>
              <w:spacing w:after="0"/>
              <w:ind w:firstLine="183"/>
              <w:jc w:val="left"/>
              <w:rPr>
                <w:szCs w:val="24"/>
              </w:rPr>
            </w:pPr>
          </w:p>
          <w:p w:rsidR="0074301D" w:rsidRPr="00690483" w:rsidRDefault="0074301D" w:rsidP="0074301D">
            <w:pPr>
              <w:spacing w:after="0"/>
              <w:ind w:firstLine="183"/>
              <w:jc w:val="left"/>
              <w:rPr>
                <w:szCs w:val="24"/>
              </w:rPr>
            </w:pPr>
            <w:r w:rsidRPr="00690483">
              <w:rPr>
                <w:szCs w:val="24"/>
              </w:rPr>
              <w:t>або</w:t>
            </w:r>
          </w:p>
          <w:p w:rsidR="0074301D" w:rsidRPr="00690483" w:rsidRDefault="0074301D" w:rsidP="0074301D">
            <w:pPr>
              <w:spacing w:after="0"/>
              <w:ind w:firstLine="183"/>
              <w:jc w:val="left"/>
              <w:rPr>
                <w:szCs w:val="24"/>
              </w:rPr>
            </w:pPr>
          </w:p>
          <w:p w:rsidR="0074301D" w:rsidRPr="00690483" w:rsidRDefault="0074301D" w:rsidP="0074301D">
            <w:pPr>
              <w:spacing w:after="0"/>
              <w:ind w:firstLine="183"/>
              <w:jc w:val="left"/>
              <w:rPr>
                <w:szCs w:val="24"/>
              </w:rPr>
            </w:pPr>
            <w:r>
              <w:rPr>
                <w:szCs w:val="24"/>
              </w:rPr>
              <w:t xml:space="preserve">Переможець </w:t>
            </w:r>
            <w:r w:rsidRPr="00690483">
              <w:rPr>
                <w:szCs w:val="24"/>
              </w:rPr>
              <w:t xml:space="preserve">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690483">
              <w:rPr>
                <w:szCs w:val="24"/>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301D" w:rsidRDefault="0074301D" w:rsidP="0074301D"/>
    <w:p w:rsidR="0074301D" w:rsidRPr="00BD54BF" w:rsidRDefault="0074301D" w:rsidP="0074301D">
      <w:pPr>
        <w:spacing w:after="0"/>
        <w:rPr>
          <w:szCs w:val="24"/>
        </w:rPr>
      </w:pPr>
      <w:r w:rsidRPr="00BD54BF">
        <w:rPr>
          <w:b/>
          <w:bCs/>
          <w:szCs w:val="24"/>
        </w:rPr>
        <w:t>ВАЖЛИВО!</w:t>
      </w:r>
      <w:r w:rsidRPr="00BD54BF">
        <w:rPr>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szCs w:val="24"/>
        </w:rPr>
        <w:t>це службова (посадова) особа</w:t>
      </w:r>
      <w:r w:rsidRPr="00BD54BF">
        <w:rPr>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szCs w:val="24"/>
        </w:rPr>
        <w:t>це фізична особа</w:t>
      </w:r>
      <w:r w:rsidRPr="00BD54BF">
        <w:rPr>
          <w:szCs w:val="24"/>
        </w:rPr>
        <w:t xml:space="preserve"> (відповідно до листа Міністерства юстиції України від 03.11.2006 № 22-48-548).</w:t>
      </w:r>
    </w:p>
    <w:p w:rsidR="0074301D" w:rsidRDefault="0074301D" w:rsidP="0074301D">
      <w:pPr>
        <w:spacing w:after="0"/>
        <w:rPr>
          <w:szCs w:val="24"/>
        </w:rPr>
      </w:pPr>
    </w:p>
    <w:p w:rsidR="0074301D" w:rsidRDefault="0074301D" w:rsidP="0074301D">
      <w:pPr>
        <w:rPr>
          <w:szCs w:val="24"/>
        </w:rPr>
      </w:pPr>
      <w:r>
        <w:rPr>
          <w:szCs w:val="24"/>
        </w:rPr>
        <w:t xml:space="preserve">У разі якщо переможець процедури закупівлі </w:t>
      </w:r>
      <w:r w:rsidRPr="00F84E59">
        <w:rPr>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szCs w:val="24"/>
        </w:rPr>
        <w:t xml:space="preserve">переможець процедури закупівлі не надав у спосіб, зазначений в тендерній документації, документи, що </w:t>
      </w:r>
      <w:r w:rsidRPr="00796D4E">
        <w:rPr>
          <w:szCs w:val="24"/>
        </w:rPr>
        <w:lastRenderedPageBreak/>
        <w:t>підтверджують відсутність підстав, установлених статтею 17 Закону, з урахуванням пункту 44 цих особливостей</w:t>
      </w:r>
      <w:r>
        <w:rPr>
          <w:szCs w:val="24"/>
        </w:rPr>
        <w:t>.</w:t>
      </w:r>
    </w:p>
    <w:p w:rsidR="0074301D" w:rsidRDefault="0074301D" w:rsidP="0074301D">
      <w:pPr>
        <w:rPr>
          <w:b/>
          <w:bCs/>
          <w:szCs w:val="24"/>
        </w:rPr>
      </w:pPr>
    </w:p>
    <w:p w:rsidR="0074301D" w:rsidRDefault="0074301D" w:rsidP="0074301D">
      <w:pPr>
        <w:rPr>
          <w:b/>
          <w:bCs/>
          <w:szCs w:val="24"/>
        </w:rPr>
      </w:pPr>
    </w:p>
    <w:p w:rsidR="0074301D" w:rsidRDefault="0074301D" w:rsidP="0074301D">
      <w:pPr>
        <w:rPr>
          <w:b/>
          <w:bCs/>
          <w:szCs w:val="24"/>
        </w:rPr>
      </w:pPr>
    </w:p>
    <w:p w:rsidR="0074301D" w:rsidRDefault="0074301D" w:rsidP="0074301D">
      <w:pPr>
        <w:rPr>
          <w:b/>
          <w:bCs/>
          <w:szCs w:val="24"/>
        </w:rPr>
      </w:pPr>
    </w:p>
    <w:p w:rsidR="0074301D" w:rsidRDefault="0074301D" w:rsidP="0074301D">
      <w:pPr>
        <w:rPr>
          <w:b/>
          <w:bCs/>
          <w:szCs w:val="24"/>
        </w:rPr>
      </w:pPr>
    </w:p>
    <w:p w:rsidR="0074301D" w:rsidRDefault="0074301D" w:rsidP="0074301D">
      <w:pPr>
        <w:rPr>
          <w:b/>
          <w:bCs/>
          <w:szCs w:val="24"/>
        </w:rPr>
      </w:pPr>
    </w:p>
    <w:p w:rsidR="0074301D" w:rsidRDefault="0074301D" w:rsidP="0074301D">
      <w:pPr>
        <w:rPr>
          <w:b/>
          <w:bCs/>
          <w:szCs w:val="24"/>
        </w:rPr>
      </w:pPr>
    </w:p>
    <w:p w:rsidR="0074301D" w:rsidRDefault="0074301D" w:rsidP="0074301D">
      <w:pPr>
        <w:jc w:val="right"/>
        <w:rPr>
          <w:b/>
          <w:bCs/>
          <w:szCs w:val="24"/>
        </w:rPr>
      </w:pPr>
    </w:p>
    <w:p w:rsidR="0074301D" w:rsidRDefault="0074301D" w:rsidP="0074301D">
      <w:pPr>
        <w:jc w:val="right"/>
        <w:rPr>
          <w:b/>
          <w:bCs/>
          <w:szCs w:val="24"/>
        </w:rPr>
      </w:pPr>
    </w:p>
    <w:p w:rsidR="0074301D" w:rsidRDefault="0074301D" w:rsidP="0074301D">
      <w:pPr>
        <w:jc w:val="right"/>
        <w:rPr>
          <w:b/>
          <w:bCs/>
          <w:szCs w:val="24"/>
        </w:rPr>
      </w:pPr>
    </w:p>
    <w:p w:rsidR="0074301D" w:rsidRDefault="0074301D"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341467" w:rsidRDefault="00341467" w:rsidP="0074301D">
      <w:pPr>
        <w:jc w:val="right"/>
        <w:rPr>
          <w:b/>
          <w:bCs/>
          <w:szCs w:val="24"/>
        </w:rPr>
      </w:pPr>
    </w:p>
    <w:p w:rsidR="0074301D" w:rsidRDefault="0074301D" w:rsidP="0074301D">
      <w:pPr>
        <w:jc w:val="right"/>
        <w:rPr>
          <w:b/>
          <w:bCs/>
          <w:szCs w:val="24"/>
        </w:rPr>
      </w:pPr>
      <w:r w:rsidRPr="002626D5">
        <w:rPr>
          <w:b/>
          <w:bCs/>
          <w:szCs w:val="24"/>
        </w:rPr>
        <w:t>Додаток № 3 до тендерної документації</w:t>
      </w:r>
    </w:p>
    <w:p w:rsidR="0074301D" w:rsidRPr="002626D5" w:rsidRDefault="0074301D" w:rsidP="0074301D">
      <w:pPr>
        <w:jc w:val="right"/>
        <w:rPr>
          <w:b/>
          <w:bCs/>
          <w:szCs w:val="24"/>
        </w:rPr>
      </w:pPr>
    </w:p>
    <w:p w:rsidR="0074301D" w:rsidRPr="0041593C" w:rsidRDefault="0074301D" w:rsidP="0074301D">
      <w:pPr>
        <w:spacing w:before="120" w:after="0"/>
        <w:ind w:left="-567"/>
        <w:jc w:val="center"/>
        <w:rPr>
          <w:b/>
          <w:i/>
          <w:sz w:val="28"/>
          <w:szCs w:val="28"/>
        </w:rPr>
      </w:pPr>
      <w:r w:rsidRPr="0041593C">
        <w:rPr>
          <w:b/>
          <w:bCs/>
          <w:sz w:val="28"/>
          <w:szCs w:val="28"/>
        </w:rPr>
        <w:t xml:space="preserve">Інформація для </w:t>
      </w:r>
      <w:r w:rsidRPr="0041593C">
        <w:rPr>
          <w:b/>
          <w:sz w:val="28"/>
          <w:szCs w:val="28"/>
        </w:rPr>
        <w:t>учасників, які візьмуть участь у процедурі закупівлі товару</w:t>
      </w:r>
      <w:r w:rsidRPr="0041593C">
        <w:rPr>
          <w:b/>
          <w:i/>
          <w:sz w:val="28"/>
          <w:szCs w:val="28"/>
        </w:rPr>
        <w:t xml:space="preserve"> </w:t>
      </w:r>
    </w:p>
    <w:p w:rsidR="0074301D" w:rsidRPr="0041593C" w:rsidRDefault="0074301D" w:rsidP="0074301D">
      <w:pPr>
        <w:spacing w:after="0"/>
        <w:contextualSpacing/>
        <w:jc w:val="center"/>
        <w:rPr>
          <w:b/>
          <w:bCs/>
          <w:sz w:val="28"/>
          <w:szCs w:val="28"/>
        </w:rPr>
      </w:pPr>
      <w:r w:rsidRPr="0041593C">
        <w:rPr>
          <w:b/>
          <w:bCs/>
          <w:sz w:val="28"/>
          <w:szCs w:val="28"/>
        </w:rPr>
        <w:t xml:space="preserve">про необхідні технічні, якісні та кількісні характеристики предмета закупівлі та технічна специфікація до предмета закупівлі </w:t>
      </w:r>
      <w:r w:rsidR="00341467">
        <w:rPr>
          <w:b/>
          <w:bCs/>
          <w:sz w:val="28"/>
          <w:szCs w:val="28"/>
        </w:rPr>
        <w:t>Риба свіжоморожена</w:t>
      </w:r>
    </w:p>
    <w:p w:rsidR="0074301D" w:rsidRDefault="0074301D" w:rsidP="0074301D">
      <w:pPr>
        <w:spacing w:line="40" w:lineRule="atLeast"/>
        <w:ind w:left="-567"/>
        <w:outlineLvl w:val="0"/>
        <w:rPr>
          <w:szCs w:val="24"/>
        </w:rPr>
      </w:pPr>
      <w:r w:rsidRPr="00BB5478">
        <w:rPr>
          <w:szCs w:val="24"/>
        </w:rPr>
        <w:t>замовник визначає наступне:</w:t>
      </w:r>
    </w:p>
    <w:tbl>
      <w:tblPr>
        <w:tblW w:w="10490" w:type="dxa"/>
        <w:tblInd w:w="-601" w:type="dxa"/>
        <w:tblLayout w:type="fixed"/>
        <w:tblLook w:val="0000"/>
      </w:tblPr>
      <w:tblGrid>
        <w:gridCol w:w="612"/>
        <w:gridCol w:w="2365"/>
        <w:gridCol w:w="1701"/>
        <w:gridCol w:w="1402"/>
        <w:gridCol w:w="4410"/>
      </w:tblGrid>
      <w:tr w:rsidR="0074301D" w:rsidRPr="002C313C" w:rsidTr="0074301D">
        <w:trPr>
          <w:cantSplit/>
          <w:trHeight w:val="678"/>
        </w:trPr>
        <w:tc>
          <w:tcPr>
            <w:tcW w:w="61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lastRenderedPageBreak/>
              <w:t>№</w:t>
            </w:r>
          </w:p>
          <w:p w:rsidR="0074301D" w:rsidRPr="002C313C" w:rsidRDefault="0074301D" w:rsidP="00CA392E">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П</w:t>
            </w:r>
            <w:r>
              <w:rPr>
                <w:b/>
                <w:bCs/>
                <w:spacing w:val="-8"/>
                <w:sz w:val="18"/>
                <w:szCs w:val="18"/>
              </w:rPr>
              <w:t>№ п</w:t>
            </w:r>
            <w:r w:rsidRPr="002C313C">
              <w:rPr>
                <w:b/>
                <w:bCs/>
                <w:spacing w:val="-8"/>
                <w:sz w:val="18"/>
                <w:szCs w:val="18"/>
              </w:rPr>
              <w:t>/п</w:t>
            </w:r>
          </w:p>
        </w:tc>
        <w:tc>
          <w:tcPr>
            <w:tcW w:w="2365"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Default="0074301D" w:rsidP="00CA392E">
            <w:pPr>
              <w:shd w:val="clear" w:color="auto" w:fill="FFFFFF"/>
              <w:ind w:firstLine="0"/>
              <w:jc w:val="center"/>
              <w:rPr>
                <w:b/>
                <w:bCs/>
                <w:spacing w:val="-8"/>
                <w:sz w:val="18"/>
                <w:szCs w:val="18"/>
              </w:rPr>
            </w:pPr>
            <w:r w:rsidRPr="002C313C">
              <w:rPr>
                <w:b/>
                <w:bCs/>
                <w:spacing w:val="-8"/>
                <w:sz w:val="18"/>
                <w:szCs w:val="18"/>
              </w:rPr>
              <w:t>Найменування</w:t>
            </w:r>
          </w:p>
          <w:p w:rsidR="0074301D" w:rsidRPr="002C313C" w:rsidRDefault="0074301D" w:rsidP="00CA392E">
            <w:pPr>
              <w:shd w:val="clear" w:color="auto" w:fill="FFFFFF"/>
              <w:ind w:firstLine="0"/>
              <w:jc w:val="center"/>
              <w:rPr>
                <w:b/>
                <w:bCs/>
                <w:spacing w:val="-8"/>
                <w:sz w:val="18"/>
                <w:szCs w:val="18"/>
              </w:rPr>
            </w:pPr>
            <w:r w:rsidRPr="002C313C">
              <w:rPr>
                <w:b/>
                <w:bCs/>
                <w:spacing w:val="-8"/>
                <w:sz w:val="18"/>
                <w:szCs w:val="18"/>
              </w:rPr>
              <w:t>предмету закупівлі</w:t>
            </w:r>
          </w:p>
        </w:tc>
        <w:tc>
          <w:tcPr>
            <w:tcW w:w="1701"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ind w:firstLine="0"/>
              <w:rPr>
                <w:b/>
                <w:bCs/>
                <w:spacing w:val="-8"/>
                <w:sz w:val="18"/>
                <w:szCs w:val="18"/>
              </w:rPr>
            </w:pPr>
            <w:r>
              <w:rPr>
                <w:b/>
                <w:bCs/>
                <w:spacing w:val="-8"/>
                <w:sz w:val="18"/>
                <w:szCs w:val="18"/>
              </w:rPr>
              <w:t xml:space="preserve">      </w:t>
            </w:r>
            <w:r w:rsidRPr="002C313C">
              <w:rPr>
                <w:b/>
                <w:bCs/>
                <w:spacing w:val="-8"/>
                <w:sz w:val="18"/>
                <w:szCs w:val="18"/>
              </w:rPr>
              <w:t>Одиниці виміру</w:t>
            </w:r>
          </w:p>
        </w:tc>
        <w:tc>
          <w:tcPr>
            <w:tcW w:w="140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ind w:right="-108" w:firstLine="0"/>
              <w:rPr>
                <w:b/>
                <w:bCs/>
                <w:spacing w:val="-8"/>
                <w:sz w:val="18"/>
                <w:szCs w:val="18"/>
              </w:rPr>
            </w:pPr>
            <w:r>
              <w:rPr>
                <w:b/>
                <w:bCs/>
                <w:spacing w:val="-8"/>
                <w:sz w:val="18"/>
                <w:szCs w:val="18"/>
              </w:rPr>
              <w:t xml:space="preserve">     </w:t>
            </w:r>
            <w:r w:rsidRPr="002C313C">
              <w:rPr>
                <w:b/>
                <w:bCs/>
                <w:spacing w:val="-8"/>
                <w:sz w:val="18"/>
                <w:szCs w:val="18"/>
              </w:rPr>
              <w:t>Кількість</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2C313C" w:rsidRDefault="0074301D" w:rsidP="00CA392E">
            <w:pPr>
              <w:keepNext/>
              <w:keepLines/>
              <w:shd w:val="clear" w:color="auto" w:fill="FFFFFF"/>
              <w:tabs>
                <w:tab w:val="center" w:pos="6294"/>
                <w:tab w:val="center" w:pos="8038"/>
                <w:tab w:val="center" w:pos="9247"/>
              </w:tabs>
              <w:ind w:firstLine="0"/>
              <w:jc w:val="center"/>
              <w:rPr>
                <w:b/>
                <w:bCs/>
                <w:spacing w:val="-8"/>
                <w:sz w:val="18"/>
                <w:szCs w:val="18"/>
              </w:rPr>
            </w:pPr>
            <w:r>
              <w:rPr>
                <w:b/>
                <w:bCs/>
                <w:spacing w:val="-8"/>
                <w:sz w:val="18"/>
                <w:szCs w:val="18"/>
              </w:rPr>
              <w:t>Технічні вимоги</w:t>
            </w:r>
          </w:p>
        </w:tc>
      </w:tr>
      <w:tr w:rsidR="0074301D" w:rsidRPr="002C313C" w:rsidTr="0074301D">
        <w:trPr>
          <w:cantSplit/>
          <w:trHeight w:val="698"/>
        </w:trPr>
        <w:tc>
          <w:tcPr>
            <w:tcW w:w="61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1</w:t>
            </w:r>
          </w:p>
        </w:tc>
        <w:tc>
          <w:tcPr>
            <w:tcW w:w="2365"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r w:rsidRPr="0074301D">
              <w:rPr>
                <w:sz w:val="22"/>
                <w:szCs w:val="22"/>
              </w:rPr>
              <w:t>Скумбрія с/морожена тушки</w:t>
            </w:r>
          </w:p>
        </w:tc>
        <w:tc>
          <w:tcPr>
            <w:tcW w:w="1701"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snapToGrid w:val="0"/>
              <w:spacing w:after="0"/>
              <w:ind w:firstLine="0"/>
              <w:jc w:val="center"/>
              <w:rPr>
                <w:sz w:val="22"/>
                <w:szCs w:val="22"/>
              </w:rPr>
            </w:pPr>
            <w:r w:rsidRPr="0074301D">
              <w:rPr>
                <w:sz w:val="22"/>
                <w:szCs w:val="22"/>
              </w:rPr>
              <w:t>кг</w:t>
            </w:r>
          </w:p>
        </w:tc>
        <w:tc>
          <w:tcPr>
            <w:tcW w:w="140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tabs>
                <w:tab w:val="left" w:pos="175"/>
              </w:tabs>
              <w:snapToGrid w:val="0"/>
              <w:spacing w:after="0"/>
              <w:ind w:firstLine="175"/>
              <w:rPr>
                <w:sz w:val="22"/>
                <w:szCs w:val="22"/>
              </w:rPr>
            </w:pPr>
            <w:r>
              <w:rPr>
                <w:sz w:val="22"/>
                <w:szCs w:val="22"/>
              </w:rPr>
              <w:t xml:space="preserve">   400</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336F03" w:rsidRDefault="0074301D" w:rsidP="0074301D">
            <w:pPr>
              <w:spacing w:after="0"/>
              <w:ind w:firstLine="0"/>
              <w:jc w:val="left"/>
              <w:rPr>
                <w:szCs w:val="24"/>
                <w:lang w:eastAsia="ar-SA"/>
              </w:rPr>
            </w:pPr>
            <w:r w:rsidRPr="00336F03">
              <w:rPr>
                <w:szCs w:val="24"/>
                <w:lang w:eastAsia="ar-SA"/>
              </w:rPr>
              <w:t>За зовнішнім виглядом риба повинна бути чистою, природного забарвлення, без механічних пошкоджень, пружна, обезголовлена патрана без нутрощів, з чистою поверхнею. Без стороннього запаху. Консистенція щільна, властива рибі певного виду.</w:t>
            </w:r>
          </w:p>
          <w:p w:rsidR="0074301D" w:rsidRPr="00336F03" w:rsidRDefault="0074301D" w:rsidP="0074301D">
            <w:pPr>
              <w:spacing w:after="0"/>
              <w:ind w:firstLine="50"/>
              <w:jc w:val="left"/>
              <w:rPr>
                <w:szCs w:val="24"/>
                <w:lang w:eastAsia="ar-SA"/>
              </w:rPr>
            </w:pPr>
            <w:r w:rsidRPr="00336F03">
              <w:rPr>
                <w:szCs w:val="24"/>
                <w:lang w:eastAsia="ar-SA"/>
              </w:rPr>
              <w:t>Не допускається риба заморожена більше одного разу.</w:t>
            </w:r>
          </w:p>
          <w:p w:rsidR="0074301D" w:rsidRPr="00336F03" w:rsidRDefault="0074301D" w:rsidP="0074301D">
            <w:pPr>
              <w:spacing w:after="0"/>
              <w:ind w:firstLine="50"/>
              <w:jc w:val="left"/>
              <w:rPr>
                <w:szCs w:val="24"/>
              </w:rPr>
            </w:pPr>
            <w:r w:rsidRPr="00336F03">
              <w:rPr>
                <w:szCs w:val="24"/>
                <w:lang w:eastAsia="zh-CN"/>
              </w:rPr>
              <w:t xml:space="preserve">Маркування тари за допомогою наклеєної паперової етикетки, на якій вказані номер ДСТУ, ГОСТ, вага, дата </w:t>
            </w:r>
            <w:r w:rsidRPr="00336F03">
              <w:rPr>
                <w:szCs w:val="24"/>
              </w:rPr>
              <w:t>розфасовки, термін реалізації, умови зберігання.</w:t>
            </w:r>
          </w:p>
          <w:p w:rsidR="0074301D" w:rsidRPr="00FE0B7D" w:rsidRDefault="0074301D" w:rsidP="0074301D">
            <w:pPr>
              <w:tabs>
                <w:tab w:val="left" w:pos="1843"/>
              </w:tabs>
              <w:spacing w:after="0"/>
              <w:ind w:firstLine="50"/>
              <w:jc w:val="left"/>
              <w:rPr>
                <w:rFonts w:eastAsia="Arial"/>
              </w:rPr>
            </w:pPr>
            <w:r w:rsidRPr="00336F03">
              <w:rPr>
                <w:szCs w:val="24"/>
              </w:rPr>
              <w:t>Відповідність вимогам діючого санітарного законодавства України обов`язкова.</w:t>
            </w:r>
            <w:r w:rsidRPr="00555594">
              <w:rPr>
                <w:sz w:val="18"/>
                <w:szCs w:val="18"/>
              </w:rPr>
              <w:t xml:space="preserve"> </w:t>
            </w:r>
          </w:p>
          <w:p w:rsidR="0074301D" w:rsidRPr="0074301D" w:rsidRDefault="0074301D" w:rsidP="00CA392E">
            <w:pPr>
              <w:keepNext/>
              <w:keepLines/>
              <w:shd w:val="clear" w:color="auto" w:fill="FFFFFF"/>
              <w:snapToGrid w:val="0"/>
              <w:spacing w:after="0"/>
              <w:jc w:val="center"/>
              <w:rPr>
                <w:sz w:val="22"/>
                <w:szCs w:val="22"/>
              </w:rPr>
            </w:pPr>
          </w:p>
        </w:tc>
      </w:tr>
      <w:tr w:rsidR="0074301D" w:rsidRPr="002C313C" w:rsidTr="0074301D">
        <w:trPr>
          <w:cantSplit/>
          <w:trHeight w:val="881"/>
        </w:trPr>
        <w:tc>
          <w:tcPr>
            <w:tcW w:w="61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2</w:t>
            </w:r>
          </w:p>
        </w:tc>
        <w:tc>
          <w:tcPr>
            <w:tcW w:w="2365"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r w:rsidRPr="0074301D">
              <w:rPr>
                <w:sz w:val="22"/>
                <w:szCs w:val="22"/>
              </w:rPr>
              <w:t>Хек с/морожений тушка</w:t>
            </w:r>
          </w:p>
        </w:tc>
        <w:tc>
          <w:tcPr>
            <w:tcW w:w="1701"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snapToGrid w:val="0"/>
              <w:spacing w:after="0"/>
              <w:ind w:firstLine="0"/>
              <w:jc w:val="center"/>
              <w:rPr>
                <w:sz w:val="22"/>
                <w:szCs w:val="22"/>
              </w:rPr>
            </w:pPr>
            <w:r w:rsidRPr="0074301D">
              <w:rPr>
                <w:sz w:val="22"/>
                <w:szCs w:val="22"/>
              </w:rPr>
              <w:t>кг</w:t>
            </w:r>
          </w:p>
        </w:tc>
        <w:tc>
          <w:tcPr>
            <w:tcW w:w="140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tabs>
                <w:tab w:val="left" w:pos="175"/>
              </w:tabs>
              <w:snapToGrid w:val="0"/>
              <w:spacing w:after="0"/>
              <w:ind w:firstLine="175"/>
              <w:rPr>
                <w:sz w:val="22"/>
                <w:szCs w:val="22"/>
              </w:rPr>
            </w:pPr>
            <w:r>
              <w:rPr>
                <w:sz w:val="22"/>
                <w:szCs w:val="22"/>
              </w:rPr>
              <w:t xml:space="preserve">  400</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336F03" w:rsidRDefault="0074301D" w:rsidP="0074301D">
            <w:pPr>
              <w:spacing w:after="0"/>
              <w:ind w:firstLine="0"/>
              <w:jc w:val="left"/>
              <w:rPr>
                <w:szCs w:val="24"/>
                <w:lang w:eastAsia="ar-SA"/>
              </w:rPr>
            </w:pPr>
            <w:r w:rsidRPr="00336F03">
              <w:rPr>
                <w:szCs w:val="24"/>
                <w:lang w:eastAsia="ar-SA"/>
              </w:rPr>
              <w:t>За зовнішнім виглядом риба повинна бути чистою, природного забарвлення, без механічних пошкоджень, пружна, обезголовлена патрана без нутрощів, з чистою поверхнею. Без стороннього запаху. Консистенція щільна, властива рибі певного виду.</w:t>
            </w:r>
          </w:p>
          <w:p w:rsidR="0074301D" w:rsidRPr="00336F03" w:rsidRDefault="0074301D" w:rsidP="0074301D">
            <w:pPr>
              <w:spacing w:after="0"/>
              <w:ind w:firstLine="50"/>
              <w:jc w:val="left"/>
              <w:rPr>
                <w:szCs w:val="24"/>
                <w:lang w:eastAsia="ar-SA"/>
              </w:rPr>
            </w:pPr>
            <w:r w:rsidRPr="00336F03">
              <w:rPr>
                <w:szCs w:val="24"/>
                <w:lang w:eastAsia="ar-SA"/>
              </w:rPr>
              <w:t>Не допускається риба заморожена більше одного разу.</w:t>
            </w:r>
          </w:p>
          <w:p w:rsidR="0074301D" w:rsidRPr="00336F03" w:rsidRDefault="0074301D" w:rsidP="0074301D">
            <w:pPr>
              <w:spacing w:after="0"/>
              <w:ind w:firstLine="50"/>
              <w:jc w:val="left"/>
              <w:rPr>
                <w:szCs w:val="24"/>
              </w:rPr>
            </w:pPr>
            <w:r w:rsidRPr="00336F03">
              <w:rPr>
                <w:szCs w:val="24"/>
                <w:lang w:eastAsia="zh-CN"/>
              </w:rPr>
              <w:t xml:space="preserve">Маркування тари за допомогою наклеєної паперової етикетки, на якій вказані номер ДСТУ, ГОСТ, вага, дата </w:t>
            </w:r>
            <w:r w:rsidRPr="00336F03">
              <w:rPr>
                <w:szCs w:val="24"/>
              </w:rPr>
              <w:t>розфасовки, термін реалізації, умови зберігання.</w:t>
            </w:r>
          </w:p>
          <w:p w:rsidR="0074301D" w:rsidRPr="00FE0B7D" w:rsidRDefault="0074301D" w:rsidP="0074301D">
            <w:pPr>
              <w:tabs>
                <w:tab w:val="left" w:pos="1843"/>
              </w:tabs>
              <w:spacing w:after="0"/>
              <w:ind w:firstLine="50"/>
              <w:jc w:val="left"/>
              <w:rPr>
                <w:rFonts w:eastAsia="Arial"/>
              </w:rPr>
            </w:pPr>
            <w:r w:rsidRPr="00336F03">
              <w:rPr>
                <w:szCs w:val="24"/>
              </w:rPr>
              <w:t>Відповідність вимогам діючого санітарного законодавства України обов`язкова.</w:t>
            </w:r>
            <w:r w:rsidRPr="00555594">
              <w:rPr>
                <w:sz w:val="18"/>
                <w:szCs w:val="18"/>
              </w:rPr>
              <w:t xml:space="preserve"> </w:t>
            </w:r>
          </w:p>
          <w:p w:rsidR="0074301D" w:rsidRPr="0074301D" w:rsidRDefault="0074301D" w:rsidP="00CA392E">
            <w:pPr>
              <w:keepNext/>
              <w:keepLines/>
              <w:shd w:val="clear" w:color="auto" w:fill="FFFFFF"/>
              <w:snapToGrid w:val="0"/>
              <w:spacing w:after="0"/>
              <w:rPr>
                <w:sz w:val="22"/>
                <w:szCs w:val="22"/>
              </w:rPr>
            </w:pPr>
          </w:p>
        </w:tc>
      </w:tr>
      <w:tr w:rsidR="0074301D" w:rsidRPr="002C313C" w:rsidTr="0074301D">
        <w:trPr>
          <w:cantSplit/>
          <w:trHeight w:val="698"/>
        </w:trPr>
        <w:tc>
          <w:tcPr>
            <w:tcW w:w="61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lastRenderedPageBreak/>
              <w:t>3</w:t>
            </w:r>
          </w:p>
        </w:tc>
        <w:tc>
          <w:tcPr>
            <w:tcW w:w="2365"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proofErr w:type="spellStart"/>
            <w:r w:rsidRPr="0074301D">
              <w:rPr>
                <w:sz w:val="22"/>
                <w:szCs w:val="22"/>
              </w:rPr>
              <w:t>Ментай</w:t>
            </w:r>
            <w:proofErr w:type="spellEnd"/>
            <w:r w:rsidRPr="0074301D">
              <w:rPr>
                <w:sz w:val="22"/>
                <w:szCs w:val="22"/>
              </w:rPr>
              <w:t xml:space="preserve"> с/морожений тушка</w:t>
            </w:r>
          </w:p>
        </w:tc>
        <w:tc>
          <w:tcPr>
            <w:tcW w:w="1701"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snapToGrid w:val="0"/>
              <w:spacing w:after="0"/>
              <w:ind w:firstLine="0"/>
              <w:jc w:val="center"/>
              <w:rPr>
                <w:sz w:val="22"/>
                <w:szCs w:val="22"/>
              </w:rPr>
            </w:pPr>
            <w:r w:rsidRPr="0074301D">
              <w:rPr>
                <w:sz w:val="22"/>
                <w:szCs w:val="22"/>
              </w:rPr>
              <w:t>кг</w:t>
            </w:r>
          </w:p>
        </w:tc>
        <w:tc>
          <w:tcPr>
            <w:tcW w:w="140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tabs>
                <w:tab w:val="left" w:pos="175"/>
              </w:tabs>
              <w:snapToGrid w:val="0"/>
              <w:spacing w:after="0"/>
              <w:ind w:firstLine="175"/>
              <w:rPr>
                <w:sz w:val="22"/>
                <w:szCs w:val="22"/>
              </w:rPr>
            </w:pPr>
            <w:r>
              <w:rPr>
                <w:sz w:val="22"/>
                <w:szCs w:val="22"/>
              </w:rPr>
              <w:t xml:space="preserve">  400</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336F03" w:rsidRDefault="0074301D" w:rsidP="0074301D">
            <w:pPr>
              <w:spacing w:after="0"/>
              <w:ind w:firstLine="0"/>
              <w:jc w:val="left"/>
              <w:rPr>
                <w:szCs w:val="24"/>
                <w:lang w:eastAsia="ar-SA"/>
              </w:rPr>
            </w:pPr>
            <w:r w:rsidRPr="00336F03">
              <w:rPr>
                <w:szCs w:val="24"/>
                <w:lang w:eastAsia="ar-SA"/>
              </w:rPr>
              <w:t>За зовнішнім виглядом риба повинна бути чистою, природного забарвлення, без механічних пошкоджень, пружна, обезголовлена патрана без нутрощів, з чистою поверхнею. Без стороннього запаху. Консистенція щільна, властива рибі певного виду.</w:t>
            </w:r>
          </w:p>
          <w:p w:rsidR="0074301D" w:rsidRPr="00336F03" w:rsidRDefault="0074301D" w:rsidP="0074301D">
            <w:pPr>
              <w:spacing w:after="0"/>
              <w:ind w:firstLine="50"/>
              <w:jc w:val="left"/>
              <w:rPr>
                <w:szCs w:val="24"/>
                <w:lang w:eastAsia="ar-SA"/>
              </w:rPr>
            </w:pPr>
            <w:r w:rsidRPr="00336F03">
              <w:rPr>
                <w:szCs w:val="24"/>
                <w:lang w:eastAsia="ar-SA"/>
              </w:rPr>
              <w:t>Не допускається риба заморожена більше одного разу.</w:t>
            </w:r>
          </w:p>
          <w:p w:rsidR="0074301D" w:rsidRPr="00336F03" w:rsidRDefault="0074301D" w:rsidP="0074301D">
            <w:pPr>
              <w:spacing w:after="0"/>
              <w:ind w:firstLine="50"/>
              <w:jc w:val="left"/>
              <w:rPr>
                <w:szCs w:val="24"/>
              </w:rPr>
            </w:pPr>
            <w:r w:rsidRPr="00336F03">
              <w:rPr>
                <w:szCs w:val="24"/>
                <w:lang w:eastAsia="zh-CN"/>
              </w:rPr>
              <w:t xml:space="preserve">Маркування тари за допомогою наклеєної паперової етикетки, на якій вказані номер ДСТУ, ГОСТ, вага, дата </w:t>
            </w:r>
            <w:r w:rsidRPr="00336F03">
              <w:rPr>
                <w:szCs w:val="24"/>
              </w:rPr>
              <w:t>розфасовки, термін реалізації, умови зберігання.</w:t>
            </w:r>
          </w:p>
          <w:p w:rsidR="0074301D" w:rsidRPr="00FE0B7D" w:rsidRDefault="0074301D" w:rsidP="0074301D">
            <w:pPr>
              <w:tabs>
                <w:tab w:val="left" w:pos="1843"/>
              </w:tabs>
              <w:spacing w:after="0"/>
              <w:ind w:firstLine="50"/>
              <w:jc w:val="left"/>
              <w:rPr>
                <w:rFonts w:eastAsia="Arial"/>
              </w:rPr>
            </w:pPr>
            <w:r w:rsidRPr="00336F03">
              <w:rPr>
                <w:szCs w:val="24"/>
              </w:rPr>
              <w:t>Відповідність вимогам діючого санітарного законодавства України обов`язкова.</w:t>
            </w:r>
            <w:r w:rsidRPr="00555594">
              <w:rPr>
                <w:sz w:val="18"/>
                <w:szCs w:val="18"/>
              </w:rPr>
              <w:t xml:space="preserve"> </w:t>
            </w:r>
          </w:p>
          <w:p w:rsidR="0074301D" w:rsidRPr="0074301D" w:rsidRDefault="0074301D" w:rsidP="00CA392E">
            <w:pPr>
              <w:keepNext/>
              <w:keepLines/>
              <w:shd w:val="clear" w:color="auto" w:fill="FFFFFF"/>
              <w:snapToGrid w:val="0"/>
              <w:spacing w:after="0"/>
              <w:jc w:val="center"/>
              <w:rPr>
                <w:sz w:val="22"/>
                <w:szCs w:val="22"/>
              </w:rPr>
            </w:pPr>
          </w:p>
        </w:tc>
      </w:tr>
      <w:tr w:rsidR="0074301D" w:rsidRPr="002C313C" w:rsidTr="0074301D">
        <w:trPr>
          <w:cantSplit/>
          <w:trHeight w:val="843"/>
        </w:trPr>
        <w:tc>
          <w:tcPr>
            <w:tcW w:w="612" w:type="dxa"/>
            <w:tcBorders>
              <w:top w:val="single" w:sz="4" w:space="0" w:color="000000"/>
              <w:left w:val="single" w:sz="4" w:space="0" w:color="000000"/>
              <w:bottom w:val="single" w:sz="4" w:space="0" w:color="000000"/>
            </w:tcBorders>
            <w:shd w:val="clear" w:color="auto" w:fill="auto"/>
            <w:vAlign w:val="center"/>
          </w:tcPr>
          <w:p w:rsidR="0074301D" w:rsidRPr="002C313C" w:rsidRDefault="0074301D" w:rsidP="00CA392E">
            <w:pPr>
              <w:shd w:val="clear" w:color="auto" w:fill="FFFFFF"/>
              <w:snapToGrid w:val="0"/>
              <w:spacing w:after="0"/>
              <w:jc w:val="center"/>
              <w:rPr>
                <w:sz w:val="18"/>
                <w:szCs w:val="18"/>
              </w:rPr>
            </w:pPr>
            <w:r w:rsidRPr="002C313C">
              <w:rPr>
                <w:sz w:val="18"/>
                <w:szCs w:val="18"/>
              </w:rPr>
              <w:t>4</w:t>
            </w:r>
          </w:p>
        </w:tc>
        <w:tc>
          <w:tcPr>
            <w:tcW w:w="2365"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74301D" w:rsidRDefault="0074301D" w:rsidP="0074301D">
            <w:pPr>
              <w:shd w:val="clear" w:color="auto" w:fill="FFFFFF"/>
              <w:snapToGrid w:val="0"/>
              <w:spacing w:after="0"/>
              <w:ind w:firstLine="0"/>
              <w:jc w:val="left"/>
              <w:rPr>
                <w:sz w:val="22"/>
                <w:szCs w:val="22"/>
              </w:rPr>
            </w:pPr>
            <w:proofErr w:type="spellStart"/>
            <w:r w:rsidRPr="0074301D">
              <w:rPr>
                <w:sz w:val="22"/>
                <w:szCs w:val="22"/>
              </w:rPr>
              <w:t>Пангасіус</w:t>
            </w:r>
            <w:proofErr w:type="spellEnd"/>
            <w:r w:rsidRPr="0074301D">
              <w:rPr>
                <w:sz w:val="22"/>
                <w:szCs w:val="22"/>
              </w:rPr>
              <w:t xml:space="preserve"> с/морожений тушка</w:t>
            </w:r>
          </w:p>
        </w:tc>
        <w:tc>
          <w:tcPr>
            <w:tcW w:w="1701"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snapToGrid w:val="0"/>
              <w:spacing w:after="0"/>
              <w:ind w:firstLine="0"/>
              <w:jc w:val="center"/>
              <w:rPr>
                <w:sz w:val="22"/>
                <w:szCs w:val="22"/>
              </w:rPr>
            </w:pPr>
            <w:r w:rsidRPr="0074301D">
              <w:rPr>
                <w:sz w:val="22"/>
                <w:szCs w:val="22"/>
              </w:rPr>
              <w:t>кг</w:t>
            </w:r>
          </w:p>
        </w:tc>
        <w:tc>
          <w:tcPr>
            <w:tcW w:w="1402" w:type="dxa"/>
            <w:tcBorders>
              <w:top w:val="single" w:sz="4" w:space="0" w:color="000000"/>
              <w:left w:val="single" w:sz="4" w:space="0" w:color="000000"/>
              <w:bottom w:val="single" w:sz="4" w:space="0" w:color="000000"/>
            </w:tcBorders>
            <w:shd w:val="clear" w:color="auto" w:fill="auto"/>
            <w:vAlign w:val="center"/>
          </w:tcPr>
          <w:p w:rsidR="0074301D" w:rsidRPr="0074301D" w:rsidRDefault="0074301D" w:rsidP="00CA392E">
            <w:pPr>
              <w:shd w:val="clear" w:color="auto" w:fill="FFFFFF"/>
              <w:tabs>
                <w:tab w:val="left" w:pos="175"/>
              </w:tabs>
              <w:snapToGrid w:val="0"/>
              <w:spacing w:after="0"/>
              <w:ind w:firstLine="175"/>
              <w:rPr>
                <w:sz w:val="22"/>
                <w:szCs w:val="22"/>
              </w:rPr>
            </w:pPr>
            <w:r>
              <w:rPr>
                <w:sz w:val="22"/>
                <w:szCs w:val="22"/>
              </w:rPr>
              <w:t xml:space="preserve">  </w:t>
            </w:r>
            <w:r w:rsidRPr="0074301D">
              <w:rPr>
                <w:sz w:val="22"/>
                <w:szCs w:val="22"/>
              </w:rPr>
              <w:t>400</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1D" w:rsidRPr="00336F03" w:rsidRDefault="0074301D" w:rsidP="0074301D">
            <w:pPr>
              <w:spacing w:after="0"/>
              <w:ind w:firstLine="0"/>
              <w:jc w:val="left"/>
              <w:rPr>
                <w:szCs w:val="24"/>
                <w:lang w:eastAsia="ar-SA"/>
              </w:rPr>
            </w:pPr>
            <w:r w:rsidRPr="00336F03">
              <w:rPr>
                <w:szCs w:val="24"/>
                <w:lang w:eastAsia="ar-SA"/>
              </w:rPr>
              <w:t>За зовнішнім виглядом риба повинна бути чистою, природного забарвлення, без механічних пошкоджень, пружна, обезголовлена патрана без нутрощів, з чистою поверхнею. Без стороннього запаху. Консистенція щільна, властива рибі певного виду.</w:t>
            </w:r>
          </w:p>
          <w:p w:rsidR="0074301D" w:rsidRPr="00336F03" w:rsidRDefault="0074301D" w:rsidP="0074301D">
            <w:pPr>
              <w:spacing w:after="0"/>
              <w:ind w:firstLine="50"/>
              <w:jc w:val="left"/>
              <w:rPr>
                <w:szCs w:val="24"/>
                <w:lang w:eastAsia="ar-SA"/>
              </w:rPr>
            </w:pPr>
            <w:r w:rsidRPr="00336F03">
              <w:rPr>
                <w:szCs w:val="24"/>
                <w:lang w:eastAsia="ar-SA"/>
              </w:rPr>
              <w:t>Не допускається риба заморожена більше одного разу.</w:t>
            </w:r>
          </w:p>
          <w:p w:rsidR="0074301D" w:rsidRPr="00336F03" w:rsidRDefault="0074301D" w:rsidP="0074301D">
            <w:pPr>
              <w:spacing w:after="0"/>
              <w:ind w:firstLine="50"/>
              <w:jc w:val="left"/>
              <w:rPr>
                <w:szCs w:val="24"/>
              </w:rPr>
            </w:pPr>
            <w:r w:rsidRPr="00336F03">
              <w:rPr>
                <w:szCs w:val="24"/>
                <w:lang w:eastAsia="zh-CN"/>
              </w:rPr>
              <w:t xml:space="preserve">Маркування тари за допомогою наклеєної паперової етикетки, на якій вказані номер ДСТУ, ГОСТ, вага, дата </w:t>
            </w:r>
            <w:r w:rsidRPr="00336F03">
              <w:rPr>
                <w:szCs w:val="24"/>
              </w:rPr>
              <w:t>розфасовки, термін реалізації, умови зберігання.</w:t>
            </w:r>
          </w:p>
          <w:p w:rsidR="0074301D" w:rsidRPr="00FE0B7D" w:rsidRDefault="0074301D" w:rsidP="0074301D">
            <w:pPr>
              <w:tabs>
                <w:tab w:val="left" w:pos="1843"/>
              </w:tabs>
              <w:spacing w:after="0"/>
              <w:ind w:firstLine="50"/>
              <w:jc w:val="left"/>
              <w:rPr>
                <w:rFonts w:eastAsia="Arial"/>
              </w:rPr>
            </w:pPr>
            <w:r w:rsidRPr="00336F03">
              <w:rPr>
                <w:szCs w:val="24"/>
              </w:rPr>
              <w:t>Відповідність вимогам діючого санітарного законодавства України обов`язкова.</w:t>
            </w:r>
            <w:r w:rsidRPr="00555594">
              <w:rPr>
                <w:sz w:val="18"/>
                <w:szCs w:val="18"/>
              </w:rPr>
              <w:t xml:space="preserve"> </w:t>
            </w:r>
          </w:p>
          <w:p w:rsidR="0074301D" w:rsidRPr="0074301D" w:rsidRDefault="0074301D" w:rsidP="00CA392E">
            <w:pPr>
              <w:keepNext/>
              <w:keepLines/>
              <w:shd w:val="clear" w:color="auto" w:fill="FFFFFF"/>
              <w:snapToGrid w:val="0"/>
              <w:spacing w:after="0"/>
              <w:jc w:val="center"/>
              <w:rPr>
                <w:sz w:val="22"/>
                <w:szCs w:val="22"/>
              </w:rPr>
            </w:pPr>
          </w:p>
        </w:tc>
      </w:tr>
    </w:tbl>
    <w:p w:rsidR="0074301D" w:rsidRPr="00BB5478" w:rsidRDefault="0074301D" w:rsidP="0074301D">
      <w:pPr>
        <w:spacing w:line="40" w:lineRule="atLeast"/>
        <w:ind w:left="-567"/>
        <w:outlineLvl w:val="0"/>
        <w:rPr>
          <w:b/>
          <w:i/>
          <w:szCs w:val="24"/>
        </w:rPr>
      </w:pPr>
    </w:p>
    <w:p w:rsidR="0074301D" w:rsidRDefault="0074301D" w:rsidP="0074301D">
      <w:pPr>
        <w:ind w:left="-567" w:firstLine="360"/>
        <w:rPr>
          <w:b/>
          <w:szCs w:val="24"/>
        </w:rPr>
      </w:pPr>
      <w:r>
        <w:rPr>
          <w:b/>
          <w:szCs w:val="24"/>
        </w:rPr>
        <w:t xml:space="preserve">                  </w:t>
      </w:r>
    </w:p>
    <w:p w:rsidR="0074301D" w:rsidRPr="00BB5478" w:rsidRDefault="0074301D" w:rsidP="0074301D">
      <w:pPr>
        <w:ind w:left="-567" w:firstLine="360"/>
        <w:jc w:val="center"/>
        <w:rPr>
          <w:szCs w:val="24"/>
        </w:rPr>
      </w:pPr>
      <w:r w:rsidRPr="00BB5478">
        <w:rPr>
          <w:b/>
          <w:szCs w:val="24"/>
        </w:rPr>
        <w:t>ЗАГАЛЬНІ ВИМОГИ ДО ПРЕДМЕТА ЗАКУПІВЛІ</w:t>
      </w:r>
      <w:r w:rsidRPr="00BB5478">
        <w:rPr>
          <w:szCs w:val="24"/>
        </w:rPr>
        <w:t>:</w:t>
      </w:r>
    </w:p>
    <w:p w:rsidR="0074301D" w:rsidRPr="00CA392E" w:rsidRDefault="0074301D" w:rsidP="0074301D">
      <w:pPr>
        <w:ind w:left="-567" w:firstLine="360"/>
        <w:rPr>
          <w:sz w:val="22"/>
          <w:szCs w:val="22"/>
        </w:rPr>
      </w:pPr>
      <w:r w:rsidRPr="00CA392E">
        <w:rPr>
          <w:sz w:val="22"/>
          <w:szCs w:val="22"/>
        </w:rPr>
        <w:t>1. 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w:t>
      </w:r>
    </w:p>
    <w:p w:rsidR="0074301D" w:rsidRPr="00CA392E" w:rsidRDefault="0074301D" w:rsidP="0074301D">
      <w:pPr>
        <w:ind w:left="-567" w:firstLine="360"/>
        <w:rPr>
          <w:sz w:val="22"/>
          <w:szCs w:val="22"/>
        </w:rPr>
      </w:pPr>
      <w:r w:rsidRPr="00CA392E">
        <w:rPr>
          <w:sz w:val="22"/>
          <w:szCs w:val="22"/>
        </w:rPr>
        <w:t xml:space="preserve"> 2.Товар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w:t>
      </w:r>
      <w:proofErr w:type="spellStart"/>
      <w:r w:rsidRPr="00CA392E">
        <w:rPr>
          <w:sz w:val="22"/>
          <w:szCs w:val="22"/>
        </w:rPr>
        <w:t>ГОСТів</w:t>
      </w:r>
      <w:proofErr w:type="spellEnd"/>
      <w:r w:rsidRPr="00CA392E">
        <w:rPr>
          <w:sz w:val="22"/>
          <w:szCs w:val="22"/>
        </w:rPr>
        <w:t xml:space="preserve">, ТУ, </w:t>
      </w:r>
      <w:proofErr w:type="spellStart"/>
      <w:r w:rsidRPr="00CA392E">
        <w:rPr>
          <w:sz w:val="22"/>
          <w:szCs w:val="22"/>
        </w:rPr>
        <w:t>СОУ</w:t>
      </w:r>
      <w:proofErr w:type="spellEnd"/>
      <w:r w:rsidRPr="00CA392E">
        <w:rPr>
          <w:sz w:val="22"/>
          <w:szCs w:val="22"/>
        </w:rPr>
        <w:t xml:space="preserve">) </w:t>
      </w:r>
    </w:p>
    <w:p w:rsidR="0074301D" w:rsidRPr="00CA392E" w:rsidRDefault="0074301D" w:rsidP="0074301D">
      <w:pPr>
        <w:ind w:left="-567" w:firstLine="360"/>
        <w:rPr>
          <w:sz w:val="22"/>
          <w:szCs w:val="22"/>
        </w:rPr>
      </w:pPr>
      <w:r w:rsidRPr="00CA392E">
        <w:rPr>
          <w:sz w:val="22"/>
          <w:szCs w:val="22"/>
        </w:rPr>
        <w:t xml:space="preserve">3. Строк придатності продуктів харчування на момент поставки має становить не менш 80% від загального. </w:t>
      </w:r>
    </w:p>
    <w:p w:rsidR="0074301D" w:rsidRPr="00CA392E" w:rsidRDefault="0074301D" w:rsidP="0074301D">
      <w:pPr>
        <w:ind w:left="-567" w:firstLine="360"/>
        <w:rPr>
          <w:sz w:val="22"/>
          <w:szCs w:val="22"/>
        </w:rPr>
      </w:pPr>
      <w:r w:rsidRPr="00CA392E">
        <w:rPr>
          <w:sz w:val="22"/>
          <w:szCs w:val="22"/>
        </w:rPr>
        <w:t xml:space="preserve">4.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 </w:t>
      </w:r>
    </w:p>
    <w:p w:rsidR="00CA392E" w:rsidRDefault="0074301D" w:rsidP="00CA392E">
      <w:pPr>
        <w:ind w:left="-567" w:firstLine="360"/>
        <w:rPr>
          <w:sz w:val="22"/>
          <w:szCs w:val="22"/>
        </w:rPr>
      </w:pPr>
      <w:r w:rsidRPr="00CA392E">
        <w:rPr>
          <w:sz w:val="22"/>
          <w:szCs w:val="22"/>
        </w:rPr>
        <w:t>5. Доставка (перевезення) та розвантаження товару здійснюється</w:t>
      </w:r>
      <w:r w:rsidR="00CA392E">
        <w:rPr>
          <w:sz w:val="22"/>
          <w:szCs w:val="22"/>
        </w:rPr>
        <w:t xml:space="preserve"> силами та за рахунок </w:t>
      </w:r>
      <w:proofErr w:type="spellStart"/>
      <w:r w:rsidR="00CA392E">
        <w:rPr>
          <w:sz w:val="22"/>
          <w:szCs w:val="22"/>
        </w:rPr>
        <w:t>Учасни</w:t>
      </w:r>
      <w:proofErr w:type="spellEnd"/>
    </w:p>
    <w:p w:rsidR="00CA392E" w:rsidRDefault="00CA392E" w:rsidP="00CA392E">
      <w:pPr>
        <w:jc w:val="right"/>
        <w:rPr>
          <w:b/>
          <w:bCs/>
          <w:szCs w:val="24"/>
        </w:rPr>
      </w:pPr>
      <w:r>
        <w:rPr>
          <w:b/>
          <w:bCs/>
          <w:szCs w:val="24"/>
        </w:rPr>
        <w:lastRenderedPageBreak/>
        <w:t xml:space="preserve">Додаток № 4 </w:t>
      </w:r>
      <w:r w:rsidRPr="002626D5">
        <w:rPr>
          <w:b/>
          <w:bCs/>
          <w:szCs w:val="24"/>
        </w:rPr>
        <w:t xml:space="preserve"> до тендерної документації</w:t>
      </w:r>
    </w:p>
    <w:p w:rsidR="00CA392E" w:rsidRDefault="00CA392E" w:rsidP="0074301D">
      <w:pPr>
        <w:pStyle w:val="a7"/>
        <w:tabs>
          <w:tab w:val="left" w:pos="0"/>
          <w:tab w:val="left" w:pos="2640"/>
          <w:tab w:val="right" w:pos="9641"/>
        </w:tabs>
        <w:spacing w:before="0" w:after="0"/>
        <w:ind w:left="1020"/>
        <w:rPr>
          <w:sz w:val="22"/>
          <w:szCs w:val="22"/>
          <w:lang w:val="uk-UA"/>
        </w:rPr>
      </w:pPr>
    </w:p>
    <w:p w:rsidR="00CA392E" w:rsidRPr="00341467" w:rsidRDefault="00CA392E" w:rsidP="00341467">
      <w:pPr>
        <w:ind w:firstLine="0"/>
        <w:rPr>
          <w:b/>
          <w:bCs/>
          <w:sz w:val="22"/>
          <w:szCs w:val="22"/>
        </w:rPr>
      </w:pPr>
    </w:p>
    <w:p w:rsidR="00CA392E" w:rsidRPr="00341467" w:rsidRDefault="00CA392E" w:rsidP="00CA392E">
      <w:pPr>
        <w:jc w:val="center"/>
        <w:rPr>
          <w:b/>
          <w:sz w:val="22"/>
          <w:szCs w:val="22"/>
        </w:rPr>
      </w:pPr>
      <w:r w:rsidRPr="00341467">
        <w:rPr>
          <w:b/>
          <w:sz w:val="22"/>
          <w:szCs w:val="22"/>
        </w:rPr>
        <w:t>Проект договору № _____</w:t>
      </w:r>
    </w:p>
    <w:p w:rsidR="00CA392E" w:rsidRPr="00341467" w:rsidRDefault="00341467" w:rsidP="0034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0"/>
        <w:rPr>
          <w:color w:val="000000"/>
          <w:sz w:val="22"/>
          <w:szCs w:val="22"/>
        </w:rPr>
      </w:pPr>
      <w:proofErr w:type="spellStart"/>
      <w:r w:rsidRPr="00341467">
        <w:rPr>
          <w:color w:val="000000"/>
          <w:sz w:val="22"/>
          <w:szCs w:val="22"/>
        </w:rPr>
        <w:t>м.</w:t>
      </w:r>
      <w:r w:rsidR="00CA392E" w:rsidRPr="00341467">
        <w:rPr>
          <w:color w:val="000000"/>
          <w:sz w:val="22"/>
          <w:szCs w:val="22"/>
        </w:rPr>
        <w:t>Нововолинськ</w:t>
      </w:r>
      <w:proofErr w:type="spellEnd"/>
      <w:r w:rsidR="00CA392E" w:rsidRPr="00341467">
        <w:rPr>
          <w:color w:val="000000"/>
          <w:sz w:val="22"/>
          <w:szCs w:val="22"/>
        </w:rPr>
        <w:t xml:space="preserve">                                                          </w:t>
      </w:r>
      <w:r w:rsidRPr="00341467">
        <w:rPr>
          <w:color w:val="000000"/>
          <w:sz w:val="22"/>
          <w:szCs w:val="22"/>
        </w:rPr>
        <w:t xml:space="preserve">                        ______ ____________ 2023 р.</w:t>
      </w:r>
    </w:p>
    <w:p w:rsidR="00CA392E" w:rsidRPr="00341467" w:rsidRDefault="00CA392E" w:rsidP="00CA392E">
      <w:pPr>
        <w:ind w:firstLine="709"/>
        <w:rPr>
          <w:sz w:val="22"/>
          <w:szCs w:val="22"/>
        </w:rPr>
      </w:pPr>
      <w:r w:rsidRPr="00341467">
        <w:rPr>
          <w:b/>
          <w:sz w:val="22"/>
          <w:szCs w:val="22"/>
        </w:rPr>
        <w:t>Територіальний центр соціального обслуговування ( надання соціальних послуг) виконавчого комітету</w:t>
      </w:r>
      <w:r w:rsidRPr="00341467">
        <w:rPr>
          <w:sz w:val="22"/>
          <w:szCs w:val="22"/>
        </w:rPr>
        <w:t xml:space="preserve"> </w:t>
      </w:r>
      <w:r w:rsidRPr="00341467">
        <w:rPr>
          <w:b/>
          <w:sz w:val="22"/>
          <w:szCs w:val="22"/>
        </w:rPr>
        <w:t>Нововолинської міської ради</w:t>
      </w:r>
      <w:r w:rsidRPr="00341467">
        <w:rPr>
          <w:b/>
          <w:bCs/>
          <w:spacing w:val="-1"/>
          <w:sz w:val="22"/>
          <w:szCs w:val="22"/>
        </w:rPr>
        <w:t xml:space="preserve">, </w:t>
      </w:r>
      <w:r w:rsidRPr="00341467">
        <w:rPr>
          <w:spacing w:val="-1"/>
          <w:sz w:val="22"/>
          <w:szCs w:val="22"/>
        </w:rPr>
        <w:t xml:space="preserve">іменована надалі "Покупець", в особі директора Журавської Валентини  Миколаївни, який </w:t>
      </w:r>
      <w:r w:rsidRPr="00341467">
        <w:rPr>
          <w:sz w:val="22"/>
          <w:szCs w:val="22"/>
        </w:rPr>
        <w:t xml:space="preserve">діє на підставі Положення з однієї сторони,  та _________________________________________________ </w:t>
      </w:r>
      <w:r w:rsidRPr="00341467">
        <w:rPr>
          <w:b/>
          <w:sz w:val="22"/>
          <w:szCs w:val="22"/>
        </w:rPr>
        <w:t>,</w:t>
      </w:r>
      <w:r w:rsidRPr="00341467">
        <w:rPr>
          <w:sz w:val="22"/>
          <w:szCs w:val="22"/>
        </w:rPr>
        <w:t xml:space="preserve"> в особі ____________________, що діє на підставі ________________________(далі - Учасник), з іншої сторони, разом - Сторони, уклали цей договір про таке (далі - Договір): </w:t>
      </w:r>
    </w:p>
    <w:p w:rsidR="00CA392E" w:rsidRPr="00341467" w:rsidRDefault="00CA392E" w:rsidP="00CA392E">
      <w:pPr>
        <w:ind w:firstLine="709"/>
        <w:rPr>
          <w:sz w:val="22"/>
          <w:szCs w:val="22"/>
        </w:rPr>
      </w:pPr>
    </w:p>
    <w:p w:rsidR="00CA392E" w:rsidRPr="00341467" w:rsidRDefault="00CA392E" w:rsidP="00CA392E">
      <w:pPr>
        <w:rPr>
          <w:b/>
          <w:sz w:val="22"/>
          <w:szCs w:val="22"/>
        </w:rPr>
      </w:pPr>
      <w:r w:rsidRPr="00341467">
        <w:rPr>
          <w:b/>
          <w:sz w:val="22"/>
          <w:szCs w:val="22"/>
        </w:rPr>
        <w:t xml:space="preserve">                 </w:t>
      </w:r>
      <w:r w:rsidR="00341467" w:rsidRPr="00341467">
        <w:rPr>
          <w:b/>
          <w:sz w:val="22"/>
          <w:szCs w:val="22"/>
        </w:rPr>
        <w:t xml:space="preserve">                       </w:t>
      </w:r>
      <w:r w:rsidRPr="00341467">
        <w:rPr>
          <w:b/>
          <w:sz w:val="22"/>
          <w:szCs w:val="22"/>
        </w:rPr>
        <w:t xml:space="preserve">          I. Предмет договору</w:t>
      </w:r>
    </w:p>
    <w:p w:rsidR="00341467" w:rsidRPr="00341467" w:rsidRDefault="00341467" w:rsidP="00CA392E">
      <w:pPr>
        <w:rPr>
          <w:b/>
          <w:sz w:val="22"/>
          <w:szCs w:val="22"/>
        </w:rPr>
      </w:pPr>
    </w:p>
    <w:p w:rsidR="00CA392E" w:rsidRPr="00341467" w:rsidRDefault="00CA392E" w:rsidP="00CA392E">
      <w:pPr>
        <w:ind w:firstLine="0"/>
        <w:rPr>
          <w:sz w:val="22"/>
          <w:szCs w:val="22"/>
        </w:rPr>
      </w:pPr>
      <w:r w:rsidRPr="00341467">
        <w:rPr>
          <w:sz w:val="22"/>
          <w:szCs w:val="22"/>
        </w:rPr>
        <w:t>1.1. Учасник зобов'язується  поставити Замовникові товари, зазначені в Специфікації (Додаток №1 до даного Договору), а Замовник - прийняти і оплатити дані товари.</w:t>
      </w:r>
    </w:p>
    <w:p w:rsidR="00CA392E" w:rsidRPr="00341467" w:rsidRDefault="00CA392E" w:rsidP="00CA392E">
      <w:pPr>
        <w:pStyle w:val="rvps2"/>
        <w:shd w:val="clear" w:color="auto" w:fill="FFFFFF"/>
        <w:spacing w:before="0" w:beforeAutospacing="0" w:after="0" w:afterAutospacing="0"/>
        <w:jc w:val="both"/>
        <w:textAlignment w:val="baseline"/>
        <w:rPr>
          <w:b/>
          <w:bCs/>
          <w:sz w:val="22"/>
          <w:szCs w:val="22"/>
          <w:highlight w:val="yellow"/>
          <w:lang w:val="uk-UA"/>
        </w:rPr>
      </w:pPr>
      <w:r w:rsidRPr="00341467">
        <w:rPr>
          <w:sz w:val="22"/>
          <w:szCs w:val="22"/>
          <w:lang w:val="uk-UA"/>
        </w:rPr>
        <w:t>1.2. Найменування асортименту товару</w:t>
      </w:r>
      <w:r w:rsidRPr="00341467">
        <w:rPr>
          <w:b/>
          <w:sz w:val="22"/>
          <w:szCs w:val="22"/>
          <w:lang w:val="uk-UA"/>
        </w:rPr>
        <w:t>:</w:t>
      </w:r>
      <w:r w:rsidRPr="00341467">
        <w:rPr>
          <w:b/>
          <w:color w:val="000000"/>
          <w:sz w:val="22"/>
          <w:szCs w:val="22"/>
          <w:lang w:val="uk-UA"/>
        </w:rPr>
        <w:t xml:space="preserve"> </w:t>
      </w:r>
      <w:r w:rsidRPr="00341467">
        <w:rPr>
          <w:sz w:val="22"/>
          <w:szCs w:val="22"/>
          <w:lang w:val="uk-UA"/>
        </w:rPr>
        <w:t xml:space="preserve">–  </w:t>
      </w:r>
      <w:proofErr w:type="spellStart"/>
      <w:r w:rsidRPr="00341467">
        <w:rPr>
          <w:b/>
          <w:bCs/>
          <w:i/>
          <w:sz w:val="22"/>
          <w:szCs w:val="22"/>
          <w:lang w:val="uk-UA"/>
        </w:rPr>
        <w:t>ДК</w:t>
      </w:r>
      <w:proofErr w:type="spellEnd"/>
      <w:r w:rsidRPr="00341467">
        <w:rPr>
          <w:b/>
          <w:bCs/>
          <w:i/>
          <w:sz w:val="22"/>
          <w:szCs w:val="22"/>
          <w:lang w:val="uk-UA"/>
        </w:rPr>
        <w:t xml:space="preserve"> 021:2015 – код </w:t>
      </w:r>
      <w:proofErr w:type="spellStart"/>
      <w:r w:rsidRPr="00341467">
        <w:rPr>
          <w:b/>
          <w:bCs/>
          <w:sz w:val="22"/>
          <w:szCs w:val="22"/>
          <w:lang w:val="uk-UA"/>
        </w:rPr>
        <w:t>ДК</w:t>
      </w:r>
      <w:proofErr w:type="spellEnd"/>
      <w:r w:rsidRPr="00341467">
        <w:rPr>
          <w:b/>
          <w:bCs/>
          <w:sz w:val="22"/>
          <w:szCs w:val="22"/>
          <w:lang w:val="uk-UA"/>
        </w:rPr>
        <w:t xml:space="preserve"> 021:2015 : </w:t>
      </w:r>
      <w:r w:rsidRPr="00341467">
        <w:rPr>
          <w:b/>
          <w:sz w:val="22"/>
          <w:szCs w:val="22"/>
          <w:lang w:val="uk-UA"/>
        </w:rPr>
        <w:t xml:space="preserve">15220000-6 Риба, рибне філе та інше м’ясо риби морожені </w:t>
      </w:r>
      <w:r w:rsidR="00341467" w:rsidRPr="00341467">
        <w:rPr>
          <w:b/>
          <w:sz w:val="22"/>
          <w:szCs w:val="22"/>
          <w:lang w:val="uk-UA"/>
        </w:rPr>
        <w:t>.</w:t>
      </w:r>
    </w:p>
    <w:p w:rsidR="00CA392E" w:rsidRPr="00341467" w:rsidRDefault="00CA392E" w:rsidP="00CA392E">
      <w:pPr>
        <w:tabs>
          <w:tab w:val="left" w:pos="5355"/>
        </w:tabs>
        <w:ind w:firstLine="0"/>
        <w:rPr>
          <w:sz w:val="22"/>
          <w:szCs w:val="22"/>
        </w:rPr>
      </w:pPr>
      <w:r w:rsidRPr="00341467">
        <w:rPr>
          <w:sz w:val="22"/>
          <w:szCs w:val="22"/>
        </w:rPr>
        <w:t>1.3.</w:t>
      </w:r>
      <w:r w:rsidRPr="00341467">
        <w:rPr>
          <w:b/>
          <w:sz w:val="22"/>
          <w:szCs w:val="22"/>
        </w:rPr>
        <w:t xml:space="preserve">  </w:t>
      </w:r>
      <w:r w:rsidRPr="00341467">
        <w:rPr>
          <w:sz w:val="22"/>
          <w:szCs w:val="22"/>
        </w:rPr>
        <w:t>Кількість товарів: згідно Специфікації.</w:t>
      </w:r>
      <w:r w:rsidRPr="00341467">
        <w:rPr>
          <w:sz w:val="22"/>
          <w:szCs w:val="22"/>
        </w:rPr>
        <w:tab/>
      </w:r>
    </w:p>
    <w:p w:rsidR="00CA392E" w:rsidRPr="00341467" w:rsidRDefault="00CA392E" w:rsidP="00CA392E">
      <w:pPr>
        <w:ind w:firstLine="0"/>
        <w:rPr>
          <w:sz w:val="22"/>
          <w:szCs w:val="22"/>
        </w:rPr>
      </w:pPr>
      <w:r w:rsidRPr="00341467">
        <w:rPr>
          <w:sz w:val="22"/>
          <w:szCs w:val="22"/>
        </w:rPr>
        <w:t xml:space="preserve">1.4. Обсяги закупівлі товарів можуть бути зменшені залежно від реального фінансування видатків. </w:t>
      </w:r>
    </w:p>
    <w:p w:rsidR="00CA392E" w:rsidRPr="00341467" w:rsidRDefault="00CA392E" w:rsidP="00CA392E">
      <w:pPr>
        <w:ind w:firstLine="0"/>
        <w:rPr>
          <w:sz w:val="22"/>
          <w:szCs w:val="22"/>
        </w:rPr>
      </w:pPr>
    </w:p>
    <w:p w:rsidR="00CA392E" w:rsidRPr="00341467" w:rsidRDefault="00CA392E" w:rsidP="00341467">
      <w:pPr>
        <w:ind w:firstLine="0"/>
        <w:jc w:val="center"/>
        <w:rPr>
          <w:b/>
          <w:sz w:val="22"/>
          <w:szCs w:val="22"/>
        </w:rPr>
      </w:pPr>
      <w:r w:rsidRPr="00341467">
        <w:rPr>
          <w:b/>
          <w:sz w:val="22"/>
          <w:szCs w:val="22"/>
        </w:rPr>
        <w:t>II. Якість товарів, робіт чи послуг</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 xml:space="preserve">2.1. Учасник повинен поставити Замовнику товари передбачені цим Договором, якість яких відповідає технічним вимогам (Додаток №3 до оголошення) та умовам, передбаченими Державними стандартами України, санітарним нормам та іншим нормативним актам. </w:t>
      </w:r>
    </w:p>
    <w:p w:rsidR="00CA392E" w:rsidRPr="00341467" w:rsidRDefault="00CA392E" w:rsidP="00CA392E">
      <w:pPr>
        <w:ind w:firstLine="0"/>
        <w:rPr>
          <w:sz w:val="22"/>
          <w:szCs w:val="22"/>
        </w:rPr>
      </w:pPr>
    </w:p>
    <w:p w:rsidR="00CA392E" w:rsidRPr="00341467" w:rsidRDefault="00CA392E" w:rsidP="00341467">
      <w:pPr>
        <w:ind w:firstLine="0"/>
        <w:jc w:val="center"/>
        <w:rPr>
          <w:b/>
          <w:sz w:val="22"/>
          <w:szCs w:val="22"/>
        </w:rPr>
      </w:pPr>
      <w:r w:rsidRPr="00341467">
        <w:rPr>
          <w:b/>
          <w:sz w:val="22"/>
          <w:szCs w:val="22"/>
        </w:rPr>
        <w:t>III. Ціна договору</w:t>
      </w:r>
    </w:p>
    <w:p w:rsidR="00341467" w:rsidRPr="00341467" w:rsidRDefault="00341467" w:rsidP="00341467">
      <w:pPr>
        <w:ind w:firstLine="0"/>
        <w:jc w:val="center"/>
        <w:rPr>
          <w:b/>
          <w:sz w:val="22"/>
          <w:szCs w:val="22"/>
        </w:rPr>
      </w:pPr>
    </w:p>
    <w:p w:rsidR="00CA392E" w:rsidRPr="00341467" w:rsidRDefault="00CA392E" w:rsidP="00CA392E">
      <w:pPr>
        <w:ind w:firstLine="0"/>
        <w:rPr>
          <w:b/>
          <w:sz w:val="22"/>
          <w:szCs w:val="22"/>
        </w:rPr>
      </w:pPr>
      <w:r w:rsidRPr="00341467">
        <w:rPr>
          <w:sz w:val="22"/>
          <w:szCs w:val="22"/>
        </w:rPr>
        <w:t xml:space="preserve">3.1. Ціна цього Договору становить </w:t>
      </w:r>
      <w:r w:rsidRPr="00341467">
        <w:rPr>
          <w:b/>
          <w:sz w:val="22"/>
          <w:szCs w:val="22"/>
        </w:rPr>
        <w:t xml:space="preserve">  </w:t>
      </w:r>
      <w:r w:rsidRPr="00341467">
        <w:rPr>
          <w:b/>
          <w:sz w:val="22"/>
          <w:szCs w:val="22"/>
          <w:u w:val="single"/>
        </w:rPr>
        <w:t xml:space="preserve">                                                         </w:t>
      </w:r>
      <w:r w:rsidRPr="00341467">
        <w:rPr>
          <w:b/>
          <w:sz w:val="22"/>
          <w:szCs w:val="22"/>
        </w:rPr>
        <w:t xml:space="preserve">  </w:t>
      </w:r>
      <w:proofErr w:type="spellStart"/>
      <w:r w:rsidRPr="00341467">
        <w:rPr>
          <w:b/>
          <w:sz w:val="22"/>
          <w:szCs w:val="22"/>
        </w:rPr>
        <w:t>грн</w:t>
      </w:r>
      <w:proofErr w:type="spellEnd"/>
      <w:r w:rsidRPr="00341467">
        <w:rPr>
          <w:sz w:val="22"/>
          <w:szCs w:val="22"/>
        </w:rPr>
        <w:t xml:space="preserve"> (</w:t>
      </w:r>
      <w:r w:rsidRPr="00341467">
        <w:rPr>
          <w:b/>
          <w:sz w:val="22"/>
          <w:szCs w:val="22"/>
        </w:rPr>
        <w:t xml:space="preserve">в т.ч.  ПДВ ) </w:t>
      </w:r>
    </w:p>
    <w:p w:rsidR="00CA392E" w:rsidRPr="00341467" w:rsidRDefault="00CA392E" w:rsidP="00CA392E">
      <w:pPr>
        <w:ind w:firstLine="0"/>
        <w:rPr>
          <w:sz w:val="22"/>
          <w:szCs w:val="22"/>
        </w:rPr>
      </w:pPr>
      <w:r w:rsidRPr="00341467">
        <w:rPr>
          <w:sz w:val="22"/>
          <w:szCs w:val="22"/>
        </w:rPr>
        <w:t xml:space="preserve">3.2. Ціна за одиницю має враховувати всі затрати Учасника на </w:t>
      </w:r>
      <w:proofErr w:type="spellStart"/>
      <w:r w:rsidRPr="00341467">
        <w:rPr>
          <w:sz w:val="22"/>
          <w:szCs w:val="22"/>
        </w:rPr>
        <w:t>транпортування</w:t>
      </w:r>
      <w:proofErr w:type="spellEnd"/>
      <w:r w:rsidRPr="00341467">
        <w:rPr>
          <w:sz w:val="22"/>
          <w:szCs w:val="22"/>
        </w:rPr>
        <w:t>, страхування, навантаження, розвантаження, сплату податків і зборів, обов’язкових платежів тощо.</w:t>
      </w:r>
    </w:p>
    <w:p w:rsidR="00CA392E" w:rsidRPr="00341467" w:rsidRDefault="00CA392E" w:rsidP="00CA392E">
      <w:pPr>
        <w:ind w:firstLine="0"/>
        <w:rPr>
          <w:sz w:val="22"/>
          <w:szCs w:val="22"/>
        </w:rPr>
      </w:pPr>
      <w:r w:rsidRPr="00341467">
        <w:rPr>
          <w:sz w:val="22"/>
          <w:szCs w:val="22"/>
        </w:rPr>
        <w:t>3.3. Договірні зобов’язання будуть реєструватися в межах бюджетних призначень. В разі збільшення бюджетних призначень в межах суми Договору Зміни до договору не вносяться.</w:t>
      </w:r>
    </w:p>
    <w:p w:rsidR="00CA392E" w:rsidRPr="00341467" w:rsidRDefault="00CA392E" w:rsidP="00CA392E">
      <w:pPr>
        <w:ind w:firstLine="0"/>
        <w:rPr>
          <w:sz w:val="22"/>
          <w:szCs w:val="22"/>
        </w:rPr>
      </w:pPr>
    </w:p>
    <w:p w:rsidR="00CA392E" w:rsidRPr="00341467" w:rsidRDefault="00CA392E" w:rsidP="00341467">
      <w:pPr>
        <w:ind w:firstLine="0"/>
        <w:jc w:val="center"/>
        <w:rPr>
          <w:b/>
          <w:sz w:val="22"/>
          <w:szCs w:val="22"/>
        </w:rPr>
      </w:pPr>
      <w:r w:rsidRPr="00341467">
        <w:rPr>
          <w:b/>
          <w:sz w:val="22"/>
          <w:szCs w:val="22"/>
        </w:rPr>
        <w:t>IV. Порядок здійснення оплати</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4.1. Розрахунки проводяться шляхом безготівкової оплати Замовником на розрахунковий рахунок учасника (Учасника) протягом 30 днів після поставки товарів.</w:t>
      </w:r>
    </w:p>
    <w:p w:rsidR="00CA392E" w:rsidRPr="00341467" w:rsidRDefault="00CA392E" w:rsidP="00CA392E">
      <w:pPr>
        <w:ind w:firstLine="0"/>
        <w:rPr>
          <w:sz w:val="22"/>
          <w:szCs w:val="22"/>
        </w:rPr>
      </w:pPr>
      <w:r w:rsidRPr="00341467">
        <w:rPr>
          <w:sz w:val="22"/>
          <w:szCs w:val="22"/>
        </w:rPr>
        <w:t>4.2. До накладної додаються всі необхідні фінансові документи та документи на підтвердження відповідності товару:</w:t>
      </w:r>
    </w:p>
    <w:p w:rsidR="00CA392E" w:rsidRPr="00341467" w:rsidRDefault="00CA392E" w:rsidP="00CA392E">
      <w:pPr>
        <w:ind w:firstLine="0"/>
        <w:rPr>
          <w:sz w:val="22"/>
          <w:szCs w:val="22"/>
        </w:rPr>
      </w:pPr>
      <w:r w:rsidRPr="00341467">
        <w:rPr>
          <w:sz w:val="22"/>
          <w:szCs w:val="22"/>
        </w:rPr>
        <w:t>- товарно-транспортні накладні;</w:t>
      </w:r>
    </w:p>
    <w:p w:rsidR="00CA392E" w:rsidRPr="00341467" w:rsidRDefault="00CA392E" w:rsidP="00CA392E">
      <w:pPr>
        <w:ind w:firstLine="0"/>
        <w:rPr>
          <w:sz w:val="22"/>
          <w:szCs w:val="22"/>
        </w:rPr>
      </w:pPr>
      <w:r w:rsidRPr="00341467">
        <w:rPr>
          <w:sz w:val="22"/>
          <w:szCs w:val="22"/>
        </w:rPr>
        <w:t xml:space="preserve">- декларація виробника (сертифікат відповідності) </w:t>
      </w:r>
    </w:p>
    <w:p w:rsidR="00341467" w:rsidRPr="00341467" w:rsidRDefault="00341467" w:rsidP="00341467">
      <w:pPr>
        <w:ind w:firstLine="0"/>
        <w:jc w:val="center"/>
        <w:rPr>
          <w:b/>
          <w:sz w:val="22"/>
          <w:szCs w:val="22"/>
        </w:rPr>
      </w:pPr>
    </w:p>
    <w:p w:rsidR="00CA392E" w:rsidRPr="00341467" w:rsidRDefault="00CA392E" w:rsidP="00341467">
      <w:pPr>
        <w:ind w:firstLine="0"/>
        <w:jc w:val="center"/>
        <w:rPr>
          <w:b/>
          <w:sz w:val="22"/>
          <w:szCs w:val="22"/>
        </w:rPr>
      </w:pPr>
      <w:r w:rsidRPr="00341467">
        <w:rPr>
          <w:b/>
          <w:sz w:val="22"/>
          <w:szCs w:val="22"/>
        </w:rPr>
        <w:t>V. Поставка товарів</w:t>
      </w:r>
    </w:p>
    <w:p w:rsidR="00341467" w:rsidRPr="00341467" w:rsidRDefault="00341467" w:rsidP="00341467">
      <w:pPr>
        <w:ind w:firstLine="0"/>
        <w:jc w:val="center"/>
        <w:rPr>
          <w:b/>
          <w:sz w:val="22"/>
          <w:szCs w:val="22"/>
        </w:rPr>
      </w:pPr>
    </w:p>
    <w:p w:rsidR="00CA392E" w:rsidRPr="00341467" w:rsidRDefault="00CA392E" w:rsidP="00CA392E">
      <w:pPr>
        <w:ind w:firstLine="0"/>
        <w:rPr>
          <w:b/>
          <w:sz w:val="22"/>
          <w:szCs w:val="22"/>
        </w:rPr>
      </w:pPr>
      <w:r w:rsidRPr="00341467">
        <w:rPr>
          <w:sz w:val="22"/>
          <w:szCs w:val="22"/>
        </w:rPr>
        <w:t>5.1. Строк поставки товарів</w:t>
      </w:r>
      <w:r w:rsidRPr="00341467">
        <w:rPr>
          <w:b/>
          <w:sz w:val="22"/>
          <w:szCs w:val="22"/>
        </w:rPr>
        <w:t>: з дати підписання договору до 31 грудня 2023 року.</w:t>
      </w:r>
    </w:p>
    <w:p w:rsidR="00CA392E" w:rsidRPr="00341467" w:rsidRDefault="00CA392E" w:rsidP="00CA392E">
      <w:pPr>
        <w:pStyle w:val="11"/>
        <w:spacing w:line="240" w:lineRule="auto"/>
        <w:jc w:val="both"/>
        <w:rPr>
          <w:rFonts w:ascii="Times New Roman" w:hAnsi="Times New Roman" w:cs="Times New Roman"/>
          <w:lang w:val="uk-UA"/>
        </w:rPr>
      </w:pPr>
      <w:r w:rsidRPr="00341467">
        <w:rPr>
          <w:rFonts w:ascii="Times New Roman" w:hAnsi="Times New Roman" w:cs="Times New Roman"/>
        </w:rPr>
        <w:t xml:space="preserve">5.2. </w:t>
      </w:r>
      <w:proofErr w:type="spellStart"/>
      <w:r w:rsidRPr="00341467">
        <w:rPr>
          <w:rFonts w:ascii="Times New Roman" w:hAnsi="Times New Roman" w:cs="Times New Roman"/>
        </w:rPr>
        <w:t>Місце</w:t>
      </w:r>
      <w:proofErr w:type="spellEnd"/>
      <w:r w:rsidRPr="00341467">
        <w:rPr>
          <w:rFonts w:ascii="Times New Roman" w:hAnsi="Times New Roman" w:cs="Times New Roman"/>
        </w:rPr>
        <w:t xml:space="preserve"> поставки товару </w:t>
      </w:r>
      <w:proofErr w:type="spellStart"/>
      <w:r w:rsidRPr="00341467">
        <w:rPr>
          <w:rFonts w:ascii="Times New Roman" w:hAnsi="Times New Roman" w:cs="Times New Roman"/>
          <w:b/>
        </w:rPr>
        <w:t>згідно</w:t>
      </w:r>
      <w:proofErr w:type="spellEnd"/>
      <w:r w:rsidRPr="00341467">
        <w:rPr>
          <w:rFonts w:ascii="Times New Roman" w:hAnsi="Times New Roman" w:cs="Times New Roman"/>
          <w:b/>
        </w:rPr>
        <w:t xml:space="preserve"> заявки</w:t>
      </w:r>
      <w:r w:rsidRPr="00341467">
        <w:rPr>
          <w:rFonts w:ascii="Times New Roman" w:hAnsi="Times New Roman" w:cs="Times New Roman"/>
        </w:rPr>
        <w:t xml:space="preserve">: </w:t>
      </w:r>
      <w:r w:rsidRPr="00341467">
        <w:rPr>
          <w:rFonts w:ascii="Times New Roman" w:hAnsi="Times New Roman" w:cs="Times New Roman"/>
          <w:lang w:val="uk-UA"/>
        </w:rPr>
        <w:t xml:space="preserve">45490 </w:t>
      </w:r>
      <w:proofErr w:type="spellStart"/>
      <w:r w:rsidRPr="00341467">
        <w:rPr>
          <w:rFonts w:ascii="Times New Roman" w:hAnsi="Times New Roman" w:cs="Times New Roman"/>
          <w:color w:val="auto"/>
          <w:lang w:val="uk-UA"/>
        </w:rPr>
        <w:t>смт</w:t>
      </w:r>
      <w:proofErr w:type="spellEnd"/>
      <w:r w:rsidRPr="00341467">
        <w:rPr>
          <w:rFonts w:ascii="Times New Roman" w:hAnsi="Times New Roman" w:cs="Times New Roman"/>
          <w:lang w:val="uk-UA"/>
        </w:rPr>
        <w:t>. Благодатне вул. Миру,3, Волинська область, відділе</w:t>
      </w:r>
      <w:r w:rsidRPr="00341467">
        <w:rPr>
          <w:rFonts w:ascii="Times New Roman" w:hAnsi="Times New Roman" w:cs="Times New Roman"/>
          <w:lang w:val="uk-UA"/>
        </w:rPr>
        <w:t>н</w:t>
      </w:r>
      <w:r w:rsidRPr="00341467">
        <w:rPr>
          <w:rFonts w:ascii="Times New Roman" w:hAnsi="Times New Roman" w:cs="Times New Roman"/>
          <w:lang w:val="uk-UA"/>
        </w:rPr>
        <w:t xml:space="preserve">ня  стаціонарного догляду для постійного проживання. </w:t>
      </w:r>
      <w:r w:rsidRPr="00341467">
        <w:rPr>
          <w:rFonts w:ascii="Times New Roman" w:hAnsi="Times New Roman" w:cs="Times New Roman"/>
          <w:color w:val="auto"/>
          <w:lang w:val="uk-UA"/>
        </w:rPr>
        <w:t>Доставка товару  згідно заявки .</w:t>
      </w:r>
    </w:p>
    <w:p w:rsidR="00CA392E" w:rsidRPr="00341467" w:rsidRDefault="00CA392E" w:rsidP="00CA392E">
      <w:pPr>
        <w:ind w:firstLine="0"/>
        <w:rPr>
          <w:sz w:val="22"/>
          <w:szCs w:val="22"/>
        </w:rPr>
      </w:pPr>
      <w:r w:rsidRPr="00341467">
        <w:rPr>
          <w:sz w:val="22"/>
          <w:szCs w:val="22"/>
        </w:rPr>
        <w:t>5.3. Строк поставки може бути продовженим у випадках передбачених законодавством.</w:t>
      </w:r>
    </w:p>
    <w:p w:rsidR="00CA392E" w:rsidRPr="00341467" w:rsidRDefault="00CA392E" w:rsidP="00CA392E">
      <w:pPr>
        <w:ind w:firstLine="0"/>
        <w:rPr>
          <w:sz w:val="22"/>
          <w:szCs w:val="22"/>
        </w:rPr>
      </w:pPr>
      <w:r w:rsidRPr="00341467">
        <w:rPr>
          <w:sz w:val="22"/>
          <w:szCs w:val="22"/>
        </w:rPr>
        <w:t>5.4 Доставка та установка обладнання здійснюється за рахунок постачальника.</w:t>
      </w:r>
    </w:p>
    <w:p w:rsidR="00CA392E" w:rsidRPr="00341467" w:rsidRDefault="00CA392E" w:rsidP="00341467">
      <w:pPr>
        <w:ind w:firstLine="0"/>
        <w:jc w:val="center"/>
        <w:rPr>
          <w:sz w:val="22"/>
          <w:szCs w:val="22"/>
        </w:rPr>
      </w:pPr>
      <w:r w:rsidRPr="00341467">
        <w:rPr>
          <w:sz w:val="22"/>
          <w:szCs w:val="22"/>
        </w:rPr>
        <w:lastRenderedPageBreak/>
        <w:t>5.5 Товар, який передбачений даним технічним завданням повинен бути упакований таким чином, щоб уникнути його пошкодження та відповідати вимогам ДСТУ.</w:t>
      </w:r>
    </w:p>
    <w:p w:rsidR="00341467" w:rsidRPr="00341467" w:rsidRDefault="00341467" w:rsidP="00341467">
      <w:pPr>
        <w:ind w:firstLine="0"/>
        <w:jc w:val="center"/>
        <w:rPr>
          <w:b/>
          <w:sz w:val="22"/>
          <w:szCs w:val="22"/>
        </w:rPr>
      </w:pPr>
    </w:p>
    <w:p w:rsidR="00CA392E" w:rsidRPr="00341467" w:rsidRDefault="00CA392E" w:rsidP="00341467">
      <w:pPr>
        <w:ind w:firstLine="0"/>
        <w:jc w:val="center"/>
        <w:rPr>
          <w:b/>
          <w:sz w:val="22"/>
          <w:szCs w:val="22"/>
        </w:rPr>
      </w:pPr>
      <w:r w:rsidRPr="00341467">
        <w:rPr>
          <w:b/>
          <w:sz w:val="22"/>
          <w:szCs w:val="22"/>
        </w:rPr>
        <w:t>VI. Права та обов'язки сторін</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6.1. Замовник зобов'язаний:</w:t>
      </w:r>
    </w:p>
    <w:p w:rsidR="00CA392E" w:rsidRPr="00341467" w:rsidRDefault="00CA392E" w:rsidP="00CA392E">
      <w:pPr>
        <w:ind w:firstLine="0"/>
        <w:rPr>
          <w:sz w:val="22"/>
          <w:szCs w:val="22"/>
        </w:rPr>
      </w:pPr>
      <w:r w:rsidRPr="00341467">
        <w:rPr>
          <w:sz w:val="22"/>
          <w:szCs w:val="22"/>
        </w:rPr>
        <w:t>6.1.1. Своєчасно та в повному обсязі сплачувати за поставлені товари;</w:t>
      </w:r>
    </w:p>
    <w:p w:rsidR="00CA392E" w:rsidRPr="00341467" w:rsidRDefault="00CA392E" w:rsidP="00CA392E">
      <w:pPr>
        <w:ind w:firstLine="0"/>
        <w:rPr>
          <w:sz w:val="22"/>
          <w:szCs w:val="22"/>
        </w:rPr>
      </w:pPr>
      <w:r w:rsidRPr="00341467">
        <w:rPr>
          <w:sz w:val="22"/>
          <w:szCs w:val="22"/>
        </w:rPr>
        <w:t>6.1.2. Приймати поставлені товари згідно накладної.</w:t>
      </w:r>
    </w:p>
    <w:p w:rsidR="00CA392E" w:rsidRPr="00341467" w:rsidRDefault="00CA392E" w:rsidP="00CA392E">
      <w:pPr>
        <w:ind w:firstLine="0"/>
        <w:rPr>
          <w:sz w:val="22"/>
          <w:szCs w:val="22"/>
        </w:rPr>
      </w:pPr>
      <w:r w:rsidRPr="00341467">
        <w:rPr>
          <w:sz w:val="22"/>
          <w:szCs w:val="22"/>
        </w:rPr>
        <w:t>6.2. Замовник має право:</w:t>
      </w:r>
    </w:p>
    <w:p w:rsidR="00CA392E" w:rsidRPr="00341467" w:rsidRDefault="00CA392E" w:rsidP="00CA392E">
      <w:pPr>
        <w:ind w:firstLine="0"/>
        <w:rPr>
          <w:sz w:val="22"/>
          <w:szCs w:val="22"/>
        </w:rPr>
      </w:pPr>
      <w:r w:rsidRPr="00341467">
        <w:rPr>
          <w:sz w:val="22"/>
          <w:szCs w:val="22"/>
        </w:rPr>
        <w:t>6.2.1. Достроково розірвати цей Договір у разі невиконання зобов'язань Учасником, повідомивши про це його у строк 20 днів;</w:t>
      </w:r>
    </w:p>
    <w:p w:rsidR="00CA392E" w:rsidRPr="00341467" w:rsidRDefault="00CA392E" w:rsidP="00CA392E">
      <w:pPr>
        <w:ind w:firstLine="0"/>
        <w:rPr>
          <w:sz w:val="22"/>
          <w:szCs w:val="22"/>
        </w:rPr>
      </w:pPr>
      <w:r w:rsidRPr="00341467">
        <w:rPr>
          <w:sz w:val="22"/>
          <w:szCs w:val="22"/>
        </w:rPr>
        <w:t>6.2.2. Контролювати поставку та якість товарів у строки, встановлені цим Договором;</w:t>
      </w:r>
    </w:p>
    <w:p w:rsidR="00CA392E" w:rsidRPr="00341467" w:rsidRDefault="00CA392E" w:rsidP="00CA392E">
      <w:pPr>
        <w:ind w:firstLine="0"/>
        <w:rPr>
          <w:sz w:val="22"/>
          <w:szCs w:val="22"/>
        </w:rPr>
      </w:pPr>
      <w:r w:rsidRPr="00341467">
        <w:rPr>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392E" w:rsidRPr="00341467" w:rsidRDefault="00CA392E" w:rsidP="00CA392E">
      <w:pPr>
        <w:ind w:firstLine="0"/>
        <w:rPr>
          <w:sz w:val="22"/>
          <w:szCs w:val="22"/>
        </w:rPr>
      </w:pPr>
      <w:r w:rsidRPr="00341467">
        <w:rPr>
          <w:sz w:val="22"/>
          <w:szCs w:val="22"/>
        </w:rPr>
        <w:t>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A392E" w:rsidRPr="00341467" w:rsidRDefault="00CA392E" w:rsidP="00CA392E">
      <w:pPr>
        <w:ind w:firstLine="0"/>
        <w:rPr>
          <w:sz w:val="22"/>
          <w:szCs w:val="22"/>
        </w:rPr>
      </w:pPr>
      <w:r w:rsidRPr="00341467">
        <w:rPr>
          <w:sz w:val="22"/>
          <w:szCs w:val="22"/>
        </w:rPr>
        <w:t>6.3. Учасник зобов'язаний:</w:t>
      </w:r>
    </w:p>
    <w:p w:rsidR="00CA392E" w:rsidRPr="00341467" w:rsidRDefault="00CA392E" w:rsidP="00CA392E">
      <w:pPr>
        <w:ind w:firstLine="0"/>
        <w:rPr>
          <w:sz w:val="22"/>
          <w:szCs w:val="22"/>
        </w:rPr>
      </w:pPr>
      <w:r w:rsidRPr="00341467">
        <w:rPr>
          <w:sz w:val="22"/>
          <w:szCs w:val="22"/>
        </w:rPr>
        <w:t>6.3.1. Забезпечити поставку товарів в строки встановлені цим Договором;</w:t>
      </w:r>
    </w:p>
    <w:p w:rsidR="00CA392E" w:rsidRPr="00341467" w:rsidRDefault="00CA392E" w:rsidP="00CA392E">
      <w:pPr>
        <w:ind w:firstLine="0"/>
        <w:rPr>
          <w:sz w:val="22"/>
          <w:szCs w:val="22"/>
        </w:rPr>
      </w:pPr>
      <w:r w:rsidRPr="00341467">
        <w:rPr>
          <w:sz w:val="22"/>
          <w:szCs w:val="22"/>
        </w:rPr>
        <w:t>6.3.2. Забезпечити поставку товарів, якість яких відповідає умовам, встановленим розділом II цього Договору;</w:t>
      </w:r>
    </w:p>
    <w:p w:rsidR="00CA392E" w:rsidRPr="00341467" w:rsidRDefault="00CA392E" w:rsidP="00CA392E">
      <w:pPr>
        <w:ind w:firstLine="0"/>
        <w:rPr>
          <w:sz w:val="22"/>
          <w:szCs w:val="22"/>
        </w:rPr>
      </w:pPr>
      <w:r w:rsidRPr="00341467">
        <w:rPr>
          <w:sz w:val="22"/>
          <w:szCs w:val="22"/>
        </w:rPr>
        <w:t>6.4. Учасник має право:</w:t>
      </w:r>
    </w:p>
    <w:p w:rsidR="00CA392E" w:rsidRPr="00341467" w:rsidRDefault="00CA392E" w:rsidP="00CA392E">
      <w:pPr>
        <w:ind w:firstLine="0"/>
        <w:rPr>
          <w:sz w:val="22"/>
          <w:szCs w:val="22"/>
        </w:rPr>
      </w:pPr>
      <w:r w:rsidRPr="00341467">
        <w:rPr>
          <w:sz w:val="22"/>
          <w:szCs w:val="22"/>
        </w:rPr>
        <w:t>6.4.1. Своєчасно та в повному обсязі отримувати плату за поставлені товари.</w:t>
      </w:r>
    </w:p>
    <w:p w:rsidR="00CA392E" w:rsidRPr="00341467" w:rsidRDefault="00CA392E" w:rsidP="00CA392E">
      <w:pPr>
        <w:ind w:firstLine="0"/>
        <w:rPr>
          <w:sz w:val="22"/>
          <w:szCs w:val="22"/>
        </w:rPr>
      </w:pPr>
      <w:r w:rsidRPr="00341467">
        <w:rPr>
          <w:sz w:val="22"/>
          <w:szCs w:val="22"/>
        </w:rPr>
        <w:t>6.4.2. У разі невиконання зобов'язань Замовником Учасник має право достроково  розірвати цей Договір, повідомивши  про це Замовника у строк 20 днів;</w:t>
      </w:r>
    </w:p>
    <w:p w:rsidR="00CA392E" w:rsidRPr="00341467" w:rsidRDefault="00CA392E" w:rsidP="00CA392E">
      <w:pPr>
        <w:ind w:firstLine="0"/>
        <w:rPr>
          <w:sz w:val="22"/>
          <w:szCs w:val="22"/>
        </w:rPr>
      </w:pPr>
    </w:p>
    <w:p w:rsidR="00CA392E" w:rsidRPr="00341467" w:rsidRDefault="00CA392E" w:rsidP="00341467">
      <w:pPr>
        <w:ind w:firstLine="0"/>
        <w:jc w:val="center"/>
        <w:rPr>
          <w:b/>
          <w:sz w:val="22"/>
          <w:szCs w:val="22"/>
        </w:rPr>
      </w:pPr>
      <w:r w:rsidRPr="00341467">
        <w:rPr>
          <w:b/>
          <w:sz w:val="22"/>
          <w:szCs w:val="22"/>
        </w:rPr>
        <w:t>VII. Відповідальність сторін</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392E" w:rsidRPr="00341467" w:rsidRDefault="00CA392E" w:rsidP="00CA392E">
      <w:pPr>
        <w:ind w:firstLine="0"/>
        <w:rPr>
          <w:sz w:val="22"/>
          <w:szCs w:val="22"/>
        </w:rPr>
      </w:pPr>
      <w:r w:rsidRPr="00341467">
        <w:rPr>
          <w:sz w:val="22"/>
          <w:szCs w:val="22"/>
        </w:rPr>
        <w:t>7.2. У разі невиконання або несвоєчасного виконання зобов'язань при закупівлі товарів за бюджетні кошти Учасник сплачує Замовнику штрафні санкції, штраф у розмірі 5% від суми невиконаного зобов’язання по Договору, крім того за несвоєчасну поставку товарів, Учасник сплачує Замовнику пеню в розмірі подвійної ставки НБУ за кожен день прострочення, а також відшкодовує втрати згідно індексу інфляції за час прострочення. Сплата штрафних санкцій не звільняє сторони від виконання основного зобов’язання.</w:t>
      </w:r>
    </w:p>
    <w:p w:rsidR="00CA392E" w:rsidRPr="00341467" w:rsidRDefault="00CA392E" w:rsidP="00CA392E">
      <w:pPr>
        <w:ind w:firstLine="0"/>
        <w:rPr>
          <w:sz w:val="22"/>
          <w:szCs w:val="22"/>
        </w:rPr>
      </w:pPr>
      <w:r w:rsidRPr="00341467">
        <w:rPr>
          <w:sz w:val="22"/>
          <w:szCs w:val="22"/>
        </w:rP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rsidR="00CA392E" w:rsidRPr="00341467" w:rsidRDefault="00CA392E" w:rsidP="00CA392E">
      <w:pPr>
        <w:ind w:firstLine="0"/>
        <w:rPr>
          <w:sz w:val="22"/>
          <w:szCs w:val="22"/>
        </w:rPr>
      </w:pPr>
      <w:r w:rsidRPr="00341467">
        <w:rPr>
          <w:sz w:val="22"/>
          <w:szCs w:val="22"/>
        </w:rPr>
        <w:t>Штраф, пеня, відшкодування індексу інфляції згідно діючого законодавства.</w:t>
      </w:r>
    </w:p>
    <w:p w:rsidR="00CA392E" w:rsidRPr="00341467" w:rsidRDefault="00CA392E" w:rsidP="00CA392E">
      <w:pPr>
        <w:ind w:firstLine="0"/>
        <w:rPr>
          <w:sz w:val="22"/>
          <w:szCs w:val="22"/>
        </w:rPr>
      </w:pPr>
    </w:p>
    <w:p w:rsidR="00CA392E" w:rsidRPr="00341467" w:rsidRDefault="00CA392E" w:rsidP="00341467">
      <w:pPr>
        <w:ind w:firstLine="0"/>
        <w:jc w:val="center"/>
        <w:rPr>
          <w:b/>
          <w:sz w:val="22"/>
          <w:szCs w:val="22"/>
        </w:rPr>
      </w:pPr>
      <w:r w:rsidRPr="00341467">
        <w:rPr>
          <w:b/>
          <w:sz w:val="22"/>
          <w:szCs w:val="22"/>
        </w:rPr>
        <w:t>VIII. Обставини непереборної сили</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A392E" w:rsidRPr="00341467" w:rsidRDefault="00CA392E" w:rsidP="00CA392E">
      <w:pPr>
        <w:ind w:firstLine="0"/>
        <w:rPr>
          <w:sz w:val="22"/>
          <w:szCs w:val="22"/>
        </w:rPr>
      </w:pPr>
      <w:r w:rsidRPr="00341467">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CA392E" w:rsidRPr="00341467" w:rsidRDefault="00CA392E" w:rsidP="00CA392E">
      <w:pPr>
        <w:ind w:firstLine="0"/>
        <w:rPr>
          <w:sz w:val="22"/>
          <w:szCs w:val="22"/>
        </w:rPr>
      </w:pPr>
      <w:r w:rsidRPr="00341467">
        <w:rPr>
          <w:sz w:val="22"/>
          <w:szCs w:val="22"/>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rsidR="00CA392E" w:rsidRPr="00341467" w:rsidRDefault="00CA392E" w:rsidP="00CA392E">
      <w:pPr>
        <w:ind w:firstLine="0"/>
        <w:rPr>
          <w:sz w:val="22"/>
          <w:szCs w:val="22"/>
        </w:rPr>
      </w:pPr>
      <w:r w:rsidRPr="00341467">
        <w:rPr>
          <w:sz w:val="22"/>
          <w:szCs w:val="22"/>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CA392E" w:rsidRPr="00341467" w:rsidRDefault="00CA392E" w:rsidP="00341467">
      <w:pPr>
        <w:ind w:firstLine="0"/>
        <w:jc w:val="center"/>
        <w:rPr>
          <w:b/>
          <w:sz w:val="22"/>
          <w:szCs w:val="22"/>
        </w:rPr>
      </w:pPr>
      <w:r w:rsidRPr="00341467">
        <w:rPr>
          <w:b/>
          <w:sz w:val="22"/>
          <w:szCs w:val="22"/>
        </w:rPr>
        <w:t>IX. Вирішення спорів</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A392E" w:rsidRPr="00341467" w:rsidRDefault="00CA392E" w:rsidP="00CA392E">
      <w:pPr>
        <w:ind w:firstLine="0"/>
        <w:rPr>
          <w:sz w:val="22"/>
          <w:szCs w:val="22"/>
        </w:rPr>
      </w:pPr>
      <w:r w:rsidRPr="00341467">
        <w:rPr>
          <w:sz w:val="22"/>
          <w:szCs w:val="22"/>
        </w:rPr>
        <w:t xml:space="preserve">9.2. У разі недосягнення Сторонами згоди спори (розбіжності) вирішуються у судовому порядку господарському суді Волинської області. </w:t>
      </w:r>
    </w:p>
    <w:p w:rsidR="00CA392E" w:rsidRPr="00341467" w:rsidRDefault="00CA392E" w:rsidP="00341467">
      <w:pPr>
        <w:ind w:firstLine="0"/>
        <w:jc w:val="center"/>
        <w:rPr>
          <w:b/>
          <w:sz w:val="22"/>
          <w:szCs w:val="22"/>
        </w:rPr>
      </w:pPr>
      <w:r w:rsidRPr="00341467">
        <w:rPr>
          <w:b/>
          <w:sz w:val="22"/>
          <w:szCs w:val="22"/>
        </w:rPr>
        <w:t>X. Строк дії договору</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 xml:space="preserve">10.1. Цей Договір набирає чинності з моменту підписання і діє до 31 грудня 2023 року. </w:t>
      </w:r>
    </w:p>
    <w:p w:rsidR="00CA392E" w:rsidRPr="00341467" w:rsidRDefault="00CA392E" w:rsidP="00CA392E">
      <w:pPr>
        <w:ind w:firstLine="0"/>
        <w:rPr>
          <w:sz w:val="22"/>
          <w:szCs w:val="22"/>
        </w:rPr>
      </w:pPr>
      <w:r w:rsidRPr="00341467">
        <w:rPr>
          <w:sz w:val="22"/>
          <w:szCs w:val="22"/>
        </w:rPr>
        <w:t>10.2. Строк дії даного Договору може бути продовженим за взаємною згодою сторін у випадках передбачених законодавством.</w:t>
      </w:r>
    </w:p>
    <w:p w:rsidR="00CA392E" w:rsidRPr="00341467" w:rsidRDefault="00CA392E" w:rsidP="00341467">
      <w:pPr>
        <w:ind w:firstLine="0"/>
        <w:jc w:val="center"/>
        <w:rPr>
          <w:b/>
          <w:sz w:val="22"/>
          <w:szCs w:val="22"/>
        </w:rPr>
      </w:pPr>
      <w:r w:rsidRPr="00341467">
        <w:rPr>
          <w:b/>
          <w:sz w:val="22"/>
          <w:szCs w:val="22"/>
        </w:rPr>
        <w:t>ХІ Інші умови</w:t>
      </w:r>
    </w:p>
    <w:p w:rsidR="00341467" w:rsidRPr="00341467" w:rsidRDefault="00341467" w:rsidP="00341467">
      <w:pPr>
        <w:ind w:firstLine="0"/>
        <w:jc w:val="center"/>
        <w:rPr>
          <w:b/>
          <w:sz w:val="22"/>
          <w:szCs w:val="22"/>
        </w:rPr>
      </w:pPr>
    </w:p>
    <w:p w:rsidR="00CA392E" w:rsidRPr="00341467" w:rsidRDefault="00CA392E" w:rsidP="00CA392E">
      <w:pPr>
        <w:ind w:firstLine="0"/>
        <w:rPr>
          <w:sz w:val="22"/>
          <w:szCs w:val="22"/>
        </w:rPr>
      </w:pPr>
      <w:r w:rsidRPr="00341467">
        <w:rPr>
          <w:sz w:val="22"/>
          <w:szCs w:val="22"/>
        </w:rPr>
        <w:t>11.1 Цей Договір укладається і підписується у  2-х примірниках, що мають однакову юридичну силу.</w:t>
      </w:r>
    </w:p>
    <w:p w:rsidR="00CA392E" w:rsidRPr="00341467" w:rsidRDefault="00CA392E" w:rsidP="00CA392E">
      <w:pPr>
        <w:ind w:firstLine="0"/>
        <w:rPr>
          <w:sz w:val="22"/>
          <w:szCs w:val="22"/>
        </w:rPr>
      </w:pPr>
      <w:r w:rsidRPr="00341467">
        <w:rPr>
          <w:sz w:val="22"/>
          <w:szCs w:val="22"/>
        </w:rPr>
        <w:t>11.2 Умови даного договору можуть бути змінені за взаємною згодою сторін і лише у випадках передбачених законодавством.</w:t>
      </w:r>
    </w:p>
    <w:p w:rsidR="00CA392E" w:rsidRPr="00341467" w:rsidRDefault="00CA392E" w:rsidP="00CA392E">
      <w:pPr>
        <w:pStyle w:val="26"/>
        <w:spacing w:line="240" w:lineRule="auto"/>
        <w:ind w:left="0" w:firstLine="0"/>
        <w:rPr>
          <w:sz w:val="22"/>
          <w:szCs w:val="22"/>
        </w:rPr>
      </w:pPr>
      <w:r w:rsidRPr="00341467">
        <w:rPr>
          <w:sz w:val="22"/>
          <w:szCs w:val="22"/>
        </w:rPr>
        <w:t xml:space="preserve">     11.3. Всі зміни і доповнення до даного Договору оформлюються у письмовому вигляді і      підписуються сторонами. </w:t>
      </w:r>
    </w:p>
    <w:p w:rsidR="00CA392E" w:rsidRPr="00341467" w:rsidRDefault="00CA392E" w:rsidP="00CA392E">
      <w:pPr>
        <w:pStyle w:val="26"/>
        <w:spacing w:line="240" w:lineRule="auto"/>
        <w:ind w:left="0" w:firstLine="0"/>
        <w:rPr>
          <w:sz w:val="22"/>
          <w:szCs w:val="22"/>
        </w:rPr>
      </w:pPr>
      <w:r w:rsidRPr="00341467">
        <w:rPr>
          <w:sz w:val="22"/>
          <w:szCs w:val="22"/>
        </w:rPr>
        <w:t>11.4 Керуючись  Законом України «Про захист персональних Даних» Сторони розуміють, що вся інформ</w:t>
      </w:r>
      <w:r w:rsidRPr="00341467">
        <w:rPr>
          <w:sz w:val="22"/>
          <w:szCs w:val="22"/>
        </w:rPr>
        <w:t>а</w:t>
      </w:r>
      <w:r w:rsidRPr="00341467">
        <w:rPr>
          <w:sz w:val="22"/>
          <w:szCs w:val="22"/>
        </w:rPr>
        <w:t>ція про їх представника, яка міститься в даному договорі є персональними даними, тобто даними,які вик</w:t>
      </w:r>
      <w:r w:rsidRPr="00341467">
        <w:rPr>
          <w:sz w:val="22"/>
          <w:szCs w:val="22"/>
        </w:rPr>
        <w:t>о</w:t>
      </w:r>
      <w:r w:rsidRPr="00341467">
        <w:rPr>
          <w:sz w:val="22"/>
          <w:szCs w:val="22"/>
        </w:rPr>
        <w:t xml:space="preserve">ристовуються для ідентифікації такого </w:t>
      </w:r>
      <w:proofErr w:type="spellStart"/>
      <w:r w:rsidRPr="00341467">
        <w:rPr>
          <w:sz w:val="22"/>
          <w:szCs w:val="22"/>
        </w:rPr>
        <w:t>представника.Представник</w:t>
      </w:r>
      <w:proofErr w:type="spellEnd"/>
      <w:r w:rsidRPr="00341467">
        <w:rPr>
          <w:sz w:val="22"/>
          <w:szCs w:val="22"/>
        </w:rPr>
        <w:t xml:space="preserve">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w:t>
      </w:r>
      <w:r w:rsidRPr="00341467">
        <w:rPr>
          <w:sz w:val="22"/>
          <w:szCs w:val="22"/>
        </w:rPr>
        <w:t>с</w:t>
      </w:r>
      <w:r w:rsidRPr="00341467">
        <w:rPr>
          <w:sz w:val="22"/>
          <w:szCs w:val="22"/>
        </w:rPr>
        <w:t xml:space="preserve">том ст..8 ЗУ «Про захист персональних Даних». </w:t>
      </w:r>
    </w:p>
    <w:p w:rsidR="00CA392E" w:rsidRPr="00341467" w:rsidRDefault="00CA392E" w:rsidP="00341467">
      <w:pPr>
        <w:pStyle w:val="26"/>
        <w:spacing w:line="240" w:lineRule="auto"/>
        <w:ind w:left="0" w:firstLine="0"/>
        <w:jc w:val="center"/>
        <w:rPr>
          <w:b/>
          <w:sz w:val="22"/>
          <w:szCs w:val="22"/>
        </w:rPr>
      </w:pPr>
      <w:r w:rsidRPr="00341467">
        <w:rPr>
          <w:b/>
          <w:sz w:val="22"/>
          <w:szCs w:val="22"/>
        </w:rPr>
        <w:t>ХІІ Додатки до договору</w:t>
      </w:r>
    </w:p>
    <w:p w:rsidR="00CA392E" w:rsidRPr="00341467" w:rsidRDefault="00CA392E" w:rsidP="00CA392E">
      <w:pPr>
        <w:ind w:firstLine="0"/>
        <w:rPr>
          <w:sz w:val="22"/>
          <w:szCs w:val="22"/>
        </w:rPr>
      </w:pPr>
      <w:r w:rsidRPr="00341467">
        <w:rPr>
          <w:sz w:val="22"/>
          <w:szCs w:val="22"/>
        </w:rPr>
        <w:t>Невід'ємною частиною цього Договору є: Специфікація.</w:t>
      </w:r>
    </w:p>
    <w:p w:rsidR="00CA392E" w:rsidRPr="00341467" w:rsidRDefault="00CA392E" w:rsidP="00341467">
      <w:pPr>
        <w:ind w:firstLine="0"/>
        <w:jc w:val="center"/>
        <w:rPr>
          <w:b/>
          <w:sz w:val="22"/>
          <w:szCs w:val="22"/>
        </w:rPr>
      </w:pPr>
      <w:r w:rsidRPr="00341467">
        <w:rPr>
          <w:b/>
          <w:sz w:val="22"/>
          <w:szCs w:val="22"/>
        </w:rPr>
        <w:t>Місцезнаходження та банківські реквізити сторін</w:t>
      </w: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tblGrid>
      <w:tr w:rsidR="00341467" w:rsidRPr="00341467" w:rsidTr="00341467">
        <w:trPr>
          <w:trHeight w:val="717"/>
        </w:trPr>
        <w:tc>
          <w:tcPr>
            <w:tcW w:w="5353" w:type="dxa"/>
          </w:tcPr>
          <w:p w:rsidR="00341467" w:rsidRPr="00341467" w:rsidRDefault="00341467" w:rsidP="00ED7733">
            <w:pPr>
              <w:spacing w:after="0"/>
              <w:jc w:val="left"/>
              <w:rPr>
                <w:sz w:val="22"/>
                <w:szCs w:val="22"/>
              </w:rPr>
            </w:pPr>
            <w:r w:rsidRPr="00341467">
              <w:rPr>
                <w:sz w:val="22"/>
                <w:szCs w:val="22"/>
              </w:rPr>
              <w:t>Територіальний центр соціального обслуговування (надання соціальних послуг) виконавчого комітету Нововолинської міської ради</w:t>
            </w:r>
          </w:p>
        </w:tc>
        <w:tc>
          <w:tcPr>
            <w:tcW w:w="4536" w:type="dxa"/>
            <w:vAlign w:val="center"/>
          </w:tcPr>
          <w:p w:rsidR="00341467" w:rsidRPr="00341467" w:rsidRDefault="00341467" w:rsidP="00ED7733">
            <w:pPr>
              <w:spacing w:after="0"/>
              <w:rPr>
                <w:b/>
                <w:sz w:val="22"/>
                <w:szCs w:val="22"/>
              </w:rPr>
            </w:pPr>
          </w:p>
        </w:tc>
      </w:tr>
      <w:tr w:rsidR="00341467" w:rsidRPr="00341467" w:rsidTr="00341467">
        <w:trPr>
          <w:trHeight w:val="234"/>
        </w:trPr>
        <w:tc>
          <w:tcPr>
            <w:tcW w:w="5353" w:type="dxa"/>
          </w:tcPr>
          <w:p w:rsidR="00341467" w:rsidRPr="00341467" w:rsidRDefault="00341467" w:rsidP="00ED7733">
            <w:pPr>
              <w:spacing w:after="0"/>
              <w:ind w:firstLine="0"/>
              <w:jc w:val="left"/>
              <w:rPr>
                <w:sz w:val="22"/>
                <w:szCs w:val="22"/>
              </w:rPr>
            </w:pPr>
            <w:r w:rsidRPr="00341467">
              <w:rPr>
                <w:sz w:val="22"/>
                <w:szCs w:val="22"/>
              </w:rPr>
              <w:t xml:space="preserve">45400, Волинська область м. Нововолинськ, бульвар Шевченка, 7            </w:t>
            </w:r>
          </w:p>
        </w:tc>
        <w:tc>
          <w:tcPr>
            <w:tcW w:w="4536" w:type="dxa"/>
            <w:vMerge w:val="restart"/>
          </w:tcPr>
          <w:p w:rsidR="00341467" w:rsidRPr="00341467" w:rsidRDefault="00341467" w:rsidP="00ED7733">
            <w:pPr>
              <w:spacing w:after="0"/>
              <w:rPr>
                <w:sz w:val="22"/>
                <w:szCs w:val="22"/>
              </w:rPr>
            </w:pPr>
          </w:p>
        </w:tc>
      </w:tr>
      <w:tr w:rsidR="00341467" w:rsidRPr="00341467" w:rsidTr="00341467">
        <w:trPr>
          <w:trHeight w:val="1434"/>
        </w:trPr>
        <w:tc>
          <w:tcPr>
            <w:tcW w:w="5353" w:type="dxa"/>
          </w:tcPr>
          <w:p w:rsidR="00341467" w:rsidRPr="00341467" w:rsidRDefault="00341467" w:rsidP="00ED7733">
            <w:pPr>
              <w:pStyle w:val="42"/>
              <w:shd w:val="clear" w:color="auto" w:fill="auto"/>
              <w:tabs>
                <w:tab w:val="left" w:pos="2898"/>
              </w:tabs>
              <w:spacing w:after="0" w:line="240" w:lineRule="auto"/>
              <w:jc w:val="left"/>
              <w:rPr>
                <w:rFonts w:ascii="Times New Roman" w:hAnsi="Times New Roman"/>
                <w:b w:val="0"/>
                <w:i w:val="0"/>
                <w:sz w:val="22"/>
                <w:szCs w:val="22"/>
                <w:lang w:val="uk-UA"/>
              </w:rPr>
            </w:pPr>
            <w:r w:rsidRPr="00341467">
              <w:rPr>
                <w:rFonts w:ascii="Times New Roman" w:hAnsi="Times New Roman"/>
                <w:b w:val="0"/>
                <w:i w:val="0"/>
                <w:sz w:val="22"/>
                <w:szCs w:val="22"/>
                <w:lang w:val="uk-UA"/>
              </w:rPr>
              <w:t xml:space="preserve">р/р </w:t>
            </w:r>
            <w:r w:rsidRPr="00341467">
              <w:rPr>
                <w:rFonts w:ascii="Times New Roman" w:hAnsi="Times New Roman"/>
                <w:b w:val="0"/>
                <w:i w:val="0"/>
                <w:sz w:val="22"/>
                <w:szCs w:val="22"/>
                <w:lang w:val="en-US"/>
              </w:rPr>
              <w:t>UA</w:t>
            </w:r>
            <w:r w:rsidRPr="00341467">
              <w:rPr>
                <w:rFonts w:ascii="Times New Roman" w:hAnsi="Times New Roman"/>
                <w:b w:val="0"/>
                <w:i w:val="0"/>
                <w:sz w:val="22"/>
                <w:szCs w:val="22"/>
                <w:lang w:val="uk-UA"/>
              </w:rPr>
              <w:t>158201720344291003300064418</w:t>
            </w:r>
          </w:p>
          <w:p w:rsidR="00341467" w:rsidRPr="00341467" w:rsidRDefault="00341467" w:rsidP="00ED7733">
            <w:pPr>
              <w:pStyle w:val="42"/>
              <w:shd w:val="clear" w:color="auto" w:fill="auto"/>
              <w:tabs>
                <w:tab w:val="left" w:pos="2898"/>
              </w:tabs>
              <w:spacing w:after="0" w:line="240" w:lineRule="auto"/>
              <w:jc w:val="left"/>
              <w:rPr>
                <w:rFonts w:ascii="Times New Roman" w:hAnsi="Times New Roman"/>
                <w:b w:val="0"/>
                <w:i w:val="0"/>
                <w:sz w:val="22"/>
                <w:szCs w:val="22"/>
                <w:lang w:val="uk-UA"/>
              </w:rPr>
            </w:pPr>
            <w:r w:rsidRPr="00341467">
              <w:rPr>
                <w:rFonts w:ascii="Times New Roman" w:hAnsi="Times New Roman"/>
                <w:b w:val="0"/>
                <w:i w:val="0"/>
                <w:sz w:val="22"/>
                <w:szCs w:val="22"/>
                <w:lang w:val="uk-UA"/>
              </w:rPr>
              <w:t xml:space="preserve">р/р </w:t>
            </w:r>
            <w:r w:rsidRPr="00341467">
              <w:rPr>
                <w:rFonts w:ascii="Times New Roman" w:hAnsi="Times New Roman"/>
                <w:b w:val="0"/>
                <w:i w:val="0"/>
                <w:sz w:val="22"/>
                <w:szCs w:val="22"/>
                <w:lang w:val="en-US"/>
              </w:rPr>
              <w:t>UA</w:t>
            </w:r>
            <w:r w:rsidRPr="00341467">
              <w:rPr>
                <w:rFonts w:ascii="Times New Roman" w:hAnsi="Times New Roman"/>
                <w:b w:val="0"/>
                <w:i w:val="0"/>
                <w:sz w:val="22"/>
                <w:szCs w:val="22"/>
                <w:lang w:val="uk-UA"/>
              </w:rPr>
              <w:t>698201720344290003000064418</w:t>
            </w:r>
          </w:p>
          <w:p w:rsidR="00341467" w:rsidRPr="00341467" w:rsidRDefault="00341467" w:rsidP="00ED7733">
            <w:pPr>
              <w:pStyle w:val="42"/>
              <w:shd w:val="clear" w:color="auto" w:fill="auto"/>
              <w:spacing w:after="0" w:line="240" w:lineRule="auto"/>
              <w:jc w:val="left"/>
              <w:rPr>
                <w:rFonts w:ascii="Times New Roman" w:hAnsi="Times New Roman"/>
                <w:b w:val="0"/>
                <w:i w:val="0"/>
                <w:sz w:val="22"/>
                <w:szCs w:val="22"/>
                <w:lang w:val="uk-UA" w:eastAsia="uk-UA"/>
              </w:rPr>
            </w:pPr>
            <w:r w:rsidRPr="00341467">
              <w:rPr>
                <w:rFonts w:ascii="Times New Roman" w:hAnsi="Times New Roman"/>
                <w:b w:val="0"/>
                <w:i w:val="0"/>
                <w:sz w:val="22"/>
                <w:szCs w:val="22"/>
                <w:lang w:val="uk-UA"/>
              </w:rPr>
              <w:t xml:space="preserve"> в ГУК в м. Київ</w:t>
            </w:r>
          </w:p>
          <w:p w:rsidR="00341467" w:rsidRPr="00341467" w:rsidRDefault="00341467" w:rsidP="00ED7733">
            <w:pPr>
              <w:pStyle w:val="42"/>
              <w:shd w:val="clear" w:color="auto" w:fill="auto"/>
              <w:spacing w:after="0" w:line="240" w:lineRule="auto"/>
              <w:jc w:val="left"/>
              <w:rPr>
                <w:rFonts w:ascii="Times New Roman" w:hAnsi="Times New Roman"/>
                <w:b w:val="0"/>
                <w:i w:val="0"/>
                <w:sz w:val="22"/>
                <w:szCs w:val="22"/>
                <w:lang w:val="uk-UA" w:eastAsia="uk-UA"/>
              </w:rPr>
            </w:pPr>
            <w:r w:rsidRPr="00341467">
              <w:rPr>
                <w:rFonts w:ascii="Times New Roman" w:hAnsi="Times New Roman"/>
                <w:b w:val="0"/>
                <w:i w:val="0"/>
                <w:sz w:val="22"/>
                <w:szCs w:val="22"/>
                <w:lang w:val="uk-UA" w:eastAsia="uk-UA"/>
              </w:rPr>
              <w:t xml:space="preserve">код ЄДРПОУ: 37018584 </w:t>
            </w:r>
          </w:p>
        </w:tc>
        <w:tc>
          <w:tcPr>
            <w:tcW w:w="4536" w:type="dxa"/>
            <w:vMerge/>
          </w:tcPr>
          <w:p w:rsidR="00341467" w:rsidRPr="00341467" w:rsidRDefault="00341467" w:rsidP="00ED7733">
            <w:pPr>
              <w:spacing w:after="0"/>
              <w:rPr>
                <w:sz w:val="22"/>
                <w:szCs w:val="22"/>
              </w:rPr>
            </w:pPr>
          </w:p>
        </w:tc>
      </w:tr>
      <w:tr w:rsidR="00341467" w:rsidRPr="00341467" w:rsidTr="00341467">
        <w:trPr>
          <w:trHeight w:val="234"/>
        </w:trPr>
        <w:tc>
          <w:tcPr>
            <w:tcW w:w="5353" w:type="dxa"/>
          </w:tcPr>
          <w:p w:rsidR="00341467" w:rsidRPr="00341467" w:rsidRDefault="00341467" w:rsidP="00ED7733">
            <w:pPr>
              <w:spacing w:after="0"/>
              <w:ind w:firstLine="0"/>
              <w:jc w:val="left"/>
              <w:rPr>
                <w:sz w:val="22"/>
                <w:szCs w:val="22"/>
              </w:rPr>
            </w:pPr>
            <w:r w:rsidRPr="00341467">
              <w:rPr>
                <w:sz w:val="22"/>
                <w:szCs w:val="22"/>
              </w:rPr>
              <w:t xml:space="preserve">тел. (03344) 3-00-98; </w:t>
            </w:r>
          </w:p>
        </w:tc>
        <w:tc>
          <w:tcPr>
            <w:tcW w:w="4536" w:type="dxa"/>
            <w:vMerge/>
          </w:tcPr>
          <w:p w:rsidR="00341467" w:rsidRPr="00341467" w:rsidRDefault="00341467" w:rsidP="00ED7733">
            <w:pPr>
              <w:spacing w:after="0"/>
              <w:rPr>
                <w:sz w:val="22"/>
                <w:szCs w:val="22"/>
              </w:rPr>
            </w:pPr>
          </w:p>
        </w:tc>
      </w:tr>
      <w:tr w:rsidR="00341467" w:rsidRPr="00341467" w:rsidTr="00341467">
        <w:trPr>
          <w:trHeight w:val="483"/>
        </w:trPr>
        <w:tc>
          <w:tcPr>
            <w:tcW w:w="5353" w:type="dxa"/>
          </w:tcPr>
          <w:p w:rsidR="00341467" w:rsidRPr="00341467" w:rsidRDefault="00341467" w:rsidP="00ED7733">
            <w:pPr>
              <w:spacing w:after="0"/>
              <w:jc w:val="left"/>
              <w:rPr>
                <w:sz w:val="22"/>
                <w:szCs w:val="22"/>
              </w:rPr>
            </w:pPr>
          </w:p>
          <w:p w:rsidR="00341467" w:rsidRPr="00341467" w:rsidRDefault="00341467" w:rsidP="00341467">
            <w:pPr>
              <w:spacing w:after="0"/>
              <w:ind w:firstLine="0"/>
              <w:jc w:val="left"/>
              <w:rPr>
                <w:sz w:val="22"/>
                <w:szCs w:val="22"/>
              </w:rPr>
            </w:pPr>
            <w:r w:rsidRPr="00341467">
              <w:rPr>
                <w:sz w:val="22"/>
                <w:szCs w:val="22"/>
              </w:rPr>
              <w:t>Директор  _________ Валентина ЖУРАВСЬКА</w:t>
            </w:r>
          </w:p>
          <w:p w:rsidR="00341467" w:rsidRPr="00341467" w:rsidRDefault="00341467" w:rsidP="00ED7733">
            <w:pPr>
              <w:spacing w:after="0"/>
              <w:jc w:val="left"/>
              <w:rPr>
                <w:sz w:val="22"/>
                <w:szCs w:val="22"/>
              </w:rPr>
            </w:pPr>
            <w:r w:rsidRPr="00341467">
              <w:rPr>
                <w:sz w:val="22"/>
                <w:szCs w:val="22"/>
              </w:rPr>
              <w:t xml:space="preserve"> </w:t>
            </w:r>
          </w:p>
          <w:p w:rsidR="00341467" w:rsidRPr="00341467" w:rsidRDefault="00341467" w:rsidP="00ED7733">
            <w:pPr>
              <w:spacing w:after="0"/>
              <w:jc w:val="left"/>
              <w:rPr>
                <w:sz w:val="22"/>
                <w:szCs w:val="22"/>
              </w:rPr>
            </w:pPr>
            <w:r w:rsidRPr="00341467">
              <w:rPr>
                <w:sz w:val="22"/>
                <w:szCs w:val="22"/>
              </w:rPr>
              <w:t>М.П.</w:t>
            </w:r>
          </w:p>
        </w:tc>
        <w:tc>
          <w:tcPr>
            <w:tcW w:w="4536" w:type="dxa"/>
            <w:vMerge/>
          </w:tcPr>
          <w:p w:rsidR="00341467" w:rsidRPr="00341467" w:rsidRDefault="00341467" w:rsidP="00ED7733">
            <w:pPr>
              <w:spacing w:after="0"/>
              <w:rPr>
                <w:sz w:val="22"/>
                <w:szCs w:val="22"/>
              </w:rPr>
            </w:pPr>
          </w:p>
        </w:tc>
      </w:tr>
    </w:tbl>
    <w:p w:rsidR="00CA392E" w:rsidRPr="00341467" w:rsidRDefault="00CA392E" w:rsidP="00CA392E">
      <w:pPr>
        <w:rPr>
          <w:b/>
          <w:sz w:val="22"/>
          <w:szCs w:val="22"/>
        </w:rPr>
      </w:pPr>
    </w:p>
    <w:p w:rsidR="00CA392E" w:rsidRPr="00341467" w:rsidRDefault="00CA392E" w:rsidP="00341467">
      <w:pPr>
        <w:pageBreakBefore/>
        <w:tabs>
          <w:tab w:val="left" w:pos="900"/>
          <w:tab w:val="left" w:pos="6480"/>
        </w:tabs>
        <w:jc w:val="right"/>
        <w:rPr>
          <w:b/>
          <w:szCs w:val="24"/>
        </w:rPr>
      </w:pPr>
      <w:r w:rsidRPr="00341467">
        <w:rPr>
          <w:b/>
          <w:szCs w:val="24"/>
        </w:rPr>
        <w:lastRenderedPageBreak/>
        <w:t>Додаток 1 до договору постачання</w:t>
      </w:r>
    </w:p>
    <w:p w:rsidR="00CA392E" w:rsidRPr="00341467" w:rsidRDefault="00CA392E" w:rsidP="00CA392E">
      <w:pPr>
        <w:tabs>
          <w:tab w:val="left" w:pos="900"/>
          <w:tab w:val="left" w:pos="6480"/>
        </w:tabs>
        <w:rPr>
          <w:b/>
          <w:szCs w:val="24"/>
        </w:rPr>
      </w:pPr>
    </w:p>
    <w:p w:rsidR="00CA392E" w:rsidRPr="00341467" w:rsidRDefault="00CA392E" w:rsidP="00CA392E">
      <w:pPr>
        <w:tabs>
          <w:tab w:val="left" w:pos="900"/>
          <w:tab w:val="left" w:pos="6480"/>
        </w:tabs>
        <w:rPr>
          <w:b/>
          <w:szCs w:val="24"/>
        </w:rPr>
      </w:pPr>
      <w:r w:rsidRPr="00341467">
        <w:rPr>
          <w:b/>
          <w:szCs w:val="24"/>
        </w:rPr>
        <w:t>Специфікація до договору постачання № ___ від   «____» ______________  2023 р.</w:t>
      </w:r>
    </w:p>
    <w:p w:rsidR="00CA392E" w:rsidRPr="00341467" w:rsidRDefault="00CA392E" w:rsidP="00341467">
      <w:pPr>
        <w:ind w:firstLine="0"/>
        <w:rPr>
          <w:b/>
          <w:szCs w:val="24"/>
        </w:rPr>
      </w:pPr>
    </w:p>
    <w:tbl>
      <w:tblPr>
        <w:tblW w:w="10368" w:type="dxa"/>
        <w:tblInd w:w="-601" w:type="dxa"/>
        <w:tblLayout w:type="fixed"/>
        <w:tblLook w:val="0000"/>
      </w:tblPr>
      <w:tblGrid>
        <w:gridCol w:w="409"/>
        <w:gridCol w:w="2456"/>
        <w:gridCol w:w="1637"/>
        <w:gridCol w:w="2047"/>
        <w:gridCol w:w="1349"/>
        <w:gridCol w:w="1242"/>
        <w:gridCol w:w="1228"/>
      </w:tblGrid>
      <w:tr w:rsidR="00341467" w:rsidRPr="002C313C" w:rsidTr="00ED7733">
        <w:trPr>
          <w:cantSplit/>
          <w:trHeight w:val="680"/>
        </w:trPr>
        <w:tc>
          <w:tcPr>
            <w:tcW w:w="40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w:t>
            </w:r>
          </w:p>
          <w:p w:rsidR="00341467" w:rsidRPr="002C313C" w:rsidRDefault="00341467" w:rsidP="00ED7733">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П</w:t>
            </w:r>
            <w:r>
              <w:rPr>
                <w:b/>
                <w:bCs/>
                <w:spacing w:val="-8"/>
                <w:sz w:val="18"/>
                <w:szCs w:val="18"/>
              </w:rPr>
              <w:t>№ п</w:t>
            </w:r>
            <w:r w:rsidRPr="002C313C">
              <w:rPr>
                <w:b/>
                <w:bCs/>
                <w:spacing w:val="-8"/>
                <w:sz w:val="18"/>
                <w:szCs w:val="18"/>
              </w:rPr>
              <w:t>/п</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341467" w:rsidRDefault="00341467" w:rsidP="00ED7733">
            <w:pPr>
              <w:shd w:val="clear" w:color="auto" w:fill="FFFFFF"/>
              <w:ind w:firstLine="0"/>
              <w:jc w:val="center"/>
              <w:rPr>
                <w:b/>
                <w:bCs/>
                <w:spacing w:val="-8"/>
                <w:sz w:val="18"/>
                <w:szCs w:val="18"/>
              </w:rPr>
            </w:pPr>
            <w:r w:rsidRPr="002C313C">
              <w:rPr>
                <w:b/>
                <w:bCs/>
                <w:spacing w:val="-8"/>
                <w:sz w:val="18"/>
                <w:szCs w:val="18"/>
              </w:rPr>
              <w:t>Найменування</w:t>
            </w:r>
          </w:p>
          <w:p w:rsidR="00341467" w:rsidRPr="002C313C" w:rsidRDefault="00341467" w:rsidP="00ED7733">
            <w:pPr>
              <w:shd w:val="clear" w:color="auto" w:fill="FFFFFF"/>
              <w:ind w:firstLine="0"/>
              <w:jc w:val="center"/>
              <w:rPr>
                <w:b/>
                <w:bCs/>
                <w:spacing w:val="-8"/>
                <w:sz w:val="18"/>
                <w:szCs w:val="18"/>
              </w:rPr>
            </w:pPr>
            <w:r w:rsidRPr="002C313C">
              <w:rPr>
                <w:b/>
                <w:bCs/>
                <w:spacing w:val="-8"/>
                <w:sz w:val="18"/>
                <w:szCs w:val="18"/>
              </w:rPr>
              <w:t>предмету закупівлі</w:t>
            </w:r>
          </w:p>
        </w:tc>
        <w:tc>
          <w:tcPr>
            <w:tcW w:w="1637" w:type="dxa"/>
            <w:tcBorders>
              <w:top w:val="single" w:sz="4" w:space="0" w:color="000000"/>
              <w:left w:val="single" w:sz="4" w:space="0" w:color="auto"/>
              <w:bottom w:val="single" w:sz="4" w:space="0" w:color="000000"/>
            </w:tcBorders>
            <w:shd w:val="clear" w:color="auto" w:fill="auto"/>
            <w:vAlign w:val="center"/>
          </w:tcPr>
          <w:p w:rsidR="00341467" w:rsidRPr="00A111E9" w:rsidRDefault="00341467" w:rsidP="00ED7733">
            <w:pPr>
              <w:shd w:val="clear" w:color="auto" w:fill="FFFFFF"/>
              <w:ind w:left="318" w:firstLine="0"/>
              <w:rPr>
                <w:b/>
                <w:bCs/>
                <w:spacing w:val="-8"/>
                <w:sz w:val="18"/>
                <w:szCs w:val="18"/>
              </w:rPr>
            </w:pPr>
            <w:r>
              <w:rPr>
                <w:b/>
                <w:bCs/>
                <w:spacing w:val="-8"/>
                <w:sz w:val="18"/>
                <w:szCs w:val="18"/>
              </w:rPr>
              <w:t xml:space="preserve">     Країна         походження</w:t>
            </w:r>
          </w:p>
        </w:tc>
        <w:tc>
          <w:tcPr>
            <w:tcW w:w="2047"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ind w:firstLine="0"/>
              <w:rPr>
                <w:b/>
                <w:bCs/>
                <w:spacing w:val="-8"/>
                <w:sz w:val="18"/>
                <w:szCs w:val="18"/>
              </w:rPr>
            </w:pPr>
            <w:r>
              <w:rPr>
                <w:b/>
                <w:bCs/>
                <w:spacing w:val="-8"/>
                <w:sz w:val="18"/>
                <w:szCs w:val="18"/>
              </w:rPr>
              <w:t xml:space="preserve">      </w:t>
            </w:r>
            <w:r w:rsidRPr="002C313C">
              <w:rPr>
                <w:b/>
                <w:bCs/>
                <w:spacing w:val="-8"/>
                <w:sz w:val="18"/>
                <w:szCs w:val="18"/>
              </w:rPr>
              <w:t>Одиниці виміру</w:t>
            </w:r>
          </w:p>
        </w:tc>
        <w:tc>
          <w:tcPr>
            <w:tcW w:w="134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ind w:right="-108" w:firstLine="0"/>
              <w:rPr>
                <w:b/>
                <w:bCs/>
                <w:spacing w:val="-8"/>
                <w:sz w:val="18"/>
                <w:szCs w:val="18"/>
              </w:rPr>
            </w:pPr>
            <w:r>
              <w:rPr>
                <w:b/>
                <w:bCs/>
                <w:spacing w:val="-8"/>
                <w:sz w:val="18"/>
                <w:szCs w:val="18"/>
              </w:rPr>
              <w:t xml:space="preserve">     </w:t>
            </w:r>
            <w:r w:rsidRPr="002C313C">
              <w:rPr>
                <w:b/>
                <w:bCs/>
                <w:spacing w:val="-8"/>
                <w:sz w:val="18"/>
                <w:szCs w:val="18"/>
              </w:rPr>
              <w:t>Кількість</w:t>
            </w: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keepNext/>
              <w:keepLines/>
              <w:shd w:val="clear" w:color="auto" w:fill="FFFFFF"/>
              <w:tabs>
                <w:tab w:val="center" w:pos="6294"/>
                <w:tab w:val="center" w:pos="8038"/>
                <w:tab w:val="center" w:pos="9247"/>
              </w:tabs>
              <w:ind w:firstLine="0"/>
              <w:jc w:val="center"/>
              <w:rPr>
                <w:b/>
                <w:bCs/>
                <w:spacing w:val="-8"/>
                <w:sz w:val="18"/>
                <w:szCs w:val="18"/>
              </w:rPr>
            </w:pPr>
            <w:r w:rsidRPr="002C313C">
              <w:rPr>
                <w:b/>
                <w:bCs/>
                <w:spacing w:val="-8"/>
                <w:sz w:val="18"/>
                <w:szCs w:val="18"/>
              </w:rPr>
              <w:t>Ціна* за одиницю з 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2C313C" w:rsidRDefault="00341467" w:rsidP="00ED7733">
            <w:pPr>
              <w:keepNext/>
              <w:keepLines/>
              <w:shd w:val="clear" w:color="auto" w:fill="FFFFFF"/>
              <w:tabs>
                <w:tab w:val="center" w:pos="6294"/>
                <w:tab w:val="center" w:pos="8038"/>
                <w:tab w:val="center" w:pos="9247"/>
              </w:tabs>
              <w:ind w:firstLine="0"/>
              <w:jc w:val="center"/>
              <w:rPr>
                <w:sz w:val="18"/>
                <w:szCs w:val="18"/>
              </w:rPr>
            </w:pPr>
            <w:r>
              <w:rPr>
                <w:b/>
                <w:bCs/>
                <w:spacing w:val="-8"/>
                <w:sz w:val="18"/>
                <w:szCs w:val="18"/>
              </w:rPr>
              <w:t xml:space="preserve">Сума* </w:t>
            </w:r>
            <w:r w:rsidRPr="002C313C">
              <w:rPr>
                <w:b/>
                <w:bCs/>
                <w:spacing w:val="-8"/>
                <w:sz w:val="18"/>
                <w:szCs w:val="18"/>
              </w:rPr>
              <w:t>з ПДВ** (грн.)</w:t>
            </w:r>
          </w:p>
        </w:tc>
      </w:tr>
      <w:tr w:rsidR="00341467" w:rsidRPr="002C313C" w:rsidTr="00ED7733">
        <w:trPr>
          <w:cantSplit/>
          <w:trHeight w:val="700"/>
        </w:trPr>
        <w:tc>
          <w:tcPr>
            <w:tcW w:w="40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snapToGrid w:val="0"/>
              <w:spacing w:after="0"/>
              <w:jc w:val="center"/>
              <w:rPr>
                <w:sz w:val="18"/>
                <w:szCs w:val="18"/>
              </w:rPr>
            </w:pPr>
            <w:r w:rsidRPr="002C313C">
              <w:rPr>
                <w:sz w:val="18"/>
                <w:szCs w:val="18"/>
              </w:rPr>
              <w:t>1</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341467" w:rsidRPr="0074301D" w:rsidRDefault="00341467" w:rsidP="00776E9A">
            <w:pPr>
              <w:shd w:val="clear" w:color="auto" w:fill="FFFFFF"/>
              <w:snapToGrid w:val="0"/>
              <w:spacing w:after="0"/>
              <w:ind w:firstLine="0"/>
              <w:jc w:val="left"/>
              <w:rPr>
                <w:sz w:val="22"/>
                <w:szCs w:val="22"/>
              </w:rPr>
            </w:pPr>
            <w:r w:rsidRPr="0074301D">
              <w:rPr>
                <w:sz w:val="22"/>
                <w:szCs w:val="22"/>
              </w:rPr>
              <w:t>Скумбрія с/морожена тушки</w:t>
            </w:r>
          </w:p>
        </w:tc>
        <w:tc>
          <w:tcPr>
            <w:tcW w:w="1637" w:type="dxa"/>
            <w:tcBorders>
              <w:top w:val="single" w:sz="4" w:space="0" w:color="000000"/>
              <w:left w:val="single" w:sz="4" w:space="0" w:color="auto"/>
              <w:bottom w:val="single" w:sz="4" w:space="0" w:color="000000"/>
            </w:tcBorders>
            <w:shd w:val="clear" w:color="auto" w:fill="auto"/>
            <w:vAlign w:val="center"/>
          </w:tcPr>
          <w:p w:rsidR="00341467" w:rsidRPr="0074301D" w:rsidRDefault="00341467" w:rsidP="00ED7733">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i/>
                <w:sz w:val="22"/>
                <w:szCs w:val="22"/>
              </w:rPr>
            </w:pPr>
          </w:p>
        </w:tc>
      </w:tr>
      <w:tr w:rsidR="00341467" w:rsidRPr="002C313C" w:rsidTr="00ED7733">
        <w:trPr>
          <w:cantSplit/>
          <w:trHeight w:val="883"/>
        </w:trPr>
        <w:tc>
          <w:tcPr>
            <w:tcW w:w="40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snapToGrid w:val="0"/>
              <w:spacing w:after="0"/>
              <w:jc w:val="center"/>
              <w:rPr>
                <w:sz w:val="18"/>
                <w:szCs w:val="18"/>
              </w:rPr>
            </w:pPr>
            <w:r w:rsidRPr="002C313C">
              <w:rPr>
                <w:sz w:val="18"/>
                <w:szCs w:val="18"/>
              </w:rPr>
              <w:t>2</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341467" w:rsidRPr="0074301D" w:rsidRDefault="00341467" w:rsidP="00776E9A">
            <w:pPr>
              <w:shd w:val="clear" w:color="auto" w:fill="FFFFFF"/>
              <w:snapToGrid w:val="0"/>
              <w:spacing w:after="0"/>
              <w:ind w:firstLine="0"/>
              <w:jc w:val="left"/>
              <w:rPr>
                <w:sz w:val="22"/>
                <w:szCs w:val="22"/>
              </w:rPr>
            </w:pPr>
            <w:r w:rsidRPr="0074301D">
              <w:rPr>
                <w:sz w:val="22"/>
                <w:szCs w:val="22"/>
              </w:rPr>
              <w:t>Хек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341467" w:rsidRPr="0074301D" w:rsidRDefault="00341467" w:rsidP="00ED7733">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rPr>
                <w:i/>
                <w:sz w:val="22"/>
                <w:szCs w:val="22"/>
              </w:rPr>
            </w:pPr>
          </w:p>
        </w:tc>
      </w:tr>
      <w:tr w:rsidR="00341467" w:rsidRPr="002C313C" w:rsidTr="00ED7733">
        <w:trPr>
          <w:cantSplit/>
          <w:trHeight w:val="700"/>
        </w:trPr>
        <w:tc>
          <w:tcPr>
            <w:tcW w:w="40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snapToGrid w:val="0"/>
              <w:spacing w:after="0"/>
              <w:jc w:val="center"/>
              <w:rPr>
                <w:sz w:val="18"/>
                <w:szCs w:val="18"/>
              </w:rPr>
            </w:pPr>
            <w:r w:rsidRPr="002C313C">
              <w:rPr>
                <w:sz w:val="18"/>
                <w:szCs w:val="18"/>
              </w:rPr>
              <w:t>3</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341467" w:rsidRPr="0074301D" w:rsidRDefault="00341467" w:rsidP="00776E9A">
            <w:pPr>
              <w:shd w:val="clear" w:color="auto" w:fill="FFFFFF"/>
              <w:snapToGrid w:val="0"/>
              <w:spacing w:after="0"/>
              <w:ind w:firstLine="0"/>
              <w:jc w:val="left"/>
              <w:rPr>
                <w:sz w:val="22"/>
                <w:szCs w:val="22"/>
              </w:rPr>
            </w:pPr>
            <w:proofErr w:type="spellStart"/>
            <w:r w:rsidRPr="0074301D">
              <w:rPr>
                <w:sz w:val="22"/>
                <w:szCs w:val="22"/>
              </w:rPr>
              <w:t>Ментай</w:t>
            </w:r>
            <w:proofErr w:type="spellEnd"/>
            <w:r w:rsidRPr="0074301D">
              <w:rPr>
                <w:sz w:val="22"/>
                <w:szCs w:val="22"/>
              </w:rPr>
              <w:t xml:space="preserve">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341467" w:rsidRPr="0074301D" w:rsidRDefault="00341467" w:rsidP="00ED7733">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tabs>
                <w:tab w:val="left" w:pos="175"/>
              </w:tabs>
              <w:snapToGrid w:val="0"/>
              <w:spacing w:after="0"/>
              <w:ind w:firstLine="175"/>
              <w:rPr>
                <w:sz w:val="22"/>
                <w:szCs w:val="22"/>
              </w:rPr>
            </w:pPr>
            <w:r>
              <w:rPr>
                <w:sz w:val="22"/>
                <w:szCs w:val="22"/>
              </w:rPr>
              <w:t xml:space="preserve">  400</w:t>
            </w: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i/>
                <w:sz w:val="22"/>
                <w:szCs w:val="22"/>
              </w:rPr>
            </w:pPr>
          </w:p>
        </w:tc>
      </w:tr>
      <w:tr w:rsidR="00341467" w:rsidRPr="002C313C" w:rsidTr="00ED7733">
        <w:trPr>
          <w:cantSplit/>
          <w:trHeight w:val="845"/>
        </w:trPr>
        <w:tc>
          <w:tcPr>
            <w:tcW w:w="409"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shd w:val="clear" w:color="auto" w:fill="FFFFFF"/>
              <w:snapToGrid w:val="0"/>
              <w:spacing w:after="0"/>
              <w:jc w:val="center"/>
              <w:rPr>
                <w:sz w:val="18"/>
                <w:szCs w:val="18"/>
              </w:rPr>
            </w:pPr>
            <w:r w:rsidRPr="002C313C">
              <w:rPr>
                <w:sz w:val="18"/>
                <w:szCs w:val="18"/>
              </w:rPr>
              <w:t>4</w:t>
            </w:r>
          </w:p>
        </w:tc>
        <w:tc>
          <w:tcPr>
            <w:tcW w:w="2456" w:type="dxa"/>
            <w:tcBorders>
              <w:top w:val="single" w:sz="4" w:space="0" w:color="000000"/>
              <w:left w:val="single" w:sz="4" w:space="0" w:color="000000"/>
              <w:bottom w:val="single" w:sz="4" w:space="0" w:color="000000"/>
              <w:right w:val="single" w:sz="4" w:space="0" w:color="auto"/>
            </w:tcBorders>
            <w:shd w:val="clear" w:color="auto" w:fill="auto"/>
            <w:vAlign w:val="center"/>
          </w:tcPr>
          <w:p w:rsidR="00341467" w:rsidRPr="0074301D" w:rsidRDefault="00341467" w:rsidP="00776E9A">
            <w:pPr>
              <w:shd w:val="clear" w:color="auto" w:fill="FFFFFF"/>
              <w:snapToGrid w:val="0"/>
              <w:spacing w:after="0"/>
              <w:ind w:firstLine="0"/>
              <w:jc w:val="left"/>
              <w:rPr>
                <w:sz w:val="22"/>
                <w:szCs w:val="22"/>
              </w:rPr>
            </w:pPr>
            <w:proofErr w:type="spellStart"/>
            <w:r w:rsidRPr="0074301D">
              <w:rPr>
                <w:sz w:val="22"/>
                <w:szCs w:val="22"/>
              </w:rPr>
              <w:t>Пангасіус</w:t>
            </w:r>
            <w:proofErr w:type="spellEnd"/>
            <w:r w:rsidRPr="0074301D">
              <w:rPr>
                <w:sz w:val="22"/>
                <w:szCs w:val="22"/>
              </w:rPr>
              <w:t xml:space="preserve"> с/морожений тушка</w:t>
            </w:r>
          </w:p>
        </w:tc>
        <w:tc>
          <w:tcPr>
            <w:tcW w:w="1637" w:type="dxa"/>
            <w:tcBorders>
              <w:top w:val="single" w:sz="4" w:space="0" w:color="000000"/>
              <w:left w:val="single" w:sz="4" w:space="0" w:color="auto"/>
              <w:bottom w:val="single" w:sz="4" w:space="0" w:color="000000"/>
            </w:tcBorders>
            <w:shd w:val="clear" w:color="auto" w:fill="auto"/>
            <w:vAlign w:val="center"/>
          </w:tcPr>
          <w:p w:rsidR="00341467" w:rsidRPr="0074301D" w:rsidRDefault="00341467" w:rsidP="00ED7733">
            <w:pPr>
              <w:shd w:val="clear" w:color="auto" w:fill="FFFFFF"/>
              <w:snapToGrid w:val="0"/>
              <w:spacing w:after="0"/>
              <w:rPr>
                <w:sz w:val="22"/>
                <w:szCs w:val="22"/>
              </w:rPr>
            </w:pPr>
          </w:p>
        </w:tc>
        <w:tc>
          <w:tcPr>
            <w:tcW w:w="2047"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snapToGrid w:val="0"/>
              <w:spacing w:after="0"/>
              <w:ind w:firstLine="0"/>
              <w:jc w:val="center"/>
              <w:rPr>
                <w:sz w:val="22"/>
                <w:szCs w:val="22"/>
              </w:rPr>
            </w:pPr>
            <w:r w:rsidRPr="0074301D">
              <w:rPr>
                <w:sz w:val="22"/>
                <w:szCs w:val="22"/>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shd w:val="clear" w:color="auto" w:fill="FFFFFF"/>
              <w:tabs>
                <w:tab w:val="left" w:pos="175"/>
              </w:tabs>
              <w:snapToGrid w:val="0"/>
              <w:spacing w:after="0"/>
              <w:ind w:firstLine="175"/>
              <w:rPr>
                <w:sz w:val="22"/>
                <w:szCs w:val="22"/>
              </w:rPr>
            </w:pPr>
            <w:r>
              <w:rPr>
                <w:sz w:val="22"/>
                <w:szCs w:val="22"/>
              </w:rPr>
              <w:t xml:space="preserve">  </w:t>
            </w:r>
            <w:r w:rsidRPr="0074301D">
              <w:rPr>
                <w:sz w:val="22"/>
                <w:szCs w:val="22"/>
              </w:rPr>
              <w:t>400</w:t>
            </w: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74301D" w:rsidRDefault="00341467" w:rsidP="00ED7733">
            <w:pPr>
              <w:keepNext/>
              <w:keepLines/>
              <w:shd w:val="clear" w:color="auto" w:fill="FFFFFF"/>
              <w:snapToGrid w:val="0"/>
              <w:spacing w:after="0"/>
              <w:jc w:val="center"/>
              <w:rPr>
                <w:i/>
                <w:sz w:val="22"/>
                <w:szCs w:val="22"/>
              </w:rPr>
            </w:pPr>
          </w:p>
        </w:tc>
      </w:tr>
      <w:tr w:rsidR="00341467" w:rsidRPr="002C313C" w:rsidTr="00ED7733">
        <w:trPr>
          <w:cantSplit/>
          <w:trHeight w:val="511"/>
        </w:trPr>
        <w:tc>
          <w:tcPr>
            <w:tcW w:w="7898" w:type="dxa"/>
            <w:gridSpan w:val="5"/>
            <w:tcBorders>
              <w:top w:val="single" w:sz="4" w:space="0" w:color="000000"/>
              <w:left w:val="single" w:sz="4" w:space="0" w:color="000000"/>
              <w:bottom w:val="single" w:sz="4" w:space="0" w:color="000000"/>
            </w:tcBorders>
            <w:shd w:val="clear" w:color="auto" w:fill="auto"/>
            <w:vAlign w:val="center"/>
          </w:tcPr>
          <w:p w:rsidR="00341467" w:rsidRPr="00AC2790" w:rsidRDefault="00341467" w:rsidP="00ED7733">
            <w:pPr>
              <w:shd w:val="clear" w:color="auto" w:fill="FFFFFF"/>
              <w:snapToGrid w:val="0"/>
              <w:spacing w:after="0"/>
              <w:rPr>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keepNext/>
              <w:keepLines/>
              <w:shd w:val="clear" w:color="auto" w:fill="FFFFFF"/>
              <w:ind w:firstLine="0"/>
              <w:jc w:val="left"/>
              <w:rPr>
                <w:i/>
                <w:sz w:val="18"/>
                <w:szCs w:val="18"/>
              </w:rPr>
            </w:pPr>
            <w:r w:rsidRPr="002C313C">
              <w:rPr>
                <w:b/>
                <w:bCs/>
                <w:spacing w:val="-8"/>
                <w:sz w:val="18"/>
                <w:szCs w:val="18"/>
              </w:rPr>
              <w:t>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2C313C" w:rsidRDefault="00341467" w:rsidP="00ED7733">
            <w:pPr>
              <w:keepNext/>
              <w:keepLines/>
              <w:shd w:val="clear" w:color="auto" w:fill="FFFFFF"/>
              <w:snapToGrid w:val="0"/>
              <w:jc w:val="center"/>
              <w:rPr>
                <w:i/>
                <w:sz w:val="18"/>
                <w:szCs w:val="18"/>
              </w:rPr>
            </w:pPr>
          </w:p>
        </w:tc>
      </w:tr>
      <w:tr w:rsidR="00341467" w:rsidRPr="002C313C" w:rsidTr="00ED7733">
        <w:trPr>
          <w:cantSplit/>
          <w:trHeight w:val="664"/>
        </w:trPr>
        <w:tc>
          <w:tcPr>
            <w:tcW w:w="7898" w:type="dxa"/>
            <w:gridSpan w:val="5"/>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keepNext/>
              <w:keepLines/>
              <w:shd w:val="clear" w:color="auto" w:fill="FFFFFF"/>
              <w:snapToGrid w:val="0"/>
              <w:ind w:left="742" w:hanging="5"/>
              <w:jc w:val="right"/>
              <w:rPr>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341467" w:rsidRPr="002C313C" w:rsidRDefault="00341467" w:rsidP="00ED7733">
            <w:pPr>
              <w:keepNext/>
              <w:keepLines/>
              <w:shd w:val="clear" w:color="auto" w:fill="FFFFFF"/>
              <w:ind w:firstLine="0"/>
              <w:jc w:val="left"/>
              <w:rPr>
                <w:sz w:val="18"/>
                <w:szCs w:val="18"/>
              </w:rPr>
            </w:pPr>
            <w:r w:rsidRPr="002C313C">
              <w:rPr>
                <w:b/>
                <w:sz w:val="18"/>
                <w:szCs w:val="18"/>
              </w:rPr>
              <w:t>Всього**</w:t>
            </w:r>
            <w:r w:rsidRPr="002C313C">
              <w:rPr>
                <w:b/>
                <w:bCs/>
                <w:spacing w:val="-8"/>
                <w:sz w:val="18"/>
                <w:szCs w:val="18"/>
              </w:rPr>
              <w:t xml:space="preserve"> з ПДВ*** (грн.)</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467" w:rsidRPr="002C313C" w:rsidRDefault="00341467" w:rsidP="00ED7733">
            <w:pPr>
              <w:keepNext/>
              <w:keepLines/>
              <w:shd w:val="clear" w:color="auto" w:fill="FFFFFF"/>
              <w:snapToGrid w:val="0"/>
              <w:jc w:val="center"/>
              <w:rPr>
                <w:sz w:val="18"/>
                <w:szCs w:val="18"/>
              </w:rPr>
            </w:pPr>
          </w:p>
        </w:tc>
      </w:tr>
    </w:tbl>
    <w:p w:rsidR="00CA392E" w:rsidRPr="00341467" w:rsidRDefault="00CA392E" w:rsidP="00CA392E">
      <w:pPr>
        <w:rPr>
          <w:szCs w:val="24"/>
          <w:lang w:eastAsia="uk-UA"/>
        </w:rPr>
      </w:pPr>
    </w:p>
    <w:p w:rsidR="00CA392E" w:rsidRPr="00341467" w:rsidRDefault="00CA392E" w:rsidP="00CA392E">
      <w:pPr>
        <w:rPr>
          <w:szCs w:val="24"/>
        </w:rPr>
      </w:pPr>
    </w:p>
    <w:p w:rsidR="00CA392E" w:rsidRDefault="00341467" w:rsidP="00CA392E">
      <w:pPr>
        <w:rPr>
          <w:b/>
          <w:szCs w:val="24"/>
        </w:rPr>
      </w:pPr>
      <w:r>
        <w:rPr>
          <w:b/>
          <w:szCs w:val="24"/>
        </w:rPr>
        <w:t xml:space="preserve">        </w:t>
      </w:r>
      <w:r w:rsidR="00CA392E" w:rsidRPr="00341467">
        <w:rPr>
          <w:b/>
          <w:szCs w:val="24"/>
        </w:rPr>
        <w:t>Місце знаходження та банківські реквізити Сторін</w:t>
      </w:r>
    </w:p>
    <w:p w:rsidR="00341467" w:rsidRPr="00341467" w:rsidRDefault="00341467" w:rsidP="00CA392E">
      <w:pPr>
        <w:rPr>
          <w:b/>
          <w:szCs w:val="24"/>
        </w:rPr>
      </w:pP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501"/>
      </w:tblGrid>
      <w:tr w:rsidR="00CA392E" w:rsidRPr="00341467" w:rsidTr="00776E9A">
        <w:trPr>
          <w:trHeight w:val="717"/>
        </w:trPr>
        <w:tc>
          <w:tcPr>
            <w:tcW w:w="5388" w:type="dxa"/>
          </w:tcPr>
          <w:p w:rsidR="00CA392E" w:rsidRPr="00776E9A" w:rsidRDefault="00CA392E" w:rsidP="00CA392E">
            <w:pPr>
              <w:spacing w:after="0"/>
              <w:jc w:val="left"/>
              <w:rPr>
                <w:szCs w:val="24"/>
              </w:rPr>
            </w:pPr>
            <w:r w:rsidRPr="00776E9A">
              <w:rPr>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501" w:type="dxa"/>
            <w:vAlign w:val="center"/>
          </w:tcPr>
          <w:p w:rsidR="00CA392E" w:rsidRPr="00341467" w:rsidRDefault="00CA392E" w:rsidP="00CA392E">
            <w:pPr>
              <w:spacing w:after="0"/>
              <w:rPr>
                <w:b/>
                <w:szCs w:val="24"/>
              </w:rPr>
            </w:pPr>
          </w:p>
        </w:tc>
      </w:tr>
      <w:tr w:rsidR="00CA392E" w:rsidRPr="00341467" w:rsidTr="00776E9A">
        <w:trPr>
          <w:trHeight w:val="234"/>
        </w:trPr>
        <w:tc>
          <w:tcPr>
            <w:tcW w:w="5388" w:type="dxa"/>
          </w:tcPr>
          <w:p w:rsidR="00CA392E" w:rsidRPr="00776E9A" w:rsidRDefault="00CA392E" w:rsidP="00CA392E">
            <w:pPr>
              <w:spacing w:after="0"/>
              <w:ind w:firstLine="0"/>
              <w:jc w:val="left"/>
              <w:rPr>
                <w:szCs w:val="24"/>
              </w:rPr>
            </w:pPr>
            <w:r w:rsidRPr="00776E9A">
              <w:rPr>
                <w:szCs w:val="24"/>
              </w:rPr>
              <w:t xml:space="preserve">45400, Волинська область м. Нововолинськ, бульвар Шевченка, 7            </w:t>
            </w:r>
          </w:p>
        </w:tc>
        <w:tc>
          <w:tcPr>
            <w:tcW w:w="4501" w:type="dxa"/>
            <w:vMerge w:val="restart"/>
          </w:tcPr>
          <w:p w:rsidR="00CA392E" w:rsidRPr="00341467" w:rsidRDefault="00CA392E" w:rsidP="00CA392E">
            <w:pPr>
              <w:spacing w:after="0"/>
              <w:rPr>
                <w:szCs w:val="24"/>
              </w:rPr>
            </w:pPr>
          </w:p>
        </w:tc>
      </w:tr>
      <w:tr w:rsidR="00CA392E" w:rsidRPr="00341467" w:rsidTr="00776E9A">
        <w:trPr>
          <w:trHeight w:val="1434"/>
        </w:trPr>
        <w:tc>
          <w:tcPr>
            <w:tcW w:w="5388" w:type="dxa"/>
          </w:tcPr>
          <w:p w:rsidR="00CA392E" w:rsidRPr="00776E9A" w:rsidRDefault="00CA392E" w:rsidP="00CA392E">
            <w:pPr>
              <w:pStyle w:val="42"/>
              <w:shd w:val="clear" w:color="auto" w:fill="auto"/>
              <w:tabs>
                <w:tab w:val="left" w:pos="2898"/>
              </w:tabs>
              <w:spacing w:after="0" w:line="240" w:lineRule="auto"/>
              <w:jc w:val="left"/>
              <w:rPr>
                <w:rFonts w:ascii="Times New Roman" w:hAnsi="Times New Roman"/>
                <w:b w:val="0"/>
                <w:i w:val="0"/>
                <w:sz w:val="24"/>
                <w:szCs w:val="24"/>
                <w:lang w:val="uk-UA"/>
              </w:rPr>
            </w:pPr>
            <w:r w:rsidRPr="00776E9A">
              <w:rPr>
                <w:rFonts w:ascii="Times New Roman" w:hAnsi="Times New Roman"/>
                <w:b w:val="0"/>
                <w:i w:val="0"/>
                <w:sz w:val="24"/>
                <w:szCs w:val="24"/>
                <w:lang w:val="uk-UA"/>
              </w:rPr>
              <w:t xml:space="preserve">р/р </w:t>
            </w:r>
            <w:r w:rsidRPr="00776E9A">
              <w:rPr>
                <w:rFonts w:ascii="Times New Roman" w:hAnsi="Times New Roman"/>
                <w:b w:val="0"/>
                <w:i w:val="0"/>
                <w:sz w:val="24"/>
                <w:szCs w:val="24"/>
                <w:lang w:val="en-US"/>
              </w:rPr>
              <w:t>UA</w:t>
            </w:r>
            <w:r w:rsidRPr="00776E9A">
              <w:rPr>
                <w:rFonts w:ascii="Times New Roman" w:hAnsi="Times New Roman"/>
                <w:b w:val="0"/>
                <w:i w:val="0"/>
                <w:sz w:val="24"/>
                <w:szCs w:val="24"/>
                <w:lang w:val="uk-UA"/>
              </w:rPr>
              <w:t>158201720344291003300064418</w:t>
            </w:r>
          </w:p>
          <w:p w:rsidR="00CA392E" w:rsidRPr="00776E9A" w:rsidRDefault="00CA392E" w:rsidP="00CA392E">
            <w:pPr>
              <w:pStyle w:val="42"/>
              <w:shd w:val="clear" w:color="auto" w:fill="auto"/>
              <w:tabs>
                <w:tab w:val="left" w:pos="2898"/>
              </w:tabs>
              <w:spacing w:after="0" w:line="240" w:lineRule="auto"/>
              <w:jc w:val="left"/>
              <w:rPr>
                <w:rFonts w:ascii="Times New Roman" w:hAnsi="Times New Roman"/>
                <w:b w:val="0"/>
                <w:i w:val="0"/>
                <w:sz w:val="24"/>
                <w:szCs w:val="24"/>
                <w:lang w:val="uk-UA"/>
              </w:rPr>
            </w:pPr>
            <w:r w:rsidRPr="00776E9A">
              <w:rPr>
                <w:rFonts w:ascii="Times New Roman" w:hAnsi="Times New Roman"/>
                <w:b w:val="0"/>
                <w:i w:val="0"/>
                <w:sz w:val="24"/>
                <w:szCs w:val="24"/>
                <w:lang w:val="uk-UA"/>
              </w:rPr>
              <w:t xml:space="preserve">р/р </w:t>
            </w:r>
            <w:r w:rsidRPr="00776E9A">
              <w:rPr>
                <w:rFonts w:ascii="Times New Roman" w:hAnsi="Times New Roman"/>
                <w:b w:val="0"/>
                <w:i w:val="0"/>
                <w:sz w:val="24"/>
                <w:szCs w:val="24"/>
                <w:lang w:val="en-US"/>
              </w:rPr>
              <w:t>UA</w:t>
            </w:r>
            <w:r w:rsidRPr="00776E9A">
              <w:rPr>
                <w:rFonts w:ascii="Times New Roman" w:hAnsi="Times New Roman"/>
                <w:b w:val="0"/>
                <w:i w:val="0"/>
                <w:sz w:val="24"/>
                <w:szCs w:val="24"/>
                <w:lang w:val="uk-UA"/>
              </w:rPr>
              <w:t>698201720344290003000064418</w:t>
            </w:r>
          </w:p>
          <w:p w:rsidR="00CA392E" w:rsidRPr="00776E9A" w:rsidRDefault="00CA392E" w:rsidP="00CA392E">
            <w:pPr>
              <w:pStyle w:val="42"/>
              <w:shd w:val="clear" w:color="auto" w:fill="auto"/>
              <w:spacing w:after="0" w:line="240" w:lineRule="auto"/>
              <w:jc w:val="left"/>
              <w:rPr>
                <w:rFonts w:ascii="Times New Roman" w:hAnsi="Times New Roman"/>
                <w:b w:val="0"/>
                <w:i w:val="0"/>
                <w:sz w:val="24"/>
                <w:szCs w:val="24"/>
                <w:lang w:val="uk-UA" w:eastAsia="uk-UA"/>
              </w:rPr>
            </w:pPr>
            <w:r w:rsidRPr="00776E9A">
              <w:rPr>
                <w:rFonts w:ascii="Times New Roman" w:hAnsi="Times New Roman"/>
                <w:b w:val="0"/>
                <w:i w:val="0"/>
                <w:sz w:val="24"/>
                <w:szCs w:val="24"/>
                <w:lang w:val="uk-UA"/>
              </w:rPr>
              <w:t xml:space="preserve"> в ГУК в м. Київ</w:t>
            </w:r>
          </w:p>
          <w:p w:rsidR="00CA392E" w:rsidRPr="00776E9A" w:rsidRDefault="00CA392E" w:rsidP="00CA392E">
            <w:pPr>
              <w:pStyle w:val="42"/>
              <w:shd w:val="clear" w:color="auto" w:fill="auto"/>
              <w:spacing w:after="0" w:line="240" w:lineRule="auto"/>
              <w:jc w:val="left"/>
              <w:rPr>
                <w:rFonts w:ascii="Times New Roman" w:hAnsi="Times New Roman"/>
                <w:b w:val="0"/>
                <w:i w:val="0"/>
                <w:sz w:val="24"/>
                <w:szCs w:val="24"/>
                <w:lang w:val="uk-UA" w:eastAsia="uk-UA"/>
              </w:rPr>
            </w:pPr>
            <w:r w:rsidRPr="00776E9A">
              <w:rPr>
                <w:rFonts w:ascii="Times New Roman" w:hAnsi="Times New Roman"/>
                <w:b w:val="0"/>
                <w:i w:val="0"/>
                <w:sz w:val="24"/>
                <w:szCs w:val="24"/>
                <w:lang w:val="uk-UA" w:eastAsia="uk-UA"/>
              </w:rPr>
              <w:t xml:space="preserve">код ЄДРПОУ: 37018584 </w:t>
            </w:r>
          </w:p>
        </w:tc>
        <w:tc>
          <w:tcPr>
            <w:tcW w:w="4501" w:type="dxa"/>
            <w:vMerge/>
          </w:tcPr>
          <w:p w:rsidR="00CA392E" w:rsidRPr="00341467" w:rsidRDefault="00CA392E" w:rsidP="00CA392E">
            <w:pPr>
              <w:spacing w:after="0"/>
              <w:rPr>
                <w:szCs w:val="24"/>
              </w:rPr>
            </w:pPr>
          </w:p>
        </w:tc>
      </w:tr>
      <w:tr w:rsidR="00CA392E" w:rsidRPr="00341467" w:rsidTr="00776E9A">
        <w:trPr>
          <w:trHeight w:val="234"/>
        </w:trPr>
        <w:tc>
          <w:tcPr>
            <w:tcW w:w="5388" w:type="dxa"/>
          </w:tcPr>
          <w:p w:rsidR="00CA392E" w:rsidRPr="00776E9A" w:rsidRDefault="00CA392E" w:rsidP="00341467">
            <w:pPr>
              <w:spacing w:after="0"/>
              <w:ind w:firstLine="0"/>
              <w:jc w:val="left"/>
              <w:rPr>
                <w:szCs w:val="24"/>
              </w:rPr>
            </w:pPr>
            <w:r w:rsidRPr="00776E9A">
              <w:rPr>
                <w:szCs w:val="24"/>
              </w:rPr>
              <w:t xml:space="preserve">тел. (03344) 3-00-98; </w:t>
            </w:r>
          </w:p>
        </w:tc>
        <w:tc>
          <w:tcPr>
            <w:tcW w:w="4501" w:type="dxa"/>
            <w:vMerge/>
          </w:tcPr>
          <w:p w:rsidR="00CA392E" w:rsidRPr="00341467" w:rsidRDefault="00CA392E" w:rsidP="00CA392E">
            <w:pPr>
              <w:spacing w:after="0"/>
              <w:rPr>
                <w:szCs w:val="24"/>
              </w:rPr>
            </w:pPr>
          </w:p>
        </w:tc>
      </w:tr>
      <w:tr w:rsidR="00CA392E" w:rsidRPr="00341467" w:rsidTr="00776E9A">
        <w:trPr>
          <w:trHeight w:val="483"/>
        </w:trPr>
        <w:tc>
          <w:tcPr>
            <w:tcW w:w="5388" w:type="dxa"/>
          </w:tcPr>
          <w:p w:rsidR="00341467" w:rsidRPr="00776E9A" w:rsidRDefault="00341467" w:rsidP="00CA392E">
            <w:pPr>
              <w:spacing w:after="0"/>
              <w:jc w:val="left"/>
              <w:rPr>
                <w:szCs w:val="24"/>
              </w:rPr>
            </w:pPr>
          </w:p>
          <w:p w:rsidR="00CA392E" w:rsidRPr="00776E9A" w:rsidRDefault="00CA392E" w:rsidP="00341467">
            <w:pPr>
              <w:spacing w:after="0"/>
              <w:ind w:firstLine="0"/>
              <w:jc w:val="left"/>
              <w:rPr>
                <w:szCs w:val="24"/>
              </w:rPr>
            </w:pPr>
            <w:r w:rsidRPr="00776E9A">
              <w:rPr>
                <w:szCs w:val="24"/>
              </w:rPr>
              <w:t>Директор  _________ Валентина ЖУРАВСЬКА</w:t>
            </w:r>
          </w:p>
          <w:p w:rsidR="00341467" w:rsidRPr="00776E9A" w:rsidRDefault="00CA392E" w:rsidP="00341467">
            <w:pPr>
              <w:spacing w:after="0"/>
              <w:ind w:firstLine="0"/>
              <w:jc w:val="left"/>
              <w:rPr>
                <w:szCs w:val="24"/>
              </w:rPr>
            </w:pPr>
            <w:r w:rsidRPr="00776E9A">
              <w:rPr>
                <w:szCs w:val="24"/>
              </w:rPr>
              <w:t xml:space="preserve"> </w:t>
            </w:r>
          </w:p>
          <w:p w:rsidR="00CA392E" w:rsidRPr="00776E9A" w:rsidRDefault="00CA392E" w:rsidP="00341467">
            <w:pPr>
              <w:spacing w:after="0"/>
              <w:ind w:firstLine="0"/>
              <w:jc w:val="left"/>
              <w:rPr>
                <w:szCs w:val="24"/>
              </w:rPr>
            </w:pPr>
            <w:r w:rsidRPr="00776E9A">
              <w:rPr>
                <w:szCs w:val="24"/>
              </w:rPr>
              <w:t>М.П.</w:t>
            </w:r>
          </w:p>
        </w:tc>
        <w:tc>
          <w:tcPr>
            <w:tcW w:w="4501" w:type="dxa"/>
            <w:vMerge/>
          </w:tcPr>
          <w:p w:rsidR="00CA392E" w:rsidRPr="00341467" w:rsidRDefault="00CA392E" w:rsidP="00CA392E">
            <w:pPr>
              <w:spacing w:after="0"/>
              <w:rPr>
                <w:szCs w:val="24"/>
              </w:rPr>
            </w:pPr>
          </w:p>
        </w:tc>
      </w:tr>
    </w:tbl>
    <w:p w:rsidR="00CA392E" w:rsidRPr="00341467" w:rsidRDefault="00CA392E" w:rsidP="00CA392E">
      <w:pPr>
        <w:spacing w:after="0"/>
        <w:rPr>
          <w:szCs w:val="24"/>
        </w:rPr>
      </w:pPr>
    </w:p>
    <w:p w:rsidR="00CA392E" w:rsidRPr="00341467" w:rsidRDefault="00CA392E" w:rsidP="00CA392E">
      <w:pPr>
        <w:rPr>
          <w:b/>
          <w:bCs/>
          <w:szCs w:val="24"/>
        </w:rPr>
      </w:pPr>
    </w:p>
    <w:p w:rsidR="001970A8" w:rsidRPr="00341467" w:rsidRDefault="001970A8" w:rsidP="00CA392E">
      <w:pPr>
        <w:pStyle w:val="a5"/>
        <w:widowControl w:val="0"/>
        <w:tabs>
          <w:tab w:val="left" w:pos="0"/>
        </w:tabs>
        <w:spacing w:before="0" w:after="0"/>
        <w:ind w:firstLine="0"/>
        <w:rPr>
          <w:szCs w:val="24"/>
        </w:rPr>
      </w:pPr>
    </w:p>
    <w:sectPr w:rsidR="001970A8" w:rsidRPr="00341467" w:rsidSect="00CA392E">
      <w:footerReference w:type="default" r:id="rId9"/>
      <w:type w:val="continuous"/>
      <w:pgSz w:w="11909" w:h="16838"/>
      <w:pgMar w:top="1134" w:right="567" w:bottom="1134" w:left="1701" w:header="0" w:footer="6"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E" w:rsidRDefault="00CA392E">
    <w:pPr>
      <w:pStyle w:val="a3"/>
      <w:jc w:val="right"/>
    </w:pPr>
    <w:fldSimple w:instr=" PAGE   \* MERGEFORMAT ">
      <w:r w:rsidR="00776E9A">
        <w:rPr>
          <w:noProof/>
        </w:rPr>
        <w:t>2</w:t>
      </w:r>
    </w:fldSimple>
  </w:p>
  <w:p w:rsidR="00CA392E" w:rsidRDefault="00CA392E" w:rsidP="00CA392E">
    <w:pPr>
      <w:pStyle w:val="a3"/>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AC7894"/>
    <w:multiLevelType w:val="multilevel"/>
    <w:tmpl w:val="22B6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04682BB9"/>
    <w:multiLevelType w:val="multilevel"/>
    <w:tmpl w:val="027CB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F757EA"/>
    <w:multiLevelType w:val="multilevel"/>
    <w:tmpl w:val="E428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436997"/>
    <w:multiLevelType w:val="multilevel"/>
    <w:tmpl w:val="2A8A4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76169B"/>
    <w:multiLevelType w:val="multilevel"/>
    <w:tmpl w:val="BAC83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32E546AA"/>
    <w:multiLevelType w:val="multilevel"/>
    <w:tmpl w:val="52E2FFB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680191"/>
    <w:multiLevelType w:val="multilevel"/>
    <w:tmpl w:val="9754E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760B7"/>
    <w:multiLevelType w:val="multilevel"/>
    <w:tmpl w:val="492E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C6895"/>
    <w:multiLevelType w:val="hybridMultilevel"/>
    <w:tmpl w:val="45DCA040"/>
    <w:lvl w:ilvl="0" w:tplc="3A0C6760">
      <w:start w:val="1"/>
      <w:numFmt w:val="decimal"/>
      <w:lvlText w:val="%1)"/>
      <w:lvlJc w:val="left"/>
      <w:pPr>
        <w:ind w:left="821" w:hanging="525"/>
      </w:pPr>
      <w:rPr>
        <w:rFonts w:hint="default"/>
      </w:rPr>
    </w:lvl>
    <w:lvl w:ilvl="1" w:tplc="04220019" w:tentative="1">
      <w:start w:val="1"/>
      <w:numFmt w:val="lowerLetter"/>
      <w:lvlText w:val="%2."/>
      <w:lvlJc w:val="left"/>
      <w:pPr>
        <w:ind w:left="1376" w:hanging="360"/>
      </w:pPr>
    </w:lvl>
    <w:lvl w:ilvl="2" w:tplc="0422001B" w:tentative="1">
      <w:start w:val="1"/>
      <w:numFmt w:val="lowerRoman"/>
      <w:lvlText w:val="%3."/>
      <w:lvlJc w:val="right"/>
      <w:pPr>
        <w:ind w:left="2096" w:hanging="180"/>
      </w:pPr>
    </w:lvl>
    <w:lvl w:ilvl="3" w:tplc="0422000F" w:tentative="1">
      <w:start w:val="1"/>
      <w:numFmt w:val="decimal"/>
      <w:lvlText w:val="%4."/>
      <w:lvlJc w:val="left"/>
      <w:pPr>
        <w:ind w:left="2816" w:hanging="360"/>
      </w:pPr>
    </w:lvl>
    <w:lvl w:ilvl="4" w:tplc="04220019" w:tentative="1">
      <w:start w:val="1"/>
      <w:numFmt w:val="lowerLetter"/>
      <w:lvlText w:val="%5."/>
      <w:lvlJc w:val="left"/>
      <w:pPr>
        <w:ind w:left="3536" w:hanging="360"/>
      </w:pPr>
    </w:lvl>
    <w:lvl w:ilvl="5" w:tplc="0422001B" w:tentative="1">
      <w:start w:val="1"/>
      <w:numFmt w:val="lowerRoman"/>
      <w:lvlText w:val="%6."/>
      <w:lvlJc w:val="right"/>
      <w:pPr>
        <w:ind w:left="4256" w:hanging="180"/>
      </w:pPr>
    </w:lvl>
    <w:lvl w:ilvl="6" w:tplc="0422000F" w:tentative="1">
      <w:start w:val="1"/>
      <w:numFmt w:val="decimal"/>
      <w:lvlText w:val="%7."/>
      <w:lvlJc w:val="left"/>
      <w:pPr>
        <w:ind w:left="4976" w:hanging="360"/>
      </w:pPr>
    </w:lvl>
    <w:lvl w:ilvl="7" w:tplc="04220019" w:tentative="1">
      <w:start w:val="1"/>
      <w:numFmt w:val="lowerLetter"/>
      <w:lvlText w:val="%8."/>
      <w:lvlJc w:val="left"/>
      <w:pPr>
        <w:ind w:left="5696" w:hanging="360"/>
      </w:pPr>
    </w:lvl>
    <w:lvl w:ilvl="8" w:tplc="0422001B" w:tentative="1">
      <w:start w:val="1"/>
      <w:numFmt w:val="lowerRoman"/>
      <w:lvlText w:val="%9."/>
      <w:lvlJc w:val="right"/>
      <w:pPr>
        <w:ind w:left="6416" w:hanging="180"/>
      </w:pPr>
    </w:lvl>
  </w:abstractNum>
  <w:abstractNum w:abstractNumId="19">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785"/>
        </w:tabs>
        <w:ind w:left="785"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E61D59"/>
    <w:multiLevelType w:val="multilevel"/>
    <w:tmpl w:val="23C4987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
      <w:suff w:val="space"/>
      <w:lvlText w:val=""/>
      <w:lvlJc w:val="left"/>
      <w:pPr>
        <w:ind w:left="1116" w:hanging="576"/>
      </w:pPr>
      <w:rPr>
        <w:rFonts w:hint="default"/>
      </w:rPr>
    </w:lvl>
    <w:lvl w:ilvl="2">
      <w:start w:val="1"/>
      <w:numFmt w:val="decimal"/>
      <w:pStyle w:val="3"/>
      <w:suff w:val="space"/>
      <w:lvlText w:val="%1.%2.%3"/>
      <w:lvlJc w:val="left"/>
      <w:pPr>
        <w:ind w:left="720" w:hanging="720"/>
      </w:pPr>
      <w:rPr>
        <w:rFonts w:hint="default"/>
      </w:rPr>
    </w:lvl>
    <w:lvl w:ilvl="3">
      <w:start w:val="1"/>
      <w:numFmt w:val="none"/>
      <w:pStyle w:val="4"/>
      <w:lvlText w:val=""/>
      <w:lvlJc w:val="left"/>
      <w:pPr>
        <w:tabs>
          <w:tab w:val="num" w:pos="1080"/>
        </w:tabs>
        <w:ind w:left="864" w:hanging="864"/>
      </w:pPr>
      <w:rPr>
        <w:rFonts w:hint="default"/>
      </w:rPr>
    </w:lvl>
    <w:lvl w:ilvl="4">
      <w:start w:val="1"/>
      <w:numFmt w:val="decimal"/>
      <w:pStyle w:val="5"/>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741641A1"/>
    <w:multiLevelType w:val="multilevel"/>
    <w:tmpl w:val="0BDA2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11"/>
  </w:num>
  <w:num w:numId="4">
    <w:abstractNumId w:val="7"/>
  </w:num>
  <w:num w:numId="5">
    <w:abstractNumId w:val="10"/>
  </w:num>
  <w:num w:numId="6">
    <w:abstractNumId w:val="17"/>
  </w:num>
  <w:num w:numId="7">
    <w:abstractNumId w:val="23"/>
  </w:num>
  <w:num w:numId="8">
    <w:abstractNumId w:val="26"/>
  </w:num>
  <w:num w:numId="9">
    <w:abstractNumId w:val="16"/>
  </w:num>
  <w:num w:numId="10">
    <w:abstractNumId w:val="15"/>
  </w:num>
  <w:num w:numId="11">
    <w:abstractNumId w:val="18"/>
  </w:num>
  <w:num w:numId="12">
    <w:abstractNumId w:val="9"/>
  </w:num>
  <w:num w:numId="13">
    <w:abstractNumId w:val="13"/>
  </w:num>
  <w:num w:numId="14">
    <w:abstractNumId w:val="22"/>
  </w:num>
  <w:num w:numId="15">
    <w:abstractNumId w:val="20"/>
  </w:num>
  <w:num w:numId="16">
    <w:abstractNumId w:val="1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8"/>
  </w:num>
  <w:num w:numId="25">
    <w:abstractNumId w:val="19"/>
  </w:num>
  <w:num w:numId="26">
    <w:abstractNumId w:val="2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01D"/>
    <w:rsid w:val="001970A8"/>
    <w:rsid w:val="00341467"/>
    <w:rsid w:val="00381829"/>
    <w:rsid w:val="003A4659"/>
    <w:rsid w:val="005D5E26"/>
    <w:rsid w:val="006D7982"/>
    <w:rsid w:val="00705545"/>
    <w:rsid w:val="0074301D"/>
    <w:rsid w:val="00776E9A"/>
    <w:rsid w:val="00780DCF"/>
    <w:rsid w:val="008F7F19"/>
    <w:rsid w:val="009229D0"/>
    <w:rsid w:val="00A72404"/>
    <w:rsid w:val="00AB18A0"/>
    <w:rsid w:val="00BD215D"/>
    <w:rsid w:val="00CA392E"/>
    <w:rsid w:val="00FF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1D"/>
    <w:pPr>
      <w:spacing w:before="20" w:after="20"/>
      <w:ind w:firstLine="737"/>
      <w:jc w:val="both"/>
    </w:pPr>
    <w:rPr>
      <w:rFonts w:eastAsia="Times New Roman"/>
      <w:snapToGrid w:val="0"/>
      <w:sz w:val="24"/>
      <w:szCs w:val="20"/>
      <w:lang w:val="uk-UA" w:eastAsia="ru-RU"/>
    </w:rPr>
  </w:style>
  <w:style w:type="paragraph" w:styleId="1">
    <w:name w:val="heading 1"/>
    <w:basedOn w:val="a"/>
    <w:next w:val="a"/>
    <w:link w:val="10"/>
    <w:uiPriority w:val="9"/>
    <w:qFormat/>
    <w:rsid w:val="0074301D"/>
    <w:pPr>
      <w:keepNext/>
      <w:keepLines/>
      <w:spacing w:before="480" w:after="0" w:line="259" w:lineRule="auto"/>
      <w:ind w:firstLine="0"/>
      <w:jc w:val="left"/>
      <w:outlineLvl w:val="0"/>
    </w:pPr>
    <w:rPr>
      <w:rFonts w:asciiTheme="majorHAnsi" w:eastAsiaTheme="majorEastAsia" w:hAnsiTheme="majorHAnsi" w:cstheme="majorBidi"/>
      <w:b/>
      <w:bCs/>
      <w:snapToGrid/>
      <w:color w:val="365F91" w:themeColor="accent1" w:themeShade="BF"/>
      <w:sz w:val="28"/>
      <w:szCs w:val="28"/>
      <w:lang w:val="ru-RU" w:eastAsia="en-US"/>
    </w:rPr>
  </w:style>
  <w:style w:type="paragraph" w:styleId="2">
    <w:name w:val="heading 2"/>
    <w:basedOn w:val="a"/>
    <w:next w:val="a"/>
    <w:link w:val="20"/>
    <w:qFormat/>
    <w:rsid w:val="0074301D"/>
    <w:pPr>
      <w:keepNext/>
      <w:keepLines/>
      <w:numPr>
        <w:ilvl w:val="1"/>
        <w:numId w:val="1"/>
      </w:numPr>
      <w:spacing w:after="240"/>
      <w:outlineLvl w:val="1"/>
    </w:pPr>
    <w:rPr>
      <w:b/>
      <w:color w:val="000000"/>
    </w:rPr>
  </w:style>
  <w:style w:type="paragraph" w:styleId="3">
    <w:name w:val="heading 3"/>
    <w:basedOn w:val="a"/>
    <w:next w:val="a"/>
    <w:link w:val="30"/>
    <w:qFormat/>
    <w:rsid w:val="0074301D"/>
    <w:pPr>
      <w:keepNext/>
      <w:keepLines/>
      <w:numPr>
        <w:ilvl w:val="2"/>
        <w:numId w:val="1"/>
      </w:numPr>
      <w:spacing w:before="60" w:after="60"/>
      <w:outlineLvl w:val="2"/>
    </w:pPr>
    <w:rPr>
      <w:i/>
    </w:rPr>
  </w:style>
  <w:style w:type="paragraph" w:styleId="4">
    <w:name w:val="heading 4"/>
    <w:basedOn w:val="a"/>
    <w:next w:val="a"/>
    <w:link w:val="40"/>
    <w:qFormat/>
    <w:rsid w:val="0074301D"/>
    <w:pPr>
      <w:numPr>
        <w:ilvl w:val="3"/>
        <w:numId w:val="1"/>
      </w:numPr>
      <w:spacing w:before="240"/>
      <w:outlineLvl w:val="3"/>
    </w:pPr>
    <w:rPr>
      <w:b/>
      <w:sz w:val="22"/>
    </w:rPr>
  </w:style>
  <w:style w:type="paragraph" w:styleId="5">
    <w:name w:val="heading 5"/>
    <w:basedOn w:val="a"/>
    <w:next w:val="a"/>
    <w:link w:val="50"/>
    <w:qFormat/>
    <w:rsid w:val="0074301D"/>
    <w:pPr>
      <w:keepNext/>
      <w:numPr>
        <w:ilvl w:val="4"/>
        <w:numId w:val="1"/>
      </w:numPr>
      <w:ind w:right="476"/>
      <w:jc w:val="left"/>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301D"/>
    <w:rPr>
      <w:rFonts w:eastAsia="Times New Roman"/>
      <w:b/>
      <w:snapToGrid w:val="0"/>
      <w:color w:val="000000"/>
      <w:sz w:val="24"/>
      <w:szCs w:val="20"/>
      <w:lang w:val="uk-UA" w:eastAsia="ru-RU"/>
    </w:rPr>
  </w:style>
  <w:style w:type="character" w:customStyle="1" w:styleId="30">
    <w:name w:val="Заголовок 3 Знак"/>
    <w:basedOn w:val="a0"/>
    <w:link w:val="3"/>
    <w:rsid w:val="0074301D"/>
    <w:rPr>
      <w:rFonts w:eastAsia="Times New Roman"/>
      <w:i/>
      <w:snapToGrid w:val="0"/>
      <w:sz w:val="24"/>
      <w:szCs w:val="20"/>
      <w:lang w:val="uk-UA" w:eastAsia="ru-RU"/>
    </w:rPr>
  </w:style>
  <w:style w:type="character" w:customStyle="1" w:styleId="40">
    <w:name w:val="Заголовок 4 Знак"/>
    <w:basedOn w:val="a0"/>
    <w:link w:val="4"/>
    <w:rsid w:val="0074301D"/>
    <w:rPr>
      <w:rFonts w:eastAsia="Times New Roman"/>
      <w:b/>
      <w:snapToGrid w:val="0"/>
      <w:sz w:val="22"/>
      <w:szCs w:val="20"/>
      <w:lang w:val="uk-UA" w:eastAsia="ru-RU"/>
    </w:rPr>
  </w:style>
  <w:style w:type="character" w:customStyle="1" w:styleId="50">
    <w:name w:val="Заголовок 5 Знак"/>
    <w:basedOn w:val="a0"/>
    <w:link w:val="5"/>
    <w:rsid w:val="0074301D"/>
    <w:rPr>
      <w:rFonts w:eastAsia="Times New Roman"/>
      <w:snapToGrid w:val="0"/>
      <w:sz w:val="22"/>
      <w:szCs w:val="20"/>
      <w:lang w:val="uk-UA" w:eastAsia="ru-RU"/>
    </w:rPr>
  </w:style>
  <w:style w:type="paragraph" w:styleId="a3">
    <w:name w:val="footer"/>
    <w:basedOn w:val="a"/>
    <w:link w:val="a4"/>
    <w:uiPriority w:val="99"/>
    <w:rsid w:val="0074301D"/>
    <w:pPr>
      <w:tabs>
        <w:tab w:val="center" w:pos="4153"/>
        <w:tab w:val="right" w:pos="8306"/>
      </w:tabs>
    </w:pPr>
  </w:style>
  <w:style w:type="character" w:customStyle="1" w:styleId="a4">
    <w:name w:val="Нижний колонтитул Знак"/>
    <w:basedOn w:val="a0"/>
    <w:link w:val="a3"/>
    <w:uiPriority w:val="99"/>
    <w:rsid w:val="0074301D"/>
    <w:rPr>
      <w:rFonts w:eastAsia="Times New Roman"/>
      <w:snapToGrid w:val="0"/>
      <w:sz w:val="24"/>
      <w:szCs w:val="20"/>
      <w:lang w:val="uk-UA" w:eastAsia="ru-RU"/>
    </w:rPr>
  </w:style>
  <w:style w:type="paragraph" w:styleId="a5">
    <w:name w:val="Body Text"/>
    <w:basedOn w:val="a"/>
    <w:link w:val="a6"/>
    <w:rsid w:val="0074301D"/>
  </w:style>
  <w:style w:type="character" w:customStyle="1" w:styleId="a6">
    <w:name w:val="Основной текст Знак"/>
    <w:basedOn w:val="a0"/>
    <w:link w:val="a5"/>
    <w:rsid w:val="0074301D"/>
    <w:rPr>
      <w:rFonts w:eastAsia="Times New Roman"/>
      <w:snapToGrid w:val="0"/>
      <w:sz w:val="24"/>
      <w:szCs w:val="20"/>
      <w:lang w:val="uk-UA" w:eastAsia="ru-RU"/>
    </w:rPr>
  </w:style>
  <w:style w:type="paragraph" w:customStyle="1" w:styleId="FR1">
    <w:name w:val="FR1"/>
    <w:rsid w:val="0074301D"/>
    <w:pPr>
      <w:widowControl w:val="0"/>
      <w:spacing w:after="0" w:line="520" w:lineRule="auto"/>
      <w:ind w:left="360"/>
      <w:jc w:val="center"/>
    </w:pPr>
    <w:rPr>
      <w:rFonts w:eastAsia="Times New Roman"/>
      <w:b/>
      <w:snapToGrid w:val="0"/>
      <w:szCs w:val="20"/>
      <w:lang w:val="uk-UA"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74301D"/>
    <w:pPr>
      <w:spacing w:before="45" w:after="15"/>
      <w:ind w:firstLine="0"/>
      <w:jc w:val="left"/>
    </w:pPr>
    <w:rPr>
      <w:rFonts w:ascii="Verdana" w:hAnsi="Verdana"/>
      <w:snapToGrid/>
      <w:sz w:val="18"/>
      <w:szCs w:val="18"/>
      <w:lang/>
    </w:rPr>
  </w:style>
  <w:style w:type="character" w:customStyle="1" w:styleId="HTML">
    <w:name w:val="Стандартный HTML Знак"/>
    <w:link w:val="HTML0"/>
    <w:rsid w:val="0074301D"/>
    <w:rPr>
      <w:rFonts w:ascii="Courier New" w:hAnsi="Courier New"/>
      <w:color w:val="000000"/>
    </w:rPr>
  </w:style>
  <w:style w:type="paragraph" w:styleId="HTML0">
    <w:name w:val="HTML Preformatted"/>
    <w:basedOn w:val="a"/>
    <w:link w:val="HTML"/>
    <w:rsid w:val="00743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snapToGrid/>
      <w:color w:val="000000"/>
      <w:sz w:val="28"/>
      <w:szCs w:val="28"/>
      <w:lang w:val="ru-RU" w:eastAsia="en-US"/>
    </w:rPr>
  </w:style>
  <w:style w:type="character" w:customStyle="1" w:styleId="HTML1">
    <w:name w:val="Стандартный HTML Знак1"/>
    <w:basedOn w:val="a0"/>
    <w:link w:val="HTML0"/>
    <w:uiPriority w:val="99"/>
    <w:semiHidden/>
    <w:rsid w:val="0074301D"/>
    <w:rPr>
      <w:rFonts w:ascii="Consolas" w:eastAsia="Times New Roman" w:hAnsi="Consolas" w:cs="Consolas"/>
      <w:snapToGrid w:val="0"/>
      <w:sz w:val="20"/>
      <w:szCs w:val="20"/>
      <w:lang w:val="uk-UA" w:eastAsia="ru-RU"/>
    </w:rPr>
  </w:style>
  <w:style w:type="character" w:styleId="a9">
    <w:name w:val="Hyperlink"/>
    <w:rsid w:val="0074301D"/>
    <w:rPr>
      <w:color w:val="0000FF"/>
      <w:u w:val="single"/>
    </w:rPr>
  </w:style>
  <w:style w:type="paragraph" w:customStyle="1" w:styleId="LO-normal">
    <w:name w:val="LO-normal"/>
    <w:rsid w:val="0074301D"/>
    <w:pPr>
      <w:spacing w:after="0" w:line="276" w:lineRule="auto"/>
    </w:pPr>
    <w:rPr>
      <w:rFonts w:ascii="Arial" w:eastAsia="Times New Roman" w:hAnsi="Arial" w:cs="Arial"/>
      <w:color w:val="000000"/>
      <w:sz w:val="22"/>
      <w:szCs w:val="22"/>
      <w:lang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74301D"/>
    <w:rPr>
      <w:rFonts w:ascii="Verdana" w:eastAsia="Times New Roman" w:hAnsi="Verdana"/>
      <w:sz w:val="18"/>
      <w:szCs w:val="18"/>
      <w:lang/>
    </w:rPr>
  </w:style>
  <w:style w:type="paragraph" w:styleId="aa">
    <w:name w:val="No Spacing"/>
    <w:qFormat/>
    <w:rsid w:val="0074301D"/>
    <w:pPr>
      <w:spacing w:after="0"/>
      <w:ind w:firstLine="737"/>
      <w:jc w:val="both"/>
    </w:pPr>
    <w:rPr>
      <w:rFonts w:eastAsia="Times New Roman"/>
      <w:snapToGrid w:val="0"/>
      <w:sz w:val="24"/>
      <w:szCs w:val="20"/>
      <w:lang w:val="uk-UA" w:eastAsia="ru-RU"/>
    </w:rPr>
  </w:style>
  <w:style w:type="paragraph" w:customStyle="1" w:styleId="normal">
    <w:name w:val="normal"/>
    <w:rsid w:val="0074301D"/>
    <w:pPr>
      <w:spacing w:after="0" w:line="276" w:lineRule="auto"/>
    </w:pPr>
    <w:rPr>
      <w:rFonts w:ascii="Arial" w:eastAsia="Arial" w:hAnsi="Arial" w:cs="Arial"/>
      <w:color w:val="000000"/>
      <w:sz w:val="22"/>
      <w:szCs w:val="22"/>
      <w:lang w:eastAsia="ru-RU"/>
    </w:rPr>
  </w:style>
  <w:style w:type="paragraph" w:customStyle="1" w:styleId="rvps2">
    <w:name w:val="rvps2"/>
    <w:basedOn w:val="a"/>
    <w:rsid w:val="0074301D"/>
    <w:pPr>
      <w:spacing w:before="100" w:beforeAutospacing="1" w:after="100" w:afterAutospacing="1"/>
      <w:ind w:firstLine="0"/>
      <w:jc w:val="left"/>
    </w:pPr>
    <w:rPr>
      <w:snapToGrid/>
      <w:szCs w:val="24"/>
      <w:lang w:val="ru-RU"/>
    </w:rPr>
  </w:style>
  <w:style w:type="paragraph" w:customStyle="1" w:styleId="11">
    <w:name w:val="Обычный1"/>
    <w:qFormat/>
    <w:rsid w:val="0074301D"/>
    <w:pPr>
      <w:spacing w:after="0" w:line="276" w:lineRule="auto"/>
    </w:pPr>
    <w:rPr>
      <w:rFonts w:ascii="Arial" w:eastAsia="Times New Roman" w:hAnsi="Arial" w:cs="Arial"/>
      <w:color w:val="000000"/>
      <w:sz w:val="22"/>
      <w:szCs w:val="22"/>
      <w:lang w:eastAsia="ru-RU"/>
    </w:rPr>
  </w:style>
  <w:style w:type="character" w:customStyle="1" w:styleId="21">
    <w:name w:val="Основной текст (2)"/>
    <w:rsid w:val="00743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Курсив"/>
    <w:rsid w:val="0074301D"/>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85pt">
    <w:name w:val="Основной текст (2) + 8;5 pt"/>
    <w:rsid w:val="0074301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85pt0">
    <w:name w:val="Основной текст (2) + 8;5 pt;Курсив"/>
    <w:rsid w:val="0074301D"/>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23">
    <w:name w:val="Основной текст (2) + Полужирный"/>
    <w:rsid w:val="00743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rsid w:val="0074301D"/>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username">
    <w:name w:val="username"/>
    <w:basedOn w:val="a0"/>
    <w:rsid w:val="0074301D"/>
  </w:style>
  <w:style w:type="character" w:customStyle="1" w:styleId="10">
    <w:name w:val="Заголовок 1 Знак"/>
    <w:basedOn w:val="a0"/>
    <w:link w:val="1"/>
    <w:uiPriority w:val="9"/>
    <w:rsid w:val="0074301D"/>
    <w:rPr>
      <w:rFonts w:asciiTheme="majorHAnsi" w:eastAsiaTheme="majorEastAsia" w:hAnsiTheme="majorHAnsi" w:cstheme="majorBidi"/>
      <w:b/>
      <w:bCs/>
      <w:color w:val="365F91" w:themeColor="accent1" w:themeShade="BF"/>
    </w:rPr>
  </w:style>
  <w:style w:type="character" w:customStyle="1" w:styleId="grame">
    <w:name w:val="grame"/>
    <w:rsid w:val="0074301D"/>
  </w:style>
  <w:style w:type="character" w:customStyle="1" w:styleId="31">
    <w:name w:val="Основной текст (3)_"/>
    <w:link w:val="32"/>
    <w:rsid w:val="0074301D"/>
    <w:rPr>
      <w:rFonts w:ascii="Arial" w:hAnsi="Arial"/>
      <w:i/>
      <w:iCs/>
      <w:sz w:val="16"/>
      <w:szCs w:val="16"/>
      <w:shd w:val="clear" w:color="auto" w:fill="FFFFFF"/>
    </w:rPr>
  </w:style>
  <w:style w:type="character" w:customStyle="1" w:styleId="41">
    <w:name w:val="Основной текст (4)_"/>
    <w:link w:val="42"/>
    <w:rsid w:val="0074301D"/>
    <w:rPr>
      <w:rFonts w:ascii="Arial" w:hAnsi="Arial"/>
      <w:b/>
      <w:bCs/>
      <w:i/>
      <w:iCs/>
      <w:sz w:val="16"/>
      <w:szCs w:val="16"/>
      <w:shd w:val="clear" w:color="auto" w:fill="FFFFFF"/>
    </w:rPr>
  </w:style>
  <w:style w:type="character" w:customStyle="1" w:styleId="12">
    <w:name w:val="Заголовок №1_"/>
    <w:link w:val="13"/>
    <w:rsid w:val="0074301D"/>
    <w:rPr>
      <w:rFonts w:ascii="Arial" w:hAnsi="Arial"/>
      <w:b/>
      <w:bCs/>
      <w:sz w:val="21"/>
      <w:szCs w:val="21"/>
      <w:shd w:val="clear" w:color="auto" w:fill="FFFFFF"/>
    </w:rPr>
  </w:style>
  <w:style w:type="character" w:customStyle="1" w:styleId="ab">
    <w:name w:val="Основной текст_"/>
    <w:rsid w:val="0074301D"/>
    <w:rPr>
      <w:rFonts w:ascii="Arial" w:hAnsi="Arial"/>
      <w:sz w:val="16"/>
      <w:szCs w:val="16"/>
      <w:lang w:bidi="ar-SA"/>
    </w:rPr>
  </w:style>
  <w:style w:type="character" w:customStyle="1" w:styleId="1pt">
    <w:name w:val="Основной текст + Интервал 1 pt"/>
    <w:rsid w:val="0074301D"/>
    <w:rPr>
      <w:rFonts w:ascii="Arial" w:hAnsi="Arial"/>
      <w:spacing w:val="30"/>
      <w:sz w:val="16"/>
      <w:szCs w:val="16"/>
      <w:lang w:bidi="ar-SA"/>
    </w:rPr>
  </w:style>
  <w:style w:type="character" w:customStyle="1" w:styleId="ac">
    <w:name w:val="Основной текст + Курсив"/>
    <w:rsid w:val="0074301D"/>
    <w:rPr>
      <w:rFonts w:ascii="Arial" w:hAnsi="Arial"/>
      <w:i/>
      <w:iCs/>
      <w:sz w:val="16"/>
      <w:szCs w:val="16"/>
      <w:lang w:bidi="ar-SA"/>
    </w:rPr>
  </w:style>
  <w:style w:type="character" w:customStyle="1" w:styleId="52">
    <w:name w:val="Основной текст (5)_"/>
    <w:rsid w:val="0074301D"/>
    <w:rPr>
      <w:rFonts w:ascii="Arial" w:hAnsi="Arial"/>
      <w:b/>
      <w:bCs/>
      <w:sz w:val="16"/>
      <w:szCs w:val="16"/>
      <w:lang w:bidi="ar-SA"/>
    </w:rPr>
  </w:style>
  <w:style w:type="character" w:customStyle="1" w:styleId="ad">
    <w:name w:val="Основной текст + Полужирный"/>
    <w:rsid w:val="0074301D"/>
    <w:rPr>
      <w:rFonts w:ascii="Arial" w:hAnsi="Arial"/>
      <w:b/>
      <w:bCs/>
      <w:sz w:val="16"/>
      <w:szCs w:val="16"/>
      <w:lang w:bidi="ar-SA"/>
    </w:rPr>
  </w:style>
  <w:style w:type="paragraph" w:customStyle="1" w:styleId="32">
    <w:name w:val="Основной текст (3)"/>
    <w:basedOn w:val="a"/>
    <w:link w:val="31"/>
    <w:rsid w:val="0074301D"/>
    <w:pPr>
      <w:widowControl w:val="0"/>
      <w:shd w:val="clear" w:color="auto" w:fill="FFFFFF"/>
      <w:spacing w:before="0" w:after="60" w:line="240" w:lineRule="atLeast"/>
      <w:ind w:firstLine="0"/>
      <w:jc w:val="right"/>
    </w:pPr>
    <w:rPr>
      <w:rFonts w:ascii="Arial" w:eastAsiaTheme="minorHAnsi" w:hAnsi="Arial"/>
      <w:i/>
      <w:iCs/>
      <w:snapToGrid/>
      <w:sz w:val="16"/>
      <w:szCs w:val="16"/>
      <w:lang w:val="ru-RU" w:eastAsia="en-US"/>
    </w:rPr>
  </w:style>
  <w:style w:type="paragraph" w:customStyle="1" w:styleId="42">
    <w:name w:val="Основной текст (4)"/>
    <w:basedOn w:val="a"/>
    <w:link w:val="41"/>
    <w:rsid w:val="0074301D"/>
    <w:pPr>
      <w:widowControl w:val="0"/>
      <w:shd w:val="clear" w:color="auto" w:fill="FFFFFF"/>
      <w:spacing w:before="60" w:after="540" w:line="240" w:lineRule="atLeast"/>
      <w:ind w:firstLine="0"/>
      <w:jc w:val="right"/>
    </w:pPr>
    <w:rPr>
      <w:rFonts w:ascii="Arial" w:eastAsiaTheme="minorHAnsi" w:hAnsi="Arial"/>
      <w:b/>
      <w:bCs/>
      <w:i/>
      <w:iCs/>
      <w:snapToGrid/>
      <w:sz w:val="16"/>
      <w:szCs w:val="16"/>
      <w:lang w:val="ru-RU" w:eastAsia="en-US"/>
    </w:rPr>
  </w:style>
  <w:style w:type="paragraph" w:customStyle="1" w:styleId="13">
    <w:name w:val="Заголовок №1"/>
    <w:basedOn w:val="a"/>
    <w:link w:val="12"/>
    <w:rsid w:val="0074301D"/>
    <w:pPr>
      <w:widowControl w:val="0"/>
      <w:shd w:val="clear" w:color="auto" w:fill="FFFFFF"/>
      <w:spacing w:before="540" w:after="60" w:line="259" w:lineRule="exact"/>
      <w:ind w:firstLine="0"/>
      <w:jc w:val="center"/>
      <w:outlineLvl w:val="0"/>
    </w:pPr>
    <w:rPr>
      <w:rFonts w:ascii="Arial" w:eastAsiaTheme="minorHAnsi" w:hAnsi="Arial"/>
      <w:b/>
      <w:bCs/>
      <w:snapToGrid/>
      <w:sz w:val="21"/>
      <w:szCs w:val="21"/>
      <w:lang w:val="ru-RU" w:eastAsia="en-US"/>
    </w:rPr>
  </w:style>
  <w:style w:type="character" w:customStyle="1" w:styleId="ae">
    <w:name w:val="Подпись к картинке_"/>
    <w:link w:val="af"/>
    <w:rsid w:val="0074301D"/>
    <w:rPr>
      <w:rFonts w:ascii="Microsoft Sans Serif" w:hAnsi="Microsoft Sans Serif"/>
      <w:sz w:val="17"/>
      <w:szCs w:val="17"/>
      <w:shd w:val="clear" w:color="auto" w:fill="FFFFFF"/>
    </w:rPr>
  </w:style>
  <w:style w:type="character" w:customStyle="1" w:styleId="af0">
    <w:name w:val="Подпись к картинке + Полужирный"/>
    <w:rsid w:val="0074301D"/>
    <w:rPr>
      <w:rFonts w:ascii="Microsoft Sans Serif" w:hAnsi="Microsoft Sans Serif"/>
      <w:b/>
      <w:bCs/>
      <w:sz w:val="17"/>
      <w:szCs w:val="17"/>
      <w:lang w:bidi="ar-SA"/>
    </w:rPr>
  </w:style>
  <w:style w:type="paragraph" w:customStyle="1" w:styleId="af">
    <w:name w:val="Подпись к картинке"/>
    <w:basedOn w:val="a"/>
    <w:link w:val="ae"/>
    <w:rsid w:val="0074301D"/>
    <w:pPr>
      <w:widowControl w:val="0"/>
      <w:shd w:val="clear" w:color="auto" w:fill="FFFFFF"/>
      <w:spacing w:before="0" w:after="0" w:line="197" w:lineRule="exact"/>
      <w:ind w:firstLine="440"/>
    </w:pPr>
    <w:rPr>
      <w:rFonts w:ascii="Microsoft Sans Serif" w:eastAsiaTheme="minorHAnsi" w:hAnsi="Microsoft Sans Serif"/>
      <w:snapToGrid/>
      <w:sz w:val="17"/>
      <w:szCs w:val="17"/>
      <w:lang w:val="ru-RU" w:eastAsia="en-US"/>
    </w:rPr>
  </w:style>
  <w:style w:type="character" w:customStyle="1" w:styleId="14">
    <w:name w:val="Основной текст + Полужирный1"/>
    <w:rsid w:val="0074301D"/>
    <w:rPr>
      <w:rFonts w:ascii="Arial" w:hAnsi="Arial"/>
      <w:b/>
      <w:bCs/>
      <w:sz w:val="17"/>
      <w:szCs w:val="17"/>
      <w:lang w:bidi="ar-SA"/>
    </w:rPr>
  </w:style>
  <w:style w:type="character" w:customStyle="1" w:styleId="24">
    <w:name w:val="Основной текст (2)_"/>
    <w:rsid w:val="0074301D"/>
    <w:rPr>
      <w:rFonts w:ascii="Arial" w:hAnsi="Arial"/>
      <w:i/>
      <w:iCs/>
      <w:sz w:val="17"/>
      <w:szCs w:val="17"/>
      <w:lang w:bidi="ar-SA"/>
    </w:rPr>
  </w:style>
  <w:style w:type="character" w:customStyle="1" w:styleId="25">
    <w:name w:val="Основной текст (2) + Не курсив"/>
    <w:basedOn w:val="24"/>
    <w:rsid w:val="0074301D"/>
  </w:style>
  <w:style w:type="paragraph" w:styleId="26">
    <w:name w:val="Body Text Indent 2"/>
    <w:basedOn w:val="a"/>
    <w:link w:val="27"/>
    <w:uiPriority w:val="99"/>
    <w:semiHidden/>
    <w:unhideWhenUsed/>
    <w:rsid w:val="00CA392E"/>
    <w:pPr>
      <w:spacing w:after="120" w:line="480" w:lineRule="auto"/>
      <w:ind w:left="283"/>
    </w:pPr>
  </w:style>
  <w:style w:type="character" w:customStyle="1" w:styleId="27">
    <w:name w:val="Основной текст с отступом 2 Знак"/>
    <w:basedOn w:val="a0"/>
    <w:link w:val="26"/>
    <w:uiPriority w:val="99"/>
    <w:semiHidden/>
    <w:rsid w:val="00CA392E"/>
    <w:rPr>
      <w:rFonts w:eastAsia="Times New Roman"/>
      <w:snapToGrid w:val="0"/>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31FE-0AB8-42A6-99CF-7EDF6B64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13757</Words>
  <Characters>78417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2023-01-27T07:15:00Z</dcterms:created>
  <dcterms:modified xsi:type="dcterms:W3CDTF">2023-01-27T08:03:00Z</dcterms:modified>
</cp:coreProperties>
</file>