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9B" w:rsidRDefault="00947E9B" w:rsidP="00947E9B">
      <w:pPr>
        <w:spacing w:after="0"/>
        <w:jc w:val="right"/>
        <w:rPr>
          <w:rFonts w:ascii="Times New Roman" w:hAnsi="Times New Roman" w:cs="Times New Roman"/>
          <w:b/>
          <w:bCs/>
          <w:sz w:val="24"/>
          <w:szCs w:val="24"/>
          <w:lang w:eastAsia="zh-CN"/>
        </w:rPr>
      </w:pPr>
      <w:r>
        <w:rPr>
          <w:rFonts w:ascii="Times New Roman" w:hAnsi="Times New Roman" w:cs="Times New Roman"/>
          <w:b/>
          <w:bCs/>
          <w:sz w:val="24"/>
          <w:szCs w:val="24"/>
          <w:lang w:eastAsia="zh-CN"/>
        </w:rPr>
        <w:t>Проект договору</w:t>
      </w:r>
    </w:p>
    <w:p w:rsidR="00947E9B" w:rsidRDefault="00947E9B" w:rsidP="004B2354">
      <w:pPr>
        <w:spacing w:after="0"/>
        <w:jc w:val="center"/>
        <w:rPr>
          <w:rFonts w:ascii="Times New Roman" w:hAnsi="Times New Roman" w:cs="Times New Roman"/>
          <w:b/>
          <w:bCs/>
          <w:sz w:val="24"/>
          <w:szCs w:val="24"/>
          <w:lang w:eastAsia="zh-CN"/>
        </w:rPr>
      </w:pPr>
    </w:p>
    <w:p w:rsidR="00947E9B" w:rsidRDefault="00947E9B" w:rsidP="004B2354">
      <w:pPr>
        <w:spacing w:after="0"/>
        <w:jc w:val="center"/>
        <w:rPr>
          <w:rFonts w:ascii="Times New Roman" w:hAnsi="Times New Roman" w:cs="Times New Roman"/>
          <w:b/>
          <w:bCs/>
          <w:sz w:val="24"/>
          <w:szCs w:val="24"/>
          <w:lang w:eastAsia="zh-CN"/>
        </w:rPr>
      </w:pPr>
    </w:p>
    <w:p w:rsidR="004B2354" w:rsidRPr="00361B00" w:rsidRDefault="00947E9B" w:rsidP="004B2354">
      <w:pPr>
        <w:spacing w:after="0"/>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ДОГОВІР № ______  </w:t>
      </w:r>
      <w:r w:rsidR="004B2354" w:rsidRPr="00361B00">
        <w:rPr>
          <w:rFonts w:ascii="Times New Roman" w:hAnsi="Times New Roman" w:cs="Times New Roman"/>
          <w:b/>
          <w:bCs/>
          <w:sz w:val="24"/>
          <w:szCs w:val="24"/>
          <w:lang w:eastAsia="zh-CN"/>
        </w:rPr>
        <w:t>поставки товару</w:t>
      </w:r>
    </w:p>
    <w:p w:rsidR="004B2354" w:rsidRPr="00361B00" w:rsidRDefault="004B2354" w:rsidP="004B2354">
      <w:pPr>
        <w:spacing w:after="0"/>
        <w:jc w:val="center"/>
        <w:rPr>
          <w:rFonts w:ascii="Times New Roman" w:hAnsi="Times New Roman" w:cs="Times New Roman"/>
          <w:b/>
          <w:bCs/>
          <w:sz w:val="24"/>
          <w:szCs w:val="24"/>
          <w:lang w:eastAsia="zh-CN"/>
        </w:rPr>
      </w:pPr>
    </w:p>
    <w:p w:rsidR="004B2354" w:rsidRPr="00361B00" w:rsidRDefault="007A76AE" w:rsidP="004B2354">
      <w:pPr>
        <w:spacing w:after="0"/>
        <w:jc w:val="center"/>
        <w:rPr>
          <w:rFonts w:ascii="Times New Roman" w:hAnsi="Times New Roman" w:cs="Times New Roman"/>
          <w:bCs/>
          <w:sz w:val="24"/>
          <w:szCs w:val="24"/>
          <w:lang w:eastAsia="zh-CN"/>
        </w:rPr>
      </w:pPr>
      <w:r>
        <w:rPr>
          <w:rFonts w:ascii="Times New Roman" w:hAnsi="Times New Roman" w:cs="Times New Roman"/>
          <w:bCs/>
          <w:sz w:val="24"/>
          <w:szCs w:val="24"/>
          <w:lang w:eastAsia="zh-CN"/>
        </w:rPr>
        <w:t>м. Ковель</w:t>
      </w:r>
      <w:r w:rsidR="004B2354" w:rsidRPr="00361B00">
        <w:rPr>
          <w:rFonts w:ascii="Times New Roman" w:hAnsi="Times New Roman" w:cs="Times New Roman"/>
          <w:bCs/>
          <w:sz w:val="24"/>
          <w:szCs w:val="24"/>
          <w:lang w:eastAsia="zh-CN"/>
        </w:rPr>
        <w:tab/>
      </w:r>
      <w:r w:rsidR="004B2354" w:rsidRPr="00361B00">
        <w:rPr>
          <w:rFonts w:ascii="Times New Roman" w:hAnsi="Times New Roman" w:cs="Times New Roman"/>
          <w:bCs/>
          <w:sz w:val="24"/>
          <w:szCs w:val="24"/>
          <w:lang w:eastAsia="zh-CN"/>
        </w:rPr>
        <w:tab/>
      </w:r>
      <w:r w:rsidR="004B2354" w:rsidRPr="00361B00">
        <w:rPr>
          <w:rFonts w:ascii="Times New Roman" w:hAnsi="Times New Roman" w:cs="Times New Roman"/>
          <w:bCs/>
          <w:sz w:val="24"/>
          <w:szCs w:val="24"/>
          <w:lang w:eastAsia="zh-CN"/>
        </w:rPr>
        <w:tab/>
      </w:r>
      <w:r w:rsidR="004B2354" w:rsidRPr="00361B00">
        <w:rPr>
          <w:rFonts w:ascii="Times New Roman" w:hAnsi="Times New Roman" w:cs="Times New Roman"/>
          <w:bCs/>
          <w:sz w:val="24"/>
          <w:szCs w:val="24"/>
          <w:lang w:eastAsia="zh-CN"/>
        </w:rPr>
        <w:tab/>
      </w:r>
      <w:r w:rsidR="004B2354" w:rsidRPr="00361B00">
        <w:rPr>
          <w:rFonts w:ascii="Times New Roman" w:hAnsi="Times New Roman" w:cs="Times New Roman"/>
          <w:bCs/>
          <w:sz w:val="24"/>
          <w:szCs w:val="24"/>
          <w:lang w:eastAsia="zh-CN"/>
        </w:rPr>
        <w:tab/>
      </w:r>
      <w:r w:rsidR="004B2354" w:rsidRPr="00361B00">
        <w:rPr>
          <w:rFonts w:ascii="Times New Roman" w:hAnsi="Times New Roman" w:cs="Times New Roman"/>
          <w:bCs/>
          <w:sz w:val="24"/>
          <w:szCs w:val="24"/>
          <w:lang w:eastAsia="zh-CN"/>
        </w:rPr>
        <w:tab/>
      </w:r>
      <w:r w:rsidR="004B2354" w:rsidRPr="00361B00">
        <w:rPr>
          <w:rFonts w:ascii="Times New Roman" w:hAnsi="Times New Roman" w:cs="Times New Roman"/>
          <w:bCs/>
          <w:sz w:val="24"/>
          <w:szCs w:val="24"/>
          <w:lang w:eastAsia="zh-CN"/>
        </w:rPr>
        <w:tab/>
        <w:t xml:space="preserve">                « ___» _________ 202</w:t>
      </w:r>
      <w:r w:rsidR="004B2354">
        <w:rPr>
          <w:rFonts w:ascii="Times New Roman" w:hAnsi="Times New Roman" w:cs="Times New Roman"/>
          <w:bCs/>
          <w:sz w:val="24"/>
          <w:szCs w:val="24"/>
          <w:lang w:eastAsia="zh-CN"/>
        </w:rPr>
        <w:t>4</w:t>
      </w:r>
      <w:r w:rsidR="004B2354" w:rsidRPr="00361B00">
        <w:rPr>
          <w:rFonts w:ascii="Times New Roman" w:hAnsi="Times New Roman" w:cs="Times New Roman"/>
          <w:bCs/>
          <w:sz w:val="24"/>
          <w:szCs w:val="24"/>
          <w:lang w:eastAsia="zh-CN"/>
        </w:rPr>
        <w:t xml:space="preserve"> року</w:t>
      </w:r>
    </w:p>
    <w:p w:rsidR="004B2354" w:rsidRPr="00361B00" w:rsidRDefault="004B2354" w:rsidP="004B2354">
      <w:pPr>
        <w:spacing w:after="0" w:line="240" w:lineRule="auto"/>
        <w:jc w:val="both"/>
        <w:rPr>
          <w:rFonts w:ascii="Times New Roman" w:hAnsi="Times New Roman" w:cs="Times New Roman"/>
          <w:bCs/>
          <w:sz w:val="24"/>
          <w:szCs w:val="24"/>
          <w:lang w:eastAsia="zh-CN"/>
        </w:rPr>
      </w:pPr>
    </w:p>
    <w:p w:rsidR="004B2354" w:rsidRPr="00361B00" w:rsidRDefault="007A76AE" w:rsidP="004B2354">
      <w:pPr>
        <w:spacing w:after="0" w:line="240" w:lineRule="auto"/>
        <w:ind w:firstLine="567"/>
        <w:jc w:val="both"/>
        <w:rPr>
          <w:rFonts w:ascii="Times New Roman" w:hAnsi="Times New Roman" w:cs="Times New Roman"/>
          <w:bCs/>
          <w:sz w:val="24"/>
          <w:szCs w:val="24"/>
          <w:lang w:eastAsia="zh-CN"/>
        </w:rPr>
      </w:pPr>
      <w:r>
        <w:rPr>
          <w:rFonts w:ascii="Times New Roman" w:hAnsi="Times New Roman" w:cs="Times New Roman"/>
          <w:b/>
          <w:bCs/>
          <w:sz w:val="24"/>
          <w:szCs w:val="24"/>
          <w:lang w:eastAsia="zh-CN"/>
        </w:rPr>
        <w:t>КОВЕЛЬСЬКА РАЙОННА ДЕРЖАВНА ЛІКАРНЯ ВЕТЕРИНАРНОЇ МЕДИЦИНИ</w:t>
      </w:r>
      <w:r w:rsidR="004B2354" w:rsidRPr="00361B00">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(надалі - Покупець), в особі</w:t>
      </w:r>
      <w:r w:rsidR="004B2354" w:rsidRPr="00361B00">
        <w:rPr>
          <w:rFonts w:ascii="Times New Roman" w:hAnsi="Times New Roman" w:cs="Times New Roman"/>
          <w:bCs/>
          <w:sz w:val="24"/>
          <w:szCs w:val="24"/>
          <w:lang w:eastAsia="zh-CN"/>
        </w:rPr>
        <w:t xml:space="preserve"> начальника </w:t>
      </w:r>
      <w:r>
        <w:rPr>
          <w:rFonts w:ascii="Times New Roman" w:hAnsi="Times New Roman" w:cs="Times New Roman"/>
          <w:bCs/>
          <w:sz w:val="24"/>
          <w:szCs w:val="24"/>
          <w:lang w:eastAsia="zh-CN"/>
        </w:rPr>
        <w:t>КАПЛОНЮКА</w:t>
      </w:r>
      <w:r w:rsidR="004B2354">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Віктора Сергійовича</w:t>
      </w:r>
      <w:r w:rsidR="004B2354" w:rsidRPr="00361B00">
        <w:rPr>
          <w:rFonts w:ascii="Times New Roman" w:hAnsi="Times New Roman" w:cs="Times New Roman"/>
          <w:bCs/>
          <w:sz w:val="24"/>
          <w:szCs w:val="24"/>
          <w:lang w:eastAsia="zh-CN"/>
        </w:rPr>
        <w:t xml:space="preserve">, який діє на підставі Положення про </w:t>
      </w:r>
      <w:r>
        <w:rPr>
          <w:rFonts w:ascii="Times New Roman" w:hAnsi="Times New Roman" w:cs="Times New Roman"/>
          <w:bCs/>
          <w:sz w:val="24"/>
          <w:szCs w:val="24"/>
          <w:lang w:eastAsia="zh-CN"/>
        </w:rPr>
        <w:t>Ковельську районну лікарню ветеринарної медицини</w:t>
      </w:r>
      <w:r w:rsidR="004B2354" w:rsidRPr="00361B00">
        <w:rPr>
          <w:rFonts w:ascii="Times New Roman" w:hAnsi="Times New Roman" w:cs="Times New Roman"/>
          <w:bCs/>
          <w:sz w:val="24"/>
          <w:szCs w:val="24"/>
          <w:lang w:eastAsia="zh-CN"/>
        </w:rPr>
        <w:t xml:space="preserve">, з однієї сторони, та____________________________________________ ____________________ (надалі – Постачальник), в особі ________________________, що діє на підставі ________________________________________, з іншої сторони, разом - Сторони, уклали цей Договір поставки товару (надалі - Договір) про таке: </w:t>
      </w:r>
    </w:p>
    <w:p w:rsidR="004B2354" w:rsidRPr="00361B00" w:rsidRDefault="004B2354" w:rsidP="004B2354">
      <w:pPr>
        <w:spacing w:after="0" w:line="240" w:lineRule="auto"/>
        <w:ind w:firstLine="567"/>
        <w:jc w:val="both"/>
        <w:rPr>
          <w:rFonts w:ascii="Times New Roman" w:hAnsi="Times New Roman" w:cs="Times New Roman"/>
          <w:bCs/>
          <w:sz w:val="20"/>
          <w:szCs w:val="20"/>
          <w:lang w:eastAsia="zh-CN"/>
        </w:rPr>
      </w:pPr>
    </w:p>
    <w:p w:rsidR="004B2354" w:rsidRPr="00361B00" w:rsidRDefault="004B2354" w:rsidP="004B2354">
      <w:pPr>
        <w:spacing w:after="0" w:line="240" w:lineRule="auto"/>
        <w:jc w:val="center"/>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I. Предмет Договору</w:t>
      </w:r>
    </w:p>
    <w:p w:rsidR="004B2354" w:rsidRPr="00361B00" w:rsidRDefault="004B2354" w:rsidP="004B2354">
      <w:pPr>
        <w:spacing w:after="0" w:line="240" w:lineRule="auto"/>
        <w:ind w:firstLine="567"/>
        <w:jc w:val="both"/>
        <w:rPr>
          <w:rFonts w:ascii="Times New Roman" w:eastAsia="Times New Roman" w:hAnsi="Times New Roman" w:cs="Times New Roman"/>
          <w:sz w:val="24"/>
          <w:szCs w:val="24"/>
        </w:rPr>
      </w:pPr>
      <w:r w:rsidRPr="00361B00">
        <w:rPr>
          <w:rFonts w:ascii="Times New Roman" w:hAnsi="Times New Roman" w:cs="Times New Roman"/>
          <w:bCs/>
          <w:sz w:val="24"/>
          <w:szCs w:val="24"/>
          <w:lang w:eastAsia="zh-CN"/>
        </w:rPr>
        <w:t xml:space="preserve">1.1. Постачальник зобов’язується поставити </w:t>
      </w:r>
      <w:r w:rsidRPr="00361B00">
        <w:rPr>
          <w:rFonts w:ascii="Times New Roman" w:eastAsia="Times New Roman" w:hAnsi="Times New Roman" w:cs="Times New Roman"/>
          <w:sz w:val="24"/>
          <w:szCs w:val="24"/>
        </w:rPr>
        <w:t>у власність Покупця паливо (</w:t>
      </w:r>
      <w:r w:rsidRPr="00361B00">
        <w:rPr>
          <w:rFonts w:ascii="Times New Roman" w:hAnsi="Times New Roman" w:cs="Times New Roman"/>
          <w:bCs/>
          <w:sz w:val="24"/>
          <w:szCs w:val="24"/>
          <w:lang w:eastAsia="zh-CN"/>
        </w:rPr>
        <w:t>бензин А-95) (надалі – товар)</w:t>
      </w:r>
      <w:r w:rsidRPr="00361B00">
        <w:rPr>
          <w:rFonts w:ascii="Times New Roman" w:eastAsia="Times New Roman" w:hAnsi="Times New Roman" w:cs="Times New Roman"/>
          <w:sz w:val="24"/>
          <w:szCs w:val="24"/>
        </w:rPr>
        <w:t>, у кількості та за ціною зазначеними у Специфікації товару, що є Додатком №1 до Договору, а Покупець зобов’язується прийняти та оплатити його в порядку та на умовах, визначених  цим Договором.</w:t>
      </w:r>
      <w:r w:rsidRPr="00361B00">
        <w:rPr>
          <w:rFonts w:ascii="Times New Roman" w:eastAsia="Times New Roman" w:hAnsi="Times New Roman" w:cs="Times New Roman"/>
          <w:b/>
          <w:sz w:val="24"/>
          <w:szCs w:val="24"/>
        </w:rPr>
        <w:t xml:space="preserve">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1.2. Найменування товару - згідно коду ДК 021:2015 - 09130000-9 Нафта і дистиляти -бензин А-95.</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1.3. Кількість товару: бензин А-95 – </w:t>
      </w:r>
      <w:r w:rsidR="008A2AE7">
        <w:rPr>
          <w:rFonts w:ascii="Times New Roman" w:hAnsi="Times New Roman" w:cs="Times New Roman"/>
          <w:bCs/>
          <w:sz w:val="24"/>
          <w:szCs w:val="24"/>
          <w:lang w:eastAsia="zh-CN"/>
        </w:rPr>
        <w:t>4 000</w:t>
      </w:r>
      <w:r w:rsidRPr="00361B00">
        <w:rPr>
          <w:rFonts w:ascii="Times New Roman" w:hAnsi="Times New Roman" w:cs="Times New Roman"/>
          <w:bCs/>
          <w:sz w:val="24"/>
          <w:szCs w:val="24"/>
          <w:lang w:eastAsia="zh-CN"/>
        </w:rPr>
        <w:t xml:space="preserve"> літрів, ціна за 1 літр бензину А-95 – ___ грн.</w:t>
      </w:r>
    </w:p>
    <w:p w:rsidR="004B2354" w:rsidRPr="00361B00" w:rsidRDefault="004B2354" w:rsidP="004B2354">
      <w:pPr>
        <w:spacing w:after="0" w:line="240" w:lineRule="auto"/>
        <w:ind w:firstLine="567"/>
        <w:jc w:val="both"/>
        <w:rPr>
          <w:rFonts w:ascii="Times New Roman" w:eastAsia="Times New Roman" w:hAnsi="Times New Roman" w:cs="Times New Roman"/>
          <w:sz w:val="24"/>
          <w:szCs w:val="24"/>
          <w:lang w:val="uk"/>
        </w:rPr>
      </w:pPr>
      <w:r w:rsidRPr="00361B00">
        <w:rPr>
          <w:rFonts w:ascii="Times New Roman" w:hAnsi="Times New Roman" w:cs="Times New Roman"/>
          <w:bCs/>
          <w:sz w:val="24"/>
          <w:szCs w:val="24"/>
          <w:lang w:eastAsia="zh-CN"/>
        </w:rPr>
        <w:t xml:space="preserve">1.4. </w:t>
      </w:r>
      <w:r w:rsidRPr="00361B00">
        <w:rPr>
          <w:rFonts w:ascii="Times New Roman" w:eastAsia="Times New Roman" w:hAnsi="Times New Roman" w:cs="Times New Roman"/>
          <w:sz w:val="24"/>
          <w:szCs w:val="24"/>
          <w:lang w:val="uk"/>
        </w:rPr>
        <w:t>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цього Договору.</w:t>
      </w:r>
    </w:p>
    <w:p w:rsidR="004B2354" w:rsidRPr="00890D6B"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1.5. Постачальник зобов’язується поставити </w:t>
      </w:r>
      <w:r w:rsidRPr="00361B00">
        <w:rPr>
          <w:rFonts w:ascii="Times New Roman" w:eastAsia="Times New Roman" w:hAnsi="Times New Roman" w:cs="Times New Roman"/>
          <w:sz w:val="24"/>
          <w:szCs w:val="24"/>
        </w:rPr>
        <w:t xml:space="preserve">у власність Покупця товар </w:t>
      </w:r>
      <w:r w:rsidRPr="00361B00">
        <w:rPr>
          <w:rFonts w:ascii="Times New Roman" w:hAnsi="Times New Roman" w:cs="Times New Roman"/>
          <w:bCs/>
          <w:sz w:val="24"/>
          <w:szCs w:val="24"/>
          <w:lang w:eastAsia="zh-CN"/>
        </w:rPr>
        <w:t xml:space="preserve">не </w:t>
      </w:r>
      <w:r w:rsidRPr="00890D6B">
        <w:rPr>
          <w:rFonts w:ascii="Times New Roman" w:hAnsi="Times New Roman" w:cs="Times New Roman"/>
          <w:bCs/>
          <w:sz w:val="24"/>
          <w:szCs w:val="24"/>
          <w:lang w:eastAsia="zh-CN"/>
        </w:rPr>
        <w:t xml:space="preserve">пізніше </w:t>
      </w:r>
      <w:r w:rsidR="004F7B6B">
        <w:rPr>
          <w:rFonts w:ascii="Times New Roman" w:hAnsi="Times New Roman" w:cs="Times New Roman"/>
          <w:bCs/>
          <w:sz w:val="24"/>
          <w:szCs w:val="24"/>
          <w:lang w:eastAsia="zh-CN"/>
        </w:rPr>
        <w:t>30</w:t>
      </w:r>
      <w:r w:rsidR="00890D6B" w:rsidRPr="00890D6B">
        <w:rPr>
          <w:rFonts w:ascii="Times New Roman" w:hAnsi="Times New Roman" w:cs="Times New Roman"/>
          <w:bCs/>
          <w:sz w:val="24"/>
          <w:szCs w:val="24"/>
          <w:lang w:eastAsia="zh-CN"/>
        </w:rPr>
        <w:t xml:space="preserve"> </w:t>
      </w:r>
      <w:r w:rsidR="00EA4A73">
        <w:rPr>
          <w:rFonts w:ascii="Times New Roman" w:hAnsi="Times New Roman" w:cs="Times New Roman"/>
          <w:bCs/>
          <w:sz w:val="24"/>
          <w:szCs w:val="24"/>
          <w:lang w:eastAsia="zh-CN"/>
        </w:rPr>
        <w:t>квітня</w:t>
      </w:r>
      <w:r w:rsidRPr="00890D6B">
        <w:rPr>
          <w:rFonts w:ascii="Times New Roman" w:hAnsi="Times New Roman" w:cs="Times New Roman"/>
          <w:bCs/>
          <w:sz w:val="24"/>
          <w:szCs w:val="24"/>
          <w:lang w:eastAsia="zh-CN"/>
        </w:rPr>
        <w:t xml:space="preserve"> 2024 року.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II. Поставка та якість товару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2.1. Постачальник повинен передати (поставити) Покупцю товар протягом п’яти робочих днів з дня отримання заявки від Покупця: </w:t>
      </w:r>
      <w:r w:rsidRPr="00361B00">
        <w:rPr>
          <w:rFonts w:ascii="Times New Roman" w:eastAsia="Times New Roman" w:hAnsi="Times New Roman" w:cs="Times New Roman"/>
          <w:sz w:val="24"/>
          <w:szCs w:val="24"/>
          <w:lang w:eastAsia="ru-RU"/>
        </w:rPr>
        <w:t>в телефонному режимі, в письмовій формі, електронною поштою (на вибір Покупця)</w:t>
      </w:r>
      <w:r w:rsidRPr="00361B00">
        <w:rPr>
          <w:rFonts w:ascii="Times New Roman" w:hAnsi="Times New Roman" w:cs="Times New Roman"/>
          <w:bCs/>
          <w:sz w:val="24"/>
          <w:szCs w:val="24"/>
          <w:lang w:eastAsia="zh-CN"/>
        </w:rPr>
        <w:t xml:space="preserve">, в якій вказується кількість товару, що має бути поставлена. </w:t>
      </w:r>
    </w:p>
    <w:p w:rsidR="004B2354" w:rsidRPr="00890D6B" w:rsidRDefault="004B2354" w:rsidP="004B2354">
      <w:pPr>
        <w:spacing w:after="0" w:line="240" w:lineRule="auto"/>
        <w:ind w:firstLine="567"/>
        <w:jc w:val="both"/>
        <w:rPr>
          <w:rFonts w:ascii="Times New Roman" w:hAnsi="Times New Roman" w:cs="Times New Roman"/>
          <w:bCs/>
          <w:sz w:val="24"/>
          <w:szCs w:val="24"/>
          <w:lang w:eastAsia="zh-CN"/>
        </w:rPr>
      </w:pPr>
      <w:r w:rsidRPr="00890D6B">
        <w:rPr>
          <w:rFonts w:ascii="Times New Roman" w:hAnsi="Times New Roman" w:cs="Times New Roman"/>
          <w:bCs/>
          <w:sz w:val="24"/>
          <w:szCs w:val="24"/>
          <w:lang w:eastAsia="zh-CN"/>
        </w:rPr>
        <w:t xml:space="preserve">2.2 .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передає Покупцю за Актом приймання-передачі карток (талонів) на пальне картку(и) (талони) на пальне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w:t>
      </w:r>
      <w:proofErr w:type="spellStart"/>
      <w:r w:rsidRPr="00890D6B">
        <w:rPr>
          <w:rFonts w:ascii="Times New Roman" w:hAnsi="Times New Roman" w:cs="Times New Roman"/>
          <w:bCs/>
          <w:sz w:val="24"/>
          <w:szCs w:val="24"/>
          <w:lang w:eastAsia="zh-CN"/>
        </w:rPr>
        <w:t>заламінованому</w:t>
      </w:r>
      <w:proofErr w:type="spellEnd"/>
      <w:r w:rsidRPr="00890D6B">
        <w:rPr>
          <w:rFonts w:ascii="Times New Roman" w:hAnsi="Times New Roman" w:cs="Times New Roman"/>
          <w:bCs/>
          <w:sz w:val="24"/>
          <w:szCs w:val="24"/>
          <w:lang w:eastAsia="zh-CN"/>
        </w:rPr>
        <w:t xml:space="preserve"> плівкою; пластиковому носії. Містить емблему торгової марки, вказівку на вид (марку) товару та номінал. На картку нанесено штрих-код, голографічне зображення або інші ступені захисту.</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sz w:val="24"/>
          <w:szCs w:val="24"/>
          <w:shd w:val="clear" w:color="auto" w:fill="FFFFFF"/>
          <w:lang w:eastAsia="ar-SA"/>
        </w:rPr>
      </w:pPr>
      <w:r w:rsidRPr="00361B00">
        <w:rPr>
          <w:rFonts w:ascii="Times New Roman" w:eastAsia="Times New Roman" w:hAnsi="Times New Roman"/>
          <w:sz w:val="24"/>
          <w:szCs w:val="24"/>
          <w:shd w:val="clear" w:color="auto" w:fill="FFFFFF"/>
          <w:lang w:eastAsia="ar-SA"/>
        </w:rPr>
        <w:t>Право власності на товар переходить до Покупця з моменту підписання Сторонами видаткової накладної на товар та Акту приймання-</w:t>
      </w:r>
      <w:r w:rsidRPr="00890D6B">
        <w:rPr>
          <w:rFonts w:ascii="Times New Roman" w:eastAsia="Times New Roman" w:hAnsi="Times New Roman"/>
          <w:sz w:val="24"/>
          <w:szCs w:val="24"/>
          <w:shd w:val="clear" w:color="auto" w:fill="FFFFFF"/>
          <w:lang w:eastAsia="ar-SA"/>
        </w:rPr>
        <w:t xml:space="preserve">передачі карток на </w:t>
      </w:r>
      <w:r w:rsidRPr="00361B00">
        <w:rPr>
          <w:rFonts w:ascii="Times New Roman" w:eastAsia="Times New Roman" w:hAnsi="Times New Roman"/>
          <w:sz w:val="24"/>
          <w:szCs w:val="24"/>
          <w:shd w:val="clear" w:color="auto" w:fill="FFFFFF"/>
          <w:lang w:eastAsia="ar-SA"/>
        </w:rPr>
        <w:t>пальне.</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sz w:val="24"/>
          <w:szCs w:val="24"/>
          <w:shd w:val="clear" w:color="auto" w:fill="FFFFFF"/>
          <w:lang w:eastAsia="ar-SA"/>
        </w:rPr>
      </w:pPr>
      <w:r w:rsidRPr="00361B00">
        <w:rPr>
          <w:rFonts w:ascii="Times New Roman" w:eastAsia="Times New Roman" w:hAnsi="Times New Roman"/>
          <w:sz w:val="24"/>
          <w:szCs w:val="24"/>
          <w:shd w:val="clear" w:color="auto" w:fill="FFFFFF"/>
          <w:lang w:eastAsia="ar-SA"/>
        </w:rPr>
        <w:t xml:space="preserve">2.3. Товар вважається переданим на зберігання Покупцем Постачальнику з дати підписання Сторонами відповідної видаткової накладної на товар та Акту приймання-передачі </w:t>
      </w:r>
      <w:r w:rsidRPr="00890D6B">
        <w:rPr>
          <w:rFonts w:ascii="Times New Roman" w:eastAsia="Times New Roman" w:hAnsi="Times New Roman"/>
          <w:sz w:val="24"/>
          <w:szCs w:val="24"/>
          <w:shd w:val="clear" w:color="auto" w:fill="FFFFFF"/>
          <w:lang w:eastAsia="ar-SA"/>
        </w:rPr>
        <w:t>карток н</w:t>
      </w:r>
      <w:r w:rsidRPr="00361B00">
        <w:rPr>
          <w:rFonts w:ascii="Times New Roman" w:eastAsia="Times New Roman" w:hAnsi="Times New Roman"/>
          <w:sz w:val="24"/>
          <w:szCs w:val="24"/>
          <w:shd w:val="clear" w:color="auto" w:fill="FFFFFF"/>
          <w:lang w:eastAsia="ar-SA"/>
        </w:rPr>
        <w:t xml:space="preserve">а пальне. </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lastRenderedPageBreak/>
        <w:t>Постачальник може змішувати товар, що переданий йому на зберігання Покупцем, з врахуванням родових ознак товару. Постачальник вправі без згоди Покупця переміщувати товари по терміналах зберігання.</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sz w:val="24"/>
          <w:szCs w:val="24"/>
          <w:shd w:val="clear" w:color="auto" w:fill="FFFFFF"/>
          <w:lang w:eastAsia="ar-SA"/>
        </w:rPr>
      </w:pPr>
      <w:r w:rsidRPr="00361B00">
        <w:rPr>
          <w:rFonts w:ascii="Times New Roman" w:eastAsia="Times New Roman" w:hAnsi="Times New Roman" w:cs="Times New Roman"/>
          <w:sz w:val="24"/>
          <w:szCs w:val="24"/>
          <w:shd w:val="clear" w:color="auto" w:fill="FFFFFF"/>
          <w:lang w:eastAsia="ar-SA"/>
        </w:rPr>
        <w:t xml:space="preserve">Товар повертається (видається) Покупцю зі зберігання лише на підставі та в обмін на </w:t>
      </w:r>
      <w:r w:rsidRPr="00890D6B">
        <w:rPr>
          <w:rFonts w:ascii="Times New Roman" w:eastAsia="Times New Roman" w:hAnsi="Times New Roman" w:cs="Times New Roman"/>
          <w:sz w:val="24"/>
          <w:szCs w:val="24"/>
          <w:shd w:val="clear" w:color="auto" w:fill="FFFFFF"/>
          <w:lang w:eastAsia="ar-SA"/>
        </w:rPr>
        <w:t xml:space="preserve">картку </w:t>
      </w:r>
      <w:r w:rsidRPr="00361B00">
        <w:rPr>
          <w:rFonts w:ascii="Times New Roman" w:eastAsia="Times New Roman" w:hAnsi="Times New Roman" w:cs="Times New Roman"/>
          <w:sz w:val="24"/>
          <w:szCs w:val="24"/>
          <w:shd w:val="clear" w:color="auto" w:fill="FFFFFF"/>
          <w:lang w:eastAsia="ar-SA"/>
        </w:rPr>
        <w:t>на пальне, видану Постачальником Покупцю на умовах, передбачених п. п. 2.1, 2.2 цього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зі зберігання відповідного асортименту та кількості.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2.4. Якість товару, що поставляється за цим Договором, повинна відповідати ДСТУ 7687-2015 «Бензини автомобільні підвищеної якості. Технічні умови». Бензин А-95 повинен відповідати державним стандартам та технічним умовам заводів виробників, мати паспорти якості та сертифікат відповідності, виданий органом з сертифікації.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2.5. Заправка службових автомобілів Покупця буде проводитися через автозаправні станції Постачальника по картках</w:t>
      </w:r>
      <w:r w:rsidR="00890D6B">
        <w:rPr>
          <w:rFonts w:ascii="Times New Roman" w:hAnsi="Times New Roman" w:cs="Times New Roman"/>
          <w:bCs/>
          <w:sz w:val="24"/>
          <w:szCs w:val="24"/>
          <w:lang w:eastAsia="zh-CN"/>
        </w:rPr>
        <w:t xml:space="preserve"> (талонах)</w:t>
      </w:r>
      <w:r w:rsidRPr="00361B00">
        <w:rPr>
          <w:rFonts w:ascii="Times New Roman" w:hAnsi="Times New Roman" w:cs="Times New Roman"/>
          <w:bCs/>
          <w:sz w:val="24"/>
          <w:szCs w:val="24"/>
          <w:lang w:eastAsia="zh-CN"/>
        </w:rPr>
        <w:t xml:space="preserve">. </w:t>
      </w:r>
    </w:p>
    <w:p w:rsidR="00CE78AC"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2</w:t>
      </w:r>
      <w:r w:rsidR="008A2AE7">
        <w:rPr>
          <w:rFonts w:ascii="Times New Roman" w:hAnsi="Times New Roman" w:cs="Times New Roman"/>
          <w:bCs/>
          <w:sz w:val="24"/>
          <w:szCs w:val="24"/>
          <w:lang w:eastAsia="zh-CN"/>
        </w:rPr>
        <w:t>.6. Місце поставки товару: 45000</w:t>
      </w:r>
      <w:r w:rsidRPr="00361B00">
        <w:rPr>
          <w:rFonts w:ascii="Times New Roman" w:hAnsi="Times New Roman" w:cs="Times New Roman"/>
          <w:bCs/>
          <w:sz w:val="24"/>
          <w:szCs w:val="24"/>
          <w:lang w:eastAsia="zh-CN"/>
        </w:rPr>
        <w:t xml:space="preserve">, Україна, Волинська область, </w:t>
      </w:r>
      <w:r w:rsidR="008A2AE7">
        <w:rPr>
          <w:rFonts w:ascii="Times New Roman" w:hAnsi="Times New Roman" w:cs="Times New Roman"/>
          <w:bCs/>
          <w:sz w:val="24"/>
          <w:szCs w:val="24"/>
          <w:lang w:eastAsia="zh-CN"/>
        </w:rPr>
        <w:t>Ковельський р-н, м. Ковель</w:t>
      </w:r>
      <w:r w:rsidRPr="00361B00">
        <w:rPr>
          <w:rFonts w:ascii="Times New Roman" w:hAnsi="Times New Roman" w:cs="Times New Roman"/>
          <w:bCs/>
          <w:sz w:val="24"/>
          <w:szCs w:val="24"/>
          <w:lang w:eastAsia="zh-CN"/>
        </w:rPr>
        <w:t xml:space="preserve">, вул. </w:t>
      </w:r>
      <w:r w:rsidR="008A2AE7">
        <w:rPr>
          <w:rFonts w:ascii="Times New Roman" w:hAnsi="Times New Roman" w:cs="Times New Roman"/>
          <w:bCs/>
          <w:sz w:val="24"/>
          <w:szCs w:val="24"/>
          <w:lang w:eastAsia="zh-CN"/>
        </w:rPr>
        <w:t>Грушевського, 71</w:t>
      </w:r>
      <w:r w:rsidRPr="00361B00">
        <w:rPr>
          <w:rFonts w:ascii="Times New Roman" w:hAnsi="Times New Roman" w:cs="Times New Roman"/>
          <w:bCs/>
          <w:sz w:val="24"/>
          <w:szCs w:val="24"/>
          <w:lang w:eastAsia="zh-CN"/>
        </w:rPr>
        <w:t>.</w:t>
      </w:r>
      <w:r w:rsidR="007D5592">
        <w:rPr>
          <w:rFonts w:ascii="Times New Roman" w:hAnsi="Times New Roman" w:cs="Times New Roman"/>
          <w:bCs/>
          <w:sz w:val="24"/>
          <w:szCs w:val="24"/>
          <w:lang w:eastAsia="zh-CN"/>
        </w:rPr>
        <w:t xml:space="preserve"> </w:t>
      </w:r>
    </w:p>
    <w:p w:rsidR="004B2354" w:rsidRPr="007D5592" w:rsidRDefault="007D5592" w:rsidP="004B2354">
      <w:pPr>
        <w:spacing w:after="0" w:line="240" w:lineRule="auto"/>
        <w:ind w:firstLine="567"/>
        <w:jc w:val="both"/>
        <w:rPr>
          <w:rFonts w:ascii="Times New Roman" w:hAnsi="Times New Roman" w:cs="Times New Roman"/>
          <w:bCs/>
          <w:sz w:val="24"/>
          <w:szCs w:val="24"/>
          <w:lang w:eastAsia="zh-CN"/>
        </w:rPr>
      </w:pPr>
      <w:r w:rsidRPr="007D5592">
        <w:rPr>
          <w:rFonts w:ascii="Times New Roman" w:hAnsi="Times New Roman" w:cs="Times New Roman"/>
          <w:sz w:val="24"/>
          <w:szCs w:val="24"/>
        </w:rPr>
        <w:t xml:space="preserve">Обов’язковою умовою поставки є наявність </w:t>
      </w:r>
      <w:r w:rsidR="008A2AE7">
        <w:rPr>
          <w:rFonts w:ascii="Times New Roman" w:hAnsi="Times New Roman"/>
          <w:sz w:val="24"/>
          <w:szCs w:val="24"/>
        </w:rPr>
        <w:t>АЗС по Ковельському</w:t>
      </w:r>
      <w:r w:rsidR="00EA4A73" w:rsidRPr="00EA4A73">
        <w:rPr>
          <w:rFonts w:ascii="Times New Roman" w:hAnsi="Times New Roman"/>
          <w:sz w:val="24"/>
          <w:szCs w:val="24"/>
        </w:rPr>
        <w:t xml:space="preserve"> </w:t>
      </w:r>
      <w:r w:rsidR="008A2AE7">
        <w:rPr>
          <w:rFonts w:ascii="Times New Roman" w:hAnsi="Times New Roman"/>
          <w:sz w:val="24"/>
          <w:szCs w:val="24"/>
        </w:rPr>
        <w:t>району</w:t>
      </w:r>
      <w:r w:rsidR="00EA4A73" w:rsidRPr="00EA4A73">
        <w:rPr>
          <w:rFonts w:ascii="Times New Roman" w:hAnsi="Times New Roman"/>
          <w:sz w:val="24"/>
          <w:szCs w:val="24"/>
        </w:rPr>
        <w:t xml:space="preserve">(з допущенням використання партнерських АЗС). </w:t>
      </w:r>
      <w:bookmarkStart w:id="0" w:name="_GoBack"/>
      <w:bookmarkEnd w:id="0"/>
    </w:p>
    <w:p w:rsidR="004B2354" w:rsidRPr="00EE2811"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2811">
        <w:rPr>
          <w:rFonts w:ascii="Times New Roman" w:eastAsia="Times New Roman" w:hAnsi="Times New Roman" w:cs="Times New Roman"/>
          <w:sz w:val="24"/>
          <w:szCs w:val="24"/>
          <w:lang w:eastAsia="ru-RU"/>
        </w:rPr>
        <w:t xml:space="preserve">2.7. Термін дії талонів на всю кількість придбаного Покупцем товару становить </w:t>
      </w:r>
      <w:r w:rsidR="00890D6B">
        <w:rPr>
          <w:rFonts w:ascii="Times New Roman" w:eastAsia="Times New Roman" w:hAnsi="Times New Roman" w:cs="Times New Roman"/>
          <w:sz w:val="24"/>
          <w:szCs w:val="24"/>
          <w:lang w:eastAsia="ru-RU"/>
        </w:rPr>
        <w:t>не менше 6</w:t>
      </w:r>
      <w:r w:rsidRPr="00EE2811">
        <w:rPr>
          <w:rFonts w:ascii="Times New Roman" w:eastAsia="Times New Roman" w:hAnsi="Times New Roman" w:cs="Times New Roman"/>
          <w:sz w:val="24"/>
          <w:szCs w:val="24"/>
          <w:lang w:eastAsia="ru-RU"/>
        </w:rPr>
        <w:t xml:space="preserve"> місяців з дати введення в дію (активації) талонів, з подальшим безоплатним обміном невикористаних за цей термін талонів на нові талони.</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sz w:val="24"/>
          <w:szCs w:val="24"/>
          <w:lang w:eastAsia="ru-RU"/>
        </w:rPr>
        <w:t xml:space="preserve">2.8. </w:t>
      </w:r>
      <w:r w:rsidRPr="00361B00">
        <w:rPr>
          <w:rFonts w:ascii="Times New Roman" w:eastAsia="Times New Roman" w:hAnsi="Times New Roman" w:cs="Times New Roman"/>
          <w:bCs/>
          <w:sz w:val="24"/>
          <w:szCs w:val="24"/>
          <w:shd w:val="clear" w:color="auto" w:fill="FFFFFF"/>
          <w:lang w:eastAsia="ar-SA"/>
        </w:rPr>
        <w:t xml:space="preserve">Постачальник зобов’язується повертати Покупцю товар зі зберігання лише протягом терміну (строку) дії карток на пальне. </w:t>
      </w:r>
    </w:p>
    <w:p w:rsidR="004B2354" w:rsidRPr="00361B00"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B00">
        <w:rPr>
          <w:rFonts w:ascii="Times New Roman" w:eastAsia="Times New Roman" w:hAnsi="Times New Roman" w:cs="Times New Roman"/>
          <w:sz w:val="24"/>
          <w:szCs w:val="24"/>
          <w:lang w:eastAsia="ru-RU"/>
        </w:rPr>
        <w:t>2.9.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4B2354" w:rsidRPr="00361B00" w:rsidRDefault="004B2354" w:rsidP="004B2354">
      <w:pPr>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61B00">
        <w:rPr>
          <w:rFonts w:ascii="Times New Roman" w:eastAsia="Times New Roman" w:hAnsi="Times New Roman" w:cs="Times New Roman"/>
          <w:sz w:val="24"/>
          <w:szCs w:val="24"/>
          <w:lang w:eastAsia="ru-RU"/>
        </w:rPr>
        <w:t xml:space="preserve">2.10. Видача товару на пошкоджену, </w:t>
      </w:r>
      <w:proofErr w:type="spellStart"/>
      <w:r w:rsidRPr="00361B00">
        <w:rPr>
          <w:rFonts w:ascii="Times New Roman" w:eastAsia="Times New Roman" w:hAnsi="Times New Roman" w:cs="Times New Roman"/>
          <w:sz w:val="24"/>
          <w:szCs w:val="24"/>
          <w:lang w:eastAsia="ru-RU"/>
        </w:rPr>
        <w:t>протерміновану</w:t>
      </w:r>
      <w:proofErr w:type="spellEnd"/>
      <w:r w:rsidRPr="00361B00">
        <w:rPr>
          <w:rFonts w:ascii="Times New Roman" w:eastAsia="Times New Roman" w:hAnsi="Times New Roman" w:cs="Times New Roman"/>
          <w:sz w:val="24"/>
          <w:szCs w:val="24"/>
          <w:lang w:eastAsia="ru-RU"/>
        </w:rPr>
        <w:t>, заблоковану, підроблену картку на пальне або таку, що не містить реквізитів, вказаних у пункті 2.2 Договору, Постачальником (Користувачем АЗС) не здійснюється.</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2.11. Зберігання та видача (передача) товару зі зберігання здійснюється на автозаправних станціях (АЗС) Користувача (</w:t>
      </w:r>
      <w:proofErr w:type="spellStart"/>
      <w:r w:rsidRPr="00361B00">
        <w:rPr>
          <w:rFonts w:ascii="Times New Roman" w:eastAsia="Times New Roman" w:hAnsi="Times New Roman" w:cs="Times New Roman"/>
          <w:bCs/>
          <w:sz w:val="24"/>
          <w:szCs w:val="24"/>
          <w:shd w:val="clear" w:color="auto" w:fill="FFFFFF"/>
          <w:lang w:eastAsia="ar-SA"/>
        </w:rPr>
        <w:t>ів</w:t>
      </w:r>
      <w:proofErr w:type="spellEnd"/>
      <w:r w:rsidRPr="00361B00">
        <w:rPr>
          <w:rFonts w:ascii="Times New Roman" w:eastAsia="Times New Roman" w:hAnsi="Times New Roman" w:cs="Times New Roman"/>
          <w:bCs/>
          <w:sz w:val="24"/>
          <w:szCs w:val="24"/>
          <w:shd w:val="clear" w:color="auto" w:fill="FFFFFF"/>
          <w:lang w:eastAsia="ar-SA"/>
        </w:rPr>
        <w:t>) АЗС,  перелік яких узгоджується Сторонами у Додатку № 2 до цього Договору. Перелік АЗС може змінюватися Постачальником в односторонньому порядку. Повідомлення про такі зміни можуть надсилатися Покупцю засобами електронного або факсимільного зв’язку, а також шляхом розміщення інформації на веб-сайті Постачальника.</w:t>
      </w:r>
    </w:p>
    <w:p w:rsidR="004B2354" w:rsidRPr="00361B00"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2.12. 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rsidR="004B2354" w:rsidRDefault="004B2354"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r w:rsidRPr="00361B00">
        <w:rPr>
          <w:rFonts w:ascii="Times New Roman" w:eastAsia="Times New Roman" w:hAnsi="Times New Roman" w:cs="Times New Roman"/>
          <w:bCs/>
          <w:sz w:val="24"/>
          <w:szCs w:val="24"/>
          <w:shd w:val="clear" w:color="auto" w:fill="FFFFFF"/>
          <w:lang w:eastAsia="ar-SA"/>
        </w:rPr>
        <w:t xml:space="preserve">Видача (передача) товарів зі зберігання Покупцю підтверджується фактом </w:t>
      </w:r>
      <w:proofErr w:type="spellStart"/>
      <w:r w:rsidRPr="00361B00">
        <w:rPr>
          <w:rFonts w:ascii="Times New Roman" w:eastAsia="Times New Roman" w:hAnsi="Times New Roman" w:cs="Times New Roman"/>
          <w:bCs/>
          <w:sz w:val="24"/>
          <w:szCs w:val="24"/>
          <w:shd w:val="clear" w:color="auto" w:fill="FFFFFF"/>
          <w:lang w:eastAsia="ar-SA"/>
        </w:rPr>
        <w:t>отоварення</w:t>
      </w:r>
      <w:proofErr w:type="spellEnd"/>
      <w:r w:rsidRPr="00361B00">
        <w:rPr>
          <w:rFonts w:ascii="Times New Roman" w:eastAsia="Times New Roman" w:hAnsi="Times New Roman" w:cs="Times New Roman"/>
          <w:bCs/>
          <w:sz w:val="24"/>
          <w:szCs w:val="24"/>
          <w:shd w:val="clear" w:color="auto" w:fill="FFFFFF"/>
          <w:lang w:eastAsia="ar-SA"/>
        </w:rPr>
        <w:t xml:space="preserve"> картки на пальне (тобто повернення Постачальнику картки на пальне в обмін на виданий (переданий) ним товар зі зберігання).</w:t>
      </w:r>
    </w:p>
    <w:p w:rsidR="007D5592" w:rsidRPr="00361B00" w:rsidRDefault="007D5592" w:rsidP="004B2354">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lang w:eastAsia="ar-SA"/>
        </w:rPr>
      </w:pP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III. Вартість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 xml:space="preserve">3.1. Загальна вартість цього Договору становить __________ (________________ гривень, __ копійок), в тому числі ПДВ - _________ грн. (___________________грн.____ коп.).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3.2. Пальне (товар) буде відпускатися Покупцю за цінами, що діють в Постачальника на його АЗС на дату їх передачі, але не можуть бути вищими за ціни визначені в п. 1.3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3.3. Ціна Договору може бути зменшена за взаємною згодою Сторін. </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IV. Порядок здійснення оплати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4.1. Покупець здійснює оплату за  товар в безготівковому порядку за фактом його постачання протягом </w:t>
      </w:r>
      <w:r w:rsidR="007D5592">
        <w:rPr>
          <w:rFonts w:ascii="Times New Roman" w:hAnsi="Times New Roman" w:cs="Times New Roman"/>
          <w:bCs/>
          <w:sz w:val="24"/>
          <w:szCs w:val="24"/>
          <w:lang w:eastAsia="zh-CN"/>
        </w:rPr>
        <w:t>14</w:t>
      </w:r>
      <w:r w:rsidRPr="00361B00">
        <w:rPr>
          <w:rFonts w:ascii="Times New Roman" w:hAnsi="Times New Roman" w:cs="Times New Roman"/>
          <w:bCs/>
          <w:sz w:val="24"/>
          <w:szCs w:val="24"/>
          <w:lang w:eastAsia="zh-CN"/>
        </w:rPr>
        <w:t xml:space="preserve"> календарних днів з моменту підписання Сторонами видаткової накладної або Акту прийому-передачі, шляхом перерахування грошових коштів на банківський поточний рахунок Постачальника, при наявності фінансування. Датою здійснення будь-яких платежів Покупцем за цим Договором є дата списання відповідних коштів з розрахункового рахунку Покупця.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У разі, якщо поставка здійснена лише частково (видаткова накладна підписана лише на частину товару, зазначеного у Специфікації, оплата здійснюється </w:t>
      </w:r>
      <w:proofErr w:type="spellStart"/>
      <w:r w:rsidRPr="00361B00">
        <w:rPr>
          <w:rFonts w:ascii="Times New Roman" w:hAnsi="Times New Roman" w:cs="Times New Roman"/>
          <w:bCs/>
          <w:sz w:val="24"/>
          <w:szCs w:val="24"/>
          <w:lang w:eastAsia="zh-CN"/>
        </w:rPr>
        <w:t>пропорційно</w:t>
      </w:r>
      <w:proofErr w:type="spellEnd"/>
      <w:r w:rsidRPr="00361B00">
        <w:rPr>
          <w:rFonts w:ascii="Times New Roman" w:hAnsi="Times New Roman" w:cs="Times New Roman"/>
          <w:bCs/>
          <w:sz w:val="24"/>
          <w:szCs w:val="24"/>
          <w:lang w:eastAsia="zh-CN"/>
        </w:rPr>
        <w:t xml:space="preserve"> за фактично поставлену його кількість. Оплата здійснюється відповідно до ст. 49 Бюджетного кодексу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4.2.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4B2354" w:rsidRPr="00361B00" w:rsidRDefault="004B2354" w:rsidP="004B2354">
      <w:pPr>
        <w:spacing w:after="0" w:line="240" w:lineRule="auto"/>
        <w:ind w:firstLine="567"/>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4.3.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знімає з себе зобов’язань оплатити вартість поставленого товару. Розрахунки за цим Договором проводяться шляхом безготівкового перерахування коштів Покупця з його поточного рахунку на поточний рахунок Постачальника, що визначений в розділі XI цього Договору та за наявності відповідного бюджетного призначення. </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 Права та обов'язки Сторін</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 Покупець зобов'язаний:</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5.1.1. Своєчасно сплачувати за поставлений товар;</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5.1.2. Приймати поставлений товар згідно з Актом прийому-передачі.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 Покупець має право: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5.2.1. Достроково розірвати цей Договір у разі невиконання зобов'язань Постачальником, повідомивши про це його у строк за 5 днів до дати розірвання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5.2.2. Контролювати якість поставленого товару. Протягом десяти календарних днів з моменту передачі товару неналежної якості або кількості Покупець надсилає Постачальнику претензію, керуючись чинним законодавством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5.2.3. У разі повторної поставки неякісного товару розірвати Договір в односторонньому порядку, письмово повідомивши про це Постачальника за 3 робочі дні до дати розірвання Договору.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5.2.4. Контролювати поставку товару у строки, встановлені цим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5.2.5. Повернути накладну Постачальнику без здійснення оплати у разі неналежного оформлення документів, зазначених у пункті 4.1 розділу IV цього Договору (відсутність підписів, тощо).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5.2.6. Відмовитись від встановлення на майбутнє будь-яких господарських відносин з Постачальником з урахуванням ч. 2 ст. 17 Закону України «Про публічні закупівлі».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 Постачальник зобов'язаний:</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5.3.1. Забезпечити поставку товару </w:t>
      </w:r>
      <w:r w:rsidRPr="003B7830">
        <w:rPr>
          <w:rFonts w:ascii="Times New Roman" w:hAnsi="Times New Roman" w:cs="Times New Roman"/>
          <w:bCs/>
          <w:sz w:val="24"/>
          <w:szCs w:val="24"/>
          <w:lang w:val="ru-RU" w:eastAsia="zh-CN"/>
        </w:rPr>
        <w:t xml:space="preserve">у </w:t>
      </w:r>
      <w:r w:rsidRPr="00361B00">
        <w:rPr>
          <w:rFonts w:ascii="Times New Roman" w:hAnsi="Times New Roman" w:cs="Times New Roman"/>
          <w:bCs/>
          <w:sz w:val="24"/>
          <w:szCs w:val="24"/>
          <w:lang w:eastAsia="zh-CN"/>
        </w:rPr>
        <w:t>строки, визначені цим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5.3.2. Забезпечити поставку товару, якість якого відповідає умовам, установленим розділом II цього Договору, у разі надання пального неналежної якості замінити його на пальне належної якості.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5.3.3. При поставці товару неналежної якості, що фактично буде доведено шляхом проведення лабораторного аналізу, Постачальник за власні кошти зобов’язаний замінити партію нафтопродуктів, оплатити вартість проведеного аналізу, а також відшкодувати нанесені збитки не пізніше наступного дня отримання письмової вимоги.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5.3.4. У разі виходу із ладу автомобіля(</w:t>
      </w:r>
      <w:proofErr w:type="spellStart"/>
      <w:r w:rsidRPr="00361B00">
        <w:rPr>
          <w:rFonts w:ascii="Times New Roman" w:hAnsi="Times New Roman" w:cs="Times New Roman"/>
          <w:bCs/>
          <w:sz w:val="24"/>
          <w:szCs w:val="24"/>
          <w:lang w:eastAsia="zh-CN"/>
        </w:rPr>
        <w:t>ів</w:t>
      </w:r>
      <w:proofErr w:type="spellEnd"/>
      <w:r w:rsidRPr="00361B00">
        <w:rPr>
          <w:rFonts w:ascii="Times New Roman" w:hAnsi="Times New Roman" w:cs="Times New Roman"/>
          <w:bCs/>
          <w:sz w:val="24"/>
          <w:szCs w:val="24"/>
          <w:lang w:eastAsia="zh-CN"/>
        </w:rPr>
        <w:t>) внаслідок використання поставленого Постачальником неякісного пального, Постачальник відшкодовує витрати на ремонт автомобіля(</w:t>
      </w:r>
      <w:proofErr w:type="spellStart"/>
      <w:r w:rsidRPr="00361B00">
        <w:rPr>
          <w:rFonts w:ascii="Times New Roman" w:hAnsi="Times New Roman" w:cs="Times New Roman"/>
          <w:bCs/>
          <w:sz w:val="24"/>
          <w:szCs w:val="24"/>
          <w:lang w:eastAsia="zh-CN"/>
        </w:rPr>
        <w:t>ів</w:t>
      </w:r>
      <w:proofErr w:type="spellEnd"/>
      <w:r w:rsidRPr="00361B00">
        <w:rPr>
          <w:rFonts w:ascii="Times New Roman" w:hAnsi="Times New Roman" w:cs="Times New Roman"/>
          <w:bCs/>
          <w:sz w:val="24"/>
          <w:szCs w:val="24"/>
          <w:lang w:eastAsia="zh-CN"/>
        </w:rPr>
        <w:t xml:space="preserve">) та вартість зіпсованих запчастини протягом 10 днів, з дня отримання  Постачальником письмової вимоги від Покупця.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 Постачальник має право:</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5.4.1. Своєчасно та в повному обсязі отримувати плату за поставлене якісне пальне.</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5.4.2. На дострокову поставку пального за письмовим погодженням Покупця.</w:t>
      </w:r>
    </w:p>
    <w:p w:rsidR="004B2354" w:rsidRPr="00361B00" w:rsidRDefault="004B2354" w:rsidP="004B2354">
      <w:pPr>
        <w:tabs>
          <w:tab w:val="left" w:pos="1134"/>
        </w:tabs>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5.4.3. У разі невиконання зобов'язань Покупцем, Постачальник має право достроково розірвати цей Договір, повідомивши про це Покупця у строк за 5 днів до дати розірвання Договору.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VI. Відповідальність Сторін</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6.1. Порушенням Договору є його невиконання або неналежне виконання, тобто виконання з порушенням умов, визначених змістом цього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6.2. У випадку порушення своїх зобов'язань за Договором, Сторони несуть відповідальність, передбачену Договором та чинним законодавством України.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6.3. У разі затримки надання товару або надання його не в повному обсязі, заявленому Покупцем, Постачальник сплачує пеню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6.4. За порушення умов зобов'язання щодо якості товару з Постачальника стягується штраф у розмірі двадцяти відсотків вартості неякісного товару.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6.5. Виплата неустойки (штрафних санкцій, пені, тощо) не звільняє Сторони від виконання ними своїх зобов’язань, згідно умов даного Договору та/або усунення порушень.</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6.6. У разі систематичних (2 рази і більше) порушень Постачальником умов Договору, Покупець має право в односторонньому порядку розірвати Договір без нарахування і виплати втраченої вигоди, письмово повідомивши про це Постачальника у строк  за 3 робочі дні до дати розірвання Договору.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6.7. Сторони погодили, що Покупець має право на застосування такої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 xml:space="preserve">-господарської санкції, як відмова від встановлення на майбутнє господарських відносин із Постачальником як стороною, яка порушує зобов’язання (пункт 4 частини першої статті 236 Господарського кодексу України) (надалі –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6.8.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 може застосовуватися Покупцем протягом строку дії Договору, а також протягом 2 (двох) років після його припинення, у разі невиконання та/або неналежного виконання Постачальником договірних зобов’язань (порушення господарського зобов’язання).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 xml:space="preserve">6.9. Рішення щодо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приймається Покупцем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6.10. У разі прийняття Покупцем рішення про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він письмово повідомляє Постачальника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Постачальника, з одночасним надсиланням копії на його електронну адресу (за наявності).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6.11.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-господарська санкція набирає чинності з дати надсилання повідомлення з урахуванням п. 6.10.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6.12. Застосування </w:t>
      </w:r>
      <w:proofErr w:type="spellStart"/>
      <w:r w:rsidRPr="00361B00">
        <w:rPr>
          <w:rFonts w:ascii="Times New Roman" w:hAnsi="Times New Roman" w:cs="Times New Roman"/>
          <w:bCs/>
          <w:sz w:val="24"/>
          <w:szCs w:val="24"/>
          <w:lang w:eastAsia="zh-CN"/>
        </w:rPr>
        <w:t>оперативно</w:t>
      </w:r>
      <w:proofErr w:type="spellEnd"/>
      <w:r w:rsidRPr="00361B00">
        <w:rPr>
          <w:rFonts w:ascii="Times New Roman" w:hAnsi="Times New Roman" w:cs="Times New Roman"/>
          <w:bCs/>
          <w:sz w:val="24"/>
          <w:szCs w:val="24"/>
          <w:lang w:eastAsia="zh-CN"/>
        </w:rPr>
        <w:t>-господарської санкції до Постачальника не звільняє його від виконання своїх зобов’язань за Договором, відшкодування збитків та сплати штрафних санкцій</w:t>
      </w:r>
    </w:p>
    <w:p w:rsidR="004B2354" w:rsidRPr="00361B00" w:rsidRDefault="004B2354" w:rsidP="004B2354">
      <w:pPr>
        <w:tabs>
          <w:tab w:val="left" w:pos="567"/>
        </w:tabs>
        <w:spacing w:after="0" w:line="240" w:lineRule="auto"/>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ab/>
        <w:t>6.13. Закінчення строку дії Договору не звільняє Сторони від відповідальності за його порушення, яке мало місце під час дії Договору.</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VII. Обставини непереборної сили</w:t>
      </w:r>
    </w:p>
    <w:p w:rsidR="004B2354" w:rsidRPr="00C3660B" w:rsidRDefault="004B2354" w:rsidP="004B2354">
      <w:pPr>
        <w:spacing w:after="0" w:line="240" w:lineRule="auto"/>
        <w:ind w:firstLine="567"/>
        <w:jc w:val="both"/>
        <w:rPr>
          <w:rFonts w:ascii="Times New Roman" w:hAnsi="Times New Roman" w:cs="Times New Roman"/>
          <w:bCs/>
          <w:sz w:val="24"/>
          <w:szCs w:val="24"/>
          <w:lang w:eastAsia="zh-CN"/>
        </w:rPr>
      </w:pPr>
      <w:r w:rsidRPr="00C3660B">
        <w:rPr>
          <w:rFonts w:ascii="Times New Roman" w:hAnsi="Times New Roman" w:cs="Times New Roman"/>
          <w:bCs/>
          <w:sz w:val="24"/>
          <w:szCs w:val="24"/>
          <w:lang w:eastAsia="zh-CN"/>
        </w:rPr>
        <w:t>7.1. Сторони звільняються від відповідальності за часткове або повне невиконання зобов’язань за Договором, якщо належне виконання виявилось неможливим внаслідок дії форс-мажорних обставин (обставин непереборної сили), зокрема, війна, пожежа, повінь, землетрус; повна мобілізація;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укладення цього Договору і які Сторони не могли передбачити або запобігти їм прийнятими  заходами, якщо ці обставини вплинули на виконання ними своїх зобов’язань.</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7.2. Доказом форс-мажорних обставин (обставин непереборної сили) є сертифікат Торгово-промислової палати України.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7.3. Сторона, що не може виконувати зобов’язання за договором унаслідок дії форс-мажорних обставин (обставин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7.4. 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установленому порядку). В таких випадках жодна зі Сторін не вправі пред'являти претензії іншій Стороні для компенсації будь-яких можливих збитків, за винятком претензії Постачальника до Покупця щодо обов’язку повністю здійснити оплату за Товар, які були передані (надані) Покупцю.</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7.5. До моменту дострокового припинення (розірвання) Договору, Покупець зобов'язаний провести повний розрахунок з Постачальником за передан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товар.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7.6. Виникнення обставин непереборної сили не є підставою для відмови Покупця від проведення оплати за </w:t>
      </w:r>
      <w:r>
        <w:rPr>
          <w:rFonts w:ascii="Times New Roman" w:hAnsi="Times New Roman" w:cs="Times New Roman"/>
          <w:bCs/>
          <w:sz w:val="24"/>
          <w:szCs w:val="24"/>
          <w:lang w:eastAsia="zh-CN"/>
        </w:rPr>
        <w:t>т</w:t>
      </w:r>
      <w:r w:rsidRPr="00361B00">
        <w:rPr>
          <w:rFonts w:ascii="Times New Roman" w:hAnsi="Times New Roman" w:cs="Times New Roman"/>
          <w:bCs/>
          <w:sz w:val="24"/>
          <w:szCs w:val="24"/>
          <w:lang w:eastAsia="zh-CN"/>
        </w:rPr>
        <w:t>овар, як</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бу</w:t>
      </w:r>
      <w:r>
        <w:rPr>
          <w:rFonts w:ascii="Times New Roman" w:hAnsi="Times New Roman" w:cs="Times New Roman"/>
          <w:bCs/>
          <w:sz w:val="24"/>
          <w:szCs w:val="24"/>
          <w:lang w:eastAsia="zh-CN"/>
        </w:rPr>
        <w:t>в</w:t>
      </w:r>
      <w:r w:rsidRPr="00361B00">
        <w:rPr>
          <w:rFonts w:ascii="Times New Roman" w:hAnsi="Times New Roman" w:cs="Times New Roman"/>
          <w:bCs/>
          <w:sz w:val="24"/>
          <w:szCs w:val="24"/>
          <w:lang w:eastAsia="zh-CN"/>
        </w:rPr>
        <w:t xml:space="preserve"> йому передан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xml:space="preserve"> (надан</w:t>
      </w:r>
      <w:r>
        <w:rPr>
          <w:rFonts w:ascii="Times New Roman" w:hAnsi="Times New Roman" w:cs="Times New Roman"/>
          <w:bCs/>
          <w:sz w:val="24"/>
          <w:szCs w:val="24"/>
          <w:lang w:eastAsia="zh-CN"/>
        </w:rPr>
        <w:t>ий</w:t>
      </w:r>
      <w:r w:rsidRPr="00361B00">
        <w:rPr>
          <w:rFonts w:ascii="Times New Roman" w:hAnsi="Times New Roman" w:cs="Times New Roman"/>
          <w:bCs/>
          <w:sz w:val="24"/>
          <w:szCs w:val="24"/>
          <w:lang w:eastAsia="zh-CN"/>
        </w:rPr>
        <w:t>) до моменту виникнення обставин непереборної сили.</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7.7. Неповідомлення або несвоєчасне повідомлення про настання форс-мажорних обставин непереборної сили) або не надання іншій Стороні, зазначеного у п. 7.2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lastRenderedPageBreak/>
        <w:t xml:space="preserve">7.8. Після припинення дії форс-мажорних обставин непереборної сили Сторона зобов’язана не пізніше 5 (п’яти) </w:t>
      </w:r>
      <w:r>
        <w:rPr>
          <w:rFonts w:ascii="Times New Roman" w:hAnsi="Times New Roman" w:cs="Times New Roman"/>
          <w:bCs/>
          <w:sz w:val="24"/>
          <w:szCs w:val="24"/>
          <w:lang w:eastAsia="zh-CN"/>
        </w:rPr>
        <w:t>робочих</w:t>
      </w:r>
      <w:r w:rsidRPr="00361B00">
        <w:rPr>
          <w:rFonts w:ascii="Times New Roman" w:hAnsi="Times New Roman" w:cs="Times New Roman"/>
          <w:bCs/>
          <w:sz w:val="24"/>
          <w:szCs w:val="24"/>
          <w:lang w:eastAsia="zh-CN"/>
        </w:rPr>
        <w:t xml:space="preserve"> днів направити іншій Стороні письмове повідомлення про цей факт, та в подальшому договірні зобов’язання Сторін продовжується відповідно до умов Договору.</w:t>
      </w:r>
    </w:p>
    <w:p w:rsidR="004B2354" w:rsidRPr="00361B00" w:rsidRDefault="004B2354" w:rsidP="004B2354">
      <w:pPr>
        <w:spacing w:after="0" w:line="240" w:lineRule="auto"/>
        <w:jc w:val="center"/>
        <w:rPr>
          <w:rFonts w:ascii="Times New Roman" w:hAnsi="Times New Roman" w:cs="Times New Roman"/>
          <w:bCs/>
          <w:sz w:val="24"/>
          <w:szCs w:val="24"/>
          <w:lang w:eastAsia="zh-CN"/>
        </w:rPr>
      </w:pPr>
      <w:r w:rsidRPr="00361B00">
        <w:rPr>
          <w:rFonts w:ascii="Times New Roman" w:hAnsi="Times New Roman" w:cs="Times New Roman"/>
          <w:b/>
          <w:bCs/>
          <w:sz w:val="24"/>
          <w:szCs w:val="24"/>
          <w:lang w:eastAsia="zh-CN"/>
        </w:rPr>
        <w:t>VIII. Вирішення спорів</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8.1. У випадку виникнення спорів або розбіжностей щодо виконання умов цього Договору, Сторони зобов'язуються вирішувати їх шляхом взаємних переговорів та консультацій.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8.2. У разі недосягнення Сторонами згоди, спори (розбіжності) вирішуються в судовому порядку.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8.3. Цей Договір може бути розірваний також за взаємною згодою обох Сторін.</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IX. Строк дії Договору</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9.1. Договір набирає чинності з дати його підписання Сторонами і діє до 3</w:t>
      </w:r>
      <w:r>
        <w:rPr>
          <w:rFonts w:ascii="Times New Roman" w:hAnsi="Times New Roman" w:cs="Times New Roman"/>
          <w:bCs/>
          <w:sz w:val="24"/>
          <w:szCs w:val="24"/>
          <w:lang w:eastAsia="zh-CN"/>
        </w:rPr>
        <w:t>1</w:t>
      </w:r>
      <w:r w:rsidRPr="00361B00">
        <w:rPr>
          <w:rFonts w:ascii="Times New Roman" w:hAnsi="Times New Roman" w:cs="Times New Roman"/>
          <w:bCs/>
          <w:sz w:val="24"/>
          <w:szCs w:val="24"/>
          <w:lang w:eastAsia="zh-CN"/>
        </w:rPr>
        <w:t xml:space="preserve"> грудня 202</w:t>
      </w:r>
      <w:r>
        <w:rPr>
          <w:rFonts w:ascii="Times New Roman" w:hAnsi="Times New Roman" w:cs="Times New Roman"/>
          <w:bCs/>
          <w:sz w:val="24"/>
          <w:szCs w:val="24"/>
          <w:lang w:eastAsia="zh-CN"/>
        </w:rPr>
        <w:t>4</w:t>
      </w:r>
      <w:r w:rsidRPr="00361B00">
        <w:rPr>
          <w:rFonts w:ascii="Times New Roman" w:hAnsi="Times New Roman" w:cs="Times New Roman"/>
          <w:bCs/>
          <w:sz w:val="24"/>
          <w:szCs w:val="24"/>
          <w:lang w:eastAsia="zh-CN"/>
        </w:rPr>
        <w:t xml:space="preserve"> року, але в будь-якому випадку до повного виконання Сторонами всіх своїх зобов’язань за цим Договором.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9.2. Цей Договір укладається і підписується у 2-х примірниках, що мають однакову юридичну силу. </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9.3. Дія цього Договору може бути продовжена відповідно до частини 6 статті 41 Закону України «Про публічні закупівлі».</w:t>
      </w:r>
    </w:p>
    <w:p w:rsidR="004B2354" w:rsidRPr="00361B00" w:rsidRDefault="004B2354" w:rsidP="004B2354">
      <w:pPr>
        <w:spacing w:after="0" w:line="240" w:lineRule="auto"/>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X. Порядок зміни умов Договору</w:t>
      </w:r>
    </w:p>
    <w:p w:rsidR="004B2354" w:rsidRPr="00361B00" w:rsidRDefault="004B2354" w:rsidP="004B2354">
      <w:pPr>
        <w:spacing w:after="0"/>
        <w:ind w:firstLine="567"/>
        <w:jc w:val="both"/>
        <w:rPr>
          <w:rFonts w:ascii="Times New Roman" w:hAnsi="Times New Roman" w:cs="Times New Roman"/>
          <w:sz w:val="24"/>
          <w:szCs w:val="24"/>
        </w:rPr>
      </w:pPr>
      <w:r w:rsidRPr="00361B00">
        <w:rPr>
          <w:rFonts w:ascii="Times New Roman" w:hAnsi="Times New Roman" w:cs="Times New Roman"/>
          <w:bCs/>
          <w:sz w:val="24"/>
          <w:szCs w:val="24"/>
          <w:lang w:eastAsia="zh-CN"/>
        </w:rPr>
        <w:t>10.1. Договір укладається відповідно до норм Цивільного та Господарського кодексів України, Закону України «Про публічні закупівлі» та з урахуванням «</w:t>
      </w:r>
      <w:r w:rsidRPr="00361B00">
        <w:rPr>
          <w:rFonts w:ascii="Times New Roman" w:hAnsi="Times New Roman" w:cs="Times New Roman"/>
          <w:sz w:val="24"/>
          <w:szCs w:val="24"/>
        </w:rPr>
        <w:t xml:space="preserve">Особливостей здійснення публічних </w:t>
      </w:r>
      <w:proofErr w:type="spellStart"/>
      <w:r w:rsidRPr="00361B00">
        <w:rPr>
          <w:rFonts w:ascii="Times New Roman" w:hAnsi="Times New Roman" w:cs="Times New Roman"/>
          <w:sz w:val="24"/>
          <w:szCs w:val="24"/>
        </w:rPr>
        <w:t>закупівель</w:t>
      </w:r>
      <w:proofErr w:type="spellEnd"/>
      <w:r w:rsidRPr="00361B00">
        <w:rPr>
          <w:rFonts w:ascii="Times New Roman" w:hAnsi="Times New Roman" w:cs="Times New Roman"/>
          <w:sz w:val="24"/>
          <w:szCs w:val="24"/>
        </w:rPr>
        <w:t xml:space="preserve"> товарів, робіт і послуг для замовників, передбачених </w:t>
      </w:r>
      <w:hyperlink r:id="rId6" w:tgtFrame="_blank" w:history="1">
        <w:r w:rsidRPr="00361B00">
          <w:rPr>
            <w:rStyle w:val="a5"/>
            <w:rFonts w:ascii="Times New Roman" w:hAnsi="Times New Roman" w:cs="Times New Roman"/>
            <w:sz w:val="24"/>
            <w:szCs w:val="24"/>
          </w:rPr>
          <w:t>Законом України</w:t>
        </w:r>
      </w:hyperlink>
      <w:r w:rsidRPr="00361B00">
        <w:rPr>
          <w:rFonts w:ascii="Times New Roman" w:hAnsi="Times New Roman" w:cs="Times New Roman"/>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w:t>
      </w:r>
      <w:r w:rsidRPr="00361B00">
        <w:rPr>
          <w:rFonts w:ascii="Times New Roman" w:hAnsi="Times New Roman" w:cs="Times New Roman"/>
          <w:bCs/>
          <w:sz w:val="24"/>
          <w:szCs w:val="24"/>
          <w:lang w:eastAsia="zh-CN"/>
        </w:rPr>
        <w:t xml:space="preserve">Постановою КМУ </w:t>
      </w:r>
      <w:r w:rsidRPr="00361B00">
        <w:rPr>
          <w:rFonts w:ascii="Times New Roman" w:hAnsi="Times New Roman" w:cs="Times New Roman"/>
          <w:sz w:val="24"/>
          <w:szCs w:val="24"/>
        </w:rPr>
        <w:t>від 12 жовтня 2022 р. № 1178 (зі змінами).</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10.2.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w:t>
      </w:r>
      <w:r w:rsidRPr="00361B00">
        <w:rPr>
          <w:rFonts w:ascii="Times New Roman" w:hAnsi="Times New Roman" w:cs="Times New Roman"/>
          <w:sz w:val="24"/>
          <w:szCs w:val="24"/>
        </w:rPr>
        <w:t>Особливостей:</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 зменшення обсягів закупівлі, зокрема з урахуванням фактичного обсягу видатків замовника;</w:t>
      </w:r>
    </w:p>
    <w:p w:rsidR="004B2354"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1B00">
        <w:rPr>
          <w:rFonts w:ascii="Times New Roman" w:hAnsi="Times New Roman" w:cs="Times New Roman"/>
          <w:bCs/>
          <w:sz w:val="24"/>
          <w:szCs w:val="24"/>
          <w:lang w:eastAsia="zh-CN"/>
        </w:rPr>
        <w:t>пропорційно</w:t>
      </w:r>
      <w:proofErr w:type="spellEnd"/>
      <w:r w:rsidRPr="00361B00">
        <w:rPr>
          <w:rFonts w:ascii="Times New Roman" w:hAnsi="Times New Roman" w:cs="Times New Roman"/>
          <w:bCs/>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lang w:eastAsia="uk-UA"/>
        </w:rPr>
        <w:t>У цьому випадку Сторони погоджуються, що зміну ціни здійснюють у такому порядку: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eastAsia="uk-UA"/>
        </w:rPr>
        <w:t>підставою для зміни ціни є письмове звернення Сторони Договору та коливання ціни на ринку;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Сторони погоджуються, що збільшення ціни за одиницю товару відбувається </w:t>
      </w:r>
      <w:proofErr w:type="spellStart"/>
      <w:r w:rsidRPr="00361B00">
        <w:rPr>
          <w:rFonts w:ascii="Times New Roman" w:hAnsi="Times New Roman"/>
          <w:color w:val="auto"/>
          <w:szCs w:val="24"/>
          <w:lang w:val="uk-UA"/>
        </w:rPr>
        <w:t>пропорційно</w:t>
      </w:r>
      <w:proofErr w:type="spellEnd"/>
      <w:r w:rsidRPr="00361B00">
        <w:rPr>
          <w:rFonts w:ascii="Times New Roman" w:hAnsi="Times New Roman"/>
          <w:color w:val="auto"/>
          <w:szCs w:val="24"/>
          <w:lang w:val="uk-UA"/>
        </w:rPr>
        <w:t xml:space="preserve"> коливанню цін на ринку, тобто  не можна  збільшувати ціну на товар більше, ніж  підвищилися ціни на ринку </w:t>
      </w:r>
      <w:r w:rsidRPr="00361B00">
        <w:rPr>
          <w:rFonts w:ascii="Times New Roman" w:hAnsi="Times New Roman"/>
          <w:color w:val="auto"/>
          <w:szCs w:val="24"/>
          <w:lang w:val="uk-UA" w:eastAsia="uk-UA"/>
        </w:rPr>
        <w:t>за певний період</w:t>
      </w:r>
      <w:r w:rsidRPr="00361B00">
        <w:rPr>
          <w:rFonts w:ascii="Times New Roman" w:hAnsi="Times New Roman"/>
          <w:color w:val="auto"/>
          <w:szCs w:val="24"/>
          <w:lang w:val="uk-UA"/>
        </w:rPr>
        <w:t>;</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lastRenderedPageBreak/>
        <w:t>Сторони погоджуються, що документ, який підтверджує коливання ціни на ринку не може містити один і той самий період, оскільки  таке коливання повинно відображатися порівняно із попереднім періодом;</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що збільшення ціни за одиницю товару не повинно призвести  до збільшення загальної вартості Договору, тому Покупець підвищуючи ціну за одиницю товару  одночасно має зменшити обсяг закупівлі таким чином, щоб загальна сума Договору не перевищила початкову.</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Сторони погоджуються, що документальне підтвердження ціни на ринку має містити інформацію про період порівняння ціни, а саме: </w:t>
      </w:r>
      <w:r w:rsidRPr="00361B00">
        <w:rPr>
          <w:rFonts w:ascii="Times New Roman" w:hAnsi="Times New Roman"/>
          <w:color w:val="auto"/>
          <w:szCs w:val="24"/>
          <w:lang w:val="uk-UA"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361B00">
        <w:rPr>
          <w:rFonts w:ascii="Times New Roman" w:hAnsi="Times New Roman"/>
          <w:color w:val="auto"/>
          <w:szCs w:val="24"/>
          <w:lang w:val="uk-UA"/>
        </w:rPr>
        <w:t xml:space="preserve"> та до моменту виникнення необхідності у внесенні відповідних змін;</w:t>
      </w:r>
    </w:p>
    <w:p w:rsidR="004B2354" w:rsidRPr="00361B00" w:rsidRDefault="004B2354" w:rsidP="004B2354">
      <w:pPr>
        <w:pStyle w:val="a6"/>
        <w:numPr>
          <w:ilvl w:val="0"/>
          <w:numId w:val="2"/>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361B00">
        <w:rPr>
          <w:rFonts w:ascii="Times New Roman" w:hAnsi="Times New Roman"/>
          <w:color w:val="auto"/>
          <w:szCs w:val="24"/>
          <w:lang w:val="uk-UA"/>
        </w:rPr>
        <w:t>Зовнішінформ</w:t>
      </w:r>
      <w:proofErr w:type="spellEnd"/>
      <w:r w:rsidRPr="00361B00">
        <w:rPr>
          <w:rFonts w:ascii="Times New Roman" w:hAnsi="Times New Roman"/>
          <w:color w:val="auto"/>
          <w:szCs w:val="24"/>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B2354" w:rsidRPr="00361B00" w:rsidRDefault="004B2354" w:rsidP="004B2354">
      <w:pPr>
        <w:pStyle w:val="a6"/>
        <w:numPr>
          <w:ilvl w:val="0"/>
          <w:numId w:val="3"/>
        </w:numPr>
        <w:tabs>
          <w:tab w:val="left" w:pos="709"/>
        </w:tabs>
        <w:jc w:val="both"/>
        <w:rPr>
          <w:rFonts w:ascii="Times New Roman" w:hAnsi="Times New Roman"/>
          <w:color w:val="auto"/>
          <w:szCs w:val="24"/>
          <w:lang w:val="uk-UA"/>
        </w:rPr>
      </w:pPr>
      <w:r w:rsidRPr="00361B00">
        <w:rPr>
          <w:rFonts w:ascii="Times New Roman" w:hAnsi="Times New Roman"/>
          <w:color w:val="auto"/>
          <w:szCs w:val="24"/>
          <w:lang w:val="uk-UA"/>
        </w:rPr>
        <w:t xml:space="preserve">інформацію про стан цін (щонайменше на дві дати), що визначають початок (дату укладення договору про закупівлю/останнього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 </w:t>
      </w:r>
    </w:p>
    <w:p w:rsidR="004B2354" w:rsidRPr="00361B00" w:rsidRDefault="004B2354" w:rsidP="004B2354">
      <w:pPr>
        <w:pStyle w:val="a6"/>
        <w:numPr>
          <w:ilvl w:val="0"/>
          <w:numId w:val="3"/>
        </w:numPr>
        <w:tabs>
          <w:tab w:val="left" w:pos="709"/>
        </w:tabs>
        <w:jc w:val="both"/>
        <w:rPr>
          <w:rFonts w:ascii="Times New Roman" w:hAnsi="Times New Roman"/>
          <w:i/>
          <w:color w:val="auto"/>
          <w:szCs w:val="24"/>
          <w:lang w:val="uk-UA"/>
        </w:rPr>
      </w:pPr>
      <w:r w:rsidRPr="00361B00">
        <w:rPr>
          <w:rFonts w:ascii="Times New Roman" w:hAnsi="Times New Roman"/>
          <w:color w:val="auto"/>
          <w:szCs w:val="24"/>
          <w:lang w:val="uk-UA"/>
        </w:rPr>
        <w:t>результат порівняння цін у відсотковому вираженні.</w:t>
      </w:r>
    </w:p>
    <w:p w:rsidR="004B2354" w:rsidRPr="00E3071A" w:rsidRDefault="004B2354" w:rsidP="004B2354">
      <w:pPr>
        <w:pStyle w:val="a4"/>
        <w:numPr>
          <w:ilvl w:val="0"/>
          <w:numId w:val="1"/>
        </w:numPr>
        <w:spacing w:after="0"/>
        <w:ind w:left="0" w:firstLine="567"/>
        <w:jc w:val="both"/>
        <w:rPr>
          <w:rFonts w:ascii="Times New Roman" w:hAnsi="Times New Roman" w:cs="Times New Roman"/>
          <w:sz w:val="24"/>
          <w:szCs w:val="24"/>
        </w:rPr>
      </w:pPr>
      <w:r w:rsidRPr="00E3071A">
        <w:rPr>
          <w:rFonts w:ascii="Times New Roman" w:hAnsi="Times New Roman" w:cs="Times New Roman"/>
          <w:bCs/>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E3071A">
        <w:rPr>
          <w:rFonts w:ascii="Times New Roman" w:hAnsi="Times New Roman" w:cs="Times New Roman"/>
          <w:sz w:val="24"/>
          <w:szCs w:val="24"/>
        </w:rPr>
        <w:t xml:space="preserve"> </w:t>
      </w:r>
    </w:p>
    <w:p w:rsidR="004B2354" w:rsidRPr="00E3071A" w:rsidRDefault="004B2354" w:rsidP="004B2354">
      <w:pPr>
        <w:pStyle w:val="a4"/>
        <w:spacing w:after="0"/>
        <w:jc w:val="both"/>
        <w:rPr>
          <w:rFonts w:ascii="Times New Roman" w:hAnsi="Times New Roman" w:cs="Times New Roman"/>
          <w:bCs/>
          <w:sz w:val="24"/>
          <w:szCs w:val="24"/>
          <w:lang w:eastAsia="zh-CN"/>
        </w:rPr>
      </w:pPr>
      <w:r w:rsidRPr="00E3071A">
        <w:rPr>
          <w:rFonts w:ascii="Times New Roman" w:hAnsi="Times New Roman" w:cs="Times New Roman"/>
          <w:sz w:val="24"/>
          <w:szCs w:val="24"/>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цим Договором. Під покращенням якості предмету закупівлі Сторони розуміють покращення технічних характеристик товару, тощо.</w:t>
      </w:r>
      <w:r w:rsidRPr="00E3071A">
        <w:rPr>
          <w:rFonts w:ascii="Times New Roman" w:hAnsi="Times New Roman" w:cs="Times New Roman"/>
          <w:bCs/>
          <w:sz w:val="24"/>
          <w:szCs w:val="24"/>
          <w:lang w:eastAsia="zh-CN"/>
        </w:rPr>
        <w:t xml:space="preserve"> </w:t>
      </w:r>
    </w:p>
    <w:p w:rsidR="004B2354" w:rsidRPr="00E3071A" w:rsidRDefault="004B2354" w:rsidP="004B2354">
      <w:pPr>
        <w:pStyle w:val="a4"/>
        <w:numPr>
          <w:ilvl w:val="0"/>
          <w:numId w:val="1"/>
        </w:numPr>
        <w:spacing w:after="0"/>
        <w:ind w:left="0" w:firstLine="360"/>
        <w:jc w:val="both"/>
        <w:rPr>
          <w:rFonts w:ascii="Times New Roman" w:hAnsi="Times New Roman" w:cs="Times New Roman"/>
          <w:sz w:val="24"/>
          <w:szCs w:val="24"/>
        </w:rPr>
      </w:pPr>
      <w:r w:rsidRPr="00E3071A">
        <w:rPr>
          <w:rFonts w:ascii="Times New Roman" w:hAnsi="Times New Roman" w:cs="Times New Roman"/>
          <w:bCs/>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3071A">
        <w:rPr>
          <w:rFonts w:ascii="Times New Roman" w:hAnsi="Times New Roman" w:cs="Times New Roman"/>
          <w:sz w:val="24"/>
          <w:szCs w:val="24"/>
        </w:rPr>
        <w:t xml:space="preserve"> </w:t>
      </w:r>
    </w:p>
    <w:p w:rsidR="004B2354" w:rsidRPr="00E3071A" w:rsidRDefault="004B2354" w:rsidP="004B2354">
      <w:pPr>
        <w:pStyle w:val="a4"/>
        <w:spacing w:after="0"/>
        <w:jc w:val="both"/>
        <w:rPr>
          <w:rFonts w:ascii="Times New Roman" w:hAnsi="Times New Roman" w:cs="Times New Roman"/>
          <w:bCs/>
          <w:sz w:val="24"/>
          <w:szCs w:val="24"/>
          <w:lang w:eastAsia="zh-CN"/>
        </w:rPr>
      </w:pPr>
      <w:r w:rsidRPr="00E3071A">
        <w:rPr>
          <w:rFonts w:ascii="Times New Roman" w:hAnsi="Times New Roman" w:cs="Times New Roman"/>
          <w:sz w:val="24"/>
          <w:szCs w:val="24"/>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Договору та/або строку виконання зобов’язання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B2354" w:rsidRPr="00E3071A" w:rsidRDefault="004B2354" w:rsidP="004B2354">
      <w:pPr>
        <w:pStyle w:val="a4"/>
        <w:numPr>
          <w:ilvl w:val="0"/>
          <w:numId w:val="1"/>
        </w:numPr>
        <w:tabs>
          <w:tab w:val="left" w:pos="567"/>
        </w:tabs>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bCs/>
          <w:sz w:val="24"/>
          <w:szCs w:val="24"/>
          <w:lang w:eastAsia="zh-CN"/>
        </w:rPr>
        <w:t xml:space="preserve"> </w:t>
      </w:r>
      <w:r w:rsidRPr="00E3071A">
        <w:rPr>
          <w:rFonts w:ascii="Times New Roman" w:hAnsi="Times New Roman" w:cs="Times New Roman"/>
          <w:bCs/>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Pr="00E3071A">
        <w:rPr>
          <w:rFonts w:ascii="Times New Roman" w:hAnsi="Times New Roman" w:cs="Times New Roman"/>
          <w:sz w:val="24"/>
          <w:szCs w:val="24"/>
        </w:rPr>
        <w:t xml:space="preserve"> </w:t>
      </w:r>
    </w:p>
    <w:p w:rsidR="004B2354" w:rsidRPr="00E3071A" w:rsidRDefault="004B2354" w:rsidP="004B2354">
      <w:pPr>
        <w:pStyle w:val="a4"/>
        <w:tabs>
          <w:tab w:val="left" w:pos="567"/>
        </w:tabs>
        <w:autoSpaceDE w:val="0"/>
        <w:autoSpaceDN w:val="0"/>
        <w:adjustRightInd w:val="0"/>
        <w:spacing w:after="0" w:line="240" w:lineRule="auto"/>
        <w:jc w:val="both"/>
        <w:rPr>
          <w:rFonts w:ascii="Times New Roman" w:hAnsi="Times New Roman" w:cs="Times New Roman"/>
          <w:sz w:val="24"/>
          <w:szCs w:val="24"/>
        </w:rPr>
      </w:pPr>
      <w:r w:rsidRPr="00E3071A">
        <w:rPr>
          <w:rFonts w:ascii="Times New Roman" w:hAnsi="Times New Roman" w:cs="Times New Roman"/>
          <w:sz w:val="24"/>
          <w:szCs w:val="24"/>
        </w:rPr>
        <w:lastRenderedPageBreak/>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її зменшення.</w:t>
      </w:r>
    </w:p>
    <w:p w:rsidR="004B2354" w:rsidRPr="00E3071A" w:rsidRDefault="004B2354" w:rsidP="004B2354">
      <w:pPr>
        <w:pStyle w:val="a4"/>
        <w:numPr>
          <w:ilvl w:val="0"/>
          <w:numId w:val="1"/>
        </w:numPr>
        <w:spacing w:after="0" w:line="240" w:lineRule="auto"/>
        <w:ind w:left="0" w:firstLine="360"/>
        <w:jc w:val="both"/>
        <w:rPr>
          <w:rFonts w:ascii="Times New Roman" w:hAnsi="Times New Roman" w:cs="Times New Roman"/>
          <w:bCs/>
          <w:sz w:val="24"/>
          <w:szCs w:val="24"/>
          <w:lang w:eastAsia="zh-CN"/>
        </w:rPr>
      </w:pPr>
      <w:r w:rsidRPr="00E3071A">
        <w:rPr>
          <w:rFonts w:ascii="Times New Roman" w:hAnsi="Times New Roman" w:cs="Times New Roman"/>
          <w:bCs/>
          <w:sz w:val="24"/>
          <w:szCs w:val="24"/>
          <w:lang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3071A">
        <w:rPr>
          <w:rFonts w:ascii="Times New Roman" w:hAnsi="Times New Roman" w:cs="Times New Roman"/>
          <w:bCs/>
          <w:sz w:val="24"/>
          <w:szCs w:val="24"/>
          <w:lang w:eastAsia="zh-CN"/>
        </w:rPr>
        <w:t>пропорційно</w:t>
      </w:r>
      <w:proofErr w:type="spellEnd"/>
      <w:r w:rsidRPr="00E3071A">
        <w:rPr>
          <w:rFonts w:ascii="Times New Roman" w:hAnsi="Times New Roman" w:cs="Times New Roman"/>
          <w:bCs/>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3071A">
        <w:rPr>
          <w:rFonts w:ascii="Times New Roman" w:hAnsi="Times New Roman" w:cs="Times New Roman"/>
          <w:bCs/>
          <w:sz w:val="24"/>
          <w:szCs w:val="24"/>
          <w:lang w:eastAsia="zh-CN"/>
        </w:rPr>
        <w:t>пропорційно</w:t>
      </w:r>
      <w:proofErr w:type="spellEnd"/>
      <w:r w:rsidRPr="00E3071A">
        <w:rPr>
          <w:rFonts w:ascii="Times New Roman" w:hAnsi="Times New Roman" w:cs="Times New Roman"/>
          <w:bCs/>
          <w:sz w:val="24"/>
          <w:szCs w:val="24"/>
          <w:lang w:eastAsia="zh-CN"/>
        </w:rPr>
        <w:t xml:space="preserve"> до зміни податкового навантаження внаслідок зміни системи оподаткування.</w:t>
      </w:r>
    </w:p>
    <w:p w:rsidR="004B2354" w:rsidRPr="00E3071A" w:rsidRDefault="004B2354" w:rsidP="004B2354">
      <w:pPr>
        <w:pStyle w:val="a4"/>
        <w:spacing w:after="0" w:line="240" w:lineRule="auto"/>
        <w:jc w:val="both"/>
        <w:rPr>
          <w:rFonts w:ascii="Times New Roman" w:hAnsi="Times New Roman" w:cs="Times New Roman"/>
          <w:bCs/>
          <w:sz w:val="24"/>
          <w:szCs w:val="24"/>
          <w:lang w:eastAsia="zh-CN"/>
        </w:rPr>
      </w:pPr>
      <w:r w:rsidRPr="00E3071A">
        <w:rPr>
          <w:rFonts w:ascii="Times New Roman" w:hAnsi="Times New Roman" w:cs="Times New Roman"/>
          <w:bCs/>
          <w:sz w:val="24"/>
          <w:szCs w:val="24"/>
          <w:lang w:eastAsia="zh-CN"/>
        </w:rPr>
        <w:t xml:space="preserve"> </w:t>
      </w:r>
      <w:r w:rsidRPr="00E3071A">
        <w:rPr>
          <w:rFonts w:ascii="Times New Roman" w:hAnsi="Times New Roman" w:cs="Times New Roman"/>
          <w:sz w:val="24"/>
          <w:szCs w:val="24"/>
        </w:rPr>
        <w:t>У цьому випадку Сторони погоджуються, що зміну ціни здійснюють у такому порядку:</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B2354" w:rsidRPr="00361B00" w:rsidRDefault="004B2354" w:rsidP="004B2354">
      <w:pPr>
        <w:spacing w:after="0" w:line="240" w:lineRule="auto"/>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зміна ціни відбувається </w:t>
      </w:r>
      <w:proofErr w:type="spellStart"/>
      <w:r w:rsidRPr="00361B00">
        <w:rPr>
          <w:rFonts w:ascii="Times New Roman" w:hAnsi="Times New Roman" w:cs="Times New Roman"/>
          <w:sz w:val="24"/>
          <w:szCs w:val="24"/>
        </w:rPr>
        <w:t>пропорційно</w:t>
      </w:r>
      <w:proofErr w:type="spellEnd"/>
      <w:r w:rsidRPr="00361B00">
        <w:rPr>
          <w:rFonts w:ascii="Times New Roman" w:hAnsi="Times New Roman" w:cs="Times New Roman"/>
          <w:sz w:val="24"/>
          <w:szCs w:val="24"/>
        </w:rPr>
        <w:t xml:space="preserve"> зміненій (зміненим) частині (частинам) складової такої ціни, в тому числі і загальна вартість Договору.</w:t>
      </w:r>
    </w:p>
    <w:p w:rsidR="004B2354"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bCs/>
          <w:sz w:val="24"/>
          <w:szCs w:val="24"/>
          <w:lang w:eastAsia="zh-CN"/>
        </w:rPr>
        <w:t>Platts</w:t>
      </w:r>
      <w:proofErr w:type="spellEnd"/>
      <w:r w:rsidRPr="00361B00">
        <w:rPr>
          <w:rFonts w:ascii="Times New Roman" w:hAnsi="Times New Roman" w:cs="Times New Roman"/>
          <w:bCs/>
          <w:sz w:val="24"/>
          <w:szCs w:val="24"/>
          <w:lang w:eastAsia="zh-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sz w:val="24"/>
          <w:szCs w:val="24"/>
        </w:rPr>
        <w:t>У цьому випадку Сторони погоджуються, що зміну ціни здійснюють у такому порядку:</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цим пунктом;</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цим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sz w:val="24"/>
          <w:szCs w:val="24"/>
        </w:rPr>
        <w:t>Platts</w:t>
      </w:r>
      <w:proofErr w:type="spellEnd"/>
      <w:r w:rsidRPr="00361B00">
        <w:rPr>
          <w:rFonts w:ascii="Times New Roman" w:hAnsi="Times New Roman" w:cs="Times New Roman"/>
          <w:sz w:val="24"/>
          <w:szCs w:val="24"/>
        </w:rPr>
        <w:t>, ARGUS, регульованих цін (тарифів), нормативів.</w:t>
      </w:r>
    </w:p>
    <w:p w:rsidR="004B2354" w:rsidRPr="00361B00" w:rsidRDefault="004B2354" w:rsidP="004B2354">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61B00">
        <w:rPr>
          <w:rFonts w:ascii="Times New Roman" w:hAnsi="Times New Roman" w:cs="Times New Roman"/>
          <w:sz w:val="24"/>
          <w:szCs w:val="24"/>
        </w:rPr>
        <w:t>•</w:t>
      </w:r>
      <w:r w:rsidRPr="00361B00">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B00">
        <w:rPr>
          <w:rFonts w:ascii="Times New Roman" w:hAnsi="Times New Roman" w:cs="Times New Roman"/>
          <w:sz w:val="24"/>
          <w:szCs w:val="24"/>
        </w:rPr>
        <w:t>Platts</w:t>
      </w:r>
      <w:proofErr w:type="spellEnd"/>
      <w:r w:rsidRPr="00361B00">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затверджені чи встановлені регульовані ціни (тарифи) і нормативи, що застосовуються у цьому Договорі, якщо інше не встановлено чинним законодавством України (у тому числі відповідними документом);</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8) зміни умов у зв’язку із застосуванням положень частини шостої статті 41 Закону України «Про публічні закупівлі».</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10.3. Пропозицію щодо внесення змін до Договору може зробити кожна зі Сторін Договору.</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10.4.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w:t>
      </w:r>
      <w:r w:rsidRPr="00361B00">
        <w:rPr>
          <w:rFonts w:ascii="Times New Roman" w:hAnsi="Times New Roman" w:cs="Times New Roman"/>
          <w:bCs/>
          <w:sz w:val="24"/>
          <w:szCs w:val="24"/>
          <w:lang w:eastAsia="zh-CN"/>
        </w:rPr>
        <w:lastRenderedPageBreak/>
        <w:t>здійснюється у письмовій та/або електронній формах шляхом взаємного листування (за реквізитами, зазначеними в розділі ХІ Договору).</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10.5. Додаткові угоди та додатки до Договору є його невід'ємною частиною.</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10.6. Сторона несе повну відповідальність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10.7. Відносини, які не врегульовані Договором, регулюються чинним законодавством України.</w:t>
      </w:r>
    </w:p>
    <w:p w:rsidR="004B2354" w:rsidRPr="00361B00" w:rsidRDefault="004B2354" w:rsidP="004B2354">
      <w:pPr>
        <w:tabs>
          <w:tab w:val="left" w:pos="1134"/>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10.8.</w:t>
      </w:r>
      <w:r w:rsidRPr="00361B00">
        <w:rPr>
          <w:rFonts w:ascii="Times New Roman" w:hAnsi="Times New Roman" w:cs="Times New Roman"/>
          <w:bCs/>
          <w:sz w:val="24"/>
          <w:szCs w:val="24"/>
          <w:lang w:eastAsia="zh-CN"/>
        </w:rPr>
        <w:tab/>
        <w:t>Жодна зі Сторін не має права передавати свої права за Договором третій особі без письмової згоди другої Сторони.</w:t>
      </w:r>
    </w:p>
    <w:p w:rsidR="004B2354" w:rsidRPr="00361B00" w:rsidRDefault="004B2354" w:rsidP="004B2354">
      <w:pPr>
        <w:tabs>
          <w:tab w:val="left" w:pos="1276"/>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10.9.</w:t>
      </w:r>
      <w:r w:rsidRPr="00361B00">
        <w:rPr>
          <w:rFonts w:ascii="Times New Roman" w:hAnsi="Times New Roman" w:cs="Times New Roman"/>
          <w:bCs/>
          <w:sz w:val="24"/>
          <w:szCs w:val="24"/>
          <w:lang w:eastAsia="zh-CN"/>
        </w:rPr>
        <w:tab/>
        <w:t xml:space="preserve"> Кожна зі Сторін Договору надає іншій Стороні згоду на обробку персональних даних Сторони як контрагента у відповідності до статті 11 Закону України «Про захист персональних даних» з метою бухгалтерського обліку, податкової звітності та іншого документообігу. </w:t>
      </w:r>
    </w:p>
    <w:p w:rsidR="004B2354" w:rsidRPr="00361B00" w:rsidRDefault="004B2354" w:rsidP="004B2354">
      <w:pPr>
        <w:tabs>
          <w:tab w:val="left" w:pos="1276"/>
        </w:tabs>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w:t>
      </w:r>
      <w:r w:rsidRPr="00361B00">
        <w:rPr>
          <w:rFonts w:ascii="Times New Roman" w:hAnsi="Times New Roman" w:cs="Times New Roman"/>
          <w:bCs/>
          <w:sz w:val="24"/>
          <w:szCs w:val="24"/>
          <w:lang w:eastAsia="zh-CN"/>
        </w:rPr>
        <w:tab/>
        <w:t xml:space="preserve"> Податковий статус Сторін:</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10.10.1.</w:t>
      </w:r>
      <w:r w:rsidRPr="00361B00">
        <w:rPr>
          <w:rFonts w:ascii="Times New Roman" w:hAnsi="Times New Roman" w:cs="Times New Roman"/>
          <w:bCs/>
          <w:sz w:val="24"/>
          <w:szCs w:val="24"/>
          <w:lang w:eastAsia="zh-CN"/>
        </w:rPr>
        <w:tab/>
        <w:t>Покупець є установою з ознакою неприбутковості (0031).</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10.10.2.</w:t>
      </w:r>
      <w:r w:rsidRPr="00361B00">
        <w:rPr>
          <w:rFonts w:ascii="Times New Roman" w:hAnsi="Times New Roman" w:cs="Times New Roman"/>
          <w:bCs/>
          <w:sz w:val="24"/>
          <w:szCs w:val="24"/>
          <w:lang w:eastAsia="zh-CN"/>
        </w:rPr>
        <w:tab/>
        <w:t>Постачальник є ______________________________________________________ ______________________________________________________.</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10.11. Договір укладено при повному розумінні Сторонами його змісту і термінології, українською мовою, у двох оригінальних примірниках, що мають однакову юридичну силу, по одному примірнику для кожної Сторони.</w:t>
      </w:r>
    </w:p>
    <w:p w:rsidR="004B2354" w:rsidRPr="00361B00" w:rsidRDefault="004B2354" w:rsidP="004B2354">
      <w:pPr>
        <w:spacing w:after="0"/>
        <w:ind w:firstLine="567"/>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10.12. Усі додатки до цього Договору є його невід</w:t>
      </w:r>
      <w:r w:rsidRPr="00361B00">
        <w:rPr>
          <w:rFonts w:ascii="Times New Roman" w:hAnsi="Times New Roman" w:cs="Times New Roman"/>
          <w:bCs/>
          <w:sz w:val="24"/>
          <w:szCs w:val="24"/>
          <w:lang w:val="ru-RU" w:eastAsia="zh-CN"/>
        </w:rPr>
        <w:t>’</w:t>
      </w:r>
      <w:r w:rsidRPr="00361B00">
        <w:rPr>
          <w:rFonts w:ascii="Times New Roman" w:hAnsi="Times New Roman" w:cs="Times New Roman"/>
          <w:bCs/>
          <w:sz w:val="24"/>
          <w:szCs w:val="24"/>
          <w:lang w:eastAsia="zh-CN"/>
        </w:rPr>
        <w:t>ємною частиною.</w:t>
      </w:r>
    </w:p>
    <w:p w:rsidR="004B2354" w:rsidRPr="00361B00" w:rsidRDefault="004B2354" w:rsidP="004B2354">
      <w:pPr>
        <w:spacing w:after="0"/>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XI. Місцезнаходження та реквізити Сторін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548"/>
      </w:tblGrid>
      <w:tr w:rsidR="004B2354" w:rsidRPr="00361B00" w:rsidTr="00697120">
        <w:tc>
          <w:tcPr>
            <w:tcW w:w="5091"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48"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091" w:type="dxa"/>
          </w:tcPr>
          <w:p w:rsidR="004B2354" w:rsidRDefault="005D498E" w:rsidP="00697120">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КОВЕЛЬСЬКА РАЙОННА ДЕРЖАВНА </w:t>
            </w:r>
          </w:p>
          <w:p w:rsidR="005D498E" w:rsidRDefault="005D498E" w:rsidP="00697120">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t>ЛІКАРНЯ ВЕТЕРИНАРНОЇ</w:t>
            </w:r>
          </w:p>
          <w:p w:rsidR="005D498E" w:rsidRDefault="005D498E" w:rsidP="00697120">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t>МЕДИЦИНИ</w:t>
            </w:r>
          </w:p>
          <w:p w:rsidR="00105C0E" w:rsidRPr="00361B00" w:rsidRDefault="00105C0E" w:rsidP="00697120">
            <w:pPr>
              <w:rPr>
                <w:rFonts w:ascii="Times New Roman" w:hAnsi="Times New Roman" w:cs="Times New Roman"/>
                <w:b/>
                <w:bCs/>
                <w:sz w:val="24"/>
                <w:szCs w:val="24"/>
                <w:lang w:eastAsia="zh-CN"/>
              </w:rPr>
            </w:pPr>
          </w:p>
          <w:p w:rsidR="004B2354" w:rsidRPr="00361B00" w:rsidRDefault="005D498E" w:rsidP="00697120">
            <w:pPr>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Юридична адреса: 45000</w:t>
            </w:r>
            <w:r w:rsidR="004B2354" w:rsidRPr="00361B00">
              <w:rPr>
                <w:rFonts w:ascii="Times New Roman" w:hAnsi="Times New Roman" w:cs="Times New Roman"/>
                <w:bCs/>
                <w:sz w:val="24"/>
                <w:szCs w:val="24"/>
                <w:lang w:eastAsia="zh-CN"/>
              </w:rPr>
              <w:t xml:space="preserve">, Волинська область, </w:t>
            </w:r>
          </w:p>
          <w:p w:rsidR="004B2354" w:rsidRPr="00361B00" w:rsidRDefault="005D498E" w:rsidP="00697120">
            <w:pPr>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м. Ковель, вул. Грушевського</w:t>
            </w:r>
            <w:r w:rsidR="004B2354" w:rsidRPr="00361B00">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71</w:t>
            </w:r>
          </w:p>
          <w:p w:rsidR="004B2354" w:rsidRPr="00361B00" w:rsidRDefault="004B2354" w:rsidP="00697120">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sidR="008C13F9">
              <w:rPr>
                <w:rFonts w:ascii="Times New Roman" w:hAnsi="Times New Roman" w:cs="Times New Roman"/>
                <w:bCs/>
                <w:sz w:val="24"/>
                <w:szCs w:val="24"/>
              </w:rPr>
              <w:t>408201720343131005200001410</w:t>
            </w:r>
          </w:p>
          <w:p w:rsidR="004B2354" w:rsidRPr="00361B00" w:rsidRDefault="004B2354" w:rsidP="00697120">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sidR="008C13F9">
              <w:rPr>
                <w:rFonts w:ascii="Times New Roman" w:hAnsi="Times New Roman" w:cs="Times New Roman"/>
                <w:bCs/>
                <w:sz w:val="24"/>
                <w:szCs w:val="24"/>
              </w:rPr>
              <w:t>248201720343140005000001410</w:t>
            </w:r>
          </w:p>
          <w:p w:rsidR="004B2354" w:rsidRPr="00361B00" w:rsidRDefault="00A63159" w:rsidP="00697120">
            <w:pPr>
              <w:rPr>
                <w:rFonts w:ascii="Times New Roman" w:hAnsi="Times New Roman" w:cs="Times New Roman"/>
                <w:bCs/>
                <w:sz w:val="24"/>
                <w:szCs w:val="24"/>
                <w:lang w:eastAsia="zh-CN"/>
              </w:rPr>
            </w:pPr>
            <w:r>
              <w:rPr>
                <w:rFonts w:ascii="Times New Roman" w:hAnsi="Times New Roman" w:cs="Times New Roman"/>
                <w:bCs/>
                <w:sz w:val="24"/>
                <w:szCs w:val="24"/>
                <w:lang w:eastAsia="zh-CN"/>
              </w:rPr>
              <w:t>в ДКСУ м. Київ</w:t>
            </w:r>
            <w:r w:rsidR="004B2354" w:rsidRPr="00361B00">
              <w:rPr>
                <w:rFonts w:ascii="Times New Roman" w:hAnsi="Times New Roman" w:cs="Times New Roman"/>
                <w:bCs/>
                <w:sz w:val="24"/>
                <w:szCs w:val="24"/>
                <w:lang w:eastAsia="zh-CN"/>
              </w:rPr>
              <w:t xml:space="preserve"> </w:t>
            </w:r>
          </w:p>
          <w:p w:rsidR="004B2354" w:rsidRPr="00361B00" w:rsidRDefault="00A63159" w:rsidP="00697120">
            <w:pPr>
              <w:rPr>
                <w:rFonts w:ascii="Times New Roman" w:hAnsi="Times New Roman" w:cs="Times New Roman"/>
                <w:bCs/>
                <w:sz w:val="24"/>
                <w:szCs w:val="24"/>
                <w:lang w:eastAsia="zh-CN"/>
              </w:rPr>
            </w:pPr>
            <w:r>
              <w:rPr>
                <w:rFonts w:ascii="Times New Roman" w:hAnsi="Times New Roman" w:cs="Times New Roman"/>
                <w:bCs/>
                <w:sz w:val="24"/>
                <w:szCs w:val="24"/>
                <w:lang w:eastAsia="zh-CN"/>
              </w:rPr>
              <w:t>ЄДРПОУ 00692498</w:t>
            </w:r>
          </w:p>
          <w:p w:rsidR="004B2354" w:rsidRPr="00361B00" w:rsidRDefault="00A63159" w:rsidP="00697120">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Тел</w:t>
            </w:r>
            <w:proofErr w:type="spellEnd"/>
            <w:r>
              <w:rPr>
                <w:rFonts w:ascii="Times New Roman" w:hAnsi="Times New Roman" w:cs="Times New Roman"/>
                <w:bCs/>
                <w:sz w:val="24"/>
                <w:szCs w:val="24"/>
                <w:lang w:eastAsia="zh-CN"/>
              </w:rPr>
              <w:t>.: (0335) 271380</w:t>
            </w:r>
          </w:p>
          <w:p w:rsidR="004B2354" w:rsidRPr="00361B00" w:rsidRDefault="004B2354" w:rsidP="00697120">
            <w:pPr>
              <w:jc w:val="both"/>
              <w:rPr>
                <w:rFonts w:ascii="Times New Roman" w:hAnsi="Times New Roman" w:cs="Times New Roman"/>
                <w:bCs/>
                <w:sz w:val="24"/>
                <w:szCs w:val="24"/>
                <w:lang w:eastAsia="zh-CN"/>
              </w:rPr>
            </w:pPr>
          </w:p>
          <w:p w:rsidR="004B2354" w:rsidRPr="00361B00" w:rsidRDefault="00A63159" w:rsidP="00697120">
            <w:pPr>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Начальник</w:t>
            </w:r>
          </w:p>
          <w:p w:rsidR="004B2354" w:rsidRPr="00361B00" w:rsidRDefault="004B2354" w:rsidP="00697120">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    </w:t>
            </w:r>
          </w:p>
          <w:p w:rsidR="004B2354" w:rsidRPr="00361B00" w:rsidRDefault="004B2354" w:rsidP="00697120">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____________ </w:t>
            </w:r>
            <w:r>
              <w:rPr>
                <w:rFonts w:ascii="Times New Roman" w:hAnsi="Times New Roman" w:cs="Times New Roman"/>
                <w:bCs/>
                <w:sz w:val="24"/>
                <w:szCs w:val="24"/>
                <w:lang w:eastAsia="zh-CN"/>
              </w:rPr>
              <w:t xml:space="preserve"> </w:t>
            </w:r>
            <w:r w:rsidR="00185601">
              <w:rPr>
                <w:rFonts w:ascii="Times New Roman" w:hAnsi="Times New Roman" w:cs="Times New Roman"/>
                <w:b/>
                <w:bCs/>
                <w:sz w:val="24"/>
                <w:szCs w:val="24"/>
                <w:lang w:eastAsia="zh-CN"/>
              </w:rPr>
              <w:t>Віктор КАПЛОНЮК</w:t>
            </w:r>
          </w:p>
          <w:p w:rsidR="004B2354" w:rsidRPr="00361B00" w:rsidRDefault="004B2354" w:rsidP="00697120">
            <w:pPr>
              <w:jc w:val="both"/>
              <w:rPr>
                <w:rFonts w:ascii="Times New Roman" w:hAnsi="Times New Roman" w:cs="Times New Roman"/>
                <w:b/>
                <w:bCs/>
                <w:sz w:val="24"/>
                <w:szCs w:val="24"/>
                <w:lang w:eastAsia="zh-CN"/>
              </w:rPr>
            </w:pPr>
          </w:p>
        </w:tc>
        <w:tc>
          <w:tcPr>
            <w:tcW w:w="4548" w:type="dxa"/>
          </w:tcPr>
          <w:p w:rsidR="004B2354" w:rsidRPr="00361B00" w:rsidRDefault="004B2354" w:rsidP="00697120">
            <w:pPr>
              <w:rPr>
                <w:rFonts w:ascii="Times New Roman" w:hAnsi="Times New Roman" w:cs="Times New Roman"/>
                <w:b/>
                <w:bCs/>
                <w:sz w:val="24"/>
                <w:szCs w:val="24"/>
                <w:lang w:eastAsia="zh-CN"/>
              </w:rPr>
            </w:pPr>
          </w:p>
        </w:tc>
      </w:tr>
    </w:tbl>
    <w:p w:rsidR="004B2354" w:rsidRDefault="004B2354"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890D6B" w:rsidRDefault="00890D6B" w:rsidP="004B2354">
      <w:pPr>
        <w:jc w:val="both"/>
        <w:rPr>
          <w:rFonts w:ascii="Times New Roman" w:hAnsi="Times New Roman" w:cs="Times New Roman"/>
          <w:b/>
          <w:sz w:val="24"/>
          <w:szCs w:val="24"/>
        </w:rPr>
      </w:pPr>
    </w:p>
    <w:p w:rsidR="004B2354" w:rsidRPr="00361B00" w:rsidRDefault="004B2354" w:rsidP="004B2354">
      <w:pPr>
        <w:suppressAutoHyphens/>
        <w:spacing w:after="0" w:line="240" w:lineRule="auto"/>
        <w:contextualSpacing/>
        <w:jc w:val="right"/>
        <w:rPr>
          <w:rFonts w:ascii="Times New Roman" w:eastAsia="Times New Roman" w:hAnsi="Times New Roman"/>
          <w:b/>
          <w:lang w:eastAsia="ar-SA"/>
        </w:rPr>
      </w:pPr>
      <w:r w:rsidRPr="00361B00">
        <w:rPr>
          <w:rFonts w:ascii="Times New Roman" w:eastAsia="Times New Roman" w:hAnsi="Times New Roman"/>
          <w:b/>
          <w:lang w:eastAsia="ar-SA"/>
        </w:rPr>
        <w:t xml:space="preserve">Додаток № </w:t>
      </w:r>
      <w:r>
        <w:rPr>
          <w:rFonts w:ascii="Times New Roman" w:eastAsia="Times New Roman" w:hAnsi="Times New Roman"/>
          <w:b/>
          <w:lang w:eastAsia="ar-SA"/>
        </w:rPr>
        <w:t>1</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до Договору поставки товару  №____          </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від  ___     _____________ 202</w:t>
      </w:r>
      <w:r w:rsidR="00890D6B">
        <w:rPr>
          <w:rFonts w:ascii="Times New Roman" w:eastAsia="Times New Roman" w:hAnsi="Times New Roman"/>
          <w:b/>
          <w:lang w:eastAsia="ar-SA"/>
        </w:rPr>
        <w:t>4</w:t>
      </w:r>
      <w:r w:rsidRPr="00361B00">
        <w:rPr>
          <w:rFonts w:ascii="Times New Roman" w:eastAsia="Times New Roman" w:hAnsi="Times New Roman"/>
          <w:b/>
          <w:lang w:eastAsia="ar-SA"/>
        </w:rPr>
        <w:t xml:space="preserve"> року</w:t>
      </w:r>
    </w:p>
    <w:p w:rsidR="004B2354" w:rsidRPr="00361B00" w:rsidRDefault="004B2354" w:rsidP="004B2354">
      <w:pPr>
        <w:tabs>
          <w:tab w:val="left" w:pos="5664"/>
        </w:tabs>
        <w:ind w:hanging="84"/>
        <w:jc w:val="center"/>
        <w:rPr>
          <w:rFonts w:ascii="Times New Roman" w:eastAsia="Times New Roman" w:hAnsi="Times New Roman" w:cs="Times New Roman"/>
        </w:rPr>
      </w:pPr>
    </w:p>
    <w:p w:rsidR="004B2354" w:rsidRPr="00361B00" w:rsidRDefault="004B2354" w:rsidP="004B2354">
      <w:pPr>
        <w:tabs>
          <w:tab w:val="left" w:pos="5664"/>
        </w:tabs>
        <w:ind w:hanging="84"/>
        <w:jc w:val="center"/>
        <w:rPr>
          <w:rFonts w:ascii="Times New Roman" w:eastAsia="Times New Roman" w:hAnsi="Times New Roman" w:cs="Times New Roman"/>
        </w:rPr>
      </w:pPr>
    </w:p>
    <w:p w:rsidR="004B2354" w:rsidRPr="00361B00" w:rsidRDefault="004B2354" w:rsidP="004B2354">
      <w:pPr>
        <w:tabs>
          <w:tab w:val="left" w:pos="5664"/>
        </w:tabs>
        <w:jc w:val="center"/>
        <w:rPr>
          <w:rFonts w:ascii="Times New Roman" w:eastAsia="Times New Roman" w:hAnsi="Times New Roman" w:cs="Times New Roman"/>
          <w:b/>
        </w:rPr>
      </w:pPr>
      <w:r w:rsidRPr="00361B00">
        <w:rPr>
          <w:rFonts w:ascii="Times New Roman" w:eastAsia="Times New Roman" w:hAnsi="Times New Roman" w:cs="Times New Roman"/>
          <w:b/>
        </w:rPr>
        <w:t>СПЕЦИФІКАЦІЯ ТОВАРУ</w:t>
      </w:r>
    </w:p>
    <w:tbl>
      <w:tblPr>
        <w:tblW w:w="9749" w:type="dxa"/>
        <w:tblInd w:w="-115" w:type="dxa"/>
        <w:tblLayout w:type="fixed"/>
        <w:tblLook w:val="0000" w:firstRow="0" w:lastRow="0" w:firstColumn="0" w:lastColumn="0" w:noHBand="0" w:noVBand="0"/>
      </w:tblPr>
      <w:tblGrid>
        <w:gridCol w:w="648"/>
        <w:gridCol w:w="2295"/>
        <w:gridCol w:w="1560"/>
        <w:gridCol w:w="1275"/>
        <w:gridCol w:w="1341"/>
        <w:gridCol w:w="2630"/>
      </w:tblGrid>
      <w:tr w:rsidR="004B2354" w:rsidRPr="00361B00" w:rsidTr="0069712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spacing w:line="240" w:lineRule="auto"/>
              <w:jc w:val="center"/>
              <w:rPr>
                <w:rFonts w:ascii="Times New Roman" w:eastAsia="Times New Roman" w:hAnsi="Times New Roman" w:cs="Times New Roman"/>
              </w:rPr>
            </w:pPr>
            <w:r w:rsidRPr="00361B00">
              <w:rPr>
                <w:rFonts w:ascii="Times New Roman" w:eastAsia="Times New Roman" w:hAnsi="Times New Roman" w:cs="Times New Roman"/>
              </w:rPr>
              <w:t>№</w:t>
            </w:r>
          </w:p>
          <w:p w:rsidR="004B2354" w:rsidRPr="00361B00" w:rsidRDefault="004B2354" w:rsidP="00697120">
            <w:pPr>
              <w:tabs>
                <w:tab w:val="left" w:pos="5664"/>
              </w:tabs>
              <w:spacing w:line="240" w:lineRule="auto"/>
              <w:jc w:val="center"/>
              <w:rPr>
                <w:rFonts w:ascii="Times New Roman" w:eastAsia="Times New Roman" w:hAnsi="Times New Roman" w:cs="Times New Roman"/>
              </w:rPr>
            </w:pPr>
            <w:r w:rsidRPr="00361B00">
              <w:rPr>
                <w:rFonts w:ascii="Times New Roman" w:eastAsia="Times New Roman" w:hAnsi="Times New Roman" w:cs="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 xml:space="preserve">Ціна без ПДВ, грн </w:t>
            </w:r>
          </w:p>
        </w:tc>
        <w:tc>
          <w:tcPr>
            <w:tcW w:w="263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Вартість без ПДВ, грн</w:t>
            </w:r>
          </w:p>
        </w:tc>
      </w:tr>
      <w:tr w:rsidR="004B2354" w:rsidRPr="00361B00" w:rsidTr="00697120">
        <w:trPr>
          <w:trHeight w:val="651"/>
        </w:trPr>
        <w:tc>
          <w:tcPr>
            <w:tcW w:w="648" w:type="dxa"/>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r w:rsidRPr="00361B00">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 w:val="left" w:pos="7088"/>
                <w:tab w:val="left" w:pos="7371"/>
              </w:tabs>
              <w:jc w:val="both"/>
              <w:rPr>
                <w:rFonts w:ascii="Times New Roman" w:eastAsia="Times New Roman" w:hAnsi="Times New Roman" w:cs="Times New Roman"/>
              </w:rPr>
            </w:pPr>
            <w:r>
              <w:rPr>
                <w:rFonts w:ascii="Times New Roman" w:eastAsia="Times New Roman" w:hAnsi="Times New Roman" w:cs="Times New Roman"/>
              </w:rPr>
              <w:t>Бензин А 95 (по талонах)</w:t>
            </w:r>
          </w:p>
        </w:tc>
        <w:tc>
          <w:tcPr>
            <w:tcW w:w="1560" w:type="dxa"/>
            <w:tcBorders>
              <w:top w:val="nil"/>
              <w:left w:val="nil"/>
              <w:bottom w:val="single" w:sz="4" w:space="0" w:color="000000"/>
              <w:right w:val="single" w:sz="4" w:space="0" w:color="000000"/>
            </w:tcBorders>
            <w:vAlign w:val="center"/>
          </w:tcPr>
          <w:p w:rsidR="004B2354" w:rsidRPr="00361B00" w:rsidRDefault="008F575E" w:rsidP="00697120">
            <w:pPr>
              <w:tabs>
                <w:tab w:val="left" w:pos="5664"/>
              </w:tabs>
              <w:jc w:val="center"/>
              <w:rPr>
                <w:rFonts w:ascii="Times New Roman" w:eastAsia="Times New Roman" w:hAnsi="Times New Roman" w:cs="Times New Roman"/>
              </w:rPr>
            </w:pPr>
            <w:r w:rsidRPr="008F575E">
              <w:rPr>
                <w:rFonts w:ascii="Times New Roman" w:eastAsia="Times New Roman" w:hAnsi="Times New Roman" w:cs="Times New Roman"/>
                <w:color w:val="FF0000"/>
              </w:rPr>
              <w:t>вказати термін дії талонів</w:t>
            </w:r>
          </w:p>
        </w:tc>
        <w:tc>
          <w:tcPr>
            <w:tcW w:w="1275" w:type="dxa"/>
            <w:tcBorders>
              <w:top w:val="nil"/>
              <w:left w:val="nil"/>
              <w:bottom w:val="single" w:sz="4" w:space="0" w:color="000000"/>
              <w:right w:val="single" w:sz="4" w:space="0" w:color="000000"/>
            </w:tcBorders>
            <w:vAlign w:val="center"/>
          </w:tcPr>
          <w:p w:rsidR="004B2354" w:rsidRPr="00361B00" w:rsidRDefault="007778AD" w:rsidP="00697120">
            <w:pPr>
              <w:tabs>
                <w:tab w:val="left" w:pos="5664"/>
              </w:tabs>
              <w:jc w:val="center"/>
              <w:rPr>
                <w:rFonts w:ascii="Times New Roman" w:eastAsia="Times New Roman" w:hAnsi="Times New Roman" w:cs="Times New Roman"/>
              </w:rPr>
            </w:pPr>
            <w:r>
              <w:rPr>
                <w:rFonts w:ascii="Times New Roman" w:eastAsia="Times New Roman" w:hAnsi="Times New Roman" w:cs="Times New Roman"/>
              </w:rPr>
              <w:t>4000</w:t>
            </w:r>
          </w:p>
        </w:tc>
        <w:tc>
          <w:tcPr>
            <w:tcW w:w="1341"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r w:rsidR="004B2354" w:rsidRPr="00361B00" w:rsidTr="0069712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right"/>
              <w:rPr>
                <w:rFonts w:ascii="Times New Roman" w:eastAsia="Times New Roman" w:hAnsi="Times New Roman" w:cs="Times New Roman"/>
              </w:rPr>
            </w:pPr>
            <w:r w:rsidRPr="00361B00">
              <w:rPr>
                <w:rFonts w:ascii="Times New Roman" w:eastAsia="Times New Roman" w:hAnsi="Times New Roman" w:cs="Times New Roman"/>
              </w:rPr>
              <w:t>ПДВ:</w:t>
            </w: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r w:rsidR="004B2354" w:rsidRPr="00361B00" w:rsidTr="0069712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4B2354" w:rsidRPr="00361B00" w:rsidRDefault="004B2354" w:rsidP="00697120">
            <w:pPr>
              <w:tabs>
                <w:tab w:val="left" w:pos="5664"/>
              </w:tabs>
              <w:jc w:val="right"/>
              <w:rPr>
                <w:rFonts w:ascii="Times New Roman" w:eastAsia="Times New Roman" w:hAnsi="Times New Roman" w:cs="Times New Roman"/>
              </w:rPr>
            </w:pPr>
            <w:r w:rsidRPr="00361B00">
              <w:rPr>
                <w:rFonts w:ascii="Times New Roman" w:eastAsia="Times New Roman" w:hAnsi="Times New Roman" w:cs="Times New Roman"/>
              </w:rPr>
              <w:t>Усього з ПДВ:</w:t>
            </w:r>
          </w:p>
        </w:tc>
        <w:tc>
          <w:tcPr>
            <w:tcW w:w="2630" w:type="dxa"/>
            <w:tcBorders>
              <w:top w:val="nil"/>
              <w:left w:val="nil"/>
              <w:bottom w:val="single" w:sz="4" w:space="0" w:color="000000"/>
              <w:right w:val="single" w:sz="4" w:space="0" w:color="000000"/>
            </w:tcBorders>
            <w:vAlign w:val="center"/>
          </w:tcPr>
          <w:p w:rsidR="004B2354" w:rsidRPr="00361B00" w:rsidRDefault="004B2354" w:rsidP="00697120">
            <w:pPr>
              <w:tabs>
                <w:tab w:val="left" w:pos="5664"/>
              </w:tabs>
              <w:jc w:val="center"/>
              <w:rPr>
                <w:rFonts w:ascii="Times New Roman" w:eastAsia="Times New Roman" w:hAnsi="Times New Roman" w:cs="Times New Roman"/>
              </w:rPr>
            </w:pPr>
          </w:p>
        </w:tc>
      </w:tr>
    </w:tbl>
    <w:p w:rsidR="004B2354" w:rsidRPr="00361B00" w:rsidRDefault="004B2354" w:rsidP="004B2354">
      <w:pPr>
        <w:tabs>
          <w:tab w:val="left" w:pos="5664"/>
        </w:tabs>
        <w:ind w:firstLine="540"/>
        <w:jc w:val="center"/>
        <w:rPr>
          <w:rFonts w:ascii="Times New Roman" w:eastAsia="Times New Roman" w:hAnsi="Times New Roman" w:cs="Times New Roman"/>
        </w:rPr>
      </w:pPr>
    </w:p>
    <w:p w:rsidR="004B2354" w:rsidRPr="00361B00" w:rsidRDefault="004B2354" w:rsidP="004B2354">
      <w:pPr>
        <w:pBdr>
          <w:top w:val="nil"/>
          <w:left w:val="nil"/>
          <w:bottom w:val="nil"/>
          <w:right w:val="nil"/>
          <w:between w:val="nil"/>
        </w:pBdr>
        <w:tabs>
          <w:tab w:val="left" w:pos="851"/>
          <w:tab w:val="left" w:pos="5664"/>
        </w:tabs>
        <w:spacing w:after="0" w:line="240" w:lineRule="auto"/>
        <w:jc w:val="both"/>
        <w:rPr>
          <w:rFonts w:ascii="Times New Roman" w:eastAsia="Times New Roman" w:hAnsi="Times New Roman" w:cs="Times New Roman"/>
          <w:sz w:val="24"/>
          <w:szCs w:val="24"/>
        </w:rPr>
      </w:pPr>
      <w:r w:rsidRPr="00361B00">
        <w:rPr>
          <w:rFonts w:ascii="Times New Roman" w:eastAsia="Times New Roman" w:hAnsi="Times New Roman" w:cs="Times New Roman"/>
          <w:sz w:val="24"/>
          <w:szCs w:val="24"/>
        </w:rPr>
        <w:t xml:space="preserve">Відповідно до п. 3.1. Договору загальна ціна (вартість) цього Договору становить ______________________, в </w:t>
      </w:r>
      <w:proofErr w:type="spellStart"/>
      <w:r w:rsidRPr="00361B00">
        <w:rPr>
          <w:rFonts w:ascii="Times New Roman" w:eastAsia="Times New Roman" w:hAnsi="Times New Roman" w:cs="Times New Roman"/>
          <w:sz w:val="24"/>
          <w:szCs w:val="24"/>
        </w:rPr>
        <w:t>т.ч</w:t>
      </w:r>
      <w:proofErr w:type="spellEnd"/>
      <w:r w:rsidRPr="00361B00">
        <w:rPr>
          <w:rFonts w:ascii="Times New Roman" w:eastAsia="Times New Roman" w:hAnsi="Times New Roman" w:cs="Times New Roman"/>
          <w:sz w:val="24"/>
          <w:szCs w:val="24"/>
        </w:rPr>
        <w:t>.  ПДВ _________ .</w:t>
      </w:r>
    </w:p>
    <w:p w:rsidR="004B2354" w:rsidRPr="00361B00" w:rsidRDefault="004B2354" w:rsidP="004B2354">
      <w:pPr>
        <w:tabs>
          <w:tab w:val="left" w:pos="851"/>
          <w:tab w:val="left" w:pos="5664"/>
        </w:tabs>
        <w:spacing w:after="0" w:line="240" w:lineRule="auto"/>
        <w:ind w:left="425"/>
        <w:jc w:val="both"/>
        <w:rPr>
          <w:rFonts w:ascii="Times New Roman" w:eastAsia="Times New Roman" w:hAnsi="Times New Roman" w:cs="Times New Roman"/>
          <w:sz w:val="24"/>
          <w:szCs w:val="24"/>
        </w:rPr>
      </w:pPr>
    </w:p>
    <w:tbl>
      <w:tblPr>
        <w:tblW w:w="10038" w:type="dxa"/>
        <w:tblInd w:w="-115" w:type="dxa"/>
        <w:tblLayout w:type="fixed"/>
        <w:tblLook w:val="0000" w:firstRow="0" w:lastRow="0" w:firstColumn="0" w:lastColumn="0" w:noHBand="0" w:noVBand="0"/>
      </w:tblPr>
      <w:tblGrid>
        <w:gridCol w:w="4968"/>
        <w:gridCol w:w="5070"/>
      </w:tblGrid>
      <w:tr w:rsidR="004B2354" w:rsidRPr="00361B00" w:rsidTr="00697120">
        <w:tc>
          <w:tcPr>
            <w:tcW w:w="4968" w:type="dxa"/>
          </w:tcPr>
          <w:p w:rsidR="004B2354" w:rsidRPr="00361B00" w:rsidRDefault="004B2354" w:rsidP="00697120">
            <w:pPr>
              <w:tabs>
                <w:tab w:val="left" w:pos="459"/>
                <w:tab w:val="left" w:pos="851"/>
                <w:tab w:val="left" w:pos="5664"/>
              </w:tabs>
              <w:rPr>
                <w:rFonts w:ascii="Times New Roman" w:eastAsia="Times New Roman" w:hAnsi="Times New Roman" w:cs="Times New Roman"/>
                <w:b/>
              </w:rPr>
            </w:pPr>
          </w:p>
        </w:tc>
        <w:tc>
          <w:tcPr>
            <w:tcW w:w="5070" w:type="dxa"/>
          </w:tcPr>
          <w:p w:rsidR="004B2354" w:rsidRPr="00361B00" w:rsidRDefault="004B2354" w:rsidP="00697120">
            <w:pPr>
              <w:tabs>
                <w:tab w:val="left" w:pos="459"/>
                <w:tab w:val="left" w:pos="851"/>
                <w:tab w:val="left" w:pos="5664"/>
              </w:tabs>
              <w:ind w:firstLine="142"/>
              <w:jc w:val="center"/>
              <w:rPr>
                <w:rFonts w:ascii="Times New Roman" w:eastAsia="Times New Roman" w:hAnsi="Times New Roman" w:cs="Times New Roman"/>
                <w:b/>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4527"/>
      </w:tblGrid>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27" w:type="dxa"/>
          </w:tcPr>
          <w:p w:rsidR="004B2354" w:rsidRPr="00361B00" w:rsidRDefault="004B2354" w:rsidP="00697120">
            <w:pPr>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112" w:type="dxa"/>
          </w:tcPr>
          <w:p w:rsidR="00105C0E" w:rsidRDefault="00105C0E" w:rsidP="00105C0E">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КОВЕЛЬСЬКА РАЙОННА ДЕРЖАВНА </w:t>
            </w:r>
          </w:p>
          <w:p w:rsidR="00105C0E" w:rsidRDefault="00105C0E" w:rsidP="00105C0E">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t>ЛІКАРНЯ ВЕТЕРИНАРНОЇ</w:t>
            </w:r>
          </w:p>
          <w:p w:rsidR="00105C0E" w:rsidRPr="00361B00" w:rsidRDefault="00105C0E" w:rsidP="00105C0E">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t>МЕДИЦИНИ</w:t>
            </w:r>
          </w:p>
          <w:p w:rsidR="00105C0E" w:rsidRPr="00361B00" w:rsidRDefault="00105C0E" w:rsidP="00105C0E">
            <w:pPr>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Юридична адреса: 45000</w:t>
            </w:r>
            <w:r w:rsidRPr="00361B00">
              <w:rPr>
                <w:rFonts w:ascii="Times New Roman" w:hAnsi="Times New Roman" w:cs="Times New Roman"/>
                <w:bCs/>
                <w:sz w:val="24"/>
                <w:szCs w:val="24"/>
                <w:lang w:eastAsia="zh-CN"/>
              </w:rPr>
              <w:t xml:space="preserve">, Волинська область, </w:t>
            </w:r>
          </w:p>
          <w:p w:rsidR="00105C0E" w:rsidRPr="00361B00" w:rsidRDefault="00105C0E" w:rsidP="00105C0E">
            <w:pPr>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м. Ковель, вул. Грушевського</w:t>
            </w:r>
            <w:r w:rsidRPr="00361B00">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71</w:t>
            </w:r>
          </w:p>
          <w:p w:rsidR="00105C0E" w:rsidRPr="00361B00" w:rsidRDefault="00105C0E" w:rsidP="00105C0E">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Pr>
                <w:rFonts w:ascii="Times New Roman" w:hAnsi="Times New Roman" w:cs="Times New Roman"/>
                <w:bCs/>
                <w:sz w:val="24"/>
                <w:szCs w:val="24"/>
              </w:rPr>
              <w:t>408201720343131005200001410</w:t>
            </w:r>
          </w:p>
          <w:p w:rsidR="00105C0E" w:rsidRPr="00361B00" w:rsidRDefault="00105C0E" w:rsidP="00105C0E">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Pr>
                <w:rFonts w:ascii="Times New Roman" w:hAnsi="Times New Roman" w:cs="Times New Roman"/>
                <w:bCs/>
                <w:sz w:val="24"/>
                <w:szCs w:val="24"/>
              </w:rPr>
              <w:t>248201720343140005000001410</w:t>
            </w:r>
          </w:p>
          <w:p w:rsidR="00105C0E" w:rsidRPr="00361B00" w:rsidRDefault="00105C0E" w:rsidP="00105C0E">
            <w:pPr>
              <w:rPr>
                <w:rFonts w:ascii="Times New Roman" w:hAnsi="Times New Roman" w:cs="Times New Roman"/>
                <w:bCs/>
                <w:sz w:val="24"/>
                <w:szCs w:val="24"/>
                <w:lang w:eastAsia="zh-CN"/>
              </w:rPr>
            </w:pPr>
            <w:r>
              <w:rPr>
                <w:rFonts w:ascii="Times New Roman" w:hAnsi="Times New Roman" w:cs="Times New Roman"/>
                <w:bCs/>
                <w:sz w:val="24"/>
                <w:szCs w:val="24"/>
                <w:lang w:eastAsia="zh-CN"/>
              </w:rPr>
              <w:t>в ДКСУ м. Київ</w:t>
            </w:r>
            <w:r w:rsidRPr="00361B00">
              <w:rPr>
                <w:rFonts w:ascii="Times New Roman" w:hAnsi="Times New Roman" w:cs="Times New Roman"/>
                <w:bCs/>
                <w:sz w:val="24"/>
                <w:szCs w:val="24"/>
                <w:lang w:eastAsia="zh-CN"/>
              </w:rPr>
              <w:t xml:space="preserve"> </w:t>
            </w:r>
          </w:p>
          <w:p w:rsidR="00105C0E" w:rsidRPr="00361B00" w:rsidRDefault="00105C0E" w:rsidP="00105C0E">
            <w:pPr>
              <w:rPr>
                <w:rFonts w:ascii="Times New Roman" w:hAnsi="Times New Roman" w:cs="Times New Roman"/>
                <w:bCs/>
                <w:sz w:val="24"/>
                <w:szCs w:val="24"/>
                <w:lang w:eastAsia="zh-CN"/>
              </w:rPr>
            </w:pPr>
            <w:r>
              <w:rPr>
                <w:rFonts w:ascii="Times New Roman" w:hAnsi="Times New Roman" w:cs="Times New Roman"/>
                <w:bCs/>
                <w:sz w:val="24"/>
                <w:szCs w:val="24"/>
                <w:lang w:eastAsia="zh-CN"/>
              </w:rPr>
              <w:t>ЄДРПОУ 00692498</w:t>
            </w:r>
          </w:p>
          <w:p w:rsidR="00105C0E" w:rsidRPr="00361B00" w:rsidRDefault="00105C0E" w:rsidP="00105C0E">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Тел</w:t>
            </w:r>
            <w:proofErr w:type="spellEnd"/>
            <w:r>
              <w:rPr>
                <w:rFonts w:ascii="Times New Roman" w:hAnsi="Times New Roman" w:cs="Times New Roman"/>
                <w:bCs/>
                <w:sz w:val="24"/>
                <w:szCs w:val="24"/>
                <w:lang w:eastAsia="zh-CN"/>
              </w:rPr>
              <w:t>.: (0335) 271380</w:t>
            </w:r>
          </w:p>
          <w:p w:rsidR="00105C0E" w:rsidRPr="00361B00" w:rsidRDefault="00105C0E" w:rsidP="00105C0E">
            <w:pPr>
              <w:jc w:val="both"/>
              <w:rPr>
                <w:rFonts w:ascii="Times New Roman" w:hAnsi="Times New Roman" w:cs="Times New Roman"/>
                <w:bCs/>
                <w:sz w:val="24"/>
                <w:szCs w:val="24"/>
                <w:lang w:eastAsia="zh-CN"/>
              </w:rPr>
            </w:pPr>
          </w:p>
          <w:p w:rsidR="00105C0E" w:rsidRPr="00361B00" w:rsidRDefault="00105C0E" w:rsidP="00105C0E">
            <w:pPr>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Начальник</w:t>
            </w:r>
          </w:p>
          <w:p w:rsidR="00105C0E" w:rsidRPr="00361B00" w:rsidRDefault="00105C0E" w:rsidP="00105C0E">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    </w:t>
            </w:r>
          </w:p>
          <w:p w:rsidR="00105C0E" w:rsidRPr="00361B00" w:rsidRDefault="00105C0E" w:rsidP="00105C0E">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____________ </w:t>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Віктор КАПЛОНЮК</w:t>
            </w:r>
          </w:p>
          <w:p w:rsidR="004B2354" w:rsidRPr="00361B00" w:rsidRDefault="004B2354" w:rsidP="00697120">
            <w:pPr>
              <w:jc w:val="both"/>
              <w:rPr>
                <w:rFonts w:ascii="Times New Roman" w:hAnsi="Times New Roman" w:cs="Times New Roman"/>
                <w:b/>
                <w:bCs/>
                <w:sz w:val="24"/>
                <w:szCs w:val="24"/>
                <w:lang w:eastAsia="zh-CN"/>
              </w:rPr>
            </w:pPr>
          </w:p>
        </w:tc>
        <w:tc>
          <w:tcPr>
            <w:tcW w:w="4527" w:type="dxa"/>
          </w:tcPr>
          <w:p w:rsidR="004B2354" w:rsidRPr="00361B00" w:rsidRDefault="004B2354" w:rsidP="00697120">
            <w:pPr>
              <w:rPr>
                <w:rFonts w:ascii="Times New Roman" w:hAnsi="Times New Roman" w:cs="Times New Roman"/>
                <w:b/>
                <w:bCs/>
                <w:sz w:val="24"/>
                <w:szCs w:val="24"/>
                <w:lang w:eastAsia="zh-CN"/>
              </w:rPr>
            </w:pPr>
          </w:p>
        </w:tc>
      </w:tr>
    </w:tbl>
    <w:p w:rsidR="004B2354" w:rsidRPr="00361B00" w:rsidRDefault="004B2354" w:rsidP="004B2354">
      <w:pPr>
        <w:spacing w:after="0" w:line="240" w:lineRule="auto"/>
        <w:ind w:firstLine="708"/>
        <w:jc w:val="center"/>
        <w:rPr>
          <w:rFonts w:ascii="Times New Roman" w:hAnsi="Times New Roman" w:cs="Times New Roman"/>
          <w:b/>
          <w:bCs/>
          <w:sz w:val="24"/>
          <w:szCs w:val="24"/>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4B2354" w:rsidRDefault="004B2354" w:rsidP="004B2354">
      <w:pPr>
        <w:pStyle w:val="a9"/>
        <w:spacing w:after="0"/>
        <w:ind w:firstLine="720"/>
        <w:jc w:val="both"/>
        <w:rPr>
          <w:rFonts w:ascii="Times New Roman" w:hAnsi="Times New Roman" w:cs="Times New Roman"/>
          <w:i/>
          <w:sz w:val="24"/>
          <w:szCs w:val="24"/>
          <w:lang w:val="ru-RU"/>
        </w:rPr>
      </w:pPr>
    </w:p>
    <w:p w:rsidR="004B2354" w:rsidRPr="00361B00" w:rsidRDefault="004B2354" w:rsidP="004B2354">
      <w:pPr>
        <w:suppressAutoHyphens/>
        <w:spacing w:after="0" w:line="240" w:lineRule="auto"/>
        <w:contextualSpacing/>
        <w:jc w:val="right"/>
        <w:rPr>
          <w:rFonts w:ascii="Times New Roman" w:eastAsia="Times New Roman" w:hAnsi="Times New Roman"/>
          <w:b/>
          <w:lang w:eastAsia="ar-SA"/>
        </w:rPr>
      </w:pPr>
      <w:r w:rsidRPr="00361B00">
        <w:rPr>
          <w:rFonts w:ascii="Times New Roman" w:eastAsia="Times New Roman" w:hAnsi="Times New Roman"/>
          <w:b/>
          <w:lang w:eastAsia="ar-SA"/>
        </w:rPr>
        <w:t>Додаток № 2</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до Договору поставки товару  №____          </w:t>
      </w:r>
    </w:p>
    <w:p w:rsidR="004B2354" w:rsidRPr="00361B00" w:rsidRDefault="004B2354" w:rsidP="004B2354">
      <w:pPr>
        <w:suppressAutoHyphens/>
        <w:spacing w:after="0" w:line="240" w:lineRule="auto"/>
        <w:ind w:firstLine="708"/>
        <w:contextualSpacing/>
        <w:jc w:val="center"/>
        <w:rPr>
          <w:rFonts w:ascii="Times New Roman" w:eastAsia="Times New Roman" w:hAnsi="Times New Roman"/>
          <w:b/>
          <w:lang w:eastAsia="ar-SA"/>
        </w:rPr>
      </w:pPr>
      <w:r w:rsidRPr="00361B00">
        <w:rPr>
          <w:rFonts w:ascii="Times New Roman" w:eastAsia="Times New Roman" w:hAnsi="Times New Roman"/>
          <w:b/>
          <w:lang w:eastAsia="ar-SA"/>
        </w:rPr>
        <w:t xml:space="preserve">                                                                         від  ___     _____________ 202</w:t>
      </w:r>
      <w:r w:rsidR="00890D6B">
        <w:rPr>
          <w:rFonts w:ascii="Times New Roman" w:eastAsia="Times New Roman" w:hAnsi="Times New Roman"/>
          <w:b/>
          <w:lang w:eastAsia="ar-SA"/>
        </w:rPr>
        <w:t>4</w:t>
      </w:r>
      <w:r w:rsidRPr="00361B00">
        <w:rPr>
          <w:rFonts w:ascii="Times New Roman" w:eastAsia="Times New Roman" w:hAnsi="Times New Roman"/>
          <w:b/>
          <w:lang w:eastAsia="ar-SA"/>
        </w:rPr>
        <w:t xml:space="preserve"> року</w:t>
      </w:r>
    </w:p>
    <w:p w:rsidR="004B2354" w:rsidRPr="00361B00" w:rsidRDefault="004B2354" w:rsidP="004B2354">
      <w:pPr>
        <w:suppressAutoHyphens/>
        <w:spacing w:after="0" w:line="240" w:lineRule="auto"/>
        <w:ind w:firstLine="709"/>
        <w:contextualSpacing/>
        <w:jc w:val="center"/>
        <w:rPr>
          <w:rFonts w:ascii="Times New Roman" w:eastAsia="Times New Roman" w:hAnsi="Times New Roman"/>
          <w:b/>
          <w:bCs/>
          <w:shd w:val="clear" w:color="auto" w:fill="FFFFFF"/>
          <w:lang w:eastAsia="ar-SA"/>
        </w:rPr>
      </w:pPr>
    </w:p>
    <w:p w:rsidR="00B101B3" w:rsidRDefault="00B101B3" w:rsidP="00B101B3">
      <w:pPr>
        <w:suppressAutoHyphens/>
        <w:spacing w:after="0" w:line="240" w:lineRule="auto"/>
        <w:contextualSpacing/>
        <w:rPr>
          <w:rFonts w:ascii="Times New Roman" w:eastAsia="Times New Roman" w:hAnsi="Times New Roman"/>
          <w:shd w:val="clear" w:color="auto" w:fill="FFFFFF"/>
          <w:lang w:eastAsia="ar-SA"/>
        </w:rPr>
      </w:pPr>
    </w:p>
    <w:p w:rsidR="004B2354" w:rsidRPr="00361B00" w:rsidRDefault="004B2354" w:rsidP="00B101B3">
      <w:pPr>
        <w:suppressAutoHyphens/>
        <w:spacing w:after="0" w:line="240" w:lineRule="auto"/>
        <w:contextualSpacing/>
        <w:rPr>
          <w:rFonts w:ascii="Times New Roman" w:eastAsia="Times New Roman" w:hAnsi="Times New Roman"/>
          <w:b/>
          <w:bCs/>
          <w:shd w:val="clear" w:color="auto" w:fill="FFFFFF"/>
          <w:lang w:eastAsia="ar-SA"/>
        </w:rPr>
      </w:pPr>
      <w:r w:rsidRPr="00361B00">
        <w:rPr>
          <w:rFonts w:ascii="Times New Roman" w:eastAsia="Times New Roman" w:hAnsi="Times New Roman"/>
          <w:b/>
          <w:bCs/>
          <w:shd w:val="clear" w:color="auto" w:fill="FFFFFF"/>
          <w:lang w:eastAsia="ar-SA"/>
        </w:rPr>
        <w:t xml:space="preserve">   Перелік АЗС (АЗК),  на яких здійснюється відпуск пального (товару) по картках</w:t>
      </w:r>
      <w:r w:rsidR="00B101B3">
        <w:rPr>
          <w:rFonts w:ascii="Times New Roman" w:eastAsia="Times New Roman" w:hAnsi="Times New Roman"/>
          <w:b/>
          <w:bCs/>
          <w:shd w:val="clear" w:color="auto" w:fill="FFFFFF"/>
          <w:lang w:eastAsia="ar-SA"/>
        </w:rPr>
        <w:t xml:space="preserve"> (талонах)</w:t>
      </w:r>
      <w:r w:rsidRPr="00361B00">
        <w:rPr>
          <w:rFonts w:ascii="Times New Roman" w:eastAsia="Times New Roman" w:hAnsi="Times New Roman"/>
          <w:b/>
          <w:bCs/>
          <w:shd w:val="clear" w:color="auto" w:fill="FFFFFF"/>
          <w:lang w:eastAsia="ar-SA"/>
        </w:rPr>
        <w:t>:</w:t>
      </w: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Default="004B2354" w:rsidP="004B2354">
      <w:pPr>
        <w:suppressAutoHyphens/>
        <w:spacing w:after="0" w:line="240" w:lineRule="auto"/>
        <w:ind w:firstLine="709"/>
        <w:contextualSpacing/>
        <w:rPr>
          <w:rFonts w:ascii="Times New Roman" w:eastAsia="Times New Roman" w:hAnsi="Times New Roman"/>
          <w:b/>
          <w:lang w:eastAsia="ar-SA"/>
        </w:rPr>
      </w:pPr>
    </w:p>
    <w:p w:rsidR="00B101B3" w:rsidRDefault="00B101B3" w:rsidP="004B2354">
      <w:pPr>
        <w:suppressAutoHyphens/>
        <w:spacing w:after="0" w:line="240" w:lineRule="auto"/>
        <w:ind w:firstLine="709"/>
        <w:contextualSpacing/>
        <w:rPr>
          <w:rFonts w:ascii="Times New Roman" w:eastAsia="Times New Roman" w:hAnsi="Times New Roman"/>
          <w:b/>
          <w:lang w:eastAsia="ar-SA"/>
        </w:rPr>
      </w:pPr>
    </w:p>
    <w:p w:rsidR="00B101B3" w:rsidRPr="00361B00" w:rsidRDefault="00B101B3"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p w:rsidR="004B2354" w:rsidRPr="00361B00" w:rsidRDefault="004B2354" w:rsidP="004B2354">
      <w:pPr>
        <w:suppressAutoHyphens/>
        <w:spacing w:after="0" w:line="240" w:lineRule="auto"/>
        <w:ind w:firstLine="709"/>
        <w:contextualSpacing/>
        <w:rPr>
          <w:rFonts w:ascii="Times New Roman" w:eastAsia="Times New Roman" w:hAnsi="Times New Roman"/>
          <w:b/>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4527"/>
      </w:tblGrid>
      <w:tr w:rsidR="004B2354" w:rsidRPr="00361B00" w:rsidTr="00697120">
        <w:tc>
          <w:tcPr>
            <w:tcW w:w="5112" w:type="dxa"/>
          </w:tcPr>
          <w:p w:rsidR="004B2354" w:rsidRPr="00361B00" w:rsidRDefault="004B2354" w:rsidP="00697120">
            <w:pP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ПОКУПЕЦЬ:</w:t>
            </w:r>
          </w:p>
          <w:p w:rsidR="004B2354" w:rsidRPr="00361B00" w:rsidRDefault="004B2354" w:rsidP="00697120">
            <w:pPr>
              <w:rPr>
                <w:rFonts w:ascii="Times New Roman" w:hAnsi="Times New Roman" w:cs="Times New Roman"/>
                <w:b/>
                <w:bCs/>
                <w:sz w:val="24"/>
                <w:szCs w:val="24"/>
                <w:lang w:eastAsia="zh-CN"/>
              </w:rPr>
            </w:pPr>
          </w:p>
        </w:tc>
        <w:tc>
          <w:tcPr>
            <w:tcW w:w="4527" w:type="dxa"/>
          </w:tcPr>
          <w:p w:rsidR="004B2354" w:rsidRPr="00361B00" w:rsidRDefault="004B2354" w:rsidP="00697120">
            <w:pPr>
              <w:jc w:val="center"/>
              <w:rPr>
                <w:rFonts w:ascii="Times New Roman" w:hAnsi="Times New Roman" w:cs="Times New Roman"/>
                <w:b/>
                <w:bCs/>
                <w:sz w:val="24"/>
                <w:szCs w:val="24"/>
                <w:lang w:eastAsia="zh-CN"/>
              </w:rPr>
            </w:pPr>
            <w:r w:rsidRPr="00361B00">
              <w:rPr>
                <w:rFonts w:ascii="Times New Roman" w:hAnsi="Times New Roman" w:cs="Times New Roman"/>
                <w:b/>
                <w:bCs/>
                <w:sz w:val="24"/>
                <w:szCs w:val="24"/>
                <w:lang w:eastAsia="zh-CN"/>
              </w:rPr>
              <w:t>ПОСТАЧАЛЬНИК:</w:t>
            </w:r>
          </w:p>
        </w:tc>
      </w:tr>
      <w:tr w:rsidR="004B2354" w:rsidRPr="00361B00" w:rsidTr="00697120">
        <w:tc>
          <w:tcPr>
            <w:tcW w:w="5112" w:type="dxa"/>
          </w:tcPr>
          <w:p w:rsidR="008D1B14" w:rsidRDefault="008D1B14" w:rsidP="008D1B14">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КОВЕЛЬСЬКА РАЙОННА ДЕРЖАВНА </w:t>
            </w:r>
          </w:p>
          <w:p w:rsidR="008D1B14" w:rsidRDefault="008D1B14" w:rsidP="008D1B14">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t>ЛІКАРНЯ ВЕТЕРИНАРНОЇ</w:t>
            </w:r>
          </w:p>
          <w:p w:rsidR="008D1B14" w:rsidRDefault="008D1B14" w:rsidP="008D1B14">
            <w:pPr>
              <w:rPr>
                <w:rFonts w:ascii="Times New Roman" w:hAnsi="Times New Roman" w:cs="Times New Roman"/>
                <w:b/>
                <w:bCs/>
                <w:sz w:val="24"/>
                <w:szCs w:val="24"/>
                <w:lang w:eastAsia="zh-CN"/>
              </w:rPr>
            </w:pPr>
            <w:r>
              <w:rPr>
                <w:rFonts w:ascii="Times New Roman" w:hAnsi="Times New Roman" w:cs="Times New Roman"/>
                <w:b/>
                <w:bCs/>
                <w:sz w:val="24"/>
                <w:szCs w:val="24"/>
                <w:lang w:eastAsia="zh-CN"/>
              </w:rPr>
              <w:t>МЕДИЦИНИ</w:t>
            </w:r>
          </w:p>
          <w:p w:rsidR="008D1B14" w:rsidRPr="00361B00" w:rsidRDefault="008D1B14" w:rsidP="008D1B14">
            <w:pPr>
              <w:rPr>
                <w:rFonts w:ascii="Times New Roman" w:hAnsi="Times New Roman" w:cs="Times New Roman"/>
                <w:b/>
                <w:bCs/>
                <w:sz w:val="24"/>
                <w:szCs w:val="24"/>
                <w:lang w:eastAsia="zh-CN"/>
              </w:rPr>
            </w:pPr>
          </w:p>
          <w:p w:rsidR="008D1B14" w:rsidRPr="00361B00" w:rsidRDefault="008D1B14" w:rsidP="008D1B14">
            <w:pPr>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Юридична адреса: 45000</w:t>
            </w:r>
            <w:r w:rsidRPr="00361B00">
              <w:rPr>
                <w:rFonts w:ascii="Times New Roman" w:hAnsi="Times New Roman" w:cs="Times New Roman"/>
                <w:bCs/>
                <w:sz w:val="24"/>
                <w:szCs w:val="24"/>
                <w:lang w:eastAsia="zh-CN"/>
              </w:rPr>
              <w:t xml:space="preserve">, Волинська область, </w:t>
            </w:r>
          </w:p>
          <w:p w:rsidR="008D1B14" w:rsidRPr="00361B00" w:rsidRDefault="008D1B14" w:rsidP="008D1B14">
            <w:pPr>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м. Ковель, вул. Грушевського</w:t>
            </w:r>
            <w:r w:rsidRPr="00361B00">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71</w:t>
            </w:r>
          </w:p>
          <w:p w:rsidR="008D1B14" w:rsidRPr="00361B00" w:rsidRDefault="008D1B14" w:rsidP="008D1B14">
            <w:pPr>
              <w:rPr>
                <w:rFonts w:ascii="Times New Roman" w:hAnsi="Times New Roman" w:cs="Times New Roman"/>
                <w:sz w:val="24"/>
                <w:szCs w:val="24"/>
              </w:rPr>
            </w:pPr>
            <w:r w:rsidRPr="00361B00">
              <w:rPr>
                <w:rFonts w:ascii="Times New Roman" w:hAnsi="Times New Roman" w:cs="Times New Roman"/>
                <w:bCs/>
                <w:sz w:val="24"/>
                <w:szCs w:val="24"/>
                <w:lang w:eastAsia="zh-CN"/>
              </w:rPr>
              <w:t xml:space="preserve">р/р </w:t>
            </w:r>
            <w:r w:rsidRPr="00361B00">
              <w:rPr>
                <w:rFonts w:ascii="Times New Roman" w:hAnsi="Times New Roman" w:cs="Times New Roman"/>
                <w:bCs/>
                <w:sz w:val="24"/>
                <w:szCs w:val="24"/>
                <w:lang w:val="en-US"/>
              </w:rPr>
              <w:t>UA</w:t>
            </w:r>
            <w:r>
              <w:rPr>
                <w:rFonts w:ascii="Times New Roman" w:hAnsi="Times New Roman" w:cs="Times New Roman"/>
                <w:bCs/>
                <w:sz w:val="24"/>
                <w:szCs w:val="24"/>
              </w:rPr>
              <w:t>408201720343131005200001410</w:t>
            </w:r>
          </w:p>
          <w:p w:rsidR="008D1B14" w:rsidRPr="00361B00" w:rsidRDefault="008D1B14" w:rsidP="008D1B14">
            <w:r w:rsidRPr="00361B00">
              <w:rPr>
                <w:rFonts w:ascii="Times New Roman" w:hAnsi="Times New Roman" w:cs="Times New Roman"/>
                <w:bCs/>
                <w:sz w:val="24"/>
                <w:szCs w:val="24"/>
              </w:rPr>
              <w:t xml:space="preserve">      </w:t>
            </w:r>
            <w:r w:rsidRPr="00361B00">
              <w:rPr>
                <w:rFonts w:ascii="Times New Roman" w:hAnsi="Times New Roman" w:cs="Times New Roman"/>
                <w:bCs/>
                <w:sz w:val="24"/>
                <w:szCs w:val="24"/>
                <w:lang w:val="en-US"/>
              </w:rPr>
              <w:t>UA</w:t>
            </w:r>
            <w:r>
              <w:rPr>
                <w:rFonts w:ascii="Times New Roman" w:hAnsi="Times New Roman" w:cs="Times New Roman"/>
                <w:bCs/>
                <w:sz w:val="24"/>
                <w:szCs w:val="24"/>
              </w:rPr>
              <w:t>248201720343140005000001410</w:t>
            </w:r>
          </w:p>
          <w:p w:rsidR="008D1B14" w:rsidRPr="00361B00" w:rsidRDefault="008D1B14" w:rsidP="008D1B14">
            <w:pPr>
              <w:rPr>
                <w:rFonts w:ascii="Times New Roman" w:hAnsi="Times New Roman" w:cs="Times New Roman"/>
                <w:bCs/>
                <w:sz w:val="24"/>
                <w:szCs w:val="24"/>
                <w:lang w:eastAsia="zh-CN"/>
              </w:rPr>
            </w:pPr>
            <w:r>
              <w:rPr>
                <w:rFonts w:ascii="Times New Roman" w:hAnsi="Times New Roman" w:cs="Times New Roman"/>
                <w:bCs/>
                <w:sz w:val="24"/>
                <w:szCs w:val="24"/>
                <w:lang w:eastAsia="zh-CN"/>
              </w:rPr>
              <w:t>в ДКСУ м. Київ</w:t>
            </w:r>
            <w:r w:rsidRPr="00361B00">
              <w:rPr>
                <w:rFonts w:ascii="Times New Roman" w:hAnsi="Times New Roman" w:cs="Times New Roman"/>
                <w:bCs/>
                <w:sz w:val="24"/>
                <w:szCs w:val="24"/>
                <w:lang w:eastAsia="zh-CN"/>
              </w:rPr>
              <w:t xml:space="preserve"> </w:t>
            </w:r>
          </w:p>
          <w:p w:rsidR="008D1B14" w:rsidRPr="00361B00" w:rsidRDefault="008D1B14" w:rsidP="008D1B14">
            <w:pPr>
              <w:rPr>
                <w:rFonts w:ascii="Times New Roman" w:hAnsi="Times New Roman" w:cs="Times New Roman"/>
                <w:bCs/>
                <w:sz w:val="24"/>
                <w:szCs w:val="24"/>
                <w:lang w:eastAsia="zh-CN"/>
              </w:rPr>
            </w:pPr>
            <w:r>
              <w:rPr>
                <w:rFonts w:ascii="Times New Roman" w:hAnsi="Times New Roman" w:cs="Times New Roman"/>
                <w:bCs/>
                <w:sz w:val="24"/>
                <w:szCs w:val="24"/>
                <w:lang w:eastAsia="zh-CN"/>
              </w:rPr>
              <w:t>ЄДРПОУ 00692498</w:t>
            </w:r>
          </w:p>
          <w:p w:rsidR="008D1B14" w:rsidRPr="00361B00" w:rsidRDefault="008D1B14" w:rsidP="008D1B14">
            <w:pPr>
              <w:jc w:val="both"/>
              <w:rPr>
                <w:rFonts w:ascii="Times New Roman" w:hAnsi="Times New Roman" w:cs="Times New Roman"/>
                <w:bCs/>
                <w:sz w:val="24"/>
                <w:szCs w:val="24"/>
                <w:lang w:eastAsia="zh-CN"/>
              </w:rPr>
            </w:pPr>
            <w:proofErr w:type="spellStart"/>
            <w:r>
              <w:rPr>
                <w:rFonts w:ascii="Times New Roman" w:hAnsi="Times New Roman" w:cs="Times New Roman"/>
                <w:bCs/>
                <w:sz w:val="24"/>
                <w:szCs w:val="24"/>
                <w:lang w:eastAsia="zh-CN"/>
              </w:rPr>
              <w:t>Тел</w:t>
            </w:r>
            <w:proofErr w:type="spellEnd"/>
            <w:r>
              <w:rPr>
                <w:rFonts w:ascii="Times New Roman" w:hAnsi="Times New Roman" w:cs="Times New Roman"/>
                <w:bCs/>
                <w:sz w:val="24"/>
                <w:szCs w:val="24"/>
                <w:lang w:eastAsia="zh-CN"/>
              </w:rPr>
              <w:t>.: (0335) 271380</w:t>
            </w:r>
          </w:p>
          <w:p w:rsidR="008D1B14" w:rsidRPr="00361B00" w:rsidRDefault="008D1B14" w:rsidP="008D1B14">
            <w:pPr>
              <w:jc w:val="both"/>
              <w:rPr>
                <w:rFonts w:ascii="Times New Roman" w:hAnsi="Times New Roman" w:cs="Times New Roman"/>
                <w:bCs/>
                <w:sz w:val="24"/>
                <w:szCs w:val="24"/>
                <w:lang w:eastAsia="zh-CN"/>
              </w:rPr>
            </w:pPr>
          </w:p>
          <w:p w:rsidR="008D1B14" w:rsidRPr="00361B00" w:rsidRDefault="008D1B14" w:rsidP="008D1B14">
            <w:pPr>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Начальник</w:t>
            </w:r>
          </w:p>
          <w:p w:rsidR="008D1B14" w:rsidRPr="00361B00" w:rsidRDefault="008D1B14" w:rsidP="008D1B14">
            <w:pPr>
              <w:jc w:val="both"/>
              <w:rPr>
                <w:rFonts w:ascii="Times New Roman" w:hAnsi="Times New Roman" w:cs="Times New Roman"/>
                <w:bCs/>
                <w:sz w:val="24"/>
                <w:szCs w:val="24"/>
                <w:lang w:eastAsia="zh-CN"/>
              </w:rPr>
            </w:pPr>
            <w:r w:rsidRPr="00361B00">
              <w:rPr>
                <w:rFonts w:ascii="Times New Roman" w:hAnsi="Times New Roman" w:cs="Times New Roman"/>
                <w:bCs/>
                <w:sz w:val="24"/>
                <w:szCs w:val="24"/>
                <w:lang w:eastAsia="zh-CN"/>
              </w:rPr>
              <w:t xml:space="preserve">    </w:t>
            </w:r>
          </w:p>
          <w:p w:rsidR="008D1B14" w:rsidRPr="00361B00" w:rsidRDefault="008D1B14" w:rsidP="008D1B14">
            <w:pPr>
              <w:jc w:val="both"/>
              <w:rPr>
                <w:rFonts w:ascii="Times New Roman" w:hAnsi="Times New Roman" w:cs="Times New Roman"/>
                <w:b/>
                <w:bCs/>
                <w:sz w:val="24"/>
                <w:szCs w:val="24"/>
                <w:lang w:eastAsia="zh-CN"/>
              </w:rPr>
            </w:pPr>
            <w:r w:rsidRPr="00361B00">
              <w:rPr>
                <w:rFonts w:ascii="Times New Roman" w:hAnsi="Times New Roman" w:cs="Times New Roman"/>
                <w:bCs/>
                <w:sz w:val="24"/>
                <w:szCs w:val="24"/>
                <w:lang w:eastAsia="zh-CN"/>
              </w:rPr>
              <w:t xml:space="preserve">          ____________ </w:t>
            </w:r>
            <w:r>
              <w:rPr>
                <w:rFonts w:ascii="Times New Roman" w:hAnsi="Times New Roman" w:cs="Times New Roman"/>
                <w:bCs/>
                <w:sz w:val="24"/>
                <w:szCs w:val="24"/>
                <w:lang w:eastAsia="zh-CN"/>
              </w:rPr>
              <w:t xml:space="preserve"> </w:t>
            </w:r>
            <w:r>
              <w:rPr>
                <w:rFonts w:ascii="Times New Roman" w:hAnsi="Times New Roman" w:cs="Times New Roman"/>
                <w:b/>
                <w:bCs/>
                <w:sz w:val="24"/>
                <w:szCs w:val="24"/>
                <w:lang w:eastAsia="zh-CN"/>
              </w:rPr>
              <w:t>Віктор КАПЛОНЮК</w:t>
            </w:r>
          </w:p>
          <w:p w:rsidR="004B2354" w:rsidRPr="00361B00" w:rsidRDefault="004B2354" w:rsidP="00697120">
            <w:pPr>
              <w:jc w:val="both"/>
              <w:rPr>
                <w:rFonts w:ascii="Times New Roman" w:hAnsi="Times New Roman" w:cs="Times New Roman"/>
                <w:b/>
                <w:bCs/>
                <w:sz w:val="24"/>
                <w:szCs w:val="24"/>
                <w:lang w:eastAsia="zh-CN"/>
              </w:rPr>
            </w:pPr>
          </w:p>
        </w:tc>
        <w:tc>
          <w:tcPr>
            <w:tcW w:w="4527" w:type="dxa"/>
          </w:tcPr>
          <w:p w:rsidR="004B2354" w:rsidRPr="00361B00" w:rsidRDefault="004B2354" w:rsidP="00697120">
            <w:pPr>
              <w:rPr>
                <w:rFonts w:ascii="Times New Roman" w:hAnsi="Times New Roman" w:cs="Times New Roman"/>
                <w:b/>
                <w:bCs/>
                <w:sz w:val="24"/>
                <w:szCs w:val="24"/>
                <w:lang w:eastAsia="zh-CN"/>
              </w:rPr>
            </w:pPr>
          </w:p>
        </w:tc>
      </w:tr>
    </w:tbl>
    <w:p w:rsidR="00413E6D" w:rsidRDefault="00413E6D"/>
    <w:sectPr w:rsidR="00413E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2175CAF"/>
    <w:multiLevelType w:val="multilevel"/>
    <w:tmpl w:val="C52A5D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54"/>
    <w:rsid w:val="00010CDC"/>
    <w:rsid w:val="00105C0E"/>
    <w:rsid w:val="00185601"/>
    <w:rsid w:val="001F6EB8"/>
    <w:rsid w:val="0033155A"/>
    <w:rsid w:val="00400B4D"/>
    <w:rsid w:val="00412BE7"/>
    <w:rsid w:val="00413E6D"/>
    <w:rsid w:val="004B2354"/>
    <w:rsid w:val="004F7B6B"/>
    <w:rsid w:val="005D498E"/>
    <w:rsid w:val="007778AD"/>
    <w:rsid w:val="007A76AE"/>
    <w:rsid w:val="007D5592"/>
    <w:rsid w:val="00890D6B"/>
    <w:rsid w:val="008A2AE7"/>
    <w:rsid w:val="008C13F9"/>
    <w:rsid w:val="008D1B14"/>
    <w:rsid w:val="008F575E"/>
    <w:rsid w:val="00947E9B"/>
    <w:rsid w:val="00A63159"/>
    <w:rsid w:val="00B101B3"/>
    <w:rsid w:val="00CA442A"/>
    <w:rsid w:val="00CE78AC"/>
    <w:rsid w:val="00E73812"/>
    <w:rsid w:val="00EA4A73"/>
    <w:rsid w:val="00EE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5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54"/>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354"/>
    <w:pPr>
      <w:ind w:left="720"/>
      <w:contextualSpacing/>
    </w:pPr>
  </w:style>
  <w:style w:type="character" w:styleId="a5">
    <w:name w:val="Hyperlink"/>
    <w:basedOn w:val="a0"/>
    <w:uiPriority w:val="99"/>
    <w:unhideWhenUsed/>
    <w:rsid w:val="004B2354"/>
    <w:rPr>
      <w:color w:val="0563C1" w:themeColor="hyperlink"/>
      <w:u w:val="single"/>
    </w:rPr>
  </w:style>
  <w:style w:type="paragraph" w:styleId="a6">
    <w:name w:val="No Spacing"/>
    <w:aliases w:val="nado12,Bullet"/>
    <w:link w:val="a7"/>
    <w:uiPriority w:val="1"/>
    <w:qFormat/>
    <w:rsid w:val="004B2354"/>
    <w:pPr>
      <w:spacing w:after="0" w:line="240" w:lineRule="auto"/>
    </w:pPr>
    <w:rPr>
      <w:color w:val="00000A"/>
      <w:sz w:val="24"/>
      <w:lang w:val="ru-RU"/>
    </w:rPr>
  </w:style>
  <w:style w:type="character" w:customStyle="1" w:styleId="a7">
    <w:name w:val="Без интервала Знак"/>
    <w:aliases w:val="nado12 Знак,Bullet Знак"/>
    <w:link w:val="a6"/>
    <w:uiPriority w:val="1"/>
    <w:qFormat/>
    <w:rsid w:val="004B2354"/>
    <w:rPr>
      <w:color w:val="00000A"/>
      <w:sz w:val="24"/>
      <w:lang w:val="ru-RU"/>
    </w:rPr>
  </w:style>
  <w:style w:type="character" w:customStyle="1" w:styleId="a8">
    <w:name w:val="Основной текст Знак"/>
    <w:link w:val="a9"/>
    <w:uiPriority w:val="99"/>
    <w:locked/>
    <w:rsid w:val="004B2354"/>
    <w:rPr>
      <w:rFonts w:ascii="Arial" w:eastAsia="Times New Roman" w:hAnsi="Arial" w:cs="Arial"/>
      <w:lang w:eastAsia="zh-CN"/>
    </w:rPr>
  </w:style>
  <w:style w:type="paragraph" w:styleId="a9">
    <w:name w:val="Body Text"/>
    <w:basedOn w:val="a"/>
    <w:link w:val="a8"/>
    <w:uiPriority w:val="99"/>
    <w:unhideWhenUsed/>
    <w:rsid w:val="004B2354"/>
    <w:pPr>
      <w:spacing w:after="120" w:line="240" w:lineRule="auto"/>
    </w:pPr>
    <w:rPr>
      <w:rFonts w:ascii="Arial" w:eastAsia="Times New Roman" w:hAnsi="Arial" w:cs="Arial"/>
      <w:lang w:val="en-US" w:eastAsia="zh-CN"/>
    </w:rPr>
  </w:style>
  <w:style w:type="character" w:customStyle="1" w:styleId="1">
    <w:name w:val="Основной текст Знак1"/>
    <w:basedOn w:val="a0"/>
    <w:uiPriority w:val="99"/>
    <w:semiHidden/>
    <w:rsid w:val="004B2354"/>
    <w:rPr>
      <w:rFonts w:ascii="Calibri" w:eastAsia="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5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354"/>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354"/>
    <w:pPr>
      <w:ind w:left="720"/>
      <w:contextualSpacing/>
    </w:pPr>
  </w:style>
  <w:style w:type="character" w:styleId="a5">
    <w:name w:val="Hyperlink"/>
    <w:basedOn w:val="a0"/>
    <w:uiPriority w:val="99"/>
    <w:unhideWhenUsed/>
    <w:rsid w:val="004B2354"/>
    <w:rPr>
      <w:color w:val="0563C1" w:themeColor="hyperlink"/>
      <w:u w:val="single"/>
    </w:rPr>
  </w:style>
  <w:style w:type="paragraph" w:styleId="a6">
    <w:name w:val="No Spacing"/>
    <w:aliases w:val="nado12,Bullet"/>
    <w:link w:val="a7"/>
    <w:uiPriority w:val="1"/>
    <w:qFormat/>
    <w:rsid w:val="004B2354"/>
    <w:pPr>
      <w:spacing w:after="0" w:line="240" w:lineRule="auto"/>
    </w:pPr>
    <w:rPr>
      <w:color w:val="00000A"/>
      <w:sz w:val="24"/>
      <w:lang w:val="ru-RU"/>
    </w:rPr>
  </w:style>
  <w:style w:type="character" w:customStyle="1" w:styleId="a7">
    <w:name w:val="Без интервала Знак"/>
    <w:aliases w:val="nado12 Знак,Bullet Знак"/>
    <w:link w:val="a6"/>
    <w:uiPriority w:val="1"/>
    <w:qFormat/>
    <w:rsid w:val="004B2354"/>
    <w:rPr>
      <w:color w:val="00000A"/>
      <w:sz w:val="24"/>
      <w:lang w:val="ru-RU"/>
    </w:rPr>
  </w:style>
  <w:style w:type="character" w:customStyle="1" w:styleId="a8">
    <w:name w:val="Основной текст Знак"/>
    <w:link w:val="a9"/>
    <w:uiPriority w:val="99"/>
    <w:locked/>
    <w:rsid w:val="004B2354"/>
    <w:rPr>
      <w:rFonts w:ascii="Arial" w:eastAsia="Times New Roman" w:hAnsi="Arial" w:cs="Arial"/>
      <w:lang w:eastAsia="zh-CN"/>
    </w:rPr>
  </w:style>
  <w:style w:type="paragraph" w:styleId="a9">
    <w:name w:val="Body Text"/>
    <w:basedOn w:val="a"/>
    <w:link w:val="a8"/>
    <w:uiPriority w:val="99"/>
    <w:unhideWhenUsed/>
    <w:rsid w:val="004B2354"/>
    <w:pPr>
      <w:spacing w:after="120" w:line="240" w:lineRule="auto"/>
    </w:pPr>
    <w:rPr>
      <w:rFonts w:ascii="Arial" w:eastAsia="Times New Roman" w:hAnsi="Arial" w:cs="Arial"/>
      <w:lang w:val="en-US" w:eastAsia="zh-CN"/>
    </w:rPr>
  </w:style>
  <w:style w:type="character" w:customStyle="1" w:styleId="1">
    <w:name w:val="Основной текст Знак1"/>
    <w:basedOn w:val="a0"/>
    <w:uiPriority w:val="99"/>
    <w:semiHidden/>
    <w:rsid w:val="004B2354"/>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4423</Words>
  <Characters>25216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3d</cp:lastModifiedBy>
  <cp:revision>18</cp:revision>
  <dcterms:created xsi:type="dcterms:W3CDTF">2024-03-01T08:47:00Z</dcterms:created>
  <dcterms:modified xsi:type="dcterms:W3CDTF">2024-03-28T13:23:00Z</dcterms:modified>
</cp:coreProperties>
</file>