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4CA" w:rsidRDefault="007E04CA" w:rsidP="007E04CA">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6D0EB7" w:rsidRPr="00FF4677" w:rsidRDefault="006D0EB7" w:rsidP="006D0EB7">
      <w:pPr>
        <w:spacing w:after="0" w:line="240" w:lineRule="auto"/>
        <w:ind w:left="7788"/>
        <w:rPr>
          <w:rFonts w:ascii="Times New Roman" w:hAnsi="Times New Roman" w:cs="Times New Roman"/>
          <w:b/>
          <w:sz w:val="24"/>
          <w:szCs w:val="24"/>
          <w:lang w:val="uk-UA"/>
        </w:rPr>
      </w:pPr>
    </w:p>
    <w:p w:rsidR="006D0EB7" w:rsidRDefault="006D0EB7" w:rsidP="006D0EB7">
      <w:pPr>
        <w:widowControl w:val="0"/>
        <w:suppressAutoHyphens/>
        <w:autoSpaceDE w:val="0"/>
        <w:autoSpaceDN w:val="0"/>
        <w:adjustRightInd w:val="0"/>
        <w:spacing w:after="0" w:line="240" w:lineRule="auto"/>
        <w:jc w:val="center"/>
        <w:rPr>
          <w:rFonts w:ascii="Times New Roman" w:hAnsi="Times New Roman"/>
          <w:b/>
          <w:bCs/>
          <w:spacing w:val="-3"/>
          <w:sz w:val="24"/>
          <w:szCs w:val="24"/>
          <w:lang w:val="uk-UA"/>
        </w:rPr>
      </w:pPr>
      <w:proofErr w:type="spellStart"/>
      <w:r w:rsidRPr="00B31049">
        <w:rPr>
          <w:rFonts w:ascii="Times New Roman" w:hAnsi="Times New Roman"/>
          <w:b/>
          <w:bCs/>
          <w:spacing w:val="-3"/>
          <w:sz w:val="24"/>
          <w:szCs w:val="24"/>
        </w:rPr>
        <w:t>Інформація</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про</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якісні</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кількісні</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та</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технічні</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характеристики</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предмета</w:t>
      </w:r>
      <w:proofErr w:type="spellEnd"/>
      <w:r w:rsidRPr="00B31049">
        <w:rPr>
          <w:rFonts w:ascii="Times New Roman" w:hAnsi="Times New Roman"/>
          <w:b/>
          <w:bCs/>
          <w:spacing w:val="-3"/>
          <w:sz w:val="24"/>
          <w:szCs w:val="24"/>
        </w:rPr>
        <w:t xml:space="preserve"> </w:t>
      </w:r>
      <w:proofErr w:type="spellStart"/>
      <w:r w:rsidRPr="00B31049">
        <w:rPr>
          <w:rFonts w:ascii="Times New Roman" w:hAnsi="Times New Roman"/>
          <w:b/>
          <w:bCs/>
          <w:spacing w:val="-3"/>
          <w:sz w:val="24"/>
          <w:szCs w:val="24"/>
        </w:rPr>
        <w:t>закупівлі</w:t>
      </w:r>
      <w:proofErr w:type="spellEnd"/>
    </w:p>
    <w:p w:rsidR="006D0EB7" w:rsidRPr="006D0EB7" w:rsidRDefault="006D0EB7" w:rsidP="006D0EB7">
      <w:pPr>
        <w:jc w:val="center"/>
        <w:rPr>
          <w:rFonts w:ascii="Times New Roman" w:hAnsi="Times New Roman" w:cs="Times New Roman"/>
          <w:b/>
          <w:sz w:val="24"/>
          <w:szCs w:val="24"/>
        </w:rPr>
      </w:pPr>
      <w:r w:rsidRPr="006D0EB7">
        <w:rPr>
          <w:rFonts w:ascii="Times New Roman" w:hAnsi="Times New Roman" w:cs="Times New Roman"/>
          <w:b/>
          <w:sz w:val="24"/>
          <w:szCs w:val="24"/>
          <w:lang w:val="uk-UA"/>
        </w:rPr>
        <w:t xml:space="preserve">«Газове паливо» код 09120000-6 </w:t>
      </w:r>
      <w:r w:rsidRPr="006D0EB7">
        <w:rPr>
          <w:rFonts w:ascii="Times New Roman" w:hAnsi="Times New Roman" w:cs="Times New Roman"/>
          <w:b/>
          <w:iCs/>
          <w:sz w:val="24"/>
          <w:szCs w:val="24"/>
          <w:lang w:val="uk-UA"/>
        </w:rPr>
        <w:t xml:space="preserve">згідно ЄЗС </w:t>
      </w:r>
      <w:r w:rsidRPr="006D0EB7">
        <w:rPr>
          <w:rFonts w:ascii="Times New Roman" w:hAnsi="Times New Roman" w:cs="Times New Roman"/>
          <w:b/>
          <w:sz w:val="24"/>
          <w:szCs w:val="24"/>
          <w:lang w:val="uk-UA"/>
        </w:rPr>
        <w:t xml:space="preserve">ДК 021: 2015 </w:t>
      </w:r>
      <w:r w:rsidRPr="006D0EB7">
        <w:rPr>
          <w:rFonts w:ascii="Times New Roman" w:hAnsi="Times New Roman" w:cs="Times New Roman"/>
          <w:b/>
          <w:sz w:val="24"/>
          <w:szCs w:val="24"/>
        </w:rPr>
        <w:t>(</w:t>
      </w:r>
      <w:r w:rsidRPr="006D0EB7">
        <w:rPr>
          <w:rFonts w:ascii="Times New Roman" w:hAnsi="Times New Roman" w:cs="Times New Roman"/>
          <w:b/>
          <w:sz w:val="24"/>
          <w:szCs w:val="24"/>
          <w:lang w:val="uk-UA"/>
        </w:rPr>
        <w:t>Природний газ</w:t>
      </w:r>
      <w:r w:rsidRPr="006D0EB7">
        <w:rPr>
          <w:rFonts w:ascii="Times New Roman" w:hAnsi="Times New Roman" w:cs="Times New Roman"/>
          <w:b/>
          <w:sz w:val="24"/>
          <w:szCs w:val="24"/>
        </w:rPr>
        <w:t>)</w:t>
      </w:r>
    </w:p>
    <w:p w:rsidR="006D0EB7" w:rsidRPr="006C77D8" w:rsidRDefault="006D0EB7" w:rsidP="006D0EB7">
      <w:pPr>
        <w:shd w:val="clear" w:color="auto" w:fill="FFFFFF"/>
        <w:spacing w:after="0" w:line="240" w:lineRule="auto"/>
        <w:rPr>
          <w:rFonts w:ascii="Times New Roman" w:hAnsi="Times New Roman"/>
          <w:b/>
          <w:sz w:val="28"/>
          <w:szCs w:val="28"/>
          <w:lang w:val="uk-UA"/>
        </w:rPr>
      </w:pPr>
      <w:r w:rsidRPr="00531214">
        <w:rPr>
          <w:rFonts w:ascii="Times New Roman" w:hAnsi="Times New Roman"/>
          <w:sz w:val="24"/>
          <w:szCs w:val="24"/>
          <w:lang w:val="uk-UA"/>
        </w:rPr>
        <w:t>Обсяг постачання природного газу:</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2393"/>
        <w:gridCol w:w="2393"/>
      </w:tblGrid>
      <w:tr w:rsidR="006D0EB7" w:rsidRPr="00B31049" w:rsidTr="00340973">
        <w:trPr>
          <w:trHeight w:val="809"/>
        </w:trPr>
        <w:tc>
          <w:tcPr>
            <w:tcW w:w="828" w:type="dxa"/>
          </w:tcPr>
          <w:p w:rsidR="006D0EB7" w:rsidRPr="00B31049" w:rsidRDefault="006D0EB7" w:rsidP="006D0EB7">
            <w:pPr>
              <w:pStyle w:val="a6"/>
              <w:spacing w:before="0" w:beforeAutospacing="0" w:after="0" w:afterAutospacing="0"/>
              <w:jc w:val="center"/>
              <w:rPr>
                <w:b/>
                <w:color w:val="000000"/>
                <w:lang w:val="uk-UA"/>
              </w:rPr>
            </w:pPr>
            <w:r w:rsidRPr="00B31049">
              <w:rPr>
                <w:b/>
                <w:color w:val="000000"/>
                <w:lang w:val="uk-UA"/>
              </w:rPr>
              <w:t>№ п/п</w:t>
            </w:r>
          </w:p>
        </w:tc>
        <w:tc>
          <w:tcPr>
            <w:tcW w:w="3960" w:type="dxa"/>
          </w:tcPr>
          <w:p w:rsidR="006D0EB7" w:rsidRPr="00B31049" w:rsidRDefault="006D0EB7" w:rsidP="006D0EB7">
            <w:pPr>
              <w:pStyle w:val="a6"/>
              <w:spacing w:before="0" w:beforeAutospacing="0" w:after="0" w:afterAutospacing="0"/>
              <w:jc w:val="center"/>
              <w:rPr>
                <w:b/>
                <w:color w:val="000000"/>
                <w:lang w:val="uk-UA"/>
              </w:rPr>
            </w:pPr>
            <w:r w:rsidRPr="00B31049">
              <w:rPr>
                <w:b/>
                <w:color w:val="000000"/>
                <w:lang w:val="uk-UA"/>
              </w:rPr>
              <w:t>Найменування товару</w:t>
            </w:r>
          </w:p>
        </w:tc>
        <w:tc>
          <w:tcPr>
            <w:tcW w:w="2393" w:type="dxa"/>
          </w:tcPr>
          <w:p w:rsidR="006D0EB7" w:rsidRPr="00B31049" w:rsidRDefault="006D0EB7" w:rsidP="006D0EB7">
            <w:pPr>
              <w:pStyle w:val="a6"/>
              <w:spacing w:before="0" w:beforeAutospacing="0" w:after="0" w:afterAutospacing="0"/>
              <w:jc w:val="center"/>
              <w:rPr>
                <w:b/>
                <w:color w:val="000000"/>
                <w:lang w:val="uk-UA"/>
              </w:rPr>
            </w:pPr>
            <w:r w:rsidRPr="00B31049">
              <w:rPr>
                <w:b/>
                <w:color w:val="000000"/>
                <w:lang w:val="uk-UA"/>
              </w:rPr>
              <w:t>Одиниця виміру</w:t>
            </w:r>
          </w:p>
        </w:tc>
        <w:tc>
          <w:tcPr>
            <w:tcW w:w="2393" w:type="dxa"/>
          </w:tcPr>
          <w:p w:rsidR="006D0EB7" w:rsidRPr="00B31049" w:rsidRDefault="006D0EB7" w:rsidP="006D0EB7">
            <w:pPr>
              <w:pStyle w:val="a6"/>
              <w:spacing w:before="0" w:beforeAutospacing="0" w:after="0" w:afterAutospacing="0"/>
              <w:jc w:val="center"/>
              <w:rPr>
                <w:b/>
                <w:color w:val="000000"/>
                <w:lang w:val="uk-UA"/>
              </w:rPr>
            </w:pPr>
            <w:r w:rsidRPr="00B31049">
              <w:rPr>
                <w:b/>
                <w:color w:val="000000"/>
                <w:lang w:val="uk-UA"/>
              </w:rPr>
              <w:t>Кількість</w:t>
            </w:r>
          </w:p>
        </w:tc>
      </w:tr>
      <w:tr w:rsidR="006D0EB7" w:rsidRPr="00B31049" w:rsidTr="00340973">
        <w:tc>
          <w:tcPr>
            <w:tcW w:w="828" w:type="dxa"/>
          </w:tcPr>
          <w:p w:rsidR="006D0EB7" w:rsidRPr="00B31049" w:rsidRDefault="006D0EB7" w:rsidP="006D0EB7">
            <w:pPr>
              <w:widowControl w:val="0"/>
              <w:autoSpaceDE w:val="0"/>
              <w:autoSpaceDN w:val="0"/>
              <w:adjustRightInd w:val="0"/>
              <w:spacing w:after="0" w:line="240" w:lineRule="auto"/>
              <w:jc w:val="center"/>
              <w:rPr>
                <w:rFonts w:ascii="Times New Roman" w:hAnsi="Times New Roman"/>
                <w:sz w:val="24"/>
                <w:szCs w:val="24"/>
              </w:rPr>
            </w:pPr>
            <w:r w:rsidRPr="00B31049">
              <w:rPr>
                <w:rFonts w:ascii="Times New Roman" w:hAnsi="Times New Roman"/>
                <w:sz w:val="24"/>
                <w:szCs w:val="24"/>
              </w:rPr>
              <w:t>1</w:t>
            </w:r>
          </w:p>
        </w:tc>
        <w:tc>
          <w:tcPr>
            <w:tcW w:w="3960" w:type="dxa"/>
          </w:tcPr>
          <w:p w:rsidR="006D0EB7" w:rsidRPr="00B31049" w:rsidRDefault="006D0EB7" w:rsidP="006D0EB7">
            <w:pPr>
              <w:widowControl w:val="0"/>
              <w:autoSpaceDE w:val="0"/>
              <w:autoSpaceDN w:val="0"/>
              <w:adjustRightInd w:val="0"/>
              <w:spacing w:after="0" w:line="240" w:lineRule="auto"/>
              <w:rPr>
                <w:rFonts w:ascii="Times New Roman" w:hAnsi="Times New Roman"/>
                <w:sz w:val="24"/>
                <w:szCs w:val="24"/>
              </w:rPr>
            </w:pPr>
            <w:proofErr w:type="spellStart"/>
            <w:r w:rsidRPr="00B31049">
              <w:rPr>
                <w:rFonts w:ascii="Times New Roman" w:hAnsi="Times New Roman"/>
                <w:sz w:val="24"/>
                <w:szCs w:val="24"/>
              </w:rPr>
              <w:t>Природний</w:t>
            </w:r>
            <w:proofErr w:type="spellEnd"/>
            <w:r w:rsidRPr="00B31049">
              <w:rPr>
                <w:rFonts w:ascii="Times New Roman" w:hAnsi="Times New Roman"/>
                <w:sz w:val="24"/>
                <w:szCs w:val="24"/>
              </w:rPr>
              <w:t xml:space="preserve"> </w:t>
            </w:r>
            <w:proofErr w:type="spellStart"/>
            <w:r w:rsidRPr="00B31049">
              <w:rPr>
                <w:rFonts w:ascii="Times New Roman" w:hAnsi="Times New Roman"/>
                <w:sz w:val="24"/>
                <w:szCs w:val="24"/>
              </w:rPr>
              <w:t>газ</w:t>
            </w:r>
            <w:proofErr w:type="spellEnd"/>
          </w:p>
        </w:tc>
        <w:tc>
          <w:tcPr>
            <w:tcW w:w="2393" w:type="dxa"/>
          </w:tcPr>
          <w:p w:rsidR="006D0EB7" w:rsidRPr="00B31049" w:rsidRDefault="006D0EB7" w:rsidP="006D0EB7">
            <w:pPr>
              <w:tabs>
                <w:tab w:val="left" w:pos="1440"/>
              </w:tabs>
              <w:spacing w:after="0" w:line="240" w:lineRule="auto"/>
              <w:ind w:firstLine="720"/>
              <w:rPr>
                <w:rFonts w:ascii="Times New Roman" w:hAnsi="Times New Roman"/>
                <w:sz w:val="24"/>
                <w:szCs w:val="24"/>
              </w:rPr>
            </w:pPr>
            <w:proofErr w:type="spellStart"/>
            <w:r w:rsidRPr="00B31049">
              <w:rPr>
                <w:rFonts w:ascii="Times New Roman" w:hAnsi="Times New Roman"/>
                <w:sz w:val="24"/>
                <w:szCs w:val="24"/>
              </w:rPr>
              <w:t>м.куб</w:t>
            </w:r>
            <w:proofErr w:type="spellEnd"/>
            <w:r w:rsidRPr="00B31049">
              <w:rPr>
                <w:rFonts w:ascii="Times New Roman" w:hAnsi="Times New Roman"/>
                <w:sz w:val="24"/>
                <w:szCs w:val="24"/>
              </w:rPr>
              <w:t>.</w:t>
            </w:r>
          </w:p>
        </w:tc>
        <w:tc>
          <w:tcPr>
            <w:tcW w:w="2393" w:type="dxa"/>
          </w:tcPr>
          <w:p w:rsidR="006D0EB7" w:rsidRPr="00B31049" w:rsidRDefault="006D0EB7" w:rsidP="006D0EB7">
            <w:pPr>
              <w:widowControl w:val="0"/>
              <w:autoSpaceDE w:val="0"/>
              <w:autoSpaceDN w:val="0"/>
              <w:adjustRightInd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w:t>
            </w:r>
            <w:r w:rsidR="006769D9">
              <w:rPr>
                <w:rFonts w:ascii="Times New Roman" w:hAnsi="Times New Roman"/>
                <w:bCs/>
                <w:sz w:val="24"/>
                <w:szCs w:val="24"/>
                <w:lang w:val="uk-UA"/>
              </w:rPr>
              <w:t>0100</w:t>
            </w:r>
          </w:p>
        </w:tc>
      </w:tr>
    </w:tbl>
    <w:p w:rsidR="006D0EB7" w:rsidRPr="006C77D8" w:rsidRDefault="006D0EB7" w:rsidP="00C93F50">
      <w:pPr>
        <w:tabs>
          <w:tab w:val="left" w:pos="284"/>
        </w:tabs>
        <w:spacing w:after="0" w:line="240" w:lineRule="auto"/>
        <w:jc w:val="both"/>
        <w:rPr>
          <w:rFonts w:ascii="Times New Roman" w:hAnsi="Times New Roman"/>
          <w:sz w:val="24"/>
          <w:szCs w:val="24"/>
          <w:lang w:val="uk-UA"/>
        </w:rPr>
      </w:pPr>
    </w:p>
    <w:p w:rsidR="006D0EB7" w:rsidRPr="00531214" w:rsidRDefault="006D0EB7" w:rsidP="006D0EB7">
      <w:pPr>
        <w:tabs>
          <w:tab w:val="left" w:pos="284"/>
        </w:tabs>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xml:space="preserve">Термін постачання Товару:  з 01.04.2023р. до </w:t>
      </w:r>
      <w:r w:rsidRPr="00531214">
        <w:rPr>
          <w:rFonts w:ascii="Times New Roman" w:hAnsi="Times New Roman"/>
          <w:sz w:val="24"/>
          <w:szCs w:val="24"/>
          <w:lang w:val="uk-UA"/>
        </w:rPr>
        <w:t xml:space="preserve"> 31.12.2023 включно.</w:t>
      </w:r>
    </w:p>
    <w:p w:rsidR="006D0EB7" w:rsidRPr="006D0EB7" w:rsidRDefault="006D0EB7" w:rsidP="006D0EB7">
      <w:pPr>
        <w:widowControl w:val="0"/>
        <w:ind w:right="120"/>
        <w:jc w:val="both"/>
        <w:rPr>
          <w:rFonts w:ascii="Times New Roman" w:eastAsia="Times New Roman" w:hAnsi="Times New Roman"/>
          <w:i/>
          <w:color w:val="4A86E8"/>
          <w:sz w:val="24"/>
          <w:szCs w:val="24"/>
          <w:highlight w:val="white"/>
          <w:lang w:val="uk-UA"/>
        </w:rPr>
      </w:pPr>
      <w:r w:rsidRPr="00B30716">
        <w:rPr>
          <w:rFonts w:ascii="Times New Roman" w:hAnsi="Times New Roman"/>
          <w:sz w:val="24"/>
          <w:szCs w:val="24"/>
          <w:lang w:val="uk-UA"/>
        </w:rPr>
        <w:t xml:space="preserve">Місце постачання: </w:t>
      </w:r>
      <w:proofErr w:type="spellStart"/>
      <w:r w:rsidRPr="000944DB">
        <w:rPr>
          <w:rFonts w:ascii="Times New Roman" w:hAnsi="Times New Roman"/>
          <w:b/>
          <w:sz w:val="24"/>
          <w:szCs w:val="24"/>
        </w:rPr>
        <w:t>вул</w:t>
      </w:r>
      <w:proofErr w:type="spellEnd"/>
      <w:r w:rsidRPr="000944DB">
        <w:rPr>
          <w:rFonts w:ascii="Times New Roman" w:hAnsi="Times New Roman"/>
          <w:b/>
          <w:sz w:val="24"/>
          <w:szCs w:val="24"/>
        </w:rPr>
        <w:t>.</w:t>
      </w:r>
      <w:r>
        <w:rPr>
          <w:rFonts w:ascii="Times New Roman" w:hAnsi="Times New Roman"/>
          <w:b/>
          <w:sz w:val="24"/>
          <w:szCs w:val="24"/>
          <w:lang w:val="uk-UA"/>
        </w:rPr>
        <w:t>Фастівська</w:t>
      </w:r>
      <w:r w:rsidRPr="000944DB">
        <w:rPr>
          <w:rFonts w:ascii="Times New Roman" w:hAnsi="Times New Roman"/>
          <w:b/>
          <w:sz w:val="24"/>
          <w:szCs w:val="24"/>
        </w:rPr>
        <w:t>,</w:t>
      </w:r>
      <w:r w:rsidR="00C93F50">
        <w:rPr>
          <w:rFonts w:ascii="Times New Roman" w:hAnsi="Times New Roman"/>
          <w:b/>
          <w:sz w:val="24"/>
          <w:szCs w:val="24"/>
          <w:lang w:val="uk-UA"/>
        </w:rPr>
        <w:t xml:space="preserve"> </w:t>
      </w:r>
      <w:r>
        <w:rPr>
          <w:rFonts w:ascii="Times New Roman" w:hAnsi="Times New Roman"/>
          <w:b/>
          <w:sz w:val="24"/>
          <w:szCs w:val="24"/>
          <w:lang w:val="uk-UA"/>
        </w:rPr>
        <w:t>2,</w:t>
      </w:r>
      <w:r w:rsidRPr="000944DB">
        <w:rPr>
          <w:rFonts w:ascii="Times New Roman" w:hAnsi="Times New Roman"/>
          <w:b/>
          <w:sz w:val="24"/>
          <w:szCs w:val="24"/>
        </w:rPr>
        <w:t xml:space="preserve"> м. </w:t>
      </w:r>
      <w:proofErr w:type="spellStart"/>
      <w:r w:rsidRPr="000944DB">
        <w:rPr>
          <w:rFonts w:ascii="Times New Roman" w:hAnsi="Times New Roman"/>
          <w:b/>
          <w:sz w:val="24"/>
          <w:szCs w:val="24"/>
        </w:rPr>
        <w:t>Чернівці</w:t>
      </w:r>
      <w:proofErr w:type="spellEnd"/>
      <w:r w:rsidRPr="000944DB">
        <w:rPr>
          <w:rFonts w:ascii="Times New Roman" w:hAnsi="Times New Roman"/>
          <w:b/>
          <w:sz w:val="24"/>
          <w:szCs w:val="24"/>
        </w:rPr>
        <w:t>, 580</w:t>
      </w:r>
      <w:r>
        <w:rPr>
          <w:rFonts w:ascii="Times New Roman" w:hAnsi="Times New Roman"/>
          <w:b/>
          <w:sz w:val="24"/>
          <w:szCs w:val="24"/>
          <w:lang w:val="uk-UA"/>
        </w:rPr>
        <w:t>23</w:t>
      </w:r>
    </w:p>
    <w:p w:rsidR="006D0EB7" w:rsidRPr="006D0EB7" w:rsidRDefault="006D0EB7" w:rsidP="006D0EB7">
      <w:pPr>
        <w:spacing w:after="0" w:line="240" w:lineRule="auto"/>
        <w:ind w:firstLine="567"/>
        <w:jc w:val="both"/>
        <w:rPr>
          <w:rFonts w:ascii="Times New Roman" w:hAnsi="Times New Roman"/>
          <w:color w:val="000000"/>
          <w:sz w:val="24"/>
          <w:szCs w:val="24"/>
          <w:lang w:val="uk-UA" w:eastAsia="ru-RU"/>
        </w:rPr>
      </w:pPr>
      <w:r w:rsidRPr="006D0EB7">
        <w:rPr>
          <w:rFonts w:ascii="Times New Roman" w:hAnsi="Times New Roman"/>
          <w:color w:val="000000"/>
          <w:sz w:val="24"/>
          <w:szCs w:val="24"/>
          <w:lang w:val="uk-UA"/>
        </w:rPr>
        <w:t>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r w:rsidRPr="006D0EB7">
        <w:rPr>
          <w:rFonts w:ascii="Times New Roman" w:hAnsi="Times New Roman"/>
          <w:color w:val="000000"/>
          <w:sz w:val="24"/>
          <w:szCs w:val="24"/>
          <w:lang w:val="uk-UA" w:eastAsia="ru-RU"/>
        </w:rPr>
        <w:t xml:space="preserve">          </w:t>
      </w:r>
    </w:p>
    <w:p w:rsidR="006D0EB7" w:rsidRPr="006D0EB7" w:rsidRDefault="006D0EB7" w:rsidP="006D0EB7">
      <w:pPr>
        <w:spacing w:after="0" w:line="240" w:lineRule="auto"/>
        <w:ind w:firstLine="567"/>
        <w:jc w:val="both"/>
        <w:rPr>
          <w:rFonts w:ascii="Times New Roman" w:hAnsi="Times New Roman"/>
          <w:sz w:val="24"/>
          <w:szCs w:val="24"/>
          <w:lang w:val="uk-UA" w:eastAsia="ru-RU"/>
        </w:rPr>
      </w:pPr>
      <w:r w:rsidRPr="006D0EB7">
        <w:rPr>
          <w:rFonts w:ascii="Times New Roman" w:hAnsi="Times New Roman"/>
          <w:color w:val="000000"/>
          <w:sz w:val="24"/>
          <w:szCs w:val="24"/>
          <w:lang w:val="uk-UA" w:eastAsia="ru-RU"/>
        </w:rPr>
        <w:t>Умови постачання товару Замовнику повинні відповідати наступним нормативно-правовим актам:</w:t>
      </w:r>
    </w:p>
    <w:p w:rsidR="006D0EB7" w:rsidRPr="006D0EB7" w:rsidRDefault="006D0EB7" w:rsidP="006D0EB7">
      <w:pPr>
        <w:spacing w:after="0" w:line="240" w:lineRule="auto"/>
        <w:ind w:firstLine="708"/>
        <w:jc w:val="both"/>
        <w:textAlignment w:val="baseline"/>
        <w:rPr>
          <w:rFonts w:ascii="Times New Roman" w:hAnsi="Times New Roman"/>
          <w:color w:val="000000"/>
          <w:sz w:val="24"/>
          <w:szCs w:val="24"/>
          <w:lang w:val="uk-UA" w:eastAsia="ru-RU"/>
        </w:rPr>
      </w:pPr>
      <w:r w:rsidRPr="006D0EB7">
        <w:rPr>
          <w:rFonts w:ascii="Times New Roman" w:hAnsi="Times New Roman"/>
          <w:color w:val="000000"/>
          <w:sz w:val="24"/>
          <w:szCs w:val="24"/>
          <w:lang w:val="uk-UA" w:eastAsia="ru-RU"/>
        </w:rPr>
        <w:t>Закону України «Про ринок природного газу»;</w:t>
      </w:r>
    </w:p>
    <w:p w:rsidR="006D0EB7" w:rsidRPr="006D0EB7" w:rsidRDefault="006D0EB7" w:rsidP="006D0EB7">
      <w:pPr>
        <w:spacing w:after="0" w:line="240" w:lineRule="auto"/>
        <w:ind w:firstLine="708"/>
        <w:jc w:val="both"/>
        <w:textAlignment w:val="baseline"/>
        <w:rPr>
          <w:rFonts w:ascii="Times New Roman" w:hAnsi="Times New Roman"/>
          <w:color w:val="000000"/>
          <w:sz w:val="24"/>
          <w:szCs w:val="24"/>
          <w:lang w:val="uk-UA" w:eastAsia="ru-RU"/>
        </w:rPr>
      </w:pPr>
      <w:r w:rsidRPr="006D0EB7">
        <w:rPr>
          <w:rFonts w:ascii="Times New Roman" w:hAnsi="Times New Roman"/>
          <w:color w:val="000000"/>
          <w:sz w:val="24"/>
          <w:szCs w:val="24"/>
          <w:lang w:val="uk-UA" w:eastAsia="ru-RU"/>
        </w:rPr>
        <w:t>Правилам постачання природного газу, затвердженим постановою НКРЕКП від 30.09.2015 № 2496 (зі змінами);</w:t>
      </w:r>
    </w:p>
    <w:p w:rsidR="006D0EB7" w:rsidRPr="006D0EB7" w:rsidRDefault="006D0EB7" w:rsidP="006D0EB7">
      <w:pPr>
        <w:spacing w:after="0" w:line="240" w:lineRule="auto"/>
        <w:ind w:firstLine="708"/>
        <w:jc w:val="both"/>
        <w:textAlignment w:val="baseline"/>
        <w:rPr>
          <w:rFonts w:ascii="Times New Roman" w:hAnsi="Times New Roman"/>
          <w:color w:val="000000"/>
          <w:sz w:val="24"/>
          <w:szCs w:val="24"/>
          <w:lang w:val="uk-UA" w:eastAsia="ru-RU"/>
        </w:rPr>
      </w:pPr>
      <w:r w:rsidRPr="006D0EB7">
        <w:rPr>
          <w:rFonts w:ascii="Times New Roman" w:hAnsi="Times New Roman"/>
          <w:color w:val="000000"/>
          <w:sz w:val="24"/>
          <w:szCs w:val="24"/>
          <w:lang w:val="uk-UA" w:eastAsia="ru-RU"/>
        </w:rPr>
        <w:t>Кодексу газорозподільних систем, затвердженим Постановою НКРЕКП від 30.09.2015 № 2494 (зі змінами);</w:t>
      </w:r>
    </w:p>
    <w:p w:rsidR="006D0EB7" w:rsidRPr="006D0EB7" w:rsidRDefault="006D0EB7" w:rsidP="006D0EB7">
      <w:pPr>
        <w:spacing w:after="0" w:line="240" w:lineRule="auto"/>
        <w:ind w:firstLine="708"/>
        <w:jc w:val="both"/>
        <w:textAlignment w:val="baseline"/>
        <w:rPr>
          <w:rFonts w:ascii="Times New Roman" w:hAnsi="Times New Roman"/>
          <w:color w:val="000000"/>
          <w:sz w:val="24"/>
          <w:szCs w:val="24"/>
          <w:lang w:val="uk-UA" w:eastAsia="ru-RU"/>
        </w:rPr>
      </w:pPr>
      <w:r w:rsidRPr="006D0EB7">
        <w:rPr>
          <w:rFonts w:ascii="Times New Roman" w:hAnsi="Times New Roman"/>
          <w:color w:val="000000"/>
          <w:sz w:val="24"/>
          <w:szCs w:val="24"/>
          <w:lang w:val="uk-UA" w:eastAsia="ru-RU"/>
        </w:rPr>
        <w:t>Кодексу газотранспортної системи, затвердженим Постановою НКРЕКП від 30.09.2015 № 2493 (зі змінами);</w:t>
      </w:r>
    </w:p>
    <w:p w:rsidR="006D0EB7" w:rsidRPr="006D0EB7" w:rsidRDefault="006D0EB7" w:rsidP="006D0EB7">
      <w:pPr>
        <w:spacing w:after="0" w:line="240" w:lineRule="auto"/>
        <w:ind w:firstLine="567"/>
        <w:jc w:val="both"/>
        <w:textAlignment w:val="baseline"/>
        <w:rPr>
          <w:rFonts w:ascii="Times New Roman" w:hAnsi="Times New Roman"/>
          <w:color w:val="000000"/>
          <w:sz w:val="24"/>
          <w:szCs w:val="24"/>
          <w:lang w:val="uk-UA" w:eastAsia="ru-RU"/>
        </w:rPr>
      </w:pPr>
      <w:r w:rsidRPr="006D0EB7">
        <w:rPr>
          <w:rFonts w:ascii="Times New Roman" w:hAnsi="Times New Roman"/>
          <w:color w:val="000000"/>
          <w:sz w:val="24"/>
          <w:szCs w:val="24"/>
          <w:lang w:val="uk-UA" w:eastAsia="ru-RU"/>
        </w:rPr>
        <w:t>іншим чинним нормативно-правовим актам, прийнятим на виконання Закону України «Про ринок природного газу».</w:t>
      </w:r>
    </w:p>
    <w:p w:rsidR="006D0EB7" w:rsidRPr="006D0EB7" w:rsidRDefault="006D0EB7" w:rsidP="006D0EB7">
      <w:pPr>
        <w:tabs>
          <w:tab w:val="left" w:pos="284"/>
          <w:tab w:val="left" w:pos="993"/>
          <w:tab w:val="left" w:pos="1560"/>
        </w:tabs>
        <w:spacing w:after="0" w:line="240" w:lineRule="auto"/>
        <w:ind w:left="2" w:hanging="2"/>
        <w:jc w:val="both"/>
        <w:rPr>
          <w:rFonts w:ascii="Times New Roman" w:hAnsi="Times New Roman"/>
          <w:sz w:val="24"/>
          <w:szCs w:val="24"/>
          <w:lang w:val="uk-UA"/>
        </w:rPr>
      </w:pPr>
      <w:r w:rsidRPr="006D0EB7">
        <w:rPr>
          <w:rFonts w:ascii="Times New Roman" w:hAnsi="Times New Roman"/>
          <w:sz w:val="24"/>
          <w:szCs w:val="24"/>
          <w:lang w:val="uk-UA"/>
        </w:rPr>
        <w:t xml:space="preserve">  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приміщення Замовника.</w:t>
      </w:r>
    </w:p>
    <w:p w:rsidR="006D0EB7" w:rsidRPr="006D0EB7" w:rsidRDefault="006D0EB7" w:rsidP="006D0EB7">
      <w:pPr>
        <w:tabs>
          <w:tab w:val="left" w:pos="284"/>
          <w:tab w:val="left" w:pos="993"/>
          <w:tab w:val="left" w:pos="1560"/>
        </w:tabs>
        <w:spacing w:after="0" w:line="240" w:lineRule="auto"/>
        <w:ind w:left="2" w:hanging="2"/>
        <w:jc w:val="both"/>
        <w:rPr>
          <w:rFonts w:ascii="Times New Roman" w:hAnsi="Times New Roman"/>
          <w:sz w:val="24"/>
          <w:szCs w:val="24"/>
          <w:lang w:val="uk-UA"/>
        </w:rPr>
      </w:pPr>
      <w:r w:rsidRPr="006D0EB7">
        <w:rPr>
          <w:rFonts w:ascii="Times New Roman" w:hAnsi="Times New Roman"/>
          <w:sz w:val="24"/>
          <w:szCs w:val="24"/>
          <w:lang w:val="uk-UA"/>
        </w:rPr>
        <w:t>Товар повинен бути сертифікований у встановленому законом порядку та відповідати державним стандартам України.</w:t>
      </w:r>
      <w:r w:rsidRPr="006D0EB7">
        <w:rPr>
          <w:rFonts w:ascii="Times New Roman" w:hAnsi="Times New Roman"/>
          <w:lang w:val="uk-UA"/>
        </w:rPr>
        <w:t>.</w:t>
      </w:r>
    </w:p>
    <w:p w:rsidR="006D0EB7" w:rsidRPr="006D0EB7" w:rsidRDefault="006D0EB7" w:rsidP="006D0EB7">
      <w:pPr>
        <w:tabs>
          <w:tab w:val="left" w:pos="284"/>
          <w:tab w:val="left" w:pos="993"/>
          <w:tab w:val="left" w:pos="1560"/>
        </w:tabs>
        <w:spacing w:after="0" w:line="240" w:lineRule="auto"/>
        <w:ind w:left="2" w:hanging="2"/>
        <w:jc w:val="both"/>
        <w:rPr>
          <w:rFonts w:ascii="Times New Roman" w:hAnsi="Times New Roman"/>
          <w:b/>
          <w:sz w:val="24"/>
          <w:szCs w:val="24"/>
          <w:lang w:val="uk-UA"/>
        </w:rPr>
      </w:pPr>
      <w:r w:rsidRPr="006D0EB7">
        <w:rPr>
          <w:rFonts w:ascii="Times New Roman" w:hAnsi="Times New Roman"/>
          <w:sz w:val="24"/>
          <w:szCs w:val="24"/>
          <w:lang w:val="uk-UA"/>
        </w:rPr>
        <w:t xml:space="preserve">Ціна на предмет даної закупівлі обов'язково повинна включати до вартості ціни тендерної пропозиції вартість </w:t>
      </w:r>
      <w:r w:rsidRPr="006D0EB7">
        <w:rPr>
          <w:rFonts w:ascii="Times New Roman" w:hAnsi="Times New Roman"/>
          <w:b/>
          <w:sz w:val="24"/>
          <w:szCs w:val="24"/>
          <w:lang w:val="uk-UA"/>
        </w:rPr>
        <w:t>послуг, пов’язаних з транспортуванням газу</w:t>
      </w:r>
      <w:r w:rsidRPr="006D0EB7">
        <w:rPr>
          <w:rFonts w:ascii="Times New Roman" w:hAnsi="Times New Roman"/>
          <w:sz w:val="24"/>
          <w:szCs w:val="24"/>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6D0EB7" w:rsidRPr="006D0EB7" w:rsidRDefault="006D0EB7" w:rsidP="006D0EB7">
      <w:pPr>
        <w:tabs>
          <w:tab w:val="left" w:pos="284"/>
          <w:tab w:val="left" w:pos="993"/>
          <w:tab w:val="left" w:pos="1560"/>
        </w:tabs>
        <w:spacing w:after="0" w:line="240" w:lineRule="auto"/>
        <w:ind w:left="2" w:hanging="2"/>
        <w:jc w:val="both"/>
        <w:rPr>
          <w:rFonts w:ascii="Times New Roman" w:hAnsi="Times New Roman"/>
          <w:sz w:val="24"/>
          <w:szCs w:val="24"/>
          <w:lang w:val="uk-UA"/>
        </w:rPr>
      </w:pPr>
      <w:r w:rsidRPr="006D0EB7">
        <w:rPr>
          <w:rFonts w:ascii="Times New Roman" w:hAnsi="Times New Roman"/>
          <w:sz w:val="24"/>
          <w:szCs w:val="24"/>
          <w:lang w:val="uk-UA"/>
        </w:rPr>
        <w:tab/>
      </w:r>
      <w:r w:rsidRPr="006D0EB7">
        <w:rPr>
          <w:rFonts w:ascii="Times New Roman" w:hAnsi="Times New Roman"/>
          <w:sz w:val="24"/>
          <w:szCs w:val="24"/>
          <w:lang w:val="uk-UA"/>
        </w:rPr>
        <w:tab/>
        <w:t xml:space="preserve">При цьому до ціни газу </w:t>
      </w:r>
      <w:r w:rsidRPr="006D0EB7">
        <w:rPr>
          <w:rFonts w:ascii="Times New Roman" w:hAnsi="Times New Roman"/>
          <w:b/>
          <w:sz w:val="24"/>
          <w:szCs w:val="24"/>
          <w:lang w:val="uk-UA"/>
        </w:rPr>
        <w:t>не включається вартість послуг з розподілу природного газу</w:t>
      </w:r>
      <w:r w:rsidRPr="006D0EB7">
        <w:rPr>
          <w:rFonts w:ascii="Times New Roman" w:hAnsi="Times New Roman"/>
          <w:sz w:val="24"/>
          <w:szCs w:val="24"/>
          <w:lang w:val="uk-UA"/>
        </w:rPr>
        <w:t>, що є предметом регулювання окремого договору між Замовником та Оператором газорозподільної системи.</w:t>
      </w:r>
    </w:p>
    <w:p w:rsidR="006D0EB7" w:rsidRPr="006D0EB7" w:rsidRDefault="006D0EB7" w:rsidP="006D0EB7">
      <w:pPr>
        <w:spacing w:after="0" w:line="240" w:lineRule="auto"/>
        <w:jc w:val="both"/>
        <w:rPr>
          <w:rFonts w:ascii="Times New Roman" w:hAnsi="Times New Roman"/>
          <w:sz w:val="24"/>
          <w:szCs w:val="24"/>
          <w:lang w:val="uk-UA"/>
        </w:rPr>
      </w:pPr>
      <w:r w:rsidRPr="006D0EB7">
        <w:rPr>
          <w:rFonts w:ascii="Times New Roman" w:hAnsi="Times New Roman"/>
          <w:color w:val="000000"/>
          <w:sz w:val="24"/>
          <w:szCs w:val="24"/>
          <w:u w:val="single"/>
          <w:lang w:val="uk-UA"/>
        </w:rPr>
        <w:t xml:space="preserve">У Споживача наявний укладений договір </w:t>
      </w:r>
      <w:r w:rsidRPr="006D0EB7">
        <w:rPr>
          <w:rFonts w:ascii="Times New Roman" w:hAnsi="Times New Roman"/>
          <w:sz w:val="24"/>
          <w:szCs w:val="24"/>
          <w:u w:val="single"/>
          <w:lang w:val="uk-UA"/>
        </w:rPr>
        <w:t>розподілу природного газу з</w:t>
      </w:r>
      <w:r w:rsidRPr="006D0EB7">
        <w:rPr>
          <w:rFonts w:ascii="Times New Roman" w:hAnsi="Times New Roman"/>
          <w:color w:val="000000"/>
          <w:sz w:val="24"/>
          <w:szCs w:val="24"/>
          <w:u w:val="single"/>
          <w:lang w:val="uk-UA"/>
        </w:rPr>
        <w:t xml:space="preserve"> Оператором газорозподільної системи</w:t>
      </w:r>
      <w:r w:rsidRPr="006D0EB7">
        <w:rPr>
          <w:rFonts w:ascii="Times New Roman" w:hAnsi="Times New Roman"/>
          <w:sz w:val="24"/>
          <w:szCs w:val="24"/>
          <w:u w:val="single"/>
          <w:lang w:val="uk-UA"/>
        </w:rPr>
        <w:t xml:space="preserve"> </w:t>
      </w:r>
      <w:r w:rsidRPr="006D0EB7">
        <w:rPr>
          <w:rFonts w:ascii="Times New Roman" w:hAnsi="Times New Roman"/>
          <w:b/>
          <w:bCs/>
          <w:color w:val="000000"/>
          <w:sz w:val="24"/>
          <w:szCs w:val="24"/>
          <w:u w:val="single"/>
          <w:lang w:val="uk-UA"/>
        </w:rPr>
        <w:t>Акціонерним товариством "</w:t>
      </w:r>
      <w:proofErr w:type="spellStart"/>
      <w:r w:rsidRPr="006D0EB7">
        <w:rPr>
          <w:rFonts w:ascii="Times New Roman" w:hAnsi="Times New Roman"/>
          <w:b/>
          <w:bCs/>
          <w:color w:val="000000"/>
          <w:sz w:val="24"/>
          <w:szCs w:val="24"/>
          <w:u w:val="single"/>
          <w:lang w:val="uk-UA"/>
        </w:rPr>
        <w:t>Черніцівгаз</w:t>
      </w:r>
      <w:proofErr w:type="spellEnd"/>
      <w:r w:rsidRPr="006D0EB7">
        <w:rPr>
          <w:rFonts w:ascii="Times New Roman" w:hAnsi="Times New Roman"/>
          <w:b/>
          <w:bCs/>
          <w:color w:val="000000"/>
          <w:sz w:val="24"/>
          <w:szCs w:val="24"/>
          <w:u w:val="single"/>
          <w:lang w:val="uk-UA"/>
        </w:rPr>
        <w:t>"</w:t>
      </w:r>
      <w:r w:rsidRPr="006D0EB7">
        <w:rPr>
          <w:rFonts w:ascii="Times New Roman" w:hAnsi="Times New Roman"/>
          <w:sz w:val="24"/>
          <w:szCs w:val="24"/>
          <w:u w:val="single"/>
          <w:lang w:val="uk-UA"/>
        </w:rPr>
        <w:t>.</w:t>
      </w:r>
    </w:p>
    <w:p w:rsidR="006D0EB7" w:rsidRPr="006D0EB7" w:rsidRDefault="006D0EB7" w:rsidP="006D0EB7">
      <w:pPr>
        <w:tabs>
          <w:tab w:val="left" w:pos="284"/>
          <w:tab w:val="left" w:pos="993"/>
          <w:tab w:val="left" w:pos="1560"/>
        </w:tabs>
        <w:spacing w:after="0" w:line="240" w:lineRule="auto"/>
        <w:ind w:left="2" w:hanging="2"/>
        <w:jc w:val="both"/>
        <w:rPr>
          <w:rFonts w:ascii="Times New Roman" w:hAnsi="Times New Roman"/>
          <w:sz w:val="24"/>
          <w:szCs w:val="24"/>
          <w:lang w:val="uk-UA"/>
        </w:rPr>
      </w:pPr>
    </w:p>
    <w:p w:rsidR="006D0EB7" w:rsidRDefault="006D0EB7" w:rsidP="006D0EB7">
      <w:pPr>
        <w:spacing w:after="0" w:line="240" w:lineRule="auto"/>
        <w:ind w:firstLine="737"/>
        <w:jc w:val="both"/>
        <w:rPr>
          <w:rFonts w:ascii="Times New Roman" w:hAnsi="Times New Roman"/>
          <w:color w:val="000000"/>
          <w:sz w:val="24"/>
          <w:szCs w:val="24"/>
          <w:lang w:val="uk-UA"/>
        </w:rPr>
      </w:pPr>
      <w:r w:rsidRPr="006D0EB7">
        <w:rPr>
          <w:rFonts w:ascii="Times New Roman" w:hAnsi="Times New Roman"/>
          <w:color w:val="000000"/>
          <w:sz w:val="24"/>
          <w:szCs w:val="24"/>
          <w:lang w:val="uk-UA"/>
        </w:rPr>
        <w:t xml:space="preserve">Учасник повинен забезпечити замовнику надійне та безперебійне постачання установлених обсягів природного газу.  </w:t>
      </w:r>
    </w:p>
    <w:p w:rsidR="00C93F50" w:rsidRDefault="00C93F50" w:rsidP="006D0EB7">
      <w:pPr>
        <w:spacing w:after="0" w:line="240" w:lineRule="auto"/>
        <w:ind w:firstLine="737"/>
        <w:jc w:val="both"/>
        <w:rPr>
          <w:rFonts w:ascii="Times New Roman" w:hAnsi="Times New Roman"/>
          <w:color w:val="000000"/>
          <w:sz w:val="24"/>
          <w:szCs w:val="24"/>
          <w:lang w:val="uk-UA"/>
        </w:rPr>
      </w:pPr>
    </w:p>
    <w:p w:rsidR="00C93F50" w:rsidRPr="00C93F50" w:rsidRDefault="00C93F50" w:rsidP="00C93F50">
      <w:pPr>
        <w:ind w:firstLine="709"/>
        <w:jc w:val="both"/>
        <w:rPr>
          <w:rFonts w:ascii="Times New Roman" w:hAnsi="Times New Roman" w:cs="Times New Roman"/>
          <w:b/>
          <w:lang w:eastAsia="ru-RU"/>
        </w:rPr>
      </w:pPr>
      <w:r w:rsidRPr="00C93F50">
        <w:rPr>
          <w:rFonts w:ascii="Times New Roman" w:hAnsi="Times New Roman" w:cs="Times New Roman"/>
          <w:b/>
          <w:lang w:val="uk-UA" w:eastAsia="ru-RU"/>
        </w:rPr>
        <w:t>Учасник повинен надати у складі пропозиції скановану копію, або належним чином засвідчену скановану к</w:t>
      </w:r>
      <w:proofErr w:type="spellStart"/>
      <w:r w:rsidRPr="00C93F50">
        <w:rPr>
          <w:rFonts w:ascii="Times New Roman" w:hAnsi="Times New Roman" w:cs="Times New Roman"/>
          <w:b/>
          <w:lang w:eastAsia="ru-RU"/>
        </w:rPr>
        <w:t>опі</w:t>
      </w:r>
      <w:proofErr w:type="spellEnd"/>
      <w:r w:rsidRPr="00C93F50">
        <w:rPr>
          <w:rFonts w:ascii="Times New Roman" w:hAnsi="Times New Roman" w:cs="Times New Roman"/>
          <w:b/>
          <w:lang w:val="uk-UA" w:eastAsia="ru-RU"/>
        </w:rPr>
        <w:t>ю</w:t>
      </w:r>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ліцензії</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на</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постачання</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природного</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газу</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яка</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дійсна</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на</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момент</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подання</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тендерної</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пропозиції</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або</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інший</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документ</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що</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підтверджує</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видачу</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учаснику</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такої</w:t>
      </w:r>
      <w:proofErr w:type="spellEnd"/>
      <w:r w:rsidRPr="00C93F50">
        <w:rPr>
          <w:rFonts w:ascii="Times New Roman" w:hAnsi="Times New Roman" w:cs="Times New Roman"/>
          <w:b/>
          <w:lang w:eastAsia="ru-RU"/>
        </w:rPr>
        <w:t xml:space="preserve"> </w:t>
      </w:r>
      <w:proofErr w:type="spellStart"/>
      <w:r w:rsidRPr="00C93F50">
        <w:rPr>
          <w:rFonts w:ascii="Times New Roman" w:hAnsi="Times New Roman" w:cs="Times New Roman"/>
          <w:b/>
          <w:lang w:eastAsia="ru-RU"/>
        </w:rPr>
        <w:t>ліцензії</w:t>
      </w:r>
      <w:proofErr w:type="spellEnd"/>
      <w:r w:rsidRPr="00C93F50">
        <w:rPr>
          <w:rFonts w:ascii="Times New Roman" w:hAnsi="Times New Roman" w:cs="Times New Roman"/>
          <w:b/>
          <w:lang w:eastAsia="ru-RU"/>
        </w:rPr>
        <w:t>.</w:t>
      </w:r>
    </w:p>
    <w:p w:rsidR="00C93F50" w:rsidRPr="00C93F50" w:rsidRDefault="00C93F50" w:rsidP="006D0EB7">
      <w:pPr>
        <w:spacing w:after="0" w:line="240" w:lineRule="auto"/>
        <w:ind w:firstLine="737"/>
        <w:jc w:val="both"/>
        <w:rPr>
          <w:rFonts w:ascii="Times New Roman" w:hAnsi="Times New Roman"/>
          <w:sz w:val="24"/>
          <w:szCs w:val="24"/>
        </w:rPr>
      </w:pPr>
    </w:p>
    <w:p w:rsidR="006D0EB7" w:rsidRPr="006D0EB7" w:rsidRDefault="006D0EB7" w:rsidP="006D0EB7">
      <w:pPr>
        <w:tabs>
          <w:tab w:val="left" w:pos="284"/>
          <w:tab w:val="left" w:pos="993"/>
          <w:tab w:val="left" w:pos="1560"/>
        </w:tabs>
        <w:spacing w:after="0" w:line="240" w:lineRule="auto"/>
        <w:ind w:left="2" w:hanging="2"/>
        <w:jc w:val="both"/>
        <w:rPr>
          <w:rFonts w:ascii="Times New Roman" w:hAnsi="Times New Roman"/>
          <w:sz w:val="24"/>
          <w:szCs w:val="24"/>
          <w:lang w:val="uk-UA"/>
        </w:rPr>
      </w:pPr>
      <w:r w:rsidRPr="006D0EB7">
        <w:rPr>
          <w:rFonts w:ascii="Times New Roman" w:hAnsi="Times New Roman"/>
          <w:sz w:val="24"/>
          <w:szCs w:val="24"/>
          <w:lang w:val="uk-UA"/>
        </w:rPr>
        <w:t xml:space="preserve"> </w:t>
      </w:r>
    </w:p>
    <w:p w:rsidR="005C3692" w:rsidRPr="006D0EB7" w:rsidRDefault="005C3692" w:rsidP="006D0EB7">
      <w:pPr>
        <w:spacing w:after="0" w:line="240" w:lineRule="auto"/>
        <w:ind w:firstLine="709"/>
        <w:jc w:val="center"/>
        <w:rPr>
          <w:lang w:val="uk-UA"/>
        </w:rPr>
      </w:pPr>
    </w:p>
    <w:sectPr w:rsidR="005C3692" w:rsidRPr="006D0EB7" w:rsidSect="00C93F5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BCF" w:rsidRDefault="00AB3BCF" w:rsidP="002F51AF">
      <w:pPr>
        <w:spacing w:after="0" w:line="240" w:lineRule="auto"/>
      </w:pPr>
      <w:r>
        <w:separator/>
      </w:r>
    </w:p>
  </w:endnote>
  <w:endnote w:type="continuationSeparator" w:id="0">
    <w:p w:rsidR="00AB3BCF" w:rsidRDefault="00AB3BCF" w:rsidP="002F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BCF" w:rsidRDefault="00AB3BCF" w:rsidP="002F51AF">
      <w:pPr>
        <w:spacing w:after="0" w:line="240" w:lineRule="auto"/>
      </w:pPr>
      <w:r>
        <w:separator/>
      </w:r>
    </w:p>
  </w:footnote>
  <w:footnote w:type="continuationSeparator" w:id="0">
    <w:p w:rsidR="00AB3BCF" w:rsidRDefault="00AB3BCF" w:rsidP="002F5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31F3"/>
    <w:multiLevelType w:val="multilevel"/>
    <w:tmpl w:val="0C1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51B08"/>
    <w:multiLevelType w:val="hybridMultilevel"/>
    <w:tmpl w:val="658E77C8"/>
    <w:lvl w:ilvl="0" w:tplc="0422000F">
      <w:start w:val="1"/>
      <w:numFmt w:val="decimal"/>
      <w:lvlText w:val="%1."/>
      <w:lvlJc w:val="left"/>
      <w:pPr>
        <w:ind w:left="502" w:hanging="360"/>
      </w:p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2" w15:restartNumberingAfterBreak="0">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28314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5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0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A22"/>
    <w:rsid w:val="000F36B7"/>
    <w:rsid w:val="0017761D"/>
    <w:rsid w:val="002F51AF"/>
    <w:rsid w:val="003D075C"/>
    <w:rsid w:val="003F0A22"/>
    <w:rsid w:val="005C3692"/>
    <w:rsid w:val="0065412C"/>
    <w:rsid w:val="006769D9"/>
    <w:rsid w:val="006D0EB7"/>
    <w:rsid w:val="007E04CA"/>
    <w:rsid w:val="00827FAF"/>
    <w:rsid w:val="00AB3BCF"/>
    <w:rsid w:val="00C112FF"/>
    <w:rsid w:val="00C9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CA14"/>
  <w15:docId w15:val="{011847AE-6715-40AA-89D3-8845242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styleId="a6">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7"/>
    <w:unhideWhenUsed/>
    <w:qFormat/>
    <w:rsid w:val="00827F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2F51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1AF"/>
    <w:rPr>
      <w:lang w:val="de-DE"/>
    </w:rPr>
  </w:style>
  <w:style w:type="paragraph" w:styleId="aa">
    <w:name w:val="footer"/>
    <w:basedOn w:val="a"/>
    <w:link w:val="ab"/>
    <w:uiPriority w:val="99"/>
    <w:unhideWhenUsed/>
    <w:rsid w:val="002F51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1AF"/>
    <w:rPr>
      <w:lang w:val="de-DE"/>
    </w:rPr>
  </w:style>
  <w:style w:type="character" w:customStyle="1" w:styleId="a7">
    <w:name w:val="Обычный (Интернет)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6"/>
    <w:locked/>
    <w:rsid w:val="006D0E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0479">
      <w:bodyDiv w:val="1"/>
      <w:marLeft w:val="0"/>
      <w:marRight w:val="0"/>
      <w:marTop w:val="0"/>
      <w:marBottom w:val="0"/>
      <w:divBdr>
        <w:top w:val="none" w:sz="0" w:space="0" w:color="auto"/>
        <w:left w:val="none" w:sz="0" w:space="0" w:color="auto"/>
        <w:bottom w:val="none" w:sz="0" w:space="0" w:color="auto"/>
        <w:right w:val="none" w:sz="0" w:space="0" w:color="auto"/>
      </w:divBdr>
    </w:div>
    <w:div w:id="891187663">
      <w:bodyDiv w:val="1"/>
      <w:marLeft w:val="0"/>
      <w:marRight w:val="0"/>
      <w:marTop w:val="0"/>
      <w:marBottom w:val="0"/>
      <w:divBdr>
        <w:top w:val="none" w:sz="0" w:space="0" w:color="auto"/>
        <w:left w:val="none" w:sz="0" w:space="0" w:color="auto"/>
        <w:bottom w:val="none" w:sz="0" w:space="0" w:color="auto"/>
        <w:right w:val="none" w:sz="0" w:space="0" w:color="auto"/>
      </w:divBdr>
    </w:div>
    <w:div w:id="1322394182">
      <w:bodyDiv w:val="1"/>
      <w:marLeft w:val="0"/>
      <w:marRight w:val="0"/>
      <w:marTop w:val="0"/>
      <w:marBottom w:val="0"/>
      <w:divBdr>
        <w:top w:val="none" w:sz="0" w:space="0" w:color="auto"/>
        <w:left w:val="none" w:sz="0" w:space="0" w:color="auto"/>
        <w:bottom w:val="none" w:sz="0" w:space="0" w:color="auto"/>
        <w:right w:val="none" w:sz="0" w:space="0" w:color="auto"/>
      </w:divBdr>
    </w:div>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1713</Words>
  <Characters>977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2023-03-13T08:58:00Z</dcterms:created>
  <dcterms:modified xsi:type="dcterms:W3CDTF">2023-03-16T09:22:00Z</dcterms:modified>
</cp:coreProperties>
</file>