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D4ECC" w14:textId="4405C780" w:rsidR="00925178" w:rsidRPr="00290C8C" w:rsidRDefault="00F7670B">
      <w:pPr>
        <w:pStyle w:val="210"/>
        <w:widowControl w:val="0"/>
        <w:numPr>
          <w:ilvl w:val="1"/>
          <w:numId w:val="1"/>
        </w:numPr>
        <w:shd w:val="clear" w:color="auto" w:fill="auto"/>
        <w:tabs>
          <w:tab w:val="left" w:pos="545"/>
        </w:tabs>
        <w:spacing w:line="240" w:lineRule="auto"/>
        <w:jc w:val="center"/>
        <w:rPr>
          <w:b/>
          <w:i w:val="0"/>
          <w:sz w:val="24"/>
          <w:szCs w:val="24"/>
          <w:lang w:val="uk-UA"/>
        </w:rPr>
      </w:pPr>
      <w:r>
        <w:rPr>
          <w:b/>
          <w:bCs/>
          <w:i w:val="0"/>
          <w:sz w:val="24"/>
          <w:szCs w:val="24"/>
          <w:lang w:val="uk-UA"/>
        </w:rPr>
        <w:t>Проект договору</w:t>
      </w:r>
    </w:p>
    <w:p w14:paraId="5054BD87" w14:textId="37CC7A46" w:rsidR="00925178" w:rsidRPr="00290C8C" w:rsidRDefault="009A2745" w:rsidP="00D9578C">
      <w:pPr>
        <w:pStyle w:val="210"/>
        <w:widowControl w:val="0"/>
        <w:numPr>
          <w:ilvl w:val="1"/>
          <w:numId w:val="1"/>
        </w:numPr>
        <w:shd w:val="clear" w:color="auto" w:fill="auto"/>
        <w:tabs>
          <w:tab w:val="left" w:pos="545"/>
        </w:tabs>
        <w:spacing w:line="240" w:lineRule="auto"/>
        <w:jc w:val="center"/>
        <w:rPr>
          <w:b/>
          <w:i w:val="0"/>
          <w:sz w:val="23"/>
          <w:szCs w:val="23"/>
          <w:lang w:val="uk-UA"/>
        </w:rPr>
      </w:pPr>
      <w:r w:rsidRPr="00290C8C">
        <w:rPr>
          <w:b/>
          <w:bCs/>
          <w:i w:val="0"/>
          <w:sz w:val="23"/>
          <w:szCs w:val="23"/>
          <w:lang w:val="uk-UA"/>
        </w:rPr>
        <w:t xml:space="preserve">про закупівлю товару </w:t>
      </w:r>
      <w:r w:rsidR="00F7670B">
        <w:rPr>
          <w:b/>
          <w:bCs/>
          <w:i w:val="0"/>
          <w:sz w:val="23"/>
          <w:szCs w:val="23"/>
          <w:lang w:val="uk-UA"/>
        </w:rPr>
        <w:t>№</w:t>
      </w:r>
    </w:p>
    <w:p w14:paraId="5DF7C094" w14:textId="77777777" w:rsidR="00925178" w:rsidRPr="00B13713" w:rsidRDefault="00925178">
      <w:pPr>
        <w:pStyle w:val="210"/>
        <w:widowControl w:val="0"/>
        <w:numPr>
          <w:ilvl w:val="1"/>
          <w:numId w:val="1"/>
        </w:numPr>
        <w:shd w:val="clear" w:color="auto" w:fill="auto"/>
        <w:tabs>
          <w:tab w:val="left" w:pos="545"/>
        </w:tabs>
        <w:spacing w:line="240" w:lineRule="auto"/>
        <w:jc w:val="center"/>
        <w:rPr>
          <w:b/>
          <w:bCs/>
          <w:i w:val="0"/>
          <w:sz w:val="23"/>
          <w:szCs w:val="23"/>
          <w:highlight w:val="red"/>
          <w:lang w:val="uk-UA"/>
        </w:rPr>
      </w:pPr>
    </w:p>
    <w:p w14:paraId="1C0D6163" w14:textId="65BBB9FC" w:rsidR="00925178" w:rsidRDefault="00F7670B">
      <w:pPr>
        <w:pStyle w:val="210"/>
        <w:widowControl w:val="0"/>
        <w:numPr>
          <w:ilvl w:val="1"/>
          <w:numId w:val="1"/>
        </w:numPr>
        <w:shd w:val="clear" w:color="auto" w:fill="auto"/>
        <w:tabs>
          <w:tab w:val="left" w:pos="545"/>
        </w:tabs>
        <w:spacing w:line="240" w:lineRule="auto"/>
        <w:jc w:val="both"/>
        <w:rPr>
          <w:i w:val="0"/>
          <w:sz w:val="23"/>
          <w:szCs w:val="23"/>
          <w:lang w:val="uk-UA"/>
        </w:rPr>
      </w:pPr>
      <w:r>
        <w:rPr>
          <w:i w:val="0"/>
          <w:sz w:val="23"/>
          <w:szCs w:val="23"/>
          <w:lang w:val="uk-UA"/>
        </w:rPr>
        <w:t>_______</w:t>
      </w:r>
      <w:r w:rsidR="00D9578C">
        <w:rPr>
          <w:i w:val="0"/>
          <w:sz w:val="23"/>
          <w:szCs w:val="23"/>
          <w:lang w:val="uk-UA"/>
        </w:rPr>
        <w:t xml:space="preserve"> </w:t>
      </w:r>
      <w:r w:rsidR="00D9578C" w:rsidRPr="00377242">
        <w:rPr>
          <w:i w:val="0"/>
          <w:sz w:val="23"/>
          <w:szCs w:val="23"/>
          <w:lang w:val="uk-UA"/>
        </w:rPr>
        <w:tab/>
        <w:t xml:space="preserve">                                                </w:t>
      </w:r>
      <w:r w:rsidR="00D9578C">
        <w:rPr>
          <w:i w:val="0"/>
          <w:sz w:val="23"/>
          <w:szCs w:val="23"/>
          <w:lang w:val="uk-UA"/>
        </w:rPr>
        <w:t xml:space="preserve">                 </w:t>
      </w:r>
      <w:r w:rsidR="00D9578C" w:rsidRPr="00377242">
        <w:rPr>
          <w:i w:val="0"/>
          <w:sz w:val="23"/>
          <w:szCs w:val="23"/>
          <w:lang w:val="uk-UA"/>
        </w:rPr>
        <w:t xml:space="preserve">                                       </w:t>
      </w:r>
      <w:r>
        <w:rPr>
          <w:bCs/>
          <w:i w:val="0"/>
          <w:sz w:val="23"/>
          <w:szCs w:val="23"/>
          <w:lang w:val="uk-UA"/>
        </w:rPr>
        <w:t>«__» ______</w:t>
      </w:r>
      <w:r w:rsidR="00D9578C">
        <w:rPr>
          <w:bCs/>
          <w:i w:val="0"/>
          <w:sz w:val="23"/>
          <w:szCs w:val="23"/>
          <w:lang w:val="uk-UA"/>
        </w:rPr>
        <w:t xml:space="preserve"> </w:t>
      </w:r>
      <w:r w:rsidR="00D9578C">
        <w:rPr>
          <w:i w:val="0"/>
          <w:sz w:val="23"/>
          <w:szCs w:val="23"/>
          <w:lang w:val="uk-UA"/>
        </w:rPr>
        <w:t>2023</w:t>
      </w:r>
      <w:r w:rsidR="00D9578C" w:rsidRPr="00377242">
        <w:rPr>
          <w:i w:val="0"/>
          <w:sz w:val="23"/>
          <w:szCs w:val="23"/>
          <w:lang w:val="uk-UA"/>
        </w:rPr>
        <w:t xml:space="preserve"> р.</w:t>
      </w:r>
    </w:p>
    <w:p w14:paraId="61389BD4" w14:textId="6127802A" w:rsidR="00D9578C" w:rsidRDefault="00D9578C" w:rsidP="00D9578C">
      <w:pPr>
        <w:pStyle w:val="210"/>
        <w:widowControl w:val="0"/>
        <w:shd w:val="clear" w:color="auto" w:fill="auto"/>
        <w:tabs>
          <w:tab w:val="left" w:pos="545"/>
        </w:tabs>
        <w:spacing w:line="240" w:lineRule="auto"/>
        <w:jc w:val="both"/>
        <w:rPr>
          <w:i w:val="0"/>
          <w:sz w:val="23"/>
          <w:szCs w:val="23"/>
          <w:lang w:val="uk-UA"/>
        </w:rPr>
      </w:pPr>
    </w:p>
    <w:p w14:paraId="485DC850" w14:textId="1FA9160A" w:rsidR="00925178" w:rsidRDefault="00F7670B">
      <w:pPr>
        <w:pStyle w:val="210"/>
        <w:widowControl w:val="0"/>
        <w:numPr>
          <w:ilvl w:val="1"/>
          <w:numId w:val="1"/>
        </w:numPr>
        <w:shd w:val="clear" w:color="auto" w:fill="auto"/>
        <w:tabs>
          <w:tab w:val="left" w:pos="545"/>
        </w:tabs>
        <w:spacing w:line="240" w:lineRule="auto"/>
        <w:ind w:firstLine="567"/>
        <w:jc w:val="both"/>
        <w:rPr>
          <w:i w:val="0"/>
          <w:sz w:val="23"/>
          <w:szCs w:val="23"/>
          <w:lang w:val="uk-UA"/>
        </w:rPr>
      </w:pPr>
      <w:r>
        <w:rPr>
          <w:b/>
          <w:bCs/>
          <w:i w:val="0"/>
          <w:sz w:val="23"/>
          <w:szCs w:val="23"/>
          <w:lang w:val="uk-UA"/>
        </w:rPr>
        <w:t>______________________________________________</w:t>
      </w:r>
      <w:r>
        <w:rPr>
          <w:i w:val="0"/>
          <w:sz w:val="23"/>
          <w:szCs w:val="23"/>
          <w:lang w:val="uk-UA"/>
        </w:rPr>
        <w:t xml:space="preserve"> в особі __________________________, що діє на підставі </w:t>
      </w:r>
      <w:bookmarkStart w:id="0" w:name="_Hlk87535668"/>
      <w:r>
        <w:rPr>
          <w:i w:val="0"/>
          <w:sz w:val="23"/>
          <w:szCs w:val="23"/>
          <w:lang w:val="uk-UA"/>
        </w:rPr>
        <w:t>_______________________________</w:t>
      </w:r>
      <w:bookmarkEnd w:id="0"/>
      <w:r>
        <w:rPr>
          <w:i w:val="0"/>
          <w:sz w:val="23"/>
          <w:szCs w:val="23"/>
          <w:lang w:val="uk-UA"/>
        </w:rPr>
        <w:t xml:space="preserve">,  </w:t>
      </w:r>
      <w:r>
        <w:rPr>
          <w:bCs/>
          <w:i w:val="0"/>
          <w:sz w:val="23"/>
          <w:szCs w:val="23"/>
          <w:lang w:val="uk-UA"/>
        </w:rPr>
        <w:t xml:space="preserve"> </w:t>
      </w:r>
      <w:r>
        <w:rPr>
          <w:i w:val="0"/>
          <w:sz w:val="23"/>
          <w:szCs w:val="23"/>
          <w:lang w:val="uk-UA"/>
        </w:rPr>
        <w:t>надалі «Постачальник»</w:t>
      </w:r>
      <w:r w:rsidR="009A2745">
        <w:rPr>
          <w:i w:val="0"/>
          <w:sz w:val="23"/>
          <w:szCs w:val="23"/>
          <w:lang w:val="uk-UA"/>
        </w:rPr>
        <w:t xml:space="preserve">,  </w:t>
      </w:r>
      <w:r w:rsidR="009A2745">
        <w:rPr>
          <w:bCs/>
          <w:i w:val="0"/>
          <w:sz w:val="23"/>
          <w:szCs w:val="23"/>
          <w:lang w:val="uk-UA"/>
        </w:rPr>
        <w:t xml:space="preserve"> </w:t>
      </w:r>
      <w:r w:rsidR="009A2745">
        <w:rPr>
          <w:i w:val="0"/>
          <w:sz w:val="23"/>
          <w:szCs w:val="23"/>
          <w:lang w:val="uk-UA"/>
        </w:rPr>
        <w:t xml:space="preserve">надалі «Постачальник», з однієї сторони </w:t>
      </w:r>
      <w:r w:rsidR="009A2745" w:rsidRPr="00445554">
        <w:rPr>
          <w:i w:val="0"/>
          <w:sz w:val="23"/>
          <w:szCs w:val="23"/>
          <w:lang w:val="uk-UA"/>
        </w:rPr>
        <w:t>та Комунальне підприє</w:t>
      </w:r>
      <w:r w:rsidR="00C82106" w:rsidRPr="00445554">
        <w:rPr>
          <w:i w:val="0"/>
          <w:sz w:val="23"/>
          <w:szCs w:val="23"/>
          <w:lang w:val="uk-UA"/>
        </w:rPr>
        <w:t>мство «</w:t>
      </w:r>
      <w:proofErr w:type="spellStart"/>
      <w:r w:rsidR="00C82106" w:rsidRPr="00445554">
        <w:rPr>
          <w:i w:val="0"/>
          <w:sz w:val="23"/>
          <w:szCs w:val="23"/>
          <w:lang w:val="uk-UA"/>
        </w:rPr>
        <w:t>Крижопільблагоустрій</w:t>
      </w:r>
      <w:proofErr w:type="spellEnd"/>
      <w:r w:rsidR="00C82106" w:rsidRPr="00445554">
        <w:rPr>
          <w:i w:val="0"/>
          <w:sz w:val="23"/>
          <w:szCs w:val="23"/>
          <w:lang w:val="uk-UA"/>
        </w:rPr>
        <w:t xml:space="preserve">» </w:t>
      </w:r>
      <w:r w:rsidR="00C82106" w:rsidRPr="00445554">
        <w:rPr>
          <w:i w:val="0"/>
          <w:sz w:val="24"/>
          <w:szCs w:val="24"/>
          <w:lang w:val="uk-UA"/>
        </w:rPr>
        <w:t>в особі начальника Білик Віталія Михайловича</w:t>
      </w:r>
      <w:r w:rsidR="009A2745" w:rsidRPr="00445554">
        <w:rPr>
          <w:i w:val="0"/>
          <w:sz w:val="24"/>
          <w:szCs w:val="24"/>
          <w:lang w:val="uk-UA"/>
        </w:rPr>
        <w:t>, що діє на підставі Статуту, надалі «Покупець», (в подальшому разом іменуються "Сторони", а кожна окремо</w:t>
      </w:r>
      <w:r w:rsidR="009A2745">
        <w:rPr>
          <w:i w:val="0"/>
          <w:sz w:val="24"/>
          <w:szCs w:val="24"/>
          <w:lang w:val="uk-UA"/>
        </w:rPr>
        <w:t xml:space="preserve"> – "Сторона"), керуючись Законом України «Про публічні закупівлі» від 25.12.2015 №922-VIII (зі змінами та доповненнями) та пунктом 24 постанови Кабінету Міністрів України № 1178 від 12.10.2022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A2745">
        <w:rPr>
          <w:i w:val="0"/>
          <w:color w:val="000000"/>
          <w:sz w:val="24"/>
          <w:szCs w:val="24"/>
          <w:lang w:val="uk-UA"/>
        </w:rPr>
        <w:t>,</w:t>
      </w:r>
      <w:r w:rsidR="009A2745">
        <w:rPr>
          <w:i w:val="0"/>
          <w:sz w:val="24"/>
          <w:szCs w:val="24"/>
          <w:lang w:val="uk-UA"/>
        </w:rPr>
        <w:t xml:space="preserve"> уклали цей Договір на поставку товару (надалі іменується "Договір") про наступне:</w:t>
      </w:r>
    </w:p>
    <w:p w14:paraId="50DA8B7D" w14:textId="77777777" w:rsidR="00925178" w:rsidRDefault="00925178">
      <w:pPr>
        <w:pStyle w:val="210"/>
        <w:widowControl w:val="0"/>
        <w:numPr>
          <w:ilvl w:val="1"/>
          <w:numId w:val="1"/>
        </w:numPr>
        <w:shd w:val="clear" w:color="auto" w:fill="auto"/>
        <w:spacing w:line="240" w:lineRule="auto"/>
        <w:ind w:firstLine="567"/>
        <w:jc w:val="left"/>
        <w:rPr>
          <w:i w:val="0"/>
          <w:sz w:val="23"/>
          <w:szCs w:val="23"/>
          <w:lang w:val="uk-UA"/>
        </w:rPr>
      </w:pPr>
      <w:bookmarkStart w:id="1" w:name="_GoBack"/>
      <w:bookmarkEnd w:id="1"/>
    </w:p>
    <w:p w14:paraId="6B261FDC" w14:textId="77777777" w:rsidR="00925178" w:rsidRDefault="009A2745">
      <w:pPr>
        <w:pStyle w:val="210"/>
        <w:widowControl w:val="0"/>
        <w:numPr>
          <w:ilvl w:val="1"/>
          <w:numId w:val="1"/>
        </w:numPr>
        <w:shd w:val="clear" w:color="auto" w:fill="auto"/>
        <w:tabs>
          <w:tab w:val="left" w:pos="545"/>
        </w:tabs>
        <w:spacing w:line="240" w:lineRule="auto"/>
        <w:jc w:val="center"/>
        <w:rPr>
          <w:b/>
          <w:i w:val="0"/>
          <w:sz w:val="24"/>
          <w:szCs w:val="24"/>
          <w:lang w:val="uk-UA"/>
        </w:rPr>
      </w:pPr>
      <w:r>
        <w:rPr>
          <w:b/>
          <w:bCs/>
          <w:i w:val="0"/>
          <w:sz w:val="24"/>
          <w:szCs w:val="24"/>
          <w:lang w:val="uk-UA"/>
        </w:rPr>
        <w:t>1. ПРЕДМЕТ ДОГОВОРУ</w:t>
      </w:r>
    </w:p>
    <w:p w14:paraId="30A138E1" w14:textId="4064CD44" w:rsidR="00925178" w:rsidRDefault="009A2745">
      <w:pPr>
        <w:pStyle w:val="HTML0"/>
        <w:ind w:firstLine="567"/>
        <w:jc w:val="both"/>
        <w:rPr>
          <w:rFonts w:ascii="Times New Roman" w:hAnsi="Times New Roman" w:cs="Times New Roman"/>
          <w:i/>
          <w:sz w:val="24"/>
          <w:szCs w:val="24"/>
          <w:lang w:val="uk-UA"/>
        </w:rPr>
      </w:pPr>
      <w:r>
        <w:rPr>
          <w:rFonts w:ascii="Times New Roman" w:hAnsi="Times New Roman" w:cs="Times New Roman"/>
          <w:sz w:val="24"/>
          <w:szCs w:val="24"/>
          <w:lang w:val="uk-UA"/>
        </w:rPr>
        <w:t>1.1. Постачальник зобов’язується передати у власність Покупця</w:t>
      </w:r>
      <w:r>
        <w:rPr>
          <w:rFonts w:ascii="Times New Roman" w:hAnsi="Times New Roman" w:cs="Times New Roman"/>
          <w:b/>
          <w:sz w:val="24"/>
          <w:szCs w:val="24"/>
          <w:lang w:val="uk-UA"/>
        </w:rPr>
        <w:t xml:space="preserve"> –</w:t>
      </w:r>
      <w:r w:rsidR="00445554" w:rsidRPr="00445554">
        <w:t xml:space="preserve"> </w:t>
      </w:r>
      <w:r w:rsidR="00445554" w:rsidRPr="00445554">
        <w:rPr>
          <w:rFonts w:ascii="Times New Roman" w:hAnsi="Times New Roman" w:cs="Times New Roman"/>
          <w:sz w:val="24"/>
          <w:szCs w:val="24"/>
          <w:lang w:val="uk-UA"/>
        </w:rPr>
        <w:t>Гудронатор для асфальту</w:t>
      </w:r>
      <w:r w:rsidR="00445554" w:rsidRPr="00445554">
        <w:rPr>
          <w:rStyle w:val="-"/>
          <w:rFonts w:ascii="Times New Roman" w:hAnsi="Times New Roman" w:cs="Times New Roman"/>
          <w:color w:val="auto"/>
          <w:sz w:val="24"/>
          <w:szCs w:val="24"/>
          <w:u w:val="none"/>
          <w:lang w:val="uk-UA"/>
        </w:rPr>
        <w:t xml:space="preserve"> </w:t>
      </w:r>
      <w:r w:rsidR="00F7670B" w:rsidRPr="00445554">
        <w:rPr>
          <w:rStyle w:val="-"/>
          <w:rFonts w:ascii="Times New Roman" w:hAnsi="Times New Roman" w:cs="Times New Roman"/>
          <w:iCs/>
          <w:color w:val="00000A"/>
          <w:sz w:val="24"/>
          <w:szCs w:val="24"/>
          <w:lang w:val="uk-UA"/>
        </w:rPr>
        <w:t>_________________________</w:t>
      </w:r>
      <w:r w:rsidR="00020849" w:rsidRPr="00445554">
        <w:rPr>
          <w:rStyle w:val="-"/>
          <w:rFonts w:ascii="Times New Roman" w:hAnsi="Times New Roman" w:cs="Times New Roman"/>
          <w:iCs/>
          <w:color w:val="00000A"/>
          <w:sz w:val="24"/>
          <w:szCs w:val="24"/>
          <w:lang w:val="uk-UA"/>
        </w:rPr>
        <w:t>.</w:t>
      </w:r>
      <w:r w:rsidRPr="00445554">
        <w:rPr>
          <w:rStyle w:val="-"/>
          <w:rFonts w:ascii="Times New Roman" w:hAnsi="Times New Roman" w:cs="Times New Roman"/>
          <w:iCs/>
          <w:color w:val="00000A"/>
          <w:sz w:val="24"/>
          <w:szCs w:val="24"/>
          <w:u w:val="none"/>
          <w:lang w:val="uk-UA"/>
        </w:rPr>
        <w:t xml:space="preserve"> </w:t>
      </w:r>
      <w:r w:rsidRPr="00445554">
        <w:rPr>
          <w:rFonts w:ascii="Times New Roman" w:hAnsi="Times New Roman" w:cs="Times New Roman"/>
          <w:sz w:val="24"/>
          <w:szCs w:val="24"/>
          <w:lang w:val="uk-UA"/>
        </w:rPr>
        <w:t xml:space="preserve">надалі - </w:t>
      </w:r>
      <w:r w:rsidRPr="00445554">
        <w:rPr>
          <w:rFonts w:ascii="Times New Roman" w:hAnsi="Times New Roman" w:cs="Times New Roman"/>
          <w:sz w:val="24"/>
          <w:szCs w:val="24"/>
          <w:u w:val="single"/>
          <w:lang w:val="uk-UA"/>
        </w:rPr>
        <w:t>Товар</w:t>
      </w:r>
      <w:r w:rsidRPr="00445554">
        <w:rPr>
          <w:rFonts w:ascii="Times New Roman" w:hAnsi="Times New Roman" w:cs="Times New Roman"/>
          <w:color w:val="000000"/>
          <w:sz w:val="24"/>
          <w:szCs w:val="24"/>
          <w:lang w:val="uk-UA"/>
        </w:rPr>
        <w:t xml:space="preserve">, </w:t>
      </w:r>
      <w:r w:rsidRPr="00445554">
        <w:rPr>
          <w:rFonts w:ascii="Times New Roman" w:hAnsi="Times New Roman" w:cs="Times New Roman"/>
          <w:sz w:val="24"/>
          <w:szCs w:val="24"/>
          <w:lang w:val="uk-UA"/>
        </w:rPr>
        <w:t>а Покупець прийняти та сплатити</w:t>
      </w:r>
      <w:r>
        <w:rPr>
          <w:rFonts w:ascii="Times New Roman" w:hAnsi="Times New Roman" w:cs="Times New Roman"/>
          <w:sz w:val="24"/>
          <w:szCs w:val="24"/>
          <w:lang w:val="uk-UA"/>
        </w:rPr>
        <w:t xml:space="preserve"> за Товар, визначений в асортименті, кількості та за цінами, які зазначені у Специфікації (Додаток 1), що додається до Договору та є його невід’ємною частиною.</w:t>
      </w:r>
    </w:p>
    <w:p w14:paraId="340FD041" w14:textId="77777777" w:rsidR="00925178" w:rsidRDefault="009A2745">
      <w:pPr>
        <w:pStyle w:val="210"/>
        <w:widowControl w:val="0"/>
        <w:numPr>
          <w:ilvl w:val="1"/>
          <w:numId w:val="1"/>
        </w:numPr>
        <w:shd w:val="clear" w:color="auto" w:fill="auto"/>
        <w:tabs>
          <w:tab w:val="left" w:pos="540"/>
        </w:tabs>
        <w:spacing w:line="240" w:lineRule="auto"/>
        <w:ind w:firstLine="567"/>
        <w:jc w:val="both"/>
        <w:rPr>
          <w:i w:val="0"/>
          <w:sz w:val="24"/>
          <w:szCs w:val="24"/>
          <w:lang w:val="uk-UA"/>
        </w:rPr>
      </w:pPr>
      <w:r>
        <w:rPr>
          <w:i w:val="0"/>
          <w:sz w:val="24"/>
          <w:szCs w:val="24"/>
          <w:lang w:val="uk-UA"/>
        </w:rPr>
        <w:t xml:space="preserve">1.2. Обсяги закупівлі Товару, що є предметом Договору, можуть бути змінені залежно від наявності коштів, виробничих потреб </w:t>
      </w:r>
      <w:r>
        <w:rPr>
          <w:bCs/>
          <w:i w:val="0"/>
          <w:sz w:val="24"/>
          <w:szCs w:val="24"/>
          <w:lang w:val="uk-UA"/>
        </w:rPr>
        <w:t xml:space="preserve">Покупця </w:t>
      </w:r>
      <w:r>
        <w:rPr>
          <w:i w:val="0"/>
          <w:sz w:val="24"/>
          <w:szCs w:val="24"/>
          <w:lang w:val="uk-UA"/>
        </w:rPr>
        <w:t>та у випадках, передбачених законодавством України.</w:t>
      </w:r>
    </w:p>
    <w:p w14:paraId="5DB51026" w14:textId="77777777" w:rsidR="00925178" w:rsidRDefault="00925178">
      <w:pPr>
        <w:pStyle w:val="11"/>
        <w:keepNext/>
        <w:keepLines/>
        <w:numPr>
          <w:ilvl w:val="0"/>
          <w:numId w:val="1"/>
        </w:numPr>
        <w:shd w:val="clear" w:color="auto" w:fill="auto"/>
        <w:tabs>
          <w:tab w:val="left" w:pos="3453"/>
        </w:tabs>
        <w:spacing w:before="0" w:line="240" w:lineRule="auto"/>
        <w:ind w:left="432" w:hanging="432"/>
        <w:jc w:val="center"/>
        <w:rPr>
          <w:rStyle w:val="10"/>
          <w:sz w:val="24"/>
          <w:szCs w:val="24"/>
          <w:lang w:val="uk-UA"/>
        </w:rPr>
      </w:pPr>
    </w:p>
    <w:p w14:paraId="06396709" w14:textId="77777777" w:rsidR="00925178" w:rsidRDefault="009A2745">
      <w:pPr>
        <w:pStyle w:val="11"/>
        <w:keepNext/>
        <w:keepLines/>
        <w:numPr>
          <w:ilvl w:val="0"/>
          <w:numId w:val="1"/>
        </w:numPr>
        <w:shd w:val="clear" w:color="auto" w:fill="auto"/>
        <w:tabs>
          <w:tab w:val="left" w:pos="3453"/>
        </w:tabs>
        <w:spacing w:before="0" w:line="240" w:lineRule="auto"/>
        <w:ind w:left="432" w:hanging="432"/>
        <w:jc w:val="center"/>
        <w:rPr>
          <w:b w:val="0"/>
          <w:sz w:val="24"/>
          <w:szCs w:val="24"/>
          <w:lang w:val="uk-UA"/>
        </w:rPr>
      </w:pPr>
      <w:bookmarkStart w:id="2" w:name="bookmark1"/>
      <w:r>
        <w:rPr>
          <w:rStyle w:val="10"/>
          <w:b/>
          <w:color w:val="000000"/>
          <w:sz w:val="24"/>
          <w:szCs w:val="24"/>
          <w:lang w:val="uk-UA" w:eastAsia="uk-UA"/>
        </w:rPr>
        <w:t xml:space="preserve">2. ЯКІСТЬ ТОВАРУ. </w:t>
      </w:r>
      <w:bookmarkEnd w:id="2"/>
    </w:p>
    <w:p w14:paraId="633286F4" w14:textId="393FD324" w:rsidR="00925178" w:rsidRDefault="009A2745">
      <w:pPr>
        <w:pStyle w:val="210"/>
        <w:widowControl w:val="0"/>
        <w:numPr>
          <w:ilvl w:val="1"/>
          <w:numId w:val="1"/>
        </w:numPr>
        <w:shd w:val="clear" w:color="auto" w:fill="auto"/>
        <w:tabs>
          <w:tab w:val="left" w:pos="540"/>
        </w:tabs>
        <w:spacing w:line="240" w:lineRule="auto"/>
        <w:ind w:firstLine="567"/>
        <w:jc w:val="both"/>
        <w:rPr>
          <w:i w:val="0"/>
          <w:sz w:val="24"/>
          <w:szCs w:val="24"/>
          <w:lang w:val="uk-UA"/>
        </w:rPr>
      </w:pPr>
      <w:r>
        <w:rPr>
          <w:i w:val="0"/>
          <w:sz w:val="24"/>
          <w:szCs w:val="24"/>
          <w:lang w:val="uk-UA"/>
        </w:rPr>
        <w:t>2.1. Постачальник повинен передати у власність Покупця комплектний та якісний Товар з документами, передбаченими державними стандартами або інш</w:t>
      </w:r>
      <w:r w:rsidR="00290C8C">
        <w:rPr>
          <w:i w:val="0"/>
          <w:sz w:val="24"/>
          <w:szCs w:val="24"/>
          <w:lang w:val="uk-UA"/>
        </w:rPr>
        <w:t xml:space="preserve">ими нормативними актами України </w:t>
      </w:r>
      <w:r>
        <w:rPr>
          <w:i w:val="0"/>
          <w:sz w:val="24"/>
          <w:szCs w:val="24"/>
          <w:lang w:val="uk-UA"/>
        </w:rPr>
        <w:t>вимогам якості та іншим державним стандартам, дотримання яких зазвичай вимагається чинним законодавством.</w:t>
      </w:r>
    </w:p>
    <w:p w14:paraId="247031CF" w14:textId="77777777" w:rsidR="00925178" w:rsidRDefault="009A2745">
      <w:pPr>
        <w:pStyle w:val="210"/>
        <w:widowControl w:val="0"/>
        <w:numPr>
          <w:ilvl w:val="1"/>
          <w:numId w:val="1"/>
        </w:numPr>
        <w:shd w:val="clear" w:color="auto" w:fill="auto"/>
        <w:tabs>
          <w:tab w:val="left" w:pos="545"/>
        </w:tabs>
        <w:spacing w:line="240" w:lineRule="auto"/>
        <w:ind w:firstLine="567"/>
        <w:jc w:val="both"/>
        <w:rPr>
          <w:i w:val="0"/>
          <w:sz w:val="24"/>
          <w:szCs w:val="24"/>
          <w:lang w:val="uk-UA"/>
        </w:rPr>
      </w:pPr>
      <w:r>
        <w:rPr>
          <w:i w:val="0"/>
          <w:sz w:val="24"/>
          <w:szCs w:val="24"/>
          <w:lang w:val="uk-UA"/>
        </w:rPr>
        <w:t>2.2. Товар, що поставляється - є не новим, а таким, що був у використанні. Постачальник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 Товар не передано в оренду, чи на збереження іншій особі, що не є Стороною в Договорі.</w:t>
      </w:r>
    </w:p>
    <w:p w14:paraId="7F338CA4" w14:textId="77777777" w:rsidR="00925178" w:rsidRDefault="009A2745">
      <w:pPr>
        <w:ind w:firstLine="567"/>
        <w:jc w:val="both"/>
        <w:outlineLvl w:val="0"/>
        <w:rPr>
          <w:sz w:val="24"/>
          <w:szCs w:val="24"/>
          <w:lang w:val="uk-UA"/>
        </w:rPr>
      </w:pPr>
      <w:r>
        <w:rPr>
          <w:sz w:val="24"/>
          <w:szCs w:val="24"/>
          <w:lang w:val="uk-UA"/>
        </w:rPr>
        <w:t>2.3. Покупець має право в односторонньому порядку відмовитись від прийняття Товарів неналежної якості. Про факт поставки Товару неналежної якості та/або відповідності складається відповідний акт за підписом представників обох Сторін. У разі, якщо представник Постачальника відмовився від підписання акту, то акт підписується в односторонньому порядку трьома представниками Покупця, являється чинним (має повну юридичну силу) та обов’язковим до виконання Постачальником.</w:t>
      </w:r>
    </w:p>
    <w:p w14:paraId="77A7637D" w14:textId="77777777" w:rsidR="00925178" w:rsidRDefault="009A2745">
      <w:pPr>
        <w:pStyle w:val="16"/>
        <w:ind w:firstLine="567"/>
        <w:jc w:val="both"/>
        <w:outlineLvl w:val="0"/>
        <w:rPr>
          <w:rStyle w:val="hps"/>
          <w:rFonts w:ascii="Times New Roman" w:hAnsi="Times New Roman" w:cs="Times New Roman"/>
          <w:sz w:val="24"/>
          <w:szCs w:val="24"/>
          <w:lang w:val="uk-UA"/>
        </w:rPr>
      </w:pPr>
      <w:r>
        <w:rPr>
          <w:rFonts w:ascii="Times New Roman" w:hAnsi="Times New Roman" w:cs="Times New Roman"/>
          <w:sz w:val="24"/>
          <w:szCs w:val="24"/>
          <w:lang w:val="uk-UA"/>
        </w:rPr>
        <w:t xml:space="preserve">2.4. Товар неналежної якості (у тому числі, з прихованими недоліками, виявленими Покупцем після прийняття партії Товару), за рішенням Покупця, підлягає поверненню Постачальнику (з відповідним перерахунком вартості поставленої партії Товару) або невідкладного обміну на аналогічний Товар належної якості, що має бути поставлений Постачальником протягом 3 (трьох) робочих днів </w:t>
      </w:r>
      <w:r>
        <w:rPr>
          <w:rStyle w:val="hps"/>
          <w:rFonts w:ascii="Times New Roman" w:hAnsi="Times New Roman" w:cs="Times New Roman"/>
          <w:sz w:val="24"/>
          <w:szCs w:val="24"/>
          <w:lang w:val="uk-UA"/>
        </w:rPr>
        <w:t>з моменту отримання Постачальником відповідної вимоги Покупця.</w:t>
      </w:r>
    </w:p>
    <w:p w14:paraId="6BA0B29C" w14:textId="77777777" w:rsidR="00925178" w:rsidRDefault="009A2745">
      <w:pPr>
        <w:pStyle w:val="210"/>
        <w:shd w:val="clear" w:color="auto" w:fill="auto"/>
        <w:tabs>
          <w:tab w:val="left" w:pos="540"/>
        </w:tabs>
        <w:spacing w:line="240" w:lineRule="auto"/>
        <w:ind w:firstLine="567"/>
        <w:jc w:val="left"/>
        <w:rPr>
          <w:rStyle w:val="10"/>
          <w:b w:val="0"/>
          <w:bCs w:val="0"/>
          <w:i w:val="0"/>
          <w:sz w:val="24"/>
          <w:szCs w:val="24"/>
          <w:lang w:val="uk-UA"/>
        </w:rPr>
      </w:pPr>
      <w:r>
        <w:rPr>
          <w:rStyle w:val="hps"/>
          <w:i w:val="0"/>
          <w:sz w:val="24"/>
          <w:szCs w:val="24"/>
          <w:lang w:val="uk-UA"/>
        </w:rPr>
        <w:t>2.5. Всі витрати пов’язані з поверненням Постачальнику Товару та обміну на аналогічний Товар належної якості несе Постачальник.</w:t>
      </w:r>
    </w:p>
    <w:p w14:paraId="0EF102C9" w14:textId="77777777" w:rsidR="00925178" w:rsidRDefault="00925178">
      <w:pPr>
        <w:jc w:val="both"/>
        <w:rPr>
          <w:lang w:val="uk-UA"/>
        </w:rPr>
      </w:pPr>
    </w:p>
    <w:p w14:paraId="4F049317" w14:textId="77777777" w:rsidR="00925178" w:rsidRDefault="009A2745">
      <w:pPr>
        <w:pStyle w:val="11"/>
        <w:keepNext/>
        <w:keepLines/>
        <w:shd w:val="clear" w:color="auto" w:fill="auto"/>
        <w:tabs>
          <w:tab w:val="left" w:pos="3828"/>
        </w:tabs>
        <w:spacing w:before="0" w:line="240" w:lineRule="auto"/>
        <w:jc w:val="center"/>
        <w:rPr>
          <w:b w:val="0"/>
          <w:sz w:val="24"/>
          <w:szCs w:val="24"/>
          <w:lang w:val="uk-UA"/>
        </w:rPr>
      </w:pPr>
      <w:r>
        <w:rPr>
          <w:rStyle w:val="10"/>
          <w:b/>
          <w:color w:val="000000"/>
          <w:sz w:val="24"/>
          <w:szCs w:val="24"/>
          <w:lang w:val="uk-UA" w:eastAsia="uk-UA"/>
        </w:rPr>
        <w:lastRenderedPageBreak/>
        <w:t>3. ЗАГАЛЬНА ВАРТІСТЬ ДОГОВОРУ</w:t>
      </w:r>
    </w:p>
    <w:p w14:paraId="7D8BAA6D" w14:textId="012C5C63" w:rsidR="00925178" w:rsidRDefault="009A2745">
      <w:pPr>
        <w:pStyle w:val="aa"/>
        <w:ind w:firstLine="567"/>
        <w:jc w:val="both"/>
        <w:rPr>
          <w:rFonts w:ascii="Times New Roman" w:hAnsi="Times New Roman"/>
          <w:sz w:val="24"/>
          <w:szCs w:val="24"/>
        </w:rPr>
      </w:pPr>
      <w:r>
        <w:rPr>
          <w:rFonts w:ascii="Times New Roman" w:hAnsi="Times New Roman"/>
          <w:sz w:val="24"/>
          <w:szCs w:val="24"/>
        </w:rPr>
        <w:t xml:space="preserve">3.1. Ціна Договору становить </w:t>
      </w:r>
      <w:r w:rsidR="00F7670B">
        <w:rPr>
          <w:rFonts w:ascii="Times New Roman" w:hAnsi="Times New Roman"/>
          <w:b/>
          <w:sz w:val="24"/>
          <w:szCs w:val="24"/>
        </w:rPr>
        <w:t>____ грн.</w:t>
      </w:r>
      <w:r w:rsidR="00F7670B">
        <w:rPr>
          <w:rFonts w:ascii="Times New Roman" w:hAnsi="Times New Roman"/>
          <w:sz w:val="24"/>
          <w:szCs w:val="24"/>
        </w:rPr>
        <w:t xml:space="preserve"> (_______ грн. ___ коп.), </w:t>
      </w:r>
      <w:r w:rsidR="00F7670B">
        <w:rPr>
          <w:rStyle w:val="20"/>
          <w:sz w:val="24"/>
          <w:szCs w:val="24"/>
        </w:rPr>
        <w:t xml:space="preserve">у тому числі </w:t>
      </w:r>
      <w:r w:rsidR="00F7670B">
        <w:rPr>
          <w:rFonts w:ascii="Times New Roman" w:hAnsi="Times New Roman"/>
          <w:b/>
          <w:sz w:val="24"/>
          <w:szCs w:val="24"/>
        </w:rPr>
        <w:t>ПДВ __% - _____ грн.</w:t>
      </w:r>
    </w:p>
    <w:p w14:paraId="721605F7" w14:textId="77777777" w:rsidR="00925178" w:rsidRDefault="009A2745">
      <w:pPr>
        <w:ind w:firstLine="567"/>
        <w:jc w:val="both"/>
        <w:outlineLvl w:val="0"/>
        <w:rPr>
          <w:sz w:val="24"/>
          <w:szCs w:val="24"/>
          <w:lang w:val="uk-UA"/>
        </w:rPr>
      </w:pPr>
      <w:r>
        <w:rPr>
          <w:sz w:val="24"/>
          <w:szCs w:val="24"/>
          <w:lang w:val="uk-UA"/>
        </w:rPr>
        <w:t>3.2. Ціни на Товар встановлюються в національній валюті України – гривні.</w:t>
      </w:r>
    </w:p>
    <w:p w14:paraId="51EFC400" w14:textId="77777777" w:rsidR="00925178" w:rsidRDefault="009A2745">
      <w:pPr>
        <w:pStyle w:val="210"/>
        <w:shd w:val="clear" w:color="auto" w:fill="auto"/>
        <w:tabs>
          <w:tab w:val="left" w:pos="536"/>
        </w:tabs>
        <w:spacing w:line="240" w:lineRule="auto"/>
        <w:ind w:firstLine="567"/>
        <w:jc w:val="left"/>
        <w:rPr>
          <w:i w:val="0"/>
          <w:sz w:val="24"/>
          <w:szCs w:val="24"/>
          <w:lang w:val="uk-UA"/>
        </w:rPr>
      </w:pPr>
      <w:r>
        <w:rPr>
          <w:i w:val="0"/>
          <w:sz w:val="24"/>
          <w:szCs w:val="24"/>
          <w:lang w:val="uk-UA"/>
        </w:rPr>
        <w:t>3.3. Сума (ціна) цього Договору може бути змінена у випадках, передбачених законодавством України.</w:t>
      </w:r>
      <w:bookmarkStart w:id="3" w:name="_Hlk87520232"/>
      <w:bookmarkEnd w:id="3"/>
    </w:p>
    <w:p w14:paraId="763F03CC" w14:textId="77777777" w:rsidR="00925178" w:rsidRDefault="009A2745">
      <w:pPr>
        <w:pStyle w:val="11"/>
        <w:keepNext/>
        <w:keepLines/>
        <w:shd w:val="clear" w:color="auto" w:fill="auto"/>
        <w:tabs>
          <w:tab w:val="left" w:pos="3918"/>
        </w:tabs>
        <w:spacing w:before="0" w:line="240" w:lineRule="auto"/>
        <w:jc w:val="center"/>
        <w:rPr>
          <w:b w:val="0"/>
          <w:sz w:val="24"/>
          <w:szCs w:val="24"/>
          <w:lang w:val="uk-UA"/>
        </w:rPr>
      </w:pPr>
      <w:r>
        <w:rPr>
          <w:rStyle w:val="10"/>
          <w:b/>
          <w:color w:val="000000"/>
          <w:sz w:val="24"/>
          <w:szCs w:val="24"/>
          <w:lang w:val="uk-UA" w:eastAsia="uk-UA"/>
        </w:rPr>
        <w:t>4. ПОРЯДОК ЗДІЙСНЕННЯ ОПЛАТИ</w:t>
      </w:r>
    </w:p>
    <w:p w14:paraId="6A81941B" w14:textId="77777777" w:rsidR="00925178" w:rsidRDefault="009A2745">
      <w:pPr>
        <w:ind w:firstLine="567"/>
        <w:jc w:val="both"/>
        <w:outlineLvl w:val="0"/>
        <w:rPr>
          <w:sz w:val="24"/>
          <w:szCs w:val="24"/>
          <w:lang w:val="uk-UA"/>
        </w:rPr>
      </w:pPr>
      <w:r>
        <w:rPr>
          <w:sz w:val="24"/>
          <w:szCs w:val="24"/>
          <w:lang w:val="uk-UA"/>
        </w:rPr>
        <w:t xml:space="preserve">4.1. Розрахунок за поставлений Товар здійснюється Покупцем у безготівковій формі </w:t>
      </w:r>
      <w:r>
        <w:rPr>
          <w:color w:val="000000"/>
          <w:sz w:val="24"/>
          <w:szCs w:val="24"/>
          <w:lang w:val="uk-UA"/>
        </w:rPr>
        <w:t>шляхом перерахування грошових коштів на поточний рахунок Постачальника.</w:t>
      </w:r>
    </w:p>
    <w:p w14:paraId="081BB856" w14:textId="77777777" w:rsidR="00925178" w:rsidRDefault="009A2745">
      <w:pPr>
        <w:ind w:firstLine="567"/>
        <w:jc w:val="both"/>
        <w:outlineLvl w:val="0"/>
        <w:rPr>
          <w:sz w:val="24"/>
          <w:szCs w:val="24"/>
          <w:lang w:val="uk-UA"/>
        </w:rPr>
      </w:pPr>
      <w:r>
        <w:rPr>
          <w:color w:val="000000"/>
          <w:sz w:val="24"/>
          <w:szCs w:val="24"/>
          <w:lang w:val="uk-UA"/>
        </w:rPr>
        <w:t>4.2. Умови оплати</w:t>
      </w:r>
      <w:bookmarkStart w:id="4" w:name="_Hlk131506235"/>
      <w:r>
        <w:rPr>
          <w:color w:val="000000"/>
          <w:sz w:val="24"/>
          <w:szCs w:val="24"/>
          <w:lang w:val="uk-UA"/>
        </w:rPr>
        <w:t xml:space="preserve">: 100% ціни фактично </w:t>
      </w:r>
      <w:r w:rsidRPr="00C82106">
        <w:rPr>
          <w:color w:val="000000"/>
          <w:sz w:val="24"/>
          <w:szCs w:val="24"/>
          <w:lang w:val="uk-UA"/>
        </w:rPr>
        <w:t xml:space="preserve">поставленого Товару </w:t>
      </w:r>
      <w:r w:rsidRPr="00C82106">
        <w:rPr>
          <w:color w:val="000000"/>
          <w:sz w:val="24"/>
          <w:szCs w:val="24"/>
          <w:u w:val="single"/>
          <w:lang w:val="uk-UA"/>
        </w:rPr>
        <w:t>протягом 10 (десяти) календарних</w:t>
      </w:r>
      <w:r w:rsidRPr="00C82106">
        <w:rPr>
          <w:color w:val="000000"/>
          <w:sz w:val="24"/>
          <w:szCs w:val="24"/>
          <w:lang w:val="uk-UA"/>
        </w:rPr>
        <w:t xml:space="preserve"> днів після підписання Сторонами накладної на фактично поставлений Товар</w:t>
      </w:r>
      <w:bookmarkEnd w:id="4"/>
      <w:r w:rsidRPr="00C82106">
        <w:rPr>
          <w:color w:val="000000"/>
          <w:sz w:val="24"/>
          <w:szCs w:val="24"/>
          <w:lang w:val="uk-UA"/>
        </w:rPr>
        <w:t>.</w:t>
      </w:r>
    </w:p>
    <w:p w14:paraId="2A7B7DA1" w14:textId="77777777" w:rsidR="00925178" w:rsidRDefault="00925178">
      <w:pPr>
        <w:shd w:val="clear" w:color="auto" w:fill="FFFFFF"/>
        <w:tabs>
          <w:tab w:val="left" w:pos="-1320"/>
        </w:tabs>
        <w:jc w:val="center"/>
        <w:rPr>
          <w:rStyle w:val="10"/>
          <w:color w:val="000000"/>
          <w:sz w:val="24"/>
          <w:szCs w:val="24"/>
          <w:lang w:val="uk-UA"/>
        </w:rPr>
      </w:pPr>
    </w:p>
    <w:p w14:paraId="5E8F60C7" w14:textId="77777777" w:rsidR="00925178" w:rsidRDefault="009A2745">
      <w:pPr>
        <w:shd w:val="clear" w:color="auto" w:fill="FFFFFF"/>
        <w:tabs>
          <w:tab w:val="left" w:pos="-1320"/>
        </w:tabs>
        <w:jc w:val="center"/>
        <w:rPr>
          <w:b/>
          <w:sz w:val="24"/>
          <w:szCs w:val="24"/>
          <w:lang w:val="uk-UA"/>
        </w:rPr>
      </w:pPr>
      <w:r>
        <w:rPr>
          <w:rStyle w:val="10"/>
          <w:color w:val="000000"/>
          <w:sz w:val="24"/>
          <w:szCs w:val="24"/>
          <w:lang w:val="uk-UA"/>
        </w:rPr>
        <w:t>5. ПРИЙМАННЯ-ПЕРЕДАЧА ТОВАРУ</w:t>
      </w:r>
    </w:p>
    <w:p w14:paraId="7DB726EE" w14:textId="77777777" w:rsidR="00445554" w:rsidRDefault="009A2745">
      <w:pPr>
        <w:ind w:firstLine="567"/>
        <w:jc w:val="both"/>
        <w:outlineLvl w:val="0"/>
        <w:rPr>
          <w:i/>
          <w:sz w:val="24"/>
          <w:szCs w:val="24"/>
          <w:lang w:val="uk-UA"/>
        </w:rPr>
      </w:pPr>
      <w:r>
        <w:rPr>
          <w:sz w:val="24"/>
          <w:szCs w:val="24"/>
          <w:lang w:val="uk-UA"/>
        </w:rPr>
        <w:t xml:space="preserve">5.1. Поставка Товару здійснюється на умовах DDP, згідно INCOTERMS-2010: </w:t>
      </w:r>
    </w:p>
    <w:p w14:paraId="3D80A396" w14:textId="765D6687" w:rsidR="00925178" w:rsidRPr="00445554" w:rsidRDefault="00445554">
      <w:pPr>
        <w:ind w:firstLine="567"/>
        <w:jc w:val="both"/>
        <w:outlineLvl w:val="0"/>
        <w:rPr>
          <w:sz w:val="24"/>
          <w:szCs w:val="24"/>
          <w:lang w:val="uk-UA"/>
        </w:rPr>
      </w:pPr>
      <w:r w:rsidRPr="00445554">
        <w:rPr>
          <w:sz w:val="24"/>
          <w:szCs w:val="24"/>
          <w:lang w:val="uk-UA"/>
        </w:rPr>
        <w:t xml:space="preserve"> за адресою Покупця, а саме: вул. Івана </w:t>
      </w:r>
      <w:proofErr w:type="spellStart"/>
      <w:r w:rsidRPr="00445554">
        <w:rPr>
          <w:sz w:val="24"/>
          <w:szCs w:val="24"/>
          <w:lang w:val="uk-UA"/>
        </w:rPr>
        <w:t>Кожедуба</w:t>
      </w:r>
      <w:proofErr w:type="spellEnd"/>
      <w:r w:rsidRPr="00445554">
        <w:rPr>
          <w:sz w:val="24"/>
          <w:szCs w:val="24"/>
          <w:lang w:val="uk-UA"/>
        </w:rPr>
        <w:t xml:space="preserve">, 2, Вінницька область, Тульчинський район, </w:t>
      </w:r>
      <w:proofErr w:type="spellStart"/>
      <w:r w:rsidRPr="00445554">
        <w:rPr>
          <w:sz w:val="24"/>
          <w:szCs w:val="24"/>
          <w:lang w:val="uk-UA"/>
        </w:rPr>
        <w:t>смт</w:t>
      </w:r>
      <w:proofErr w:type="spellEnd"/>
      <w:r w:rsidRPr="00445554">
        <w:rPr>
          <w:sz w:val="24"/>
          <w:szCs w:val="24"/>
          <w:lang w:val="uk-UA"/>
        </w:rPr>
        <w:t xml:space="preserve"> Крижопіль, поштовий індекс 24600. </w:t>
      </w:r>
    </w:p>
    <w:p w14:paraId="0B107D8C" w14:textId="77777777" w:rsidR="00925178" w:rsidRDefault="009A2745">
      <w:pPr>
        <w:ind w:firstLine="567"/>
        <w:jc w:val="both"/>
        <w:outlineLvl w:val="0"/>
        <w:rPr>
          <w:sz w:val="24"/>
          <w:szCs w:val="24"/>
          <w:lang w:val="uk-UA"/>
        </w:rPr>
      </w:pPr>
      <w:r>
        <w:rPr>
          <w:sz w:val="24"/>
          <w:szCs w:val="24"/>
          <w:lang w:val="uk-UA"/>
        </w:rPr>
        <w:t>5.2. Поставка Товару здійснюється згідно замовлення Покупця. Усі витрати, пов’язані із транспортуванням Товару за місцем поставки несе Постачальник.</w:t>
      </w:r>
    </w:p>
    <w:p w14:paraId="12AD255A" w14:textId="77777777" w:rsidR="00925178" w:rsidRDefault="009A2745">
      <w:pPr>
        <w:ind w:firstLine="567"/>
        <w:jc w:val="both"/>
        <w:outlineLvl w:val="0"/>
        <w:rPr>
          <w:bCs/>
          <w:sz w:val="24"/>
          <w:szCs w:val="24"/>
          <w:lang w:val="uk-UA"/>
        </w:rPr>
      </w:pPr>
      <w:r>
        <w:rPr>
          <w:bCs/>
          <w:sz w:val="24"/>
          <w:szCs w:val="24"/>
          <w:lang w:val="uk-UA"/>
        </w:rPr>
        <w:t>5.3. Поставка Товару здійснюється однією партією.</w:t>
      </w:r>
    </w:p>
    <w:p w14:paraId="177E97BC" w14:textId="77777777" w:rsidR="00925178" w:rsidRDefault="009A2745">
      <w:pPr>
        <w:ind w:firstLine="567"/>
        <w:jc w:val="both"/>
        <w:outlineLvl w:val="0"/>
        <w:rPr>
          <w:sz w:val="24"/>
          <w:szCs w:val="24"/>
          <w:lang w:val="uk-UA"/>
        </w:rPr>
      </w:pPr>
      <w:r>
        <w:rPr>
          <w:sz w:val="24"/>
          <w:szCs w:val="24"/>
          <w:lang w:val="uk-UA"/>
        </w:rPr>
        <w:t>5.4. Замовлення може бути надане Покупцем Постачальнику будь-яким зручним та зрозумілим способом в письмовій або усній формі (у тому числі факсом, електронною поштою, листом, засобами телефонного зв’язку тощо) за вибором Покупця.</w:t>
      </w:r>
    </w:p>
    <w:p w14:paraId="6E8FB6F3" w14:textId="77777777" w:rsidR="00925178" w:rsidRDefault="009A2745">
      <w:pPr>
        <w:ind w:firstLine="567"/>
        <w:jc w:val="both"/>
        <w:outlineLvl w:val="0"/>
        <w:rPr>
          <w:sz w:val="24"/>
          <w:szCs w:val="24"/>
          <w:lang w:val="uk-UA"/>
        </w:rPr>
      </w:pPr>
      <w:r>
        <w:rPr>
          <w:sz w:val="24"/>
          <w:szCs w:val="24"/>
          <w:lang w:val="uk-UA"/>
        </w:rPr>
        <w:t>5.5.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14:paraId="1A6A7633" w14:textId="77777777" w:rsidR="00925178" w:rsidRDefault="009A2745">
      <w:pPr>
        <w:ind w:firstLine="567"/>
        <w:jc w:val="both"/>
        <w:outlineLvl w:val="0"/>
        <w:rPr>
          <w:sz w:val="24"/>
          <w:szCs w:val="24"/>
          <w:lang w:val="uk-UA"/>
        </w:rPr>
      </w:pPr>
      <w:r>
        <w:rPr>
          <w:sz w:val="24"/>
          <w:szCs w:val="24"/>
          <w:lang w:val="uk-UA"/>
        </w:rPr>
        <w:t>5.6. Датою поставки Товару є дата, коли замовлена партія Товару була передана у власність Покупця в місті поставки.</w:t>
      </w:r>
    </w:p>
    <w:p w14:paraId="014547FD" w14:textId="77777777" w:rsidR="00925178" w:rsidRDefault="009A2745">
      <w:pPr>
        <w:ind w:firstLine="567"/>
        <w:jc w:val="both"/>
        <w:rPr>
          <w:sz w:val="24"/>
          <w:szCs w:val="24"/>
          <w:lang w:val="uk-UA"/>
        </w:rPr>
      </w:pPr>
      <w:r>
        <w:rPr>
          <w:sz w:val="24"/>
          <w:szCs w:val="24"/>
          <w:lang w:val="uk-UA"/>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передачі Товару Покупцю.</w:t>
      </w:r>
    </w:p>
    <w:p w14:paraId="1FCCF66C" w14:textId="77777777" w:rsidR="00925178" w:rsidRDefault="00925178">
      <w:pPr>
        <w:jc w:val="both"/>
        <w:rPr>
          <w:sz w:val="24"/>
          <w:szCs w:val="24"/>
          <w:lang w:val="uk-UA"/>
        </w:rPr>
      </w:pPr>
    </w:p>
    <w:p w14:paraId="15164DC0" w14:textId="77777777" w:rsidR="00925178" w:rsidRDefault="009A2745">
      <w:pPr>
        <w:pStyle w:val="11"/>
        <w:keepNext/>
        <w:keepLines/>
        <w:shd w:val="clear" w:color="auto" w:fill="auto"/>
        <w:tabs>
          <w:tab w:val="left" w:pos="3992"/>
        </w:tabs>
        <w:spacing w:before="0" w:line="240" w:lineRule="auto"/>
        <w:jc w:val="center"/>
        <w:rPr>
          <w:b w:val="0"/>
          <w:sz w:val="24"/>
          <w:szCs w:val="24"/>
          <w:lang w:val="uk-UA"/>
        </w:rPr>
      </w:pPr>
      <w:r>
        <w:rPr>
          <w:rStyle w:val="10"/>
          <w:b/>
          <w:color w:val="000000"/>
          <w:sz w:val="24"/>
          <w:szCs w:val="24"/>
          <w:lang w:val="uk-UA" w:eastAsia="uk-UA"/>
        </w:rPr>
        <w:t>6. ПРАВА ТА ОБОВ’ЯЗКИ СТОРІН</w:t>
      </w:r>
    </w:p>
    <w:p w14:paraId="13B1814A" w14:textId="50DD9BA1" w:rsidR="00925178" w:rsidRDefault="009A2745">
      <w:pPr>
        <w:pStyle w:val="ac"/>
        <w:numPr>
          <w:ilvl w:val="0"/>
          <w:numId w:val="1"/>
        </w:numPr>
        <w:suppressAutoHyphens/>
        <w:spacing w:after="0" w:line="240" w:lineRule="auto"/>
        <w:ind w:left="720" w:firstLine="567"/>
        <w:jc w:val="both"/>
        <w:rPr>
          <w:sz w:val="24"/>
          <w:szCs w:val="24"/>
          <w:lang w:val="uk-UA" w:eastAsia="ar-SA"/>
        </w:rPr>
      </w:pPr>
      <w:r>
        <w:rPr>
          <w:sz w:val="24"/>
          <w:szCs w:val="24"/>
          <w:lang w:val="uk-UA" w:eastAsia="ar-SA"/>
        </w:rPr>
        <w:t xml:space="preserve">6.1. Якість Товару, що постачається за даним Договором, повинна відповідати стандартам і ДСТУ та підтверджуватися </w:t>
      </w:r>
      <w:r w:rsidR="00290C8C" w:rsidRPr="0004194B">
        <w:rPr>
          <w:sz w:val="24"/>
          <w:szCs w:val="24"/>
          <w:lang w:val="uk-UA" w:eastAsia="ar-SA"/>
        </w:rPr>
        <w:t>декларацією відповідності</w:t>
      </w:r>
      <w:r>
        <w:rPr>
          <w:sz w:val="24"/>
          <w:szCs w:val="24"/>
          <w:lang w:val="uk-UA" w:eastAsia="ar-SA"/>
        </w:rPr>
        <w:t>.</w:t>
      </w:r>
    </w:p>
    <w:p w14:paraId="1BB9B2C0" w14:textId="56D20A6B" w:rsidR="00925178" w:rsidRDefault="009A2745">
      <w:pPr>
        <w:pStyle w:val="ac"/>
        <w:numPr>
          <w:ilvl w:val="0"/>
          <w:numId w:val="1"/>
        </w:numPr>
        <w:suppressAutoHyphens/>
        <w:spacing w:after="0" w:line="240" w:lineRule="auto"/>
        <w:ind w:left="720" w:firstLine="567"/>
        <w:jc w:val="both"/>
        <w:rPr>
          <w:sz w:val="24"/>
          <w:szCs w:val="24"/>
          <w:lang w:val="uk-UA" w:eastAsia="ar-SA"/>
        </w:rPr>
      </w:pPr>
      <w:r>
        <w:rPr>
          <w:sz w:val="24"/>
          <w:szCs w:val="24"/>
          <w:lang w:val="uk-UA" w:eastAsia="ar-SA"/>
        </w:rPr>
        <w:t xml:space="preserve">6.2. На поставлений Товар надається гарантійний строк експлуатації, </w:t>
      </w:r>
      <w:proofErr w:type="spellStart"/>
      <w:r w:rsidR="00975122">
        <w:rPr>
          <w:sz w:val="24"/>
          <w:szCs w:val="24"/>
          <w:lang w:val="uk-UA" w:eastAsia="ar-SA"/>
        </w:rPr>
        <w:t>експлуатації</w:t>
      </w:r>
      <w:proofErr w:type="spellEnd"/>
      <w:r w:rsidR="00975122">
        <w:rPr>
          <w:sz w:val="24"/>
          <w:szCs w:val="24"/>
          <w:lang w:val="uk-UA" w:eastAsia="ar-SA"/>
        </w:rPr>
        <w:t xml:space="preserve"> 4</w:t>
      </w:r>
      <w:r w:rsidR="006714FD">
        <w:rPr>
          <w:sz w:val="24"/>
          <w:szCs w:val="24"/>
          <w:lang w:val="uk-UA" w:eastAsia="ar-SA"/>
        </w:rPr>
        <w:t xml:space="preserve"> місяців або 20</w:t>
      </w:r>
      <w:r w:rsidR="00290C8C">
        <w:rPr>
          <w:sz w:val="24"/>
          <w:szCs w:val="24"/>
          <w:lang w:val="uk-UA" w:eastAsia="ar-SA"/>
        </w:rPr>
        <w:t xml:space="preserve">0 </w:t>
      </w:r>
      <w:proofErr w:type="spellStart"/>
      <w:r w:rsidR="00290C8C">
        <w:rPr>
          <w:sz w:val="24"/>
          <w:szCs w:val="24"/>
          <w:lang w:val="uk-UA" w:eastAsia="ar-SA"/>
        </w:rPr>
        <w:t>мотогодин</w:t>
      </w:r>
      <w:proofErr w:type="spellEnd"/>
      <w:r w:rsidR="00290C8C">
        <w:rPr>
          <w:sz w:val="24"/>
          <w:szCs w:val="24"/>
          <w:lang w:val="uk-UA" w:eastAsia="ar-SA"/>
        </w:rPr>
        <w:t xml:space="preserve"> (що настане раніше) </w:t>
      </w:r>
      <w:r>
        <w:rPr>
          <w:sz w:val="24"/>
          <w:szCs w:val="24"/>
          <w:lang w:val="uk-UA" w:eastAsia="ar-SA"/>
        </w:rPr>
        <w:t xml:space="preserve">, який </w:t>
      </w:r>
      <w:r>
        <w:rPr>
          <w:color w:val="000000" w:themeColor="text1"/>
          <w:sz w:val="24"/>
          <w:szCs w:val="24"/>
          <w:lang w:val="uk-UA" w:eastAsia="ar-SA"/>
        </w:rPr>
        <w:t xml:space="preserve">обчислюється </w:t>
      </w:r>
      <w:r>
        <w:rPr>
          <w:color w:val="000000" w:themeColor="text1"/>
          <w:sz w:val="24"/>
          <w:szCs w:val="24"/>
          <w:shd w:val="clear" w:color="auto" w:fill="FFFFFF"/>
          <w:lang w:val="uk-UA"/>
        </w:rPr>
        <w:t>із дня першого допуску до експлуатації товару Покупцем за участі Постачальника</w:t>
      </w:r>
      <w:r>
        <w:rPr>
          <w:color w:val="000000" w:themeColor="text1"/>
          <w:sz w:val="24"/>
          <w:szCs w:val="24"/>
          <w:lang w:val="uk-UA" w:eastAsia="ar-SA"/>
        </w:rPr>
        <w:t>.</w:t>
      </w:r>
      <w:r>
        <w:rPr>
          <w:color w:val="000000" w:themeColor="text1"/>
          <w:sz w:val="24"/>
          <w:szCs w:val="24"/>
          <w:shd w:val="clear" w:color="auto" w:fill="FFFFFF"/>
          <w:lang w:val="uk-UA"/>
        </w:rPr>
        <w:t xml:space="preserve"> Покупець має право пред’явити вимогу у зв’язку з недоліками товару, які були виявлені протягом цього строку</w:t>
      </w:r>
      <w:r>
        <w:rPr>
          <w:color w:val="293A55"/>
          <w:sz w:val="24"/>
          <w:szCs w:val="24"/>
          <w:shd w:val="clear" w:color="auto" w:fill="FFFFFF"/>
          <w:lang w:val="uk-UA"/>
        </w:rPr>
        <w:t xml:space="preserve"> (</w:t>
      </w:r>
      <w:r>
        <w:rPr>
          <w:color w:val="000000"/>
          <w:sz w:val="24"/>
          <w:szCs w:val="24"/>
          <w:lang w:val="uk-UA"/>
        </w:rPr>
        <w:t>ч.3 ст. 680 ЦК України</w:t>
      </w:r>
      <w:r>
        <w:rPr>
          <w:color w:val="293A55"/>
          <w:sz w:val="24"/>
          <w:szCs w:val="24"/>
          <w:shd w:val="clear" w:color="auto" w:fill="FFFFFF"/>
          <w:lang w:val="uk-UA"/>
        </w:rPr>
        <w:t>).</w:t>
      </w:r>
    </w:p>
    <w:p w14:paraId="3E0B3270" w14:textId="77777777" w:rsidR="00925178" w:rsidRDefault="009A2745">
      <w:pPr>
        <w:pStyle w:val="ac"/>
        <w:numPr>
          <w:ilvl w:val="0"/>
          <w:numId w:val="1"/>
        </w:numPr>
        <w:suppressAutoHyphens/>
        <w:spacing w:after="0" w:line="240" w:lineRule="auto"/>
        <w:ind w:left="720" w:firstLine="567"/>
        <w:jc w:val="both"/>
        <w:rPr>
          <w:sz w:val="24"/>
          <w:szCs w:val="24"/>
          <w:lang w:val="uk-UA" w:eastAsia="ar-SA"/>
        </w:rPr>
      </w:pPr>
      <w:r>
        <w:rPr>
          <w:sz w:val="24"/>
          <w:szCs w:val="24"/>
          <w:lang w:val="uk-UA"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w:t>
      </w:r>
      <w:r w:rsidRPr="00290C8C">
        <w:rPr>
          <w:sz w:val="24"/>
          <w:szCs w:val="24"/>
          <w:lang w:val="uk-UA" w:eastAsia="ar-SA"/>
        </w:rPr>
        <w:t>у 2-денний строк</w:t>
      </w:r>
      <w:r>
        <w:rPr>
          <w:sz w:val="24"/>
          <w:szCs w:val="24"/>
          <w:lang w:val="uk-UA" w:eastAsia="ar-SA"/>
        </w:rPr>
        <w:t xml:space="preserve"> від дати отримання виклику. </w:t>
      </w:r>
    </w:p>
    <w:p w14:paraId="4E9ABF7D" w14:textId="77777777" w:rsidR="00925178" w:rsidRDefault="009A2745">
      <w:pPr>
        <w:pStyle w:val="ac"/>
        <w:numPr>
          <w:ilvl w:val="0"/>
          <w:numId w:val="1"/>
        </w:numPr>
        <w:spacing w:after="0" w:line="240" w:lineRule="auto"/>
        <w:ind w:left="720" w:firstLine="567"/>
        <w:jc w:val="both"/>
        <w:rPr>
          <w:sz w:val="24"/>
          <w:szCs w:val="24"/>
          <w:lang w:val="uk-UA"/>
        </w:rPr>
      </w:pPr>
      <w:r>
        <w:rPr>
          <w:sz w:val="24"/>
          <w:szCs w:val="24"/>
          <w:lang w:val="uk-U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21B0FF38" w14:textId="77777777" w:rsidR="00925178" w:rsidRDefault="009A2745">
      <w:pPr>
        <w:pStyle w:val="ac"/>
        <w:numPr>
          <w:ilvl w:val="0"/>
          <w:numId w:val="1"/>
        </w:numPr>
        <w:spacing w:after="0" w:line="240" w:lineRule="auto"/>
        <w:ind w:left="720" w:firstLine="567"/>
        <w:rPr>
          <w:sz w:val="24"/>
          <w:szCs w:val="24"/>
          <w:lang w:val="uk-UA"/>
        </w:rPr>
      </w:pPr>
      <w:r>
        <w:rPr>
          <w:sz w:val="24"/>
          <w:szCs w:val="24"/>
          <w:lang w:val="uk-UA"/>
        </w:rPr>
        <w:t>1) пропорційного зменшення ціни;</w:t>
      </w:r>
    </w:p>
    <w:p w14:paraId="1E3BD4E6" w14:textId="77777777" w:rsidR="00925178" w:rsidRDefault="009A2745">
      <w:pPr>
        <w:pStyle w:val="ac"/>
        <w:numPr>
          <w:ilvl w:val="0"/>
          <w:numId w:val="1"/>
        </w:numPr>
        <w:spacing w:after="0" w:line="240" w:lineRule="auto"/>
        <w:ind w:left="720" w:firstLine="567"/>
        <w:rPr>
          <w:sz w:val="24"/>
          <w:szCs w:val="24"/>
          <w:lang w:val="uk-UA"/>
        </w:rPr>
      </w:pPr>
      <w:r>
        <w:rPr>
          <w:sz w:val="24"/>
          <w:szCs w:val="24"/>
          <w:lang w:val="uk-UA"/>
        </w:rPr>
        <w:t>2) безоплатного усунення недоліків Товару в розумний строк;</w:t>
      </w:r>
    </w:p>
    <w:p w14:paraId="78632EF4" w14:textId="77777777" w:rsidR="00925178" w:rsidRDefault="009A2745">
      <w:pPr>
        <w:pStyle w:val="ac"/>
        <w:numPr>
          <w:ilvl w:val="0"/>
          <w:numId w:val="1"/>
        </w:numPr>
        <w:spacing w:after="0" w:line="240" w:lineRule="auto"/>
        <w:ind w:left="720" w:firstLine="567"/>
        <w:rPr>
          <w:sz w:val="24"/>
          <w:szCs w:val="24"/>
          <w:lang w:val="uk-UA"/>
        </w:rPr>
      </w:pPr>
      <w:r>
        <w:rPr>
          <w:sz w:val="24"/>
          <w:szCs w:val="24"/>
          <w:lang w:val="uk-UA"/>
        </w:rPr>
        <w:t>3) відшкодування витрат на усунення недоліків Товару.</w:t>
      </w:r>
    </w:p>
    <w:p w14:paraId="100D37B6" w14:textId="77777777" w:rsidR="00925178" w:rsidRDefault="009A2745">
      <w:pPr>
        <w:pStyle w:val="ac"/>
        <w:numPr>
          <w:ilvl w:val="0"/>
          <w:numId w:val="1"/>
        </w:numPr>
        <w:spacing w:after="0" w:line="240" w:lineRule="auto"/>
        <w:ind w:left="720" w:firstLine="567"/>
        <w:jc w:val="both"/>
        <w:rPr>
          <w:sz w:val="24"/>
          <w:szCs w:val="24"/>
          <w:lang w:val="uk-UA"/>
        </w:rPr>
      </w:pPr>
      <w:r>
        <w:rPr>
          <w:sz w:val="24"/>
          <w:szCs w:val="24"/>
          <w:lang w:val="uk-U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661EF856" w14:textId="77777777" w:rsidR="00925178" w:rsidRDefault="009A2745">
      <w:pPr>
        <w:pStyle w:val="ac"/>
        <w:numPr>
          <w:ilvl w:val="0"/>
          <w:numId w:val="1"/>
        </w:numPr>
        <w:spacing w:after="0" w:line="240" w:lineRule="auto"/>
        <w:ind w:left="720" w:firstLine="567"/>
        <w:rPr>
          <w:sz w:val="24"/>
          <w:szCs w:val="24"/>
          <w:lang w:val="uk-UA"/>
        </w:rPr>
      </w:pPr>
      <w:r>
        <w:rPr>
          <w:sz w:val="24"/>
          <w:szCs w:val="24"/>
          <w:lang w:val="uk-UA"/>
        </w:rPr>
        <w:lastRenderedPageBreak/>
        <w:t>1) відмовитися від Договору і вимагати повернення сплаченої за Товар грошової суми;</w:t>
      </w:r>
    </w:p>
    <w:p w14:paraId="4D29F66C" w14:textId="77777777" w:rsidR="00925178" w:rsidRDefault="009A2745">
      <w:pPr>
        <w:pStyle w:val="ac"/>
        <w:numPr>
          <w:ilvl w:val="0"/>
          <w:numId w:val="1"/>
        </w:numPr>
        <w:spacing w:after="0" w:line="240" w:lineRule="auto"/>
        <w:ind w:left="720" w:firstLine="567"/>
        <w:rPr>
          <w:sz w:val="24"/>
          <w:szCs w:val="24"/>
          <w:lang w:val="uk-UA"/>
        </w:rPr>
      </w:pPr>
      <w:r>
        <w:rPr>
          <w:sz w:val="24"/>
          <w:szCs w:val="24"/>
          <w:lang w:val="uk-UA"/>
        </w:rPr>
        <w:t>2) вимагати заміни Товару.</w:t>
      </w:r>
    </w:p>
    <w:p w14:paraId="5DDF7EC0" w14:textId="77777777" w:rsidR="00925178" w:rsidRDefault="009A2745">
      <w:pPr>
        <w:pStyle w:val="ac"/>
        <w:numPr>
          <w:ilvl w:val="0"/>
          <w:numId w:val="1"/>
        </w:numPr>
        <w:suppressAutoHyphens/>
        <w:spacing w:after="0" w:line="240" w:lineRule="auto"/>
        <w:ind w:left="720" w:firstLine="567"/>
        <w:jc w:val="both"/>
        <w:rPr>
          <w:color w:val="000000" w:themeColor="text1"/>
          <w:sz w:val="24"/>
          <w:szCs w:val="24"/>
          <w:highlight w:val="white"/>
          <w:lang w:val="uk-UA"/>
        </w:rPr>
      </w:pPr>
      <w:r>
        <w:rPr>
          <w:color w:val="000000" w:themeColor="text1"/>
          <w:sz w:val="24"/>
          <w:szCs w:val="24"/>
          <w:shd w:val="clear" w:color="auto" w:fill="FFFFFF"/>
          <w:lang w:val="uk-U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Pr>
          <w:color w:val="000000" w:themeColor="text1"/>
          <w:sz w:val="24"/>
          <w:szCs w:val="24"/>
          <w:lang w:val="uk-UA"/>
        </w:rPr>
        <w:t>п. 4 ч. 1 ст. 708 ЦК України</w:t>
      </w:r>
      <w:r>
        <w:rPr>
          <w:color w:val="000000" w:themeColor="text1"/>
          <w:sz w:val="24"/>
          <w:szCs w:val="24"/>
          <w:shd w:val="clear" w:color="auto" w:fill="FFFFFF"/>
          <w:lang w:val="uk-UA"/>
        </w:rPr>
        <w:t>).</w:t>
      </w:r>
    </w:p>
    <w:p w14:paraId="620E6CB5" w14:textId="77777777" w:rsidR="00925178" w:rsidRDefault="009A2745">
      <w:pPr>
        <w:pStyle w:val="ac"/>
        <w:numPr>
          <w:ilvl w:val="0"/>
          <w:numId w:val="1"/>
        </w:numPr>
        <w:suppressAutoHyphens/>
        <w:spacing w:after="0" w:line="240" w:lineRule="auto"/>
        <w:ind w:left="720" w:firstLine="567"/>
        <w:jc w:val="both"/>
        <w:rPr>
          <w:color w:val="000000" w:themeColor="text1"/>
          <w:sz w:val="24"/>
          <w:szCs w:val="24"/>
          <w:lang w:val="uk-UA"/>
        </w:rPr>
      </w:pPr>
      <w:r>
        <w:rPr>
          <w:color w:val="000000" w:themeColor="text1"/>
          <w:sz w:val="24"/>
          <w:szCs w:val="24"/>
          <w:shd w:val="clear" w:color="auto" w:fill="FFFFFF"/>
          <w:lang w:val="uk-UA"/>
        </w:rPr>
        <w:t>6.7. Строки повідомлення Постачальника про наявність недоліків у Товарі регулюються </w:t>
      </w:r>
      <w:r>
        <w:rPr>
          <w:color w:val="000000" w:themeColor="text1"/>
          <w:sz w:val="24"/>
          <w:szCs w:val="24"/>
          <w:lang w:val="uk-UA"/>
        </w:rPr>
        <w:t>ст. 688 ЦК України</w:t>
      </w:r>
      <w:r>
        <w:rPr>
          <w:color w:val="000000" w:themeColor="text1"/>
          <w:sz w:val="24"/>
          <w:szCs w:val="24"/>
          <w:shd w:val="clear" w:color="auto" w:fill="FFFFFF"/>
          <w:lang w:val="uk-UA"/>
        </w:rPr>
        <w:t>, строки позовної давності, що застосовуються до вимог у зв’язку з недоліками проданого Товару - </w:t>
      </w:r>
      <w:r>
        <w:rPr>
          <w:color w:val="000000" w:themeColor="text1"/>
          <w:sz w:val="24"/>
          <w:szCs w:val="24"/>
          <w:lang w:val="uk-UA"/>
        </w:rPr>
        <w:t>ст. 681 ЦК України.</w:t>
      </w:r>
    </w:p>
    <w:p w14:paraId="5E6D373D" w14:textId="77777777" w:rsidR="00925178" w:rsidRDefault="009A2745">
      <w:pPr>
        <w:pStyle w:val="ac"/>
        <w:numPr>
          <w:ilvl w:val="0"/>
          <w:numId w:val="1"/>
        </w:numPr>
        <w:suppressAutoHyphens/>
        <w:spacing w:after="0" w:line="240" w:lineRule="auto"/>
        <w:ind w:left="720" w:firstLine="567"/>
        <w:jc w:val="both"/>
        <w:rPr>
          <w:color w:val="000000" w:themeColor="text1"/>
          <w:sz w:val="24"/>
          <w:szCs w:val="24"/>
          <w:lang w:val="uk-UA" w:eastAsia="ar-SA"/>
        </w:rPr>
      </w:pPr>
      <w:r>
        <w:rPr>
          <w:color w:val="000000" w:themeColor="text1"/>
          <w:sz w:val="24"/>
          <w:szCs w:val="24"/>
          <w:lang w:val="uk-UA"/>
        </w:rPr>
        <w:t xml:space="preserve">6.8. </w:t>
      </w:r>
      <w:r>
        <w:rPr>
          <w:color w:val="000000" w:themeColor="text1"/>
          <w:sz w:val="24"/>
          <w:szCs w:val="24"/>
          <w:shd w:val="clear" w:color="auto" w:fill="FFFFFF"/>
          <w:lang w:val="uk-U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Pr>
          <w:color w:val="000000" w:themeColor="text1"/>
          <w:sz w:val="24"/>
          <w:szCs w:val="24"/>
          <w:lang w:val="uk-UA"/>
        </w:rPr>
        <w:t>ч. 5 ст. 680 ЦК України</w:t>
      </w:r>
      <w:r>
        <w:rPr>
          <w:color w:val="000000" w:themeColor="text1"/>
          <w:sz w:val="24"/>
          <w:szCs w:val="24"/>
          <w:shd w:val="clear" w:color="auto" w:fill="FFFFFF"/>
          <w:lang w:val="uk-UA"/>
        </w:rPr>
        <w:t>).</w:t>
      </w:r>
    </w:p>
    <w:p w14:paraId="1EED170C" w14:textId="77777777" w:rsidR="00925178" w:rsidRDefault="009A2745">
      <w:pPr>
        <w:pStyle w:val="ac"/>
        <w:numPr>
          <w:ilvl w:val="0"/>
          <w:numId w:val="1"/>
        </w:numPr>
        <w:spacing w:after="0" w:line="240" w:lineRule="auto"/>
        <w:ind w:left="720" w:firstLine="567"/>
        <w:jc w:val="both"/>
        <w:rPr>
          <w:rFonts w:eastAsia="Calibri"/>
          <w:sz w:val="24"/>
          <w:szCs w:val="24"/>
          <w:lang w:val="uk-UA" w:eastAsia="ar-SA"/>
        </w:rPr>
      </w:pPr>
      <w:r>
        <w:rPr>
          <w:rFonts w:eastAsia="Calibri"/>
          <w:color w:val="000000" w:themeColor="text1"/>
          <w:sz w:val="24"/>
          <w:szCs w:val="24"/>
          <w:lang w:val="uk-UA" w:eastAsia="ar-SA"/>
        </w:rPr>
        <w:t xml:space="preserve">6.9. У разі прийняття рішення Покупцем про усунення дефектів та недоліків або заміни Товару в </w:t>
      </w:r>
      <w:r>
        <w:rPr>
          <w:rFonts w:eastAsia="Calibri"/>
          <w:sz w:val="24"/>
          <w:szCs w:val="24"/>
          <w:lang w:val="uk-UA" w:eastAsia="ar-SA"/>
        </w:rPr>
        <w:t xml:space="preserve">межах гарантійного строку, Постачальник має провести усунення дефектів та недоліків або заміни Товару </w:t>
      </w:r>
      <w:r w:rsidRPr="00290C8C">
        <w:rPr>
          <w:rFonts w:eastAsia="Calibri"/>
          <w:sz w:val="24"/>
          <w:szCs w:val="24"/>
          <w:lang w:val="uk-UA" w:eastAsia="ar-SA"/>
        </w:rPr>
        <w:t>протягом 20 (двадцяти)</w:t>
      </w:r>
      <w:r>
        <w:rPr>
          <w:rFonts w:eastAsia="Calibri"/>
          <w:sz w:val="24"/>
          <w:szCs w:val="24"/>
          <w:lang w:val="uk-UA" w:eastAsia="ar-SA"/>
        </w:rPr>
        <w:t xml:space="preserve">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0899F2D1" w14:textId="77777777" w:rsidR="00925178" w:rsidRDefault="00925178">
      <w:pPr>
        <w:pStyle w:val="210"/>
        <w:widowControl w:val="0"/>
        <w:numPr>
          <w:ilvl w:val="2"/>
          <w:numId w:val="1"/>
        </w:numPr>
        <w:shd w:val="clear" w:color="auto" w:fill="auto"/>
        <w:tabs>
          <w:tab w:val="left" w:pos="717"/>
        </w:tabs>
        <w:spacing w:line="240" w:lineRule="auto"/>
        <w:jc w:val="both"/>
        <w:rPr>
          <w:i w:val="0"/>
          <w:sz w:val="24"/>
          <w:szCs w:val="24"/>
          <w:lang w:val="uk-UA"/>
        </w:rPr>
      </w:pPr>
    </w:p>
    <w:p w14:paraId="1504EC08" w14:textId="77777777" w:rsidR="00925178" w:rsidRDefault="009A2745">
      <w:pPr>
        <w:pStyle w:val="11"/>
        <w:keepNext/>
        <w:keepLines/>
        <w:shd w:val="clear" w:color="auto" w:fill="auto"/>
        <w:spacing w:before="0" w:line="240" w:lineRule="auto"/>
        <w:jc w:val="center"/>
        <w:rPr>
          <w:b w:val="0"/>
          <w:sz w:val="24"/>
          <w:szCs w:val="24"/>
          <w:lang w:val="uk-UA"/>
        </w:rPr>
      </w:pPr>
      <w:r>
        <w:rPr>
          <w:rStyle w:val="10"/>
          <w:b/>
          <w:color w:val="000000"/>
          <w:sz w:val="24"/>
          <w:szCs w:val="24"/>
          <w:lang w:val="uk-UA" w:eastAsia="uk-UA"/>
        </w:rPr>
        <w:t>7. ВІДПОВІДАЛЬНІСТЬ СТОРІН</w:t>
      </w:r>
    </w:p>
    <w:p w14:paraId="78DFB9E8" w14:textId="77777777" w:rsidR="00925178" w:rsidRDefault="009A2745">
      <w:pPr>
        <w:ind w:firstLine="567"/>
        <w:jc w:val="both"/>
        <w:outlineLvl w:val="0"/>
        <w:rPr>
          <w:sz w:val="24"/>
          <w:szCs w:val="24"/>
          <w:lang w:val="uk-UA"/>
        </w:rPr>
      </w:pPr>
      <w:r>
        <w:rPr>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9EBF2AA" w14:textId="77777777" w:rsidR="00925178" w:rsidRDefault="009A2745">
      <w:pPr>
        <w:pStyle w:val="211"/>
        <w:spacing w:after="0" w:line="240" w:lineRule="auto"/>
        <w:ind w:left="0" w:firstLine="567"/>
        <w:jc w:val="both"/>
        <w:rPr>
          <w:sz w:val="24"/>
          <w:szCs w:val="24"/>
        </w:rPr>
      </w:pPr>
      <w:r>
        <w:rPr>
          <w:sz w:val="24"/>
          <w:szCs w:val="24"/>
        </w:rPr>
        <w:t>7.2. У разі порушення терміну та обсягів поставки Товару, зазначеного в замовленні, Постачальник  сплачує  Покупцю пеню у розмірі 0,1% вартості Товару.</w:t>
      </w:r>
    </w:p>
    <w:p w14:paraId="2BC9477D" w14:textId="77777777" w:rsidR="00925178" w:rsidRDefault="009A2745">
      <w:pPr>
        <w:pStyle w:val="211"/>
        <w:spacing w:after="0" w:line="240" w:lineRule="auto"/>
        <w:ind w:left="0" w:firstLine="567"/>
        <w:jc w:val="both"/>
        <w:rPr>
          <w:sz w:val="24"/>
          <w:szCs w:val="24"/>
        </w:rPr>
      </w:pPr>
      <w:r>
        <w:rPr>
          <w:sz w:val="24"/>
          <w:szCs w:val="24"/>
        </w:rPr>
        <w:t>7.3. За порушення умов зобов’язання щодо якості Товару стягується штраф у розмірі 20% вартості неякісного Товару.</w:t>
      </w:r>
    </w:p>
    <w:p w14:paraId="63C8572E" w14:textId="77777777" w:rsidR="00925178" w:rsidRDefault="009A2745">
      <w:pPr>
        <w:pStyle w:val="211"/>
        <w:spacing w:after="0" w:line="240" w:lineRule="auto"/>
        <w:ind w:left="0" w:firstLine="567"/>
        <w:jc w:val="both"/>
        <w:rPr>
          <w:color w:val="000000"/>
          <w:sz w:val="24"/>
          <w:szCs w:val="24"/>
        </w:rPr>
      </w:pPr>
      <w:r>
        <w:rPr>
          <w:color w:val="000000"/>
          <w:sz w:val="24"/>
          <w:szCs w:val="24"/>
        </w:rPr>
        <w:t xml:space="preserve">7.4. </w:t>
      </w:r>
      <w:r>
        <w:rPr>
          <w:sz w:val="24"/>
          <w:szCs w:val="24"/>
        </w:rPr>
        <w:t xml:space="preserve">За несвоєчасну оплату Товару, Покупець сплачує Постачальнику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w:t>
      </w:r>
    </w:p>
    <w:p w14:paraId="17C57893" w14:textId="77777777" w:rsidR="00925178" w:rsidRDefault="009A2745">
      <w:pPr>
        <w:pStyle w:val="211"/>
        <w:spacing w:after="0" w:line="240" w:lineRule="auto"/>
        <w:ind w:left="0" w:firstLine="567"/>
        <w:jc w:val="both"/>
        <w:rPr>
          <w:sz w:val="24"/>
          <w:szCs w:val="24"/>
        </w:rPr>
      </w:pPr>
      <w:r>
        <w:rPr>
          <w:sz w:val="24"/>
          <w:szCs w:val="24"/>
        </w:rPr>
        <w:t>7.5. Сплата  штрафу або пені не звільняє Сторони від виконання зобов’язань або усунення порушень. За порушення умов цього Договору винна Сторона відшкодовує спричинені нею збитки, в тому числі (але не виключно) упущену вигоду в порядку, передбаченому чинним законодавством  України.</w:t>
      </w:r>
    </w:p>
    <w:p w14:paraId="0DAF525B" w14:textId="77777777" w:rsidR="00925178" w:rsidRDefault="00925178">
      <w:pPr>
        <w:pStyle w:val="210"/>
        <w:keepNext/>
        <w:keepLines/>
        <w:shd w:val="clear" w:color="auto" w:fill="auto"/>
        <w:tabs>
          <w:tab w:val="left" w:pos="602"/>
          <w:tab w:val="left" w:pos="2482"/>
        </w:tabs>
        <w:spacing w:line="240" w:lineRule="auto"/>
        <w:jc w:val="center"/>
        <w:rPr>
          <w:rStyle w:val="10"/>
          <w:b w:val="0"/>
          <w:i w:val="0"/>
          <w:color w:val="000000"/>
          <w:sz w:val="24"/>
          <w:szCs w:val="24"/>
          <w:lang w:val="uk-UA" w:eastAsia="uk-UA"/>
        </w:rPr>
      </w:pPr>
    </w:p>
    <w:p w14:paraId="19F73451" w14:textId="77777777" w:rsidR="00925178" w:rsidRDefault="009A2745">
      <w:pPr>
        <w:pStyle w:val="210"/>
        <w:keepNext/>
        <w:keepLines/>
        <w:shd w:val="clear" w:color="auto" w:fill="auto"/>
        <w:tabs>
          <w:tab w:val="left" w:pos="602"/>
          <w:tab w:val="left" w:pos="2482"/>
        </w:tabs>
        <w:spacing w:line="240" w:lineRule="auto"/>
        <w:jc w:val="center"/>
        <w:rPr>
          <w:rStyle w:val="20"/>
          <w:bCs/>
          <w:i w:val="0"/>
          <w:color w:val="000000"/>
          <w:sz w:val="24"/>
          <w:szCs w:val="24"/>
          <w:lang w:val="uk-UA" w:eastAsia="uk-UA"/>
        </w:rPr>
      </w:pPr>
      <w:r>
        <w:rPr>
          <w:rStyle w:val="10"/>
          <w:i w:val="0"/>
          <w:color w:val="000000"/>
          <w:sz w:val="24"/>
          <w:szCs w:val="24"/>
          <w:lang w:val="uk-UA" w:eastAsia="uk-UA"/>
        </w:rPr>
        <w:t>8. ЗМІНИ ТА ДОПОВНЕННЯ</w:t>
      </w:r>
    </w:p>
    <w:p w14:paraId="3B9ED74D" w14:textId="77777777" w:rsidR="00925178" w:rsidRDefault="009A2745">
      <w:pPr>
        <w:spacing w:line="276" w:lineRule="auto"/>
        <w:jc w:val="both"/>
        <w:rPr>
          <w:sz w:val="24"/>
          <w:szCs w:val="24"/>
          <w:lang w:val="uk-UA"/>
        </w:rPr>
      </w:pPr>
      <w:r>
        <w:rPr>
          <w:sz w:val="24"/>
          <w:szCs w:val="24"/>
          <w:lang w:val="uk-UA"/>
        </w:rPr>
        <w:t xml:space="preserve">8.1. </w:t>
      </w:r>
      <w:r>
        <w:rPr>
          <w:color w:val="000000"/>
          <w:sz w:val="24"/>
          <w:szCs w:val="24"/>
          <w:lang w:val="uk-UA"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B67093" w14:textId="77777777" w:rsidR="00925178" w:rsidRDefault="009A2745">
      <w:pPr>
        <w:spacing w:line="276" w:lineRule="auto"/>
        <w:jc w:val="both"/>
        <w:rPr>
          <w:sz w:val="24"/>
          <w:szCs w:val="24"/>
          <w:lang w:val="uk-UA"/>
        </w:rPr>
      </w:pPr>
      <w:r>
        <w:rPr>
          <w:color w:val="000000"/>
          <w:sz w:val="24"/>
          <w:szCs w:val="24"/>
          <w:lang w:val="uk-UA" w:eastAsia="en-US"/>
        </w:rPr>
        <w:t>1) зменшення обсягів закупівлі, зокрема з урахуванням фактичного обсягу видатків замовника;</w:t>
      </w:r>
    </w:p>
    <w:p w14:paraId="0D099BCF" w14:textId="77777777" w:rsidR="00925178" w:rsidRDefault="009A2745">
      <w:pPr>
        <w:spacing w:line="276" w:lineRule="auto"/>
        <w:jc w:val="both"/>
        <w:rPr>
          <w:sz w:val="24"/>
          <w:szCs w:val="24"/>
          <w:lang w:val="uk-UA"/>
        </w:rPr>
      </w:pPr>
      <w:r>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Pr>
          <w:color w:val="000000"/>
          <w:sz w:val="24"/>
          <w:szCs w:val="24"/>
          <w:lang w:val="uk-UA" w:eastAsia="en-US"/>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44AB16F6" w14:textId="77777777" w:rsidR="00925178" w:rsidRDefault="009A2745">
      <w:pPr>
        <w:spacing w:line="276" w:lineRule="auto"/>
        <w:jc w:val="both"/>
        <w:rPr>
          <w:sz w:val="24"/>
          <w:szCs w:val="24"/>
          <w:lang w:val="uk-UA"/>
        </w:rPr>
      </w:pPr>
      <w:r>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29CAF22" w14:textId="77777777" w:rsidR="00925178" w:rsidRDefault="009A2745">
      <w:pPr>
        <w:spacing w:line="276" w:lineRule="auto"/>
        <w:jc w:val="both"/>
        <w:rPr>
          <w:sz w:val="24"/>
          <w:szCs w:val="24"/>
          <w:lang w:val="uk-UA"/>
        </w:rPr>
      </w:pPr>
      <w:r>
        <w:rPr>
          <w:color w:val="000000"/>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F7AE66" w14:textId="77777777" w:rsidR="00925178" w:rsidRDefault="009A2745">
      <w:pPr>
        <w:spacing w:line="276" w:lineRule="auto"/>
        <w:jc w:val="both"/>
        <w:rPr>
          <w:sz w:val="24"/>
          <w:szCs w:val="24"/>
          <w:lang w:val="uk-UA"/>
        </w:rPr>
      </w:pPr>
      <w:r>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5BEA736B" w14:textId="77777777" w:rsidR="00925178" w:rsidRDefault="009A2745">
      <w:pPr>
        <w:spacing w:line="276" w:lineRule="auto"/>
        <w:jc w:val="both"/>
        <w:rPr>
          <w:color w:val="000000"/>
          <w:sz w:val="24"/>
          <w:szCs w:val="24"/>
          <w:lang w:val="uk-UA" w:eastAsia="en-US"/>
        </w:rPr>
      </w:pPr>
      <w:r>
        <w:rPr>
          <w:color w:val="000000"/>
          <w:sz w:val="24"/>
          <w:szCs w:val="24"/>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5AAD28" w14:textId="77777777" w:rsidR="00925178" w:rsidRDefault="009A2745">
      <w:pPr>
        <w:spacing w:line="276" w:lineRule="auto"/>
        <w:jc w:val="both"/>
        <w:rPr>
          <w:color w:val="000000"/>
          <w:sz w:val="24"/>
          <w:szCs w:val="24"/>
          <w:lang w:val="uk-UA" w:eastAsia="en-US"/>
        </w:rPr>
      </w:pPr>
      <w:r>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lang w:val="uk-UA" w:eastAsia="en-US"/>
        </w:rPr>
        <w:t>Platts</w:t>
      </w:r>
      <w:proofErr w:type="spellEnd"/>
      <w:r>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B1B6D7" w14:textId="77777777" w:rsidR="00925178" w:rsidRDefault="009A2745">
      <w:pPr>
        <w:spacing w:line="276" w:lineRule="auto"/>
        <w:jc w:val="both"/>
        <w:rPr>
          <w:color w:val="000000"/>
          <w:sz w:val="24"/>
          <w:szCs w:val="24"/>
          <w:lang w:val="uk-UA" w:eastAsia="en-US"/>
        </w:rPr>
      </w:pPr>
      <w:r>
        <w:rPr>
          <w:color w:val="000000"/>
          <w:sz w:val="24"/>
          <w:szCs w:val="24"/>
          <w:lang w:val="uk-UA" w:eastAsia="en-US"/>
        </w:rPr>
        <w:t>8) зміни умов у зв’язку із застосуванням положень частини шостої статті 41 Закону.</w:t>
      </w:r>
    </w:p>
    <w:p w14:paraId="35C031BE" w14:textId="77777777" w:rsidR="00925178" w:rsidRDefault="00925178">
      <w:pPr>
        <w:ind w:firstLine="567"/>
        <w:jc w:val="both"/>
        <w:rPr>
          <w:lang w:val="uk-UA"/>
        </w:rPr>
      </w:pPr>
    </w:p>
    <w:p w14:paraId="2941257C" w14:textId="77777777" w:rsidR="00925178" w:rsidRDefault="009A2745">
      <w:pPr>
        <w:ind w:firstLine="567"/>
        <w:jc w:val="both"/>
        <w:rPr>
          <w:sz w:val="24"/>
          <w:szCs w:val="24"/>
          <w:lang w:val="uk-UA"/>
        </w:rPr>
      </w:pPr>
      <w:r>
        <w:rPr>
          <w:sz w:val="24"/>
          <w:szCs w:val="24"/>
          <w:lang w:val="uk-UA"/>
        </w:rPr>
        <w:t xml:space="preserve">8.2. Усі зміни та доповнення до цього Договору набувають юридичної сили, якщо вони складені у письмовій формі і підписані уповноваженими представниками Сторін та скріплені печатками. </w:t>
      </w:r>
    </w:p>
    <w:p w14:paraId="4347C942" w14:textId="77777777" w:rsidR="00925178" w:rsidRDefault="00925178">
      <w:pPr>
        <w:ind w:firstLine="567"/>
        <w:jc w:val="both"/>
        <w:rPr>
          <w:sz w:val="24"/>
          <w:szCs w:val="24"/>
          <w:lang w:val="uk-UA"/>
        </w:rPr>
      </w:pPr>
    </w:p>
    <w:p w14:paraId="3400C032" w14:textId="77777777" w:rsidR="00925178" w:rsidRDefault="009A2745">
      <w:pPr>
        <w:pStyle w:val="210"/>
        <w:widowControl w:val="0"/>
        <w:numPr>
          <w:ilvl w:val="1"/>
          <w:numId w:val="1"/>
        </w:numPr>
        <w:shd w:val="clear" w:color="auto" w:fill="auto"/>
        <w:tabs>
          <w:tab w:val="left" w:pos="529"/>
        </w:tabs>
        <w:spacing w:line="240" w:lineRule="auto"/>
        <w:jc w:val="center"/>
        <w:rPr>
          <w:i w:val="0"/>
          <w:sz w:val="24"/>
          <w:szCs w:val="24"/>
          <w:lang w:val="uk-UA"/>
        </w:rPr>
      </w:pPr>
      <w:r>
        <w:rPr>
          <w:rStyle w:val="10"/>
          <w:i w:val="0"/>
          <w:color w:val="000000"/>
          <w:sz w:val="24"/>
          <w:szCs w:val="24"/>
          <w:lang w:val="uk-UA" w:eastAsia="uk-UA"/>
        </w:rPr>
        <w:t>9. РОЗВ’ЯЗАННЯ СПОРІВ</w:t>
      </w:r>
    </w:p>
    <w:p w14:paraId="1BDA0220" w14:textId="77777777" w:rsidR="00925178" w:rsidRDefault="009A2745">
      <w:pPr>
        <w:pStyle w:val="210"/>
        <w:widowControl w:val="0"/>
        <w:numPr>
          <w:ilvl w:val="1"/>
          <w:numId w:val="1"/>
        </w:numPr>
        <w:shd w:val="clear" w:color="auto" w:fill="auto"/>
        <w:tabs>
          <w:tab w:val="left" w:pos="519"/>
        </w:tabs>
        <w:spacing w:line="240" w:lineRule="auto"/>
        <w:ind w:firstLine="567"/>
        <w:jc w:val="both"/>
        <w:rPr>
          <w:i w:val="0"/>
          <w:sz w:val="24"/>
          <w:szCs w:val="24"/>
          <w:lang w:val="uk-UA"/>
        </w:rPr>
      </w:pPr>
      <w:r>
        <w:rPr>
          <w:rStyle w:val="20"/>
          <w:i w:val="0"/>
          <w:color w:val="000000"/>
          <w:sz w:val="24"/>
          <w:szCs w:val="24"/>
          <w:lang w:val="uk-UA" w:eastAsia="uk-UA"/>
        </w:rPr>
        <w:t>9.1. Сторони вирішують спори, що можуть виникнути з цього Договору, шляхом взаємних консультацій та переговорів повноважних представників Сторін.</w:t>
      </w:r>
    </w:p>
    <w:p w14:paraId="159055CD" w14:textId="77777777" w:rsidR="00925178" w:rsidRDefault="009A2745">
      <w:pPr>
        <w:pStyle w:val="210"/>
        <w:widowControl w:val="0"/>
        <w:numPr>
          <w:ilvl w:val="1"/>
          <w:numId w:val="1"/>
        </w:numPr>
        <w:shd w:val="clear" w:color="auto" w:fill="auto"/>
        <w:tabs>
          <w:tab w:val="left" w:pos="514"/>
        </w:tabs>
        <w:spacing w:line="240" w:lineRule="auto"/>
        <w:ind w:firstLine="567"/>
        <w:jc w:val="both"/>
        <w:rPr>
          <w:i w:val="0"/>
          <w:sz w:val="24"/>
          <w:szCs w:val="24"/>
          <w:lang w:val="uk-UA"/>
        </w:rPr>
      </w:pPr>
      <w:r>
        <w:rPr>
          <w:i w:val="0"/>
          <w:sz w:val="24"/>
          <w:szCs w:val="24"/>
          <w:lang w:val="uk-UA"/>
        </w:rPr>
        <w:t>9.2. Спори, по яких не була досягнута згода, передаються на вирішення у господарський суд відповідно до діючого законодавства України.</w:t>
      </w:r>
    </w:p>
    <w:p w14:paraId="5D385A95" w14:textId="77777777" w:rsidR="00925178" w:rsidRDefault="00925178">
      <w:pPr>
        <w:pStyle w:val="210"/>
        <w:widowControl w:val="0"/>
        <w:numPr>
          <w:ilvl w:val="1"/>
          <w:numId w:val="1"/>
        </w:numPr>
        <w:shd w:val="clear" w:color="auto" w:fill="auto"/>
        <w:tabs>
          <w:tab w:val="left" w:pos="514"/>
        </w:tabs>
        <w:spacing w:line="240" w:lineRule="auto"/>
        <w:jc w:val="both"/>
        <w:rPr>
          <w:i w:val="0"/>
          <w:sz w:val="24"/>
          <w:szCs w:val="24"/>
          <w:lang w:val="uk-UA"/>
        </w:rPr>
      </w:pPr>
    </w:p>
    <w:p w14:paraId="55F80069" w14:textId="77777777" w:rsidR="00925178" w:rsidRDefault="009A2745">
      <w:pPr>
        <w:pStyle w:val="11"/>
        <w:keepNext/>
        <w:keepLines/>
        <w:shd w:val="clear" w:color="auto" w:fill="auto"/>
        <w:spacing w:before="0" w:line="240" w:lineRule="auto"/>
        <w:jc w:val="center"/>
        <w:rPr>
          <w:b w:val="0"/>
          <w:sz w:val="24"/>
          <w:szCs w:val="24"/>
          <w:lang w:val="uk-UA"/>
        </w:rPr>
      </w:pPr>
      <w:r>
        <w:rPr>
          <w:rStyle w:val="10"/>
          <w:b/>
          <w:color w:val="000000"/>
          <w:sz w:val="24"/>
          <w:szCs w:val="24"/>
          <w:lang w:val="uk-UA" w:eastAsia="uk-UA"/>
        </w:rPr>
        <w:t>10. СТРОК ДІЇ ДОГОВОРУ ТА ПОРЯДОК ЙОГО РОЗІРВАННЯ</w:t>
      </w:r>
    </w:p>
    <w:p w14:paraId="2634A6C5" w14:textId="329E4DF5" w:rsidR="00925178" w:rsidRDefault="009A2745">
      <w:pPr>
        <w:ind w:firstLine="567"/>
        <w:jc w:val="both"/>
        <w:rPr>
          <w:rStyle w:val="20"/>
          <w:color w:val="000000"/>
          <w:sz w:val="24"/>
          <w:szCs w:val="24"/>
          <w:lang w:val="uk-UA"/>
        </w:rPr>
      </w:pPr>
      <w:r>
        <w:rPr>
          <w:rStyle w:val="20"/>
          <w:color w:val="000000"/>
          <w:sz w:val="24"/>
          <w:szCs w:val="24"/>
          <w:lang w:val="uk-UA"/>
        </w:rPr>
        <w:t xml:space="preserve">10.1. Цей Договір набирає чинності з дня його підписання Сторонами і діє до </w:t>
      </w:r>
      <w:r w:rsidR="00F7670B">
        <w:rPr>
          <w:sz w:val="24"/>
          <w:szCs w:val="24"/>
          <w:lang w:val="uk-UA"/>
        </w:rPr>
        <w:t>31.12</w:t>
      </w:r>
      <w:r w:rsidRPr="00290C8C">
        <w:rPr>
          <w:sz w:val="24"/>
          <w:szCs w:val="24"/>
          <w:lang w:val="uk-UA"/>
        </w:rPr>
        <w:t>.2023</w:t>
      </w:r>
      <w:r>
        <w:rPr>
          <w:sz w:val="24"/>
          <w:szCs w:val="24"/>
          <w:lang w:val="uk-UA"/>
        </w:rPr>
        <w:t xml:space="preserve"> </w:t>
      </w:r>
      <w:r>
        <w:rPr>
          <w:rStyle w:val="20"/>
          <w:sz w:val="24"/>
          <w:szCs w:val="24"/>
          <w:lang w:val="uk-UA"/>
        </w:rPr>
        <w:t>року</w:t>
      </w:r>
      <w:r>
        <w:rPr>
          <w:rStyle w:val="20"/>
          <w:color w:val="000000"/>
          <w:sz w:val="24"/>
          <w:szCs w:val="24"/>
          <w:lang w:val="uk-UA"/>
        </w:rPr>
        <w:t xml:space="preserve">, але у будь-якому випадку </w:t>
      </w:r>
      <w:r>
        <w:rPr>
          <w:rStyle w:val="22"/>
          <w:color w:val="000000"/>
          <w:sz w:val="24"/>
          <w:szCs w:val="24"/>
          <w:lang w:val="uk-UA"/>
        </w:rPr>
        <w:t xml:space="preserve">- </w:t>
      </w:r>
      <w:r>
        <w:rPr>
          <w:rStyle w:val="20"/>
          <w:color w:val="000000"/>
          <w:sz w:val="24"/>
          <w:szCs w:val="24"/>
          <w:lang w:val="uk-UA"/>
        </w:rPr>
        <w:t>до повного виконання Сторонами своїх зобов’язань по даному Договору. Закінчення строку дії Договору не звільняє Сторони від виконання зобов’язань, які виникли під час дії цього Договору.</w:t>
      </w:r>
    </w:p>
    <w:p w14:paraId="4CEE9940" w14:textId="77777777" w:rsidR="00925178" w:rsidRDefault="009A2745">
      <w:pPr>
        <w:ind w:firstLine="567"/>
        <w:jc w:val="both"/>
        <w:rPr>
          <w:rStyle w:val="20"/>
          <w:color w:val="000000"/>
          <w:sz w:val="24"/>
          <w:szCs w:val="24"/>
          <w:lang w:val="uk-UA"/>
        </w:rPr>
      </w:pPr>
      <w:r>
        <w:rPr>
          <w:rStyle w:val="20"/>
          <w:color w:val="000000"/>
          <w:sz w:val="24"/>
          <w:szCs w:val="24"/>
          <w:lang w:val="uk-UA"/>
        </w:rPr>
        <w:t>10.2 Договір може бути достроково розірваний:</w:t>
      </w:r>
    </w:p>
    <w:p w14:paraId="787A033D" w14:textId="77777777" w:rsidR="00925178" w:rsidRDefault="009A2745">
      <w:pPr>
        <w:ind w:firstLine="567"/>
        <w:jc w:val="both"/>
        <w:rPr>
          <w:color w:val="000000"/>
          <w:sz w:val="24"/>
          <w:szCs w:val="24"/>
          <w:highlight w:val="white"/>
          <w:lang w:val="uk-UA"/>
        </w:rPr>
      </w:pPr>
      <w:r>
        <w:rPr>
          <w:color w:val="000000"/>
          <w:sz w:val="24"/>
          <w:szCs w:val="24"/>
          <w:shd w:val="clear" w:color="auto" w:fill="FFFFFF"/>
          <w:lang w:val="uk-UA"/>
        </w:rPr>
        <w:t>10.2.1. В будь-який час за згодою Сторін.</w:t>
      </w:r>
    </w:p>
    <w:p w14:paraId="7BDB36F0" w14:textId="77777777" w:rsidR="00925178" w:rsidRDefault="009A2745">
      <w:pPr>
        <w:ind w:firstLine="567"/>
        <w:jc w:val="both"/>
        <w:rPr>
          <w:color w:val="000000"/>
          <w:sz w:val="24"/>
          <w:szCs w:val="24"/>
          <w:highlight w:val="white"/>
          <w:lang w:val="uk-UA"/>
        </w:rPr>
      </w:pPr>
      <w:r>
        <w:rPr>
          <w:color w:val="000000"/>
          <w:sz w:val="24"/>
          <w:szCs w:val="24"/>
          <w:shd w:val="clear" w:color="auto" w:fill="FFFFFF"/>
          <w:lang w:val="uk-UA"/>
        </w:rPr>
        <w:t>10.2.2. За рішенням господарського суду на вимогу однієї із Сторін.</w:t>
      </w:r>
    </w:p>
    <w:p w14:paraId="23D79817" w14:textId="77777777" w:rsidR="00925178" w:rsidRDefault="009A2745">
      <w:pPr>
        <w:ind w:firstLine="567"/>
        <w:jc w:val="both"/>
        <w:rPr>
          <w:color w:val="000000"/>
          <w:sz w:val="24"/>
          <w:szCs w:val="24"/>
          <w:highlight w:val="white"/>
          <w:lang w:val="uk-UA"/>
        </w:rPr>
      </w:pPr>
      <w:r>
        <w:rPr>
          <w:color w:val="000000"/>
          <w:sz w:val="24"/>
          <w:szCs w:val="24"/>
          <w:shd w:val="clear" w:color="auto" w:fill="FFFFFF"/>
          <w:lang w:val="uk-UA"/>
        </w:rPr>
        <w:t>10.2.3. При ліквідації однієї із Сторін.</w:t>
      </w:r>
    </w:p>
    <w:p w14:paraId="20F26A6C" w14:textId="77777777" w:rsidR="00925178" w:rsidRDefault="009A2745">
      <w:pPr>
        <w:ind w:firstLine="567"/>
        <w:jc w:val="both"/>
        <w:rPr>
          <w:color w:val="000000"/>
          <w:sz w:val="24"/>
          <w:szCs w:val="24"/>
          <w:highlight w:val="white"/>
          <w:lang w:val="uk-UA"/>
        </w:rPr>
      </w:pPr>
      <w:r>
        <w:rPr>
          <w:color w:val="000000"/>
          <w:sz w:val="24"/>
          <w:szCs w:val="24"/>
          <w:shd w:val="clear" w:color="auto" w:fill="FFFFFF"/>
          <w:lang w:val="uk-UA"/>
        </w:rPr>
        <w:t>10.3. Сторона Договору, яка одержала пропозицію про зміну чи розірвання Договору, у двадцяти денний строк, після одержання пропозиції, повідомляє другу Сторону про результати її розгляду.</w:t>
      </w:r>
    </w:p>
    <w:p w14:paraId="0EE97054" w14:textId="77777777" w:rsidR="00925178" w:rsidRDefault="009A2745">
      <w:pPr>
        <w:ind w:firstLine="567"/>
        <w:jc w:val="both"/>
        <w:rPr>
          <w:color w:val="000000"/>
          <w:sz w:val="24"/>
          <w:szCs w:val="24"/>
          <w:highlight w:val="white"/>
          <w:lang w:val="uk-UA"/>
        </w:rPr>
      </w:pPr>
      <w:r>
        <w:rPr>
          <w:color w:val="000000"/>
          <w:sz w:val="24"/>
          <w:szCs w:val="24"/>
          <w:shd w:val="clear" w:color="auto" w:fill="FFFFFF"/>
          <w:lang w:val="uk-UA"/>
        </w:rPr>
        <w:t>10.4.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2C86F7BF" w14:textId="77777777" w:rsidR="00925178" w:rsidRDefault="009A2745">
      <w:pPr>
        <w:ind w:firstLine="567"/>
        <w:jc w:val="both"/>
        <w:rPr>
          <w:color w:val="000000"/>
          <w:sz w:val="24"/>
          <w:szCs w:val="24"/>
          <w:highlight w:val="white"/>
          <w:lang w:val="uk-UA"/>
        </w:rPr>
      </w:pPr>
      <w:r>
        <w:rPr>
          <w:color w:val="000000"/>
          <w:sz w:val="24"/>
          <w:szCs w:val="24"/>
          <w:shd w:val="clear" w:color="auto" w:fill="FFFFFF"/>
          <w:lang w:val="uk-UA"/>
        </w:rPr>
        <w:t>10.5.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0DB1AD3" w14:textId="77777777" w:rsidR="00925178" w:rsidRDefault="009A2745">
      <w:pPr>
        <w:keepNext/>
        <w:keepLines/>
        <w:tabs>
          <w:tab w:val="left" w:pos="432"/>
        </w:tabs>
        <w:ind w:left="432" w:firstLine="567"/>
        <w:contextualSpacing/>
        <w:jc w:val="center"/>
        <w:rPr>
          <w:sz w:val="24"/>
          <w:szCs w:val="24"/>
          <w:lang w:val="uk-UA"/>
        </w:rPr>
      </w:pPr>
      <w:r>
        <w:rPr>
          <w:rFonts w:eastAsia="Arial"/>
          <w:b/>
          <w:sz w:val="24"/>
          <w:szCs w:val="24"/>
          <w:lang w:val="uk-UA" w:eastAsia="uk-UA" w:bidi="uk-UA"/>
        </w:rPr>
        <w:lastRenderedPageBreak/>
        <w:t xml:space="preserve">11. ПРИКІНЦЕВІ ПОЛОЖЕННЯ </w:t>
      </w:r>
    </w:p>
    <w:p w14:paraId="00A0F296" w14:textId="77777777" w:rsidR="00925178" w:rsidRDefault="009A2745">
      <w:pPr>
        <w:ind w:firstLine="567"/>
        <w:rPr>
          <w:sz w:val="24"/>
          <w:szCs w:val="24"/>
          <w:lang w:val="uk-UA"/>
        </w:rPr>
      </w:pPr>
      <w:r>
        <w:rPr>
          <w:sz w:val="24"/>
          <w:szCs w:val="24"/>
          <w:lang w:val="uk-UA"/>
        </w:rPr>
        <w:t xml:space="preserve"> 11.1.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3987277B" w14:textId="77777777" w:rsidR="00925178" w:rsidRDefault="009A2745">
      <w:pPr>
        <w:ind w:firstLine="567"/>
        <w:rPr>
          <w:sz w:val="24"/>
          <w:szCs w:val="24"/>
          <w:lang w:val="uk-UA"/>
        </w:rPr>
      </w:pPr>
      <w:r>
        <w:rPr>
          <w:sz w:val="24"/>
          <w:szCs w:val="24"/>
          <w:lang w:val="uk-UA"/>
        </w:rPr>
        <w:t xml:space="preserve">11.2. Взаємовідносини Сторін, не врегульовані цим Договором, регулюються чинним  законодавством України. </w:t>
      </w:r>
    </w:p>
    <w:p w14:paraId="11025C00" w14:textId="77777777" w:rsidR="00925178" w:rsidRDefault="009A2745">
      <w:pPr>
        <w:ind w:firstLine="567"/>
        <w:rPr>
          <w:sz w:val="24"/>
          <w:szCs w:val="24"/>
          <w:lang w:val="uk-UA"/>
        </w:rPr>
      </w:pPr>
      <w:r>
        <w:rPr>
          <w:sz w:val="24"/>
          <w:szCs w:val="24"/>
          <w:lang w:val="uk-UA"/>
        </w:rPr>
        <w:t xml:space="preserve">11.3. Після підписання цього Договору всі попередні переговори і листування Сторін стосовно його предмета втрачають силу. </w:t>
      </w:r>
    </w:p>
    <w:p w14:paraId="2290216D" w14:textId="77777777" w:rsidR="00925178" w:rsidRDefault="009A2745">
      <w:pPr>
        <w:ind w:firstLine="567"/>
        <w:rPr>
          <w:sz w:val="24"/>
          <w:szCs w:val="24"/>
          <w:lang w:val="uk-UA"/>
        </w:rPr>
      </w:pPr>
      <w:r>
        <w:rPr>
          <w:sz w:val="24"/>
          <w:szCs w:val="24"/>
          <w:lang w:val="uk-UA"/>
        </w:rPr>
        <w:t xml:space="preserve">11.4.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0E5F19A2" w14:textId="77777777" w:rsidR="00925178" w:rsidRDefault="009A2745">
      <w:pPr>
        <w:ind w:firstLine="567"/>
        <w:rPr>
          <w:sz w:val="24"/>
          <w:szCs w:val="24"/>
          <w:lang w:val="uk-UA"/>
        </w:rPr>
      </w:pPr>
      <w:r>
        <w:rPr>
          <w:sz w:val="24"/>
          <w:szCs w:val="24"/>
          <w:lang w:val="uk-UA"/>
        </w:rPr>
        <w:t>11.5.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14:paraId="716716D1" w14:textId="77777777" w:rsidR="00925178" w:rsidRDefault="009A2745">
      <w:pPr>
        <w:ind w:firstLine="567"/>
        <w:rPr>
          <w:sz w:val="24"/>
          <w:szCs w:val="24"/>
          <w:lang w:val="uk-UA"/>
        </w:rPr>
      </w:pPr>
      <w:r>
        <w:rPr>
          <w:sz w:val="24"/>
          <w:szCs w:val="24"/>
          <w:lang w:val="uk-UA"/>
        </w:rPr>
        <w:t xml:space="preserve">11.6. Цей Договір складений у двох автентичних примірниках, які мають однакову юридичну силу, по одному для кожної Сторони. </w:t>
      </w:r>
    </w:p>
    <w:p w14:paraId="1AE34E42" w14:textId="77777777" w:rsidR="00925178" w:rsidRDefault="00925178">
      <w:pPr>
        <w:ind w:firstLine="567"/>
        <w:rPr>
          <w:sz w:val="24"/>
          <w:szCs w:val="24"/>
          <w:lang w:val="uk-UA"/>
        </w:rPr>
      </w:pPr>
    </w:p>
    <w:p w14:paraId="1D3DF70C" w14:textId="77777777" w:rsidR="00925178" w:rsidRDefault="009A2745">
      <w:pPr>
        <w:pStyle w:val="LO-normal"/>
        <w:spacing w:after="120"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Додаток №1: Специфікація.</w:t>
      </w:r>
    </w:p>
    <w:p w14:paraId="6D3B3C42" w14:textId="77777777" w:rsidR="00925178" w:rsidRDefault="00925178">
      <w:pPr>
        <w:pStyle w:val="LO-normal"/>
        <w:spacing w:after="120" w:line="240" w:lineRule="auto"/>
        <w:rPr>
          <w:rFonts w:ascii="Times New Roman" w:hAnsi="Times New Roman" w:cs="Times New Roman"/>
          <w:color w:val="auto"/>
          <w:sz w:val="24"/>
          <w:szCs w:val="24"/>
          <w:lang w:val="uk-UA"/>
        </w:rPr>
      </w:pPr>
    </w:p>
    <w:p w14:paraId="148392F6" w14:textId="77777777" w:rsidR="00925178" w:rsidRDefault="00925178">
      <w:pPr>
        <w:jc w:val="both"/>
        <w:rPr>
          <w:color w:val="000000"/>
          <w:sz w:val="24"/>
          <w:szCs w:val="24"/>
          <w:highlight w:val="white"/>
          <w:lang w:val="uk-UA"/>
        </w:rPr>
      </w:pPr>
    </w:p>
    <w:p w14:paraId="16A998E6" w14:textId="77777777" w:rsidR="00925178" w:rsidRDefault="00925178">
      <w:pPr>
        <w:jc w:val="center"/>
        <w:rPr>
          <w:sz w:val="24"/>
          <w:szCs w:val="24"/>
          <w:lang w:val="uk-UA"/>
        </w:rPr>
      </w:pPr>
    </w:p>
    <w:p w14:paraId="035B6582" w14:textId="77777777" w:rsidR="00925178" w:rsidRDefault="009A2745">
      <w:pPr>
        <w:shd w:val="clear" w:color="auto" w:fill="FFFFFF"/>
        <w:tabs>
          <w:tab w:val="left" w:pos="9360"/>
        </w:tabs>
        <w:ind w:left="-360" w:firstLine="567"/>
        <w:jc w:val="center"/>
        <w:rPr>
          <w:rFonts w:eastAsia="Arial"/>
          <w:b/>
          <w:color w:val="000000"/>
          <w:spacing w:val="-1"/>
          <w:sz w:val="24"/>
          <w:szCs w:val="24"/>
          <w:lang w:val="uk-UA" w:eastAsia="uk-UA" w:bidi="uk-UA"/>
        </w:rPr>
      </w:pPr>
      <w:r>
        <w:rPr>
          <w:rFonts w:eastAsia="Arial"/>
          <w:b/>
          <w:sz w:val="24"/>
          <w:szCs w:val="24"/>
          <w:lang w:val="uk-UA" w:eastAsia="uk-UA" w:bidi="uk-UA"/>
        </w:rPr>
        <w:t>12</w:t>
      </w:r>
      <w:r>
        <w:rPr>
          <w:rFonts w:eastAsia="Arial"/>
          <w:b/>
          <w:bCs/>
          <w:sz w:val="24"/>
          <w:szCs w:val="24"/>
          <w:lang w:val="uk-UA" w:eastAsia="uk-UA" w:bidi="uk-UA"/>
        </w:rPr>
        <w:t>.</w:t>
      </w:r>
      <w:r>
        <w:rPr>
          <w:rFonts w:eastAsia="Arial"/>
          <w:b/>
          <w:color w:val="000000"/>
          <w:spacing w:val="-1"/>
          <w:sz w:val="24"/>
          <w:szCs w:val="24"/>
          <w:lang w:val="uk-UA" w:eastAsia="uk-UA" w:bidi="uk-UA"/>
        </w:rPr>
        <w:t xml:space="preserve"> МІСЦЕЗНАХОДЖЕННЯ, РЕКВІЗИТИ ТА ПІДПИСИ СТОРІН</w:t>
      </w:r>
    </w:p>
    <w:p w14:paraId="6451D74F" w14:textId="77777777" w:rsidR="00925178" w:rsidRDefault="00925178">
      <w:pPr>
        <w:shd w:val="clear" w:color="auto" w:fill="FFFFFF"/>
        <w:tabs>
          <w:tab w:val="left" w:pos="9360"/>
        </w:tabs>
        <w:ind w:left="-360" w:firstLine="567"/>
        <w:jc w:val="center"/>
        <w:rPr>
          <w:rFonts w:eastAsia="Arial"/>
          <w:b/>
          <w:spacing w:val="-1"/>
          <w:lang w:val="uk-UA" w:eastAsia="uk-UA" w:bidi="uk-UA"/>
        </w:rPr>
      </w:pPr>
    </w:p>
    <w:tbl>
      <w:tblPr>
        <w:tblW w:w="9889" w:type="dxa"/>
        <w:tblCellMar>
          <w:left w:w="0" w:type="dxa"/>
          <w:right w:w="0" w:type="dxa"/>
        </w:tblCellMar>
        <w:tblLook w:val="0000" w:firstRow="0" w:lastRow="0" w:firstColumn="0" w:lastColumn="0" w:noHBand="0" w:noVBand="0"/>
      </w:tblPr>
      <w:tblGrid>
        <w:gridCol w:w="5071"/>
        <w:gridCol w:w="4818"/>
      </w:tblGrid>
      <w:tr w:rsidR="008D2BB2" w14:paraId="484898F5" w14:textId="77777777" w:rsidTr="008D2BB2">
        <w:trPr>
          <w:trHeight w:val="80"/>
        </w:trPr>
        <w:tc>
          <w:tcPr>
            <w:tcW w:w="5071" w:type="dxa"/>
            <w:shd w:val="clear" w:color="auto" w:fill="auto"/>
          </w:tcPr>
          <w:p w14:paraId="2F3EFF92" w14:textId="77777777" w:rsidR="008D2BB2" w:rsidRDefault="008D2BB2" w:rsidP="008D2BB2">
            <w:pPr>
              <w:jc w:val="center"/>
              <w:rPr>
                <w:rFonts w:eastAsia="Arial"/>
                <w:b/>
                <w:sz w:val="24"/>
                <w:szCs w:val="24"/>
                <w:lang w:val="uk-UA" w:bidi="uk-UA"/>
              </w:rPr>
            </w:pPr>
            <w:r w:rsidRPr="00377242">
              <w:rPr>
                <w:rFonts w:eastAsia="Arial"/>
                <w:b/>
                <w:sz w:val="24"/>
                <w:szCs w:val="24"/>
                <w:lang w:val="uk-UA" w:bidi="uk-UA"/>
              </w:rPr>
              <w:t>ПОКУПЕЦЬ</w:t>
            </w:r>
          </w:p>
          <w:p w14:paraId="07F085B6" w14:textId="1DE0F6F1" w:rsidR="008D2BB2" w:rsidRPr="00377242" w:rsidRDefault="008D2BB2" w:rsidP="008D2BB2">
            <w:pPr>
              <w:rPr>
                <w:sz w:val="24"/>
                <w:szCs w:val="24"/>
                <w:lang w:val="uk-UA"/>
              </w:rPr>
            </w:pPr>
          </w:p>
          <w:p w14:paraId="314648DF" w14:textId="77777777" w:rsidR="008D2BB2" w:rsidRPr="00377242" w:rsidRDefault="008D2BB2" w:rsidP="008D2BB2">
            <w:pPr>
              <w:jc w:val="center"/>
              <w:rPr>
                <w:rFonts w:eastAsia="Arial Unicode MS"/>
                <w:b/>
                <w:sz w:val="24"/>
                <w:szCs w:val="24"/>
                <w:lang w:val="uk-UA" w:bidi="uk-UA"/>
              </w:rPr>
            </w:pPr>
          </w:p>
          <w:p w14:paraId="51005105" w14:textId="77777777" w:rsidR="00027C09" w:rsidRPr="00027C09" w:rsidRDefault="008D2BB2" w:rsidP="00027C09">
            <w:pPr>
              <w:contextualSpacing/>
              <w:rPr>
                <w:rFonts w:eastAsia="Arial Unicode MS"/>
                <w:sz w:val="24"/>
                <w:szCs w:val="24"/>
                <w:lang w:val="uk-UA" w:bidi="uk-UA"/>
              </w:rPr>
            </w:pPr>
            <w:r w:rsidRPr="00377242">
              <w:rPr>
                <w:rFonts w:eastAsia="Arial Unicode MS"/>
                <w:sz w:val="24"/>
                <w:szCs w:val="24"/>
                <w:lang w:val="uk-UA" w:bidi="uk-UA"/>
              </w:rPr>
              <w:t xml:space="preserve"> </w:t>
            </w:r>
            <w:r w:rsidR="00027C09" w:rsidRPr="00027C09">
              <w:rPr>
                <w:rFonts w:eastAsia="Arial Unicode MS"/>
                <w:sz w:val="24"/>
                <w:szCs w:val="24"/>
                <w:lang w:val="uk-UA" w:bidi="uk-UA"/>
              </w:rPr>
              <w:t>КП «</w:t>
            </w:r>
            <w:proofErr w:type="spellStart"/>
            <w:r w:rsidR="00027C09" w:rsidRPr="00027C09">
              <w:rPr>
                <w:rFonts w:eastAsia="Arial Unicode MS"/>
                <w:sz w:val="24"/>
                <w:szCs w:val="24"/>
                <w:lang w:val="uk-UA" w:bidi="uk-UA"/>
              </w:rPr>
              <w:t>Крижопільблагоустрій</w:t>
            </w:r>
            <w:proofErr w:type="spellEnd"/>
            <w:r w:rsidR="00027C09" w:rsidRPr="00027C09">
              <w:rPr>
                <w:rFonts w:eastAsia="Arial Unicode MS"/>
                <w:sz w:val="24"/>
                <w:szCs w:val="24"/>
                <w:lang w:val="uk-UA" w:bidi="uk-UA"/>
              </w:rPr>
              <w:t>»</w:t>
            </w:r>
          </w:p>
          <w:p w14:paraId="14311B30" w14:textId="77777777" w:rsidR="00027C09" w:rsidRPr="00027C09" w:rsidRDefault="00027C09" w:rsidP="00027C09">
            <w:pPr>
              <w:contextualSpacing/>
              <w:rPr>
                <w:rFonts w:eastAsia="Arial Unicode MS"/>
                <w:sz w:val="24"/>
                <w:szCs w:val="24"/>
                <w:lang w:val="uk-UA" w:bidi="uk-UA"/>
              </w:rPr>
            </w:pPr>
            <w:r w:rsidRPr="00027C09">
              <w:rPr>
                <w:rFonts w:eastAsia="Arial Unicode MS"/>
                <w:sz w:val="24"/>
                <w:szCs w:val="24"/>
                <w:lang w:val="uk-UA" w:bidi="uk-UA"/>
              </w:rPr>
              <w:t xml:space="preserve">Юридична адреса:24600 </w:t>
            </w:r>
          </w:p>
          <w:p w14:paraId="3AECC945" w14:textId="77777777" w:rsidR="00027C09" w:rsidRPr="00027C09" w:rsidRDefault="00027C09" w:rsidP="00027C09">
            <w:pPr>
              <w:contextualSpacing/>
              <w:rPr>
                <w:rFonts w:eastAsia="Arial Unicode MS"/>
                <w:sz w:val="24"/>
                <w:szCs w:val="24"/>
                <w:lang w:val="uk-UA" w:bidi="uk-UA"/>
              </w:rPr>
            </w:pPr>
            <w:r w:rsidRPr="00027C09">
              <w:rPr>
                <w:rFonts w:eastAsia="Arial Unicode MS"/>
                <w:sz w:val="24"/>
                <w:szCs w:val="24"/>
                <w:lang w:val="uk-UA" w:bidi="uk-UA"/>
              </w:rPr>
              <w:t>Вінницька область ,</w:t>
            </w:r>
          </w:p>
          <w:p w14:paraId="28F224D3" w14:textId="77777777" w:rsidR="00027C09" w:rsidRPr="00027C09" w:rsidRDefault="00027C09" w:rsidP="00027C09">
            <w:pPr>
              <w:contextualSpacing/>
              <w:rPr>
                <w:rFonts w:eastAsia="Arial Unicode MS"/>
                <w:sz w:val="24"/>
                <w:szCs w:val="24"/>
                <w:lang w:val="uk-UA" w:bidi="uk-UA"/>
              </w:rPr>
            </w:pPr>
            <w:r w:rsidRPr="00027C09">
              <w:rPr>
                <w:rFonts w:eastAsia="Arial Unicode MS"/>
                <w:sz w:val="24"/>
                <w:szCs w:val="24"/>
                <w:lang w:val="uk-UA" w:bidi="uk-UA"/>
              </w:rPr>
              <w:t>Тульчинський р-н,вул..І.Кожедуба2</w:t>
            </w:r>
          </w:p>
          <w:p w14:paraId="6C7B7470" w14:textId="77777777" w:rsidR="00027C09" w:rsidRPr="00027C09" w:rsidRDefault="00027C09" w:rsidP="00027C09">
            <w:pPr>
              <w:contextualSpacing/>
              <w:rPr>
                <w:rFonts w:eastAsia="Arial Unicode MS"/>
                <w:sz w:val="24"/>
                <w:szCs w:val="24"/>
                <w:lang w:val="uk-UA" w:bidi="uk-UA"/>
              </w:rPr>
            </w:pPr>
            <w:r w:rsidRPr="00027C09">
              <w:rPr>
                <w:rFonts w:eastAsia="Arial Unicode MS"/>
                <w:sz w:val="24"/>
                <w:szCs w:val="24"/>
                <w:lang w:val="uk-UA" w:bidi="uk-UA"/>
              </w:rPr>
              <w:t>Код ЄДРПОУ:37338035</w:t>
            </w:r>
          </w:p>
          <w:p w14:paraId="572ED8F5" w14:textId="6724E7B4" w:rsidR="00027C09" w:rsidRPr="00027C09" w:rsidRDefault="00027C09" w:rsidP="00027C09">
            <w:pPr>
              <w:contextualSpacing/>
              <w:rPr>
                <w:rFonts w:eastAsia="Arial Unicode MS"/>
                <w:sz w:val="24"/>
                <w:szCs w:val="24"/>
                <w:lang w:val="uk-UA" w:bidi="uk-UA"/>
              </w:rPr>
            </w:pPr>
            <w:r w:rsidRPr="00027C09">
              <w:rPr>
                <w:rFonts w:eastAsia="Arial Unicode MS"/>
                <w:sz w:val="24"/>
                <w:szCs w:val="24"/>
                <w:lang w:val="uk-UA" w:bidi="uk-UA"/>
              </w:rPr>
              <w:t>Р</w:t>
            </w:r>
            <w:r w:rsidR="00445554">
              <w:rPr>
                <w:rFonts w:eastAsia="Arial Unicode MS"/>
                <w:sz w:val="24"/>
                <w:szCs w:val="24"/>
                <w:lang w:val="uk-UA" w:bidi="uk-UA"/>
              </w:rPr>
              <w:t>/</w:t>
            </w:r>
            <w:proofErr w:type="spellStart"/>
            <w:r w:rsidR="00445554">
              <w:rPr>
                <w:rFonts w:eastAsia="Arial Unicode MS"/>
                <w:sz w:val="24"/>
                <w:szCs w:val="24"/>
                <w:lang w:val="uk-UA" w:bidi="uk-UA"/>
              </w:rPr>
              <w:t>р</w:t>
            </w:r>
            <w:proofErr w:type="spellEnd"/>
            <w:r w:rsidR="00445554">
              <w:rPr>
                <w:rFonts w:eastAsia="Arial Unicode MS"/>
                <w:sz w:val="24"/>
                <w:szCs w:val="24"/>
                <w:lang w:val="uk-UA" w:bidi="uk-UA"/>
              </w:rPr>
              <w:t xml:space="preserve"> UA_____________________________</w:t>
            </w:r>
          </w:p>
          <w:p w14:paraId="3B461AFA" w14:textId="77777777" w:rsidR="00027C09" w:rsidRPr="00027C09" w:rsidRDefault="00027C09" w:rsidP="00027C09">
            <w:pPr>
              <w:contextualSpacing/>
              <w:rPr>
                <w:rFonts w:eastAsia="Arial Unicode MS"/>
                <w:sz w:val="24"/>
                <w:szCs w:val="24"/>
                <w:lang w:val="uk-UA" w:bidi="uk-UA"/>
              </w:rPr>
            </w:pPr>
            <w:r w:rsidRPr="00027C09">
              <w:rPr>
                <w:rFonts w:eastAsia="Arial Unicode MS"/>
                <w:sz w:val="24"/>
                <w:szCs w:val="24"/>
                <w:lang w:val="uk-UA" w:bidi="uk-UA"/>
              </w:rPr>
              <w:t>в АТ КБ "Приватбанк"</w:t>
            </w:r>
          </w:p>
          <w:p w14:paraId="0B85B8D9" w14:textId="77777777" w:rsidR="00027C09" w:rsidRPr="00027C09" w:rsidRDefault="00027C09" w:rsidP="00027C09">
            <w:pPr>
              <w:contextualSpacing/>
              <w:rPr>
                <w:rFonts w:eastAsia="Arial Unicode MS"/>
                <w:sz w:val="24"/>
                <w:szCs w:val="24"/>
                <w:lang w:val="uk-UA" w:bidi="uk-UA"/>
              </w:rPr>
            </w:pPr>
          </w:p>
          <w:p w14:paraId="24111003" w14:textId="77777777" w:rsidR="00027C09" w:rsidRPr="00027C09" w:rsidRDefault="00027C09" w:rsidP="00027C09">
            <w:pPr>
              <w:contextualSpacing/>
              <w:rPr>
                <w:rFonts w:eastAsia="Arial Unicode MS"/>
                <w:sz w:val="24"/>
                <w:szCs w:val="24"/>
                <w:lang w:val="uk-UA" w:bidi="uk-UA"/>
              </w:rPr>
            </w:pPr>
          </w:p>
          <w:p w14:paraId="3D9FF8E4" w14:textId="77777777" w:rsidR="00027C09" w:rsidRPr="00027C09" w:rsidRDefault="00027C09" w:rsidP="00027C09">
            <w:pPr>
              <w:contextualSpacing/>
              <w:rPr>
                <w:rFonts w:eastAsia="Arial Unicode MS"/>
                <w:sz w:val="24"/>
                <w:szCs w:val="24"/>
                <w:lang w:val="uk-UA" w:bidi="uk-UA"/>
              </w:rPr>
            </w:pPr>
          </w:p>
          <w:p w14:paraId="3D1C0657" w14:textId="77777777" w:rsidR="00027C09" w:rsidRPr="00027C09" w:rsidRDefault="00027C09" w:rsidP="00027C09">
            <w:pPr>
              <w:contextualSpacing/>
              <w:rPr>
                <w:rFonts w:eastAsia="Arial Unicode MS"/>
                <w:sz w:val="24"/>
                <w:szCs w:val="24"/>
                <w:lang w:val="uk-UA" w:bidi="uk-UA"/>
              </w:rPr>
            </w:pPr>
          </w:p>
          <w:p w14:paraId="772C0454" w14:textId="77777777" w:rsidR="00027C09" w:rsidRPr="00027C09" w:rsidRDefault="00027C09" w:rsidP="00027C09">
            <w:pPr>
              <w:contextualSpacing/>
              <w:rPr>
                <w:rFonts w:eastAsia="Arial Unicode MS"/>
                <w:sz w:val="24"/>
                <w:szCs w:val="24"/>
                <w:lang w:val="uk-UA" w:bidi="uk-UA"/>
              </w:rPr>
            </w:pPr>
          </w:p>
          <w:p w14:paraId="6EAF0AB7" w14:textId="77777777" w:rsidR="00027C09" w:rsidRPr="00027C09" w:rsidRDefault="00027C09" w:rsidP="00027C09">
            <w:pPr>
              <w:contextualSpacing/>
              <w:rPr>
                <w:rFonts w:eastAsia="Arial Unicode MS"/>
                <w:sz w:val="24"/>
                <w:szCs w:val="24"/>
                <w:lang w:val="uk-UA" w:bidi="uk-UA"/>
              </w:rPr>
            </w:pPr>
          </w:p>
          <w:p w14:paraId="4C3B0697" w14:textId="77777777" w:rsidR="00027C09" w:rsidRPr="00027C09" w:rsidRDefault="00027C09" w:rsidP="00027C09">
            <w:pPr>
              <w:contextualSpacing/>
              <w:rPr>
                <w:rFonts w:eastAsia="Arial Unicode MS"/>
                <w:sz w:val="24"/>
                <w:szCs w:val="24"/>
                <w:lang w:val="uk-UA" w:bidi="uk-UA"/>
              </w:rPr>
            </w:pPr>
          </w:p>
          <w:p w14:paraId="70665DDD" w14:textId="0F78AF4B" w:rsidR="008D2BB2" w:rsidRPr="00377242" w:rsidRDefault="00027C09" w:rsidP="00027C09">
            <w:pPr>
              <w:contextualSpacing/>
              <w:rPr>
                <w:sz w:val="24"/>
                <w:szCs w:val="24"/>
                <w:lang w:val="uk-UA"/>
              </w:rPr>
            </w:pPr>
            <w:r w:rsidRPr="00027C09">
              <w:rPr>
                <w:rFonts w:eastAsia="Arial Unicode MS"/>
                <w:sz w:val="24"/>
                <w:szCs w:val="24"/>
                <w:lang w:val="uk-UA" w:bidi="uk-UA"/>
              </w:rPr>
              <w:t>Начальник               Білик В.М.</w:t>
            </w:r>
          </w:p>
          <w:p w14:paraId="222BD2BC" w14:textId="77777777" w:rsidR="008D2BB2" w:rsidRPr="00377242" w:rsidRDefault="008D2BB2" w:rsidP="008D2BB2">
            <w:pPr>
              <w:contextualSpacing/>
              <w:rPr>
                <w:sz w:val="24"/>
                <w:szCs w:val="24"/>
                <w:lang w:val="uk-UA"/>
              </w:rPr>
            </w:pPr>
          </w:p>
          <w:p w14:paraId="710AF91F" w14:textId="06403C0F" w:rsidR="008D2BB2" w:rsidRDefault="008D2BB2" w:rsidP="008D2BB2">
            <w:pPr>
              <w:spacing w:line="300" w:lineRule="auto"/>
              <w:ind w:firstLine="720"/>
              <w:jc w:val="both"/>
              <w:rPr>
                <w:sz w:val="24"/>
                <w:szCs w:val="24"/>
                <w:lang w:val="uk-UA"/>
              </w:rPr>
            </w:pPr>
            <w:r w:rsidRPr="00377242">
              <w:rPr>
                <w:sz w:val="24"/>
                <w:szCs w:val="24"/>
                <w:lang w:val="uk-UA" w:eastAsia="uk-UA"/>
              </w:rPr>
              <w:t xml:space="preserve">                                       </w:t>
            </w:r>
          </w:p>
        </w:tc>
        <w:tc>
          <w:tcPr>
            <w:tcW w:w="4818" w:type="dxa"/>
            <w:shd w:val="clear" w:color="auto" w:fill="auto"/>
          </w:tcPr>
          <w:p w14:paraId="694CC30B" w14:textId="77777777" w:rsidR="008D2BB2" w:rsidRPr="00377242" w:rsidRDefault="008D2BB2" w:rsidP="008D2BB2">
            <w:pPr>
              <w:jc w:val="center"/>
              <w:rPr>
                <w:sz w:val="24"/>
                <w:szCs w:val="24"/>
                <w:lang w:val="uk-UA"/>
              </w:rPr>
            </w:pPr>
            <w:r w:rsidRPr="00377242">
              <w:rPr>
                <w:b/>
                <w:sz w:val="24"/>
                <w:szCs w:val="24"/>
                <w:lang w:val="uk-UA"/>
              </w:rPr>
              <w:t>ПОСТАЧАЛЬНИК</w:t>
            </w:r>
          </w:p>
          <w:p w14:paraId="77C4BB7C" w14:textId="5A6E3F23" w:rsidR="008D2BB2" w:rsidRPr="00377242" w:rsidRDefault="008D2BB2" w:rsidP="008D2BB2">
            <w:pPr>
              <w:rPr>
                <w:b/>
                <w:sz w:val="24"/>
                <w:szCs w:val="24"/>
                <w:lang w:val="uk-UA"/>
              </w:rPr>
            </w:pPr>
          </w:p>
          <w:p w14:paraId="51597051" w14:textId="77777777" w:rsidR="008D2BB2" w:rsidRPr="00377242" w:rsidRDefault="008D2BB2" w:rsidP="008D2BB2">
            <w:pPr>
              <w:rPr>
                <w:sz w:val="24"/>
                <w:szCs w:val="24"/>
                <w:lang w:val="uk-UA"/>
              </w:rPr>
            </w:pPr>
          </w:p>
          <w:p w14:paraId="6F36BF65" w14:textId="77777777" w:rsidR="008D2BB2" w:rsidRPr="00377242" w:rsidRDefault="008D2BB2" w:rsidP="008D2BB2">
            <w:pPr>
              <w:rPr>
                <w:sz w:val="24"/>
                <w:szCs w:val="24"/>
                <w:lang w:val="uk-UA"/>
              </w:rPr>
            </w:pPr>
          </w:p>
          <w:p w14:paraId="2C1BF9BD" w14:textId="77777777" w:rsidR="008D2BB2" w:rsidRDefault="008D2BB2" w:rsidP="008D2BB2">
            <w:pPr>
              <w:rPr>
                <w:sz w:val="24"/>
                <w:szCs w:val="24"/>
                <w:lang w:val="uk-UA"/>
              </w:rPr>
            </w:pPr>
          </w:p>
        </w:tc>
      </w:tr>
    </w:tbl>
    <w:p w14:paraId="2420CBEB" w14:textId="77777777" w:rsidR="00925178" w:rsidRDefault="00925178">
      <w:pPr>
        <w:rPr>
          <w:color w:val="00000A"/>
          <w:sz w:val="24"/>
          <w:szCs w:val="24"/>
          <w:lang w:val="uk-UA" w:eastAsia="zh-CN" w:bidi="hi-IN"/>
        </w:rPr>
      </w:pPr>
    </w:p>
    <w:p w14:paraId="193BB2D7" w14:textId="77777777" w:rsidR="00020849" w:rsidRDefault="00020849">
      <w:pPr>
        <w:jc w:val="right"/>
        <w:rPr>
          <w:i/>
          <w:color w:val="00000A"/>
          <w:sz w:val="24"/>
          <w:szCs w:val="24"/>
          <w:lang w:val="uk-UA" w:eastAsia="zh-CN" w:bidi="hi-IN"/>
        </w:rPr>
      </w:pPr>
    </w:p>
    <w:p w14:paraId="2248ABFD" w14:textId="77777777" w:rsidR="00020849" w:rsidRDefault="00020849">
      <w:pPr>
        <w:jc w:val="right"/>
        <w:rPr>
          <w:i/>
          <w:color w:val="00000A"/>
          <w:sz w:val="24"/>
          <w:szCs w:val="24"/>
          <w:lang w:val="uk-UA" w:eastAsia="zh-CN" w:bidi="hi-IN"/>
        </w:rPr>
      </w:pPr>
    </w:p>
    <w:p w14:paraId="58FAC022" w14:textId="77777777" w:rsidR="00020849" w:rsidRDefault="00020849">
      <w:pPr>
        <w:jc w:val="right"/>
        <w:rPr>
          <w:i/>
          <w:color w:val="00000A"/>
          <w:sz w:val="24"/>
          <w:szCs w:val="24"/>
          <w:lang w:val="uk-UA" w:eastAsia="zh-CN" w:bidi="hi-IN"/>
        </w:rPr>
      </w:pPr>
    </w:p>
    <w:p w14:paraId="26A9AD2C" w14:textId="77777777" w:rsidR="00020849" w:rsidRDefault="00020849">
      <w:pPr>
        <w:jc w:val="right"/>
        <w:rPr>
          <w:i/>
          <w:color w:val="00000A"/>
          <w:sz w:val="24"/>
          <w:szCs w:val="24"/>
          <w:lang w:val="uk-UA" w:eastAsia="zh-CN" w:bidi="hi-IN"/>
        </w:rPr>
      </w:pPr>
    </w:p>
    <w:p w14:paraId="56653C23" w14:textId="77777777" w:rsidR="00020849" w:rsidRDefault="00020849">
      <w:pPr>
        <w:jc w:val="right"/>
        <w:rPr>
          <w:i/>
          <w:color w:val="00000A"/>
          <w:sz w:val="24"/>
          <w:szCs w:val="24"/>
          <w:lang w:val="uk-UA" w:eastAsia="zh-CN" w:bidi="hi-IN"/>
        </w:rPr>
      </w:pPr>
    </w:p>
    <w:p w14:paraId="04C0EBAD" w14:textId="527900E9" w:rsidR="00020849" w:rsidRDefault="00020849">
      <w:pPr>
        <w:jc w:val="right"/>
        <w:rPr>
          <w:i/>
          <w:color w:val="00000A"/>
          <w:sz w:val="24"/>
          <w:szCs w:val="24"/>
          <w:lang w:val="uk-UA" w:eastAsia="zh-CN" w:bidi="hi-IN"/>
        </w:rPr>
      </w:pPr>
    </w:p>
    <w:p w14:paraId="0724CF0D" w14:textId="2A27E87C" w:rsidR="00F7670B" w:rsidRDefault="00F7670B">
      <w:pPr>
        <w:jc w:val="right"/>
        <w:rPr>
          <w:i/>
          <w:color w:val="00000A"/>
          <w:sz w:val="24"/>
          <w:szCs w:val="24"/>
          <w:lang w:val="uk-UA" w:eastAsia="zh-CN" w:bidi="hi-IN"/>
        </w:rPr>
      </w:pPr>
    </w:p>
    <w:p w14:paraId="580EB0D1" w14:textId="46A21E9D" w:rsidR="00F7670B" w:rsidRDefault="00F7670B">
      <w:pPr>
        <w:jc w:val="right"/>
        <w:rPr>
          <w:i/>
          <w:color w:val="00000A"/>
          <w:sz w:val="24"/>
          <w:szCs w:val="24"/>
          <w:lang w:val="uk-UA" w:eastAsia="zh-CN" w:bidi="hi-IN"/>
        </w:rPr>
      </w:pPr>
    </w:p>
    <w:p w14:paraId="547D3AF6" w14:textId="634BC59C" w:rsidR="00F7670B" w:rsidRDefault="00F7670B">
      <w:pPr>
        <w:jc w:val="right"/>
        <w:rPr>
          <w:i/>
          <w:color w:val="00000A"/>
          <w:sz w:val="24"/>
          <w:szCs w:val="24"/>
          <w:lang w:val="uk-UA" w:eastAsia="zh-CN" w:bidi="hi-IN"/>
        </w:rPr>
      </w:pPr>
    </w:p>
    <w:p w14:paraId="6CE8CE22" w14:textId="3A38CDBC" w:rsidR="00F7670B" w:rsidRDefault="00F7670B">
      <w:pPr>
        <w:jc w:val="right"/>
        <w:rPr>
          <w:i/>
          <w:color w:val="00000A"/>
          <w:sz w:val="24"/>
          <w:szCs w:val="24"/>
          <w:lang w:val="uk-UA" w:eastAsia="zh-CN" w:bidi="hi-IN"/>
        </w:rPr>
      </w:pPr>
    </w:p>
    <w:p w14:paraId="303987FB" w14:textId="2A226421" w:rsidR="00F7670B" w:rsidRDefault="00F7670B">
      <w:pPr>
        <w:jc w:val="right"/>
        <w:rPr>
          <w:i/>
          <w:color w:val="00000A"/>
          <w:sz w:val="24"/>
          <w:szCs w:val="24"/>
          <w:lang w:val="uk-UA" w:eastAsia="zh-CN" w:bidi="hi-IN"/>
        </w:rPr>
      </w:pPr>
    </w:p>
    <w:p w14:paraId="04680575" w14:textId="25A60736" w:rsidR="00F7670B" w:rsidRDefault="00F7670B">
      <w:pPr>
        <w:jc w:val="right"/>
        <w:rPr>
          <w:i/>
          <w:color w:val="00000A"/>
          <w:sz w:val="24"/>
          <w:szCs w:val="24"/>
          <w:lang w:val="uk-UA" w:eastAsia="zh-CN" w:bidi="hi-IN"/>
        </w:rPr>
      </w:pPr>
    </w:p>
    <w:p w14:paraId="6D6F74D0" w14:textId="67E1335D" w:rsidR="00F7670B" w:rsidRDefault="00F7670B">
      <w:pPr>
        <w:jc w:val="right"/>
        <w:rPr>
          <w:i/>
          <w:color w:val="00000A"/>
          <w:sz w:val="24"/>
          <w:szCs w:val="24"/>
          <w:lang w:val="uk-UA" w:eastAsia="zh-CN" w:bidi="hi-IN"/>
        </w:rPr>
      </w:pPr>
    </w:p>
    <w:p w14:paraId="457C74E4" w14:textId="529D1D34" w:rsidR="00F7670B" w:rsidRDefault="00F7670B">
      <w:pPr>
        <w:jc w:val="right"/>
        <w:rPr>
          <w:i/>
          <w:color w:val="00000A"/>
          <w:sz w:val="24"/>
          <w:szCs w:val="24"/>
          <w:lang w:val="uk-UA" w:eastAsia="zh-CN" w:bidi="hi-IN"/>
        </w:rPr>
      </w:pPr>
    </w:p>
    <w:p w14:paraId="70762D94" w14:textId="00BF70DE" w:rsidR="00F7670B" w:rsidRDefault="00F7670B">
      <w:pPr>
        <w:jc w:val="right"/>
        <w:rPr>
          <w:i/>
          <w:color w:val="00000A"/>
          <w:sz w:val="24"/>
          <w:szCs w:val="24"/>
          <w:lang w:val="uk-UA" w:eastAsia="zh-CN" w:bidi="hi-IN"/>
        </w:rPr>
      </w:pPr>
    </w:p>
    <w:p w14:paraId="4B59AFEB" w14:textId="4ABE97D9" w:rsidR="00F7670B" w:rsidRDefault="00F7670B">
      <w:pPr>
        <w:jc w:val="right"/>
        <w:rPr>
          <w:i/>
          <w:color w:val="00000A"/>
          <w:sz w:val="24"/>
          <w:szCs w:val="24"/>
          <w:lang w:val="uk-UA" w:eastAsia="zh-CN" w:bidi="hi-IN"/>
        </w:rPr>
      </w:pPr>
    </w:p>
    <w:p w14:paraId="0CD43E18" w14:textId="455EE587" w:rsidR="00F7670B" w:rsidRDefault="00F7670B">
      <w:pPr>
        <w:jc w:val="right"/>
        <w:rPr>
          <w:i/>
          <w:color w:val="00000A"/>
          <w:sz w:val="24"/>
          <w:szCs w:val="24"/>
          <w:lang w:val="uk-UA" w:eastAsia="zh-CN" w:bidi="hi-IN"/>
        </w:rPr>
      </w:pPr>
    </w:p>
    <w:p w14:paraId="64983878" w14:textId="3EBB37EC" w:rsidR="00F7670B" w:rsidRDefault="00F7670B">
      <w:pPr>
        <w:jc w:val="right"/>
        <w:rPr>
          <w:i/>
          <w:color w:val="00000A"/>
          <w:sz w:val="24"/>
          <w:szCs w:val="24"/>
          <w:lang w:val="uk-UA" w:eastAsia="zh-CN" w:bidi="hi-IN"/>
        </w:rPr>
      </w:pPr>
    </w:p>
    <w:p w14:paraId="4D62B9BF" w14:textId="5F7CAAED" w:rsidR="00F7670B" w:rsidRDefault="00F7670B" w:rsidP="00027C09">
      <w:pPr>
        <w:rPr>
          <w:i/>
          <w:color w:val="00000A"/>
          <w:sz w:val="24"/>
          <w:szCs w:val="24"/>
          <w:lang w:val="uk-UA" w:eastAsia="zh-CN" w:bidi="hi-IN"/>
        </w:rPr>
      </w:pPr>
    </w:p>
    <w:p w14:paraId="4CB63E6F" w14:textId="77777777" w:rsidR="00F7670B" w:rsidRDefault="00F7670B">
      <w:pPr>
        <w:jc w:val="right"/>
        <w:rPr>
          <w:i/>
          <w:color w:val="00000A"/>
          <w:sz w:val="24"/>
          <w:szCs w:val="24"/>
          <w:lang w:val="uk-UA" w:eastAsia="zh-CN" w:bidi="hi-IN"/>
        </w:rPr>
      </w:pPr>
    </w:p>
    <w:p w14:paraId="781E00F8" w14:textId="77777777" w:rsidR="00020849" w:rsidRDefault="00020849">
      <w:pPr>
        <w:jc w:val="right"/>
        <w:rPr>
          <w:i/>
          <w:color w:val="00000A"/>
          <w:sz w:val="24"/>
          <w:szCs w:val="24"/>
          <w:lang w:val="uk-UA" w:eastAsia="zh-CN" w:bidi="hi-IN"/>
        </w:rPr>
      </w:pPr>
    </w:p>
    <w:p w14:paraId="2942654A" w14:textId="77777777" w:rsidR="00F7670B" w:rsidRDefault="00F7670B" w:rsidP="00F7670B">
      <w:pPr>
        <w:jc w:val="right"/>
        <w:rPr>
          <w:color w:val="00000A"/>
          <w:sz w:val="24"/>
          <w:szCs w:val="24"/>
          <w:lang w:val="uk-UA" w:eastAsia="zh-CN" w:bidi="hi-IN"/>
        </w:rPr>
      </w:pPr>
      <w:r>
        <w:rPr>
          <w:color w:val="00000A"/>
          <w:sz w:val="24"/>
          <w:szCs w:val="24"/>
          <w:lang w:val="uk-UA" w:eastAsia="zh-CN" w:bidi="hi-IN"/>
        </w:rPr>
        <w:t xml:space="preserve">Додаток №1 </w:t>
      </w:r>
    </w:p>
    <w:p w14:paraId="73349B93" w14:textId="77777777" w:rsidR="00F7670B" w:rsidRDefault="00F7670B" w:rsidP="00F7670B">
      <w:pPr>
        <w:ind w:left="6379"/>
        <w:jc w:val="right"/>
        <w:rPr>
          <w:color w:val="00000A"/>
          <w:sz w:val="24"/>
          <w:szCs w:val="24"/>
          <w:lang w:val="uk-UA" w:eastAsia="zh-CN" w:bidi="hi-IN"/>
        </w:rPr>
      </w:pPr>
      <w:r>
        <w:rPr>
          <w:color w:val="00000A"/>
          <w:sz w:val="24"/>
          <w:szCs w:val="24"/>
          <w:lang w:val="uk-UA" w:eastAsia="zh-CN" w:bidi="hi-IN"/>
        </w:rPr>
        <w:t>до Договору на закупівлю товару №______________</w:t>
      </w:r>
    </w:p>
    <w:p w14:paraId="3C33F4AF" w14:textId="0DAD4A6E" w:rsidR="00925178" w:rsidRDefault="00F7670B" w:rsidP="00F7670B">
      <w:pPr>
        <w:ind w:left="6521"/>
        <w:jc w:val="center"/>
        <w:rPr>
          <w:color w:val="00000A"/>
          <w:sz w:val="24"/>
          <w:szCs w:val="24"/>
          <w:lang w:val="uk-UA" w:eastAsia="zh-CN" w:bidi="hi-IN"/>
        </w:rPr>
      </w:pPr>
      <w:r>
        <w:rPr>
          <w:color w:val="00000A"/>
          <w:sz w:val="24"/>
          <w:szCs w:val="24"/>
          <w:lang w:val="uk-UA" w:eastAsia="zh-CN" w:bidi="hi-IN"/>
        </w:rPr>
        <w:t xml:space="preserve">  </w:t>
      </w:r>
      <w:r w:rsidR="00772739">
        <w:rPr>
          <w:color w:val="00000A"/>
          <w:sz w:val="24"/>
          <w:szCs w:val="24"/>
          <w:lang w:val="uk-UA" w:eastAsia="zh-CN" w:bidi="hi-IN"/>
        </w:rPr>
        <w:t xml:space="preserve">          від ____________ 2023</w:t>
      </w:r>
      <w:r>
        <w:rPr>
          <w:color w:val="00000A"/>
          <w:sz w:val="24"/>
          <w:szCs w:val="24"/>
          <w:lang w:val="uk-UA" w:eastAsia="zh-CN" w:bidi="hi-IN"/>
        </w:rPr>
        <w:t>р.</w:t>
      </w:r>
    </w:p>
    <w:p w14:paraId="303EA894" w14:textId="58BE7ADA" w:rsidR="00925178" w:rsidRDefault="00925178">
      <w:pPr>
        <w:ind w:left="6800"/>
        <w:jc w:val="right"/>
        <w:rPr>
          <w:color w:val="00000A"/>
          <w:sz w:val="24"/>
          <w:szCs w:val="24"/>
          <w:lang w:val="uk-UA" w:eastAsia="zh-CN" w:bidi="hi-IN"/>
        </w:rPr>
      </w:pPr>
      <w:bookmarkStart w:id="5" w:name="_Hlk43724591"/>
      <w:bookmarkEnd w:id="5"/>
    </w:p>
    <w:p w14:paraId="1E7BE7F8" w14:textId="127EE8B8" w:rsidR="00F7670B" w:rsidRDefault="00F7670B">
      <w:pPr>
        <w:ind w:left="6800"/>
        <w:jc w:val="right"/>
        <w:rPr>
          <w:color w:val="00000A"/>
          <w:sz w:val="24"/>
          <w:szCs w:val="24"/>
          <w:lang w:val="uk-UA" w:eastAsia="zh-CN" w:bidi="hi-IN"/>
        </w:rPr>
      </w:pPr>
    </w:p>
    <w:p w14:paraId="4061449A" w14:textId="77777777" w:rsidR="00F7670B" w:rsidRDefault="00F7670B" w:rsidP="00F7670B">
      <w:pPr>
        <w:jc w:val="center"/>
        <w:rPr>
          <w:b/>
          <w:color w:val="00000A"/>
          <w:sz w:val="24"/>
          <w:szCs w:val="24"/>
          <w:lang w:val="uk-UA" w:eastAsia="zh-CN" w:bidi="hi-IN"/>
        </w:rPr>
      </w:pPr>
      <w:r>
        <w:rPr>
          <w:b/>
          <w:color w:val="00000A"/>
          <w:sz w:val="24"/>
          <w:szCs w:val="24"/>
          <w:lang w:val="uk-UA" w:eastAsia="zh-CN" w:bidi="hi-IN"/>
        </w:rPr>
        <w:t xml:space="preserve">СПЕЦИФІКАЦІЯ </w:t>
      </w:r>
    </w:p>
    <w:p w14:paraId="6E919D70" w14:textId="77777777" w:rsidR="00F7670B" w:rsidRDefault="00F7670B" w:rsidP="00F7670B">
      <w:pPr>
        <w:jc w:val="right"/>
        <w:rPr>
          <w:sz w:val="24"/>
          <w:szCs w:val="24"/>
          <w:lang w:val="uk-UA" w:eastAsia="zh-CN" w:bidi="hi-IN"/>
        </w:rPr>
      </w:pPr>
    </w:p>
    <w:tbl>
      <w:tblPr>
        <w:tblW w:w="10491" w:type="dxa"/>
        <w:tblInd w:w="-486" w:type="dxa"/>
        <w:tblLook w:val="0000" w:firstRow="0" w:lastRow="0" w:firstColumn="0" w:lastColumn="0" w:noHBand="0" w:noVBand="0"/>
      </w:tblPr>
      <w:tblGrid>
        <w:gridCol w:w="541"/>
        <w:gridCol w:w="4425"/>
        <w:gridCol w:w="1357"/>
        <w:gridCol w:w="813"/>
        <w:gridCol w:w="1508"/>
        <w:gridCol w:w="1847"/>
      </w:tblGrid>
      <w:tr w:rsidR="00F7670B" w14:paraId="70C24C5A" w14:textId="77777777" w:rsidTr="00E21DA3">
        <w:tc>
          <w:tcPr>
            <w:tcW w:w="535" w:type="dxa"/>
            <w:tcBorders>
              <w:top w:val="single" w:sz="2" w:space="0" w:color="000000"/>
              <w:left w:val="single" w:sz="2" w:space="0" w:color="000000"/>
              <w:bottom w:val="single" w:sz="4" w:space="0" w:color="000000"/>
            </w:tcBorders>
          </w:tcPr>
          <w:p w14:paraId="6351B531" w14:textId="77777777" w:rsidR="00F7670B" w:rsidRDefault="00F7670B" w:rsidP="00E21DA3">
            <w:pPr>
              <w:snapToGrid w:val="0"/>
              <w:jc w:val="center"/>
              <w:rPr>
                <w:color w:val="000000"/>
                <w:sz w:val="24"/>
                <w:szCs w:val="24"/>
                <w:lang w:val="uk-UA" w:eastAsia="zh-CN" w:bidi="hi-IN"/>
              </w:rPr>
            </w:pPr>
            <w:r>
              <w:rPr>
                <w:color w:val="000000"/>
                <w:sz w:val="24"/>
                <w:szCs w:val="24"/>
                <w:lang w:val="uk-UA" w:eastAsia="zh-CN" w:bidi="hi-IN"/>
              </w:rPr>
              <w:t>№ п/п</w:t>
            </w:r>
          </w:p>
        </w:tc>
        <w:tc>
          <w:tcPr>
            <w:tcW w:w="4427" w:type="dxa"/>
            <w:tcBorders>
              <w:top w:val="single" w:sz="2" w:space="0" w:color="000000"/>
              <w:left w:val="single" w:sz="2" w:space="0" w:color="000000"/>
              <w:bottom w:val="single" w:sz="4" w:space="0" w:color="000000"/>
            </w:tcBorders>
            <w:vAlign w:val="center"/>
          </w:tcPr>
          <w:p w14:paraId="50A0FB08" w14:textId="77777777" w:rsidR="00F7670B" w:rsidRDefault="00F7670B" w:rsidP="00E21DA3">
            <w:pPr>
              <w:snapToGrid w:val="0"/>
              <w:jc w:val="center"/>
              <w:rPr>
                <w:color w:val="000000"/>
                <w:sz w:val="24"/>
                <w:szCs w:val="24"/>
                <w:lang w:val="uk-UA" w:eastAsia="zh-CN" w:bidi="hi-IN"/>
              </w:rPr>
            </w:pPr>
            <w:r>
              <w:rPr>
                <w:color w:val="000000"/>
                <w:sz w:val="24"/>
                <w:szCs w:val="24"/>
                <w:lang w:val="uk-UA" w:eastAsia="zh-CN" w:bidi="hi-IN"/>
              </w:rPr>
              <w:t>Найменування Товару</w:t>
            </w:r>
          </w:p>
        </w:tc>
        <w:tc>
          <w:tcPr>
            <w:tcW w:w="1358" w:type="dxa"/>
            <w:tcBorders>
              <w:top w:val="single" w:sz="2" w:space="0" w:color="000000"/>
              <w:left w:val="single" w:sz="4" w:space="0" w:color="000000"/>
              <w:bottom w:val="single" w:sz="4" w:space="0" w:color="000000"/>
            </w:tcBorders>
            <w:vAlign w:val="center"/>
          </w:tcPr>
          <w:p w14:paraId="4ACB40C4" w14:textId="77777777" w:rsidR="00F7670B" w:rsidRDefault="00F7670B" w:rsidP="00E21DA3">
            <w:pPr>
              <w:snapToGrid w:val="0"/>
              <w:jc w:val="center"/>
              <w:rPr>
                <w:color w:val="000000"/>
                <w:sz w:val="24"/>
                <w:szCs w:val="24"/>
                <w:lang w:val="uk-UA" w:eastAsia="zh-CN" w:bidi="hi-IN"/>
              </w:rPr>
            </w:pPr>
            <w:r>
              <w:rPr>
                <w:color w:val="000000"/>
                <w:sz w:val="24"/>
                <w:szCs w:val="24"/>
                <w:lang w:val="uk-UA" w:eastAsia="zh-CN" w:bidi="hi-IN"/>
              </w:rPr>
              <w:t xml:space="preserve">Од. </w:t>
            </w:r>
            <w:proofErr w:type="spellStart"/>
            <w:r>
              <w:rPr>
                <w:color w:val="000000"/>
                <w:sz w:val="24"/>
                <w:szCs w:val="24"/>
                <w:lang w:val="uk-UA" w:eastAsia="zh-CN" w:bidi="hi-IN"/>
              </w:rPr>
              <w:t>вим</w:t>
            </w:r>
            <w:proofErr w:type="spellEnd"/>
            <w:r>
              <w:rPr>
                <w:color w:val="000000"/>
                <w:sz w:val="24"/>
                <w:szCs w:val="24"/>
                <w:lang w:val="uk-UA" w:eastAsia="zh-CN" w:bidi="hi-IN"/>
              </w:rPr>
              <w:t>.</w:t>
            </w:r>
          </w:p>
        </w:tc>
        <w:tc>
          <w:tcPr>
            <w:tcW w:w="813" w:type="dxa"/>
            <w:tcBorders>
              <w:top w:val="single" w:sz="2" w:space="0" w:color="000000"/>
              <w:left w:val="single" w:sz="2" w:space="0" w:color="000000"/>
              <w:bottom w:val="single" w:sz="4" w:space="0" w:color="000000"/>
            </w:tcBorders>
            <w:vAlign w:val="center"/>
          </w:tcPr>
          <w:p w14:paraId="72807764" w14:textId="77777777" w:rsidR="00F7670B" w:rsidRDefault="00F7670B" w:rsidP="00E21DA3">
            <w:pPr>
              <w:snapToGrid w:val="0"/>
              <w:jc w:val="center"/>
              <w:rPr>
                <w:color w:val="000000"/>
                <w:sz w:val="24"/>
                <w:szCs w:val="24"/>
                <w:lang w:val="uk-UA" w:eastAsia="zh-CN" w:bidi="hi-IN"/>
              </w:rPr>
            </w:pPr>
            <w:r>
              <w:rPr>
                <w:color w:val="000000"/>
                <w:sz w:val="24"/>
                <w:szCs w:val="24"/>
                <w:lang w:val="uk-UA" w:eastAsia="zh-CN" w:bidi="hi-IN"/>
              </w:rPr>
              <w:t>К-ть,</w:t>
            </w:r>
          </w:p>
        </w:tc>
        <w:tc>
          <w:tcPr>
            <w:tcW w:w="1509" w:type="dxa"/>
            <w:tcBorders>
              <w:top w:val="single" w:sz="2" w:space="0" w:color="000000"/>
              <w:left w:val="single" w:sz="2" w:space="0" w:color="000000"/>
              <w:bottom w:val="single" w:sz="4" w:space="0" w:color="000000"/>
            </w:tcBorders>
          </w:tcPr>
          <w:p w14:paraId="45712F83" w14:textId="77777777" w:rsidR="00F7670B" w:rsidRDefault="00F7670B" w:rsidP="00E21DA3">
            <w:pPr>
              <w:snapToGrid w:val="0"/>
              <w:jc w:val="center"/>
              <w:rPr>
                <w:color w:val="000000"/>
                <w:sz w:val="24"/>
                <w:szCs w:val="24"/>
                <w:lang w:val="uk-UA" w:eastAsia="zh-CN" w:bidi="hi-IN"/>
              </w:rPr>
            </w:pPr>
            <w:r>
              <w:rPr>
                <w:color w:val="000000"/>
                <w:sz w:val="24"/>
                <w:szCs w:val="24"/>
                <w:lang w:val="uk-UA" w:eastAsia="zh-CN" w:bidi="hi-IN"/>
              </w:rPr>
              <w:t>Ціна за од., грн. без ПДВ*</w:t>
            </w:r>
          </w:p>
        </w:tc>
        <w:tc>
          <w:tcPr>
            <w:tcW w:w="1848" w:type="dxa"/>
            <w:tcBorders>
              <w:top w:val="single" w:sz="2" w:space="0" w:color="000000"/>
              <w:left w:val="single" w:sz="2" w:space="0" w:color="000000"/>
              <w:bottom w:val="single" w:sz="4" w:space="0" w:color="000000"/>
              <w:right w:val="single" w:sz="2" w:space="0" w:color="000000"/>
            </w:tcBorders>
            <w:vAlign w:val="center"/>
          </w:tcPr>
          <w:p w14:paraId="22389BEB" w14:textId="77777777" w:rsidR="00F7670B" w:rsidRDefault="00F7670B" w:rsidP="00E21DA3">
            <w:pPr>
              <w:snapToGrid w:val="0"/>
              <w:jc w:val="center"/>
              <w:rPr>
                <w:color w:val="000000"/>
                <w:sz w:val="24"/>
                <w:szCs w:val="24"/>
                <w:lang w:val="uk-UA" w:eastAsia="zh-CN" w:bidi="hi-IN"/>
              </w:rPr>
            </w:pPr>
            <w:r>
              <w:rPr>
                <w:color w:val="000000"/>
                <w:sz w:val="24"/>
                <w:szCs w:val="24"/>
                <w:lang w:val="uk-UA" w:eastAsia="zh-CN" w:bidi="hi-IN"/>
              </w:rPr>
              <w:t>Вартість, грн. без ПДВ*</w:t>
            </w:r>
          </w:p>
        </w:tc>
      </w:tr>
      <w:tr w:rsidR="00F7670B" w14:paraId="6BBEFE1E" w14:textId="77777777" w:rsidTr="00E21DA3">
        <w:trPr>
          <w:trHeight w:val="336"/>
        </w:trPr>
        <w:tc>
          <w:tcPr>
            <w:tcW w:w="535" w:type="dxa"/>
            <w:tcBorders>
              <w:top w:val="single" w:sz="4" w:space="0" w:color="000000"/>
              <w:left w:val="single" w:sz="4" w:space="0" w:color="000000"/>
              <w:bottom w:val="single" w:sz="4" w:space="0" w:color="000000"/>
              <w:right w:val="single" w:sz="4" w:space="0" w:color="000000"/>
            </w:tcBorders>
            <w:vAlign w:val="center"/>
          </w:tcPr>
          <w:p w14:paraId="68F80B8F" w14:textId="77777777" w:rsidR="00F7670B" w:rsidRDefault="00F7670B" w:rsidP="00E21DA3">
            <w:pPr>
              <w:snapToGrid w:val="0"/>
              <w:jc w:val="center"/>
              <w:rPr>
                <w:color w:val="000000"/>
                <w:sz w:val="24"/>
                <w:szCs w:val="24"/>
                <w:lang w:val="uk-UA" w:eastAsia="zh-CN" w:bidi="hi-IN"/>
              </w:rPr>
            </w:pPr>
            <w:r>
              <w:rPr>
                <w:color w:val="000000"/>
                <w:sz w:val="24"/>
                <w:szCs w:val="24"/>
                <w:lang w:val="uk-UA" w:eastAsia="zh-CN" w:bidi="hi-IN"/>
              </w:rPr>
              <w:t>1</w:t>
            </w:r>
          </w:p>
        </w:tc>
        <w:tc>
          <w:tcPr>
            <w:tcW w:w="4427" w:type="dxa"/>
            <w:tcBorders>
              <w:top w:val="single" w:sz="4" w:space="0" w:color="000000"/>
              <w:left w:val="single" w:sz="4" w:space="0" w:color="000000"/>
              <w:bottom w:val="single" w:sz="4" w:space="0" w:color="000000"/>
              <w:right w:val="single" w:sz="4" w:space="0" w:color="000000"/>
            </w:tcBorders>
            <w:vAlign w:val="center"/>
          </w:tcPr>
          <w:p w14:paraId="0EE05853" w14:textId="77777777" w:rsidR="00F7670B" w:rsidRDefault="00F7670B" w:rsidP="00E21DA3">
            <w:pPr>
              <w:snapToGrid w:val="0"/>
              <w:rPr>
                <w:color w:val="000000"/>
                <w:sz w:val="24"/>
                <w:szCs w:val="24"/>
                <w:lang w:val="uk-UA" w:eastAsia="zh-CN" w:bidi="hi-IN"/>
              </w:rPr>
            </w:pPr>
          </w:p>
        </w:tc>
        <w:tc>
          <w:tcPr>
            <w:tcW w:w="1358" w:type="dxa"/>
            <w:tcBorders>
              <w:top w:val="single" w:sz="4" w:space="0" w:color="000000"/>
              <w:left w:val="single" w:sz="4" w:space="0" w:color="000000"/>
              <w:bottom w:val="single" w:sz="4" w:space="0" w:color="000000"/>
              <w:right w:val="single" w:sz="4" w:space="0" w:color="000000"/>
            </w:tcBorders>
            <w:vAlign w:val="center"/>
          </w:tcPr>
          <w:p w14:paraId="4FA926CB" w14:textId="77777777" w:rsidR="00F7670B" w:rsidRDefault="00F7670B" w:rsidP="00E21DA3">
            <w:pPr>
              <w:jc w:val="center"/>
              <w:rPr>
                <w:sz w:val="24"/>
                <w:szCs w:val="24"/>
                <w:lang w:val="uk-UA"/>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27420DE4" w14:textId="77777777" w:rsidR="00F7670B" w:rsidRDefault="00F7670B" w:rsidP="00E21DA3">
            <w:pPr>
              <w:jc w:val="center"/>
              <w:rPr>
                <w:sz w:val="24"/>
                <w:szCs w:val="24"/>
                <w:lang w:val="uk-UA"/>
              </w:rPr>
            </w:pPr>
          </w:p>
        </w:tc>
        <w:tc>
          <w:tcPr>
            <w:tcW w:w="1509" w:type="dxa"/>
            <w:tcBorders>
              <w:top w:val="single" w:sz="4" w:space="0" w:color="000000"/>
              <w:left w:val="single" w:sz="4" w:space="0" w:color="000000"/>
              <w:bottom w:val="single" w:sz="4" w:space="0" w:color="000000"/>
              <w:right w:val="single" w:sz="4" w:space="0" w:color="000000"/>
            </w:tcBorders>
            <w:vAlign w:val="center"/>
          </w:tcPr>
          <w:p w14:paraId="2C1BBCFF" w14:textId="77777777" w:rsidR="00F7670B" w:rsidRDefault="00F7670B" w:rsidP="00E21DA3">
            <w:pPr>
              <w:snapToGrid w:val="0"/>
              <w:jc w:val="center"/>
              <w:rPr>
                <w:color w:val="00000A"/>
                <w:sz w:val="24"/>
                <w:szCs w:val="24"/>
                <w:lang w:val="uk-UA" w:eastAsia="zh-CN" w:bidi="hi-IN"/>
              </w:rPr>
            </w:pPr>
          </w:p>
        </w:tc>
        <w:tc>
          <w:tcPr>
            <w:tcW w:w="1848" w:type="dxa"/>
            <w:tcBorders>
              <w:top w:val="single" w:sz="4" w:space="0" w:color="000000"/>
              <w:left w:val="single" w:sz="4" w:space="0" w:color="000000"/>
              <w:bottom w:val="single" w:sz="4" w:space="0" w:color="000000"/>
              <w:right w:val="single" w:sz="4" w:space="0" w:color="000000"/>
            </w:tcBorders>
            <w:vAlign w:val="center"/>
          </w:tcPr>
          <w:p w14:paraId="3F2E3BF5" w14:textId="77777777" w:rsidR="00F7670B" w:rsidRDefault="00F7670B" w:rsidP="00E21DA3">
            <w:pPr>
              <w:snapToGrid w:val="0"/>
              <w:jc w:val="center"/>
              <w:rPr>
                <w:color w:val="00000A"/>
                <w:sz w:val="24"/>
                <w:szCs w:val="24"/>
                <w:lang w:val="uk-UA" w:eastAsia="zh-CN" w:bidi="hi-IN"/>
              </w:rPr>
            </w:pPr>
          </w:p>
        </w:tc>
      </w:tr>
      <w:tr w:rsidR="00F7670B" w14:paraId="2F8C8BCD" w14:textId="77777777" w:rsidTr="00E21DA3">
        <w:trPr>
          <w:trHeight w:val="132"/>
        </w:trPr>
        <w:tc>
          <w:tcPr>
            <w:tcW w:w="535" w:type="dxa"/>
            <w:tcBorders>
              <w:top w:val="single" w:sz="4" w:space="0" w:color="000000"/>
              <w:left w:val="single" w:sz="4" w:space="0" w:color="000000"/>
              <w:bottom w:val="single" w:sz="4" w:space="0" w:color="000000"/>
              <w:right w:val="single" w:sz="4" w:space="0" w:color="000000"/>
            </w:tcBorders>
            <w:vAlign w:val="center"/>
          </w:tcPr>
          <w:p w14:paraId="1927B61E" w14:textId="77777777" w:rsidR="00F7670B" w:rsidRDefault="00F7670B" w:rsidP="00E21DA3">
            <w:pPr>
              <w:snapToGrid w:val="0"/>
              <w:jc w:val="center"/>
              <w:rPr>
                <w:color w:val="000000"/>
                <w:sz w:val="24"/>
                <w:szCs w:val="24"/>
                <w:lang w:val="uk-UA" w:eastAsia="zh-CN" w:bidi="hi-IN"/>
              </w:rPr>
            </w:pPr>
            <w:r>
              <w:rPr>
                <w:color w:val="000000"/>
                <w:sz w:val="24"/>
                <w:szCs w:val="24"/>
                <w:lang w:val="uk-UA" w:eastAsia="zh-CN" w:bidi="hi-IN"/>
              </w:rPr>
              <w:t>2</w:t>
            </w:r>
          </w:p>
        </w:tc>
        <w:tc>
          <w:tcPr>
            <w:tcW w:w="4427" w:type="dxa"/>
            <w:tcBorders>
              <w:top w:val="single" w:sz="4" w:space="0" w:color="000000"/>
              <w:left w:val="single" w:sz="4" w:space="0" w:color="000000"/>
              <w:bottom w:val="single" w:sz="4" w:space="0" w:color="000000"/>
              <w:right w:val="single" w:sz="4" w:space="0" w:color="000000"/>
            </w:tcBorders>
            <w:vAlign w:val="center"/>
          </w:tcPr>
          <w:p w14:paraId="2382620F" w14:textId="77777777" w:rsidR="00F7670B" w:rsidRDefault="00F7670B" w:rsidP="00E21DA3">
            <w:pPr>
              <w:snapToGrid w:val="0"/>
              <w:rPr>
                <w:color w:val="000000"/>
                <w:sz w:val="24"/>
                <w:szCs w:val="24"/>
                <w:lang w:val="uk-UA" w:eastAsia="zh-CN" w:bidi="hi-IN"/>
              </w:rPr>
            </w:pPr>
          </w:p>
        </w:tc>
        <w:tc>
          <w:tcPr>
            <w:tcW w:w="1358" w:type="dxa"/>
            <w:tcBorders>
              <w:top w:val="single" w:sz="4" w:space="0" w:color="000000"/>
              <w:left w:val="single" w:sz="4" w:space="0" w:color="000000"/>
              <w:bottom w:val="single" w:sz="4" w:space="0" w:color="000000"/>
              <w:right w:val="single" w:sz="4" w:space="0" w:color="000000"/>
            </w:tcBorders>
            <w:vAlign w:val="center"/>
          </w:tcPr>
          <w:p w14:paraId="5BF8A606" w14:textId="77777777" w:rsidR="00F7670B" w:rsidRDefault="00F7670B" w:rsidP="00E21DA3">
            <w:pPr>
              <w:jc w:val="center"/>
              <w:rPr>
                <w:sz w:val="24"/>
                <w:szCs w:val="24"/>
                <w:lang w:val="uk-UA"/>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6D062671" w14:textId="77777777" w:rsidR="00F7670B" w:rsidRDefault="00F7670B" w:rsidP="00E21DA3">
            <w:pPr>
              <w:jc w:val="center"/>
              <w:rPr>
                <w:sz w:val="24"/>
                <w:szCs w:val="24"/>
                <w:lang w:val="uk-UA"/>
              </w:rPr>
            </w:pPr>
          </w:p>
        </w:tc>
        <w:tc>
          <w:tcPr>
            <w:tcW w:w="1509" w:type="dxa"/>
            <w:tcBorders>
              <w:top w:val="single" w:sz="4" w:space="0" w:color="000000"/>
              <w:left w:val="single" w:sz="4" w:space="0" w:color="000000"/>
              <w:bottom w:val="single" w:sz="4" w:space="0" w:color="000000"/>
              <w:right w:val="single" w:sz="4" w:space="0" w:color="000000"/>
            </w:tcBorders>
            <w:vAlign w:val="center"/>
          </w:tcPr>
          <w:p w14:paraId="1FFDBD55" w14:textId="77777777" w:rsidR="00F7670B" w:rsidRDefault="00F7670B" w:rsidP="00E21DA3">
            <w:pPr>
              <w:snapToGrid w:val="0"/>
              <w:jc w:val="center"/>
              <w:rPr>
                <w:color w:val="00000A"/>
                <w:sz w:val="24"/>
                <w:szCs w:val="24"/>
                <w:lang w:val="uk-UA" w:eastAsia="zh-CN" w:bidi="hi-IN"/>
              </w:rPr>
            </w:pPr>
          </w:p>
        </w:tc>
        <w:tc>
          <w:tcPr>
            <w:tcW w:w="1848" w:type="dxa"/>
            <w:tcBorders>
              <w:top w:val="single" w:sz="4" w:space="0" w:color="000000"/>
              <w:left w:val="single" w:sz="4" w:space="0" w:color="000000"/>
              <w:bottom w:val="single" w:sz="4" w:space="0" w:color="000000"/>
              <w:right w:val="single" w:sz="4" w:space="0" w:color="000000"/>
            </w:tcBorders>
            <w:vAlign w:val="center"/>
          </w:tcPr>
          <w:p w14:paraId="64551827" w14:textId="77777777" w:rsidR="00F7670B" w:rsidRDefault="00F7670B" w:rsidP="00E21DA3">
            <w:pPr>
              <w:snapToGrid w:val="0"/>
              <w:jc w:val="center"/>
              <w:rPr>
                <w:color w:val="00000A"/>
                <w:sz w:val="24"/>
                <w:szCs w:val="24"/>
                <w:lang w:val="uk-UA" w:eastAsia="zh-CN" w:bidi="hi-IN"/>
              </w:rPr>
            </w:pPr>
          </w:p>
        </w:tc>
      </w:tr>
      <w:tr w:rsidR="00F7670B" w14:paraId="24C921E4" w14:textId="77777777" w:rsidTr="00E21DA3">
        <w:trPr>
          <w:trHeight w:val="132"/>
        </w:trPr>
        <w:tc>
          <w:tcPr>
            <w:tcW w:w="535" w:type="dxa"/>
            <w:tcBorders>
              <w:top w:val="single" w:sz="4" w:space="0" w:color="000000"/>
              <w:left w:val="single" w:sz="4" w:space="0" w:color="000000"/>
              <w:bottom w:val="single" w:sz="4" w:space="0" w:color="000000"/>
              <w:right w:val="single" w:sz="4" w:space="0" w:color="000000"/>
            </w:tcBorders>
            <w:vAlign w:val="center"/>
          </w:tcPr>
          <w:p w14:paraId="3DDC0613" w14:textId="77777777" w:rsidR="00F7670B" w:rsidRDefault="00F7670B" w:rsidP="00E21DA3">
            <w:pPr>
              <w:snapToGrid w:val="0"/>
              <w:jc w:val="center"/>
              <w:rPr>
                <w:color w:val="000000"/>
                <w:sz w:val="24"/>
                <w:szCs w:val="24"/>
                <w:lang w:val="uk-UA" w:eastAsia="zh-CN" w:bidi="hi-IN"/>
              </w:rPr>
            </w:pPr>
            <w:r>
              <w:rPr>
                <w:color w:val="000000"/>
                <w:sz w:val="24"/>
                <w:szCs w:val="24"/>
                <w:lang w:val="uk-UA" w:eastAsia="zh-CN" w:bidi="hi-IN"/>
              </w:rPr>
              <w:t>3</w:t>
            </w:r>
          </w:p>
        </w:tc>
        <w:tc>
          <w:tcPr>
            <w:tcW w:w="4427" w:type="dxa"/>
            <w:tcBorders>
              <w:top w:val="single" w:sz="4" w:space="0" w:color="000000"/>
              <w:left w:val="single" w:sz="4" w:space="0" w:color="000000"/>
              <w:bottom w:val="single" w:sz="4" w:space="0" w:color="000000"/>
              <w:right w:val="single" w:sz="4" w:space="0" w:color="000000"/>
            </w:tcBorders>
            <w:vAlign w:val="center"/>
          </w:tcPr>
          <w:p w14:paraId="3CE1CF22" w14:textId="77777777" w:rsidR="00F7670B" w:rsidRDefault="00F7670B" w:rsidP="00E21DA3">
            <w:pPr>
              <w:snapToGrid w:val="0"/>
              <w:rPr>
                <w:color w:val="000000"/>
                <w:sz w:val="24"/>
                <w:szCs w:val="24"/>
                <w:lang w:val="uk-UA" w:eastAsia="zh-CN" w:bidi="hi-IN"/>
              </w:rPr>
            </w:pPr>
          </w:p>
        </w:tc>
        <w:tc>
          <w:tcPr>
            <w:tcW w:w="1358" w:type="dxa"/>
            <w:tcBorders>
              <w:top w:val="single" w:sz="4" w:space="0" w:color="000000"/>
              <w:left w:val="single" w:sz="4" w:space="0" w:color="000000"/>
              <w:bottom w:val="single" w:sz="4" w:space="0" w:color="000000"/>
              <w:right w:val="single" w:sz="4" w:space="0" w:color="000000"/>
            </w:tcBorders>
            <w:vAlign w:val="center"/>
          </w:tcPr>
          <w:p w14:paraId="3DD42916" w14:textId="77777777" w:rsidR="00F7670B" w:rsidRDefault="00F7670B" w:rsidP="00E21DA3">
            <w:pPr>
              <w:jc w:val="center"/>
              <w:rPr>
                <w:sz w:val="24"/>
                <w:szCs w:val="24"/>
                <w:lang w:val="uk-UA"/>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0F3913C0" w14:textId="77777777" w:rsidR="00F7670B" w:rsidRDefault="00F7670B" w:rsidP="00E21DA3">
            <w:pPr>
              <w:jc w:val="center"/>
              <w:rPr>
                <w:sz w:val="24"/>
                <w:szCs w:val="24"/>
                <w:lang w:val="uk-UA"/>
              </w:rPr>
            </w:pPr>
          </w:p>
        </w:tc>
        <w:tc>
          <w:tcPr>
            <w:tcW w:w="1509" w:type="dxa"/>
            <w:tcBorders>
              <w:top w:val="single" w:sz="4" w:space="0" w:color="000000"/>
              <w:left w:val="single" w:sz="4" w:space="0" w:color="000000"/>
              <w:bottom w:val="single" w:sz="4" w:space="0" w:color="000000"/>
              <w:right w:val="single" w:sz="4" w:space="0" w:color="000000"/>
            </w:tcBorders>
            <w:vAlign w:val="center"/>
          </w:tcPr>
          <w:p w14:paraId="1BB76FAA" w14:textId="77777777" w:rsidR="00F7670B" w:rsidRDefault="00F7670B" w:rsidP="00E21DA3">
            <w:pPr>
              <w:snapToGrid w:val="0"/>
              <w:jc w:val="center"/>
              <w:rPr>
                <w:color w:val="00000A"/>
                <w:sz w:val="24"/>
                <w:szCs w:val="24"/>
                <w:lang w:val="uk-UA" w:eastAsia="zh-CN" w:bidi="hi-IN"/>
              </w:rPr>
            </w:pPr>
          </w:p>
        </w:tc>
        <w:tc>
          <w:tcPr>
            <w:tcW w:w="1848" w:type="dxa"/>
            <w:tcBorders>
              <w:top w:val="single" w:sz="4" w:space="0" w:color="000000"/>
              <w:left w:val="single" w:sz="4" w:space="0" w:color="000000"/>
              <w:bottom w:val="single" w:sz="4" w:space="0" w:color="000000"/>
              <w:right w:val="single" w:sz="4" w:space="0" w:color="000000"/>
            </w:tcBorders>
            <w:vAlign w:val="center"/>
          </w:tcPr>
          <w:p w14:paraId="67438819" w14:textId="77777777" w:rsidR="00F7670B" w:rsidRDefault="00F7670B" w:rsidP="00E21DA3">
            <w:pPr>
              <w:snapToGrid w:val="0"/>
              <w:jc w:val="center"/>
              <w:rPr>
                <w:color w:val="00000A"/>
                <w:sz w:val="24"/>
                <w:szCs w:val="24"/>
                <w:lang w:val="uk-UA" w:eastAsia="zh-CN" w:bidi="hi-IN"/>
              </w:rPr>
            </w:pPr>
          </w:p>
        </w:tc>
      </w:tr>
      <w:tr w:rsidR="00F7670B" w14:paraId="1480796E" w14:textId="77777777" w:rsidTr="00E21DA3">
        <w:trPr>
          <w:trHeight w:val="270"/>
        </w:trPr>
        <w:tc>
          <w:tcPr>
            <w:tcW w:w="8642" w:type="dxa"/>
            <w:gridSpan w:val="5"/>
            <w:tcBorders>
              <w:top w:val="single" w:sz="4" w:space="0" w:color="000000"/>
              <w:left w:val="single" w:sz="2" w:space="0" w:color="000000"/>
              <w:bottom w:val="single" w:sz="2" w:space="0" w:color="000000"/>
            </w:tcBorders>
          </w:tcPr>
          <w:p w14:paraId="5325F681" w14:textId="77777777" w:rsidR="00F7670B" w:rsidRDefault="00F7670B" w:rsidP="00E21DA3">
            <w:pPr>
              <w:snapToGrid w:val="0"/>
              <w:jc w:val="right"/>
              <w:rPr>
                <w:color w:val="000000"/>
                <w:sz w:val="24"/>
                <w:szCs w:val="24"/>
                <w:lang w:val="uk-UA" w:eastAsia="zh-CN" w:bidi="hi-IN"/>
              </w:rPr>
            </w:pPr>
            <w:r>
              <w:rPr>
                <w:color w:val="000000"/>
                <w:sz w:val="24"/>
                <w:szCs w:val="24"/>
                <w:lang w:val="uk-UA" w:eastAsia="zh-CN" w:bidi="hi-IN"/>
              </w:rPr>
              <w:t xml:space="preserve">                                                                                                            Разом без ПДВ</w:t>
            </w:r>
          </w:p>
        </w:tc>
        <w:tc>
          <w:tcPr>
            <w:tcW w:w="1848" w:type="dxa"/>
            <w:tcBorders>
              <w:top w:val="single" w:sz="4" w:space="0" w:color="000000"/>
              <w:left w:val="single" w:sz="2" w:space="0" w:color="000000"/>
              <w:bottom w:val="single" w:sz="2" w:space="0" w:color="000000"/>
              <w:right w:val="single" w:sz="2" w:space="0" w:color="000000"/>
            </w:tcBorders>
          </w:tcPr>
          <w:p w14:paraId="726E820F" w14:textId="77777777" w:rsidR="00F7670B" w:rsidRDefault="00F7670B" w:rsidP="00E21DA3">
            <w:pPr>
              <w:snapToGrid w:val="0"/>
              <w:jc w:val="center"/>
              <w:rPr>
                <w:color w:val="000000"/>
                <w:sz w:val="24"/>
                <w:szCs w:val="24"/>
                <w:lang w:val="uk-UA" w:eastAsia="zh-CN" w:bidi="hi-IN"/>
              </w:rPr>
            </w:pPr>
          </w:p>
        </w:tc>
      </w:tr>
      <w:tr w:rsidR="00F7670B" w14:paraId="2A7A2341" w14:textId="77777777" w:rsidTr="00E21DA3">
        <w:tc>
          <w:tcPr>
            <w:tcW w:w="8642" w:type="dxa"/>
            <w:gridSpan w:val="5"/>
            <w:tcBorders>
              <w:top w:val="single" w:sz="2" w:space="0" w:color="000000"/>
              <w:left w:val="single" w:sz="2" w:space="0" w:color="000000"/>
              <w:bottom w:val="single" w:sz="2" w:space="0" w:color="000000"/>
            </w:tcBorders>
          </w:tcPr>
          <w:p w14:paraId="1FBF2DBB" w14:textId="77777777" w:rsidR="00F7670B" w:rsidRDefault="00F7670B" w:rsidP="00E21DA3">
            <w:pPr>
              <w:snapToGrid w:val="0"/>
              <w:jc w:val="right"/>
              <w:rPr>
                <w:color w:val="000000"/>
                <w:sz w:val="24"/>
                <w:szCs w:val="24"/>
                <w:lang w:val="uk-UA" w:eastAsia="zh-CN" w:bidi="hi-IN"/>
              </w:rPr>
            </w:pPr>
            <w:r>
              <w:rPr>
                <w:color w:val="000000"/>
                <w:sz w:val="24"/>
                <w:szCs w:val="24"/>
                <w:lang w:val="uk-UA" w:eastAsia="zh-CN" w:bidi="hi-IN"/>
              </w:rPr>
              <w:t xml:space="preserve">                                                                                                                           ПДВ</w:t>
            </w:r>
          </w:p>
        </w:tc>
        <w:tc>
          <w:tcPr>
            <w:tcW w:w="1848" w:type="dxa"/>
            <w:tcBorders>
              <w:top w:val="single" w:sz="2" w:space="0" w:color="000000"/>
              <w:left w:val="single" w:sz="2" w:space="0" w:color="000000"/>
              <w:bottom w:val="single" w:sz="2" w:space="0" w:color="000000"/>
              <w:right w:val="single" w:sz="2" w:space="0" w:color="000000"/>
            </w:tcBorders>
          </w:tcPr>
          <w:p w14:paraId="044A1E54" w14:textId="77777777" w:rsidR="00F7670B" w:rsidRDefault="00F7670B" w:rsidP="00E21DA3">
            <w:pPr>
              <w:snapToGrid w:val="0"/>
              <w:jc w:val="center"/>
              <w:rPr>
                <w:color w:val="000000"/>
                <w:sz w:val="24"/>
                <w:szCs w:val="24"/>
                <w:lang w:val="uk-UA" w:eastAsia="zh-CN" w:bidi="hi-IN"/>
              </w:rPr>
            </w:pPr>
          </w:p>
        </w:tc>
      </w:tr>
      <w:tr w:rsidR="00F7670B" w14:paraId="65BB5917" w14:textId="77777777" w:rsidTr="00E21DA3">
        <w:trPr>
          <w:trHeight w:val="195"/>
        </w:trPr>
        <w:tc>
          <w:tcPr>
            <w:tcW w:w="8642" w:type="dxa"/>
            <w:gridSpan w:val="5"/>
            <w:tcBorders>
              <w:top w:val="single" w:sz="2" w:space="0" w:color="000000"/>
              <w:left w:val="single" w:sz="2" w:space="0" w:color="000000"/>
              <w:bottom w:val="single" w:sz="2" w:space="0" w:color="000000"/>
            </w:tcBorders>
          </w:tcPr>
          <w:p w14:paraId="2AA74AEF" w14:textId="77777777" w:rsidR="00F7670B" w:rsidRDefault="00F7670B" w:rsidP="00E21DA3">
            <w:pPr>
              <w:snapToGrid w:val="0"/>
              <w:jc w:val="right"/>
              <w:rPr>
                <w:color w:val="000000"/>
                <w:sz w:val="24"/>
                <w:szCs w:val="24"/>
                <w:lang w:val="uk-UA" w:eastAsia="zh-CN" w:bidi="hi-IN"/>
              </w:rPr>
            </w:pPr>
            <w:r>
              <w:rPr>
                <w:color w:val="000000"/>
                <w:sz w:val="24"/>
                <w:szCs w:val="24"/>
                <w:lang w:val="uk-UA" w:eastAsia="zh-CN" w:bidi="hi-IN"/>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tcPr>
          <w:p w14:paraId="6EF26FE3" w14:textId="77777777" w:rsidR="00F7670B" w:rsidRDefault="00F7670B" w:rsidP="00E21DA3">
            <w:pPr>
              <w:snapToGrid w:val="0"/>
              <w:jc w:val="center"/>
              <w:rPr>
                <w:color w:val="000000"/>
                <w:sz w:val="24"/>
                <w:szCs w:val="24"/>
                <w:lang w:val="uk-UA" w:eastAsia="zh-CN" w:bidi="hi-IN"/>
              </w:rPr>
            </w:pPr>
          </w:p>
        </w:tc>
      </w:tr>
    </w:tbl>
    <w:p w14:paraId="107B5194" w14:textId="6DD38A66" w:rsidR="00F7670B" w:rsidRPr="00027C09" w:rsidRDefault="00F7670B" w:rsidP="00027C09">
      <w:pPr>
        <w:ind w:firstLine="246"/>
        <w:rPr>
          <w:sz w:val="24"/>
          <w:szCs w:val="24"/>
          <w:lang w:val="uk-UA"/>
        </w:rPr>
      </w:pPr>
      <w:r>
        <w:rPr>
          <w:sz w:val="24"/>
          <w:szCs w:val="24"/>
          <w:lang w:val="uk-UA"/>
        </w:rPr>
        <w:t xml:space="preserve">*ПДВ нараховується у випадках, передбачених законодавством України. </w:t>
      </w:r>
    </w:p>
    <w:p w14:paraId="65F54ACB" w14:textId="77777777" w:rsidR="00F7670B" w:rsidRDefault="00F7670B" w:rsidP="00F7670B">
      <w:pPr>
        <w:jc w:val="both"/>
        <w:rPr>
          <w:rFonts w:eastAsia="Arial"/>
          <w:b/>
          <w:bCs/>
          <w:color w:val="000000"/>
          <w:sz w:val="24"/>
          <w:szCs w:val="24"/>
          <w:lang w:val="uk-UA" w:bidi="uk-UA"/>
        </w:rPr>
      </w:pPr>
    </w:p>
    <w:p w14:paraId="0E433826" w14:textId="77777777" w:rsidR="00F7670B" w:rsidRDefault="00F7670B" w:rsidP="00F7670B">
      <w:pPr>
        <w:jc w:val="both"/>
        <w:rPr>
          <w:b/>
          <w:sz w:val="24"/>
          <w:szCs w:val="24"/>
          <w:lang w:val="uk-UA"/>
        </w:rPr>
      </w:pPr>
      <w:r>
        <w:rPr>
          <w:rFonts w:eastAsia="Arial"/>
          <w:b/>
          <w:bCs/>
          <w:color w:val="000000"/>
          <w:sz w:val="24"/>
          <w:szCs w:val="24"/>
          <w:lang w:val="uk-UA" w:bidi="uk-UA"/>
        </w:rPr>
        <w:t>Сума до сплати прописом</w:t>
      </w:r>
      <w:r>
        <w:rPr>
          <w:rFonts w:eastAsia="Arial"/>
          <w:b/>
          <w:bCs/>
          <w:sz w:val="24"/>
          <w:szCs w:val="24"/>
          <w:lang w:val="uk-UA" w:bidi="uk-UA"/>
        </w:rPr>
        <w:t xml:space="preserve">: </w:t>
      </w:r>
      <w:r>
        <w:rPr>
          <w:b/>
          <w:sz w:val="24"/>
          <w:szCs w:val="24"/>
          <w:lang w:val="uk-UA"/>
        </w:rPr>
        <w:t>________________________________________________.</w:t>
      </w:r>
    </w:p>
    <w:p w14:paraId="43CDBA95" w14:textId="77777777" w:rsidR="00F7670B" w:rsidRDefault="00F7670B" w:rsidP="00F7670B">
      <w:pPr>
        <w:rPr>
          <w:rFonts w:eastAsia="Arial"/>
          <w:b/>
          <w:bCs/>
          <w:color w:val="000000"/>
          <w:sz w:val="24"/>
          <w:szCs w:val="24"/>
          <w:lang w:val="uk-UA" w:bidi="uk-UA"/>
        </w:rPr>
      </w:pPr>
      <w:r>
        <w:rPr>
          <w:rFonts w:eastAsia="Arial"/>
          <w:b/>
          <w:bCs/>
          <w:color w:val="000000"/>
          <w:sz w:val="24"/>
          <w:szCs w:val="24"/>
          <w:lang w:val="uk-UA" w:bidi="uk-UA"/>
        </w:rPr>
        <w:t>У т.ч. ПДВ: _________________________________________.</w:t>
      </w:r>
    </w:p>
    <w:p w14:paraId="15ED6E58" w14:textId="77777777" w:rsidR="00F7670B" w:rsidRDefault="00F7670B" w:rsidP="00F7670B">
      <w:pPr>
        <w:jc w:val="both"/>
        <w:rPr>
          <w:b/>
          <w:color w:val="00000A"/>
          <w:sz w:val="24"/>
          <w:szCs w:val="24"/>
          <w:lang w:val="uk-UA" w:bidi="hi-IN"/>
        </w:rPr>
      </w:pPr>
    </w:p>
    <w:tbl>
      <w:tblPr>
        <w:tblW w:w="10024" w:type="dxa"/>
        <w:jc w:val="center"/>
        <w:tblLook w:val="01E0" w:firstRow="1" w:lastRow="1" w:firstColumn="1" w:lastColumn="1" w:noHBand="0" w:noVBand="0"/>
      </w:tblPr>
      <w:tblGrid>
        <w:gridCol w:w="4726"/>
        <w:gridCol w:w="5298"/>
      </w:tblGrid>
      <w:tr w:rsidR="00F7670B" w14:paraId="7893CEC4" w14:textId="77777777" w:rsidTr="00E21DA3">
        <w:trPr>
          <w:trHeight w:val="3795"/>
          <w:jc w:val="center"/>
        </w:trPr>
        <w:tc>
          <w:tcPr>
            <w:tcW w:w="4726" w:type="dxa"/>
          </w:tcPr>
          <w:p w14:paraId="50AEE6B5" w14:textId="77777777" w:rsidR="00F7670B" w:rsidRDefault="00F7670B" w:rsidP="00E21DA3">
            <w:pPr>
              <w:jc w:val="center"/>
              <w:rPr>
                <w:b/>
                <w:sz w:val="24"/>
                <w:szCs w:val="24"/>
                <w:u w:val="single"/>
                <w:lang w:val="uk-UA"/>
              </w:rPr>
            </w:pPr>
          </w:p>
          <w:p w14:paraId="60D58532" w14:textId="77777777" w:rsidR="00F7670B" w:rsidRDefault="00F7670B" w:rsidP="00E21DA3">
            <w:pPr>
              <w:jc w:val="center"/>
              <w:rPr>
                <w:b/>
                <w:sz w:val="24"/>
                <w:szCs w:val="24"/>
                <w:u w:val="single"/>
                <w:lang w:val="uk-UA"/>
              </w:rPr>
            </w:pPr>
            <w:r>
              <w:rPr>
                <w:b/>
                <w:sz w:val="24"/>
                <w:szCs w:val="24"/>
                <w:u w:val="single"/>
                <w:lang w:val="uk-UA"/>
              </w:rPr>
              <w:t>ПОКУПЕЦЬ</w:t>
            </w:r>
          </w:p>
          <w:p w14:paraId="7A63A807" w14:textId="77777777" w:rsidR="00F7670B" w:rsidRDefault="00F7670B" w:rsidP="00E21DA3">
            <w:pPr>
              <w:contextualSpacing/>
              <w:rPr>
                <w:sz w:val="24"/>
                <w:szCs w:val="24"/>
                <w:lang w:val="uk-UA"/>
              </w:rPr>
            </w:pPr>
            <w:r>
              <w:rPr>
                <w:sz w:val="24"/>
                <w:szCs w:val="24"/>
                <w:lang w:val="uk-UA"/>
              </w:rPr>
              <w:t xml:space="preserve"> </w:t>
            </w:r>
          </w:p>
          <w:p w14:paraId="7761BE42" w14:textId="77777777" w:rsidR="00027C09" w:rsidRPr="00027C09" w:rsidRDefault="00027C09" w:rsidP="00027C09">
            <w:pPr>
              <w:contextualSpacing/>
              <w:rPr>
                <w:sz w:val="24"/>
                <w:szCs w:val="24"/>
                <w:lang w:val="uk-UA"/>
              </w:rPr>
            </w:pPr>
            <w:r w:rsidRPr="00027C09">
              <w:rPr>
                <w:sz w:val="24"/>
                <w:szCs w:val="24"/>
                <w:lang w:val="uk-UA"/>
              </w:rPr>
              <w:t>КП «</w:t>
            </w:r>
            <w:proofErr w:type="spellStart"/>
            <w:r w:rsidRPr="00027C09">
              <w:rPr>
                <w:sz w:val="24"/>
                <w:szCs w:val="24"/>
                <w:lang w:val="uk-UA"/>
              </w:rPr>
              <w:t>Крижопільблагоустрій</w:t>
            </w:r>
            <w:proofErr w:type="spellEnd"/>
            <w:r w:rsidRPr="00027C09">
              <w:rPr>
                <w:sz w:val="24"/>
                <w:szCs w:val="24"/>
                <w:lang w:val="uk-UA"/>
              </w:rPr>
              <w:t>»</w:t>
            </w:r>
          </w:p>
          <w:p w14:paraId="7BCCDCEA" w14:textId="77777777" w:rsidR="00027C09" w:rsidRPr="00027C09" w:rsidRDefault="00027C09" w:rsidP="00027C09">
            <w:pPr>
              <w:contextualSpacing/>
              <w:rPr>
                <w:sz w:val="24"/>
                <w:szCs w:val="24"/>
                <w:lang w:val="uk-UA"/>
              </w:rPr>
            </w:pPr>
            <w:r w:rsidRPr="00027C09">
              <w:rPr>
                <w:sz w:val="24"/>
                <w:szCs w:val="24"/>
                <w:lang w:val="uk-UA"/>
              </w:rPr>
              <w:t xml:space="preserve">Юридична адреса:24600 </w:t>
            </w:r>
          </w:p>
          <w:p w14:paraId="7D43EF45" w14:textId="77777777" w:rsidR="00027C09" w:rsidRPr="00027C09" w:rsidRDefault="00027C09" w:rsidP="00027C09">
            <w:pPr>
              <w:contextualSpacing/>
              <w:rPr>
                <w:sz w:val="24"/>
                <w:szCs w:val="24"/>
                <w:lang w:val="uk-UA"/>
              </w:rPr>
            </w:pPr>
            <w:r w:rsidRPr="00027C09">
              <w:rPr>
                <w:sz w:val="24"/>
                <w:szCs w:val="24"/>
                <w:lang w:val="uk-UA"/>
              </w:rPr>
              <w:t>Вінницька область ,</w:t>
            </w:r>
          </w:p>
          <w:p w14:paraId="323F2A6B" w14:textId="77777777" w:rsidR="00027C09" w:rsidRPr="00027C09" w:rsidRDefault="00027C09" w:rsidP="00027C09">
            <w:pPr>
              <w:contextualSpacing/>
              <w:rPr>
                <w:sz w:val="24"/>
                <w:szCs w:val="24"/>
                <w:lang w:val="uk-UA"/>
              </w:rPr>
            </w:pPr>
            <w:r w:rsidRPr="00027C09">
              <w:rPr>
                <w:sz w:val="24"/>
                <w:szCs w:val="24"/>
                <w:lang w:val="uk-UA"/>
              </w:rPr>
              <w:t>Тульчинський р-н,вул..І.Кожедуба2</w:t>
            </w:r>
          </w:p>
          <w:p w14:paraId="3C4B2A8E" w14:textId="77777777" w:rsidR="00027C09" w:rsidRPr="00027C09" w:rsidRDefault="00027C09" w:rsidP="00027C09">
            <w:pPr>
              <w:contextualSpacing/>
              <w:rPr>
                <w:sz w:val="24"/>
                <w:szCs w:val="24"/>
                <w:lang w:val="uk-UA"/>
              </w:rPr>
            </w:pPr>
            <w:r w:rsidRPr="00027C09">
              <w:rPr>
                <w:sz w:val="24"/>
                <w:szCs w:val="24"/>
                <w:lang w:val="uk-UA"/>
              </w:rPr>
              <w:t>Код ЄДРПОУ:37338035</w:t>
            </w:r>
          </w:p>
          <w:p w14:paraId="2AAC61B4" w14:textId="5AC03890" w:rsidR="00027C09" w:rsidRPr="00027C09" w:rsidRDefault="00027C09" w:rsidP="00027C09">
            <w:pPr>
              <w:contextualSpacing/>
              <w:rPr>
                <w:sz w:val="24"/>
                <w:szCs w:val="24"/>
                <w:lang w:val="uk-UA"/>
              </w:rPr>
            </w:pPr>
            <w:r w:rsidRPr="00027C09">
              <w:rPr>
                <w:sz w:val="24"/>
                <w:szCs w:val="24"/>
                <w:lang w:val="uk-UA"/>
              </w:rPr>
              <w:t>Р/</w:t>
            </w:r>
            <w:proofErr w:type="spellStart"/>
            <w:r w:rsidRPr="00027C09">
              <w:rPr>
                <w:sz w:val="24"/>
                <w:szCs w:val="24"/>
                <w:lang w:val="uk-UA"/>
              </w:rPr>
              <w:t>р</w:t>
            </w:r>
            <w:proofErr w:type="spellEnd"/>
            <w:r w:rsidR="00445554">
              <w:rPr>
                <w:sz w:val="24"/>
                <w:szCs w:val="24"/>
                <w:lang w:val="uk-UA"/>
              </w:rPr>
              <w:t xml:space="preserve"> UA______________________________</w:t>
            </w:r>
          </w:p>
          <w:p w14:paraId="322D013F" w14:textId="77777777" w:rsidR="00027C09" w:rsidRPr="00027C09" w:rsidRDefault="00027C09" w:rsidP="00027C09">
            <w:pPr>
              <w:contextualSpacing/>
              <w:rPr>
                <w:sz w:val="24"/>
                <w:szCs w:val="24"/>
                <w:lang w:val="uk-UA"/>
              </w:rPr>
            </w:pPr>
            <w:r w:rsidRPr="00027C09">
              <w:rPr>
                <w:sz w:val="24"/>
                <w:szCs w:val="24"/>
                <w:lang w:val="uk-UA"/>
              </w:rPr>
              <w:t>в АТ КБ "Приватбанк"</w:t>
            </w:r>
          </w:p>
          <w:p w14:paraId="039592FA" w14:textId="77777777" w:rsidR="00027C09" w:rsidRPr="00027C09" w:rsidRDefault="00027C09" w:rsidP="00027C09">
            <w:pPr>
              <w:contextualSpacing/>
              <w:rPr>
                <w:sz w:val="24"/>
                <w:szCs w:val="24"/>
                <w:lang w:val="uk-UA"/>
              </w:rPr>
            </w:pPr>
          </w:p>
          <w:p w14:paraId="1C342011" w14:textId="77777777" w:rsidR="00027C09" w:rsidRPr="00027C09" w:rsidRDefault="00027C09" w:rsidP="00027C09">
            <w:pPr>
              <w:contextualSpacing/>
              <w:rPr>
                <w:sz w:val="24"/>
                <w:szCs w:val="24"/>
                <w:lang w:val="uk-UA"/>
              </w:rPr>
            </w:pPr>
          </w:p>
          <w:p w14:paraId="16BEFC34" w14:textId="77777777" w:rsidR="00027C09" w:rsidRPr="00027C09" w:rsidRDefault="00027C09" w:rsidP="00027C09">
            <w:pPr>
              <w:contextualSpacing/>
              <w:rPr>
                <w:sz w:val="24"/>
                <w:szCs w:val="24"/>
                <w:lang w:val="uk-UA"/>
              </w:rPr>
            </w:pPr>
          </w:p>
          <w:p w14:paraId="37DE0A11" w14:textId="77777777" w:rsidR="00027C09" w:rsidRPr="00027C09" w:rsidRDefault="00027C09" w:rsidP="00027C09">
            <w:pPr>
              <w:contextualSpacing/>
              <w:rPr>
                <w:sz w:val="24"/>
                <w:szCs w:val="24"/>
                <w:lang w:val="uk-UA"/>
              </w:rPr>
            </w:pPr>
          </w:p>
          <w:p w14:paraId="5C350A56" w14:textId="77777777" w:rsidR="00027C09" w:rsidRPr="00027C09" w:rsidRDefault="00027C09" w:rsidP="00027C09">
            <w:pPr>
              <w:contextualSpacing/>
              <w:rPr>
                <w:sz w:val="24"/>
                <w:szCs w:val="24"/>
                <w:lang w:val="uk-UA"/>
              </w:rPr>
            </w:pPr>
          </w:p>
          <w:p w14:paraId="79DA6F1D" w14:textId="77777777" w:rsidR="00027C09" w:rsidRPr="00027C09" w:rsidRDefault="00027C09" w:rsidP="00027C09">
            <w:pPr>
              <w:contextualSpacing/>
              <w:rPr>
                <w:sz w:val="24"/>
                <w:szCs w:val="24"/>
                <w:lang w:val="uk-UA"/>
              </w:rPr>
            </w:pPr>
          </w:p>
          <w:p w14:paraId="4BE59EA0" w14:textId="77777777" w:rsidR="00027C09" w:rsidRPr="00027C09" w:rsidRDefault="00027C09" w:rsidP="00027C09">
            <w:pPr>
              <w:contextualSpacing/>
              <w:rPr>
                <w:sz w:val="24"/>
                <w:szCs w:val="24"/>
                <w:lang w:val="uk-UA"/>
              </w:rPr>
            </w:pPr>
          </w:p>
          <w:p w14:paraId="5C31FEB7" w14:textId="430339F7" w:rsidR="00F7670B" w:rsidRDefault="00027C09" w:rsidP="00027C09">
            <w:pPr>
              <w:contextualSpacing/>
              <w:rPr>
                <w:sz w:val="24"/>
                <w:szCs w:val="24"/>
                <w:lang w:val="uk-UA"/>
              </w:rPr>
            </w:pPr>
            <w:r w:rsidRPr="00027C09">
              <w:rPr>
                <w:sz w:val="24"/>
                <w:szCs w:val="24"/>
                <w:lang w:val="uk-UA"/>
              </w:rPr>
              <w:t>Начальник               Білик В.М.</w:t>
            </w:r>
          </w:p>
          <w:p w14:paraId="05059B29" w14:textId="77777777" w:rsidR="00F7670B" w:rsidRDefault="00F7670B" w:rsidP="00E21DA3">
            <w:pPr>
              <w:tabs>
                <w:tab w:val="right" w:pos="4712"/>
              </w:tabs>
              <w:contextualSpacing/>
              <w:rPr>
                <w:sz w:val="24"/>
                <w:szCs w:val="24"/>
                <w:lang w:val="uk-UA"/>
              </w:rPr>
            </w:pPr>
          </w:p>
          <w:p w14:paraId="431E1DDB" w14:textId="77777777" w:rsidR="00F7670B" w:rsidRDefault="00F7670B" w:rsidP="00E21DA3">
            <w:pPr>
              <w:tabs>
                <w:tab w:val="right" w:pos="4712"/>
              </w:tabs>
              <w:contextualSpacing/>
              <w:rPr>
                <w:sz w:val="24"/>
                <w:szCs w:val="24"/>
                <w:lang w:val="uk-UA"/>
              </w:rPr>
            </w:pPr>
          </w:p>
        </w:tc>
        <w:tc>
          <w:tcPr>
            <w:tcW w:w="5297" w:type="dxa"/>
          </w:tcPr>
          <w:p w14:paraId="756C299B" w14:textId="77777777" w:rsidR="00F7670B" w:rsidRDefault="00F7670B" w:rsidP="00E21DA3">
            <w:pPr>
              <w:ind w:firstLine="1560"/>
              <w:outlineLvl w:val="0"/>
              <w:rPr>
                <w:b/>
                <w:sz w:val="24"/>
                <w:szCs w:val="24"/>
                <w:u w:val="single"/>
                <w:lang w:val="uk-UA"/>
              </w:rPr>
            </w:pPr>
          </w:p>
          <w:p w14:paraId="51851159" w14:textId="77777777" w:rsidR="00F7670B" w:rsidRDefault="00F7670B" w:rsidP="00E21DA3">
            <w:pPr>
              <w:ind w:firstLine="1560"/>
              <w:outlineLvl w:val="0"/>
              <w:rPr>
                <w:b/>
                <w:sz w:val="24"/>
                <w:szCs w:val="24"/>
                <w:u w:val="single"/>
                <w:lang w:val="uk-UA"/>
              </w:rPr>
            </w:pPr>
            <w:r>
              <w:rPr>
                <w:b/>
                <w:sz w:val="24"/>
                <w:szCs w:val="24"/>
                <w:u w:val="single"/>
                <w:lang w:val="uk-UA"/>
              </w:rPr>
              <w:t>ПОСТАЧАЛЬНИК</w:t>
            </w:r>
          </w:p>
          <w:p w14:paraId="78F76EDA" w14:textId="77777777" w:rsidR="00F7670B" w:rsidRDefault="00F7670B" w:rsidP="00E21DA3">
            <w:pPr>
              <w:rPr>
                <w:sz w:val="24"/>
                <w:szCs w:val="24"/>
                <w:lang w:val="uk-UA"/>
              </w:rPr>
            </w:pPr>
          </w:p>
          <w:p w14:paraId="47649423" w14:textId="77777777" w:rsidR="00F7670B" w:rsidRDefault="00F7670B" w:rsidP="00E21DA3">
            <w:pPr>
              <w:rPr>
                <w:sz w:val="24"/>
                <w:szCs w:val="24"/>
                <w:lang w:val="uk-UA"/>
              </w:rPr>
            </w:pPr>
          </w:p>
        </w:tc>
      </w:tr>
    </w:tbl>
    <w:p w14:paraId="29B2833B" w14:textId="77777777" w:rsidR="00F7670B" w:rsidRDefault="00F7670B" w:rsidP="00F7670B">
      <w:pPr>
        <w:ind w:left="6800"/>
        <w:jc w:val="center"/>
        <w:rPr>
          <w:color w:val="00000A"/>
          <w:sz w:val="24"/>
          <w:szCs w:val="24"/>
          <w:lang w:val="uk-UA" w:eastAsia="zh-CN" w:bidi="hi-IN"/>
        </w:rPr>
      </w:pPr>
    </w:p>
    <w:sectPr w:rsidR="00F7670B" w:rsidSect="009A2745">
      <w:pgSz w:w="11906" w:h="16838"/>
      <w:pgMar w:top="1134" w:right="850" w:bottom="426"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Courier New"/>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17DCD"/>
    <w:multiLevelType w:val="multilevel"/>
    <w:tmpl w:val="E05CC1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1B93F54"/>
    <w:multiLevelType w:val="multilevel"/>
    <w:tmpl w:val="7D244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78"/>
    <w:rsid w:val="00020849"/>
    <w:rsid w:val="00027C09"/>
    <w:rsid w:val="0019769A"/>
    <w:rsid w:val="00290C8C"/>
    <w:rsid w:val="00445554"/>
    <w:rsid w:val="004732F2"/>
    <w:rsid w:val="006714FD"/>
    <w:rsid w:val="00772739"/>
    <w:rsid w:val="008D2BB2"/>
    <w:rsid w:val="00925178"/>
    <w:rsid w:val="00975122"/>
    <w:rsid w:val="009A270D"/>
    <w:rsid w:val="009A2745"/>
    <w:rsid w:val="00B13713"/>
    <w:rsid w:val="00C82106"/>
    <w:rsid w:val="00CA5A39"/>
    <w:rsid w:val="00D9578C"/>
    <w:rsid w:val="00F7670B"/>
    <w:rsid w:val="00F820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1F5D"/>
    <w:rPr>
      <w:b/>
      <w:bCs/>
    </w:rPr>
  </w:style>
  <w:style w:type="character" w:customStyle="1" w:styleId="-">
    <w:name w:val="Интернет-ссылка"/>
    <w:rsid w:val="0042662F"/>
    <w:rPr>
      <w:color w:val="0000FF"/>
      <w:u w:val="single"/>
    </w:rPr>
  </w:style>
  <w:style w:type="character" w:customStyle="1" w:styleId="a4">
    <w:name w:val="Без интервала Знак"/>
    <w:uiPriority w:val="99"/>
    <w:qFormat/>
    <w:locked/>
    <w:rsid w:val="0042662F"/>
    <w:rPr>
      <w:rFonts w:ascii="Calibri" w:hAnsi="Calibri"/>
      <w:sz w:val="22"/>
      <w:szCs w:val="22"/>
      <w:lang w:bidi="ar-SA"/>
    </w:rPr>
  </w:style>
  <w:style w:type="character" w:customStyle="1" w:styleId="a5">
    <w:name w:val="Текст выноски Знак"/>
    <w:qFormat/>
    <w:rsid w:val="00837103"/>
    <w:rPr>
      <w:rFonts w:ascii="Tahoma" w:hAnsi="Tahoma" w:cs="Tahoma"/>
      <w:sz w:val="16"/>
      <w:szCs w:val="16"/>
    </w:rPr>
  </w:style>
  <w:style w:type="character" w:customStyle="1" w:styleId="HTML">
    <w:name w:val="Стандартный HTML Знак"/>
    <w:basedOn w:val="a0"/>
    <w:link w:val="HTML"/>
    <w:uiPriority w:val="99"/>
    <w:qFormat/>
    <w:rsid w:val="007F21A5"/>
    <w:rPr>
      <w:rFonts w:ascii="Courier New" w:hAnsi="Courier New" w:cs="Courier New"/>
      <w:lang w:eastAsia="ar-SA"/>
    </w:rPr>
  </w:style>
  <w:style w:type="character" w:customStyle="1" w:styleId="hps">
    <w:name w:val="hps"/>
    <w:qFormat/>
    <w:rsid w:val="007F21A5"/>
  </w:style>
  <w:style w:type="character" w:customStyle="1" w:styleId="a6">
    <w:name w:val="Абзац списка Знак"/>
    <w:uiPriority w:val="34"/>
    <w:qFormat/>
    <w:locked/>
    <w:rsid w:val="007F21A5"/>
    <w:rPr>
      <w:sz w:val="22"/>
      <w:szCs w:val="22"/>
      <w:lang w:eastAsia="en-US"/>
    </w:rPr>
  </w:style>
  <w:style w:type="character" w:customStyle="1" w:styleId="2">
    <w:name w:val="Основной текст (2)_"/>
    <w:link w:val="20"/>
    <w:uiPriority w:val="99"/>
    <w:qFormat/>
    <w:rsid w:val="007F21A5"/>
    <w:rPr>
      <w:i/>
      <w:iCs/>
      <w:sz w:val="19"/>
      <w:szCs w:val="19"/>
      <w:shd w:val="clear" w:color="auto" w:fill="FFFFFF"/>
    </w:rPr>
  </w:style>
  <w:style w:type="character" w:customStyle="1" w:styleId="20">
    <w:name w:val="Основной текст (2)"/>
    <w:link w:val="2"/>
    <w:qFormat/>
    <w:rsid w:val="007F21A5"/>
    <w:rPr>
      <w:rFonts w:ascii="Times New Roman" w:hAnsi="Times New Roman" w:cs="Times New Roman"/>
      <w:shd w:val="clear" w:color="auto" w:fill="FFFFFF"/>
    </w:rPr>
  </w:style>
  <w:style w:type="character" w:customStyle="1" w:styleId="1">
    <w:name w:val="Заголовок №1_"/>
    <w:uiPriority w:val="99"/>
    <w:qFormat/>
    <w:locked/>
    <w:rsid w:val="007F21A5"/>
    <w:rPr>
      <w:b/>
      <w:bCs/>
      <w:shd w:val="clear" w:color="auto" w:fill="FFFFFF"/>
    </w:rPr>
  </w:style>
  <w:style w:type="character" w:customStyle="1" w:styleId="10">
    <w:name w:val="Заголовок №1"/>
    <w:basedOn w:val="1"/>
    <w:link w:val="11"/>
    <w:uiPriority w:val="99"/>
    <w:qFormat/>
    <w:rsid w:val="007F21A5"/>
    <w:rPr>
      <w:b/>
      <w:bCs/>
      <w:shd w:val="clear" w:color="auto" w:fill="FFFFFF"/>
    </w:rPr>
  </w:style>
  <w:style w:type="character" w:customStyle="1" w:styleId="22">
    <w:name w:val="Основной текст (2)2"/>
    <w:uiPriority w:val="99"/>
    <w:qFormat/>
    <w:rsid w:val="007F21A5"/>
    <w:rPr>
      <w:rFonts w:ascii="Times New Roman" w:hAnsi="Times New Roman" w:cs="Times New Roman"/>
      <w:shd w:val="clear" w:color="auto" w:fill="FFFFFF"/>
    </w:rPr>
  </w:style>
  <w:style w:type="paragraph" w:customStyle="1" w:styleId="12">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13">
    <w:name w:val="Указатель1"/>
    <w:basedOn w:val="a"/>
    <w:qFormat/>
    <w:pPr>
      <w:suppressLineNumbers/>
    </w:pPr>
    <w:rPr>
      <w:rFonts w:cs="Arial"/>
    </w:rPr>
  </w:style>
  <w:style w:type="paragraph" w:customStyle="1" w:styleId="14">
    <w:name w:val="Обычный (Интернет)1"/>
    <w:basedOn w:val="a"/>
    <w:qFormat/>
    <w:rsid w:val="00B21F5D"/>
    <w:pPr>
      <w:spacing w:beforeAutospacing="1" w:afterAutospacing="1"/>
    </w:pPr>
  </w:style>
  <w:style w:type="paragraph" w:styleId="21">
    <w:name w:val="Body Text 2"/>
    <w:basedOn w:val="a"/>
    <w:qFormat/>
    <w:rsid w:val="0042662F"/>
    <w:pPr>
      <w:spacing w:after="120" w:line="480" w:lineRule="auto"/>
    </w:pPr>
    <w:rPr>
      <w:sz w:val="24"/>
      <w:szCs w:val="24"/>
    </w:rPr>
  </w:style>
  <w:style w:type="paragraph" w:customStyle="1" w:styleId="15">
    <w:name w:val="Абзац списка1"/>
    <w:basedOn w:val="a"/>
    <w:qFormat/>
    <w:rsid w:val="0042662F"/>
    <w:pPr>
      <w:spacing w:after="200" w:line="276" w:lineRule="auto"/>
      <w:ind w:left="720"/>
      <w:contextualSpacing/>
    </w:pPr>
    <w:rPr>
      <w:rFonts w:ascii="Calibri" w:hAnsi="Calibri"/>
      <w:sz w:val="22"/>
      <w:szCs w:val="22"/>
    </w:rPr>
  </w:style>
  <w:style w:type="paragraph" w:styleId="aa">
    <w:name w:val="No Spacing"/>
    <w:uiPriority w:val="1"/>
    <w:qFormat/>
    <w:rsid w:val="0042662F"/>
    <w:rPr>
      <w:rFonts w:ascii="Calibri" w:hAnsi="Calibri"/>
      <w:sz w:val="22"/>
      <w:szCs w:val="22"/>
      <w:lang w:val="uk-UA" w:eastAsia="uk-UA"/>
    </w:rPr>
  </w:style>
  <w:style w:type="paragraph" w:styleId="ab">
    <w:name w:val="Balloon Text"/>
    <w:basedOn w:val="a"/>
    <w:qFormat/>
    <w:rsid w:val="00837103"/>
    <w:rPr>
      <w:rFonts w:ascii="Tahoma" w:hAnsi="Tahoma" w:cs="Tahoma"/>
      <w:sz w:val="16"/>
      <w:szCs w:val="16"/>
    </w:rPr>
  </w:style>
  <w:style w:type="paragraph" w:styleId="HTML0">
    <w:name w:val="HTML Preformatted"/>
    <w:basedOn w:val="a"/>
    <w:uiPriority w:val="99"/>
    <w:qFormat/>
    <w:rsid w:val="007F2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styleId="ac">
    <w:name w:val="List Paragraph"/>
    <w:basedOn w:val="a"/>
    <w:uiPriority w:val="34"/>
    <w:qFormat/>
    <w:rsid w:val="007F21A5"/>
    <w:pPr>
      <w:spacing w:after="200" w:line="276" w:lineRule="auto"/>
      <w:ind w:left="720"/>
      <w:contextualSpacing/>
    </w:pPr>
    <w:rPr>
      <w:sz w:val="22"/>
      <w:szCs w:val="22"/>
      <w:lang w:eastAsia="en-US"/>
    </w:rPr>
  </w:style>
  <w:style w:type="paragraph" w:customStyle="1" w:styleId="LO-normal">
    <w:name w:val="LO-normal"/>
    <w:qFormat/>
    <w:rsid w:val="007F21A5"/>
    <w:pPr>
      <w:spacing w:line="276" w:lineRule="auto"/>
    </w:pPr>
    <w:rPr>
      <w:rFonts w:ascii="Arial" w:hAnsi="Arial" w:cs="Arial"/>
      <w:color w:val="000000"/>
      <w:sz w:val="22"/>
      <w:szCs w:val="22"/>
      <w:lang w:eastAsia="zh-CN"/>
    </w:rPr>
  </w:style>
  <w:style w:type="paragraph" w:customStyle="1" w:styleId="16">
    <w:name w:val="Обычный1"/>
    <w:qFormat/>
    <w:rsid w:val="007F21A5"/>
    <w:pPr>
      <w:spacing w:line="276" w:lineRule="auto"/>
    </w:pPr>
    <w:rPr>
      <w:rFonts w:ascii="Arial" w:eastAsia="Arial" w:hAnsi="Arial" w:cs="Arial"/>
      <w:color w:val="000000"/>
      <w:sz w:val="22"/>
      <w:szCs w:val="22"/>
    </w:rPr>
  </w:style>
  <w:style w:type="paragraph" w:customStyle="1" w:styleId="210">
    <w:name w:val="Основной текст (2)1"/>
    <w:basedOn w:val="a"/>
    <w:uiPriority w:val="99"/>
    <w:qFormat/>
    <w:rsid w:val="007F21A5"/>
    <w:pPr>
      <w:shd w:val="clear" w:color="auto" w:fill="FFFFFF"/>
      <w:spacing w:line="134" w:lineRule="exact"/>
      <w:jc w:val="right"/>
    </w:pPr>
    <w:rPr>
      <w:i/>
      <w:iCs/>
      <w:sz w:val="19"/>
      <w:szCs w:val="19"/>
    </w:rPr>
  </w:style>
  <w:style w:type="paragraph" w:customStyle="1" w:styleId="211">
    <w:name w:val="Основной текст с отступом 21"/>
    <w:basedOn w:val="a"/>
    <w:qFormat/>
    <w:rsid w:val="007F21A5"/>
    <w:pPr>
      <w:suppressAutoHyphens/>
      <w:spacing w:after="120" w:line="480" w:lineRule="auto"/>
      <w:ind w:left="360"/>
    </w:pPr>
    <w:rPr>
      <w:lang w:val="uk-UA" w:eastAsia="zh-CN"/>
    </w:rPr>
  </w:style>
  <w:style w:type="paragraph" w:customStyle="1" w:styleId="11">
    <w:name w:val="Заголовок №11"/>
    <w:basedOn w:val="a"/>
    <w:link w:val="10"/>
    <w:uiPriority w:val="99"/>
    <w:qFormat/>
    <w:rsid w:val="007F21A5"/>
    <w:pPr>
      <w:widowControl w:val="0"/>
      <w:shd w:val="clear" w:color="auto" w:fill="FFFFFF"/>
      <w:spacing w:before="300" w:line="288" w:lineRule="exact"/>
      <w:jc w:val="both"/>
      <w:outlineLvl w:val="0"/>
    </w:pPr>
    <w:rPr>
      <w:b/>
      <w:bCs/>
    </w:rPr>
  </w:style>
  <w:style w:type="paragraph" w:customStyle="1" w:styleId="ad">
    <w:name w:val="Нормальний текст"/>
    <w:basedOn w:val="a"/>
    <w:qFormat/>
    <w:rsid w:val="00AE6089"/>
    <w:pPr>
      <w:spacing w:before="120"/>
      <w:ind w:firstLine="567"/>
    </w:pPr>
    <w:rPr>
      <w:rFonts w:ascii="Antiqua" w:hAnsi="Antiqua"/>
      <w:sz w:val="26"/>
      <w:lang w:val="uk-UA"/>
    </w:rPr>
  </w:style>
  <w:style w:type="table" w:styleId="ae">
    <w:name w:val="Table Grid"/>
    <w:basedOn w:val="a1"/>
    <w:rsid w:val="00266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1F5D"/>
    <w:rPr>
      <w:b/>
      <w:bCs/>
    </w:rPr>
  </w:style>
  <w:style w:type="character" w:customStyle="1" w:styleId="-">
    <w:name w:val="Интернет-ссылка"/>
    <w:rsid w:val="0042662F"/>
    <w:rPr>
      <w:color w:val="0000FF"/>
      <w:u w:val="single"/>
    </w:rPr>
  </w:style>
  <w:style w:type="character" w:customStyle="1" w:styleId="a4">
    <w:name w:val="Без интервала Знак"/>
    <w:uiPriority w:val="99"/>
    <w:qFormat/>
    <w:locked/>
    <w:rsid w:val="0042662F"/>
    <w:rPr>
      <w:rFonts w:ascii="Calibri" w:hAnsi="Calibri"/>
      <w:sz w:val="22"/>
      <w:szCs w:val="22"/>
      <w:lang w:bidi="ar-SA"/>
    </w:rPr>
  </w:style>
  <w:style w:type="character" w:customStyle="1" w:styleId="a5">
    <w:name w:val="Текст выноски Знак"/>
    <w:qFormat/>
    <w:rsid w:val="00837103"/>
    <w:rPr>
      <w:rFonts w:ascii="Tahoma" w:hAnsi="Tahoma" w:cs="Tahoma"/>
      <w:sz w:val="16"/>
      <w:szCs w:val="16"/>
    </w:rPr>
  </w:style>
  <w:style w:type="character" w:customStyle="1" w:styleId="HTML">
    <w:name w:val="Стандартный HTML Знак"/>
    <w:basedOn w:val="a0"/>
    <w:link w:val="HTML"/>
    <w:uiPriority w:val="99"/>
    <w:qFormat/>
    <w:rsid w:val="007F21A5"/>
    <w:rPr>
      <w:rFonts w:ascii="Courier New" w:hAnsi="Courier New" w:cs="Courier New"/>
      <w:lang w:eastAsia="ar-SA"/>
    </w:rPr>
  </w:style>
  <w:style w:type="character" w:customStyle="1" w:styleId="hps">
    <w:name w:val="hps"/>
    <w:qFormat/>
    <w:rsid w:val="007F21A5"/>
  </w:style>
  <w:style w:type="character" w:customStyle="1" w:styleId="a6">
    <w:name w:val="Абзац списка Знак"/>
    <w:uiPriority w:val="34"/>
    <w:qFormat/>
    <w:locked/>
    <w:rsid w:val="007F21A5"/>
    <w:rPr>
      <w:sz w:val="22"/>
      <w:szCs w:val="22"/>
      <w:lang w:eastAsia="en-US"/>
    </w:rPr>
  </w:style>
  <w:style w:type="character" w:customStyle="1" w:styleId="2">
    <w:name w:val="Основной текст (2)_"/>
    <w:link w:val="20"/>
    <w:uiPriority w:val="99"/>
    <w:qFormat/>
    <w:rsid w:val="007F21A5"/>
    <w:rPr>
      <w:i/>
      <w:iCs/>
      <w:sz w:val="19"/>
      <w:szCs w:val="19"/>
      <w:shd w:val="clear" w:color="auto" w:fill="FFFFFF"/>
    </w:rPr>
  </w:style>
  <w:style w:type="character" w:customStyle="1" w:styleId="20">
    <w:name w:val="Основной текст (2)"/>
    <w:link w:val="2"/>
    <w:qFormat/>
    <w:rsid w:val="007F21A5"/>
    <w:rPr>
      <w:rFonts w:ascii="Times New Roman" w:hAnsi="Times New Roman" w:cs="Times New Roman"/>
      <w:shd w:val="clear" w:color="auto" w:fill="FFFFFF"/>
    </w:rPr>
  </w:style>
  <w:style w:type="character" w:customStyle="1" w:styleId="1">
    <w:name w:val="Заголовок №1_"/>
    <w:uiPriority w:val="99"/>
    <w:qFormat/>
    <w:locked/>
    <w:rsid w:val="007F21A5"/>
    <w:rPr>
      <w:b/>
      <w:bCs/>
      <w:shd w:val="clear" w:color="auto" w:fill="FFFFFF"/>
    </w:rPr>
  </w:style>
  <w:style w:type="character" w:customStyle="1" w:styleId="10">
    <w:name w:val="Заголовок №1"/>
    <w:basedOn w:val="1"/>
    <w:link w:val="11"/>
    <w:uiPriority w:val="99"/>
    <w:qFormat/>
    <w:rsid w:val="007F21A5"/>
    <w:rPr>
      <w:b/>
      <w:bCs/>
      <w:shd w:val="clear" w:color="auto" w:fill="FFFFFF"/>
    </w:rPr>
  </w:style>
  <w:style w:type="character" w:customStyle="1" w:styleId="22">
    <w:name w:val="Основной текст (2)2"/>
    <w:uiPriority w:val="99"/>
    <w:qFormat/>
    <w:rsid w:val="007F21A5"/>
    <w:rPr>
      <w:rFonts w:ascii="Times New Roman" w:hAnsi="Times New Roman" w:cs="Times New Roman"/>
      <w:shd w:val="clear" w:color="auto" w:fill="FFFFFF"/>
    </w:rPr>
  </w:style>
  <w:style w:type="paragraph" w:customStyle="1" w:styleId="12">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13">
    <w:name w:val="Указатель1"/>
    <w:basedOn w:val="a"/>
    <w:qFormat/>
    <w:pPr>
      <w:suppressLineNumbers/>
    </w:pPr>
    <w:rPr>
      <w:rFonts w:cs="Arial"/>
    </w:rPr>
  </w:style>
  <w:style w:type="paragraph" w:customStyle="1" w:styleId="14">
    <w:name w:val="Обычный (Интернет)1"/>
    <w:basedOn w:val="a"/>
    <w:qFormat/>
    <w:rsid w:val="00B21F5D"/>
    <w:pPr>
      <w:spacing w:beforeAutospacing="1" w:afterAutospacing="1"/>
    </w:pPr>
  </w:style>
  <w:style w:type="paragraph" w:styleId="21">
    <w:name w:val="Body Text 2"/>
    <w:basedOn w:val="a"/>
    <w:qFormat/>
    <w:rsid w:val="0042662F"/>
    <w:pPr>
      <w:spacing w:after="120" w:line="480" w:lineRule="auto"/>
    </w:pPr>
    <w:rPr>
      <w:sz w:val="24"/>
      <w:szCs w:val="24"/>
    </w:rPr>
  </w:style>
  <w:style w:type="paragraph" w:customStyle="1" w:styleId="15">
    <w:name w:val="Абзац списка1"/>
    <w:basedOn w:val="a"/>
    <w:qFormat/>
    <w:rsid w:val="0042662F"/>
    <w:pPr>
      <w:spacing w:after="200" w:line="276" w:lineRule="auto"/>
      <w:ind w:left="720"/>
      <w:contextualSpacing/>
    </w:pPr>
    <w:rPr>
      <w:rFonts w:ascii="Calibri" w:hAnsi="Calibri"/>
      <w:sz w:val="22"/>
      <w:szCs w:val="22"/>
    </w:rPr>
  </w:style>
  <w:style w:type="paragraph" w:styleId="aa">
    <w:name w:val="No Spacing"/>
    <w:uiPriority w:val="1"/>
    <w:qFormat/>
    <w:rsid w:val="0042662F"/>
    <w:rPr>
      <w:rFonts w:ascii="Calibri" w:hAnsi="Calibri"/>
      <w:sz w:val="22"/>
      <w:szCs w:val="22"/>
      <w:lang w:val="uk-UA" w:eastAsia="uk-UA"/>
    </w:rPr>
  </w:style>
  <w:style w:type="paragraph" w:styleId="ab">
    <w:name w:val="Balloon Text"/>
    <w:basedOn w:val="a"/>
    <w:qFormat/>
    <w:rsid w:val="00837103"/>
    <w:rPr>
      <w:rFonts w:ascii="Tahoma" w:hAnsi="Tahoma" w:cs="Tahoma"/>
      <w:sz w:val="16"/>
      <w:szCs w:val="16"/>
    </w:rPr>
  </w:style>
  <w:style w:type="paragraph" w:styleId="HTML0">
    <w:name w:val="HTML Preformatted"/>
    <w:basedOn w:val="a"/>
    <w:uiPriority w:val="99"/>
    <w:qFormat/>
    <w:rsid w:val="007F2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styleId="ac">
    <w:name w:val="List Paragraph"/>
    <w:basedOn w:val="a"/>
    <w:uiPriority w:val="34"/>
    <w:qFormat/>
    <w:rsid w:val="007F21A5"/>
    <w:pPr>
      <w:spacing w:after="200" w:line="276" w:lineRule="auto"/>
      <w:ind w:left="720"/>
      <w:contextualSpacing/>
    </w:pPr>
    <w:rPr>
      <w:sz w:val="22"/>
      <w:szCs w:val="22"/>
      <w:lang w:eastAsia="en-US"/>
    </w:rPr>
  </w:style>
  <w:style w:type="paragraph" w:customStyle="1" w:styleId="LO-normal">
    <w:name w:val="LO-normal"/>
    <w:qFormat/>
    <w:rsid w:val="007F21A5"/>
    <w:pPr>
      <w:spacing w:line="276" w:lineRule="auto"/>
    </w:pPr>
    <w:rPr>
      <w:rFonts w:ascii="Arial" w:hAnsi="Arial" w:cs="Arial"/>
      <w:color w:val="000000"/>
      <w:sz w:val="22"/>
      <w:szCs w:val="22"/>
      <w:lang w:eastAsia="zh-CN"/>
    </w:rPr>
  </w:style>
  <w:style w:type="paragraph" w:customStyle="1" w:styleId="16">
    <w:name w:val="Обычный1"/>
    <w:qFormat/>
    <w:rsid w:val="007F21A5"/>
    <w:pPr>
      <w:spacing w:line="276" w:lineRule="auto"/>
    </w:pPr>
    <w:rPr>
      <w:rFonts w:ascii="Arial" w:eastAsia="Arial" w:hAnsi="Arial" w:cs="Arial"/>
      <w:color w:val="000000"/>
      <w:sz w:val="22"/>
      <w:szCs w:val="22"/>
    </w:rPr>
  </w:style>
  <w:style w:type="paragraph" w:customStyle="1" w:styleId="210">
    <w:name w:val="Основной текст (2)1"/>
    <w:basedOn w:val="a"/>
    <w:uiPriority w:val="99"/>
    <w:qFormat/>
    <w:rsid w:val="007F21A5"/>
    <w:pPr>
      <w:shd w:val="clear" w:color="auto" w:fill="FFFFFF"/>
      <w:spacing w:line="134" w:lineRule="exact"/>
      <w:jc w:val="right"/>
    </w:pPr>
    <w:rPr>
      <w:i/>
      <w:iCs/>
      <w:sz w:val="19"/>
      <w:szCs w:val="19"/>
    </w:rPr>
  </w:style>
  <w:style w:type="paragraph" w:customStyle="1" w:styleId="211">
    <w:name w:val="Основной текст с отступом 21"/>
    <w:basedOn w:val="a"/>
    <w:qFormat/>
    <w:rsid w:val="007F21A5"/>
    <w:pPr>
      <w:suppressAutoHyphens/>
      <w:spacing w:after="120" w:line="480" w:lineRule="auto"/>
      <w:ind w:left="360"/>
    </w:pPr>
    <w:rPr>
      <w:lang w:val="uk-UA" w:eastAsia="zh-CN"/>
    </w:rPr>
  </w:style>
  <w:style w:type="paragraph" w:customStyle="1" w:styleId="11">
    <w:name w:val="Заголовок №11"/>
    <w:basedOn w:val="a"/>
    <w:link w:val="10"/>
    <w:uiPriority w:val="99"/>
    <w:qFormat/>
    <w:rsid w:val="007F21A5"/>
    <w:pPr>
      <w:widowControl w:val="0"/>
      <w:shd w:val="clear" w:color="auto" w:fill="FFFFFF"/>
      <w:spacing w:before="300" w:line="288" w:lineRule="exact"/>
      <w:jc w:val="both"/>
      <w:outlineLvl w:val="0"/>
    </w:pPr>
    <w:rPr>
      <w:b/>
      <w:bCs/>
    </w:rPr>
  </w:style>
  <w:style w:type="paragraph" w:customStyle="1" w:styleId="ad">
    <w:name w:val="Нормальний текст"/>
    <w:basedOn w:val="a"/>
    <w:qFormat/>
    <w:rsid w:val="00AE6089"/>
    <w:pPr>
      <w:spacing w:before="120"/>
      <w:ind w:firstLine="567"/>
    </w:pPr>
    <w:rPr>
      <w:rFonts w:ascii="Antiqua" w:hAnsi="Antiqua"/>
      <w:sz w:val="26"/>
      <w:lang w:val="uk-UA"/>
    </w:rPr>
  </w:style>
  <w:style w:type="table" w:styleId="ae">
    <w:name w:val="Table Grid"/>
    <w:basedOn w:val="a1"/>
    <w:rsid w:val="00266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C5C0-B0FF-4C50-9CC5-DFEB4AA6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2341</Words>
  <Characters>13349</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NhT</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Dom</dc:creator>
  <dc:description/>
  <cp:lastModifiedBy>Лiля</cp:lastModifiedBy>
  <cp:revision>9</cp:revision>
  <cp:lastPrinted>2021-08-12T13:09:00Z</cp:lastPrinted>
  <dcterms:created xsi:type="dcterms:W3CDTF">2023-06-27T07:02:00Z</dcterms:created>
  <dcterms:modified xsi:type="dcterms:W3CDTF">2023-07-11T07:10:00Z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NhT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