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2C" w:rsidRPr="008B5F2C" w:rsidRDefault="008B5F2C" w:rsidP="008B5F2C">
      <w:pPr>
        <w:pStyle w:val="a9"/>
        <w:jc w:val="right"/>
        <w:rPr>
          <w:rFonts w:ascii="Times New Roman" w:hAnsi="Times New Roman"/>
          <w:b/>
          <w:lang w:val="uk-UA" w:eastAsia="en-US"/>
        </w:rPr>
      </w:pPr>
      <w:r w:rsidRPr="008B5F2C">
        <w:rPr>
          <w:rFonts w:ascii="Times New Roman" w:hAnsi="Times New Roman"/>
          <w:b/>
          <w:lang w:val="uk-UA" w:eastAsia="en-US"/>
        </w:rPr>
        <w:t>Додаток № 7</w:t>
      </w:r>
    </w:p>
    <w:p w:rsidR="008B5F2C" w:rsidRPr="008B5F2C" w:rsidRDefault="008B5F2C" w:rsidP="008B5F2C">
      <w:pPr>
        <w:pStyle w:val="a9"/>
        <w:jc w:val="right"/>
        <w:rPr>
          <w:rFonts w:ascii="Times New Roman" w:hAnsi="Times New Roman"/>
          <w:b/>
          <w:lang w:val="uk-UA" w:eastAsia="en-US"/>
        </w:rPr>
      </w:pPr>
      <w:r w:rsidRPr="008B5F2C">
        <w:rPr>
          <w:rFonts w:ascii="Times New Roman" w:hAnsi="Times New Roman"/>
          <w:b/>
          <w:lang w:val="uk-UA" w:eastAsia="en-US"/>
        </w:rPr>
        <w:t>до тендерної документації</w:t>
      </w:r>
    </w:p>
    <w:p w:rsidR="008B5F2C" w:rsidRDefault="008B5F2C" w:rsidP="008B5F2C">
      <w:pPr>
        <w:jc w:val="center"/>
        <w:rPr>
          <w:rFonts w:ascii="Times New Roman" w:hAnsi="Times New Roman"/>
          <w:b/>
          <w:bCs/>
          <w:spacing w:val="-6"/>
          <w:lang w:val="uk-UA"/>
        </w:rPr>
      </w:pPr>
    </w:p>
    <w:p w:rsidR="008B5F2C" w:rsidRPr="008B5F2C" w:rsidRDefault="008B5F2C" w:rsidP="008B5F2C">
      <w:pPr>
        <w:jc w:val="center"/>
        <w:rPr>
          <w:rFonts w:ascii="Times New Roman" w:hAnsi="Times New Roman"/>
          <w:b/>
          <w:bCs/>
          <w:spacing w:val="-6"/>
          <w:lang w:val="uk-UA"/>
        </w:rPr>
      </w:pPr>
      <w:r w:rsidRPr="008B5F2C">
        <w:rPr>
          <w:rFonts w:ascii="Times New Roman" w:hAnsi="Times New Roman"/>
          <w:b/>
          <w:bCs/>
          <w:spacing w:val="-6"/>
          <w:lang w:val="uk-UA"/>
        </w:rPr>
        <w:t>ПРОЄКТ</w:t>
      </w:r>
    </w:p>
    <w:p w:rsidR="00E14E20" w:rsidRPr="008B5F2C" w:rsidRDefault="003F3EC0">
      <w:pPr>
        <w:spacing w:after="0" w:line="240" w:lineRule="auto"/>
        <w:jc w:val="center"/>
        <w:rPr>
          <w:rFonts w:ascii="Times New Roman" w:hAnsi="Times New Roman"/>
          <w:b/>
          <w:sz w:val="24"/>
          <w:szCs w:val="24"/>
          <w:lang w:val="uk-UA"/>
        </w:rPr>
      </w:pPr>
      <w:r w:rsidRPr="008B5F2C">
        <w:rPr>
          <w:rFonts w:ascii="Times New Roman" w:hAnsi="Times New Roman"/>
          <w:b/>
          <w:sz w:val="24"/>
          <w:szCs w:val="24"/>
          <w:lang w:val="uk-UA"/>
        </w:rPr>
        <w:t xml:space="preserve">Договір </w:t>
      </w:r>
    </w:p>
    <w:p w:rsidR="003F3EC0" w:rsidRPr="008B5F2C" w:rsidRDefault="00577C08">
      <w:pPr>
        <w:spacing w:after="0" w:line="240" w:lineRule="auto"/>
        <w:jc w:val="center"/>
        <w:rPr>
          <w:rFonts w:ascii="Times New Roman" w:hAnsi="Times New Roman"/>
          <w:b/>
          <w:sz w:val="24"/>
          <w:szCs w:val="24"/>
          <w:lang w:val="uk-UA"/>
        </w:rPr>
      </w:pPr>
      <w:r w:rsidRPr="008B5F2C">
        <w:rPr>
          <w:rFonts w:ascii="Times New Roman" w:hAnsi="Times New Roman"/>
          <w:b/>
          <w:sz w:val="24"/>
          <w:szCs w:val="24"/>
          <w:lang w:val="uk-UA"/>
        </w:rPr>
        <w:t xml:space="preserve">купівлі-продажу  № </w:t>
      </w:r>
    </w:p>
    <w:p w:rsidR="0089733D" w:rsidRPr="008B5F2C" w:rsidRDefault="0089733D">
      <w:pPr>
        <w:spacing w:after="0" w:line="240" w:lineRule="auto"/>
        <w:jc w:val="center"/>
        <w:rPr>
          <w:rFonts w:ascii="Times New Roman" w:hAnsi="Times New Roman"/>
          <w:b/>
          <w:sz w:val="24"/>
          <w:szCs w:val="24"/>
          <w:lang w:val="uk-UA"/>
        </w:rPr>
      </w:pPr>
    </w:p>
    <w:p w:rsidR="003F3EC0" w:rsidRPr="004B037F" w:rsidRDefault="003F3EC0">
      <w:pPr>
        <w:spacing w:after="0" w:line="240" w:lineRule="auto"/>
        <w:jc w:val="both"/>
        <w:rPr>
          <w:rFonts w:ascii="Times New Roman" w:hAnsi="Times New Roman"/>
          <w:b/>
          <w:sz w:val="24"/>
          <w:szCs w:val="24"/>
          <w:lang w:val="uk-UA"/>
        </w:rPr>
      </w:pPr>
    </w:p>
    <w:p w:rsidR="001243FB" w:rsidRPr="0044582A" w:rsidRDefault="003F3EC0" w:rsidP="0022742A">
      <w:pPr>
        <w:spacing w:after="0" w:line="240" w:lineRule="auto"/>
        <w:jc w:val="both"/>
        <w:rPr>
          <w:rFonts w:ascii="Times New Roman" w:hAnsi="Times New Roman"/>
          <w:sz w:val="24"/>
          <w:szCs w:val="24"/>
          <w:lang w:val="uk-UA"/>
        </w:rPr>
      </w:pPr>
      <w:r w:rsidRPr="0044582A">
        <w:rPr>
          <w:rFonts w:ascii="Times New Roman" w:hAnsi="Times New Roman"/>
          <w:sz w:val="24"/>
          <w:szCs w:val="24"/>
          <w:lang w:val="uk-UA"/>
        </w:rPr>
        <w:t>м. Дніпро</w:t>
      </w:r>
      <w:r w:rsidRPr="0044582A">
        <w:rPr>
          <w:rFonts w:ascii="Times New Roman" w:hAnsi="Times New Roman"/>
          <w:sz w:val="24"/>
          <w:szCs w:val="24"/>
          <w:lang w:val="uk-UA"/>
        </w:rPr>
        <w:tab/>
      </w:r>
      <w:r w:rsidRPr="0044582A">
        <w:rPr>
          <w:rFonts w:ascii="Times New Roman" w:hAnsi="Times New Roman"/>
          <w:sz w:val="24"/>
          <w:szCs w:val="24"/>
          <w:lang w:val="uk-UA"/>
        </w:rPr>
        <w:tab/>
        <w:t xml:space="preserve">                                </w:t>
      </w:r>
      <w:r w:rsidR="008B5F2C">
        <w:rPr>
          <w:rFonts w:ascii="Times New Roman" w:hAnsi="Times New Roman"/>
          <w:sz w:val="24"/>
          <w:szCs w:val="24"/>
          <w:lang w:val="uk-UA"/>
        </w:rPr>
        <w:t xml:space="preserve">       </w:t>
      </w:r>
      <w:r w:rsidRPr="0044582A">
        <w:rPr>
          <w:rFonts w:ascii="Times New Roman" w:hAnsi="Times New Roman"/>
          <w:sz w:val="24"/>
          <w:szCs w:val="24"/>
          <w:lang w:val="uk-UA"/>
        </w:rPr>
        <w:t xml:space="preserve">     </w:t>
      </w:r>
      <w:r w:rsidR="004B037F" w:rsidRPr="0044582A">
        <w:rPr>
          <w:rFonts w:ascii="Times New Roman" w:hAnsi="Times New Roman"/>
          <w:sz w:val="24"/>
          <w:szCs w:val="24"/>
        </w:rPr>
        <w:tab/>
        <w:t xml:space="preserve">            </w:t>
      </w:r>
      <w:r w:rsidR="006F5060" w:rsidRPr="0044582A">
        <w:rPr>
          <w:rFonts w:ascii="Times New Roman" w:hAnsi="Times New Roman"/>
          <w:sz w:val="24"/>
          <w:szCs w:val="24"/>
          <w:lang w:val="uk-UA"/>
        </w:rPr>
        <w:t xml:space="preserve">                 </w:t>
      </w:r>
      <w:r w:rsidR="008B5F2C">
        <w:rPr>
          <w:rFonts w:ascii="Times New Roman" w:hAnsi="Times New Roman"/>
          <w:sz w:val="24"/>
          <w:szCs w:val="24"/>
          <w:lang w:val="uk-UA"/>
        </w:rPr>
        <w:t xml:space="preserve">           </w:t>
      </w:r>
      <w:r w:rsidR="006F5060" w:rsidRPr="0044582A">
        <w:rPr>
          <w:rFonts w:ascii="Times New Roman" w:hAnsi="Times New Roman"/>
          <w:sz w:val="24"/>
          <w:szCs w:val="24"/>
          <w:lang w:val="uk-UA"/>
        </w:rPr>
        <w:t xml:space="preserve"> «_____»_________</w:t>
      </w:r>
      <w:r w:rsidR="009647C7" w:rsidRPr="0044582A">
        <w:rPr>
          <w:rFonts w:ascii="Times New Roman" w:hAnsi="Times New Roman"/>
          <w:sz w:val="24"/>
          <w:szCs w:val="24"/>
          <w:lang w:val="uk-UA"/>
        </w:rPr>
        <w:t>202</w:t>
      </w:r>
      <w:r w:rsidR="00BC2BCF">
        <w:rPr>
          <w:rFonts w:ascii="Times New Roman" w:hAnsi="Times New Roman"/>
          <w:sz w:val="24"/>
          <w:szCs w:val="24"/>
          <w:lang w:val="uk-UA"/>
        </w:rPr>
        <w:t>3</w:t>
      </w:r>
      <w:r w:rsidRPr="0044582A">
        <w:rPr>
          <w:rFonts w:ascii="Times New Roman" w:hAnsi="Times New Roman"/>
          <w:sz w:val="24"/>
          <w:szCs w:val="24"/>
          <w:lang w:val="uk-UA"/>
        </w:rPr>
        <w:t xml:space="preserve">  р.</w:t>
      </w:r>
    </w:p>
    <w:p w:rsidR="0022742A" w:rsidRPr="0044582A" w:rsidRDefault="0022742A" w:rsidP="0022742A">
      <w:pPr>
        <w:spacing w:after="0" w:line="240" w:lineRule="auto"/>
        <w:jc w:val="both"/>
        <w:rPr>
          <w:rFonts w:ascii="Times New Roman" w:hAnsi="Times New Roman"/>
          <w:sz w:val="24"/>
          <w:szCs w:val="24"/>
          <w:lang w:val="uk-UA"/>
        </w:rPr>
      </w:pPr>
    </w:p>
    <w:p w:rsidR="001243FB" w:rsidRPr="0044582A" w:rsidRDefault="001243FB" w:rsidP="001243FB">
      <w:pPr>
        <w:suppressAutoHyphens w:val="0"/>
        <w:spacing w:after="0" w:line="240" w:lineRule="auto"/>
        <w:ind w:firstLine="709"/>
        <w:jc w:val="both"/>
        <w:rPr>
          <w:rFonts w:ascii="Times New Roman" w:hAnsi="Times New Roman"/>
          <w:sz w:val="24"/>
          <w:szCs w:val="24"/>
          <w:lang w:val="uk-UA" w:eastAsia="en-US"/>
        </w:rPr>
      </w:pPr>
      <w:r w:rsidRPr="0044582A">
        <w:rPr>
          <w:rFonts w:ascii="Times New Roman" w:hAnsi="Times New Roman"/>
          <w:b/>
          <w:sz w:val="24"/>
          <w:szCs w:val="24"/>
          <w:lang w:val="uk-UA" w:eastAsia="en-US"/>
        </w:rPr>
        <w:t>ПОКУПЕЦЬ: Дніпропетровський державний університет внутрішніх справ</w:t>
      </w:r>
      <w:r w:rsidRPr="0044582A">
        <w:rPr>
          <w:rFonts w:ascii="Times New Roman" w:hAnsi="Times New Roman"/>
          <w:sz w:val="24"/>
          <w:szCs w:val="24"/>
          <w:lang w:val="uk-UA" w:eastAsia="en-US"/>
        </w:rPr>
        <w:t xml:space="preserve">, в особі ректора </w:t>
      </w:r>
      <w:proofErr w:type="spellStart"/>
      <w:r w:rsidRPr="0044582A">
        <w:rPr>
          <w:rFonts w:ascii="Times New Roman" w:hAnsi="Times New Roman"/>
          <w:sz w:val="24"/>
          <w:szCs w:val="24"/>
          <w:lang w:val="uk-UA" w:eastAsia="en-US"/>
        </w:rPr>
        <w:t>Фоменка</w:t>
      </w:r>
      <w:proofErr w:type="spellEnd"/>
      <w:r w:rsidRPr="0044582A">
        <w:rPr>
          <w:rFonts w:ascii="Times New Roman" w:hAnsi="Times New Roman"/>
          <w:sz w:val="24"/>
          <w:szCs w:val="24"/>
          <w:lang w:val="uk-UA" w:eastAsia="en-US"/>
        </w:rPr>
        <w:t xml:space="preserve"> Андрія Євгеновича, який  діє на підставі Статуту з однієї сторони та </w:t>
      </w:r>
    </w:p>
    <w:p w:rsidR="0089733D" w:rsidRPr="0044582A" w:rsidRDefault="0089733D" w:rsidP="0089733D">
      <w:pPr>
        <w:suppressAutoHyphens w:val="0"/>
        <w:spacing w:after="0" w:line="240" w:lineRule="auto"/>
        <w:ind w:firstLine="708"/>
        <w:jc w:val="both"/>
        <w:rPr>
          <w:rFonts w:ascii="Times New Roman" w:hAnsi="Times New Roman"/>
          <w:sz w:val="24"/>
          <w:szCs w:val="24"/>
          <w:lang w:val="uk-UA" w:eastAsia="en-US"/>
        </w:rPr>
      </w:pPr>
      <w:r w:rsidRPr="0044582A">
        <w:rPr>
          <w:rFonts w:ascii="Times New Roman" w:hAnsi="Times New Roman"/>
          <w:b/>
          <w:sz w:val="24"/>
          <w:szCs w:val="24"/>
          <w:lang w:val="uk-UA" w:eastAsia="en-US"/>
        </w:rPr>
        <w:t>ПРОДАВЕЦЬ</w:t>
      </w:r>
      <w:r w:rsidRPr="0044582A">
        <w:rPr>
          <w:rFonts w:ascii="Times New Roman" w:hAnsi="Times New Roman"/>
          <w:sz w:val="24"/>
          <w:szCs w:val="24"/>
          <w:lang w:val="uk-UA" w:eastAsia="en-US"/>
        </w:rPr>
        <w:t xml:space="preserve">: </w:t>
      </w:r>
      <w:r w:rsidR="008B5F2C">
        <w:rPr>
          <w:rFonts w:ascii="Times New Roman" w:hAnsi="Times New Roman"/>
          <w:b/>
          <w:sz w:val="24"/>
          <w:szCs w:val="24"/>
          <w:lang w:val="uk-UA" w:eastAsia="en-US"/>
        </w:rPr>
        <w:t>__________________________</w:t>
      </w:r>
      <w:r w:rsidRPr="0044582A">
        <w:rPr>
          <w:rFonts w:ascii="Times New Roman" w:hAnsi="Times New Roman"/>
          <w:sz w:val="24"/>
          <w:szCs w:val="24"/>
          <w:lang w:val="uk-UA" w:eastAsia="en-US"/>
        </w:rPr>
        <w:t xml:space="preserve">, який діє на підставі </w:t>
      </w:r>
      <w:r w:rsidR="008B5F2C">
        <w:rPr>
          <w:rFonts w:ascii="Times New Roman" w:hAnsi="Times New Roman"/>
          <w:sz w:val="24"/>
          <w:szCs w:val="24"/>
          <w:lang w:val="uk-UA"/>
        </w:rPr>
        <w:t>_____________________________</w:t>
      </w:r>
      <w:r w:rsidRPr="0044582A">
        <w:rPr>
          <w:rFonts w:ascii="Times New Roman" w:hAnsi="Times New Roman"/>
          <w:sz w:val="24"/>
          <w:szCs w:val="24"/>
          <w:lang w:val="uk-UA"/>
        </w:rPr>
        <w:t>,</w:t>
      </w:r>
      <w:r w:rsidRPr="0044582A">
        <w:rPr>
          <w:rFonts w:ascii="Times New Roman" w:hAnsi="Times New Roman"/>
          <w:sz w:val="24"/>
          <w:szCs w:val="24"/>
          <w:lang w:val="uk-UA" w:eastAsia="en-US"/>
        </w:rPr>
        <w:t xml:space="preserve"> з іншої сторони, а разом іменовані – Сторони, уклали цей Договір про наступне:</w:t>
      </w:r>
    </w:p>
    <w:p w:rsidR="004B037F" w:rsidRPr="0044582A" w:rsidRDefault="004B037F" w:rsidP="0022742A">
      <w:pPr>
        <w:suppressAutoHyphens w:val="0"/>
        <w:spacing w:after="0" w:line="240" w:lineRule="auto"/>
        <w:ind w:firstLine="708"/>
        <w:jc w:val="both"/>
        <w:rPr>
          <w:rFonts w:ascii="Times New Roman" w:hAnsi="Times New Roman"/>
          <w:sz w:val="24"/>
          <w:szCs w:val="24"/>
          <w:lang w:val="uk-UA" w:eastAsia="en-US"/>
        </w:rPr>
      </w:pPr>
    </w:p>
    <w:p w:rsidR="003F3EC0" w:rsidRPr="0044582A" w:rsidRDefault="003F3EC0">
      <w:pPr>
        <w:spacing w:after="0" w:line="240" w:lineRule="auto"/>
        <w:jc w:val="center"/>
        <w:rPr>
          <w:rFonts w:ascii="Times New Roman" w:hAnsi="Times New Roman"/>
          <w:sz w:val="24"/>
          <w:szCs w:val="24"/>
          <w:lang w:val="uk-UA"/>
        </w:rPr>
      </w:pPr>
      <w:r w:rsidRPr="0044582A">
        <w:rPr>
          <w:rFonts w:ascii="Times New Roman" w:hAnsi="Times New Roman"/>
          <w:b/>
          <w:sz w:val="24"/>
          <w:szCs w:val="24"/>
          <w:lang w:val="uk-UA"/>
        </w:rPr>
        <w:t>1. Предмет Договору</w:t>
      </w:r>
    </w:p>
    <w:p w:rsidR="003F3EC0" w:rsidRPr="0044582A" w:rsidRDefault="003F3EC0" w:rsidP="004B30FB">
      <w:pPr>
        <w:spacing w:after="0" w:line="240" w:lineRule="auto"/>
        <w:jc w:val="both"/>
        <w:rPr>
          <w:rFonts w:ascii="Times New Roman" w:hAnsi="Times New Roman"/>
          <w:sz w:val="24"/>
          <w:szCs w:val="24"/>
          <w:lang w:val="uk-UA"/>
        </w:rPr>
      </w:pPr>
      <w:r w:rsidRPr="0044582A">
        <w:rPr>
          <w:rFonts w:ascii="Times New Roman" w:hAnsi="Times New Roman"/>
          <w:sz w:val="24"/>
          <w:szCs w:val="24"/>
          <w:lang w:val="uk-UA"/>
        </w:rPr>
        <w:t>1.1. Продавець зобов’язується поставити та передати у власність Покупця Товар –</w:t>
      </w:r>
      <w:r w:rsidR="00616ED4">
        <w:rPr>
          <w:rFonts w:ascii="Times New Roman" w:hAnsi="Times New Roman"/>
          <w:b/>
          <w:sz w:val="24"/>
          <w:szCs w:val="24"/>
          <w:lang w:val="uk-UA"/>
        </w:rPr>
        <w:t xml:space="preserve"> </w:t>
      </w:r>
      <w:r w:rsidR="008B5F2C" w:rsidRPr="008B5F2C">
        <w:rPr>
          <w:rFonts w:ascii="Times New Roman" w:hAnsi="Times New Roman"/>
          <w:b/>
          <w:sz w:val="24"/>
          <w:szCs w:val="24"/>
          <w:lang w:val="uk-UA"/>
        </w:rPr>
        <w:t>Цемент (мішок 25 кг)</w:t>
      </w:r>
      <w:r w:rsidR="00616ED4" w:rsidRPr="00616ED4">
        <w:rPr>
          <w:rFonts w:ascii="Times New Roman" w:hAnsi="Times New Roman"/>
          <w:b/>
          <w:sz w:val="24"/>
          <w:szCs w:val="24"/>
          <w:lang w:val="uk-UA"/>
        </w:rPr>
        <w:t xml:space="preserve"> </w:t>
      </w:r>
      <w:r w:rsidR="0067738B" w:rsidRPr="0067738B">
        <w:rPr>
          <w:rFonts w:ascii="Times New Roman" w:hAnsi="Times New Roman"/>
          <w:b/>
          <w:sz w:val="24"/>
          <w:szCs w:val="24"/>
          <w:lang w:val="uk-UA"/>
        </w:rPr>
        <w:t>(</w:t>
      </w:r>
      <w:r w:rsidR="0067738B" w:rsidRPr="0067738B">
        <w:rPr>
          <w:rFonts w:ascii="Times New Roman" w:hAnsi="Times New Roman"/>
          <w:sz w:val="24"/>
          <w:szCs w:val="24"/>
          <w:lang w:val="uk-UA"/>
        </w:rPr>
        <w:t>код за</w:t>
      </w:r>
      <w:r w:rsidR="0067738B" w:rsidRPr="0067738B">
        <w:rPr>
          <w:rFonts w:ascii="Times New Roman" w:hAnsi="Times New Roman"/>
          <w:sz w:val="24"/>
          <w:szCs w:val="24"/>
        </w:rPr>
        <w:t xml:space="preserve"> </w:t>
      </w:r>
      <w:r w:rsidR="0067738B" w:rsidRPr="0067738B">
        <w:rPr>
          <w:rFonts w:ascii="Times New Roman" w:hAnsi="Times New Roman"/>
          <w:sz w:val="24"/>
          <w:szCs w:val="24"/>
          <w:lang w:val="uk-UA"/>
        </w:rPr>
        <w:t>ДК 021:2015:</w:t>
      </w:r>
      <w:r w:rsidR="0067738B" w:rsidRPr="0067738B">
        <w:rPr>
          <w:rFonts w:ascii="Times New Roman" w:hAnsi="Times New Roman"/>
          <w:sz w:val="24"/>
          <w:szCs w:val="24"/>
        </w:rPr>
        <w:t xml:space="preserve"> </w:t>
      </w:r>
      <w:r w:rsidR="008B5F2C" w:rsidRPr="008B5F2C">
        <w:rPr>
          <w:rFonts w:ascii="Times New Roman" w:hAnsi="Times New Roman"/>
          <w:sz w:val="24"/>
          <w:szCs w:val="24"/>
          <w:lang w:val="uk-UA"/>
        </w:rPr>
        <w:t>44110000-4</w:t>
      </w:r>
      <w:r w:rsidR="008B5F2C">
        <w:rPr>
          <w:rFonts w:ascii="Times New Roman" w:hAnsi="Times New Roman"/>
          <w:sz w:val="24"/>
          <w:szCs w:val="24"/>
          <w:lang w:val="uk-UA"/>
        </w:rPr>
        <w:t xml:space="preserve"> </w:t>
      </w:r>
      <w:r w:rsidR="008B5F2C" w:rsidRPr="008B5F2C">
        <w:rPr>
          <w:rFonts w:ascii="Times New Roman" w:hAnsi="Times New Roman"/>
          <w:sz w:val="24"/>
          <w:szCs w:val="24"/>
          <w:lang w:val="uk-UA"/>
        </w:rPr>
        <w:t>Конструкційні матеріали</w:t>
      </w:r>
      <w:r w:rsidR="00641324" w:rsidRPr="0044582A">
        <w:rPr>
          <w:rFonts w:ascii="Times New Roman" w:hAnsi="Times New Roman"/>
          <w:sz w:val="24"/>
          <w:szCs w:val="24"/>
          <w:lang w:val="uk-UA"/>
        </w:rPr>
        <w:t xml:space="preserve">), </w:t>
      </w:r>
      <w:r w:rsidRPr="0044582A">
        <w:rPr>
          <w:rFonts w:ascii="Times New Roman" w:hAnsi="Times New Roman"/>
          <w:sz w:val="24"/>
          <w:szCs w:val="24"/>
          <w:lang w:val="uk-UA"/>
        </w:rPr>
        <w:t>Специфікації</w:t>
      </w:r>
      <w:r w:rsidRPr="0044582A">
        <w:rPr>
          <w:rFonts w:ascii="Times New Roman" w:hAnsi="Times New Roman"/>
          <w:b/>
          <w:i/>
          <w:sz w:val="24"/>
          <w:szCs w:val="24"/>
          <w:lang w:val="uk-UA"/>
        </w:rPr>
        <w:t xml:space="preserve"> –</w:t>
      </w:r>
      <w:r w:rsidRPr="0044582A">
        <w:rPr>
          <w:rFonts w:ascii="Times New Roman" w:hAnsi="Times New Roman"/>
          <w:sz w:val="24"/>
          <w:szCs w:val="24"/>
          <w:lang w:val="uk-UA"/>
        </w:rPr>
        <w:t xml:space="preserve"> (далі за текстом – Товар), а Покупець прийняти його та оплатити на умовах цього Договору.  </w:t>
      </w:r>
    </w:p>
    <w:p w:rsidR="003F3EC0" w:rsidRPr="0044582A" w:rsidRDefault="003F3EC0">
      <w:pPr>
        <w:spacing w:after="0" w:line="240" w:lineRule="auto"/>
        <w:jc w:val="both"/>
        <w:rPr>
          <w:rFonts w:ascii="Times New Roman" w:hAnsi="Times New Roman"/>
          <w:sz w:val="24"/>
          <w:szCs w:val="24"/>
          <w:lang w:val="uk-UA"/>
        </w:rPr>
      </w:pPr>
      <w:r w:rsidRPr="0044582A">
        <w:rPr>
          <w:rFonts w:ascii="Times New Roman" w:hAnsi="Times New Roman"/>
          <w:sz w:val="24"/>
          <w:szCs w:val="24"/>
          <w:lang w:val="uk-UA"/>
        </w:rPr>
        <w:t xml:space="preserve">1.2. Асортимент, вартість та кількість Товару наведені в Специфікації, яка являє собою невід’ємну частину цього Договору.  </w:t>
      </w:r>
    </w:p>
    <w:p w:rsidR="00146269" w:rsidRPr="0044582A" w:rsidRDefault="005A4776">
      <w:pPr>
        <w:spacing w:after="0" w:line="240" w:lineRule="auto"/>
        <w:jc w:val="both"/>
        <w:rPr>
          <w:rFonts w:ascii="Times New Roman" w:hAnsi="Times New Roman"/>
          <w:sz w:val="24"/>
          <w:szCs w:val="24"/>
          <w:lang w:val="uk-UA"/>
        </w:rPr>
      </w:pPr>
      <w:r w:rsidRPr="0044582A">
        <w:rPr>
          <w:rFonts w:ascii="Times New Roman" w:hAnsi="Times New Roman"/>
          <w:sz w:val="24"/>
          <w:szCs w:val="24"/>
          <w:lang w:val="uk-UA"/>
        </w:rPr>
        <w:t xml:space="preserve">1.3. Строк поставки Товару </w:t>
      </w:r>
      <w:r w:rsidR="00F423F4" w:rsidRPr="0044582A">
        <w:rPr>
          <w:rFonts w:ascii="Times New Roman" w:hAnsi="Times New Roman"/>
          <w:sz w:val="24"/>
          <w:szCs w:val="24"/>
          <w:lang w:val="uk-UA"/>
        </w:rPr>
        <w:t>–</w:t>
      </w:r>
      <w:r w:rsidRPr="0044582A">
        <w:rPr>
          <w:rFonts w:ascii="Times New Roman" w:hAnsi="Times New Roman"/>
          <w:sz w:val="24"/>
          <w:szCs w:val="24"/>
          <w:lang w:val="uk-UA"/>
        </w:rPr>
        <w:t xml:space="preserve"> </w:t>
      </w:r>
      <w:r w:rsidR="00F423F4" w:rsidRPr="0044582A">
        <w:rPr>
          <w:rFonts w:ascii="Times New Roman" w:hAnsi="Times New Roman"/>
          <w:sz w:val="24"/>
          <w:szCs w:val="24"/>
          <w:lang w:val="uk-UA"/>
        </w:rPr>
        <w:t xml:space="preserve">до </w:t>
      </w:r>
      <w:r w:rsidR="00BC2BCF">
        <w:rPr>
          <w:rFonts w:ascii="Times New Roman" w:hAnsi="Times New Roman"/>
          <w:sz w:val="24"/>
          <w:szCs w:val="24"/>
          <w:lang w:val="uk-UA"/>
        </w:rPr>
        <w:t>31</w:t>
      </w:r>
      <w:r w:rsidR="0067738B">
        <w:rPr>
          <w:rFonts w:ascii="Times New Roman" w:hAnsi="Times New Roman"/>
          <w:sz w:val="24"/>
          <w:szCs w:val="24"/>
          <w:lang w:val="uk-UA"/>
        </w:rPr>
        <w:t>.12</w:t>
      </w:r>
      <w:r w:rsidR="00F423F4" w:rsidRPr="0044582A">
        <w:rPr>
          <w:rFonts w:ascii="Times New Roman" w:hAnsi="Times New Roman"/>
          <w:sz w:val="24"/>
          <w:szCs w:val="24"/>
          <w:lang w:val="uk-UA"/>
        </w:rPr>
        <w:t>.202</w:t>
      </w:r>
      <w:r w:rsidR="00BC2BCF">
        <w:rPr>
          <w:rFonts w:ascii="Times New Roman" w:hAnsi="Times New Roman"/>
          <w:sz w:val="24"/>
          <w:szCs w:val="24"/>
          <w:lang w:val="uk-UA"/>
        </w:rPr>
        <w:t>3</w:t>
      </w:r>
      <w:r w:rsidR="00F423F4" w:rsidRPr="0044582A">
        <w:rPr>
          <w:rFonts w:ascii="Times New Roman" w:hAnsi="Times New Roman"/>
          <w:sz w:val="24"/>
          <w:szCs w:val="24"/>
          <w:lang w:val="uk-UA"/>
        </w:rPr>
        <w:t>р.</w:t>
      </w:r>
    </w:p>
    <w:p w:rsidR="004B037F" w:rsidRDefault="00FB3774" w:rsidP="004B037F">
      <w:pPr>
        <w:spacing w:after="0" w:line="240" w:lineRule="auto"/>
        <w:jc w:val="both"/>
        <w:rPr>
          <w:rFonts w:ascii="Times New Roman" w:hAnsi="Times New Roman"/>
          <w:sz w:val="24"/>
          <w:szCs w:val="24"/>
          <w:lang w:val="uk-UA"/>
        </w:rPr>
      </w:pPr>
      <w:r w:rsidRPr="0044582A">
        <w:rPr>
          <w:rFonts w:ascii="Times New Roman" w:hAnsi="Times New Roman"/>
          <w:sz w:val="24"/>
          <w:szCs w:val="24"/>
          <w:lang w:val="uk-UA"/>
        </w:rPr>
        <w:t xml:space="preserve">1.4. </w:t>
      </w:r>
      <w:r w:rsidR="0067738B" w:rsidRPr="0067738B">
        <w:rPr>
          <w:rFonts w:ascii="Times New Roman" w:hAnsi="Times New Roman"/>
          <w:sz w:val="24"/>
          <w:szCs w:val="24"/>
          <w:lang w:val="uk-UA"/>
        </w:rPr>
        <w:t>Закупівля здійснюється відповідно п.1</w:t>
      </w:r>
      <w:r w:rsidR="008B5F2C">
        <w:rPr>
          <w:rFonts w:ascii="Times New Roman" w:hAnsi="Times New Roman"/>
          <w:sz w:val="24"/>
          <w:szCs w:val="24"/>
          <w:lang w:val="uk-UA"/>
        </w:rPr>
        <w:t>0</w:t>
      </w:r>
      <w:r w:rsidR="0067738B" w:rsidRPr="0067738B">
        <w:rPr>
          <w:rFonts w:ascii="Times New Roman" w:hAnsi="Times New Roman"/>
          <w:sz w:val="24"/>
          <w:szCs w:val="24"/>
          <w:lang w:val="uk-UA"/>
        </w:rPr>
        <w:t xml:space="preserve"> Постанови Кабінету Міністрів України від 12 жовтня 2022 р. № 1178</w:t>
      </w:r>
      <w:r w:rsidR="00BC2BCF">
        <w:rPr>
          <w:rFonts w:ascii="Times New Roman" w:hAnsi="Times New Roman"/>
          <w:sz w:val="24"/>
          <w:szCs w:val="24"/>
          <w:lang w:val="uk-UA"/>
        </w:rPr>
        <w:t xml:space="preserve"> (зі змінами)</w:t>
      </w:r>
      <w:r w:rsidR="0067738B" w:rsidRPr="0067738B">
        <w:rPr>
          <w:rFonts w:ascii="Times New Roman" w:hAnsi="Times New Roman"/>
          <w:sz w:val="24"/>
          <w:szCs w:val="24"/>
          <w:lang w:val="uk-UA"/>
        </w:rPr>
        <w:t xml:space="preserve"> «Про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738B" w:rsidRPr="004B037F" w:rsidRDefault="0067738B" w:rsidP="004B037F">
      <w:pPr>
        <w:spacing w:after="0" w:line="240" w:lineRule="auto"/>
        <w:jc w:val="both"/>
        <w:rPr>
          <w:rFonts w:ascii="Times New Roman" w:hAnsi="Times New Roman"/>
          <w:sz w:val="24"/>
          <w:szCs w:val="24"/>
          <w:lang w:val="uk-UA"/>
        </w:rPr>
      </w:pPr>
    </w:p>
    <w:p w:rsidR="003F3EC0" w:rsidRPr="004B037F" w:rsidRDefault="004B037F" w:rsidP="004B037F">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                                                             </w:t>
      </w:r>
      <w:r w:rsidR="003F3EC0" w:rsidRPr="004B037F">
        <w:rPr>
          <w:rFonts w:ascii="Times New Roman" w:hAnsi="Times New Roman"/>
          <w:b/>
          <w:sz w:val="24"/>
          <w:szCs w:val="24"/>
          <w:lang w:val="uk-UA"/>
        </w:rPr>
        <w:t>2. Якість Товарів, робіт чи послуг</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2.1. Продавець повинен поставити Покупцю Товар, якість якого відповідає встановленим вимогам, нормам та стандартам, які пред’являються до якості такого Товару в країні виробника та Покупця.</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2.</w:t>
      </w:r>
      <w:r w:rsidR="00891403" w:rsidRPr="004B037F">
        <w:rPr>
          <w:rFonts w:ascii="Times New Roman" w:hAnsi="Times New Roman"/>
          <w:sz w:val="24"/>
          <w:szCs w:val="24"/>
          <w:lang w:val="uk-UA"/>
        </w:rPr>
        <w:t>2</w:t>
      </w:r>
      <w:r w:rsidRPr="004B037F">
        <w:rPr>
          <w:rFonts w:ascii="Times New Roman" w:hAnsi="Times New Roman"/>
          <w:sz w:val="24"/>
          <w:szCs w:val="24"/>
          <w:lang w:val="uk-UA"/>
        </w:rPr>
        <w:t>. Під час передачі Товару Продавець передає Покупцеві оформлені належним чином рахунок, накладну та інші документи, які підтверджують його кількість, якість та походження.</w:t>
      </w:r>
    </w:p>
    <w:p w:rsidR="002C38CB" w:rsidRPr="003A5A3E" w:rsidRDefault="003F3EC0" w:rsidP="003A5A3E">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2.</w:t>
      </w:r>
      <w:r w:rsidR="00891403" w:rsidRPr="004B037F">
        <w:rPr>
          <w:rFonts w:ascii="Times New Roman" w:hAnsi="Times New Roman"/>
          <w:sz w:val="24"/>
          <w:szCs w:val="24"/>
          <w:lang w:val="uk-UA"/>
        </w:rPr>
        <w:t>3</w:t>
      </w:r>
      <w:r w:rsidRPr="004B037F">
        <w:rPr>
          <w:rFonts w:ascii="Times New Roman" w:hAnsi="Times New Roman"/>
          <w:sz w:val="24"/>
          <w:szCs w:val="24"/>
          <w:lang w:val="uk-UA"/>
        </w:rPr>
        <w:t xml:space="preserve">. Сторони підтверджують, що гарантійний строк використання Товару складає </w:t>
      </w:r>
      <w:r w:rsidR="0083218C" w:rsidRPr="004B037F">
        <w:rPr>
          <w:rFonts w:ascii="Times New Roman" w:hAnsi="Times New Roman"/>
          <w:sz w:val="24"/>
          <w:szCs w:val="24"/>
          <w:lang w:val="uk-UA"/>
        </w:rPr>
        <w:t>12</w:t>
      </w:r>
      <w:r w:rsidR="00565AFE" w:rsidRPr="004B037F">
        <w:rPr>
          <w:rFonts w:ascii="Times New Roman" w:hAnsi="Times New Roman"/>
          <w:sz w:val="24"/>
          <w:szCs w:val="24"/>
          <w:lang w:val="uk-UA"/>
        </w:rPr>
        <w:t xml:space="preserve"> </w:t>
      </w:r>
      <w:r w:rsidR="00807C07" w:rsidRPr="004B037F">
        <w:rPr>
          <w:rFonts w:ascii="Times New Roman" w:hAnsi="Times New Roman"/>
          <w:sz w:val="24"/>
          <w:szCs w:val="24"/>
          <w:lang w:val="uk-UA"/>
        </w:rPr>
        <w:t xml:space="preserve">(дванадцять) </w:t>
      </w:r>
      <w:r w:rsidR="0083218C" w:rsidRPr="004B037F">
        <w:rPr>
          <w:rFonts w:ascii="Times New Roman" w:hAnsi="Times New Roman"/>
          <w:sz w:val="24"/>
          <w:szCs w:val="24"/>
          <w:lang w:val="uk-UA"/>
        </w:rPr>
        <w:t>місяців</w:t>
      </w:r>
      <w:r w:rsidRPr="004B037F">
        <w:rPr>
          <w:rFonts w:ascii="Times New Roman" w:hAnsi="Times New Roman"/>
          <w:sz w:val="24"/>
          <w:szCs w:val="24"/>
          <w:lang w:val="uk-UA"/>
        </w:rPr>
        <w:t>.</w:t>
      </w:r>
    </w:p>
    <w:p w:rsidR="003F3EC0" w:rsidRPr="004B037F" w:rsidRDefault="003F3EC0">
      <w:pPr>
        <w:spacing w:after="0" w:line="240" w:lineRule="auto"/>
        <w:jc w:val="center"/>
        <w:rPr>
          <w:rFonts w:ascii="Times New Roman" w:hAnsi="Times New Roman"/>
          <w:sz w:val="24"/>
          <w:szCs w:val="24"/>
          <w:lang w:val="uk-UA"/>
        </w:rPr>
      </w:pPr>
      <w:r w:rsidRPr="004B037F">
        <w:rPr>
          <w:rFonts w:ascii="Times New Roman" w:hAnsi="Times New Roman"/>
          <w:b/>
          <w:sz w:val="24"/>
          <w:szCs w:val="24"/>
          <w:lang w:val="uk-UA"/>
        </w:rPr>
        <w:t>3. Ціна Договору</w:t>
      </w:r>
    </w:p>
    <w:p w:rsidR="003F3EC0" w:rsidRPr="004B037F" w:rsidRDefault="003F3EC0" w:rsidP="0021449F">
      <w:pPr>
        <w:pStyle w:val="a9"/>
        <w:jc w:val="both"/>
        <w:rPr>
          <w:rFonts w:ascii="Times New Roman" w:hAnsi="Times New Roman"/>
          <w:b/>
          <w:sz w:val="24"/>
          <w:szCs w:val="24"/>
          <w:lang w:val="uk-UA"/>
        </w:rPr>
      </w:pPr>
      <w:r w:rsidRPr="004B037F">
        <w:rPr>
          <w:rFonts w:ascii="Times New Roman" w:hAnsi="Times New Roman"/>
          <w:sz w:val="24"/>
          <w:szCs w:val="24"/>
          <w:lang w:val="uk-UA"/>
        </w:rPr>
        <w:t xml:space="preserve">3.1. Ціна цього Договору </w:t>
      </w:r>
      <w:r w:rsidR="00E620A3" w:rsidRPr="004B037F">
        <w:rPr>
          <w:rFonts w:ascii="Times New Roman" w:hAnsi="Times New Roman"/>
          <w:sz w:val="24"/>
          <w:szCs w:val="24"/>
          <w:lang w:val="uk-UA"/>
        </w:rPr>
        <w:t>складає</w:t>
      </w:r>
      <w:r w:rsidR="00D47A4D">
        <w:rPr>
          <w:rFonts w:ascii="Times New Roman" w:hAnsi="Times New Roman"/>
          <w:b/>
          <w:sz w:val="24"/>
          <w:szCs w:val="24"/>
          <w:lang w:val="uk-UA"/>
        </w:rPr>
        <w:t xml:space="preserve">  </w:t>
      </w:r>
      <w:r w:rsidR="008B5F2C">
        <w:rPr>
          <w:rFonts w:ascii="Times New Roman" w:hAnsi="Times New Roman"/>
          <w:b/>
          <w:sz w:val="24"/>
          <w:szCs w:val="24"/>
          <w:lang w:val="uk-UA"/>
        </w:rPr>
        <w:t>________________</w:t>
      </w:r>
      <w:r w:rsidR="00D47A4D" w:rsidRPr="00D47A4D">
        <w:rPr>
          <w:rFonts w:ascii="Times New Roman" w:hAnsi="Times New Roman"/>
          <w:b/>
          <w:sz w:val="24"/>
          <w:szCs w:val="24"/>
          <w:lang w:val="uk-UA"/>
        </w:rPr>
        <w:t xml:space="preserve"> грн. (</w:t>
      </w:r>
      <w:r w:rsidR="008B5F2C">
        <w:rPr>
          <w:rFonts w:ascii="Times New Roman" w:hAnsi="Times New Roman"/>
          <w:b/>
          <w:sz w:val="24"/>
          <w:szCs w:val="24"/>
          <w:lang w:val="uk-UA"/>
        </w:rPr>
        <w:t>_______________________</w:t>
      </w:r>
      <w:r w:rsidR="00D47A4D" w:rsidRPr="00D47A4D">
        <w:rPr>
          <w:rFonts w:ascii="Times New Roman" w:hAnsi="Times New Roman"/>
          <w:b/>
          <w:sz w:val="24"/>
          <w:szCs w:val="24"/>
          <w:lang w:val="uk-UA"/>
        </w:rPr>
        <w:t xml:space="preserve"> гривень, </w:t>
      </w:r>
      <w:r w:rsidR="008B5F2C">
        <w:rPr>
          <w:rFonts w:ascii="Times New Roman" w:hAnsi="Times New Roman"/>
          <w:b/>
          <w:sz w:val="24"/>
          <w:szCs w:val="24"/>
          <w:lang w:val="uk-UA"/>
        </w:rPr>
        <w:t xml:space="preserve">________ </w:t>
      </w:r>
      <w:r w:rsidR="00D47A4D" w:rsidRPr="00D47A4D">
        <w:rPr>
          <w:rFonts w:ascii="Times New Roman" w:hAnsi="Times New Roman"/>
          <w:b/>
          <w:sz w:val="24"/>
          <w:szCs w:val="24"/>
          <w:lang w:val="uk-UA"/>
        </w:rPr>
        <w:t>копійок</w:t>
      </w:r>
      <w:r w:rsidR="00CB3513">
        <w:rPr>
          <w:rFonts w:ascii="Times New Roman" w:hAnsi="Times New Roman"/>
          <w:b/>
          <w:sz w:val="24"/>
          <w:szCs w:val="24"/>
          <w:lang w:val="uk-UA"/>
        </w:rPr>
        <w:t xml:space="preserve">) </w:t>
      </w:r>
      <w:r w:rsidR="008B5F2C" w:rsidRPr="008B5F2C">
        <w:rPr>
          <w:rFonts w:ascii="Times New Roman" w:hAnsi="Times New Roman"/>
          <w:b/>
          <w:sz w:val="24"/>
          <w:szCs w:val="24"/>
          <w:highlight w:val="yellow"/>
          <w:lang w:val="uk-UA"/>
        </w:rPr>
        <w:t xml:space="preserve">з / </w:t>
      </w:r>
      <w:r w:rsidR="00CA6A1F" w:rsidRPr="008B5F2C">
        <w:rPr>
          <w:rFonts w:ascii="Times New Roman" w:hAnsi="Times New Roman"/>
          <w:b/>
          <w:sz w:val="24"/>
          <w:szCs w:val="24"/>
          <w:highlight w:val="yellow"/>
          <w:lang w:val="uk-UA"/>
        </w:rPr>
        <w:t>без ПДВ</w:t>
      </w:r>
      <w:r w:rsidR="008B5F2C" w:rsidRPr="008B5F2C">
        <w:rPr>
          <w:rFonts w:ascii="Times New Roman" w:hAnsi="Times New Roman"/>
          <w:b/>
          <w:sz w:val="24"/>
          <w:szCs w:val="24"/>
          <w:highlight w:val="yellow"/>
          <w:lang w:val="uk-UA"/>
        </w:rPr>
        <w:t xml:space="preserve"> 20% - ____________</w:t>
      </w:r>
      <w:r w:rsidR="008B5F2C">
        <w:rPr>
          <w:rFonts w:ascii="Times New Roman" w:hAnsi="Times New Roman"/>
          <w:b/>
          <w:sz w:val="24"/>
          <w:szCs w:val="24"/>
          <w:lang w:val="uk-UA"/>
        </w:rPr>
        <w:t xml:space="preserve"> грн. </w:t>
      </w:r>
      <w:r w:rsidR="003D361F" w:rsidRPr="006E4EC0">
        <w:rPr>
          <w:rFonts w:ascii="Times New Roman" w:hAnsi="Times New Roman"/>
          <w:b/>
          <w:sz w:val="24"/>
          <w:szCs w:val="24"/>
          <w:lang w:val="uk-UA"/>
        </w:rPr>
        <w:t>,</w:t>
      </w:r>
      <w:r w:rsidR="004C1052" w:rsidRPr="006E4EC0">
        <w:rPr>
          <w:rFonts w:ascii="Times New Roman" w:hAnsi="Times New Roman"/>
          <w:b/>
          <w:sz w:val="24"/>
          <w:szCs w:val="24"/>
          <w:lang w:val="uk-UA"/>
        </w:rPr>
        <w:t xml:space="preserve"> </w:t>
      </w:r>
      <w:r w:rsidRPr="006E4EC0">
        <w:rPr>
          <w:rFonts w:ascii="Times New Roman" w:hAnsi="Times New Roman"/>
          <w:sz w:val="24"/>
          <w:szCs w:val="24"/>
          <w:lang w:val="uk-UA"/>
        </w:rPr>
        <w:t>з</w:t>
      </w:r>
      <w:r w:rsidRPr="004B037F">
        <w:rPr>
          <w:rFonts w:ascii="Times New Roman" w:hAnsi="Times New Roman"/>
          <w:sz w:val="24"/>
          <w:szCs w:val="24"/>
          <w:lang w:val="uk-UA"/>
        </w:rPr>
        <w:t>гідно Специфікації</w:t>
      </w:r>
      <w:r w:rsidR="003D0051" w:rsidRPr="004B037F">
        <w:rPr>
          <w:rFonts w:ascii="Times New Roman" w:hAnsi="Times New Roman"/>
          <w:sz w:val="24"/>
          <w:szCs w:val="24"/>
          <w:lang w:val="uk-UA"/>
        </w:rPr>
        <w:t xml:space="preserve"> (Додаток №1)</w:t>
      </w:r>
      <w:r w:rsidRPr="004B037F">
        <w:rPr>
          <w:rFonts w:ascii="Times New Roman" w:hAnsi="Times New Roman"/>
          <w:sz w:val="24"/>
          <w:szCs w:val="24"/>
          <w:lang w:val="uk-UA"/>
        </w:rPr>
        <w:t xml:space="preserve">, яка є невід’ємною частиною цього Договору. </w:t>
      </w:r>
    </w:p>
    <w:p w:rsidR="003F3EC0" w:rsidRPr="004B037F" w:rsidRDefault="003F3EC0">
      <w:pPr>
        <w:pStyle w:val="14"/>
        <w:jc w:val="both"/>
        <w:rPr>
          <w:rFonts w:cs="Times New Roman"/>
          <w:lang w:val="uk-UA"/>
        </w:rPr>
      </w:pPr>
      <w:r w:rsidRPr="004B037F">
        <w:rPr>
          <w:rFonts w:cs="Times New Roman"/>
          <w:lang w:val="uk-UA"/>
        </w:rPr>
        <w:t xml:space="preserve">3.2. Ціна Договору може бути змінена за взаємною згодою сторін залежно від реального стану фінансування витрат Покупця. Такі зміни до Договору оформляються додатковою угодою. </w:t>
      </w:r>
    </w:p>
    <w:p w:rsidR="003F3EC0" w:rsidRPr="004B037F" w:rsidRDefault="003F3EC0">
      <w:pPr>
        <w:spacing w:after="0" w:line="240" w:lineRule="auto"/>
        <w:jc w:val="center"/>
        <w:rPr>
          <w:rFonts w:ascii="Times New Roman" w:hAnsi="Times New Roman"/>
          <w:b/>
          <w:sz w:val="24"/>
          <w:szCs w:val="24"/>
          <w:lang w:val="uk-UA"/>
        </w:rPr>
      </w:pPr>
    </w:p>
    <w:p w:rsidR="003F3EC0" w:rsidRPr="004B037F" w:rsidRDefault="003F3EC0">
      <w:pPr>
        <w:spacing w:after="0" w:line="240" w:lineRule="auto"/>
        <w:jc w:val="center"/>
        <w:rPr>
          <w:rFonts w:ascii="Times New Roman" w:hAnsi="Times New Roman"/>
          <w:sz w:val="24"/>
          <w:szCs w:val="24"/>
          <w:lang w:val="uk-UA"/>
        </w:rPr>
      </w:pPr>
      <w:r w:rsidRPr="004B037F">
        <w:rPr>
          <w:rFonts w:ascii="Times New Roman" w:hAnsi="Times New Roman"/>
          <w:b/>
          <w:sz w:val="24"/>
          <w:szCs w:val="24"/>
          <w:lang w:val="uk-UA"/>
        </w:rPr>
        <w:t>4. Порядок здійснення оплати</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4.1. Розрахунки проводяться на підставі наданого Продавцем рахунку та накладної протягом 14  (чотирнадцяти) банківських днів з дня отримання Покупцем Товару в порядку, передбаченому законодавством для бюджетних організацій.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4.2. В разі затримки бюджетного фінансування, розрахунок за отриманий Товар здійснюється не пізніше 10 </w:t>
      </w:r>
      <w:r w:rsidR="00AE30E9" w:rsidRPr="004B037F">
        <w:rPr>
          <w:rFonts w:ascii="Times New Roman" w:hAnsi="Times New Roman"/>
          <w:sz w:val="24"/>
          <w:szCs w:val="24"/>
          <w:lang w:val="uk-UA"/>
        </w:rPr>
        <w:t xml:space="preserve">(десяти) </w:t>
      </w:r>
      <w:r w:rsidRPr="004B037F">
        <w:rPr>
          <w:rFonts w:ascii="Times New Roman" w:hAnsi="Times New Roman"/>
          <w:sz w:val="24"/>
          <w:szCs w:val="24"/>
          <w:lang w:val="uk-UA"/>
        </w:rPr>
        <w:t>банківських днів з дня отримання Покупцем бюджетного призначення на фінансування відповідної закупки на свій розрахунковий рахунок.</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4.3. Оплата Товару провадиться в національній валюті – гривні, шляхом перерахування коштів на розрахунковий рахунок Продавця.</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lastRenderedPageBreak/>
        <w:t>4.4. Вартість тари, упаковки, маркування за цим Договором включається в загальну ціну Товару.</w:t>
      </w:r>
    </w:p>
    <w:p w:rsidR="003F3EC0" w:rsidRPr="004B037F" w:rsidRDefault="003F3EC0">
      <w:pPr>
        <w:spacing w:after="0" w:line="240" w:lineRule="auto"/>
        <w:jc w:val="center"/>
        <w:rPr>
          <w:rFonts w:ascii="Times New Roman" w:hAnsi="Times New Roman"/>
          <w:b/>
          <w:sz w:val="24"/>
          <w:szCs w:val="24"/>
          <w:lang w:val="uk-UA"/>
        </w:rPr>
      </w:pPr>
    </w:p>
    <w:p w:rsidR="003F3EC0" w:rsidRPr="004B037F" w:rsidRDefault="003F3EC0">
      <w:pPr>
        <w:spacing w:after="0" w:line="240" w:lineRule="auto"/>
        <w:jc w:val="center"/>
        <w:rPr>
          <w:rFonts w:ascii="Times New Roman" w:hAnsi="Times New Roman"/>
          <w:sz w:val="24"/>
          <w:szCs w:val="24"/>
          <w:lang w:val="uk-UA"/>
        </w:rPr>
      </w:pPr>
      <w:r w:rsidRPr="004B037F">
        <w:rPr>
          <w:rFonts w:ascii="Times New Roman" w:hAnsi="Times New Roman"/>
          <w:b/>
          <w:sz w:val="24"/>
          <w:szCs w:val="24"/>
          <w:lang w:val="uk-UA"/>
        </w:rPr>
        <w:t>5. Поставка Товарів</w:t>
      </w:r>
    </w:p>
    <w:p w:rsidR="00107C85"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5.1. Днем поставки Товару вважається дата одер</w:t>
      </w:r>
      <w:r w:rsidR="00107C85" w:rsidRPr="004B037F">
        <w:rPr>
          <w:rFonts w:ascii="Times New Roman" w:hAnsi="Times New Roman"/>
          <w:sz w:val="24"/>
          <w:szCs w:val="24"/>
          <w:lang w:val="uk-UA"/>
        </w:rPr>
        <w:t>жання Товару на складі Покупця.</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5.2. Право власності на Товар переходить до Покупця з моменту приймання Товару та оформлення накладної.</w:t>
      </w:r>
    </w:p>
    <w:p w:rsidR="003F3EC0" w:rsidRPr="004B037F" w:rsidRDefault="003F3EC0" w:rsidP="00196F67">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5.3. Пункт постачання Товару за цим Договором: </w:t>
      </w:r>
      <w:r w:rsidR="00196F67" w:rsidRPr="004B037F">
        <w:rPr>
          <w:rFonts w:ascii="Times New Roman" w:hAnsi="Times New Roman"/>
          <w:sz w:val="24"/>
          <w:szCs w:val="24"/>
          <w:lang w:val="uk-UA"/>
        </w:rPr>
        <w:t xml:space="preserve">49005, </w:t>
      </w:r>
      <w:r w:rsidR="00410C11" w:rsidRPr="004B037F">
        <w:rPr>
          <w:rFonts w:ascii="Times New Roman" w:hAnsi="Times New Roman"/>
          <w:sz w:val="24"/>
          <w:szCs w:val="24"/>
          <w:lang w:val="uk-UA"/>
        </w:rPr>
        <w:t xml:space="preserve">Україна, </w:t>
      </w:r>
      <w:r w:rsidR="00196F67" w:rsidRPr="004B037F">
        <w:rPr>
          <w:rFonts w:ascii="Times New Roman" w:hAnsi="Times New Roman"/>
          <w:sz w:val="24"/>
          <w:szCs w:val="24"/>
          <w:lang w:val="uk-UA"/>
        </w:rPr>
        <w:t>Дніпропетровська обл., м. Дніпро, пр. Гагаріна, 26</w:t>
      </w:r>
      <w:r w:rsidR="008B5F2C">
        <w:rPr>
          <w:rFonts w:ascii="Times New Roman" w:hAnsi="Times New Roman"/>
          <w:sz w:val="24"/>
          <w:szCs w:val="24"/>
          <w:lang w:val="uk-UA"/>
        </w:rPr>
        <w:t>, приміщення складу.</w:t>
      </w:r>
      <w:bookmarkStart w:id="0" w:name="_GoBack"/>
      <w:bookmarkEnd w:id="0"/>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5.4. Товар постачається за рахунок та силами Продавця в тарі (упаковці) згідно з вимогами державних стандартів, технічних умов (або за домовленістю Сторін). Тара (упаковка) повинна забезпечувати збереження Товару під час транспортування та зберігання.</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5.5. Вартість відвантаження Товару включається у загальну ціну Товару передбачену Договором.</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5.6. Разом з Товаром Продавець повинен передати Покупцеві належним чином оформлені рахунок, накладну.</w:t>
      </w:r>
    </w:p>
    <w:p w:rsidR="003F3EC0" w:rsidRPr="004B037F" w:rsidRDefault="003F3EC0">
      <w:pPr>
        <w:spacing w:after="0" w:line="240" w:lineRule="auto"/>
        <w:jc w:val="both"/>
        <w:rPr>
          <w:rFonts w:ascii="Times New Roman" w:hAnsi="Times New Roman"/>
          <w:sz w:val="24"/>
          <w:szCs w:val="24"/>
          <w:lang w:val="uk-UA"/>
        </w:rPr>
      </w:pPr>
    </w:p>
    <w:p w:rsidR="003F3EC0" w:rsidRPr="004B037F" w:rsidRDefault="003F3EC0">
      <w:pPr>
        <w:spacing w:after="0" w:line="240" w:lineRule="auto"/>
        <w:jc w:val="center"/>
        <w:rPr>
          <w:rFonts w:ascii="Times New Roman" w:hAnsi="Times New Roman"/>
          <w:sz w:val="24"/>
          <w:szCs w:val="24"/>
          <w:lang w:val="uk-UA"/>
        </w:rPr>
      </w:pPr>
      <w:r w:rsidRPr="004B037F">
        <w:rPr>
          <w:rFonts w:ascii="Times New Roman" w:hAnsi="Times New Roman"/>
          <w:b/>
          <w:sz w:val="24"/>
          <w:szCs w:val="24"/>
          <w:lang w:val="uk-UA"/>
        </w:rPr>
        <w:t>6. Права та обов'язки сторін</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b/>
          <w:i/>
          <w:sz w:val="24"/>
          <w:szCs w:val="24"/>
          <w:lang w:val="uk-UA"/>
        </w:rPr>
        <w:t>6.1. Покупець зобов'язаний:</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6.1.1. Приймати поставлений Товар за якістю та кількістю в порядку і терміни, встановлені чинним законодавством, оформити при цьому акт приймання, крім випадків коли він має право вимагати заміни Товару.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6.1.2. Своєчасно та в повному обсязі сплачувати за поставлені Товари.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b/>
          <w:i/>
          <w:sz w:val="24"/>
          <w:szCs w:val="24"/>
          <w:lang w:val="uk-UA"/>
        </w:rPr>
        <w:t>6.2. Покупець має право:</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6.2.1. Достроково розірвати цей Договір у разі невиконання зобов'язань Продавцем, повідомивши про це його у строк 10 робочих днів.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6.2.2. Вимагати від Продавця підтверджуючих якість Товару документів в разі виникнення в нього обґрунтованих сумнівів щодо якості чи походження отриманого Товару.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6.2.3. У випадку отримання Товару неналежної якості або комплектності, всупереч п.1.2. та п.2 даного Договору, скласти Акт про неналежну якість(кількість) поставленого Товару та протягом 2 (двох) місяців звернутися до Продавця з вимогою про відшкодування завданих збитків відповідно до умов даного Договору та вимог чинного законодавства.</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6.2.4. Перевіряти під час прийняття Товару порядок додержання Продавцем вимог щодо тари (упаковки) Товару, що поставляється.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b/>
          <w:i/>
          <w:sz w:val="24"/>
          <w:szCs w:val="24"/>
          <w:lang w:val="uk-UA"/>
        </w:rPr>
        <w:t>6.3. Продавець зобов'язаний:</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6.3.1. Забезпечити поставку Товарів у строки, встановлені цим Договором.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6.3.2. Забезпечити поставку Товарів відповідно до розділу 2 цього Договору.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6.3.3. В разі виявлення Товару неналежної якості власними силами та за власний рахунок замінити його протягом 5-ти робочих </w:t>
      </w:r>
      <w:r w:rsidR="00FE5C2F">
        <w:rPr>
          <w:rFonts w:ascii="Times New Roman" w:hAnsi="Times New Roman"/>
          <w:sz w:val="24"/>
          <w:szCs w:val="24"/>
          <w:lang w:val="uk-UA"/>
        </w:rPr>
        <w:t>днів</w:t>
      </w:r>
      <w:r w:rsidRPr="004B037F">
        <w:rPr>
          <w:rFonts w:ascii="Times New Roman" w:hAnsi="Times New Roman"/>
          <w:sz w:val="24"/>
          <w:szCs w:val="24"/>
          <w:lang w:val="uk-UA"/>
        </w:rPr>
        <w:t xml:space="preserve"> на відповідну кількість Товару належної якості, або за домовленістю сторін замінити його на інший Товар аналогічної якості. Вказані зміни мають бути оформлені шляхом укладення додаткової угоди.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b/>
          <w:i/>
          <w:sz w:val="24"/>
          <w:szCs w:val="24"/>
          <w:lang w:val="uk-UA"/>
        </w:rPr>
        <w:t>6.4. Продавець має право:</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6.4.1. Своєчасно та в повному обсязі отримувати плату за поставлені Товари. </w:t>
      </w:r>
    </w:p>
    <w:p w:rsidR="003F3EC0" w:rsidRPr="004B037F" w:rsidRDefault="003F3EC0">
      <w:pPr>
        <w:spacing w:after="0" w:line="240" w:lineRule="auto"/>
        <w:jc w:val="both"/>
        <w:rPr>
          <w:rFonts w:ascii="Times New Roman" w:hAnsi="Times New Roman"/>
          <w:sz w:val="24"/>
          <w:szCs w:val="24"/>
        </w:rPr>
      </w:pPr>
      <w:r w:rsidRPr="004B037F">
        <w:rPr>
          <w:rFonts w:ascii="Times New Roman" w:hAnsi="Times New Roman"/>
          <w:sz w:val="24"/>
          <w:szCs w:val="24"/>
          <w:lang w:val="uk-UA"/>
        </w:rPr>
        <w:t xml:space="preserve">6.4.2. На дострокову поставку за письмовим погодженням Покупця. </w:t>
      </w:r>
    </w:p>
    <w:p w:rsidR="005E4A3F" w:rsidRPr="004B037F" w:rsidRDefault="005E4A3F">
      <w:pPr>
        <w:spacing w:after="0" w:line="240" w:lineRule="auto"/>
        <w:jc w:val="both"/>
        <w:rPr>
          <w:rFonts w:ascii="Times New Roman" w:hAnsi="Times New Roman"/>
          <w:sz w:val="24"/>
          <w:szCs w:val="24"/>
        </w:rPr>
      </w:pPr>
    </w:p>
    <w:p w:rsidR="003F3EC0" w:rsidRPr="004B037F" w:rsidRDefault="003F3EC0">
      <w:pPr>
        <w:spacing w:after="0" w:line="240" w:lineRule="auto"/>
        <w:jc w:val="center"/>
        <w:rPr>
          <w:rFonts w:ascii="Times New Roman" w:hAnsi="Times New Roman"/>
          <w:sz w:val="24"/>
          <w:szCs w:val="24"/>
          <w:lang w:val="uk-UA"/>
        </w:rPr>
      </w:pPr>
      <w:r w:rsidRPr="004B037F">
        <w:rPr>
          <w:rFonts w:ascii="Times New Roman" w:hAnsi="Times New Roman"/>
          <w:b/>
          <w:sz w:val="24"/>
          <w:szCs w:val="24"/>
          <w:lang w:val="uk-UA"/>
        </w:rPr>
        <w:t>7. Відповідальність сторін</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7.2. У разі невиконання або несвоєчасного виконання зобов'язань з поставки Товарів Продавець сплачує Покупцеві пеню у розмірі однієї облікової ставки НБУ, що діяла на час виконання зобов’язань, від вартості непоставленого Товару за кожний день прострочення поставки.</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7.3. За порушення Продавцем умов зобов’язання щодо якості Товару, з нього стягується штраф у розмірі 20% вартості неякісного Товару. Крім того, Покупець має право стягнути з Продавця штраф у розмірі 50% від вартості неякісних Товарів, якщо Продавець </w:t>
      </w:r>
      <w:proofErr w:type="spellStart"/>
      <w:r w:rsidR="00107C85" w:rsidRPr="004B037F">
        <w:rPr>
          <w:rFonts w:ascii="Times New Roman" w:hAnsi="Times New Roman"/>
          <w:sz w:val="24"/>
          <w:szCs w:val="24"/>
          <w:lang w:val="uk-UA"/>
        </w:rPr>
        <w:t>недопоставить</w:t>
      </w:r>
      <w:proofErr w:type="spellEnd"/>
      <w:r w:rsidR="00107C85" w:rsidRPr="004B037F">
        <w:rPr>
          <w:rFonts w:ascii="Times New Roman" w:hAnsi="Times New Roman"/>
          <w:sz w:val="24"/>
          <w:szCs w:val="24"/>
          <w:lang w:val="uk-UA"/>
        </w:rPr>
        <w:t xml:space="preserve"> </w:t>
      </w:r>
      <w:r w:rsidRPr="004B037F">
        <w:rPr>
          <w:rFonts w:ascii="Times New Roman" w:hAnsi="Times New Roman"/>
          <w:sz w:val="24"/>
          <w:szCs w:val="24"/>
          <w:lang w:val="uk-UA"/>
        </w:rPr>
        <w:t xml:space="preserve">необхідну для зміни кількість Товару протягом строку, вказаного у п.6.3.3. даного Договору.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lastRenderedPageBreak/>
        <w:t xml:space="preserve">7.4. У разі </w:t>
      </w:r>
      <w:r w:rsidR="00543413" w:rsidRPr="004B037F">
        <w:rPr>
          <w:rFonts w:ascii="Times New Roman" w:hAnsi="Times New Roman"/>
          <w:sz w:val="24"/>
          <w:szCs w:val="24"/>
          <w:lang w:val="uk-UA"/>
        </w:rPr>
        <w:t>не поставки</w:t>
      </w:r>
      <w:r w:rsidRPr="004B037F">
        <w:rPr>
          <w:rFonts w:ascii="Times New Roman" w:hAnsi="Times New Roman"/>
          <w:sz w:val="24"/>
          <w:szCs w:val="24"/>
          <w:lang w:val="uk-UA"/>
        </w:rPr>
        <w:t xml:space="preserve">, недопоставки Товару, Продавець зобов’язаний сплатити Покупцю </w:t>
      </w:r>
      <w:r w:rsidR="001366A0" w:rsidRPr="004B037F">
        <w:rPr>
          <w:rFonts w:ascii="Times New Roman" w:hAnsi="Times New Roman"/>
          <w:sz w:val="24"/>
          <w:szCs w:val="24"/>
          <w:lang w:val="uk-UA"/>
        </w:rPr>
        <w:t>пеню</w:t>
      </w:r>
      <w:r w:rsidRPr="004B037F">
        <w:rPr>
          <w:rFonts w:ascii="Times New Roman" w:hAnsi="Times New Roman"/>
          <w:sz w:val="24"/>
          <w:szCs w:val="24"/>
          <w:lang w:val="uk-UA"/>
        </w:rPr>
        <w:t xml:space="preserve"> у розмірі подвійної облікової ставки НБУ від вартості недопоставленого чи не поставленого в строк Товару за кожний день не поставки або прострочення поставки.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7.5. В разі порушення умов щодо поставки Товару в належній тарі (упаковці), як це передбачено п.5.4. даного Договору, Продавець сплачує Покупцеві штраф у розмірі 5 (п’яти) відсотків вартості таких Товарів.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eastAsia="Times New Roman" w:hAnsi="Times New Roman"/>
          <w:sz w:val="24"/>
          <w:szCs w:val="24"/>
          <w:lang w:val="uk-UA"/>
        </w:rPr>
        <w:t xml:space="preserve">7.6. </w:t>
      </w:r>
      <w:r w:rsidRPr="004B037F">
        <w:rPr>
          <w:rFonts w:ascii="Times New Roman" w:hAnsi="Times New Roman"/>
          <w:sz w:val="24"/>
          <w:szCs w:val="24"/>
          <w:lang w:val="uk-UA"/>
        </w:rPr>
        <w:t xml:space="preserve">В разі порушення умов та строків оплати, передбачених п.4 даного Договору з вини Покупця, він сплачує Продавцю пеню у розмірі 0,04% суми простроченого платежу за кожний день </w:t>
      </w:r>
      <w:proofErr w:type="spellStart"/>
      <w:r w:rsidRPr="004B037F">
        <w:rPr>
          <w:rFonts w:ascii="Times New Roman" w:hAnsi="Times New Roman"/>
          <w:sz w:val="24"/>
          <w:szCs w:val="24"/>
          <w:lang w:val="uk-UA"/>
        </w:rPr>
        <w:t>прострочки</w:t>
      </w:r>
      <w:proofErr w:type="spellEnd"/>
      <w:r w:rsidRPr="004B037F">
        <w:rPr>
          <w:rFonts w:ascii="Times New Roman" w:hAnsi="Times New Roman"/>
          <w:sz w:val="24"/>
          <w:szCs w:val="24"/>
          <w:lang w:val="uk-UA"/>
        </w:rPr>
        <w:t xml:space="preserve">.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eastAsia="Times New Roman" w:hAnsi="Times New Roman"/>
          <w:sz w:val="24"/>
          <w:szCs w:val="24"/>
          <w:lang w:val="uk-UA"/>
        </w:rPr>
        <w:t xml:space="preserve">7.7. </w:t>
      </w:r>
      <w:r w:rsidRPr="004B037F">
        <w:rPr>
          <w:rFonts w:ascii="Times New Roman" w:hAnsi="Times New Roman"/>
          <w:sz w:val="24"/>
          <w:szCs w:val="24"/>
          <w:lang w:val="uk-UA"/>
        </w:rPr>
        <w:t xml:space="preserve">Сплата штрафних санкцій не звільняє боржника від виконання зобов’язань в натурі. </w:t>
      </w:r>
    </w:p>
    <w:p w:rsidR="003F3EC0" w:rsidRDefault="003F3EC0">
      <w:pPr>
        <w:shd w:val="clear" w:color="auto" w:fill="FFFFFF"/>
        <w:autoSpaceDE w:val="0"/>
        <w:spacing w:after="0" w:line="240" w:lineRule="auto"/>
        <w:jc w:val="both"/>
        <w:rPr>
          <w:rFonts w:ascii="Times New Roman" w:eastAsia="Times New Roman" w:hAnsi="Times New Roman"/>
          <w:sz w:val="24"/>
          <w:szCs w:val="24"/>
          <w:lang w:val="uk-UA"/>
        </w:rPr>
      </w:pPr>
      <w:r w:rsidRPr="004B037F">
        <w:rPr>
          <w:rFonts w:ascii="Times New Roman" w:eastAsia="Times New Roman" w:hAnsi="Times New Roman"/>
          <w:sz w:val="24"/>
          <w:szCs w:val="24"/>
          <w:lang w:val="uk-UA"/>
        </w:rPr>
        <w:t xml:space="preserve">7.8. Покупець не несе відповідальності за затримку у проведенні розрахунків, пов’язану із станом обмеженого здійснення виплат органами Держказначейства. </w:t>
      </w:r>
    </w:p>
    <w:p w:rsidR="0089733D" w:rsidRPr="004B037F" w:rsidRDefault="0089733D">
      <w:pPr>
        <w:shd w:val="clear" w:color="auto" w:fill="FFFFFF"/>
        <w:autoSpaceDE w:val="0"/>
        <w:spacing w:after="0" w:line="240" w:lineRule="auto"/>
        <w:jc w:val="both"/>
        <w:rPr>
          <w:rFonts w:ascii="Times New Roman" w:hAnsi="Times New Roman"/>
          <w:sz w:val="24"/>
          <w:szCs w:val="24"/>
          <w:lang w:val="uk-UA"/>
        </w:rPr>
      </w:pPr>
    </w:p>
    <w:p w:rsidR="003F3EC0" w:rsidRPr="004B037F" w:rsidRDefault="003F3EC0">
      <w:pPr>
        <w:spacing w:after="0" w:line="240" w:lineRule="auto"/>
        <w:jc w:val="center"/>
        <w:rPr>
          <w:rFonts w:ascii="Times New Roman" w:hAnsi="Times New Roman"/>
          <w:sz w:val="24"/>
          <w:szCs w:val="24"/>
          <w:lang w:val="uk-UA"/>
        </w:rPr>
      </w:pPr>
      <w:r w:rsidRPr="004B037F">
        <w:rPr>
          <w:rFonts w:ascii="Times New Roman" w:hAnsi="Times New Roman"/>
          <w:b/>
          <w:sz w:val="24"/>
          <w:szCs w:val="24"/>
          <w:lang w:val="uk-UA"/>
        </w:rPr>
        <w:t>8. Обставини непереборної сили</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3F3EC0" w:rsidRPr="004B037F" w:rsidRDefault="003F3EC0">
      <w:pPr>
        <w:spacing w:after="0" w:line="240" w:lineRule="auto"/>
        <w:jc w:val="center"/>
        <w:rPr>
          <w:rFonts w:ascii="Times New Roman" w:hAnsi="Times New Roman"/>
          <w:b/>
          <w:sz w:val="24"/>
          <w:szCs w:val="24"/>
          <w:lang w:val="uk-UA"/>
        </w:rPr>
      </w:pPr>
    </w:p>
    <w:p w:rsidR="003F3EC0" w:rsidRPr="004B037F" w:rsidRDefault="003F3EC0">
      <w:pPr>
        <w:spacing w:after="0" w:line="240" w:lineRule="auto"/>
        <w:jc w:val="center"/>
        <w:rPr>
          <w:rFonts w:ascii="Times New Roman" w:hAnsi="Times New Roman"/>
          <w:sz w:val="24"/>
          <w:szCs w:val="24"/>
          <w:lang w:val="uk-UA"/>
        </w:rPr>
      </w:pPr>
      <w:r w:rsidRPr="004B037F">
        <w:rPr>
          <w:rFonts w:ascii="Times New Roman" w:hAnsi="Times New Roman"/>
          <w:b/>
          <w:sz w:val="24"/>
          <w:szCs w:val="24"/>
          <w:lang w:val="uk-UA"/>
        </w:rPr>
        <w:t>9. Вирішення спорів</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F3EC0" w:rsidRPr="004B037F" w:rsidRDefault="003F3EC0">
      <w:pPr>
        <w:spacing w:after="0" w:line="240" w:lineRule="auto"/>
        <w:jc w:val="both"/>
        <w:rPr>
          <w:rFonts w:ascii="Times New Roman" w:hAnsi="Times New Roman"/>
          <w:sz w:val="24"/>
          <w:szCs w:val="24"/>
          <w:lang w:val="uk-UA"/>
        </w:rPr>
      </w:pPr>
      <w:r w:rsidRPr="004B037F">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22742A" w:rsidRPr="004B037F" w:rsidRDefault="0022742A">
      <w:pPr>
        <w:spacing w:after="0" w:line="240" w:lineRule="auto"/>
        <w:jc w:val="center"/>
        <w:rPr>
          <w:rFonts w:ascii="Times New Roman" w:hAnsi="Times New Roman"/>
          <w:b/>
          <w:sz w:val="24"/>
          <w:szCs w:val="24"/>
          <w:lang w:val="uk-UA"/>
        </w:rPr>
      </w:pPr>
    </w:p>
    <w:p w:rsidR="003F3EC0" w:rsidRPr="004B037F" w:rsidRDefault="003F3EC0">
      <w:pPr>
        <w:spacing w:after="0" w:line="240" w:lineRule="auto"/>
        <w:jc w:val="center"/>
        <w:rPr>
          <w:rFonts w:ascii="Times New Roman" w:hAnsi="Times New Roman"/>
          <w:sz w:val="24"/>
          <w:szCs w:val="24"/>
          <w:lang w:val="uk-UA"/>
        </w:rPr>
      </w:pPr>
      <w:r w:rsidRPr="004B037F">
        <w:rPr>
          <w:rFonts w:ascii="Times New Roman" w:hAnsi="Times New Roman"/>
          <w:b/>
          <w:sz w:val="24"/>
          <w:szCs w:val="24"/>
          <w:lang w:val="uk-UA"/>
        </w:rPr>
        <w:t>10. Дія Договору</w:t>
      </w:r>
    </w:p>
    <w:p w:rsidR="0067738B" w:rsidRPr="0067738B" w:rsidRDefault="0067738B" w:rsidP="0067738B">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67738B">
        <w:rPr>
          <w:rFonts w:ascii="Times New Roman" w:hAnsi="Times New Roman"/>
          <w:sz w:val="24"/>
          <w:szCs w:val="24"/>
          <w:lang w:val="uk-UA"/>
        </w:rPr>
        <w:t xml:space="preserve">.1. Договір набирає чинності з дня його підписання Сторонами і діє до </w:t>
      </w:r>
      <w:r w:rsidR="00BC2BCF">
        <w:rPr>
          <w:rFonts w:ascii="Times New Roman" w:hAnsi="Times New Roman"/>
          <w:b/>
          <w:sz w:val="24"/>
          <w:szCs w:val="24"/>
          <w:lang w:val="uk-UA"/>
        </w:rPr>
        <w:t>31.12.2023</w:t>
      </w:r>
      <w:r w:rsidRPr="0067738B">
        <w:rPr>
          <w:rFonts w:ascii="Times New Roman" w:hAnsi="Times New Roman"/>
          <w:b/>
          <w:sz w:val="24"/>
          <w:szCs w:val="24"/>
          <w:lang w:val="uk-UA"/>
        </w:rPr>
        <w:t> р.</w:t>
      </w:r>
      <w:r w:rsidRPr="0067738B">
        <w:rPr>
          <w:rFonts w:ascii="Times New Roman" w:hAnsi="Times New Roman"/>
          <w:sz w:val="24"/>
          <w:szCs w:val="24"/>
          <w:lang w:val="uk-UA"/>
        </w:rPr>
        <w:t xml:space="preserve">, але в будь-якому випадку до повного виконання сторонами всіх фінансових зобов’язань по Договору. </w:t>
      </w:r>
    </w:p>
    <w:p w:rsidR="0067738B" w:rsidRPr="0067738B" w:rsidRDefault="0067738B" w:rsidP="0067738B">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67738B">
        <w:rPr>
          <w:rFonts w:ascii="Times New Roman" w:hAnsi="Times New Roman"/>
          <w:sz w:val="24"/>
          <w:szCs w:val="24"/>
          <w:lang w:val="uk-UA"/>
        </w:rPr>
        <w:t xml:space="preserve">.2. Одностороння відмова від виконання умов Договору не допускається. </w:t>
      </w:r>
    </w:p>
    <w:p w:rsidR="0067738B" w:rsidRPr="0067738B" w:rsidRDefault="0067738B" w:rsidP="0067738B">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67738B">
        <w:rPr>
          <w:rFonts w:ascii="Times New Roman" w:hAnsi="Times New Roman"/>
          <w:sz w:val="24"/>
          <w:szCs w:val="24"/>
          <w:lang w:val="uk-UA"/>
        </w:rPr>
        <w:t xml:space="preserve">.3. Дія цього Договору припиняється з наступних підстав: </w:t>
      </w:r>
    </w:p>
    <w:p w:rsidR="0067738B" w:rsidRPr="0067738B" w:rsidRDefault="0067738B" w:rsidP="0067738B">
      <w:pPr>
        <w:spacing w:after="0" w:line="240" w:lineRule="auto"/>
        <w:ind w:left="993" w:hanging="426"/>
        <w:jc w:val="both"/>
        <w:rPr>
          <w:rFonts w:ascii="Times New Roman" w:hAnsi="Times New Roman"/>
          <w:sz w:val="24"/>
          <w:szCs w:val="24"/>
          <w:lang w:val="uk-UA"/>
        </w:rPr>
      </w:pPr>
      <w:r w:rsidRPr="0067738B">
        <w:rPr>
          <w:rFonts w:ascii="Times New Roman" w:hAnsi="Times New Roman"/>
          <w:sz w:val="24"/>
          <w:szCs w:val="24"/>
          <w:lang w:val="uk-UA"/>
        </w:rPr>
        <w:t xml:space="preserve">- виконанням; </w:t>
      </w:r>
    </w:p>
    <w:p w:rsidR="0067738B" w:rsidRPr="0067738B" w:rsidRDefault="0067738B" w:rsidP="0067738B">
      <w:pPr>
        <w:spacing w:after="0" w:line="240" w:lineRule="auto"/>
        <w:ind w:left="993" w:hanging="426"/>
        <w:jc w:val="both"/>
        <w:rPr>
          <w:rFonts w:ascii="Times New Roman" w:hAnsi="Times New Roman"/>
          <w:sz w:val="24"/>
          <w:szCs w:val="24"/>
          <w:lang w:val="uk-UA"/>
        </w:rPr>
      </w:pPr>
      <w:r w:rsidRPr="0067738B">
        <w:rPr>
          <w:rFonts w:ascii="Times New Roman" w:hAnsi="Times New Roman"/>
          <w:sz w:val="24"/>
          <w:szCs w:val="24"/>
          <w:lang w:val="uk-UA"/>
        </w:rPr>
        <w:t xml:space="preserve">- за згодою Сторін; </w:t>
      </w:r>
    </w:p>
    <w:p w:rsidR="0067738B" w:rsidRPr="0067738B" w:rsidRDefault="0067738B" w:rsidP="0067738B">
      <w:pPr>
        <w:spacing w:after="0" w:line="240" w:lineRule="auto"/>
        <w:ind w:left="567"/>
        <w:jc w:val="both"/>
        <w:rPr>
          <w:rFonts w:ascii="Times New Roman" w:hAnsi="Times New Roman"/>
          <w:sz w:val="24"/>
          <w:szCs w:val="24"/>
          <w:lang w:val="uk-UA"/>
        </w:rPr>
      </w:pPr>
      <w:r w:rsidRPr="0067738B">
        <w:rPr>
          <w:rFonts w:ascii="Times New Roman" w:hAnsi="Times New Roman"/>
          <w:sz w:val="24"/>
          <w:szCs w:val="24"/>
          <w:lang w:val="uk-UA"/>
        </w:rPr>
        <w:t xml:space="preserve">- в зв’язку із суттєвою зміною обставин, яку Сторони не передбачали та не могли передбачити при укладенні Договору; </w:t>
      </w:r>
    </w:p>
    <w:p w:rsidR="0067738B" w:rsidRPr="0067738B" w:rsidRDefault="0067738B" w:rsidP="0067738B">
      <w:pPr>
        <w:spacing w:after="0" w:line="240" w:lineRule="auto"/>
        <w:ind w:left="993" w:hanging="426"/>
        <w:jc w:val="both"/>
        <w:rPr>
          <w:rFonts w:ascii="Times New Roman" w:hAnsi="Times New Roman"/>
          <w:sz w:val="24"/>
          <w:szCs w:val="24"/>
          <w:lang w:val="uk-UA"/>
        </w:rPr>
      </w:pPr>
      <w:r w:rsidRPr="0067738B">
        <w:rPr>
          <w:rFonts w:ascii="Times New Roman" w:hAnsi="Times New Roman"/>
          <w:sz w:val="24"/>
          <w:szCs w:val="24"/>
          <w:lang w:val="uk-UA"/>
        </w:rPr>
        <w:t xml:space="preserve">- за рішенням суду в разі систематичного порушення чи невиконання умов Договору. </w:t>
      </w:r>
    </w:p>
    <w:p w:rsidR="005A4776" w:rsidRPr="004B037F" w:rsidRDefault="005A4776">
      <w:pPr>
        <w:spacing w:after="0" w:line="240" w:lineRule="auto"/>
        <w:ind w:left="993" w:hanging="426"/>
        <w:jc w:val="both"/>
        <w:rPr>
          <w:rFonts w:ascii="Times New Roman" w:hAnsi="Times New Roman"/>
          <w:sz w:val="24"/>
          <w:szCs w:val="24"/>
          <w:lang w:val="uk-UA"/>
        </w:rPr>
      </w:pPr>
    </w:p>
    <w:p w:rsidR="008B5F2C" w:rsidRPr="008B5F2C" w:rsidRDefault="008B5F2C" w:rsidP="008B5F2C">
      <w:pPr>
        <w:pStyle w:val="a9"/>
        <w:jc w:val="center"/>
        <w:rPr>
          <w:rFonts w:ascii="Times New Roman" w:hAnsi="Times New Roman"/>
          <w:b/>
          <w:sz w:val="24"/>
          <w:szCs w:val="24"/>
          <w:lang w:val="uk-UA"/>
        </w:rPr>
      </w:pPr>
      <w:r w:rsidRPr="008B5F2C">
        <w:rPr>
          <w:rFonts w:ascii="Times New Roman" w:hAnsi="Times New Roman"/>
          <w:b/>
          <w:sz w:val="24"/>
          <w:szCs w:val="24"/>
          <w:lang w:val="uk-UA"/>
        </w:rPr>
        <w:t>1</w:t>
      </w:r>
      <w:r>
        <w:rPr>
          <w:rFonts w:ascii="Times New Roman" w:hAnsi="Times New Roman"/>
          <w:b/>
          <w:sz w:val="24"/>
          <w:szCs w:val="24"/>
          <w:lang w:val="uk-UA"/>
        </w:rPr>
        <w:t>1</w:t>
      </w:r>
      <w:r w:rsidRPr="008B5F2C">
        <w:rPr>
          <w:rFonts w:ascii="Times New Roman" w:hAnsi="Times New Roman"/>
          <w:b/>
          <w:sz w:val="24"/>
          <w:szCs w:val="24"/>
          <w:lang w:val="uk-UA"/>
        </w:rPr>
        <w:t>.</w:t>
      </w:r>
      <w:r w:rsidRPr="008B5F2C">
        <w:rPr>
          <w:rFonts w:ascii="Times New Roman" w:hAnsi="Times New Roman"/>
          <w:b/>
          <w:sz w:val="24"/>
          <w:szCs w:val="24"/>
          <w:lang w:val="uk-UA"/>
        </w:rPr>
        <w:tab/>
        <w:t>Антикорупційні застереження</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1</w:t>
      </w:r>
      <w:r w:rsidRPr="008B5F2C">
        <w:rPr>
          <w:rFonts w:ascii="Times New Roman" w:hAnsi="Times New Roman"/>
          <w:sz w:val="24"/>
          <w:szCs w:val="24"/>
          <w:lang w:val="uk-UA"/>
        </w:rPr>
        <w:t xml:space="preserve">.1.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w:t>
      </w:r>
      <w:bookmarkStart w:id="1" w:name="n493"/>
      <w:bookmarkEnd w:id="1"/>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1</w:t>
      </w:r>
      <w:r w:rsidRPr="008B5F2C">
        <w:rPr>
          <w:rFonts w:ascii="Times New Roman" w:hAnsi="Times New Roman"/>
          <w:sz w:val="24"/>
          <w:szCs w:val="24"/>
          <w:lang w:val="uk-UA"/>
        </w:rPr>
        <w:t xml:space="preserve">.2. Антикорупційне зобов'язання: 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w:t>
      </w:r>
      <w:r w:rsidRPr="008B5F2C">
        <w:rPr>
          <w:rFonts w:ascii="Times New Roman" w:hAnsi="Times New Roman"/>
          <w:sz w:val="24"/>
          <w:szCs w:val="24"/>
          <w:lang w:val="uk-UA"/>
        </w:rPr>
        <w:lastRenderedPageBreak/>
        <w:t>інших посередників) про необхідність дотримання вищевказаних заборон, у зв'язку з умовами цього Договору.</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1</w:t>
      </w:r>
      <w:r w:rsidRPr="008B5F2C">
        <w:rPr>
          <w:rFonts w:ascii="Times New Roman" w:hAnsi="Times New Roman"/>
          <w:sz w:val="24"/>
          <w:szCs w:val="24"/>
          <w:lang w:val="uk-UA"/>
        </w:rPr>
        <w:t xml:space="preserve">.3. Порушення однією зі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roofErr w:type="spellStart"/>
      <w:r w:rsidRPr="008B5F2C">
        <w:rPr>
          <w:rFonts w:ascii="Times New Roman" w:hAnsi="Times New Roman"/>
          <w:sz w:val="24"/>
          <w:szCs w:val="24"/>
        </w:rPr>
        <w:t>Сторони</w:t>
      </w:r>
      <w:proofErr w:type="spellEnd"/>
      <w:r w:rsidRPr="008B5F2C">
        <w:rPr>
          <w:rFonts w:ascii="Times New Roman" w:hAnsi="Times New Roman"/>
          <w:sz w:val="24"/>
          <w:szCs w:val="24"/>
        </w:rPr>
        <w:t xml:space="preserve"> </w:t>
      </w:r>
      <w:proofErr w:type="spellStart"/>
      <w:r w:rsidRPr="008B5F2C">
        <w:rPr>
          <w:rFonts w:ascii="Times New Roman" w:hAnsi="Times New Roman"/>
          <w:sz w:val="24"/>
          <w:szCs w:val="24"/>
        </w:rPr>
        <w:t>зобов'язуються</w:t>
      </w:r>
      <w:proofErr w:type="spellEnd"/>
      <w:r w:rsidRPr="008B5F2C">
        <w:rPr>
          <w:rFonts w:ascii="Times New Roman" w:hAnsi="Times New Roman"/>
          <w:sz w:val="24"/>
          <w:szCs w:val="24"/>
        </w:rPr>
        <w:t xml:space="preserve"> не </w:t>
      </w:r>
      <w:proofErr w:type="spellStart"/>
      <w:r w:rsidRPr="008B5F2C">
        <w:rPr>
          <w:rFonts w:ascii="Times New Roman" w:hAnsi="Times New Roman"/>
          <w:sz w:val="24"/>
          <w:szCs w:val="24"/>
        </w:rPr>
        <w:t>вимагати</w:t>
      </w:r>
      <w:proofErr w:type="spellEnd"/>
      <w:r w:rsidRPr="008B5F2C">
        <w:rPr>
          <w:rFonts w:ascii="Times New Roman" w:hAnsi="Times New Roman"/>
          <w:sz w:val="24"/>
          <w:szCs w:val="24"/>
        </w:rPr>
        <w:t xml:space="preserve"> </w:t>
      </w:r>
      <w:proofErr w:type="spellStart"/>
      <w:r w:rsidRPr="008B5F2C">
        <w:rPr>
          <w:rFonts w:ascii="Times New Roman" w:hAnsi="Times New Roman"/>
          <w:sz w:val="24"/>
          <w:szCs w:val="24"/>
        </w:rPr>
        <w:t>відшкодування</w:t>
      </w:r>
      <w:proofErr w:type="spellEnd"/>
      <w:r w:rsidRPr="008B5F2C">
        <w:rPr>
          <w:rFonts w:ascii="Times New Roman" w:hAnsi="Times New Roman"/>
          <w:sz w:val="24"/>
          <w:szCs w:val="24"/>
        </w:rPr>
        <w:t xml:space="preserve"> </w:t>
      </w:r>
      <w:proofErr w:type="spellStart"/>
      <w:r w:rsidRPr="008B5F2C">
        <w:rPr>
          <w:rFonts w:ascii="Times New Roman" w:hAnsi="Times New Roman"/>
          <w:sz w:val="24"/>
          <w:szCs w:val="24"/>
        </w:rPr>
        <w:t>збиткі</w:t>
      </w:r>
      <w:proofErr w:type="gramStart"/>
      <w:r w:rsidRPr="008B5F2C">
        <w:rPr>
          <w:rFonts w:ascii="Times New Roman" w:hAnsi="Times New Roman"/>
          <w:sz w:val="24"/>
          <w:szCs w:val="24"/>
        </w:rPr>
        <w:t>в</w:t>
      </w:r>
      <w:proofErr w:type="spellEnd"/>
      <w:proofErr w:type="gramEnd"/>
      <w:r w:rsidRPr="008B5F2C">
        <w:rPr>
          <w:rFonts w:ascii="Times New Roman" w:hAnsi="Times New Roman"/>
          <w:sz w:val="24"/>
          <w:szCs w:val="24"/>
        </w:rPr>
        <w:t xml:space="preserve">, </w:t>
      </w:r>
      <w:proofErr w:type="spellStart"/>
      <w:r w:rsidRPr="008B5F2C">
        <w:rPr>
          <w:rFonts w:ascii="Times New Roman" w:hAnsi="Times New Roman"/>
          <w:sz w:val="24"/>
          <w:szCs w:val="24"/>
        </w:rPr>
        <w:t>які</w:t>
      </w:r>
      <w:proofErr w:type="spellEnd"/>
      <w:r w:rsidRPr="008B5F2C">
        <w:rPr>
          <w:rFonts w:ascii="Times New Roman" w:hAnsi="Times New Roman"/>
          <w:sz w:val="24"/>
          <w:szCs w:val="24"/>
        </w:rPr>
        <w:t xml:space="preserve"> </w:t>
      </w:r>
      <w:proofErr w:type="spellStart"/>
      <w:r w:rsidRPr="008B5F2C">
        <w:rPr>
          <w:rFonts w:ascii="Times New Roman" w:hAnsi="Times New Roman"/>
          <w:sz w:val="24"/>
          <w:szCs w:val="24"/>
        </w:rPr>
        <w:t>були</w:t>
      </w:r>
      <w:proofErr w:type="spellEnd"/>
      <w:r w:rsidRPr="008B5F2C">
        <w:rPr>
          <w:rFonts w:ascii="Times New Roman" w:hAnsi="Times New Roman"/>
          <w:sz w:val="24"/>
          <w:szCs w:val="24"/>
        </w:rPr>
        <w:t xml:space="preserve"> </w:t>
      </w:r>
      <w:proofErr w:type="spellStart"/>
      <w:r w:rsidRPr="008B5F2C">
        <w:rPr>
          <w:rFonts w:ascii="Times New Roman" w:hAnsi="Times New Roman"/>
          <w:sz w:val="24"/>
          <w:szCs w:val="24"/>
        </w:rPr>
        <w:t>заподіяні</w:t>
      </w:r>
      <w:proofErr w:type="spellEnd"/>
      <w:r w:rsidRPr="008B5F2C">
        <w:rPr>
          <w:rFonts w:ascii="Times New Roman" w:hAnsi="Times New Roman"/>
          <w:sz w:val="24"/>
          <w:szCs w:val="24"/>
        </w:rPr>
        <w:t xml:space="preserve"> таким </w:t>
      </w:r>
      <w:proofErr w:type="spellStart"/>
      <w:r w:rsidRPr="008B5F2C">
        <w:rPr>
          <w:rFonts w:ascii="Times New Roman" w:hAnsi="Times New Roman"/>
          <w:sz w:val="24"/>
          <w:szCs w:val="24"/>
        </w:rPr>
        <w:t>розірванням</w:t>
      </w:r>
      <w:proofErr w:type="spellEnd"/>
      <w:r w:rsidRPr="008B5F2C">
        <w:rPr>
          <w:rFonts w:ascii="Times New Roman" w:hAnsi="Times New Roman"/>
          <w:sz w:val="24"/>
          <w:szCs w:val="24"/>
        </w:rPr>
        <w:t xml:space="preserve"> договору.</w:t>
      </w:r>
    </w:p>
    <w:p w:rsidR="008B5F2C" w:rsidRPr="008B5F2C" w:rsidRDefault="008B5F2C" w:rsidP="008B5F2C">
      <w:pPr>
        <w:pStyle w:val="a9"/>
        <w:rPr>
          <w:rFonts w:ascii="Times New Roman" w:hAnsi="Times New Roman"/>
          <w:sz w:val="24"/>
          <w:szCs w:val="24"/>
          <w:lang w:val="uk-UA"/>
        </w:rPr>
      </w:pPr>
    </w:p>
    <w:p w:rsidR="008B5F2C" w:rsidRPr="008B5F2C" w:rsidRDefault="008B5F2C" w:rsidP="008B5F2C">
      <w:pPr>
        <w:pStyle w:val="a9"/>
        <w:jc w:val="center"/>
        <w:rPr>
          <w:rFonts w:ascii="Times New Roman" w:hAnsi="Times New Roman"/>
          <w:b/>
          <w:sz w:val="24"/>
          <w:szCs w:val="24"/>
          <w:lang w:val="uk-UA"/>
        </w:rPr>
      </w:pPr>
      <w:r w:rsidRPr="008B5F2C">
        <w:rPr>
          <w:rFonts w:ascii="Times New Roman" w:hAnsi="Times New Roman"/>
          <w:b/>
          <w:sz w:val="24"/>
          <w:szCs w:val="24"/>
          <w:lang w:val="uk-UA"/>
        </w:rPr>
        <w:t>1</w:t>
      </w:r>
      <w:r>
        <w:rPr>
          <w:rFonts w:ascii="Times New Roman" w:hAnsi="Times New Roman"/>
          <w:b/>
          <w:sz w:val="24"/>
          <w:szCs w:val="24"/>
          <w:lang w:val="uk-UA"/>
        </w:rPr>
        <w:t>2</w:t>
      </w:r>
      <w:r w:rsidRPr="008B5F2C">
        <w:rPr>
          <w:rFonts w:ascii="Times New Roman" w:hAnsi="Times New Roman"/>
          <w:b/>
          <w:sz w:val="24"/>
          <w:szCs w:val="24"/>
          <w:lang w:val="uk-UA"/>
        </w:rPr>
        <w:t>. Інші умови</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2</w:t>
      </w:r>
      <w:r w:rsidRPr="008B5F2C">
        <w:rPr>
          <w:rFonts w:ascii="Times New Roman" w:hAnsi="Times New Roman"/>
          <w:sz w:val="24"/>
          <w:szCs w:val="24"/>
          <w:lang w:val="uk-UA"/>
        </w:rPr>
        <w:t>.1. Сторони уклали даний Договір згідно до чинного законодавства України, при повному розумінні Сторонами власних дій та наслідків такого правочину, при повному розумінні Сторонами умов Договору та термінології.</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2</w:t>
      </w:r>
      <w:r w:rsidRPr="008B5F2C">
        <w:rPr>
          <w:rFonts w:ascii="Times New Roman" w:hAnsi="Times New Roman"/>
          <w:sz w:val="24"/>
          <w:szCs w:val="24"/>
          <w:lang w:val="uk-UA"/>
        </w:rPr>
        <w:t>.2. Договір складено українською мовою у двох автентичних примірниках, які мають однакову юридичну силу – по одному примірнику для кожної зі Сторін.</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2</w:t>
      </w:r>
      <w:r w:rsidRPr="008B5F2C">
        <w:rPr>
          <w:rFonts w:ascii="Times New Roman" w:hAnsi="Times New Roman"/>
          <w:sz w:val="24"/>
          <w:szCs w:val="24"/>
          <w:lang w:val="uk-UA"/>
        </w:rPr>
        <w:t>.3.  Зміни та доповнення до цього Договору будуть дійсні при умові, якщо вони укладені в письмовій формі і підписані уповноваженими на це представниками Сторін та скріплені печатками.</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2</w:t>
      </w:r>
      <w:r w:rsidRPr="008B5F2C">
        <w:rPr>
          <w:rFonts w:ascii="Times New Roman" w:hAnsi="Times New Roman"/>
          <w:sz w:val="24"/>
          <w:szCs w:val="24"/>
          <w:lang w:val="uk-UA"/>
        </w:rPr>
        <w:t>.4. Постачальник не може передавати свої права та зобов’язання за цим Договором третім особам.</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2</w:t>
      </w:r>
      <w:r w:rsidRPr="008B5F2C">
        <w:rPr>
          <w:rFonts w:ascii="Times New Roman" w:hAnsi="Times New Roman"/>
          <w:sz w:val="24"/>
          <w:szCs w:val="24"/>
          <w:lang w:val="uk-U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п.19 Постанови Кабінету Міністрів України від 12 жовтня 2022 р. № 1178 «Про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2</w:t>
      </w:r>
      <w:r w:rsidRPr="008B5F2C">
        <w:rPr>
          <w:rFonts w:ascii="Times New Roman" w:hAnsi="Times New Roman"/>
          <w:sz w:val="24"/>
          <w:szCs w:val="24"/>
          <w:lang w:val="uk-UA"/>
        </w:rPr>
        <w:t xml:space="preserve">.6. Внесення змін та доповнень до Договору здійснюється шляхом укладення додаткових угод. </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2</w:t>
      </w:r>
      <w:r w:rsidRPr="008B5F2C">
        <w:rPr>
          <w:rFonts w:ascii="Times New Roman" w:hAnsi="Times New Roman"/>
          <w:sz w:val="24"/>
          <w:szCs w:val="24"/>
          <w:lang w:val="uk-UA"/>
        </w:rPr>
        <w:t xml:space="preserve">.7 Усі правовідносини, що виникають у зв’язку з виконанням умов Договору і не врегульовані ним, регламентуються нормами чинного законодавства. </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2</w:t>
      </w:r>
      <w:r w:rsidRPr="008B5F2C">
        <w:rPr>
          <w:rFonts w:ascii="Times New Roman" w:hAnsi="Times New Roman"/>
          <w:sz w:val="24"/>
          <w:szCs w:val="24"/>
          <w:lang w:val="uk-UA"/>
        </w:rPr>
        <w:t xml:space="preserve">.8. Замовник є державною установою. </w:t>
      </w:r>
    </w:p>
    <w:p w:rsidR="008B5F2C" w:rsidRPr="008B5F2C" w:rsidRDefault="008B5F2C" w:rsidP="008B5F2C">
      <w:pPr>
        <w:pStyle w:val="a9"/>
        <w:jc w:val="both"/>
        <w:rPr>
          <w:rFonts w:ascii="Times New Roman" w:hAnsi="Times New Roman"/>
          <w:sz w:val="24"/>
          <w:szCs w:val="24"/>
          <w:lang w:val="uk-UA"/>
        </w:rPr>
      </w:pPr>
      <w:r w:rsidRPr="008B5F2C">
        <w:rPr>
          <w:rFonts w:ascii="Times New Roman" w:hAnsi="Times New Roman"/>
          <w:sz w:val="24"/>
          <w:szCs w:val="24"/>
          <w:lang w:val="uk-UA"/>
        </w:rPr>
        <w:t>1</w:t>
      </w:r>
      <w:r>
        <w:rPr>
          <w:rFonts w:ascii="Times New Roman" w:hAnsi="Times New Roman"/>
          <w:sz w:val="24"/>
          <w:szCs w:val="24"/>
          <w:lang w:val="uk-UA"/>
        </w:rPr>
        <w:t>2</w:t>
      </w:r>
      <w:r w:rsidRPr="008B5F2C">
        <w:rPr>
          <w:rFonts w:ascii="Times New Roman" w:hAnsi="Times New Roman"/>
          <w:sz w:val="24"/>
          <w:szCs w:val="24"/>
          <w:lang w:val="uk-UA"/>
        </w:rPr>
        <w:t>.9. Сторони, підписуючи цей Договір, надають згоду на обробку своїх персональних даних та вважаються належним чином повідомленими про включення відомостей про них в персональні бази даних іншої Сторони. Правовідносини, що виникають у під час обробки персональних даних, регулюються Законом України «Про захист персональних даних» N 2297-VI від 01.06.10.</w:t>
      </w:r>
    </w:p>
    <w:p w:rsidR="003F3EC0" w:rsidRPr="004B037F" w:rsidRDefault="003F3EC0">
      <w:pPr>
        <w:spacing w:after="0" w:line="240" w:lineRule="auto"/>
        <w:jc w:val="both"/>
        <w:rPr>
          <w:rFonts w:ascii="Times New Roman" w:hAnsi="Times New Roman"/>
          <w:sz w:val="24"/>
          <w:szCs w:val="24"/>
          <w:lang w:val="uk-UA"/>
        </w:rPr>
      </w:pPr>
    </w:p>
    <w:p w:rsidR="003F3EC0" w:rsidRPr="004B037F" w:rsidRDefault="003F3EC0">
      <w:pPr>
        <w:spacing w:after="0" w:line="240" w:lineRule="auto"/>
        <w:jc w:val="center"/>
        <w:rPr>
          <w:rFonts w:ascii="Times New Roman" w:hAnsi="Times New Roman"/>
          <w:sz w:val="24"/>
          <w:szCs w:val="24"/>
          <w:lang w:val="uk-UA"/>
        </w:rPr>
      </w:pPr>
      <w:r w:rsidRPr="004B037F">
        <w:rPr>
          <w:rFonts w:ascii="Times New Roman" w:hAnsi="Times New Roman"/>
          <w:b/>
          <w:sz w:val="24"/>
          <w:szCs w:val="24"/>
          <w:lang w:val="uk-UA"/>
        </w:rPr>
        <w:t>Місцезнаходження та банківські реквізити</w:t>
      </w:r>
    </w:p>
    <w:p w:rsidR="003F3EC0" w:rsidRPr="004B037F" w:rsidRDefault="003F3EC0">
      <w:pPr>
        <w:spacing w:after="0" w:line="240" w:lineRule="auto"/>
        <w:jc w:val="center"/>
        <w:rPr>
          <w:rFonts w:ascii="Times New Roman" w:hAnsi="Times New Roman"/>
          <w:b/>
          <w:sz w:val="24"/>
          <w:szCs w:val="24"/>
          <w:lang w:val="uk-UA"/>
        </w:rPr>
      </w:pPr>
    </w:p>
    <w:tbl>
      <w:tblPr>
        <w:tblW w:w="17118" w:type="dxa"/>
        <w:tblLayout w:type="fixed"/>
        <w:tblLook w:val="0000" w:firstRow="0" w:lastRow="0" w:firstColumn="0" w:lastColumn="0" w:noHBand="0" w:noVBand="0"/>
      </w:tblPr>
      <w:tblGrid>
        <w:gridCol w:w="4914"/>
        <w:gridCol w:w="4612"/>
        <w:gridCol w:w="7592"/>
      </w:tblGrid>
      <w:tr w:rsidR="003F3EC0" w:rsidRPr="004B037F" w:rsidTr="008B5F2C">
        <w:trPr>
          <w:gridAfter w:val="1"/>
          <w:wAfter w:w="7592" w:type="dxa"/>
          <w:trHeight w:val="205"/>
        </w:trPr>
        <w:tc>
          <w:tcPr>
            <w:tcW w:w="4914" w:type="dxa"/>
            <w:shd w:val="clear" w:color="auto" w:fill="auto"/>
          </w:tcPr>
          <w:p w:rsidR="003F3EC0" w:rsidRPr="004B037F" w:rsidRDefault="003F3EC0">
            <w:pPr>
              <w:spacing w:after="0" w:line="240" w:lineRule="auto"/>
              <w:rPr>
                <w:rFonts w:ascii="Times New Roman" w:hAnsi="Times New Roman"/>
                <w:sz w:val="24"/>
                <w:szCs w:val="24"/>
                <w:lang w:val="uk-UA"/>
              </w:rPr>
            </w:pPr>
            <w:r w:rsidRPr="004B037F">
              <w:rPr>
                <w:rFonts w:ascii="Times New Roman" w:hAnsi="Times New Roman"/>
                <w:b/>
                <w:sz w:val="24"/>
                <w:szCs w:val="24"/>
                <w:lang w:val="uk-UA"/>
              </w:rPr>
              <w:t>Покупець</w:t>
            </w:r>
            <w:r w:rsidR="00873FD4" w:rsidRPr="004B037F">
              <w:rPr>
                <w:rFonts w:ascii="Times New Roman" w:hAnsi="Times New Roman"/>
                <w:b/>
                <w:sz w:val="24"/>
                <w:szCs w:val="24"/>
                <w:lang w:val="uk-UA"/>
              </w:rPr>
              <w:t>:</w:t>
            </w:r>
          </w:p>
        </w:tc>
        <w:tc>
          <w:tcPr>
            <w:tcW w:w="4612" w:type="dxa"/>
            <w:shd w:val="clear" w:color="auto" w:fill="auto"/>
          </w:tcPr>
          <w:p w:rsidR="003F3EC0" w:rsidRPr="004B037F" w:rsidRDefault="003F3EC0">
            <w:pPr>
              <w:spacing w:after="0" w:line="240" w:lineRule="auto"/>
              <w:rPr>
                <w:rFonts w:ascii="Times New Roman" w:hAnsi="Times New Roman"/>
                <w:sz w:val="24"/>
                <w:szCs w:val="24"/>
                <w:lang w:val="uk-UA"/>
              </w:rPr>
            </w:pPr>
            <w:r w:rsidRPr="004B037F">
              <w:rPr>
                <w:rFonts w:ascii="Times New Roman" w:hAnsi="Times New Roman"/>
                <w:b/>
                <w:sz w:val="24"/>
                <w:szCs w:val="24"/>
                <w:lang w:val="uk-UA"/>
              </w:rPr>
              <w:t>Продавець:</w:t>
            </w:r>
          </w:p>
        </w:tc>
      </w:tr>
      <w:tr w:rsidR="007E6D6C" w:rsidRPr="004B037F" w:rsidTr="008B5F2C">
        <w:trPr>
          <w:gridAfter w:val="1"/>
          <w:wAfter w:w="7592" w:type="dxa"/>
          <w:trHeight w:val="356"/>
        </w:trPr>
        <w:tc>
          <w:tcPr>
            <w:tcW w:w="4914" w:type="dxa"/>
            <w:shd w:val="clear" w:color="auto" w:fill="auto"/>
          </w:tcPr>
          <w:p w:rsidR="007E6D6C" w:rsidRPr="004B037F" w:rsidRDefault="007E6D6C" w:rsidP="00734421">
            <w:pPr>
              <w:spacing w:after="0" w:line="240" w:lineRule="auto"/>
              <w:rPr>
                <w:rFonts w:ascii="Times New Roman" w:hAnsi="Times New Roman"/>
                <w:b/>
                <w:sz w:val="24"/>
                <w:szCs w:val="24"/>
                <w:lang w:val="uk-UA"/>
              </w:rPr>
            </w:pPr>
            <w:r w:rsidRPr="004B037F">
              <w:rPr>
                <w:rFonts w:ascii="Times New Roman" w:hAnsi="Times New Roman"/>
                <w:b/>
                <w:sz w:val="24"/>
                <w:szCs w:val="24"/>
                <w:lang w:val="uk-UA"/>
              </w:rPr>
              <w:t>Дніпропетровський державний університет внутрішніх с</w:t>
            </w:r>
            <w:r w:rsidR="00BF1850" w:rsidRPr="004B037F">
              <w:rPr>
                <w:rFonts w:ascii="Times New Roman" w:hAnsi="Times New Roman"/>
                <w:b/>
                <w:sz w:val="24"/>
                <w:szCs w:val="24"/>
                <w:lang w:val="uk-UA"/>
              </w:rPr>
              <w:t>п</w:t>
            </w:r>
            <w:r w:rsidRPr="004B037F">
              <w:rPr>
                <w:rFonts w:ascii="Times New Roman" w:hAnsi="Times New Roman"/>
                <w:b/>
                <w:sz w:val="24"/>
                <w:szCs w:val="24"/>
                <w:lang w:val="uk-UA"/>
              </w:rPr>
              <w:t xml:space="preserve">рав                                                                                         </w:t>
            </w:r>
          </w:p>
          <w:p w:rsidR="007E6D6C" w:rsidRPr="004B037F" w:rsidRDefault="007E6D6C" w:rsidP="00734421">
            <w:pPr>
              <w:spacing w:after="0" w:line="240" w:lineRule="auto"/>
              <w:rPr>
                <w:rFonts w:ascii="Times New Roman" w:hAnsi="Times New Roman"/>
                <w:sz w:val="24"/>
                <w:szCs w:val="24"/>
                <w:lang w:val="uk-UA"/>
              </w:rPr>
            </w:pPr>
          </w:p>
          <w:p w:rsidR="007E6D6C" w:rsidRPr="004B037F" w:rsidRDefault="007E6D6C" w:rsidP="00734421">
            <w:pPr>
              <w:spacing w:after="0" w:line="240" w:lineRule="auto"/>
              <w:rPr>
                <w:rFonts w:ascii="Times New Roman" w:hAnsi="Times New Roman"/>
                <w:sz w:val="24"/>
                <w:szCs w:val="24"/>
                <w:lang w:val="uk-UA"/>
              </w:rPr>
            </w:pPr>
            <w:r w:rsidRPr="004B037F">
              <w:rPr>
                <w:rFonts w:ascii="Times New Roman" w:hAnsi="Times New Roman"/>
                <w:sz w:val="24"/>
                <w:szCs w:val="24"/>
                <w:lang w:val="uk-UA"/>
              </w:rPr>
              <w:t>Код ЄДРПОУ – 08571446</w:t>
            </w:r>
          </w:p>
          <w:p w:rsidR="007E6D6C" w:rsidRPr="004B037F" w:rsidRDefault="007E6D6C" w:rsidP="00734421">
            <w:pPr>
              <w:snapToGrid w:val="0"/>
              <w:spacing w:after="0"/>
              <w:rPr>
                <w:rFonts w:ascii="Times New Roman" w:hAnsi="Times New Roman"/>
                <w:sz w:val="24"/>
                <w:szCs w:val="24"/>
                <w:lang w:val="uk-UA"/>
              </w:rPr>
            </w:pPr>
            <w:r w:rsidRPr="004B037F">
              <w:rPr>
                <w:rFonts w:ascii="Times New Roman" w:hAnsi="Times New Roman"/>
                <w:sz w:val="24"/>
                <w:szCs w:val="24"/>
                <w:lang w:val="uk-UA"/>
              </w:rPr>
              <w:t xml:space="preserve">49005 м. Дніпро, </w:t>
            </w:r>
          </w:p>
          <w:p w:rsidR="007E6D6C" w:rsidRPr="004B037F" w:rsidRDefault="007E6D6C" w:rsidP="00734421">
            <w:pPr>
              <w:snapToGrid w:val="0"/>
              <w:spacing w:after="0"/>
              <w:rPr>
                <w:rFonts w:ascii="Times New Roman" w:hAnsi="Times New Roman"/>
                <w:sz w:val="24"/>
                <w:szCs w:val="24"/>
                <w:lang w:val="uk-UA"/>
              </w:rPr>
            </w:pPr>
            <w:r w:rsidRPr="004B037F">
              <w:rPr>
                <w:rFonts w:ascii="Times New Roman" w:hAnsi="Times New Roman"/>
                <w:sz w:val="24"/>
                <w:szCs w:val="24"/>
                <w:lang w:val="uk-UA"/>
              </w:rPr>
              <w:t>пр. Гагаріна, 26</w:t>
            </w:r>
          </w:p>
          <w:p w:rsidR="007E6D6C" w:rsidRPr="004B037F" w:rsidRDefault="007E6D6C" w:rsidP="00734421">
            <w:pPr>
              <w:snapToGrid w:val="0"/>
              <w:spacing w:after="0"/>
              <w:rPr>
                <w:rFonts w:ascii="Times New Roman" w:hAnsi="Times New Roman"/>
                <w:sz w:val="24"/>
                <w:szCs w:val="24"/>
                <w:lang w:val="uk-UA"/>
              </w:rPr>
            </w:pPr>
            <w:r w:rsidRPr="004B037F">
              <w:rPr>
                <w:rFonts w:ascii="Times New Roman" w:hAnsi="Times New Roman"/>
                <w:sz w:val="24"/>
                <w:szCs w:val="24"/>
                <w:lang w:val="uk-UA"/>
              </w:rPr>
              <w:t>т/ф (056) 756-457-75, 756-46-03</w:t>
            </w:r>
          </w:p>
          <w:p w:rsidR="007E6D6C" w:rsidRPr="004B037F" w:rsidRDefault="007E6D6C" w:rsidP="00734421">
            <w:pPr>
              <w:snapToGrid w:val="0"/>
              <w:spacing w:after="0"/>
              <w:rPr>
                <w:rFonts w:ascii="Times New Roman" w:hAnsi="Times New Roman"/>
                <w:sz w:val="24"/>
                <w:szCs w:val="24"/>
                <w:lang w:val="uk-UA"/>
              </w:rPr>
            </w:pPr>
            <w:r w:rsidRPr="004B037F">
              <w:rPr>
                <w:rFonts w:ascii="Times New Roman" w:hAnsi="Times New Roman"/>
                <w:sz w:val="24"/>
                <w:szCs w:val="24"/>
                <w:lang w:val="uk-UA"/>
              </w:rPr>
              <w:t>р/</w:t>
            </w:r>
            <w:proofErr w:type="spellStart"/>
            <w:r w:rsidRPr="004B037F">
              <w:rPr>
                <w:rFonts w:ascii="Times New Roman" w:hAnsi="Times New Roman"/>
                <w:sz w:val="24"/>
                <w:szCs w:val="24"/>
                <w:lang w:val="uk-UA"/>
              </w:rPr>
              <w:t>р</w:t>
            </w:r>
            <w:proofErr w:type="spellEnd"/>
            <w:r w:rsidRPr="004B037F">
              <w:rPr>
                <w:rFonts w:ascii="Times New Roman" w:hAnsi="Times New Roman"/>
                <w:sz w:val="24"/>
                <w:szCs w:val="24"/>
                <w:lang w:val="uk-UA"/>
              </w:rPr>
              <w:t xml:space="preserve">: </w:t>
            </w:r>
            <w:r w:rsidRPr="004B037F">
              <w:rPr>
                <w:rFonts w:ascii="Times New Roman" w:hAnsi="Times New Roman"/>
                <w:sz w:val="24"/>
                <w:szCs w:val="24"/>
                <w:lang w:val="en-US"/>
              </w:rPr>
              <w:t>UA</w:t>
            </w:r>
            <w:r w:rsidRPr="004B037F">
              <w:rPr>
                <w:rFonts w:ascii="Times New Roman" w:hAnsi="Times New Roman"/>
                <w:sz w:val="24"/>
                <w:szCs w:val="24"/>
                <w:lang w:val="uk-UA"/>
              </w:rPr>
              <w:t>638201720343180001000017468</w:t>
            </w:r>
          </w:p>
          <w:p w:rsidR="007E6D6C" w:rsidRPr="004B037F" w:rsidRDefault="007E6D6C" w:rsidP="00734421">
            <w:pPr>
              <w:snapToGrid w:val="0"/>
              <w:spacing w:after="0"/>
              <w:rPr>
                <w:rFonts w:ascii="Times New Roman" w:hAnsi="Times New Roman"/>
                <w:sz w:val="24"/>
                <w:szCs w:val="24"/>
                <w:lang w:val="uk-UA"/>
              </w:rPr>
            </w:pPr>
            <w:r w:rsidRPr="004B037F">
              <w:rPr>
                <w:rFonts w:ascii="Times New Roman" w:hAnsi="Times New Roman"/>
                <w:sz w:val="24"/>
                <w:szCs w:val="24"/>
                <w:lang w:val="uk-UA"/>
              </w:rPr>
              <w:t xml:space="preserve">       </w:t>
            </w:r>
            <w:r w:rsidRPr="004B037F">
              <w:rPr>
                <w:rFonts w:ascii="Times New Roman" w:hAnsi="Times New Roman"/>
                <w:sz w:val="24"/>
                <w:szCs w:val="24"/>
                <w:lang w:val="en-US"/>
              </w:rPr>
              <w:t>UA</w:t>
            </w:r>
            <w:r w:rsidRPr="004B037F">
              <w:rPr>
                <w:rFonts w:ascii="Times New Roman" w:hAnsi="Times New Roman"/>
                <w:sz w:val="24"/>
                <w:szCs w:val="24"/>
                <w:lang w:val="uk-UA"/>
              </w:rPr>
              <w:t xml:space="preserve">798201720343171001200017468 </w:t>
            </w:r>
          </w:p>
          <w:p w:rsidR="007E6D6C" w:rsidRPr="004B037F" w:rsidRDefault="007E6D6C" w:rsidP="00734421">
            <w:pPr>
              <w:snapToGrid w:val="0"/>
              <w:spacing w:after="0"/>
              <w:rPr>
                <w:rFonts w:ascii="Times New Roman" w:hAnsi="Times New Roman"/>
                <w:sz w:val="24"/>
                <w:szCs w:val="24"/>
                <w:lang w:val="uk-UA"/>
              </w:rPr>
            </w:pPr>
            <w:r w:rsidRPr="004B037F">
              <w:rPr>
                <w:rFonts w:ascii="Times New Roman" w:hAnsi="Times New Roman"/>
                <w:sz w:val="24"/>
                <w:szCs w:val="24"/>
                <w:lang w:val="uk-UA"/>
              </w:rPr>
              <w:t xml:space="preserve">       </w:t>
            </w:r>
            <w:r w:rsidRPr="004B037F">
              <w:rPr>
                <w:rFonts w:ascii="Times New Roman" w:hAnsi="Times New Roman"/>
                <w:sz w:val="24"/>
                <w:szCs w:val="24"/>
                <w:lang w:val="en-US"/>
              </w:rPr>
              <w:t>UA</w:t>
            </w:r>
            <w:r w:rsidRPr="004B037F">
              <w:rPr>
                <w:rFonts w:ascii="Times New Roman" w:hAnsi="Times New Roman"/>
                <w:sz w:val="24"/>
                <w:szCs w:val="24"/>
                <w:lang w:val="uk-UA"/>
              </w:rPr>
              <w:t>098201720343181001300017468</w:t>
            </w:r>
          </w:p>
          <w:p w:rsidR="007E6D6C" w:rsidRPr="004B037F" w:rsidRDefault="007E6D6C" w:rsidP="00734421">
            <w:pPr>
              <w:snapToGrid w:val="0"/>
              <w:spacing w:after="0"/>
              <w:rPr>
                <w:rFonts w:ascii="Times New Roman" w:hAnsi="Times New Roman"/>
                <w:sz w:val="24"/>
                <w:szCs w:val="24"/>
                <w:lang w:val="uk-UA"/>
              </w:rPr>
            </w:pPr>
            <w:r w:rsidRPr="004B037F">
              <w:rPr>
                <w:rFonts w:ascii="Times New Roman" w:hAnsi="Times New Roman"/>
                <w:sz w:val="24"/>
                <w:szCs w:val="24"/>
                <w:lang w:val="uk-UA"/>
              </w:rPr>
              <w:t>в ДКСУ м. Київ</w:t>
            </w:r>
          </w:p>
          <w:p w:rsidR="006F5060" w:rsidRPr="004B037F" w:rsidRDefault="006F5060" w:rsidP="00734421">
            <w:pPr>
              <w:snapToGrid w:val="0"/>
              <w:spacing w:after="0"/>
              <w:rPr>
                <w:rFonts w:ascii="Times New Roman" w:hAnsi="Times New Roman"/>
                <w:sz w:val="24"/>
                <w:szCs w:val="24"/>
                <w:lang w:val="uk-UA"/>
              </w:rPr>
            </w:pPr>
          </w:p>
          <w:p w:rsidR="00A3443E" w:rsidRPr="004B037F" w:rsidRDefault="00A3443E" w:rsidP="00734421">
            <w:pPr>
              <w:snapToGrid w:val="0"/>
              <w:spacing w:after="0"/>
              <w:rPr>
                <w:rFonts w:ascii="Times New Roman" w:hAnsi="Times New Roman"/>
                <w:sz w:val="24"/>
                <w:szCs w:val="24"/>
                <w:lang w:val="uk-UA"/>
              </w:rPr>
            </w:pPr>
          </w:p>
        </w:tc>
        <w:tc>
          <w:tcPr>
            <w:tcW w:w="4612" w:type="dxa"/>
          </w:tcPr>
          <w:p w:rsidR="00154446" w:rsidRPr="004B037F" w:rsidRDefault="00154446" w:rsidP="0089733D">
            <w:pPr>
              <w:snapToGrid w:val="0"/>
              <w:spacing w:after="0"/>
              <w:rPr>
                <w:rFonts w:ascii="Times New Roman" w:hAnsi="Times New Roman"/>
                <w:sz w:val="24"/>
                <w:szCs w:val="24"/>
                <w:lang w:val="uk-UA"/>
              </w:rPr>
            </w:pPr>
          </w:p>
        </w:tc>
      </w:tr>
      <w:tr w:rsidR="006F5060" w:rsidRPr="004B037F" w:rsidTr="008B5F2C">
        <w:trPr>
          <w:trHeight w:val="356"/>
        </w:trPr>
        <w:tc>
          <w:tcPr>
            <w:tcW w:w="4914" w:type="dxa"/>
            <w:shd w:val="clear" w:color="auto" w:fill="auto"/>
          </w:tcPr>
          <w:p w:rsidR="006F5060" w:rsidRPr="004B037F" w:rsidRDefault="006F5060" w:rsidP="006F5060">
            <w:pPr>
              <w:spacing w:after="0" w:line="240" w:lineRule="auto"/>
              <w:rPr>
                <w:rFonts w:ascii="Times New Roman" w:hAnsi="Times New Roman"/>
                <w:b/>
                <w:sz w:val="24"/>
                <w:szCs w:val="24"/>
                <w:lang w:val="uk-UA"/>
              </w:rPr>
            </w:pPr>
            <w:r w:rsidRPr="004B037F">
              <w:rPr>
                <w:rFonts w:ascii="Times New Roman" w:hAnsi="Times New Roman"/>
                <w:b/>
                <w:sz w:val="24"/>
                <w:szCs w:val="24"/>
                <w:lang w:val="uk-UA"/>
              </w:rPr>
              <w:t>Ректор</w:t>
            </w:r>
            <w:r w:rsidRPr="004B037F">
              <w:rPr>
                <w:rFonts w:ascii="Times New Roman" w:hAnsi="Times New Roman"/>
                <w:b/>
                <w:sz w:val="24"/>
                <w:szCs w:val="24"/>
                <w:lang w:val="uk-UA"/>
              </w:rPr>
              <w:tab/>
            </w:r>
          </w:p>
          <w:p w:rsidR="006F5060" w:rsidRPr="004B037F" w:rsidRDefault="006F5060" w:rsidP="006F5060">
            <w:pPr>
              <w:spacing w:after="0" w:line="240" w:lineRule="auto"/>
              <w:rPr>
                <w:rFonts w:ascii="Times New Roman" w:hAnsi="Times New Roman"/>
                <w:b/>
                <w:sz w:val="24"/>
                <w:szCs w:val="24"/>
                <w:lang w:val="uk-UA"/>
              </w:rPr>
            </w:pPr>
          </w:p>
          <w:p w:rsidR="006F5060" w:rsidRPr="004B037F" w:rsidRDefault="006F5060" w:rsidP="006F5060">
            <w:pPr>
              <w:spacing w:after="0" w:line="240" w:lineRule="auto"/>
              <w:rPr>
                <w:rFonts w:ascii="Times New Roman" w:hAnsi="Times New Roman"/>
                <w:b/>
                <w:sz w:val="24"/>
                <w:szCs w:val="24"/>
                <w:lang w:val="uk-UA"/>
              </w:rPr>
            </w:pPr>
            <w:r w:rsidRPr="004B037F">
              <w:rPr>
                <w:rFonts w:ascii="Times New Roman" w:hAnsi="Times New Roman"/>
                <w:b/>
                <w:sz w:val="24"/>
                <w:szCs w:val="24"/>
                <w:lang w:val="uk-UA"/>
              </w:rPr>
              <w:t xml:space="preserve">_________________А.Є. Фоменко </w:t>
            </w:r>
          </w:p>
          <w:p w:rsidR="006F5060" w:rsidRPr="004B037F" w:rsidRDefault="006F5060" w:rsidP="006F5060">
            <w:pPr>
              <w:spacing w:after="0" w:line="240" w:lineRule="auto"/>
              <w:rPr>
                <w:rFonts w:ascii="Times New Roman" w:hAnsi="Times New Roman"/>
                <w:b/>
                <w:sz w:val="24"/>
                <w:szCs w:val="24"/>
                <w:lang w:val="uk-UA"/>
              </w:rPr>
            </w:pPr>
            <w:r w:rsidRPr="004B037F">
              <w:rPr>
                <w:rFonts w:ascii="Times New Roman" w:hAnsi="Times New Roman"/>
                <w:b/>
                <w:sz w:val="24"/>
                <w:szCs w:val="24"/>
                <w:lang w:val="uk-UA"/>
              </w:rPr>
              <w:lastRenderedPageBreak/>
              <w:t xml:space="preserve">        </w:t>
            </w:r>
          </w:p>
        </w:tc>
        <w:tc>
          <w:tcPr>
            <w:tcW w:w="12204" w:type="dxa"/>
            <w:gridSpan w:val="2"/>
          </w:tcPr>
          <w:p w:rsidR="006F5060" w:rsidRPr="004B037F" w:rsidRDefault="006F5060" w:rsidP="006F5060">
            <w:pPr>
              <w:spacing w:after="0" w:line="240" w:lineRule="auto"/>
              <w:rPr>
                <w:rFonts w:ascii="Times New Roman" w:hAnsi="Times New Roman"/>
                <w:b/>
                <w:sz w:val="24"/>
                <w:szCs w:val="24"/>
                <w:lang w:val="uk-UA"/>
              </w:rPr>
            </w:pPr>
          </w:p>
          <w:p w:rsidR="006F5060" w:rsidRPr="004B037F" w:rsidRDefault="006F5060" w:rsidP="006C75C7">
            <w:pPr>
              <w:spacing w:after="0" w:line="240" w:lineRule="auto"/>
              <w:rPr>
                <w:rFonts w:ascii="Times New Roman" w:hAnsi="Times New Roman"/>
                <w:b/>
                <w:sz w:val="24"/>
                <w:szCs w:val="24"/>
                <w:lang w:val="uk-UA"/>
              </w:rPr>
            </w:pPr>
            <w:r w:rsidRPr="004B037F">
              <w:rPr>
                <w:rFonts w:ascii="Times New Roman" w:hAnsi="Times New Roman"/>
                <w:b/>
                <w:sz w:val="24"/>
                <w:szCs w:val="24"/>
                <w:lang w:val="uk-UA"/>
              </w:rPr>
              <w:t xml:space="preserve">      ________________</w:t>
            </w:r>
            <w:r w:rsidR="0089733D" w:rsidRPr="0089733D">
              <w:rPr>
                <w:rFonts w:ascii="Times New Roman" w:hAnsi="Times New Roman"/>
                <w:b/>
                <w:sz w:val="21"/>
                <w:szCs w:val="21"/>
                <w:lang w:val="uk-UA"/>
              </w:rPr>
              <w:t xml:space="preserve"> </w:t>
            </w:r>
          </w:p>
          <w:p w:rsidR="006F5060" w:rsidRPr="004B037F" w:rsidRDefault="006F5060" w:rsidP="006F5060">
            <w:pPr>
              <w:spacing w:after="0" w:line="240" w:lineRule="auto"/>
              <w:rPr>
                <w:rFonts w:ascii="Times New Roman" w:hAnsi="Times New Roman"/>
                <w:b/>
                <w:sz w:val="24"/>
                <w:szCs w:val="24"/>
                <w:lang w:val="uk-UA"/>
              </w:rPr>
            </w:pPr>
          </w:p>
        </w:tc>
      </w:tr>
    </w:tbl>
    <w:p w:rsidR="003F3EC0" w:rsidRPr="0022742A" w:rsidRDefault="003F3EC0">
      <w:pPr>
        <w:spacing w:after="0" w:line="240" w:lineRule="auto"/>
        <w:jc w:val="right"/>
        <w:rPr>
          <w:rFonts w:ascii="Times New Roman" w:hAnsi="Times New Roman"/>
          <w:lang w:val="uk-UA"/>
        </w:rPr>
      </w:pPr>
      <w:r w:rsidRPr="0022742A">
        <w:rPr>
          <w:rFonts w:ascii="Times New Roman" w:hAnsi="Times New Roman"/>
          <w:lang w:val="uk-UA"/>
        </w:rPr>
        <w:lastRenderedPageBreak/>
        <w:t>Додаток №1</w:t>
      </w:r>
    </w:p>
    <w:p w:rsidR="003F3EC0" w:rsidRPr="0022742A" w:rsidRDefault="003F3EC0">
      <w:pPr>
        <w:spacing w:after="0" w:line="240" w:lineRule="auto"/>
        <w:jc w:val="right"/>
        <w:rPr>
          <w:rFonts w:ascii="Times New Roman" w:hAnsi="Times New Roman"/>
          <w:lang w:val="uk-UA"/>
        </w:rPr>
      </w:pPr>
    </w:p>
    <w:p w:rsidR="003F3EC0" w:rsidRPr="0022742A" w:rsidRDefault="003F3EC0">
      <w:pPr>
        <w:spacing w:after="0" w:line="240" w:lineRule="auto"/>
        <w:jc w:val="right"/>
        <w:rPr>
          <w:rFonts w:ascii="Times New Roman" w:hAnsi="Times New Roman"/>
          <w:lang w:val="uk-UA"/>
        </w:rPr>
      </w:pPr>
      <w:r w:rsidRPr="0022742A">
        <w:rPr>
          <w:rFonts w:ascii="Times New Roman" w:hAnsi="Times New Roman"/>
          <w:lang w:val="uk-UA"/>
        </w:rPr>
        <w:t>до Договору № _________ від _______</w:t>
      </w:r>
      <w:r w:rsidR="005A4776" w:rsidRPr="0022742A">
        <w:rPr>
          <w:rFonts w:ascii="Times New Roman" w:hAnsi="Times New Roman"/>
          <w:lang w:val="uk-UA"/>
        </w:rPr>
        <w:t>202</w:t>
      </w:r>
      <w:r w:rsidR="00BC2BCF">
        <w:rPr>
          <w:rFonts w:ascii="Times New Roman" w:hAnsi="Times New Roman"/>
          <w:lang w:val="uk-UA"/>
        </w:rPr>
        <w:t>3</w:t>
      </w:r>
      <w:r w:rsidR="00E14E20" w:rsidRPr="0022742A">
        <w:rPr>
          <w:rFonts w:ascii="Times New Roman" w:hAnsi="Times New Roman"/>
          <w:lang w:val="uk-UA"/>
        </w:rPr>
        <w:t xml:space="preserve"> </w:t>
      </w:r>
      <w:r w:rsidR="005A4776" w:rsidRPr="0022742A">
        <w:rPr>
          <w:rFonts w:ascii="Times New Roman" w:hAnsi="Times New Roman"/>
          <w:lang w:val="uk-UA"/>
        </w:rPr>
        <w:t>р.</w:t>
      </w:r>
      <w:r w:rsidRPr="0022742A">
        <w:rPr>
          <w:rFonts w:ascii="Times New Roman" w:hAnsi="Times New Roman"/>
          <w:lang w:val="uk-UA"/>
        </w:rPr>
        <w:t xml:space="preserve"> </w:t>
      </w:r>
    </w:p>
    <w:p w:rsidR="003F3EC0" w:rsidRPr="0022742A" w:rsidRDefault="003F3EC0">
      <w:pPr>
        <w:spacing w:after="0" w:line="240" w:lineRule="auto"/>
        <w:jc w:val="center"/>
        <w:rPr>
          <w:rFonts w:ascii="Times New Roman" w:hAnsi="Times New Roman"/>
          <w:lang w:val="uk-UA"/>
        </w:rPr>
      </w:pPr>
      <w:r w:rsidRPr="0022742A">
        <w:rPr>
          <w:rFonts w:ascii="Times New Roman" w:eastAsia="Times New Roman" w:hAnsi="Times New Roman"/>
          <w:b/>
          <w:lang w:val="uk-UA"/>
        </w:rPr>
        <w:t xml:space="preserve">                                           </w:t>
      </w:r>
    </w:p>
    <w:p w:rsidR="003F3EC0" w:rsidRPr="0022742A" w:rsidRDefault="003F3EC0" w:rsidP="000C65F2">
      <w:pPr>
        <w:spacing w:after="0" w:line="240" w:lineRule="auto"/>
        <w:rPr>
          <w:rFonts w:ascii="Times New Roman" w:hAnsi="Times New Roman"/>
          <w:b/>
          <w:lang w:val="uk-UA"/>
        </w:rPr>
      </w:pPr>
    </w:p>
    <w:p w:rsidR="003F3EC0" w:rsidRPr="0022742A" w:rsidRDefault="003F3EC0">
      <w:pPr>
        <w:spacing w:after="0" w:line="240" w:lineRule="auto"/>
        <w:jc w:val="center"/>
        <w:rPr>
          <w:rFonts w:ascii="Times New Roman" w:hAnsi="Times New Roman"/>
          <w:lang w:val="uk-UA"/>
        </w:rPr>
      </w:pPr>
      <w:r w:rsidRPr="0022742A">
        <w:rPr>
          <w:rFonts w:ascii="Times New Roman" w:hAnsi="Times New Roman"/>
          <w:b/>
          <w:lang w:val="uk-UA"/>
        </w:rPr>
        <w:t xml:space="preserve">Специфікація </w:t>
      </w:r>
    </w:p>
    <w:p w:rsidR="00807C07" w:rsidRDefault="003F3EC0">
      <w:pPr>
        <w:spacing w:after="0" w:line="240" w:lineRule="auto"/>
        <w:jc w:val="center"/>
        <w:rPr>
          <w:rFonts w:ascii="Times New Roman" w:hAnsi="Times New Roman"/>
          <w:b/>
          <w:lang w:val="uk-UA"/>
        </w:rPr>
      </w:pPr>
      <w:r w:rsidRPr="0022742A">
        <w:rPr>
          <w:rFonts w:ascii="Times New Roman" w:hAnsi="Times New Roman"/>
          <w:b/>
          <w:lang w:val="uk-UA"/>
        </w:rPr>
        <w:t xml:space="preserve">до Договору купівлі-продажу </w:t>
      </w:r>
    </w:p>
    <w:p w:rsidR="008B5F2C" w:rsidRPr="0022742A" w:rsidRDefault="008B5F2C">
      <w:pPr>
        <w:spacing w:after="0" w:line="240" w:lineRule="auto"/>
        <w:jc w:val="center"/>
        <w:rPr>
          <w:rFonts w:ascii="Times New Roman" w:hAnsi="Times New Roman"/>
          <w:b/>
          <w:lang w:val="uk-UA"/>
        </w:rPr>
      </w:pPr>
    </w:p>
    <w:tbl>
      <w:tblPr>
        <w:tblW w:w="5000" w:type="pct"/>
        <w:tblInd w:w="108" w:type="dxa"/>
        <w:tblLayout w:type="fixed"/>
        <w:tblLook w:val="0000" w:firstRow="0" w:lastRow="0" w:firstColumn="0" w:lastColumn="0" w:noHBand="0" w:noVBand="0"/>
      </w:tblPr>
      <w:tblGrid>
        <w:gridCol w:w="602"/>
        <w:gridCol w:w="3697"/>
        <w:gridCol w:w="1042"/>
        <w:gridCol w:w="1109"/>
        <w:gridCol w:w="2134"/>
        <w:gridCol w:w="1780"/>
      </w:tblGrid>
      <w:tr w:rsidR="008B5F2C" w:rsidRPr="008B5F2C" w:rsidTr="007E63B3">
        <w:trPr>
          <w:trHeight w:val="867"/>
        </w:trPr>
        <w:tc>
          <w:tcPr>
            <w:tcW w:w="556"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w:t>
            </w:r>
          </w:p>
        </w:tc>
        <w:tc>
          <w:tcPr>
            <w:tcW w:w="3414"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Найменування</w:t>
            </w:r>
          </w:p>
        </w:tc>
        <w:tc>
          <w:tcPr>
            <w:tcW w:w="962"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 xml:space="preserve">Од. </w:t>
            </w:r>
            <w:proofErr w:type="spellStart"/>
            <w:r w:rsidRPr="008B5F2C">
              <w:rPr>
                <w:rFonts w:ascii="Times New Roman" w:hAnsi="Times New Roman"/>
                <w:b/>
                <w:sz w:val="24"/>
                <w:szCs w:val="24"/>
                <w:lang w:val="uk-UA"/>
              </w:rPr>
              <w:t>вим</w:t>
            </w:r>
            <w:proofErr w:type="spellEnd"/>
            <w:r w:rsidRPr="008B5F2C">
              <w:rPr>
                <w:rFonts w:ascii="Times New Roman" w:hAnsi="Times New Roman"/>
                <w:b/>
                <w:sz w:val="24"/>
                <w:szCs w:val="24"/>
                <w:lang w:val="uk-UA"/>
              </w:rPr>
              <w:t>.</w:t>
            </w:r>
          </w:p>
        </w:tc>
        <w:tc>
          <w:tcPr>
            <w:tcW w:w="1024"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b/>
                <w:sz w:val="24"/>
                <w:szCs w:val="24"/>
                <w:lang w:val="uk-UA"/>
              </w:rPr>
            </w:pPr>
            <w:proofErr w:type="spellStart"/>
            <w:r w:rsidRPr="008B5F2C">
              <w:rPr>
                <w:rFonts w:ascii="Times New Roman" w:hAnsi="Times New Roman"/>
                <w:b/>
                <w:sz w:val="24"/>
                <w:szCs w:val="24"/>
                <w:lang w:val="uk-UA"/>
              </w:rPr>
              <w:t>Кільк</w:t>
            </w:r>
            <w:proofErr w:type="spellEnd"/>
            <w:r w:rsidRPr="008B5F2C">
              <w:rPr>
                <w:rFonts w:ascii="Times New Roman" w:hAnsi="Times New Roman"/>
                <w:b/>
                <w:sz w:val="24"/>
                <w:szCs w:val="24"/>
                <w:lang w:val="uk-UA"/>
              </w:rPr>
              <w:t>.</w:t>
            </w:r>
          </w:p>
        </w:tc>
        <w:tc>
          <w:tcPr>
            <w:tcW w:w="1971"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Ціна за одиницю</w:t>
            </w:r>
          </w:p>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(грн.)</w:t>
            </w:r>
          </w:p>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без ПДВ</w:t>
            </w:r>
          </w:p>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w:t>
            </w:r>
            <w:r w:rsidRPr="008B5F2C">
              <w:rPr>
                <w:rFonts w:ascii="Times New Roman" w:hAnsi="Times New Roman"/>
                <w:b/>
                <w:sz w:val="16"/>
                <w:szCs w:val="16"/>
                <w:lang w:val="uk-UA"/>
              </w:rPr>
              <w:t>з тарою, витратами на завантаження продукції в місцях навантаження, транспортними та іншими витратами)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Загальна вартість (грн.)</w:t>
            </w:r>
          </w:p>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без ПДВ</w:t>
            </w:r>
          </w:p>
        </w:tc>
      </w:tr>
      <w:tr w:rsidR="008B5F2C" w:rsidRPr="008B5F2C" w:rsidTr="008B5F2C">
        <w:trPr>
          <w:trHeight w:val="656"/>
        </w:trPr>
        <w:tc>
          <w:tcPr>
            <w:tcW w:w="556"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sz w:val="24"/>
                <w:szCs w:val="24"/>
                <w:lang w:val="uk-UA"/>
              </w:rPr>
            </w:pPr>
            <w:r w:rsidRPr="008B5F2C">
              <w:rPr>
                <w:rFonts w:ascii="Times New Roman" w:hAnsi="Times New Roman"/>
                <w:sz w:val="24"/>
                <w:szCs w:val="24"/>
                <w:lang w:val="uk-UA"/>
              </w:rPr>
              <w:t>1.</w:t>
            </w:r>
          </w:p>
        </w:tc>
        <w:tc>
          <w:tcPr>
            <w:tcW w:w="3414"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bCs/>
                <w:sz w:val="24"/>
                <w:szCs w:val="24"/>
                <w:lang w:val="uk-UA"/>
              </w:rPr>
            </w:pPr>
            <w:r w:rsidRPr="008B5F2C">
              <w:rPr>
                <w:rFonts w:ascii="Times New Roman" w:hAnsi="Times New Roman"/>
                <w:bCs/>
                <w:sz w:val="24"/>
                <w:szCs w:val="24"/>
                <w:lang w:val="uk-UA"/>
              </w:rPr>
              <w:t>Цемент (мішок 25 кг)</w:t>
            </w:r>
          </w:p>
        </w:tc>
        <w:tc>
          <w:tcPr>
            <w:tcW w:w="962"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color w:val="000000"/>
                <w:sz w:val="24"/>
                <w:szCs w:val="24"/>
                <w:lang w:val="uk-UA" w:eastAsia="uk-UA"/>
              </w:rPr>
            </w:pPr>
            <w:r w:rsidRPr="008B5F2C">
              <w:rPr>
                <w:rFonts w:ascii="Times New Roman" w:hAnsi="Times New Roman"/>
                <w:color w:val="000000"/>
                <w:sz w:val="24"/>
                <w:szCs w:val="24"/>
                <w:lang w:val="uk-UA" w:eastAsia="uk-UA"/>
              </w:rPr>
              <w:t>шт.</w:t>
            </w:r>
          </w:p>
        </w:tc>
        <w:tc>
          <w:tcPr>
            <w:tcW w:w="1024"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color w:val="000000"/>
                <w:sz w:val="24"/>
                <w:szCs w:val="24"/>
                <w:lang w:val="uk-UA"/>
              </w:rPr>
            </w:pPr>
            <w:r w:rsidRPr="008B5F2C">
              <w:rPr>
                <w:rFonts w:ascii="Times New Roman" w:hAnsi="Times New Roman"/>
                <w:color w:val="000000"/>
                <w:sz w:val="24"/>
                <w:szCs w:val="24"/>
                <w:lang w:val="uk-UA"/>
              </w:rPr>
              <w:t>15</w:t>
            </w:r>
          </w:p>
        </w:tc>
        <w:tc>
          <w:tcPr>
            <w:tcW w:w="1971" w:type="dxa"/>
            <w:tcBorders>
              <w:top w:val="single" w:sz="4" w:space="0" w:color="000000"/>
              <w:left w:val="single" w:sz="4" w:space="0" w:color="000000"/>
              <w:bottom w:val="single" w:sz="4" w:space="0" w:color="000000"/>
            </w:tcBorders>
            <w:shd w:val="clear" w:color="auto" w:fill="auto"/>
            <w:vAlign w:val="center"/>
          </w:tcPr>
          <w:p w:rsidR="008B5F2C" w:rsidRPr="008B5F2C" w:rsidRDefault="008B5F2C" w:rsidP="008B5F2C">
            <w:pPr>
              <w:pStyle w:val="a9"/>
              <w:rPr>
                <w:rFonts w:ascii="Times New Roman" w:hAnsi="Times New Roman"/>
                <w:sz w:val="24"/>
                <w:szCs w:val="24"/>
                <w:lang w:val="uk-UA"/>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F2C" w:rsidRPr="008B5F2C" w:rsidRDefault="008B5F2C" w:rsidP="008B5F2C">
            <w:pPr>
              <w:pStyle w:val="a9"/>
              <w:rPr>
                <w:rFonts w:ascii="Times New Roman" w:hAnsi="Times New Roman"/>
                <w:sz w:val="24"/>
                <w:szCs w:val="24"/>
                <w:lang w:val="uk-UA"/>
              </w:rPr>
            </w:pPr>
          </w:p>
        </w:tc>
      </w:tr>
      <w:tr w:rsidR="008B5F2C" w:rsidRPr="008B5F2C" w:rsidTr="007E63B3">
        <w:trPr>
          <w:trHeight w:val="242"/>
        </w:trPr>
        <w:tc>
          <w:tcPr>
            <w:tcW w:w="3970" w:type="dxa"/>
            <w:gridSpan w:val="2"/>
            <w:tcBorders>
              <w:top w:val="single" w:sz="4" w:space="0" w:color="000000"/>
              <w:left w:val="single" w:sz="4" w:space="0" w:color="000000"/>
              <w:bottom w:val="single" w:sz="4" w:space="0" w:color="000000"/>
            </w:tcBorders>
            <w:shd w:val="clear" w:color="auto" w:fill="auto"/>
          </w:tcPr>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Всього без ПДВ:</w:t>
            </w:r>
          </w:p>
        </w:tc>
        <w:tc>
          <w:tcPr>
            <w:tcW w:w="5601" w:type="dxa"/>
            <w:gridSpan w:val="4"/>
            <w:tcBorders>
              <w:top w:val="single" w:sz="4" w:space="0" w:color="000000"/>
              <w:left w:val="single" w:sz="4" w:space="0" w:color="000000"/>
              <w:bottom w:val="single" w:sz="4" w:space="0" w:color="000000"/>
              <w:right w:val="single" w:sz="4" w:space="0" w:color="000000"/>
            </w:tcBorders>
            <w:shd w:val="clear" w:color="auto" w:fill="auto"/>
          </w:tcPr>
          <w:p w:rsidR="008B5F2C" w:rsidRPr="008B5F2C" w:rsidRDefault="008B5F2C" w:rsidP="008B5F2C">
            <w:pPr>
              <w:pStyle w:val="a9"/>
              <w:rPr>
                <w:rFonts w:ascii="Times New Roman" w:hAnsi="Times New Roman"/>
                <w:sz w:val="24"/>
                <w:szCs w:val="24"/>
                <w:lang w:val="uk-UA"/>
              </w:rPr>
            </w:pPr>
          </w:p>
          <w:p w:rsidR="008B5F2C" w:rsidRPr="008B5F2C" w:rsidRDefault="008B5F2C" w:rsidP="008B5F2C">
            <w:pPr>
              <w:pStyle w:val="a9"/>
              <w:rPr>
                <w:rFonts w:ascii="Times New Roman" w:hAnsi="Times New Roman"/>
                <w:sz w:val="24"/>
                <w:szCs w:val="24"/>
                <w:lang w:val="uk-UA"/>
              </w:rPr>
            </w:pPr>
          </w:p>
        </w:tc>
      </w:tr>
      <w:tr w:rsidR="008B5F2C" w:rsidRPr="008B5F2C" w:rsidTr="007E63B3">
        <w:trPr>
          <w:trHeight w:val="250"/>
        </w:trPr>
        <w:tc>
          <w:tcPr>
            <w:tcW w:w="3970" w:type="dxa"/>
            <w:gridSpan w:val="2"/>
            <w:tcBorders>
              <w:top w:val="single" w:sz="4" w:space="0" w:color="000000"/>
              <w:left w:val="single" w:sz="4" w:space="0" w:color="000000"/>
              <w:bottom w:val="single" w:sz="4" w:space="0" w:color="000000"/>
            </w:tcBorders>
            <w:shd w:val="clear" w:color="auto" w:fill="auto"/>
          </w:tcPr>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Сума ПДВ:</w:t>
            </w:r>
          </w:p>
        </w:tc>
        <w:tc>
          <w:tcPr>
            <w:tcW w:w="5601" w:type="dxa"/>
            <w:gridSpan w:val="4"/>
            <w:tcBorders>
              <w:top w:val="single" w:sz="4" w:space="0" w:color="000000"/>
              <w:left w:val="single" w:sz="4" w:space="0" w:color="000000"/>
              <w:bottom w:val="single" w:sz="4" w:space="0" w:color="000000"/>
              <w:right w:val="single" w:sz="4" w:space="0" w:color="000000"/>
            </w:tcBorders>
            <w:shd w:val="clear" w:color="auto" w:fill="auto"/>
          </w:tcPr>
          <w:p w:rsidR="008B5F2C" w:rsidRPr="008B5F2C" w:rsidRDefault="008B5F2C" w:rsidP="008B5F2C">
            <w:pPr>
              <w:pStyle w:val="a9"/>
              <w:rPr>
                <w:rFonts w:ascii="Times New Roman" w:hAnsi="Times New Roman"/>
                <w:sz w:val="24"/>
                <w:szCs w:val="24"/>
                <w:lang w:val="uk-UA"/>
              </w:rPr>
            </w:pPr>
          </w:p>
          <w:p w:rsidR="008B5F2C" w:rsidRPr="008B5F2C" w:rsidRDefault="008B5F2C" w:rsidP="008B5F2C">
            <w:pPr>
              <w:pStyle w:val="a9"/>
              <w:rPr>
                <w:rFonts w:ascii="Times New Roman" w:hAnsi="Times New Roman"/>
                <w:sz w:val="24"/>
                <w:szCs w:val="24"/>
                <w:lang w:val="uk-UA"/>
              </w:rPr>
            </w:pPr>
          </w:p>
        </w:tc>
      </w:tr>
      <w:tr w:rsidR="008B5F2C" w:rsidRPr="008B5F2C" w:rsidTr="007E63B3">
        <w:trPr>
          <w:trHeight w:val="242"/>
        </w:trPr>
        <w:tc>
          <w:tcPr>
            <w:tcW w:w="3970" w:type="dxa"/>
            <w:gridSpan w:val="2"/>
            <w:tcBorders>
              <w:top w:val="single" w:sz="4" w:space="0" w:color="000000"/>
              <w:left w:val="single" w:sz="4" w:space="0" w:color="000000"/>
              <w:bottom w:val="single" w:sz="4" w:space="0" w:color="000000"/>
            </w:tcBorders>
            <w:shd w:val="clear" w:color="auto" w:fill="auto"/>
          </w:tcPr>
          <w:p w:rsidR="008B5F2C" w:rsidRPr="008B5F2C" w:rsidRDefault="008B5F2C" w:rsidP="008B5F2C">
            <w:pPr>
              <w:pStyle w:val="a9"/>
              <w:rPr>
                <w:rFonts w:ascii="Times New Roman" w:hAnsi="Times New Roman"/>
                <w:b/>
                <w:sz w:val="24"/>
                <w:szCs w:val="24"/>
                <w:lang w:val="uk-UA"/>
              </w:rPr>
            </w:pPr>
            <w:r w:rsidRPr="008B5F2C">
              <w:rPr>
                <w:rFonts w:ascii="Times New Roman" w:hAnsi="Times New Roman"/>
                <w:b/>
                <w:sz w:val="24"/>
                <w:szCs w:val="24"/>
                <w:lang w:val="uk-UA"/>
              </w:rPr>
              <w:t>Всього з ПДВ:</w:t>
            </w:r>
          </w:p>
        </w:tc>
        <w:tc>
          <w:tcPr>
            <w:tcW w:w="5601" w:type="dxa"/>
            <w:gridSpan w:val="4"/>
            <w:tcBorders>
              <w:top w:val="single" w:sz="4" w:space="0" w:color="000000"/>
              <w:left w:val="single" w:sz="4" w:space="0" w:color="000000"/>
              <w:bottom w:val="single" w:sz="4" w:space="0" w:color="000000"/>
              <w:right w:val="single" w:sz="4" w:space="0" w:color="000000"/>
            </w:tcBorders>
            <w:shd w:val="clear" w:color="auto" w:fill="auto"/>
          </w:tcPr>
          <w:p w:rsidR="008B5F2C" w:rsidRPr="008B5F2C" w:rsidRDefault="008B5F2C" w:rsidP="008B5F2C">
            <w:pPr>
              <w:pStyle w:val="a9"/>
              <w:rPr>
                <w:rFonts w:ascii="Times New Roman" w:hAnsi="Times New Roman"/>
                <w:sz w:val="24"/>
                <w:szCs w:val="24"/>
                <w:lang w:val="uk-UA"/>
              </w:rPr>
            </w:pPr>
          </w:p>
          <w:p w:rsidR="008B5F2C" w:rsidRPr="008B5F2C" w:rsidRDefault="008B5F2C" w:rsidP="008B5F2C">
            <w:pPr>
              <w:pStyle w:val="a9"/>
              <w:rPr>
                <w:rFonts w:ascii="Times New Roman" w:hAnsi="Times New Roman"/>
                <w:sz w:val="24"/>
                <w:szCs w:val="24"/>
                <w:lang w:val="uk-UA"/>
              </w:rPr>
            </w:pPr>
          </w:p>
        </w:tc>
      </w:tr>
    </w:tbl>
    <w:p w:rsidR="00807C07" w:rsidRPr="0022742A" w:rsidRDefault="00807C07" w:rsidP="000C65F2">
      <w:pPr>
        <w:spacing w:after="0" w:line="240" w:lineRule="auto"/>
        <w:rPr>
          <w:rFonts w:ascii="Times New Roman" w:hAnsi="Times New Roman"/>
          <w:b/>
          <w:lang w:val="uk-UA"/>
        </w:rPr>
      </w:pPr>
    </w:p>
    <w:p w:rsidR="003F3EC0" w:rsidRPr="0022742A" w:rsidRDefault="003F3EC0">
      <w:pPr>
        <w:spacing w:after="0" w:line="240" w:lineRule="auto"/>
        <w:jc w:val="both"/>
        <w:rPr>
          <w:rFonts w:ascii="Times New Roman" w:hAnsi="Times New Roman"/>
          <w:lang w:val="uk-UA"/>
        </w:rPr>
      </w:pPr>
    </w:p>
    <w:p w:rsidR="003D361F" w:rsidRDefault="006910CD" w:rsidP="000779B7">
      <w:pPr>
        <w:rPr>
          <w:rFonts w:ascii="Times New Roman" w:hAnsi="Times New Roman"/>
          <w:b/>
          <w:sz w:val="24"/>
          <w:szCs w:val="24"/>
          <w:lang w:val="uk-UA"/>
        </w:rPr>
      </w:pPr>
      <w:r w:rsidRPr="006E4EC0">
        <w:rPr>
          <w:rFonts w:ascii="Times New Roman" w:hAnsi="Times New Roman"/>
          <w:b/>
          <w:sz w:val="24"/>
          <w:szCs w:val="24"/>
          <w:lang w:val="uk-UA"/>
        </w:rPr>
        <w:t>Всього</w:t>
      </w:r>
      <w:r w:rsidR="00F22275" w:rsidRPr="006E4EC0">
        <w:rPr>
          <w:rFonts w:ascii="Times New Roman" w:hAnsi="Times New Roman"/>
          <w:sz w:val="24"/>
          <w:szCs w:val="24"/>
          <w:lang w:val="uk-UA"/>
        </w:rPr>
        <w:t xml:space="preserve">  </w:t>
      </w:r>
      <w:r w:rsidR="008B5F2C">
        <w:rPr>
          <w:rFonts w:ascii="Times New Roman" w:hAnsi="Times New Roman"/>
          <w:b/>
          <w:sz w:val="24"/>
          <w:szCs w:val="24"/>
          <w:lang w:val="uk-UA"/>
        </w:rPr>
        <w:t>____________________</w:t>
      </w:r>
      <w:r w:rsidR="002C38CB">
        <w:rPr>
          <w:rFonts w:ascii="Times New Roman" w:hAnsi="Times New Roman"/>
          <w:b/>
          <w:sz w:val="24"/>
          <w:szCs w:val="24"/>
          <w:lang w:val="uk-UA"/>
        </w:rPr>
        <w:t xml:space="preserve"> </w:t>
      </w:r>
      <w:r w:rsidR="004C1052" w:rsidRPr="006E4EC0">
        <w:rPr>
          <w:rFonts w:ascii="Times New Roman" w:hAnsi="Times New Roman"/>
          <w:b/>
          <w:sz w:val="24"/>
          <w:szCs w:val="24"/>
          <w:lang w:val="uk-UA"/>
        </w:rPr>
        <w:t>(</w:t>
      </w:r>
      <w:r w:rsidR="008B5F2C">
        <w:rPr>
          <w:rFonts w:ascii="Times New Roman" w:hAnsi="Times New Roman"/>
          <w:b/>
          <w:sz w:val="24"/>
          <w:szCs w:val="24"/>
          <w:lang w:val="uk-UA"/>
        </w:rPr>
        <w:t xml:space="preserve">___________________________________ </w:t>
      </w:r>
      <w:r w:rsidR="00D47A4D" w:rsidRPr="00D47A4D">
        <w:rPr>
          <w:rFonts w:ascii="Times New Roman" w:hAnsi="Times New Roman"/>
          <w:b/>
          <w:sz w:val="24"/>
          <w:szCs w:val="24"/>
          <w:lang w:val="uk-UA"/>
        </w:rPr>
        <w:t xml:space="preserve">гривень, </w:t>
      </w:r>
      <w:r w:rsidR="008B5F2C">
        <w:rPr>
          <w:rFonts w:ascii="Times New Roman" w:hAnsi="Times New Roman"/>
          <w:b/>
          <w:sz w:val="24"/>
          <w:szCs w:val="24"/>
          <w:lang w:val="uk-UA"/>
        </w:rPr>
        <w:t>_________________</w:t>
      </w:r>
      <w:r w:rsidR="00D47A4D" w:rsidRPr="00D47A4D">
        <w:rPr>
          <w:rFonts w:ascii="Times New Roman" w:hAnsi="Times New Roman"/>
          <w:b/>
          <w:sz w:val="24"/>
          <w:szCs w:val="24"/>
          <w:lang w:val="uk-UA"/>
        </w:rPr>
        <w:t xml:space="preserve"> копійок</w:t>
      </w:r>
      <w:r w:rsidR="004C1052" w:rsidRPr="006E4EC0">
        <w:rPr>
          <w:rFonts w:ascii="Times New Roman" w:hAnsi="Times New Roman"/>
          <w:b/>
          <w:sz w:val="24"/>
          <w:szCs w:val="24"/>
          <w:lang w:val="uk-UA"/>
        </w:rPr>
        <w:t>) без ПДВ</w:t>
      </w:r>
      <w:r w:rsidR="00641324" w:rsidRPr="006E4EC0">
        <w:rPr>
          <w:rFonts w:ascii="Times New Roman" w:hAnsi="Times New Roman"/>
          <w:b/>
          <w:sz w:val="24"/>
          <w:szCs w:val="24"/>
          <w:lang w:val="uk-UA"/>
        </w:rPr>
        <w:t>.</w:t>
      </w:r>
    </w:p>
    <w:p w:rsidR="00146269" w:rsidRDefault="00146269" w:rsidP="000779B7">
      <w:pPr>
        <w:rPr>
          <w:rFonts w:ascii="Times New Roman" w:hAnsi="Times New Roman"/>
          <w:b/>
          <w:sz w:val="24"/>
          <w:szCs w:val="24"/>
          <w:lang w:val="uk-UA"/>
        </w:rPr>
      </w:pPr>
    </w:p>
    <w:p w:rsidR="00146269" w:rsidRPr="00146269" w:rsidRDefault="00146269" w:rsidP="000779B7">
      <w:pPr>
        <w:rPr>
          <w:rFonts w:ascii="Times New Roman" w:hAnsi="Times New Roman"/>
          <w:b/>
          <w:sz w:val="24"/>
          <w:szCs w:val="24"/>
          <w:lang w:val="uk-UA"/>
        </w:rPr>
      </w:pPr>
    </w:p>
    <w:tbl>
      <w:tblPr>
        <w:tblW w:w="0" w:type="auto"/>
        <w:tblLayout w:type="fixed"/>
        <w:tblLook w:val="0000" w:firstRow="0" w:lastRow="0" w:firstColumn="0" w:lastColumn="0" w:noHBand="0" w:noVBand="0"/>
      </w:tblPr>
      <w:tblGrid>
        <w:gridCol w:w="5244"/>
        <w:gridCol w:w="4584"/>
      </w:tblGrid>
      <w:tr w:rsidR="003F3EC0" w:rsidRPr="002C38CB" w:rsidTr="00DA6F6D">
        <w:tc>
          <w:tcPr>
            <w:tcW w:w="5244" w:type="dxa"/>
            <w:shd w:val="clear" w:color="auto" w:fill="auto"/>
          </w:tcPr>
          <w:p w:rsidR="003F3EC0" w:rsidRPr="0022742A" w:rsidRDefault="003F3EC0">
            <w:pPr>
              <w:spacing w:after="0" w:line="240" w:lineRule="auto"/>
              <w:jc w:val="center"/>
              <w:rPr>
                <w:rFonts w:ascii="Times New Roman" w:hAnsi="Times New Roman"/>
                <w:lang w:val="uk-UA"/>
              </w:rPr>
            </w:pPr>
            <w:r w:rsidRPr="0022742A">
              <w:rPr>
                <w:rFonts w:ascii="Times New Roman" w:hAnsi="Times New Roman"/>
                <w:b/>
                <w:lang w:val="uk-UA"/>
              </w:rPr>
              <w:t>Покупець</w:t>
            </w:r>
            <w:r w:rsidR="008C13FE">
              <w:rPr>
                <w:rFonts w:ascii="Times New Roman" w:hAnsi="Times New Roman"/>
                <w:b/>
                <w:lang w:val="uk-UA"/>
              </w:rPr>
              <w:t>:</w:t>
            </w:r>
          </w:p>
        </w:tc>
        <w:tc>
          <w:tcPr>
            <w:tcW w:w="4584" w:type="dxa"/>
            <w:shd w:val="clear" w:color="auto" w:fill="auto"/>
          </w:tcPr>
          <w:p w:rsidR="003F3EC0" w:rsidRPr="0022742A" w:rsidRDefault="003F3EC0">
            <w:pPr>
              <w:spacing w:after="0" w:line="240" w:lineRule="auto"/>
              <w:jc w:val="center"/>
              <w:rPr>
                <w:rFonts w:ascii="Times New Roman" w:hAnsi="Times New Roman"/>
                <w:lang w:val="uk-UA"/>
              </w:rPr>
            </w:pPr>
            <w:r w:rsidRPr="0022742A">
              <w:rPr>
                <w:rFonts w:ascii="Times New Roman" w:hAnsi="Times New Roman"/>
                <w:b/>
                <w:lang w:val="uk-UA"/>
              </w:rPr>
              <w:t>Продавець:</w:t>
            </w:r>
          </w:p>
        </w:tc>
      </w:tr>
      <w:tr w:rsidR="00873FD4" w:rsidRPr="0022742A" w:rsidTr="00DA6F6D">
        <w:tc>
          <w:tcPr>
            <w:tcW w:w="5244" w:type="dxa"/>
            <w:shd w:val="clear" w:color="auto" w:fill="auto"/>
          </w:tcPr>
          <w:p w:rsidR="00873FD4" w:rsidRPr="0022742A" w:rsidRDefault="00873FD4" w:rsidP="00734421">
            <w:pPr>
              <w:spacing w:after="0" w:line="240" w:lineRule="auto"/>
              <w:jc w:val="center"/>
              <w:rPr>
                <w:rFonts w:ascii="Times New Roman" w:hAnsi="Times New Roman"/>
                <w:lang w:val="uk-UA"/>
              </w:rPr>
            </w:pPr>
            <w:r w:rsidRPr="0022742A">
              <w:rPr>
                <w:rFonts w:ascii="Times New Roman" w:hAnsi="Times New Roman"/>
                <w:lang w:val="uk-UA"/>
              </w:rPr>
              <w:t>Дніпропетровський державний університет внутрішніх справ</w:t>
            </w:r>
          </w:p>
        </w:tc>
        <w:tc>
          <w:tcPr>
            <w:tcW w:w="4584" w:type="dxa"/>
            <w:shd w:val="clear" w:color="auto" w:fill="auto"/>
          </w:tcPr>
          <w:p w:rsidR="00873FD4" w:rsidRPr="0022742A" w:rsidRDefault="00873FD4" w:rsidP="0089733D">
            <w:pPr>
              <w:snapToGrid w:val="0"/>
              <w:spacing w:after="0"/>
              <w:jc w:val="center"/>
              <w:rPr>
                <w:rFonts w:ascii="Times New Roman" w:hAnsi="Times New Roman"/>
                <w:lang w:val="uk-UA"/>
              </w:rPr>
            </w:pPr>
          </w:p>
        </w:tc>
      </w:tr>
      <w:tr w:rsidR="00873FD4" w:rsidRPr="0022742A" w:rsidTr="00DA6F6D">
        <w:tc>
          <w:tcPr>
            <w:tcW w:w="5244" w:type="dxa"/>
            <w:shd w:val="clear" w:color="auto" w:fill="auto"/>
          </w:tcPr>
          <w:p w:rsidR="00565AFE" w:rsidRDefault="00565AFE" w:rsidP="0089733D">
            <w:pPr>
              <w:snapToGrid w:val="0"/>
              <w:spacing w:after="0" w:line="240" w:lineRule="auto"/>
              <w:ind w:firstLine="708"/>
              <w:rPr>
                <w:rFonts w:ascii="Times New Roman" w:hAnsi="Times New Roman"/>
                <w:lang w:val="uk-UA"/>
              </w:rPr>
            </w:pPr>
          </w:p>
          <w:p w:rsidR="0089733D" w:rsidRPr="0022742A" w:rsidRDefault="0089733D" w:rsidP="0089733D">
            <w:pPr>
              <w:snapToGrid w:val="0"/>
              <w:spacing w:after="0" w:line="240" w:lineRule="auto"/>
              <w:ind w:firstLine="708"/>
              <w:rPr>
                <w:rFonts w:ascii="Times New Roman" w:hAnsi="Times New Roman"/>
                <w:lang w:val="uk-UA"/>
              </w:rPr>
            </w:pPr>
          </w:p>
        </w:tc>
        <w:tc>
          <w:tcPr>
            <w:tcW w:w="4584" w:type="dxa"/>
            <w:shd w:val="clear" w:color="auto" w:fill="auto"/>
          </w:tcPr>
          <w:p w:rsidR="00873FD4" w:rsidRPr="0022742A" w:rsidRDefault="00873FD4" w:rsidP="00734421">
            <w:pPr>
              <w:snapToGrid w:val="0"/>
              <w:spacing w:after="0" w:line="240" w:lineRule="auto"/>
              <w:ind w:firstLine="35"/>
              <w:rPr>
                <w:rFonts w:ascii="Times New Roman" w:hAnsi="Times New Roman"/>
                <w:lang w:val="uk-UA"/>
              </w:rPr>
            </w:pPr>
          </w:p>
        </w:tc>
      </w:tr>
      <w:tr w:rsidR="00873FD4" w:rsidRPr="0022742A" w:rsidTr="00DA6F6D">
        <w:trPr>
          <w:trHeight w:val="751"/>
        </w:trPr>
        <w:tc>
          <w:tcPr>
            <w:tcW w:w="5244" w:type="dxa"/>
            <w:shd w:val="clear" w:color="auto" w:fill="auto"/>
          </w:tcPr>
          <w:p w:rsidR="00873FD4" w:rsidRPr="0022742A" w:rsidRDefault="00873FD4" w:rsidP="00734421">
            <w:pPr>
              <w:spacing w:after="0" w:line="240" w:lineRule="auto"/>
              <w:rPr>
                <w:rFonts w:ascii="Times New Roman" w:hAnsi="Times New Roman"/>
                <w:lang w:val="uk-UA"/>
              </w:rPr>
            </w:pPr>
            <w:r w:rsidRPr="0022742A">
              <w:rPr>
                <w:rFonts w:ascii="Times New Roman" w:hAnsi="Times New Roman"/>
                <w:b/>
                <w:lang w:val="uk-UA"/>
              </w:rPr>
              <w:t>Ректор</w:t>
            </w:r>
          </w:p>
        </w:tc>
        <w:tc>
          <w:tcPr>
            <w:tcW w:w="4584" w:type="dxa"/>
            <w:shd w:val="clear" w:color="auto" w:fill="auto"/>
          </w:tcPr>
          <w:p w:rsidR="00873FD4" w:rsidRPr="0022742A" w:rsidRDefault="00873FD4" w:rsidP="00E620A3">
            <w:pPr>
              <w:spacing w:after="0" w:line="240" w:lineRule="auto"/>
              <w:rPr>
                <w:rFonts w:ascii="Times New Roman" w:hAnsi="Times New Roman"/>
                <w:b/>
                <w:lang w:val="uk-UA"/>
              </w:rPr>
            </w:pPr>
          </w:p>
        </w:tc>
      </w:tr>
      <w:tr w:rsidR="00873FD4" w:rsidRPr="0022742A" w:rsidTr="00DA6F6D">
        <w:tc>
          <w:tcPr>
            <w:tcW w:w="5244" w:type="dxa"/>
            <w:shd w:val="clear" w:color="auto" w:fill="auto"/>
          </w:tcPr>
          <w:p w:rsidR="00873FD4" w:rsidRPr="0022742A" w:rsidRDefault="00873FD4" w:rsidP="00734421">
            <w:pPr>
              <w:spacing w:after="0" w:line="240" w:lineRule="auto"/>
              <w:ind w:left="317" w:firstLine="426"/>
              <w:rPr>
                <w:rFonts w:ascii="Times New Roman" w:hAnsi="Times New Roman"/>
                <w:lang w:val="uk-UA"/>
              </w:rPr>
            </w:pPr>
            <w:r w:rsidRPr="0022742A">
              <w:rPr>
                <w:rFonts w:ascii="Times New Roman" w:hAnsi="Times New Roman"/>
                <w:b/>
                <w:lang w:val="uk-UA"/>
              </w:rPr>
              <w:t xml:space="preserve">_____________ А.Є. Фоменко </w:t>
            </w:r>
          </w:p>
        </w:tc>
        <w:tc>
          <w:tcPr>
            <w:tcW w:w="4584" w:type="dxa"/>
            <w:shd w:val="clear" w:color="auto" w:fill="auto"/>
          </w:tcPr>
          <w:p w:rsidR="00873FD4" w:rsidRPr="0022742A" w:rsidRDefault="003D361F" w:rsidP="008B5F2C">
            <w:pPr>
              <w:spacing w:after="0" w:line="240" w:lineRule="auto"/>
              <w:rPr>
                <w:rFonts w:ascii="Times New Roman" w:hAnsi="Times New Roman"/>
                <w:b/>
                <w:lang w:val="uk-UA"/>
              </w:rPr>
            </w:pPr>
            <w:r w:rsidRPr="0022742A">
              <w:rPr>
                <w:rFonts w:ascii="Times New Roman" w:hAnsi="Times New Roman"/>
                <w:b/>
                <w:lang w:val="uk-UA"/>
              </w:rPr>
              <w:t xml:space="preserve">        </w:t>
            </w:r>
            <w:r w:rsidR="00154446" w:rsidRPr="0022742A">
              <w:rPr>
                <w:rFonts w:ascii="Times New Roman" w:hAnsi="Times New Roman"/>
                <w:b/>
                <w:lang w:val="uk-UA"/>
              </w:rPr>
              <w:t xml:space="preserve"> </w:t>
            </w:r>
            <w:r w:rsidR="00154446" w:rsidRPr="0022742A">
              <w:rPr>
                <w:rFonts w:ascii="Times New Roman" w:hAnsi="Times New Roman"/>
                <w:lang w:val="uk-UA"/>
              </w:rPr>
              <w:t xml:space="preserve">_________________ </w:t>
            </w:r>
          </w:p>
        </w:tc>
      </w:tr>
    </w:tbl>
    <w:p w:rsidR="00427D33" w:rsidRPr="0022742A" w:rsidRDefault="00427D33" w:rsidP="00146269">
      <w:pPr>
        <w:spacing w:after="0" w:line="240" w:lineRule="auto"/>
        <w:rPr>
          <w:rFonts w:ascii="Times New Roman" w:hAnsi="Times New Roman"/>
          <w:lang w:val="uk-UA"/>
        </w:rPr>
      </w:pPr>
    </w:p>
    <w:sectPr w:rsidR="00427D33" w:rsidRPr="0022742A" w:rsidSect="004B0561">
      <w:pgSz w:w="11906" w:h="16838"/>
      <w:pgMar w:top="851" w:right="624" w:bottom="851"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CA" w:rsidRDefault="00557BCA" w:rsidP="004B037F">
      <w:pPr>
        <w:spacing w:after="0" w:line="240" w:lineRule="auto"/>
      </w:pPr>
      <w:r>
        <w:separator/>
      </w:r>
    </w:p>
  </w:endnote>
  <w:endnote w:type="continuationSeparator" w:id="0">
    <w:p w:rsidR="00557BCA" w:rsidRDefault="00557BCA" w:rsidP="004B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CA" w:rsidRDefault="00557BCA" w:rsidP="004B037F">
      <w:pPr>
        <w:spacing w:after="0" w:line="240" w:lineRule="auto"/>
      </w:pPr>
      <w:r>
        <w:separator/>
      </w:r>
    </w:p>
  </w:footnote>
  <w:footnote w:type="continuationSeparator" w:id="0">
    <w:p w:rsidR="00557BCA" w:rsidRDefault="00557BCA" w:rsidP="004B0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47"/>
    <w:rsid w:val="000038CB"/>
    <w:rsid w:val="000042FE"/>
    <w:rsid w:val="00020569"/>
    <w:rsid w:val="00037760"/>
    <w:rsid w:val="00044D49"/>
    <w:rsid w:val="00062A40"/>
    <w:rsid w:val="00063366"/>
    <w:rsid w:val="00065EEB"/>
    <w:rsid w:val="00072C0D"/>
    <w:rsid w:val="000779B7"/>
    <w:rsid w:val="000822F0"/>
    <w:rsid w:val="00084E18"/>
    <w:rsid w:val="000A3E62"/>
    <w:rsid w:val="000A56D9"/>
    <w:rsid w:val="000B096A"/>
    <w:rsid w:val="000C65F2"/>
    <w:rsid w:val="000D57DA"/>
    <w:rsid w:val="000E3196"/>
    <w:rsid w:val="000F0D73"/>
    <w:rsid w:val="000F167C"/>
    <w:rsid w:val="00107C85"/>
    <w:rsid w:val="001243FB"/>
    <w:rsid w:val="001251B9"/>
    <w:rsid w:val="001366A0"/>
    <w:rsid w:val="001427AD"/>
    <w:rsid w:val="00146269"/>
    <w:rsid w:val="001542EA"/>
    <w:rsid w:val="00154446"/>
    <w:rsid w:val="00156DC8"/>
    <w:rsid w:val="00157E5B"/>
    <w:rsid w:val="00164693"/>
    <w:rsid w:val="00166F21"/>
    <w:rsid w:val="001749A0"/>
    <w:rsid w:val="00185BAD"/>
    <w:rsid w:val="00186C7E"/>
    <w:rsid w:val="00196F67"/>
    <w:rsid w:val="001A2D50"/>
    <w:rsid w:val="001B2278"/>
    <w:rsid w:val="001B3D83"/>
    <w:rsid w:val="001B6A1B"/>
    <w:rsid w:val="001E2DA4"/>
    <w:rsid w:val="001E7DD8"/>
    <w:rsid w:val="001F1B95"/>
    <w:rsid w:val="00206AFC"/>
    <w:rsid w:val="0020701E"/>
    <w:rsid w:val="0021449F"/>
    <w:rsid w:val="0022742A"/>
    <w:rsid w:val="00231B5E"/>
    <w:rsid w:val="00234A06"/>
    <w:rsid w:val="00235C13"/>
    <w:rsid w:val="0027230F"/>
    <w:rsid w:val="00272BF0"/>
    <w:rsid w:val="00297884"/>
    <w:rsid w:val="002A449F"/>
    <w:rsid w:val="002A5672"/>
    <w:rsid w:val="002C38CB"/>
    <w:rsid w:val="002D47A9"/>
    <w:rsid w:val="002E3B43"/>
    <w:rsid w:val="002F6ECF"/>
    <w:rsid w:val="00310B1C"/>
    <w:rsid w:val="003130D1"/>
    <w:rsid w:val="003453E7"/>
    <w:rsid w:val="00360204"/>
    <w:rsid w:val="003845D2"/>
    <w:rsid w:val="003A37BE"/>
    <w:rsid w:val="003A53AD"/>
    <w:rsid w:val="003A5A3E"/>
    <w:rsid w:val="003A6CFF"/>
    <w:rsid w:val="003B5E8F"/>
    <w:rsid w:val="003C0EB2"/>
    <w:rsid w:val="003C20EF"/>
    <w:rsid w:val="003C6C73"/>
    <w:rsid w:val="003D0051"/>
    <w:rsid w:val="003D361F"/>
    <w:rsid w:val="003F3949"/>
    <w:rsid w:val="003F3EC0"/>
    <w:rsid w:val="003F5B77"/>
    <w:rsid w:val="00410C11"/>
    <w:rsid w:val="00411291"/>
    <w:rsid w:val="004152B8"/>
    <w:rsid w:val="00427D33"/>
    <w:rsid w:val="00443A82"/>
    <w:rsid w:val="0044582A"/>
    <w:rsid w:val="004612C7"/>
    <w:rsid w:val="004730BE"/>
    <w:rsid w:val="004735E7"/>
    <w:rsid w:val="00496E25"/>
    <w:rsid w:val="004A7834"/>
    <w:rsid w:val="004B037F"/>
    <w:rsid w:val="004B0561"/>
    <w:rsid w:val="004B30FB"/>
    <w:rsid w:val="004C1052"/>
    <w:rsid w:val="004D3E3B"/>
    <w:rsid w:val="004D78E8"/>
    <w:rsid w:val="004F613D"/>
    <w:rsid w:val="004F6F0B"/>
    <w:rsid w:val="00503D8B"/>
    <w:rsid w:val="00504E41"/>
    <w:rsid w:val="00543413"/>
    <w:rsid w:val="00557BCA"/>
    <w:rsid w:val="00565AFE"/>
    <w:rsid w:val="00567831"/>
    <w:rsid w:val="00567A56"/>
    <w:rsid w:val="00574CBF"/>
    <w:rsid w:val="00574F16"/>
    <w:rsid w:val="00577C08"/>
    <w:rsid w:val="00581770"/>
    <w:rsid w:val="005866BC"/>
    <w:rsid w:val="005901EE"/>
    <w:rsid w:val="00594EAC"/>
    <w:rsid w:val="005A2443"/>
    <w:rsid w:val="005A4776"/>
    <w:rsid w:val="005A7BF1"/>
    <w:rsid w:val="005C188A"/>
    <w:rsid w:val="005C36CD"/>
    <w:rsid w:val="005C6F17"/>
    <w:rsid w:val="005E1383"/>
    <w:rsid w:val="005E3B4D"/>
    <w:rsid w:val="005E4A3F"/>
    <w:rsid w:val="00616ED4"/>
    <w:rsid w:val="00617D23"/>
    <w:rsid w:val="00624933"/>
    <w:rsid w:val="00632F47"/>
    <w:rsid w:val="00640AF6"/>
    <w:rsid w:val="00641324"/>
    <w:rsid w:val="006515D1"/>
    <w:rsid w:val="0066013A"/>
    <w:rsid w:val="00664631"/>
    <w:rsid w:val="006760EC"/>
    <w:rsid w:val="0067738B"/>
    <w:rsid w:val="00687D52"/>
    <w:rsid w:val="006910CD"/>
    <w:rsid w:val="006921E3"/>
    <w:rsid w:val="00696F07"/>
    <w:rsid w:val="006C75C7"/>
    <w:rsid w:val="006E4EC0"/>
    <w:rsid w:val="006F5060"/>
    <w:rsid w:val="007054EB"/>
    <w:rsid w:val="0073338C"/>
    <w:rsid w:val="00734421"/>
    <w:rsid w:val="007438A9"/>
    <w:rsid w:val="00744197"/>
    <w:rsid w:val="007871F3"/>
    <w:rsid w:val="007A7903"/>
    <w:rsid w:val="007B7374"/>
    <w:rsid w:val="007E6D6C"/>
    <w:rsid w:val="00807C07"/>
    <w:rsid w:val="00827C24"/>
    <w:rsid w:val="0083218C"/>
    <w:rsid w:val="00833762"/>
    <w:rsid w:val="008516DC"/>
    <w:rsid w:val="00861497"/>
    <w:rsid w:val="008700A9"/>
    <w:rsid w:val="00873FD4"/>
    <w:rsid w:val="00884ADA"/>
    <w:rsid w:val="00891403"/>
    <w:rsid w:val="00894208"/>
    <w:rsid w:val="0089733D"/>
    <w:rsid w:val="008A0524"/>
    <w:rsid w:val="008B5D41"/>
    <w:rsid w:val="008B5F2C"/>
    <w:rsid w:val="008C13FE"/>
    <w:rsid w:val="009102F7"/>
    <w:rsid w:val="009361E2"/>
    <w:rsid w:val="00947F47"/>
    <w:rsid w:val="009647C7"/>
    <w:rsid w:val="00981746"/>
    <w:rsid w:val="009820C5"/>
    <w:rsid w:val="00995ED8"/>
    <w:rsid w:val="009C760E"/>
    <w:rsid w:val="009D4EB4"/>
    <w:rsid w:val="009F2BB4"/>
    <w:rsid w:val="009F3B9A"/>
    <w:rsid w:val="009F75F0"/>
    <w:rsid w:val="00A109A2"/>
    <w:rsid w:val="00A14A4E"/>
    <w:rsid w:val="00A3443E"/>
    <w:rsid w:val="00A53D1C"/>
    <w:rsid w:val="00A67084"/>
    <w:rsid w:val="00A733DB"/>
    <w:rsid w:val="00A76307"/>
    <w:rsid w:val="00A86E58"/>
    <w:rsid w:val="00A957D9"/>
    <w:rsid w:val="00AA5781"/>
    <w:rsid w:val="00AA6996"/>
    <w:rsid w:val="00AB62CA"/>
    <w:rsid w:val="00AB6835"/>
    <w:rsid w:val="00AE30E9"/>
    <w:rsid w:val="00B32E23"/>
    <w:rsid w:val="00B435EA"/>
    <w:rsid w:val="00B5369A"/>
    <w:rsid w:val="00B853ED"/>
    <w:rsid w:val="00BB19CF"/>
    <w:rsid w:val="00BC2BCF"/>
    <w:rsid w:val="00BF0048"/>
    <w:rsid w:val="00BF1850"/>
    <w:rsid w:val="00BF59D2"/>
    <w:rsid w:val="00BF5D5F"/>
    <w:rsid w:val="00BF6A67"/>
    <w:rsid w:val="00BF75DC"/>
    <w:rsid w:val="00C0794A"/>
    <w:rsid w:val="00C523CE"/>
    <w:rsid w:val="00C558EB"/>
    <w:rsid w:val="00C60832"/>
    <w:rsid w:val="00C85822"/>
    <w:rsid w:val="00C94109"/>
    <w:rsid w:val="00CA5414"/>
    <w:rsid w:val="00CA6A1F"/>
    <w:rsid w:val="00CB3513"/>
    <w:rsid w:val="00CE112D"/>
    <w:rsid w:val="00CE567B"/>
    <w:rsid w:val="00D0483F"/>
    <w:rsid w:val="00D06514"/>
    <w:rsid w:val="00D14399"/>
    <w:rsid w:val="00D2608E"/>
    <w:rsid w:val="00D31B5F"/>
    <w:rsid w:val="00D47A4D"/>
    <w:rsid w:val="00D6266B"/>
    <w:rsid w:val="00D725D1"/>
    <w:rsid w:val="00D82DFF"/>
    <w:rsid w:val="00D8676A"/>
    <w:rsid w:val="00D94F17"/>
    <w:rsid w:val="00D9515B"/>
    <w:rsid w:val="00DA6F6D"/>
    <w:rsid w:val="00DB6328"/>
    <w:rsid w:val="00DF10BD"/>
    <w:rsid w:val="00DF7AEB"/>
    <w:rsid w:val="00E04388"/>
    <w:rsid w:val="00E14E20"/>
    <w:rsid w:val="00E25DA3"/>
    <w:rsid w:val="00E3511C"/>
    <w:rsid w:val="00E504D7"/>
    <w:rsid w:val="00E545B2"/>
    <w:rsid w:val="00E620A3"/>
    <w:rsid w:val="00E96661"/>
    <w:rsid w:val="00EB5159"/>
    <w:rsid w:val="00EC0312"/>
    <w:rsid w:val="00F17313"/>
    <w:rsid w:val="00F20964"/>
    <w:rsid w:val="00F22275"/>
    <w:rsid w:val="00F222D8"/>
    <w:rsid w:val="00F3688C"/>
    <w:rsid w:val="00F423F4"/>
    <w:rsid w:val="00F560D2"/>
    <w:rsid w:val="00F6277D"/>
    <w:rsid w:val="00F719AE"/>
    <w:rsid w:val="00F74F18"/>
    <w:rsid w:val="00F775CA"/>
    <w:rsid w:val="00F85345"/>
    <w:rsid w:val="00F95A4F"/>
    <w:rsid w:val="00FB3774"/>
    <w:rsid w:val="00FD1E92"/>
    <w:rsid w:val="00FE3E3C"/>
    <w:rsid w:val="00FE5C2F"/>
    <w:rsid w:val="00FE6750"/>
    <w:rsid w:val="00FF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tabs>
        <w:tab w:val="num" w:pos="720"/>
      </w:tabs>
      <w:spacing w:after="0" w:line="240" w:lineRule="auto"/>
      <w:ind w:left="-1440"/>
      <w:outlineLvl w:val="0"/>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2">
    <w:name w:val="Основной текст с отступом 2 Знак"/>
    <w:rPr>
      <w:rFonts w:ascii="Times New Roman CYR" w:hAnsi="Times New Roman CYR" w:cs="Times New Roman CYR"/>
      <w:sz w:val="28"/>
      <w:szCs w:val="28"/>
      <w:lang w:val="uk-UA" w:bidi="ar-SA"/>
    </w:rPr>
  </w:style>
  <w:style w:type="character" w:customStyle="1" w:styleId="apple-converted-space">
    <w:name w:val="apple-converted-space"/>
  </w:style>
  <w:style w:type="character" w:styleId="a4">
    <w:name w:val="Hyperlink"/>
    <w:rPr>
      <w:color w:val="0563C1"/>
      <w:u w:val="single"/>
    </w:rPr>
  </w:style>
  <w:style w:type="character" w:customStyle="1" w:styleId="11">
    <w:name w:val="Заголовок 1 Знак"/>
    <w:rPr>
      <w:rFonts w:ascii="Times New Roman" w:eastAsia="Times New Roman" w:hAnsi="Times New Roman" w:cs="Times New Roman"/>
      <w:b/>
      <w:sz w:val="32"/>
      <w:lang w:val="ru-RU"/>
    </w:rPr>
  </w:style>
  <w:style w:type="paragraph" w:customStyle="1" w:styleId="12">
    <w:name w:val="Заголовок1"/>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13">
    <w:name w:val="Указатель1"/>
    <w:basedOn w:val="a"/>
    <w:pPr>
      <w:suppressLineNumbers/>
    </w:pPr>
    <w:rPr>
      <w:rFonts w:cs="Lohit Devanagari"/>
    </w:rPr>
  </w:style>
  <w:style w:type="paragraph" w:customStyle="1" w:styleId="14">
    <w:name w:val="Без интервала1"/>
    <w:pPr>
      <w:widowControl w:val="0"/>
      <w:suppressAutoHyphens/>
    </w:pPr>
    <w:rPr>
      <w:rFonts w:eastAsia="SimSun" w:cs="Tahoma"/>
      <w:kern w:val="2"/>
      <w:sz w:val="24"/>
      <w:szCs w:val="24"/>
      <w:lang w:eastAsia="zh-CN" w:bidi="hi-IN"/>
    </w:rPr>
  </w:style>
  <w:style w:type="paragraph" w:styleId="a8">
    <w:name w:val="Balloon Text"/>
    <w:basedOn w:val="a"/>
    <w:pPr>
      <w:spacing w:after="0" w:line="240" w:lineRule="auto"/>
    </w:pPr>
    <w:rPr>
      <w:rFonts w:ascii="Tahoma" w:hAnsi="Tahoma" w:cs="Tahoma"/>
      <w:sz w:val="16"/>
      <w:szCs w:val="16"/>
    </w:rPr>
  </w:style>
  <w:style w:type="paragraph" w:customStyle="1" w:styleId="21">
    <w:name w:val="Основной текст с отступом 21"/>
    <w:basedOn w:val="a"/>
    <w:pPr>
      <w:tabs>
        <w:tab w:val="left" w:pos="9498"/>
      </w:tabs>
      <w:spacing w:after="0" w:line="240" w:lineRule="auto"/>
      <w:ind w:right="567" w:firstLine="426"/>
      <w:jc w:val="both"/>
    </w:pPr>
    <w:rPr>
      <w:rFonts w:ascii="Times New Roman CYR" w:eastAsia="Times New Roman" w:hAnsi="Times New Roman CYR" w:cs="Times New Roman CYR"/>
      <w:sz w:val="28"/>
      <w:szCs w:val="28"/>
      <w:lang w:val="uk-UA"/>
    </w:rPr>
  </w:style>
  <w:style w:type="paragraph" w:styleId="a9">
    <w:name w:val="No Spacing"/>
    <w:uiPriority w:val="1"/>
    <w:qFormat/>
    <w:pPr>
      <w:suppressAutoHyphens/>
    </w:pPr>
    <w:rPr>
      <w:rFonts w:ascii="Calibri" w:eastAsia="Calibri" w:hAnsi="Calibri"/>
      <w:sz w:val="22"/>
      <w:szCs w:val="22"/>
      <w:lang w:eastAsia="zh-CN"/>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table" w:styleId="ac">
    <w:name w:val="Table Grid"/>
    <w:basedOn w:val="a1"/>
    <w:uiPriority w:val="59"/>
    <w:rsid w:val="00231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B037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B037F"/>
    <w:rPr>
      <w:rFonts w:ascii="Calibri" w:eastAsia="Calibri" w:hAnsi="Calibri"/>
      <w:sz w:val="22"/>
      <w:szCs w:val="22"/>
      <w:lang w:eastAsia="zh-CN"/>
    </w:rPr>
  </w:style>
  <w:style w:type="paragraph" w:styleId="af">
    <w:name w:val="footer"/>
    <w:basedOn w:val="a"/>
    <w:link w:val="af0"/>
    <w:uiPriority w:val="99"/>
    <w:unhideWhenUsed/>
    <w:rsid w:val="004B037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037F"/>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tabs>
        <w:tab w:val="num" w:pos="720"/>
      </w:tabs>
      <w:spacing w:after="0" w:line="240" w:lineRule="auto"/>
      <w:ind w:left="-1440"/>
      <w:outlineLvl w:val="0"/>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2">
    <w:name w:val="Основной текст с отступом 2 Знак"/>
    <w:rPr>
      <w:rFonts w:ascii="Times New Roman CYR" w:hAnsi="Times New Roman CYR" w:cs="Times New Roman CYR"/>
      <w:sz w:val="28"/>
      <w:szCs w:val="28"/>
      <w:lang w:val="uk-UA" w:bidi="ar-SA"/>
    </w:rPr>
  </w:style>
  <w:style w:type="character" w:customStyle="1" w:styleId="apple-converted-space">
    <w:name w:val="apple-converted-space"/>
  </w:style>
  <w:style w:type="character" w:styleId="a4">
    <w:name w:val="Hyperlink"/>
    <w:rPr>
      <w:color w:val="0563C1"/>
      <w:u w:val="single"/>
    </w:rPr>
  </w:style>
  <w:style w:type="character" w:customStyle="1" w:styleId="11">
    <w:name w:val="Заголовок 1 Знак"/>
    <w:rPr>
      <w:rFonts w:ascii="Times New Roman" w:eastAsia="Times New Roman" w:hAnsi="Times New Roman" w:cs="Times New Roman"/>
      <w:b/>
      <w:sz w:val="32"/>
      <w:lang w:val="ru-RU"/>
    </w:rPr>
  </w:style>
  <w:style w:type="paragraph" w:customStyle="1" w:styleId="12">
    <w:name w:val="Заголовок1"/>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13">
    <w:name w:val="Указатель1"/>
    <w:basedOn w:val="a"/>
    <w:pPr>
      <w:suppressLineNumbers/>
    </w:pPr>
    <w:rPr>
      <w:rFonts w:cs="Lohit Devanagari"/>
    </w:rPr>
  </w:style>
  <w:style w:type="paragraph" w:customStyle="1" w:styleId="14">
    <w:name w:val="Без интервала1"/>
    <w:pPr>
      <w:widowControl w:val="0"/>
      <w:suppressAutoHyphens/>
    </w:pPr>
    <w:rPr>
      <w:rFonts w:eastAsia="SimSun" w:cs="Tahoma"/>
      <w:kern w:val="2"/>
      <w:sz w:val="24"/>
      <w:szCs w:val="24"/>
      <w:lang w:eastAsia="zh-CN" w:bidi="hi-IN"/>
    </w:rPr>
  </w:style>
  <w:style w:type="paragraph" w:styleId="a8">
    <w:name w:val="Balloon Text"/>
    <w:basedOn w:val="a"/>
    <w:pPr>
      <w:spacing w:after="0" w:line="240" w:lineRule="auto"/>
    </w:pPr>
    <w:rPr>
      <w:rFonts w:ascii="Tahoma" w:hAnsi="Tahoma" w:cs="Tahoma"/>
      <w:sz w:val="16"/>
      <w:szCs w:val="16"/>
    </w:rPr>
  </w:style>
  <w:style w:type="paragraph" w:customStyle="1" w:styleId="21">
    <w:name w:val="Основной текст с отступом 21"/>
    <w:basedOn w:val="a"/>
    <w:pPr>
      <w:tabs>
        <w:tab w:val="left" w:pos="9498"/>
      </w:tabs>
      <w:spacing w:after="0" w:line="240" w:lineRule="auto"/>
      <w:ind w:right="567" w:firstLine="426"/>
      <w:jc w:val="both"/>
    </w:pPr>
    <w:rPr>
      <w:rFonts w:ascii="Times New Roman CYR" w:eastAsia="Times New Roman" w:hAnsi="Times New Roman CYR" w:cs="Times New Roman CYR"/>
      <w:sz w:val="28"/>
      <w:szCs w:val="28"/>
      <w:lang w:val="uk-UA"/>
    </w:rPr>
  </w:style>
  <w:style w:type="paragraph" w:styleId="a9">
    <w:name w:val="No Spacing"/>
    <w:uiPriority w:val="1"/>
    <w:qFormat/>
    <w:pPr>
      <w:suppressAutoHyphens/>
    </w:pPr>
    <w:rPr>
      <w:rFonts w:ascii="Calibri" w:eastAsia="Calibri" w:hAnsi="Calibri"/>
      <w:sz w:val="22"/>
      <w:szCs w:val="22"/>
      <w:lang w:eastAsia="zh-CN"/>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table" w:styleId="ac">
    <w:name w:val="Table Grid"/>
    <w:basedOn w:val="a1"/>
    <w:uiPriority w:val="59"/>
    <w:rsid w:val="00231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B037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B037F"/>
    <w:rPr>
      <w:rFonts w:ascii="Calibri" w:eastAsia="Calibri" w:hAnsi="Calibri"/>
      <w:sz w:val="22"/>
      <w:szCs w:val="22"/>
      <w:lang w:eastAsia="zh-CN"/>
    </w:rPr>
  </w:style>
  <w:style w:type="paragraph" w:styleId="af">
    <w:name w:val="footer"/>
    <w:basedOn w:val="a"/>
    <w:link w:val="af0"/>
    <w:uiPriority w:val="99"/>
    <w:unhideWhenUsed/>
    <w:rsid w:val="004B037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037F"/>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026C-47EE-43DC-8CE2-EB97F666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Договір купівлі-продажу  № ______</vt:lpstr>
    </vt:vector>
  </TitlesOfParts>
  <Company>SPecialiST RePack</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купівлі-продажу  № ______</dc:title>
  <dc:creator>User</dc:creator>
  <cp:lastModifiedBy>PC-23</cp:lastModifiedBy>
  <cp:revision>3</cp:revision>
  <cp:lastPrinted>2023-03-17T08:15:00Z</cp:lastPrinted>
  <dcterms:created xsi:type="dcterms:W3CDTF">2023-03-23T13:48:00Z</dcterms:created>
  <dcterms:modified xsi:type="dcterms:W3CDTF">2023-03-23T14:00:00Z</dcterms:modified>
</cp:coreProperties>
</file>