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1E1" w14:textId="7C244609" w:rsidR="006025B7" w:rsidRDefault="006025B7" w:rsidP="006025B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Додаток №3</w:t>
      </w:r>
    </w:p>
    <w:p w14:paraId="33F0E5D1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A69F7">
        <w:rPr>
          <w:rFonts w:ascii="Times New Roman" w:hAnsi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3BAD4A8F" w14:textId="77777777" w:rsidR="00BF24F4" w:rsidRPr="00EA69F7" w:rsidRDefault="00BF24F4" w:rsidP="00BF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2121C4E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ПРОЄКТ </w:t>
      </w:r>
      <w:r w:rsidRPr="00EA69F7">
        <w:rPr>
          <w:rFonts w:ascii="Times New Roman" w:hAnsi="Times New Roman"/>
          <w:b/>
          <w:sz w:val="24"/>
          <w:szCs w:val="24"/>
        </w:rPr>
        <w:t xml:space="preserve">ДОГОВОРУ ПРО ЗАКУПІВЛЮ ТОВАРІВ </w:t>
      </w:r>
    </w:p>
    <w:p w14:paraId="0BD49356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ЗА ДЕРЖАВНІ КОШТИ </w:t>
      </w:r>
    </w:p>
    <w:p w14:paraId="75250A28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Pr="00EA69F7">
        <w:rPr>
          <w:rFonts w:ascii="Times New Roman" w:hAnsi="Times New Roman"/>
          <w:b/>
          <w:sz w:val="24"/>
          <w:szCs w:val="24"/>
        </w:rPr>
        <w:t>№___________</w:t>
      </w:r>
    </w:p>
    <w:p w14:paraId="29038F0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3608E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E5677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             м. </w:t>
      </w:r>
      <w:r>
        <w:rPr>
          <w:rFonts w:ascii="Times New Roman" w:hAnsi="Times New Roman"/>
          <w:sz w:val="24"/>
          <w:szCs w:val="24"/>
        </w:rPr>
        <w:t>Луцьк</w:t>
      </w:r>
      <w:r w:rsidRPr="00EA69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«____» _____________2023 р.</w:t>
      </w:r>
    </w:p>
    <w:p w14:paraId="4457FEFA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D9E4C" w14:textId="77777777" w:rsidR="00FD6761" w:rsidRDefault="00FD6761" w:rsidP="00FD676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А4554</w:t>
      </w:r>
      <w:r w:rsidRPr="00EA69F7">
        <w:rPr>
          <w:rFonts w:ascii="Times New Roman" w:hAnsi="Times New Roman"/>
          <w:sz w:val="24"/>
          <w:szCs w:val="24"/>
        </w:rPr>
        <w:t xml:space="preserve">, в особі </w:t>
      </w:r>
      <w:r>
        <w:rPr>
          <w:rFonts w:ascii="Times New Roman" w:hAnsi="Times New Roman"/>
          <w:sz w:val="24"/>
          <w:szCs w:val="24"/>
        </w:rPr>
        <w:t>командира військової частини КРИВОРУЧКА Василя Олександровича</w:t>
      </w:r>
      <w:r w:rsidRPr="00EA69F7">
        <w:rPr>
          <w:rFonts w:ascii="Times New Roman" w:hAnsi="Times New Roman"/>
          <w:sz w:val="24"/>
          <w:szCs w:val="24"/>
        </w:rPr>
        <w:t>, що діє на під</w:t>
      </w:r>
      <w:r>
        <w:rPr>
          <w:rFonts w:ascii="Times New Roman" w:hAnsi="Times New Roman"/>
          <w:sz w:val="24"/>
          <w:szCs w:val="24"/>
        </w:rPr>
        <w:t xml:space="preserve">ставі Положення </w:t>
      </w:r>
      <w:r w:rsidRPr="00EA69F7">
        <w:rPr>
          <w:rFonts w:ascii="Times New Roman" w:hAnsi="Times New Roman"/>
          <w:sz w:val="24"/>
          <w:szCs w:val="24"/>
        </w:rPr>
        <w:t>(далі - Замовник), з однієї сторони, та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(далі –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), в особі ______________________________________________________, що діє на підставі ___________________________, з </w:t>
      </w:r>
      <w:r w:rsidRPr="00583619">
        <w:rPr>
          <w:rFonts w:ascii="Times New Roman" w:hAnsi="Times New Roman"/>
          <w:sz w:val="24"/>
          <w:szCs w:val="24"/>
        </w:rPr>
        <w:t xml:space="preserve">іншої сторони,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 xml:space="preserve">а разом по тексту іменовані – Сторони, відповідно до </w:t>
      </w:r>
      <w:r w:rsidRPr="00583619">
        <w:rPr>
          <w:rFonts w:ascii="Times New Roman" w:hAnsi="Times New Roman"/>
          <w:color w:val="000000"/>
          <w:sz w:val="24"/>
          <w:szCs w:val="24"/>
        </w:rPr>
        <w:t xml:space="preserve">Цивільного кодексу України, Господарського кодексу України та Закону України «Про публічні закупівлі», керуючись Указом Президента України від  24.02.2022  №  6 4/2022 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  введення  воєнного  стану  в  Україні», рішенням Торгово-промислової палати України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28.02.2022 року № 2024/02.0-7.1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Кабміну від 12.10.2022 № 1178,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> </w:t>
      </w:r>
      <w:r w:rsidRPr="00583619">
        <w:rPr>
          <w:rFonts w:ascii="Times New Roman" w:hAnsi="Times New Roman"/>
          <w:color w:val="000000"/>
          <w:sz w:val="24"/>
          <w:szCs w:val="24"/>
        </w:rPr>
        <w:t>домовились укласти цей Договір про наступне:</w:t>
      </w:r>
    </w:p>
    <w:p w14:paraId="170ED5E1" w14:textId="77777777" w:rsidR="00FD6761" w:rsidRDefault="00FD6761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5BE35F" w14:textId="77777777" w:rsidR="00BF24F4" w:rsidRPr="00EA69F7" w:rsidRDefault="00BF24F4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782EA7F2" w14:textId="63F50FE3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sz w:val="24"/>
          <w:szCs w:val="24"/>
        </w:rPr>
        <w:t>1.1.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зобов'язується у </w:t>
      </w:r>
      <w:r w:rsidRPr="004940EA">
        <w:rPr>
          <w:rFonts w:ascii="Times New Roman" w:hAnsi="Times New Roman"/>
          <w:sz w:val="24"/>
          <w:szCs w:val="24"/>
        </w:rPr>
        <w:t xml:space="preserve">2023 році поставити Замовникові  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«ДК 021:2015: </w:t>
      </w:r>
      <w:r w:rsidR="00CC0A02" w:rsidRPr="00CC0A02">
        <w:rPr>
          <w:rFonts w:ascii="Times New Roman" w:hAnsi="Times New Roman"/>
          <w:b/>
          <w:sz w:val="24"/>
          <w:szCs w:val="24"/>
          <w:lang w:eastAsia="ru-RU"/>
        </w:rPr>
        <w:t>33160000-9: Устаткування для операційних блоків Код НК 024:202332684 -Ендоскопічний електрохірургічний наконечник / електрод, біполярний, одноразовий (</w:t>
      </w:r>
      <w:proofErr w:type="spellStart"/>
      <w:r w:rsidR="00CC0A02" w:rsidRPr="00CC0A02">
        <w:rPr>
          <w:rFonts w:ascii="Times New Roman" w:hAnsi="Times New Roman"/>
          <w:b/>
          <w:sz w:val="24"/>
          <w:szCs w:val="24"/>
          <w:lang w:eastAsia="ru-RU"/>
        </w:rPr>
        <w:t>Електорд</w:t>
      </w:r>
      <w:proofErr w:type="spellEnd"/>
      <w:r w:rsidR="00CC0A02" w:rsidRPr="00CC0A02">
        <w:rPr>
          <w:rFonts w:ascii="Times New Roman" w:hAnsi="Times New Roman"/>
          <w:b/>
          <w:sz w:val="24"/>
          <w:szCs w:val="24"/>
          <w:lang w:eastAsia="ru-RU"/>
        </w:rPr>
        <w:t xml:space="preserve"> 90 градусів).</w:t>
      </w:r>
      <w:r w:rsidRPr="003313F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940E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940EA">
        <w:rPr>
          <w:rFonts w:ascii="Times New Roman" w:hAnsi="Times New Roman"/>
          <w:sz w:val="24"/>
          <w:szCs w:val="24"/>
        </w:rPr>
        <w:t xml:space="preserve"> (далі</w:t>
      </w:r>
      <w:r w:rsidRPr="00EA69F7">
        <w:rPr>
          <w:rFonts w:ascii="Times New Roman" w:hAnsi="Times New Roman"/>
          <w:sz w:val="24"/>
          <w:szCs w:val="24"/>
        </w:rPr>
        <w:t xml:space="preserve"> – Товар), зазначені в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A69F7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30EDF99C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</w:t>
      </w:r>
    </w:p>
    <w:p w14:paraId="348D918A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1.3.</w:t>
      </w:r>
      <w:r w:rsidRPr="00EA69F7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A69F7">
        <w:rPr>
          <w:rFonts w:ascii="Times New Roman" w:hAnsi="Times New Roman"/>
          <w:sz w:val="24"/>
          <w:szCs w:val="24"/>
        </w:rPr>
        <w:t xml:space="preserve"> (Додаток №1)</w:t>
      </w:r>
    </w:p>
    <w:p w14:paraId="361539FE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1.4.</w:t>
      </w:r>
      <w:r w:rsidRPr="00EA69F7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A69F7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675E9D76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33CBB00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1.5.</w:t>
      </w:r>
      <w:r w:rsidRPr="00EA69F7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282DCA0D" w14:textId="7777777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1.6.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 </w:t>
      </w:r>
    </w:p>
    <w:p w14:paraId="7FAD1AB4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65E4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56BACEFC" w14:textId="77777777" w:rsidR="00BF24F4" w:rsidRPr="00EA69F7" w:rsidRDefault="00BF24F4" w:rsidP="00BF24F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A69F7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57A37E8D" w14:textId="77777777" w:rsidR="00BF24F4" w:rsidRPr="00EA69F7" w:rsidRDefault="00BF24F4" w:rsidP="00BF24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14:paraId="363ABB5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2.3.</w:t>
      </w:r>
      <w:r w:rsidRPr="00EA69F7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до місця поставки повинен дотримуватись необхідний для даного Товару температурний режим. </w:t>
      </w:r>
    </w:p>
    <w:p w14:paraId="0632DE5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2.4.</w:t>
      </w:r>
      <w:r w:rsidRPr="00EA69F7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88782B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lastRenderedPageBreak/>
        <w:t>2.5.</w:t>
      </w:r>
      <w:r w:rsidRPr="00EA69F7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31AFB18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2.6.</w:t>
      </w:r>
      <w:r w:rsidRPr="00EA69F7">
        <w:rPr>
          <w:rFonts w:ascii="Times New Roman" w:hAnsi="Times New Roman"/>
          <w:sz w:val="24"/>
          <w:szCs w:val="24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3C396CB8" w14:textId="6238C1AE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2.7.</w:t>
      </w:r>
      <w:r w:rsidRPr="00EA69F7">
        <w:rPr>
          <w:rFonts w:ascii="Times New Roman" w:hAnsi="Times New Roman"/>
          <w:sz w:val="24"/>
          <w:szCs w:val="24"/>
        </w:rPr>
        <w:tab/>
      </w:r>
      <w:r w:rsidR="00E06640"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="00E06640"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 w:rsidR="00E06640">
        <w:rPr>
          <w:rFonts w:ascii="Times New Roman" w:hAnsi="Times New Roman"/>
          <w:sz w:val="24"/>
          <w:szCs w:val="24"/>
        </w:rPr>
        <w:t>5</w:t>
      </w:r>
      <w:r w:rsidR="00E06640"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 w:rsidR="00E06640">
        <w:rPr>
          <w:rFonts w:ascii="Times New Roman" w:hAnsi="Times New Roman"/>
          <w:sz w:val="24"/>
          <w:szCs w:val="24"/>
        </w:rPr>
        <w:t>.</w:t>
      </w:r>
    </w:p>
    <w:p w14:paraId="3793D71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3DAE9D91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 xml:space="preserve"> з  ПДВ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>. Джерело фінансування-кошти державного бюджету</w:t>
      </w:r>
    </w:p>
    <w:p w14:paraId="6EDF8DDA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01.01.2023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 (далі-Особливості). </w:t>
      </w:r>
    </w:p>
    <w:p w14:paraId="1151DDA8" w14:textId="77777777" w:rsidR="00BF24F4" w:rsidRPr="00EA69F7" w:rsidRDefault="00BF24F4" w:rsidP="00BF24F4">
      <w:pPr>
        <w:keepNext/>
        <w:keepLines/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2023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0CB13A72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61BD4AD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74BA993B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9568F7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3FE8A160" w14:textId="2AAE4542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4.1.</w:t>
      </w:r>
      <w:r w:rsidRPr="00EA69F7"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Замовником </w:t>
      </w:r>
      <w:r w:rsidRPr="00EA69F7"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</w:t>
      </w:r>
    </w:p>
    <w:p w14:paraId="5A83AAF4" w14:textId="2DF2AF6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4.2.</w:t>
      </w:r>
      <w:r w:rsidRPr="00EA69F7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</w:t>
      </w:r>
      <w:r w:rsidR="00E06640">
        <w:rPr>
          <w:rFonts w:ascii="Times New Roman" w:hAnsi="Times New Roman"/>
          <w:sz w:val="24"/>
          <w:szCs w:val="24"/>
        </w:rPr>
        <w:t>5</w:t>
      </w:r>
      <w:r w:rsidRPr="00EA69F7">
        <w:rPr>
          <w:rFonts w:ascii="Times New Roman" w:hAnsi="Times New Roman"/>
          <w:sz w:val="24"/>
          <w:szCs w:val="24"/>
        </w:rPr>
        <w:t xml:space="preserve"> (</w:t>
      </w:r>
      <w:r w:rsidR="00E06640">
        <w:rPr>
          <w:rFonts w:ascii="Times New Roman" w:hAnsi="Times New Roman"/>
          <w:sz w:val="24"/>
          <w:szCs w:val="24"/>
        </w:rPr>
        <w:t>п</w:t>
      </w:r>
      <w:r w:rsidR="00E06640" w:rsidRPr="00E0664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06640">
        <w:rPr>
          <w:rFonts w:ascii="Times New Roman" w:hAnsi="Times New Roman"/>
          <w:sz w:val="24"/>
          <w:szCs w:val="24"/>
        </w:rPr>
        <w:t>яти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) календарних днів з моменту фактичного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08422CA2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4.3.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6DB6FC18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4.4.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1FF21C3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631D27C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6064AAB9" w14:textId="15B9B546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5.1.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на виконання цього Договору здійснюється згідно заявок (замовлень) Замовника.</w:t>
      </w:r>
      <w:r w:rsidR="00E06640">
        <w:rPr>
          <w:rFonts w:ascii="Times New Roman" w:hAnsi="Times New Roman"/>
          <w:sz w:val="24"/>
          <w:szCs w:val="24"/>
        </w:rPr>
        <w:t xml:space="preserve"> 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Термін поставки Товару – до </w:t>
      </w:r>
      <w:r w:rsidR="00E06640">
        <w:rPr>
          <w:rFonts w:ascii="Times New Roman" w:hAnsi="Times New Roman"/>
          <w:b/>
          <w:i/>
          <w:sz w:val="24"/>
          <w:szCs w:val="24"/>
        </w:rPr>
        <w:t>2</w:t>
      </w:r>
      <w:r w:rsidR="003C65E9">
        <w:rPr>
          <w:rFonts w:ascii="Times New Roman" w:hAnsi="Times New Roman"/>
          <w:b/>
          <w:i/>
          <w:sz w:val="24"/>
          <w:szCs w:val="24"/>
        </w:rPr>
        <w:t>5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грудня 202</w:t>
      </w:r>
      <w:r w:rsidR="00E06640">
        <w:rPr>
          <w:rFonts w:ascii="Times New Roman" w:hAnsi="Times New Roman"/>
          <w:b/>
          <w:i/>
          <w:sz w:val="24"/>
          <w:szCs w:val="24"/>
        </w:rPr>
        <w:t>3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E06640" w:rsidRPr="00DC54A4">
        <w:rPr>
          <w:rFonts w:ascii="Times New Roman" w:hAnsi="Times New Roman"/>
          <w:sz w:val="24"/>
          <w:szCs w:val="24"/>
        </w:rPr>
        <w:t>. У разі виникнення затримок не з вини Постачальника, Постачальник повідомляє про це Замовника</w:t>
      </w:r>
    </w:p>
    <w:p w14:paraId="10F6669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При кожній поставці товару Постачальник повинен надавати копії сертифікатів (паспортів)  якості на Товар.</w:t>
      </w:r>
    </w:p>
    <w:p w14:paraId="57CA20C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доставляється Постачальником безкоштовно зі складу або торгової мережі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на адресу Замовника.</w:t>
      </w:r>
    </w:p>
    <w:p w14:paraId="0057F9B7" w14:textId="5F2D5FF9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60"/>
      <w:bookmarkEnd w:id="1"/>
      <w:r w:rsidRPr="00EA69F7">
        <w:rPr>
          <w:rFonts w:ascii="Times New Roman" w:hAnsi="Times New Roman"/>
          <w:sz w:val="24"/>
          <w:szCs w:val="24"/>
        </w:rPr>
        <w:t>5.3.</w:t>
      </w:r>
      <w:r w:rsidRPr="00EA69F7">
        <w:rPr>
          <w:rFonts w:ascii="Times New Roman" w:hAnsi="Times New Roman"/>
          <w:sz w:val="24"/>
          <w:szCs w:val="24"/>
        </w:rPr>
        <w:tab/>
        <w:t>Місце  поставки  (передачі) товарів – за адресою Замовника</w:t>
      </w:r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A69F7">
        <w:rPr>
          <w:rFonts w:ascii="Times New Roman" w:hAnsi="Times New Roman"/>
          <w:sz w:val="24"/>
          <w:szCs w:val="24"/>
        </w:rPr>
        <w:t xml:space="preserve">вул. </w:t>
      </w:r>
      <w:r w:rsidR="00EE456D">
        <w:rPr>
          <w:rFonts w:ascii="Times New Roman" w:hAnsi="Times New Roman"/>
          <w:sz w:val="24"/>
          <w:szCs w:val="24"/>
        </w:rPr>
        <w:t xml:space="preserve">Сенаторки </w:t>
      </w:r>
      <w:proofErr w:type="spellStart"/>
      <w:r w:rsidR="00EE456D">
        <w:rPr>
          <w:rFonts w:ascii="Times New Roman" w:hAnsi="Times New Roman"/>
          <w:sz w:val="24"/>
          <w:szCs w:val="24"/>
        </w:rPr>
        <w:t>Левчанівської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, 4, </w:t>
      </w:r>
      <w:proofErr w:type="spellStart"/>
      <w:r w:rsidR="00EE456D">
        <w:rPr>
          <w:rFonts w:ascii="Times New Roman" w:hAnsi="Times New Roman"/>
          <w:sz w:val="24"/>
          <w:szCs w:val="24"/>
        </w:rPr>
        <w:t>м.Луцьк</w:t>
      </w:r>
      <w:proofErr w:type="spellEnd"/>
      <w:r w:rsidR="00EE456D">
        <w:rPr>
          <w:rFonts w:ascii="Times New Roman" w:hAnsi="Times New Roman"/>
          <w:sz w:val="24"/>
          <w:szCs w:val="24"/>
        </w:rPr>
        <w:t>, 43016</w:t>
      </w:r>
      <w:r w:rsidRPr="00EA69F7">
        <w:rPr>
          <w:rFonts w:ascii="Times New Roman" w:hAnsi="Times New Roman"/>
          <w:sz w:val="24"/>
          <w:szCs w:val="24"/>
          <w:lang w:val="ru-RU"/>
        </w:rPr>
        <w:t>)</w:t>
      </w:r>
    </w:p>
    <w:p w14:paraId="4A139448" w14:textId="2F2FCD6A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5.4.</w:t>
      </w:r>
      <w:r w:rsidRPr="00EA69F7">
        <w:rPr>
          <w:rFonts w:ascii="Times New Roman" w:hAnsi="Times New Roman"/>
          <w:sz w:val="24"/>
          <w:szCs w:val="24"/>
        </w:rPr>
        <w:tab/>
        <w:t>Строк (термін) поставки товарів не більше 5 календарних днів з моменту замовлення товару. Товар поставляється на підставі заявки Замовника. Заявка передається в письмовій формі, по факсу, електронною поштою або в усній формі, по телефону.</w:t>
      </w:r>
    </w:p>
    <w:p w14:paraId="6C2C6D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  <w:lang w:val="ru-RU"/>
        </w:rPr>
        <w:t>5.5.</w:t>
      </w:r>
      <w:r w:rsidRPr="00EA69F7">
        <w:rPr>
          <w:rFonts w:ascii="Times New Roman" w:hAnsi="Times New Roman"/>
          <w:sz w:val="24"/>
          <w:szCs w:val="24"/>
          <w:lang w:val="ru-RU"/>
        </w:rPr>
        <w:tab/>
        <w:t xml:space="preserve">Датою поставки Товару є дата, коли товар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документами).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EA69F7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7F7EB79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5.6.</w:t>
      </w:r>
      <w:r w:rsidRPr="00EA69F7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3B56A1B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5.7.</w:t>
      </w:r>
      <w:r w:rsidRPr="00EA69F7">
        <w:rPr>
          <w:rFonts w:ascii="Times New Roman" w:hAnsi="Times New Roman"/>
          <w:sz w:val="24"/>
          <w:szCs w:val="24"/>
        </w:rPr>
        <w:tab/>
      </w:r>
      <w:proofErr w:type="spellStart"/>
      <w:r w:rsidRPr="00EA6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058756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5.8.</w:t>
      </w:r>
      <w:r w:rsidRPr="00EA69F7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14:paraId="340D747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0339D386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5C746A6F" w14:textId="2FC745D3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5.9.</w:t>
      </w:r>
      <w:r w:rsidRPr="00EA69F7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</w:t>
      </w:r>
      <w:r w:rsidR="0028538A"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при умові дотримання Замовником умов зберігання Товару.</w:t>
      </w:r>
    </w:p>
    <w:p w14:paraId="79240B5A" w14:textId="77777777" w:rsidR="00BF24F4" w:rsidRPr="00EA69F7" w:rsidRDefault="00BF24F4" w:rsidP="00BF24F4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5.10.</w:t>
      </w:r>
      <w:r w:rsidRPr="00EA69F7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76D4632B" w14:textId="77777777" w:rsidR="00BF24F4" w:rsidRPr="00EA69F7" w:rsidRDefault="00BF24F4" w:rsidP="00BF24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5.11.</w:t>
      </w:r>
      <w:r w:rsidRPr="00EA69F7">
        <w:rPr>
          <w:rFonts w:ascii="Times New Roman" w:eastAsia="Times New Roman" w:hAnsi="Times New Roman"/>
          <w:sz w:val="24"/>
          <w:szCs w:val="24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4CED62FB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49FB02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</w:t>
      </w:r>
      <w:r w:rsidRPr="00EA69F7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3D9B3DF1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6.1.1.</w:t>
      </w:r>
      <w:r w:rsidRPr="00EA69F7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7A419CD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6.1.2.</w:t>
      </w:r>
      <w:r w:rsidRPr="00EA69F7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EA69F7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3D7E7962" w14:textId="77777777" w:rsidR="00BF24F4" w:rsidRPr="00EA69F7" w:rsidRDefault="00BF24F4" w:rsidP="00BF24F4">
      <w:pPr>
        <w:numPr>
          <w:ilvl w:val="0"/>
          <w:numId w:val="2"/>
        </w:numPr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Замовник має право:</w:t>
      </w:r>
    </w:p>
    <w:p w14:paraId="3803690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75E06BB5" w14:textId="77777777" w:rsidR="00BF24F4" w:rsidRPr="00EA69F7" w:rsidRDefault="00BF24F4" w:rsidP="00BF24F4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Грубим порушенням умов договору вважається :</w:t>
      </w:r>
    </w:p>
    <w:p w14:paraId="3D90F3DE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7CE861E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7A00444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7748AA6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39BE9520" w14:textId="77777777" w:rsidR="00BF24F4" w:rsidRPr="00EA69F7" w:rsidRDefault="00BF24F4" w:rsidP="00BF24F4">
      <w:pPr>
        <w:widowControl w:val="0"/>
        <w:tabs>
          <w:tab w:val="left" w:pos="10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F6BC6C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44B5146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9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1DBE2DE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10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1B9B54BD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зобов'язаний:</w:t>
      </w:r>
    </w:p>
    <w:p w14:paraId="310E9454" w14:textId="77777777" w:rsidR="00BF24F4" w:rsidRPr="00EA69F7" w:rsidRDefault="00BF24F4" w:rsidP="00BF24F4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175D20CD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EA69F7">
        <w:rPr>
          <w:rFonts w:ascii="Times New Roman" w:hAnsi="Times New Roman"/>
          <w:b/>
          <w:sz w:val="24"/>
          <w:szCs w:val="24"/>
        </w:rPr>
        <w:t>Постачальника</w:t>
      </w:r>
      <w:r w:rsidRPr="00EA69F7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EA69F7">
        <w:rPr>
          <w:rFonts w:ascii="Times New Roman" w:eastAsia="Times New Roman" w:hAnsi="Times New Roman"/>
          <w:sz w:val="24"/>
          <w:szCs w:val="24"/>
        </w:rPr>
        <w:t>;</w:t>
      </w:r>
    </w:p>
    <w:p w14:paraId="6AC01A7B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66C4E1DC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2A199475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товару.</w:t>
      </w:r>
    </w:p>
    <w:p w14:paraId="326116AF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має право:</w:t>
      </w:r>
    </w:p>
    <w:p w14:paraId="51B00AAB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69962CD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414240F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Постачальник має право достроково розірвати цей Договір, повідомивши письмово про це Замовника у строк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EA69F7">
        <w:rPr>
          <w:rFonts w:ascii="Times New Roman" w:hAnsi="Times New Roman"/>
          <w:sz w:val="24"/>
          <w:szCs w:val="24"/>
        </w:rPr>
        <w:t>10 робочих днів.</w:t>
      </w:r>
    </w:p>
    <w:p w14:paraId="25C2306C" w14:textId="77777777" w:rsidR="00BF24F4" w:rsidRPr="00EA69F7" w:rsidRDefault="00BF24F4" w:rsidP="00BF24F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9F7">
        <w:t xml:space="preserve">У </w:t>
      </w:r>
      <w:proofErr w:type="spellStart"/>
      <w:r w:rsidRPr="00EA69F7">
        <w:t>разі</w:t>
      </w:r>
      <w:proofErr w:type="spellEnd"/>
      <w:r w:rsidRPr="00EA69F7">
        <w:t xml:space="preserve"> зміни ставок </w:t>
      </w:r>
      <w:proofErr w:type="spellStart"/>
      <w:r w:rsidRPr="00EA69F7">
        <w:t>податків</w:t>
      </w:r>
      <w:proofErr w:type="spellEnd"/>
      <w:r w:rsidRPr="00EA69F7">
        <w:t xml:space="preserve"> </w:t>
      </w:r>
      <w:proofErr w:type="spellStart"/>
      <w:r w:rsidRPr="00EA69F7">
        <w:t>чи</w:t>
      </w:r>
      <w:proofErr w:type="spellEnd"/>
      <w:r w:rsidRPr="00EA69F7">
        <w:t xml:space="preserve"> </w:t>
      </w:r>
      <w:proofErr w:type="spellStart"/>
      <w:r w:rsidRPr="00EA69F7">
        <w:t>зборів</w:t>
      </w:r>
      <w:proofErr w:type="spellEnd"/>
      <w:r w:rsidRPr="00EA69F7">
        <w:t xml:space="preserve"> </w:t>
      </w:r>
      <w:proofErr w:type="spellStart"/>
      <w:r w:rsidRPr="00EA69F7">
        <w:t>згідно</w:t>
      </w:r>
      <w:proofErr w:type="spellEnd"/>
      <w:r w:rsidRPr="00EA69F7">
        <w:t xml:space="preserve"> </w:t>
      </w:r>
      <w:proofErr w:type="spellStart"/>
      <w:r w:rsidRPr="00EA69F7">
        <w:t>законодавства</w:t>
      </w:r>
      <w:proofErr w:type="spellEnd"/>
      <w:r w:rsidRPr="00EA69F7">
        <w:t xml:space="preserve"> в </w:t>
      </w:r>
      <w:proofErr w:type="spellStart"/>
      <w:r w:rsidRPr="00EA69F7">
        <w:t>частині</w:t>
      </w:r>
      <w:proofErr w:type="spellEnd"/>
      <w:r w:rsidRPr="00EA69F7">
        <w:t xml:space="preserve"> </w:t>
      </w:r>
      <w:proofErr w:type="spellStart"/>
      <w:r w:rsidRPr="00EA69F7">
        <w:t>оподаткування</w:t>
      </w:r>
      <w:proofErr w:type="spellEnd"/>
      <w:r w:rsidRPr="00EA69F7">
        <w:t xml:space="preserve"> </w:t>
      </w:r>
      <w:proofErr w:type="spellStart"/>
      <w:r w:rsidRPr="00EA69F7">
        <w:t>Постачальник</w:t>
      </w:r>
      <w:proofErr w:type="spellEnd"/>
      <w:r w:rsidRPr="00EA69F7">
        <w:t xml:space="preserve"> повинен  </w:t>
      </w:r>
      <w:proofErr w:type="spellStart"/>
      <w:r w:rsidRPr="00EA69F7">
        <w:t>письмово</w:t>
      </w:r>
      <w:proofErr w:type="spellEnd"/>
      <w:r w:rsidRPr="00EA69F7">
        <w:t xml:space="preserve"> </w:t>
      </w:r>
      <w:proofErr w:type="spellStart"/>
      <w:r w:rsidRPr="00EA69F7">
        <w:t>повідомити</w:t>
      </w:r>
      <w:proofErr w:type="spellEnd"/>
      <w:r w:rsidRPr="00EA69F7">
        <w:t xml:space="preserve"> про </w:t>
      </w:r>
      <w:proofErr w:type="spellStart"/>
      <w:r w:rsidRPr="00EA69F7">
        <w:t>це</w:t>
      </w:r>
      <w:proofErr w:type="spellEnd"/>
      <w:r w:rsidRPr="00EA69F7">
        <w:t xml:space="preserve"> </w:t>
      </w:r>
      <w:proofErr w:type="spellStart"/>
      <w:r w:rsidRPr="00EA69F7">
        <w:t>Замовника</w:t>
      </w:r>
      <w:proofErr w:type="spellEnd"/>
      <w:r w:rsidRPr="00EA69F7">
        <w:t xml:space="preserve"> у строк  5 </w:t>
      </w:r>
      <w:proofErr w:type="spellStart"/>
      <w:r w:rsidRPr="00EA69F7">
        <w:t>робочих</w:t>
      </w:r>
      <w:proofErr w:type="spellEnd"/>
      <w:r w:rsidRPr="00EA69F7">
        <w:t xml:space="preserve"> </w:t>
      </w:r>
      <w:proofErr w:type="spellStart"/>
      <w:r w:rsidRPr="00EA69F7">
        <w:t>днів</w:t>
      </w:r>
      <w:proofErr w:type="spellEnd"/>
      <w:r w:rsidRPr="00EA69F7">
        <w:t xml:space="preserve">. Зміни </w:t>
      </w:r>
      <w:proofErr w:type="gramStart"/>
      <w:r w:rsidRPr="00EA69F7">
        <w:t>до</w:t>
      </w:r>
      <w:proofErr w:type="gramEnd"/>
      <w:r w:rsidRPr="00EA69F7">
        <w:t xml:space="preserve"> договору у </w:t>
      </w:r>
      <w:proofErr w:type="spellStart"/>
      <w:r w:rsidRPr="00EA69F7">
        <w:t>зв’язку</w:t>
      </w:r>
      <w:proofErr w:type="spellEnd"/>
      <w:r w:rsidRPr="00EA69F7">
        <w:t xml:space="preserve">  </w:t>
      </w:r>
      <w:proofErr w:type="spellStart"/>
      <w:r w:rsidRPr="00EA69F7">
        <w:t>зі</w:t>
      </w:r>
      <w:proofErr w:type="spellEnd"/>
      <w:r w:rsidRPr="00EA69F7">
        <w:t xml:space="preserve"> </w:t>
      </w:r>
      <w:proofErr w:type="spellStart"/>
      <w:r w:rsidRPr="00EA69F7">
        <w:t>зміною</w:t>
      </w:r>
      <w:proofErr w:type="spellEnd"/>
      <w:r w:rsidRPr="00EA69F7">
        <w:t xml:space="preserve"> </w:t>
      </w:r>
      <w:proofErr w:type="spellStart"/>
      <w:r w:rsidRPr="00EA69F7">
        <w:t>відповідних</w:t>
      </w:r>
      <w:proofErr w:type="spellEnd"/>
      <w:r w:rsidRPr="00EA69F7">
        <w:t xml:space="preserve"> </w:t>
      </w:r>
      <w:proofErr w:type="spellStart"/>
      <w:r w:rsidRPr="00EA69F7">
        <w:t>положень</w:t>
      </w:r>
      <w:proofErr w:type="spellEnd"/>
      <w:r w:rsidRPr="00EA69F7">
        <w:t xml:space="preserve"> </w:t>
      </w:r>
      <w:proofErr w:type="spellStart"/>
      <w:r w:rsidRPr="00EA69F7">
        <w:t>оформлюються</w:t>
      </w:r>
      <w:proofErr w:type="spellEnd"/>
      <w:r w:rsidRPr="00EA69F7">
        <w:t xml:space="preserve"> </w:t>
      </w:r>
      <w:proofErr w:type="spellStart"/>
      <w:r w:rsidRPr="00EA69F7">
        <w:t>додатковою</w:t>
      </w:r>
      <w:proofErr w:type="spellEnd"/>
      <w:r w:rsidRPr="00EA69F7">
        <w:t xml:space="preserve"> </w:t>
      </w:r>
      <w:proofErr w:type="spellStart"/>
      <w:r w:rsidRPr="00EA69F7">
        <w:t>угодою</w:t>
      </w:r>
      <w:proofErr w:type="spellEnd"/>
      <w:r w:rsidRPr="00EA69F7">
        <w:t>.</w:t>
      </w:r>
    </w:p>
    <w:p w14:paraId="25C87507" w14:textId="77777777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E6690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2E3E8606" w14:textId="77777777" w:rsidR="00BF24F4" w:rsidRPr="00EA69F7" w:rsidRDefault="00BF24F4" w:rsidP="00BF24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7.1.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2FA85E6F" w14:textId="1E39A831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7.2.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93BA263" w14:textId="15E26C57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7.3.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2FD1968B" w14:textId="475F6B09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7.4.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>
        <w:rPr>
          <w:rFonts w:ascii="Times New Roman" w:hAnsi="Times New Roman"/>
          <w:sz w:val="24"/>
          <w:szCs w:val="24"/>
        </w:rPr>
        <w:t xml:space="preserve"> </w:t>
      </w:r>
      <w:r w:rsidR="00354923" w:rsidRPr="00EA69F7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зобов’язань.</w:t>
      </w:r>
    </w:p>
    <w:p w14:paraId="16891F86" w14:textId="5173D763" w:rsidR="00BF24F4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7.5.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="00354923" w:rsidRPr="00EA69F7">
        <w:rPr>
          <w:rFonts w:ascii="Times New Roman" w:hAnsi="Times New Roman"/>
          <w:sz w:val="24"/>
          <w:szCs w:val="24"/>
        </w:rPr>
        <w:t xml:space="preserve"> 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</w:t>
      </w:r>
      <w:r w:rsidR="00354923" w:rsidRPr="00EA69F7">
        <w:rPr>
          <w:rFonts w:ascii="Times New Roman" w:hAnsi="Times New Roman"/>
          <w:b/>
          <w:sz w:val="24"/>
          <w:szCs w:val="24"/>
        </w:rPr>
        <w:t>Замовнику</w:t>
      </w:r>
      <w:r w:rsidR="00354923" w:rsidRPr="00EA69F7">
        <w:rPr>
          <w:rFonts w:ascii="Times New Roman" w:hAnsi="Times New Roman"/>
          <w:sz w:val="24"/>
          <w:szCs w:val="24"/>
        </w:rPr>
        <w:t xml:space="preserve"> нанесені збитки.</w:t>
      </w:r>
    </w:p>
    <w:p w14:paraId="519D710F" w14:textId="77777777" w:rsidR="00FD6761" w:rsidRDefault="00FD6761" w:rsidP="00FD67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A0976" w14:textId="60417F69" w:rsidR="00FD6761" w:rsidRDefault="00BF24F4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69F7">
        <w:rPr>
          <w:rFonts w:ascii="Times New Roman" w:hAnsi="Times New Roman"/>
          <w:b/>
          <w:sz w:val="24"/>
          <w:szCs w:val="24"/>
        </w:rPr>
        <w:t>VIII</w:t>
      </w:r>
      <w:r w:rsidRPr="00FC25F9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14:paraId="6DC18C23" w14:textId="28B9B954" w:rsidR="00FD6761" w:rsidRPr="00DC54A4" w:rsidRDefault="00354923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67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 xml:space="preserve">8.1 </w:t>
      </w:r>
      <w:r w:rsidR="00FD6761" w:rsidRPr="003549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</w:t>
      </w:r>
      <w:r w:rsidR="00FD6761"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14:paraId="5867E4C0" w14:textId="77777777" w:rsidR="00FD6761" w:rsidRPr="00DC54A4" w:rsidRDefault="00FD6761" w:rsidP="00FD6761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66651F18" w14:textId="141DD2F5" w:rsidR="00BF24F4" w:rsidRDefault="00BF24F4" w:rsidP="003549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78A2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8.3 Якщо форс-мажорні обставини триватимуть понад 6 місяців поспіль, даний Договір 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на офіційну електронну пошту Сторони.  Дата, зазначена в такому повідомленні, вважатиметься датою розірвання цього Договору.</w:t>
      </w:r>
    </w:p>
    <w:p w14:paraId="0918E20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77DB693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14:paraId="375FDBB7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37CBDA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13842555" w14:textId="77777777" w:rsidR="00354923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14:paraId="567E5414" w14:textId="77777777" w:rsidR="00354923" w:rsidRPr="00DC54A4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9ECEB01" w14:textId="77777777" w:rsidR="00354923" w:rsidRPr="00EA69F7" w:rsidRDefault="00354923" w:rsidP="00354923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210069C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14:paraId="27E66D54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14:paraId="476C6FFD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A584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14:paraId="5C589CF0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10.1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DC54A4">
        <w:rPr>
          <w:rFonts w:ascii="Times New Roman" w:hAnsi="Times New Roman"/>
          <w:sz w:val="24"/>
          <w:szCs w:val="24"/>
        </w:rPr>
        <w:t>хабара</w:t>
      </w:r>
      <w:proofErr w:type="spellEnd"/>
      <w:r w:rsidRPr="00DC54A4">
        <w:rPr>
          <w:rFonts w:ascii="Times New Roman" w:hAnsi="Times New Roman"/>
          <w:sz w:val="24"/>
          <w:szCs w:val="24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14:paraId="4E898F89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14:paraId="0E544746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23F0D5D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14:paraId="57F086D2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10.4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14:paraId="4170FE8E" w14:textId="77777777" w:rsidR="00354923" w:rsidRPr="00DC54A4" w:rsidRDefault="00354923" w:rsidP="00354923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14:paraId="26E2666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699F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14:paraId="27CD3C19" w14:textId="65CA66DB" w:rsidR="00354923" w:rsidRPr="00DC54A4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 Цей договір набирає чинності з дня його підписання та діє до </w:t>
      </w:r>
      <w:r w:rsidR="003C65E9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грудня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14:paraId="07875ABC" w14:textId="77777777" w:rsidR="00354923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14:paraId="6EB094FE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0C50B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14:paraId="40A3F8B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891D0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14:paraId="402C921B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14:paraId="08EDDE91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28802277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6B6F523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3E72B9D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14:paraId="1680EF18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612303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08892C3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</w:t>
      </w:r>
      <w:bookmarkStart w:id="2" w:name="_GoBack"/>
      <w:bookmarkEnd w:id="2"/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14:paraId="11730DA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14:paraId="05DEC1CB" w14:textId="77777777" w:rsidR="00354923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DBD363A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14:paraId="6ED632B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A64D360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14:paraId="33575D74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9A905E1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2453614E" w14:textId="77777777" w:rsidR="00674875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всьому іншому, що не передбачено даним Договором, Сторони керуються чинним законодавством України.</w:t>
      </w:r>
    </w:p>
    <w:p w14:paraId="2DC8BBA3" w14:textId="77777777" w:rsidR="00674875" w:rsidRPr="00CD1797" w:rsidRDefault="00674875" w:rsidP="00674875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1797">
        <w:rPr>
          <w:rFonts w:ascii="Times New Roman" w:hAnsi="Times New Roman" w:cs="Times New Roman"/>
          <w:sz w:val="24"/>
          <w:szCs w:val="24"/>
        </w:rPr>
        <w:t xml:space="preserve"> Статус платника податку:</w:t>
      </w:r>
    </w:p>
    <w:p w14:paraId="08D32EF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14:paraId="28BC750C" w14:textId="2FC38A28" w:rsidR="00674875" w:rsidRPr="00466408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97">
        <w:rPr>
          <w:rFonts w:ascii="Times New Roman" w:hAnsi="Times New Roman" w:cs="Times New Roman"/>
          <w:sz w:val="24"/>
          <w:szCs w:val="24"/>
        </w:rPr>
        <w:t>― «Постачальник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5C0">
        <w:rPr>
          <w:rFonts w:ascii="Times New Roman" w:hAnsi="Times New Roman" w:cs="Times New Roman"/>
          <w:sz w:val="24"/>
          <w:szCs w:val="24"/>
        </w:rPr>
        <w:t xml:space="preserve"> </w:t>
      </w:r>
      <w:r w:rsidR="00781212" w:rsidRPr="004664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60E3084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C0769D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14:paraId="72932612" w14:textId="77777777" w:rsidR="00674875" w:rsidRPr="00EC75E5" w:rsidRDefault="00674875" w:rsidP="00674875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14:paraId="122873DC" w14:textId="77777777" w:rsidR="00674875" w:rsidRPr="00EC75E5" w:rsidRDefault="00674875" w:rsidP="00674875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14:paraId="34F16C8E" w14:textId="77777777" w:rsidR="00674875" w:rsidRPr="00EC75E5" w:rsidRDefault="00674875" w:rsidP="00674875">
      <w:pPr>
        <w:pStyle w:val="12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14:paraId="3D136A95" w14:textId="77777777" w:rsidR="00BF24F4" w:rsidRPr="00674875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CB9D3" w14:textId="1115B7C8" w:rsidR="00BF24F4" w:rsidRPr="00EA69F7" w:rsidRDefault="00BF24F4" w:rsidP="00BF24F4">
      <w:pPr>
        <w:keepNext/>
        <w:keepLines/>
        <w:tabs>
          <w:tab w:val="left" w:pos="4825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X</w:t>
      </w:r>
      <w:r w:rsidR="00674875" w:rsidRPr="00CD1797">
        <w:rPr>
          <w:rFonts w:ascii="Times New Roman" w:hAnsi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EA69F7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F24F4" w:rsidRPr="00EA69F7" w14:paraId="50B77F36" w14:textId="77777777" w:rsidTr="00C72ED5">
        <w:tc>
          <w:tcPr>
            <w:tcW w:w="4926" w:type="dxa"/>
          </w:tcPr>
          <w:p w14:paraId="10A18DCD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0C9A327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284D30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CA1894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C1CC78F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7206D2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20921F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3694A5C" w14:textId="77777777" w:rsidR="00BF24F4" w:rsidRPr="00EA69F7" w:rsidRDefault="00BF24F4" w:rsidP="00EF4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6A3C2" w14:textId="77777777" w:rsidR="00BF24F4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5FA3DCE6" w14:textId="7122C8CD" w:rsidR="00EF45EC" w:rsidRPr="00EA69F7" w:rsidRDefault="00EF45EC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4EF4D75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21F718A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F78860C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6DBB3E9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0CE92F69" w14:textId="23158DA9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</w:t>
            </w:r>
            <w:r w:rsidR="00FC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68CC7E3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812471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403D172A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02AE84BF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A6935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ABC52" w14:textId="7C2748BB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134F34E5" w14:textId="77777777" w:rsidTr="00C72ED5">
        <w:tc>
          <w:tcPr>
            <w:tcW w:w="4926" w:type="dxa"/>
            <w:hideMark/>
          </w:tcPr>
          <w:p w14:paraId="2A982A43" w14:textId="5626A1EF" w:rsidR="00BF24F4" w:rsidRPr="00EA69F7" w:rsidRDefault="00EF45EC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F24F4"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</w:t>
            </w:r>
          </w:p>
          <w:p w14:paraId="2A9A188B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14:paraId="74AC5BEB" w14:textId="56E99796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14:paraId="60ACE5A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3BEF7" w14:textId="77777777" w:rsidR="00BF24F4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96853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E3F40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542AE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ABBF3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D27432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0814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2B3B10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1394C2" w14:textId="77777777" w:rsidR="00FC25F9" w:rsidRDefault="00FC25F9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857AE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7C7B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45268D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4A0C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7C21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DCB143" w14:textId="77777777" w:rsidR="00E03674" w:rsidRPr="00EA69F7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F1EE8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57D6D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AFA80" w14:textId="77777777" w:rsidR="00B87D74" w:rsidRDefault="00B87D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18A87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Додаток №1 </w:t>
      </w:r>
    </w:p>
    <w:p w14:paraId="6803DBD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77165FB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62AC5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79B28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C2149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9BFBBB" w14:textId="77777777" w:rsidR="00BF24F4" w:rsidRPr="00EA69F7" w:rsidRDefault="00BF24F4" w:rsidP="00BF24F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EA69F7">
        <w:rPr>
          <w:sz w:val="24"/>
        </w:rPr>
        <w:t>Специфікація до Договору № _______</w:t>
      </w:r>
    </w:p>
    <w:p w14:paraId="5E1514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від ________________2023р. </w:t>
      </w:r>
    </w:p>
    <w:p w14:paraId="69CD692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702"/>
        <w:gridCol w:w="991"/>
        <w:gridCol w:w="851"/>
        <w:gridCol w:w="1134"/>
        <w:gridCol w:w="1275"/>
        <w:gridCol w:w="1140"/>
        <w:gridCol w:w="1135"/>
      </w:tblGrid>
      <w:tr w:rsidR="00BF24F4" w:rsidRPr="00EA69F7" w14:paraId="6C289B1B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57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7895E5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D3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B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61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(виробництва)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46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49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DD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271B75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2A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3DFF66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(з ПДВ)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D31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Сума, грн.</w:t>
            </w:r>
          </w:p>
          <w:p w14:paraId="53512C98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BF24F4" w:rsidRPr="00EA69F7" w14:paraId="278C7BCA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7B" w14:textId="77777777" w:rsidR="00BF24F4" w:rsidRPr="00EA69F7" w:rsidRDefault="00BF24F4" w:rsidP="00C72ED5">
            <w:pPr>
              <w:spacing w:after="0" w:line="240" w:lineRule="auto"/>
              <w:ind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F7F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FB1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139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AA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BEF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F2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B7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B9C4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6475A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Загальна вартість  : _____________________________________грн з ПДВ., з них </w:t>
      </w:r>
      <w:proofErr w:type="spellStart"/>
      <w:r w:rsidRPr="00EA69F7">
        <w:rPr>
          <w:rFonts w:ascii="Times New Roman" w:hAnsi="Times New Roman"/>
          <w:sz w:val="24"/>
          <w:szCs w:val="24"/>
        </w:rPr>
        <w:t>ПДВ__________________________грн</w:t>
      </w:r>
      <w:proofErr w:type="spellEnd"/>
    </w:p>
    <w:p w14:paraId="3703A07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0435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94EE7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4979"/>
        <w:gridCol w:w="4980"/>
      </w:tblGrid>
      <w:tr w:rsidR="00BF24F4" w:rsidRPr="00EA69F7" w14:paraId="4FDEF851" w14:textId="77777777" w:rsidTr="00CE57E7">
        <w:trPr>
          <w:trHeight w:val="4993"/>
        </w:trPr>
        <w:tc>
          <w:tcPr>
            <w:tcW w:w="4979" w:type="dxa"/>
          </w:tcPr>
          <w:p w14:paraId="138E6252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5E91A5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64713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6EE17F76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BE3D0B8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CB109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24934D9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7D2C31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61538F5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736E1BB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646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F8AD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EC48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62F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50D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F6B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A34E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AEE975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80" w:type="dxa"/>
          </w:tcPr>
          <w:p w14:paraId="3E31B52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0A338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25855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7A3A1BB6" w14:textId="77777777" w:rsidR="00EF45EC" w:rsidRPr="00EA69F7" w:rsidRDefault="00EF45EC" w:rsidP="00EF4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2246209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775BE92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C0BBFBB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09C71E8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522DF541" w14:textId="4714C698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UA568201720343190001000004678</w:t>
            </w:r>
          </w:p>
          <w:p w14:paraId="482697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B884DC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071BAF9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4C2C22D3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440D2DD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14272" w14:textId="55E65CCC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2DB18710" w14:textId="77777777" w:rsidTr="00CE57E7">
        <w:trPr>
          <w:trHeight w:val="78"/>
        </w:trPr>
        <w:tc>
          <w:tcPr>
            <w:tcW w:w="4979" w:type="dxa"/>
            <w:hideMark/>
          </w:tcPr>
          <w:p w14:paraId="37E9114B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hideMark/>
          </w:tcPr>
          <w:p w14:paraId="03494A3C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E972B3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b/>
          <w:bCs/>
          <w:i/>
          <w:iCs/>
          <w:sz w:val="24"/>
          <w:szCs w:val="24"/>
        </w:rPr>
        <w:t>*Примітка</w:t>
      </w:r>
      <w:r w:rsidRPr="00EA69F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86087A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i/>
          <w:iCs/>
          <w:sz w:val="24"/>
          <w:szCs w:val="24"/>
        </w:rPr>
        <w:t>Договір та додатки до договору  заповнюються та узгоджуються сторонами при його укладенні</w:t>
      </w:r>
    </w:p>
    <w:p w14:paraId="0A41333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569023" w14:textId="77777777" w:rsidR="00BF24F4" w:rsidRPr="00EA69F7" w:rsidRDefault="00BF24F4" w:rsidP="00BF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46CA" w14:textId="77777777" w:rsidR="00764190" w:rsidRDefault="00764190"/>
    <w:sectPr w:rsidR="00764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7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F"/>
    <w:rsid w:val="000C229F"/>
    <w:rsid w:val="0022328B"/>
    <w:rsid w:val="00247E9E"/>
    <w:rsid w:val="0028538A"/>
    <w:rsid w:val="00292006"/>
    <w:rsid w:val="00354923"/>
    <w:rsid w:val="003C65E9"/>
    <w:rsid w:val="00453DF3"/>
    <w:rsid w:val="00466408"/>
    <w:rsid w:val="00583619"/>
    <w:rsid w:val="006025B7"/>
    <w:rsid w:val="00674875"/>
    <w:rsid w:val="00764190"/>
    <w:rsid w:val="00781212"/>
    <w:rsid w:val="009D40C3"/>
    <w:rsid w:val="00AA3F7E"/>
    <w:rsid w:val="00B87D74"/>
    <w:rsid w:val="00BF24F4"/>
    <w:rsid w:val="00CC0A02"/>
    <w:rsid w:val="00CD27F2"/>
    <w:rsid w:val="00CE57E7"/>
    <w:rsid w:val="00D45837"/>
    <w:rsid w:val="00D81F4E"/>
    <w:rsid w:val="00E03674"/>
    <w:rsid w:val="00E06640"/>
    <w:rsid w:val="00EE456D"/>
    <w:rsid w:val="00EF45EC"/>
    <w:rsid w:val="00FC25F9"/>
    <w:rsid w:val="00FD4AAE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B6E6-7745-42CA-B378-B3E08A4A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ЗА ДЕРЖАВНІ КОШТИ </vt:lpstr>
      <vt:lpstr>        Договір №___________</vt:lpstr>
      <vt:lpstr>        </vt:lpstr>
      <vt:lpstr>        </vt:lpstr>
      <vt:lpstr>    II. Якість товарів, робіт чи послуг</vt:lpstr>
      <vt:lpstr>    III. Ціна договору</vt:lpstr>
      <vt:lpstr>    Загальні обсяги та сума договору про закупівлю підлягають зменшенню у разі зменш</vt:lpstr>
      <vt:lpstr>    Ціна Товару, який Постачальник поставляє за цим Договором, визначена з урахуванн</vt:lpstr>
      <vt:lpstr>    Ціни встановлюються в національній валюті України.</vt:lpstr>
      <vt:lpstr>    IV. Порядок здійснення оплати</vt:lpstr>
      <vt:lpstr>    </vt:lpstr>
      <vt:lpstr>    V. Поставка товарів</vt:lpstr>
      <vt:lpstr>    VI. Права та обов'язки сторін</vt:lpstr>
      <vt:lpstr>    VII. Відповідальність сторін</vt:lpstr>
      <vt:lpstr>    IX. Вирішення спорів</vt:lpstr>
      <vt:lpstr>    XV. Місцезнаходження та банківські реквізити сторін</vt:lpstr>
      <vt:lpstr>Специфікація до Договору № _______</vt:lpstr>
    </vt:vector>
  </TitlesOfParts>
  <Company>Microsoft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2023-11-30T10:28:00Z</cp:lastPrinted>
  <dcterms:created xsi:type="dcterms:W3CDTF">2023-11-16T21:06:00Z</dcterms:created>
  <dcterms:modified xsi:type="dcterms:W3CDTF">2023-11-30T10:29:00Z</dcterms:modified>
</cp:coreProperties>
</file>