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9E" w:rsidRPr="0098219E" w:rsidRDefault="0098219E" w:rsidP="0098219E">
      <w:pPr>
        <w:pBdr>
          <w:top w:val="nil"/>
          <w:left w:val="nil"/>
          <w:bottom w:val="nil"/>
          <w:right w:val="nil"/>
          <w:between w:val="nil"/>
        </w:pBdr>
        <w:spacing w:after="0" w:line="240" w:lineRule="auto"/>
        <w:ind w:left="7513"/>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Додаток 3</w:t>
      </w:r>
    </w:p>
    <w:p w:rsidR="0098219E" w:rsidRPr="0098219E" w:rsidRDefault="0098219E" w:rsidP="0098219E">
      <w:pPr>
        <w:pBdr>
          <w:top w:val="nil"/>
          <w:left w:val="nil"/>
          <w:bottom w:val="nil"/>
          <w:right w:val="nil"/>
          <w:between w:val="nil"/>
        </w:pBdr>
        <w:spacing w:after="0" w:line="240" w:lineRule="auto"/>
        <w:ind w:left="7513"/>
        <w:rPr>
          <w:rFonts w:ascii="Times New Roman" w:eastAsia="Times New Roman" w:hAnsi="Times New Roman" w:cs="Times New Roman"/>
          <w:sz w:val="20"/>
          <w:szCs w:val="20"/>
          <w:lang w:val="uk-UA"/>
        </w:rPr>
      </w:pPr>
      <w:r w:rsidRPr="0098219E">
        <w:rPr>
          <w:rFonts w:ascii="Times New Roman" w:eastAsia="Times New Roman" w:hAnsi="Times New Roman" w:cs="Times New Roman"/>
          <w:sz w:val="20"/>
          <w:szCs w:val="20"/>
          <w:lang w:val="uk-UA"/>
        </w:rPr>
        <w:t xml:space="preserve">до тендерної документації </w:t>
      </w:r>
    </w:p>
    <w:p w:rsidR="0098219E" w:rsidRPr="0098219E" w:rsidRDefault="0098219E" w:rsidP="0098219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Проект договору</w:t>
      </w:r>
      <w:r w:rsidRPr="0098219E">
        <w:rPr>
          <w:rFonts w:ascii="Times New Roman" w:eastAsia="Times New Roman" w:hAnsi="Times New Roman" w:cs="Times New Roman"/>
          <w:color w:val="000000"/>
          <w:sz w:val="24"/>
          <w:szCs w:val="24"/>
          <w:lang w:val="uk-UA"/>
        </w:rPr>
        <w:t xml:space="preserve"> №____</w:t>
      </w:r>
    </w:p>
    <w:p w:rsidR="0098219E" w:rsidRPr="0098219E" w:rsidRDefault="0098219E" w:rsidP="0098219E">
      <w:pPr>
        <w:pBdr>
          <w:top w:val="nil"/>
          <w:left w:val="nil"/>
          <w:bottom w:val="nil"/>
          <w:right w:val="nil"/>
          <w:between w:val="nil"/>
        </w:pBdr>
        <w:shd w:val="clear" w:color="auto" w:fill="FFFFFF"/>
        <w:tabs>
          <w:tab w:val="left" w:pos="6202"/>
        </w:tabs>
        <w:spacing w:after="0" w:line="240" w:lineRule="auto"/>
        <w:jc w:val="both"/>
        <w:rPr>
          <w:rFonts w:ascii="Times New Roman" w:eastAsia="Times New Roman" w:hAnsi="Times New Roman" w:cs="Times New Roman"/>
          <w:color w:val="000000"/>
          <w:sz w:val="24"/>
          <w:szCs w:val="24"/>
          <w:lang w:val="uk-UA"/>
        </w:rPr>
      </w:pPr>
    </w:p>
    <w:p w:rsidR="0098219E" w:rsidRPr="0098219E" w:rsidRDefault="0098219E" w:rsidP="0098219E">
      <w:pPr>
        <w:pBdr>
          <w:top w:val="nil"/>
          <w:left w:val="nil"/>
          <w:bottom w:val="nil"/>
          <w:right w:val="nil"/>
          <w:between w:val="nil"/>
        </w:pBdr>
        <w:shd w:val="clear" w:color="auto" w:fill="FFFFFF"/>
        <w:tabs>
          <w:tab w:val="left" w:pos="6202"/>
        </w:tabs>
        <w:spacing w:after="0" w:line="240" w:lineRule="auto"/>
        <w:jc w:val="both"/>
        <w:rPr>
          <w:rFonts w:ascii="Times New Roman" w:eastAsia="Times New Roman" w:hAnsi="Times New Roman" w:cs="Times New Roman"/>
          <w:color w:val="000000"/>
          <w:lang w:val="uk-UA"/>
        </w:rPr>
      </w:pPr>
      <w:r w:rsidRPr="0098219E">
        <w:rPr>
          <w:rFonts w:ascii="Times New Roman" w:eastAsia="Times New Roman" w:hAnsi="Times New Roman" w:cs="Times New Roman"/>
          <w:color w:val="000000"/>
          <w:lang w:val="uk-UA"/>
        </w:rPr>
        <w:t xml:space="preserve">м. Хмельницький                                    </w:t>
      </w:r>
      <w:r w:rsidRPr="0098219E">
        <w:rPr>
          <w:rFonts w:ascii="Times New Roman" w:eastAsia="Times New Roman" w:hAnsi="Times New Roman" w:cs="Times New Roman"/>
          <w:color w:val="000000"/>
          <w:lang w:val="uk-UA"/>
        </w:rPr>
        <w:tab/>
        <w:t xml:space="preserve">      “ ___ ” _________ 2023 р.</w:t>
      </w:r>
    </w:p>
    <w:p w:rsidR="0098219E" w:rsidRDefault="0098219E" w:rsidP="0098219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ab/>
        <w:t>Хмельницький міський центр первинної медико-санітарної допомоги №1 Хмельницької міської ради (далі – Замовник) в особі _______________________________________, який діє на підставі ___________ з однієї сторони та ________________________________________________ (далі-Постачальник) в особі __________________________________________, що діє на підставі _____________з другої сторони, (разом - Сторони) уклали цей договір (далі – Договір) про наступне:</w:t>
      </w:r>
    </w:p>
    <w:p w:rsidR="00DE1C64" w:rsidRPr="0098219E" w:rsidRDefault="00DE1C64" w:rsidP="0098219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p>
    <w:p w:rsidR="0098219E" w:rsidRPr="0098219E" w:rsidRDefault="0098219E" w:rsidP="0098219E">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Предмет Договору</w:t>
      </w:r>
    </w:p>
    <w:p w:rsidR="0098219E" w:rsidRPr="0098219E" w:rsidRDefault="0098219E" w:rsidP="0098219E">
      <w:pPr>
        <w:keepNext/>
        <w:keepLines/>
        <w:shd w:val="clear" w:color="auto" w:fill="FDFEFD"/>
        <w:spacing w:after="0" w:line="240" w:lineRule="auto"/>
        <w:jc w:val="both"/>
        <w:textAlignment w:val="baseline"/>
        <w:outlineLvl w:val="0"/>
        <w:rPr>
          <w:rFonts w:ascii="Times New Roman" w:eastAsia="Times New Roman" w:hAnsi="Times New Roman" w:cs="Times New Roman"/>
          <w:b/>
          <w:color w:val="000000"/>
          <w:kern w:val="36"/>
          <w:sz w:val="24"/>
          <w:szCs w:val="24"/>
          <w:lang w:val="ru-RU"/>
        </w:rPr>
      </w:pPr>
      <w:r w:rsidRPr="0098219E">
        <w:rPr>
          <w:rFonts w:asciiTheme="majorHAnsi" w:eastAsiaTheme="majorEastAsia" w:hAnsiTheme="majorHAnsi" w:cstheme="majorBidi"/>
          <w:color w:val="000000"/>
          <w:sz w:val="24"/>
          <w:szCs w:val="24"/>
          <w:lang w:val="uk-UA"/>
        </w:rPr>
        <w:t xml:space="preserve">    </w:t>
      </w:r>
      <w:r w:rsidRPr="0098219E">
        <w:rPr>
          <w:rFonts w:ascii="Times New Roman" w:eastAsiaTheme="majorEastAsia" w:hAnsi="Times New Roman" w:cs="Times New Roman"/>
          <w:color w:val="000000"/>
          <w:sz w:val="24"/>
          <w:szCs w:val="24"/>
          <w:lang w:val="uk-UA"/>
        </w:rPr>
        <w:t>1.1. Постачальник зобов’язується передати у власність Замовника</w:t>
      </w:r>
      <w:r w:rsidRPr="0098219E">
        <w:rPr>
          <w:rFonts w:ascii="Times New Roman" w:eastAsiaTheme="majorEastAsia" w:hAnsi="Times New Roman" w:cs="Times New Roman"/>
          <w:color w:val="000000"/>
          <w:sz w:val="24"/>
          <w:szCs w:val="24"/>
          <w:lang w:val="ru-RU"/>
        </w:rPr>
        <w:t>,</w:t>
      </w:r>
      <w:r w:rsidRPr="0098219E">
        <w:rPr>
          <w:rFonts w:ascii="Times New Roman" w:eastAsiaTheme="majorEastAsia" w:hAnsi="Times New Roman" w:cs="Times New Roman"/>
          <w:color w:val="000000"/>
          <w:sz w:val="24"/>
          <w:szCs w:val="24"/>
          <w:lang w:val="uk-UA"/>
        </w:rPr>
        <w:t xml:space="preserve"> а Замовник</w:t>
      </w:r>
      <w:bookmarkStart w:id="0" w:name="_Hlk78992024"/>
      <w:r w:rsidRPr="0098219E">
        <w:rPr>
          <w:rFonts w:ascii="Times New Roman" w:eastAsiaTheme="majorEastAsia" w:hAnsi="Times New Roman" w:cs="Times New Roman"/>
          <w:color w:val="000000"/>
          <w:sz w:val="24"/>
          <w:szCs w:val="24"/>
          <w:lang w:val="uk-UA"/>
        </w:rPr>
        <w:t xml:space="preserve"> прийняти товар за предметом закупівлі: </w:t>
      </w:r>
      <w:bookmarkEnd w:id="0"/>
      <w:r w:rsidRPr="0098219E">
        <w:rPr>
          <w:rFonts w:ascii="Times New Roman" w:eastAsia="Times New Roman" w:hAnsi="Times New Roman" w:cs="Times New Roman"/>
          <w:b/>
          <w:color w:val="000000"/>
          <w:kern w:val="36"/>
          <w:sz w:val="24"/>
          <w:szCs w:val="24"/>
          <w:lang w:val="ru-RU"/>
        </w:rPr>
        <w:t>код ДК 021:2015:</w:t>
      </w:r>
      <w:r w:rsidRPr="0098219E">
        <w:rPr>
          <w:rFonts w:ascii="Times New Roman" w:hAnsi="Times New Roman"/>
          <w:b/>
          <w:sz w:val="24"/>
          <w:szCs w:val="24"/>
          <w:lang w:val="uk-UA"/>
        </w:rPr>
        <w:t xml:space="preserve"> 33600000 - 6 – Фармацевтична продукція (</w:t>
      </w:r>
      <w:r w:rsidRPr="0098219E">
        <w:rPr>
          <w:rFonts w:ascii="Times New Roman" w:hAnsi="Times New Roman"/>
          <w:b/>
          <w:color w:val="000000"/>
          <w:sz w:val="24"/>
          <w:szCs w:val="24"/>
          <w:lang w:val="uk-UA"/>
        </w:rPr>
        <w:t>Туберкулін (</w:t>
      </w:r>
      <w:r w:rsidRPr="0098219E">
        <w:rPr>
          <w:rFonts w:ascii="Times New Roman" w:hAnsi="Times New Roman"/>
          <w:b/>
          <w:color w:val="000000"/>
          <w:sz w:val="24"/>
          <w:szCs w:val="24"/>
        </w:rPr>
        <w:t>tuberculin</w:t>
      </w:r>
      <w:r w:rsidRPr="0098219E">
        <w:rPr>
          <w:rFonts w:ascii="Times New Roman" w:hAnsi="Times New Roman"/>
          <w:b/>
          <w:color w:val="000000"/>
          <w:sz w:val="24"/>
          <w:szCs w:val="24"/>
          <w:lang w:val="uk-UA"/>
        </w:rPr>
        <w:t>), розчин для ін’єкцій</w:t>
      </w:r>
      <w:r w:rsidRPr="0098219E">
        <w:rPr>
          <w:rFonts w:ascii="Times New Roman" w:hAnsi="Times New Roman"/>
          <w:b/>
          <w:bCs/>
          <w:sz w:val="24"/>
          <w:szCs w:val="24"/>
          <w:lang w:val="uk-UA"/>
        </w:rPr>
        <w:t>)</w:t>
      </w:r>
      <w:r w:rsidRPr="0098219E">
        <w:rPr>
          <w:rFonts w:ascii="Times New Roman" w:eastAsia="Times New Roman" w:hAnsi="Times New Roman" w:cs="Times New Roman"/>
          <w:b/>
          <w:color w:val="000000"/>
          <w:kern w:val="36"/>
          <w:sz w:val="24"/>
          <w:szCs w:val="24"/>
          <w:lang w:val="ru-RU"/>
        </w:rPr>
        <w:t>.</w:t>
      </w:r>
    </w:p>
    <w:p w:rsidR="0098219E" w:rsidRPr="0098219E" w:rsidRDefault="0098219E" w:rsidP="0098219E">
      <w:pPr>
        <w:tabs>
          <w:tab w:val="left" w:pos="567"/>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1.2. Постачальник зобов’язується поставити </w:t>
      </w:r>
      <w:r w:rsidRPr="0098219E">
        <w:rPr>
          <w:rFonts w:ascii="Times New Roman" w:eastAsia="Times New Roman" w:hAnsi="Times New Roman" w:cs="Times New Roman"/>
          <w:color w:val="000000"/>
          <w:sz w:val="24"/>
          <w:szCs w:val="24"/>
          <w:lang w:val="ru-RU"/>
        </w:rPr>
        <w:t>товар</w:t>
      </w:r>
      <w:r w:rsidRPr="0098219E">
        <w:rPr>
          <w:rFonts w:ascii="Times New Roman" w:eastAsia="Times New Roman" w:hAnsi="Times New Roman" w:cs="Times New Roman"/>
          <w:color w:val="000000"/>
          <w:sz w:val="24"/>
          <w:szCs w:val="24"/>
          <w:lang w:val="uk-UA"/>
        </w:rPr>
        <w:t xml:space="preserve"> у кількості, в терміни та за цінами, які зазначені у Специфікації, що є невід’ємною частиною цього Договору (Додаток № 1), а Замовник – прийняти і оплатити за поставлений Товар. </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 України. </w:t>
      </w:r>
    </w:p>
    <w:p w:rsidR="0098219E" w:rsidRPr="0098219E" w:rsidRDefault="0098219E" w:rsidP="0098219E">
      <w:pPr>
        <w:pBdr>
          <w:top w:val="nil"/>
          <w:left w:val="nil"/>
          <w:bottom w:val="nil"/>
          <w:right w:val="nil"/>
          <w:between w:val="nil"/>
        </w:pBdr>
        <w:tabs>
          <w:tab w:val="left" w:pos="180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1.4. Обсяги закупівлі Товару можуть бути зменшені залежно від реального фінансування видатків та потреб Замовника.</w:t>
      </w:r>
    </w:p>
    <w:p w:rsidR="0098219E" w:rsidRPr="0098219E" w:rsidRDefault="0098219E" w:rsidP="0098219E">
      <w:pPr>
        <w:numPr>
          <w:ilvl w:val="0"/>
          <w:numId w:val="1"/>
        </w:numPr>
        <w:pBdr>
          <w:top w:val="nil"/>
          <w:left w:val="nil"/>
          <w:bottom w:val="nil"/>
          <w:right w:val="nil"/>
          <w:between w:val="nil"/>
        </w:pBdr>
        <w:shd w:val="clear" w:color="auto" w:fill="FFFFFF"/>
        <w:tabs>
          <w:tab w:val="left" w:pos="0"/>
        </w:tabs>
        <w:spacing w:after="0" w:line="240" w:lineRule="auto"/>
        <w:contextualSpacing/>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Якість та умови поставки товару.</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2.1. Постачальник повинен поставити Замовнику передбачений цим Договором Товар, якість якого повинна відповідати вимогам нормативної та аналітичної документації, що діяла на момент виробництва Товару та підтверджуватися відповідним сертифікатом або іншим документом виробника, що засвідчує якість Товару. </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2.2. Якщо якість товару виявиться, що не відповідає стандартам, технічним умовам, іншій документації, зразкам (еталонам) або умовам договору, Замовник має право потребувати в установленому порядку повернення сплачених грошових коштів і відшкодувати збитки, пов'язані з поставкою неякісного товару.</w:t>
      </w:r>
    </w:p>
    <w:p w:rsidR="0098219E" w:rsidRPr="0098219E" w:rsidRDefault="0098219E" w:rsidP="0098219E">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2.3. Товар має  бути новий та такий, що не був у використанні. </w:t>
      </w:r>
    </w:p>
    <w:p w:rsidR="0098219E" w:rsidRPr="0098219E" w:rsidRDefault="0098219E" w:rsidP="0098219E">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2.4. Підтвердженням приймання Товару є належним чином оформлена видаткова накладна.</w:t>
      </w:r>
    </w:p>
    <w:p w:rsidR="0098219E" w:rsidRPr="0098219E" w:rsidRDefault="0098219E" w:rsidP="0098219E">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2.5. У разі виявлення Замовником неналежної якості Товару, Постачальник за свій рахунок здійснює заміну Товару належної якості на протязі 10 (десяти) календарних днів, з дати отримання письмового повідомлення від Замовника, про що сторонами складається відповідний акт.</w:t>
      </w:r>
    </w:p>
    <w:p w:rsidR="0098219E" w:rsidRPr="0098219E" w:rsidRDefault="0098219E" w:rsidP="0098219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2.6. Товар, який поставлений з порушенням умов цього Договору Замовником не приймається. Всі витрати, які при цьому виникають, несе Постачальник.</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2.7. </w:t>
      </w:r>
      <w:r w:rsidR="009C28C9">
        <w:rPr>
          <w:rFonts w:ascii="Times New Roman" w:eastAsia="Times New Roman" w:hAnsi="Times New Roman" w:cs="Times New Roman"/>
          <w:color w:val="000000"/>
          <w:sz w:val="24"/>
          <w:szCs w:val="24"/>
          <w:lang w:val="uk-UA"/>
        </w:rPr>
        <w:t>Строк поставки Товару: за заявкою Замовника, о</w:t>
      </w:r>
      <w:r w:rsidR="00983984">
        <w:rPr>
          <w:rFonts w:ascii="Times New Roman" w:eastAsia="Times New Roman" w:hAnsi="Times New Roman" w:cs="Times New Roman"/>
          <w:color w:val="000000"/>
          <w:sz w:val="24"/>
          <w:szCs w:val="24"/>
          <w:lang w:val="uk-UA"/>
        </w:rPr>
        <w:t>стання поставка не пізніше 20</w:t>
      </w:r>
      <w:bookmarkStart w:id="1" w:name="_GoBack"/>
      <w:bookmarkEnd w:id="1"/>
      <w:r w:rsidR="00983984">
        <w:rPr>
          <w:rFonts w:ascii="Times New Roman" w:eastAsia="Times New Roman" w:hAnsi="Times New Roman" w:cs="Times New Roman"/>
          <w:color w:val="000000"/>
          <w:sz w:val="24"/>
          <w:szCs w:val="24"/>
          <w:lang w:val="uk-UA"/>
        </w:rPr>
        <w:t>.12</w:t>
      </w:r>
      <w:r w:rsidR="009C28C9">
        <w:rPr>
          <w:rFonts w:ascii="Times New Roman" w:eastAsia="Times New Roman" w:hAnsi="Times New Roman" w:cs="Times New Roman"/>
          <w:color w:val="000000"/>
          <w:sz w:val="24"/>
          <w:szCs w:val="24"/>
          <w:lang w:val="uk-UA"/>
        </w:rPr>
        <w:t>.2023 р.</w:t>
      </w:r>
    </w:p>
    <w:p w:rsidR="0098219E" w:rsidRPr="0098219E" w:rsidRDefault="0098219E" w:rsidP="0098219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2.8. Місце поставки (передачі) Товару є: м. Хмельницький, вул. Міхновського, 12.</w:t>
      </w:r>
    </w:p>
    <w:p w:rsidR="0098219E" w:rsidRPr="0098219E" w:rsidRDefault="0098219E" w:rsidP="0098219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2.9. Товар постачається однією партією, згідно видаткової накладної з зазначенням найменування та кількості Товару в межах Специфікації до цього Договору.</w:t>
      </w:r>
    </w:p>
    <w:p w:rsidR="0098219E" w:rsidRPr="0098219E" w:rsidRDefault="0098219E" w:rsidP="0098219E">
      <w:pPr>
        <w:pBdr>
          <w:top w:val="nil"/>
          <w:left w:val="nil"/>
          <w:bottom w:val="nil"/>
          <w:right w:val="nil"/>
          <w:between w:val="nil"/>
        </w:pBdr>
        <w:tabs>
          <w:tab w:val="left" w:pos="0"/>
        </w:tabs>
        <w:spacing w:after="0" w:line="240" w:lineRule="auto"/>
        <w:ind w:firstLine="680"/>
        <w:jc w:val="both"/>
        <w:rPr>
          <w:rFonts w:ascii="Times New Roman" w:eastAsia="Times New Roman" w:hAnsi="Times New Roman" w:cs="Times New Roman"/>
          <w:color w:val="000000"/>
          <w:sz w:val="24"/>
          <w:szCs w:val="24"/>
          <w:lang w:val="uk-UA"/>
        </w:rPr>
      </w:pPr>
    </w:p>
    <w:p w:rsidR="0098219E" w:rsidRPr="0098219E" w:rsidRDefault="0098219E" w:rsidP="0098219E">
      <w:pPr>
        <w:widowControl w:val="0"/>
        <w:numPr>
          <w:ilvl w:val="0"/>
          <w:numId w:val="1"/>
        </w:numPr>
        <w:pBdr>
          <w:top w:val="nil"/>
          <w:left w:val="nil"/>
          <w:bottom w:val="nil"/>
          <w:right w:val="nil"/>
          <w:between w:val="nil"/>
        </w:pBdr>
        <w:shd w:val="clear" w:color="auto" w:fill="FFFFFF"/>
        <w:tabs>
          <w:tab w:val="left" w:pos="0"/>
        </w:tabs>
        <w:spacing w:after="0" w:line="240" w:lineRule="auto"/>
        <w:contextualSpacing/>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Ціна договору і порядок розрахунків.</w:t>
      </w:r>
    </w:p>
    <w:p w:rsidR="0098219E" w:rsidRPr="0098219E" w:rsidRDefault="0098219E" w:rsidP="0098219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3.1</w:t>
      </w:r>
      <w:r w:rsidRPr="0098219E">
        <w:rPr>
          <w:rFonts w:ascii="Times New Roman" w:eastAsia="Times New Roman" w:hAnsi="Times New Roman" w:cs="Times New Roman"/>
          <w:color w:val="000000"/>
          <w:sz w:val="24"/>
          <w:szCs w:val="24"/>
          <w:lang w:val="uk-UA"/>
        </w:rPr>
        <w:tab/>
        <w:t>Ціна даного Договору на відповідний Товар становить _________грн. ____ коп. (прописом_____  тисячі _____ гривень ___ копійок), у тому числі податок на додану вартість (ПДВ) _______ грн. __ копійок.</w:t>
      </w:r>
    </w:p>
    <w:p w:rsidR="0098219E" w:rsidRPr="0098219E" w:rsidRDefault="0098219E" w:rsidP="0098219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3.2. Вартість тари, упаковки, витрат, пов’язаних з перевезення товару на склад Замовника, тощо включено до ціни товару та до загальної суми Договору.</w:t>
      </w:r>
    </w:p>
    <w:p w:rsidR="0098219E" w:rsidRPr="0098219E" w:rsidRDefault="0098219E" w:rsidP="0098219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3.3.Ціна цього Договору залишається не змінною до повного виконання Сторонами зобов’язань за Договором, крім випадків передбачених Законом України «Про публічні  закупівлі».</w:t>
      </w:r>
    </w:p>
    <w:p w:rsidR="0098219E" w:rsidRPr="0098219E" w:rsidRDefault="0098219E" w:rsidP="0098219E">
      <w:pPr>
        <w:widowControl w:val="0"/>
        <w:pBdr>
          <w:top w:val="nil"/>
          <w:left w:val="nil"/>
          <w:bottom w:val="nil"/>
          <w:right w:val="nil"/>
          <w:between w:val="nil"/>
        </w:pBd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3.4. Розрахунки за даним Договором здійснюються у національній валюті України.</w:t>
      </w:r>
    </w:p>
    <w:p w:rsidR="0098219E" w:rsidRPr="0098219E" w:rsidRDefault="0098219E" w:rsidP="0098219E">
      <w:pPr>
        <w:widowControl w:val="0"/>
        <w:pBdr>
          <w:top w:val="nil"/>
          <w:left w:val="nil"/>
          <w:bottom w:val="nil"/>
          <w:right w:val="nil"/>
          <w:between w:val="nil"/>
        </w:pBd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3.5. Замовник здійснює оплату Товару шляхом безготівкового перерахунку коштів на поточний рахунок Постачальника, не пізніше 10 календарних днів з моменту поставки, або не пізніше 3 днів </w:t>
      </w:r>
      <w:r w:rsidRPr="0098219E">
        <w:rPr>
          <w:rFonts w:ascii="Times New Roman" w:eastAsia="Times New Roman" w:hAnsi="Times New Roman" w:cs="Times New Roman"/>
          <w:color w:val="000000"/>
          <w:sz w:val="24"/>
          <w:szCs w:val="24"/>
          <w:lang w:val="uk-UA"/>
        </w:rPr>
        <w:lastRenderedPageBreak/>
        <w:t>з моменту надходження фінансування Замовникові на розрахунковий рахунок.</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98219E" w:rsidRPr="0098219E" w:rsidRDefault="0098219E" w:rsidP="0098219E">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4. Права та обов’язки сторін</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4.1. Замовник зобов’язаний:</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4.1.1. Своєчасно та в повному обсязі сплатити за поставлений Товар. </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4.1.2. Приймати поставлений Товар згідно видаткової накладної. </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  Замовник має право:</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4.2.1. Достроково розірвати цей Договір у разі невиконання зобов’язань Постачальником про що направити йому письмове повідомлення;</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4.2.2. Контролювати поставку Товару у строки  встановлені цим Договором;</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4.2.3. Зменшувати обсяг поставки даного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 Постачальник зобов’язаний:</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4.3.1. Забезпечити поставку Товару Замовнику у строки, встановлені цим Договором.</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4.3.2. Забезпечити поставку Товару, якість якої відповідає умовам, установленим розділом II цього Договору.</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4.3.3. Забезпечити поставку товарів Покупцеві разом з усіма документами, необхідними для того щоб прийняти поставку на умовах цього Договору.</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4.3.4. Нести всі витрати щодо перевірки кількості та якості поставленого Товару Замовнику відповідно до чинного законодавством України.</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4.3.5. Протягом строку гарантії, Постачальник зобов’язаний за власний рахунок усунути дефекти в узгоджений із Замовником строк, якщо вони не є наслідком порушень правил експлуатації Товару.</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4.3.6. У разі виявлення дефектів, пошкоджень при поставленні Товару Замовникові, Постачальник зобов'язаний за свій рахунок здійснити заміну Товару на належну якість без пошкоджень та належної якості та повторно поставити товар Замовникові.</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 Постачальник має право:</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4.4.1. Своєчасно та в повному обсязі отримувати плату за поставлений відповідний Товар .</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4.4.2. На дострокову поставку відповідного Товару за письмовим погодженням з Замовником.</w:t>
      </w:r>
    </w:p>
    <w:p w:rsidR="0098219E" w:rsidRPr="0098219E" w:rsidRDefault="0098219E" w:rsidP="0098219E">
      <w:pPr>
        <w:pBdr>
          <w:top w:val="nil"/>
          <w:left w:val="nil"/>
          <w:bottom w:val="nil"/>
          <w:right w:val="nil"/>
          <w:between w:val="nil"/>
        </w:pBdr>
        <w:spacing w:after="0" w:line="240" w:lineRule="auto"/>
        <w:ind w:firstLine="748"/>
        <w:jc w:val="both"/>
        <w:rPr>
          <w:rFonts w:ascii="Times New Roman" w:eastAsia="Times New Roman" w:hAnsi="Times New Roman" w:cs="Times New Roman"/>
          <w:color w:val="000000"/>
          <w:sz w:val="24"/>
          <w:szCs w:val="24"/>
          <w:lang w:val="uk-UA"/>
        </w:rPr>
      </w:pPr>
    </w:p>
    <w:p w:rsidR="0098219E" w:rsidRPr="0098219E" w:rsidRDefault="0098219E" w:rsidP="0098219E">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5. Відповідальність сторін</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5.1. За невиконання або неналежне виконання своїх зобов’язань за цим Договором Сторони несуть відповідальність передбачену чинним законодавством України. </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5.2.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5.3. Види порушень та санкції за них, встановлені Договором:</w:t>
      </w:r>
    </w:p>
    <w:p w:rsidR="0098219E" w:rsidRPr="0098219E" w:rsidRDefault="0098219E" w:rsidP="0098219E">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5.3.1. За порушення строків постачання Товару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Постачальник сплачує пеню у розмірі подвійної облікової ставки НБУ від ціни невчасно поставленого Товару за кожний день прострочення та у випадку порушення строків усунення недоліків (дефектів). </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5.3.2. У випадку несвоєчасної оплати Товару Замовник сплачує Постачальнику  пеню в розмірі подвійної облікової ставки НБУ від несплаченої суми за кожен день прострочки.</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5.3.3. Замовник звільняється від відповідальності за несвоєчасну сплату поставленого Товару у разі ненадходження коштів на рахунок.</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5.3.4. Сплата штрафних санкцій, а також відшкодування збитків за невиконання або неналежне виконання зобов’язань по Договору не звільняють Сторони від виконання прийнятих на себе зобов’язань.</w:t>
      </w:r>
    </w:p>
    <w:p w:rsidR="0098219E" w:rsidRPr="0098219E" w:rsidRDefault="0098219E" w:rsidP="0098219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6. Обставини непереборної сили</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(аварія, катастрофа, стихійне лихо, епідемія, епізоотія, війна та інше). </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6.2. Сторона, для якої виникли форс-мажорні обставини, зобов’язана не пізніше 10 календарних днів з дня виявлення форс-мажорних обставин повідомини іншу сторону. В разі неповідомлення </w:t>
      </w:r>
      <w:r w:rsidRPr="0098219E">
        <w:rPr>
          <w:rFonts w:ascii="Times New Roman" w:eastAsia="Times New Roman" w:hAnsi="Times New Roman" w:cs="Times New Roman"/>
          <w:color w:val="000000"/>
          <w:sz w:val="24"/>
          <w:szCs w:val="24"/>
          <w:lang w:val="uk-UA"/>
        </w:rPr>
        <w:lastRenderedPageBreak/>
        <w:t>про виникнення форс-мажорних обставин, Сторона не має права посилатися на зазначені обставини як на форс-мажорні, за виключенням випадківа, коли сама дія форс-мажорних обставин перешкоджала належному та своєчасному поданню такого повідомлення.</w:t>
      </w:r>
    </w:p>
    <w:p w:rsidR="0098219E" w:rsidRPr="0098219E" w:rsidRDefault="0098219E" w:rsidP="0098219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6.3. Дія форс-мажорних обставин автоматично подовжує строк виконання зобов’язань за Договором на строк їх дії. Достатнім підтвердженням наявності і тривалості дії форс-мажорних обставин є документ, виданий уповноваженим на те органом.</w:t>
      </w:r>
    </w:p>
    <w:p w:rsidR="0098219E" w:rsidRPr="0098219E" w:rsidRDefault="0098219E" w:rsidP="0098219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6.4. У випадку, коли строк дії обставин непереборної сили продовжується більше ніж тридцять календарних днів, кожна із Сторін має право розірвати даний Договір та направити відповідні повідомлення. </w:t>
      </w:r>
    </w:p>
    <w:p w:rsidR="0098219E" w:rsidRPr="0098219E" w:rsidRDefault="0098219E" w:rsidP="0098219E">
      <w:pPr>
        <w:pBdr>
          <w:top w:val="nil"/>
          <w:left w:val="nil"/>
          <w:bottom w:val="nil"/>
          <w:right w:val="nil"/>
          <w:between w:val="nil"/>
        </w:pBdr>
        <w:spacing w:after="0" w:line="240" w:lineRule="auto"/>
        <w:ind w:firstLine="28"/>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7. Вирішення спорів</w:t>
      </w:r>
    </w:p>
    <w:p w:rsidR="0098219E" w:rsidRPr="0098219E" w:rsidRDefault="0098219E" w:rsidP="0098219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7.1. У випадку виникнення спорів або розбіжностей, Сторони зобов’язуються вирішувати їх шляхом взаємних переговорів та консультацій.</w:t>
      </w:r>
    </w:p>
    <w:p w:rsidR="0098219E" w:rsidRPr="0098219E" w:rsidRDefault="0098219E" w:rsidP="0098219E">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7"/>
          <w:szCs w:val="27"/>
          <w:lang w:val="ru-RU"/>
        </w:rPr>
      </w:pPr>
      <w:r w:rsidRPr="0098219E">
        <w:rPr>
          <w:rFonts w:ascii="Times New Roman" w:eastAsia="Times New Roman" w:hAnsi="Times New Roman" w:cs="Times New Roman"/>
          <w:color w:val="000000"/>
          <w:sz w:val="24"/>
          <w:szCs w:val="24"/>
          <w:lang w:val="uk-UA"/>
        </w:rPr>
        <w:t xml:space="preserve">    7.2.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юрисдикцією </w:t>
      </w:r>
      <w:r w:rsidRPr="0098219E">
        <w:rPr>
          <w:rFonts w:ascii="Times New Roman" w:eastAsia="Times New Roman" w:hAnsi="Times New Roman" w:cs="Times New Roman"/>
          <w:color w:val="000000"/>
          <w:sz w:val="24"/>
          <w:szCs w:val="24"/>
          <w:lang w:val="ru-RU"/>
        </w:rPr>
        <w:t>(підсудністю).</w:t>
      </w:r>
      <w:r w:rsidRPr="0098219E">
        <w:rPr>
          <w:rFonts w:ascii="Times New Roman" w:eastAsia="Times New Roman" w:hAnsi="Times New Roman" w:cs="Times New Roman"/>
          <w:color w:val="000000"/>
          <w:sz w:val="27"/>
          <w:szCs w:val="27"/>
          <w:lang w:val="ru-RU"/>
        </w:rPr>
        <w:t xml:space="preserve"> </w:t>
      </w:r>
    </w:p>
    <w:p w:rsidR="0098219E" w:rsidRPr="0098219E" w:rsidRDefault="0098219E" w:rsidP="0098219E">
      <w:pPr>
        <w:spacing w:after="0" w:line="240" w:lineRule="auto"/>
        <w:ind w:firstLine="28"/>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ru-RU"/>
        </w:rPr>
        <w:t>8.</w:t>
      </w:r>
      <w:r w:rsidRPr="0098219E">
        <w:rPr>
          <w:rFonts w:ascii="Times New Roman" w:eastAsia="Times New Roman" w:hAnsi="Times New Roman" w:cs="Times New Roman"/>
          <w:b/>
          <w:color w:val="000000"/>
          <w:sz w:val="24"/>
          <w:szCs w:val="24"/>
          <w:lang w:val="uk-UA"/>
        </w:rPr>
        <w:t xml:space="preserve"> Антикорупційне застереження</w:t>
      </w:r>
    </w:p>
    <w:p w:rsidR="0098219E" w:rsidRPr="0098219E" w:rsidRDefault="0098219E" w:rsidP="0098219E">
      <w:pPr>
        <w:spacing w:after="0" w:line="240" w:lineRule="auto"/>
        <w:ind w:firstLine="28"/>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b/>
          <w:sz w:val="24"/>
          <w:szCs w:val="24"/>
          <w:lang w:val="uk-UA"/>
        </w:rPr>
        <w:t xml:space="preserve">    </w:t>
      </w:r>
      <w:r w:rsidRPr="0098219E">
        <w:rPr>
          <w:rFonts w:ascii="Times New Roman" w:eastAsia="Times New Roman" w:hAnsi="Times New Roman" w:cs="Times New Roman"/>
          <w:sz w:val="24"/>
          <w:szCs w:val="24"/>
          <w:lang w:val="uk-UA"/>
        </w:rPr>
        <w:t>8.1.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8219E" w:rsidRPr="0098219E" w:rsidRDefault="0098219E" w:rsidP="0098219E">
      <w:pPr>
        <w:spacing w:after="0" w:line="240" w:lineRule="auto"/>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8.2.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8219E" w:rsidRPr="0098219E" w:rsidRDefault="0098219E" w:rsidP="0098219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9. Строк дії договору</w:t>
      </w:r>
    </w:p>
    <w:p w:rsidR="0098219E" w:rsidRPr="0098219E" w:rsidRDefault="0098219E" w:rsidP="0098219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 xml:space="preserve">     </w:t>
      </w:r>
      <w:r w:rsidRPr="0098219E">
        <w:rPr>
          <w:rFonts w:ascii="Times New Roman" w:eastAsia="Times New Roman" w:hAnsi="Times New Roman" w:cs="Times New Roman"/>
          <w:color w:val="000000"/>
          <w:sz w:val="24"/>
          <w:szCs w:val="24"/>
          <w:lang w:val="uk-UA"/>
        </w:rPr>
        <w:t>9.1. Цей Договір набирає чинності з дати його підписання Сторонами і діє до 31 грудня 2023 року. Закінчення строку Договору не звільняє сторони від відповідальності за його порушення, яке мало місце під час дії Договору.</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9.2. Цей Договір укладається і підписується у двох оригінальних примірниках, що мають однакову юридичну силу. </w:t>
      </w:r>
    </w:p>
    <w:p w:rsidR="0098219E" w:rsidRPr="0098219E" w:rsidRDefault="0098219E" w:rsidP="0098219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10. Інші умови</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10.1.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10.2. Сторони підтверджують, що на момент укладення цього Договору, Сторони мають статус суб’єкта господарювання та мають необхідні та відповідні документи для здійснення господарської діяльності.</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10.3. Сторони несуть відповідальність за правильність і повноту вказаних у цьому Договорі реквізитів (поштових, юридичної адреси, банківських та інше), інших відомостей (повноваження представника) Сторони, статус платника податку та інше) та зобов’язуються письмово повідомляти одна одну про їх зміну, а також про ліквідацію, свою реорганізацію, порушення справи про банкрутство або про зміну печатки (за наявності), а у разі неповідомлення, нести ризик настання пов’язаних із цим несприятливих наслідків.</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10.4. Жодна зі сторін не має права передавати свої права та обов’язки по цьому Договору без письмової згоди іншої Сторони.</w:t>
      </w:r>
    </w:p>
    <w:p w:rsidR="0098219E" w:rsidRPr="0098219E" w:rsidRDefault="0098219E" w:rsidP="0098219E">
      <w:pPr>
        <w:spacing w:after="0" w:line="240" w:lineRule="auto"/>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lastRenderedPageBreak/>
        <w:t xml:space="preserve">     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219E" w:rsidRPr="0098219E" w:rsidRDefault="0098219E" w:rsidP="0098219E">
      <w:pPr>
        <w:spacing w:after="0" w:line="240" w:lineRule="auto"/>
        <w:ind w:firstLine="720"/>
        <w:jc w:val="both"/>
        <w:rPr>
          <w:rFonts w:ascii="Times New Roman" w:eastAsia="Times New Roman" w:hAnsi="Times New Roman" w:cs="Times New Roman"/>
          <w:sz w:val="24"/>
          <w:szCs w:val="24"/>
          <w:highlight w:val="white"/>
          <w:lang w:val="uk-UA"/>
        </w:rPr>
      </w:pPr>
      <w:r w:rsidRPr="0098219E">
        <w:rPr>
          <w:rFonts w:ascii="Times New Roman" w:eastAsia="Times New Roman" w:hAnsi="Times New Roman" w:cs="Times New Roman"/>
          <w:color w:val="000000"/>
          <w:sz w:val="24"/>
          <w:szCs w:val="24"/>
          <w:lang w:val="uk-UA"/>
        </w:rPr>
        <w:t xml:space="preserve"> </w:t>
      </w:r>
      <w:r w:rsidRPr="0098219E">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rsidR="0098219E" w:rsidRPr="0098219E" w:rsidRDefault="0098219E" w:rsidP="0098219E">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8219E" w:rsidRPr="0098219E" w:rsidRDefault="0098219E" w:rsidP="0098219E">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98219E">
        <w:rPr>
          <w:rFonts w:ascii="Times New Roman" w:eastAsia="Times New Roman" w:hAnsi="Times New Roman" w:cs="Times New Roman"/>
          <w:i/>
          <w:sz w:val="24"/>
          <w:szCs w:val="24"/>
          <w:lang w:val="uk-UA"/>
        </w:rPr>
        <w:t xml:space="preserve">. </w:t>
      </w:r>
    </w:p>
    <w:p w:rsidR="0098219E" w:rsidRPr="0098219E" w:rsidRDefault="0098219E" w:rsidP="0098219E">
      <w:pPr>
        <w:spacing w:after="0" w:line="240" w:lineRule="auto"/>
        <w:ind w:firstLine="720"/>
        <w:jc w:val="both"/>
        <w:rPr>
          <w:rFonts w:ascii="Times New Roman" w:eastAsia="Times New Roman" w:hAnsi="Times New Roman" w:cs="Times New Roman"/>
          <w:color w:val="4472C4"/>
          <w:sz w:val="24"/>
          <w:szCs w:val="24"/>
          <w:shd w:val="clear" w:color="auto" w:fill="D3D3D3"/>
          <w:lang w:val="uk-UA"/>
        </w:rPr>
      </w:pPr>
      <w:r w:rsidRPr="0098219E">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w:t>
      </w:r>
      <w:r w:rsidRPr="0098219E">
        <w:rPr>
          <w:rFonts w:ascii="Times New Roman" w:eastAsia="Times New Roman" w:hAnsi="Times New Roman" w:cs="Times New Roman"/>
          <w:color w:val="4A86E8"/>
          <w:sz w:val="24"/>
          <w:szCs w:val="24"/>
          <w:lang w:val="uk-UA"/>
        </w:rPr>
        <w:t xml:space="preserve"> </w:t>
      </w:r>
      <w:r w:rsidRPr="0098219E">
        <w:rPr>
          <w:rFonts w:ascii="Times New Roman" w:eastAsia="Times New Roman" w:hAnsi="Times New Roman" w:cs="Times New Roman"/>
          <w:i/>
          <w:color w:val="000000" w:themeColor="text1"/>
          <w:sz w:val="24"/>
          <w:szCs w:val="24"/>
          <w:lang w:val="uk-UA"/>
        </w:rPr>
        <w:t xml:space="preserve">передачі товару, </w:t>
      </w:r>
      <w:r w:rsidRPr="0098219E">
        <w:rPr>
          <w:rFonts w:ascii="Times New Roman" w:eastAsia="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8219E" w:rsidRPr="0098219E" w:rsidRDefault="0098219E" w:rsidP="0098219E">
      <w:pPr>
        <w:spacing w:after="0" w:line="240" w:lineRule="auto"/>
        <w:ind w:firstLine="720"/>
        <w:jc w:val="both"/>
        <w:rPr>
          <w:rFonts w:ascii="Times New Roman" w:eastAsia="Times New Roman" w:hAnsi="Times New Roman" w:cs="Times New Roman"/>
          <w:i/>
          <w:color w:val="4472C4"/>
          <w:sz w:val="24"/>
          <w:szCs w:val="24"/>
          <w:shd w:val="clear" w:color="auto" w:fill="CCCCCC"/>
          <w:lang w:val="uk-UA"/>
        </w:rPr>
      </w:pPr>
      <w:r w:rsidRPr="0098219E">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98219E">
        <w:rPr>
          <w:rFonts w:ascii="Times New Roman" w:eastAsia="Times New Roman" w:hAnsi="Times New Roman" w:cs="Times New Roman"/>
          <w:i/>
          <w:color w:val="000000" w:themeColor="text1"/>
          <w:sz w:val="24"/>
          <w:szCs w:val="24"/>
          <w:lang w:val="uk-UA"/>
        </w:rPr>
        <w:t>товарів</w:t>
      </w:r>
      <w:r w:rsidRPr="0098219E">
        <w:rPr>
          <w:rFonts w:ascii="Times New Roman" w:eastAsia="Times New Roman" w:hAnsi="Times New Roman" w:cs="Times New Roman"/>
          <w:color w:val="000000" w:themeColor="text1"/>
          <w:sz w:val="24"/>
          <w:szCs w:val="24"/>
          <w:lang w:val="uk-UA"/>
        </w:rPr>
        <w:t xml:space="preserve">). </w:t>
      </w:r>
    </w:p>
    <w:p w:rsidR="0098219E" w:rsidRPr="0098219E" w:rsidRDefault="0098219E" w:rsidP="0098219E">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8219E" w:rsidRPr="0098219E" w:rsidRDefault="0098219E" w:rsidP="0098219E">
      <w:pPr>
        <w:spacing w:after="0" w:line="240" w:lineRule="auto"/>
        <w:ind w:firstLine="720"/>
        <w:jc w:val="both"/>
        <w:rPr>
          <w:rFonts w:ascii="Times New Roman" w:eastAsia="Times New Roman" w:hAnsi="Times New Roman" w:cs="Times New Roman"/>
          <w:i/>
          <w:color w:val="4A86E8"/>
          <w:sz w:val="24"/>
          <w:szCs w:val="24"/>
          <w:lang w:val="uk-UA"/>
        </w:rPr>
      </w:pPr>
      <w:r w:rsidRPr="0098219E">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98219E" w:rsidRPr="0098219E" w:rsidRDefault="0098219E" w:rsidP="0098219E">
      <w:pPr>
        <w:spacing w:after="0" w:line="240" w:lineRule="auto"/>
        <w:ind w:firstLine="720"/>
        <w:jc w:val="both"/>
        <w:rPr>
          <w:rFonts w:ascii="Times New Roman" w:eastAsia="Times New Roman" w:hAnsi="Times New Roman" w:cs="Times New Roman"/>
          <w:b/>
          <w:color w:val="4472C4"/>
          <w:sz w:val="24"/>
          <w:szCs w:val="24"/>
          <w:lang w:val="uk-UA"/>
        </w:rPr>
      </w:pPr>
      <w:r w:rsidRPr="0098219E">
        <w:rPr>
          <w:rFonts w:ascii="Times New Roman" w:eastAsia="Times New Roman" w:hAnsi="Times New Roman" w:cs="Times New Roman"/>
          <w:i/>
          <w:sz w:val="24"/>
          <w:szCs w:val="24"/>
          <w:lang w:val="uk-UA"/>
        </w:rPr>
        <w:t xml:space="preserve">8) зміни умов у зв’язку із застосуванням положень частини шостої статті 41 Закону, </w:t>
      </w:r>
      <w:r w:rsidRPr="0098219E">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8219E">
        <w:rPr>
          <w:rFonts w:ascii="Times New Roman" w:eastAsia="Times New Roman" w:hAnsi="Times New Roman" w:cs="Times New Roman"/>
          <w:b/>
          <w:color w:val="000000"/>
          <w:sz w:val="24"/>
          <w:szCs w:val="24"/>
          <w:lang w:val="uk-UA"/>
        </w:rPr>
        <w:tab/>
      </w:r>
    </w:p>
    <w:p w:rsidR="0098219E" w:rsidRPr="0098219E" w:rsidRDefault="0098219E" w:rsidP="0098219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 xml:space="preserve">11. Додаток до договору:  </w:t>
      </w:r>
      <w:r w:rsidRPr="0098219E">
        <w:rPr>
          <w:rFonts w:ascii="Times New Roman" w:eastAsia="Times New Roman" w:hAnsi="Times New Roman" w:cs="Times New Roman"/>
          <w:color w:val="000000"/>
          <w:sz w:val="24"/>
          <w:szCs w:val="24"/>
          <w:lang w:val="uk-UA"/>
        </w:rPr>
        <w:t xml:space="preserve">Специфікація, на 1 арк. </w:t>
      </w:r>
    </w:p>
    <w:p w:rsidR="0098219E" w:rsidRPr="0098219E" w:rsidRDefault="0098219E" w:rsidP="0098219E">
      <w:pPr>
        <w:pBdr>
          <w:top w:val="nil"/>
          <w:left w:val="nil"/>
          <w:bottom w:val="nil"/>
          <w:right w:val="nil"/>
          <w:between w:val="nil"/>
        </w:pBdr>
        <w:shd w:val="clear" w:color="auto" w:fill="FFFFFF"/>
        <w:tabs>
          <w:tab w:val="left" w:pos="1035"/>
        </w:tabs>
        <w:spacing w:after="0" w:line="240" w:lineRule="auto"/>
        <w:ind w:firstLine="567"/>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12. Юридичні адреси,  банківські реквізити і підписи Сторін</w:t>
      </w:r>
      <w:r w:rsidRPr="0098219E">
        <w:rPr>
          <w:rFonts w:ascii="Times New Roman" w:eastAsia="Times New Roman" w:hAnsi="Times New Roman" w:cs="Times New Roman"/>
          <w:color w:val="000000"/>
          <w:sz w:val="24"/>
          <w:szCs w:val="24"/>
          <w:lang w:val="uk-UA"/>
        </w:rPr>
        <w:t xml:space="preserve">         </w:t>
      </w:r>
      <w:r w:rsidRPr="0098219E">
        <w:rPr>
          <w:rFonts w:ascii="Times New Roman" w:eastAsia="Times New Roman" w:hAnsi="Times New Roman" w:cs="Times New Roman"/>
          <w:b/>
          <w:color w:val="000000"/>
          <w:sz w:val="24"/>
          <w:szCs w:val="24"/>
          <w:lang w:val="uk-UA"/>
        </w:rPr>
        <w:t xml:space="preserve">                                       </w:t>
      </w:r>
    </w:p>
    <w:tbl>
      <w:tblPr>
        <w:tblW w:w="95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8"/>
        <w:gridCol w:w="238"/>
        <w:gridCol w:w="4568"/>
      </w:tblGrid>
      <w:tr w:rsidR="0098219E" w:rsidRPr="0098219E" w:rsidTr="004769C5">
        <w:trPr>
          <w:trHeight w:val="278"/>
        </w:trPr>
        <w:tc>
          <w:tcPr>
            <w:tcW w:w="4768" w:type="dxa"/>
            <w:shd w:val="clear" w:color="auto" w:fill="auto"/>
          </w:tcPr>
          <w:p w:rsidR="0098219E" w:rsidRPr="0098219E" w:rsidRDefault="0098219E" w:rsidP="0098219E">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 xml:space="preserve">ЗАМОВНИК  </w:t>
            </w:r>
          </w:p>
        </w:tc>
        <w:tc>
          <w:tcPr>
            <w:tcW w:w="238" w:type="dxa"/>
            <w:shd w:val="clear" w:color="auto" w:fill="auto"/>
          </w:tcPr>
          <w:p w:rsidR="0098219E" w:rsidRPr="0098219E" w:rsidRDefault="0098219E" w:rsidP="0098219E">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98219E" w:rsidRPr="0098219E" w:rsidRDefault="0098219E" w:rsidP="0098219E">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ПОСТАЧАЛЬНИК</w:t>
            </w:r>
          </w:p>
        </w:tc>
      </w:tr>
      <w:tr w:rsidR="0098219E" w:rsidRPr="0098219E" w:rsidTr="004769C5">
        <w:trPr>
          <w:trHeight w:val="1649"/>
        </w:trPr>
        <w:tc>
          <w:tcPr>
            <w:tcW w:w="4768" w:type="dxa"/>
            <w:shd w:val="clear" w:color="auto" w:fill="auto"/>
          </w:tcPr>
          <w:tbl>
            <w:tblPr>
              <w:tblW w:w="4314" w:type="dxa"/>
              <w:tblLayout w:type="fixed"/>
              <w:tblLook w:val="0000" w:firstRow="0" w:lastRow="0" w:firstColumn="0" w:lastColumn="0" w:noHBand="0" w:noVBand="0"/>
            </w:tblPr>
            <w:tblGrid>
              <w:gridCol w:w="4314"/>
            </w:tblGrid>
            <w:tr w:rsidR="0098219E" w:rsidRPr="0098219E" w:rsidTr="004769C5">
              <w:trPr>
                <w:trHeight w:val="148"/>
              </w:trPr>
              <w:tc>
                <w:tcPr>
                  <w:tcW w:w="4314" w:type="dxa"/>
                </w:tcPr>
                <w:p w:rsidR="0098219E" w:rsidRPr="0098219E" w:rsidRDefault="0098219E" w:rsidP="0098219E">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r w:rsidR="0098219E" w:rsidRPr="0098219E" w:rsidTr="004769C5">
              <w:trPr>
                <w:trHeight w:val="148"/>
              </w:trPr>
              <w:tc>
                <w:tcPr>
                  <w:tcW w:w="4314" w:type="dxa"/>
                </w:tcPr>
                <w:p w:rsidR="0098219E" w:rsidRPr="0098219E" w:rsidRDefault="0098219E" w:rsidP="0098219E">
                  <w:pPr>
                    <w:snapToGrid w:val="0"/>
                    <w:spacing w:after="0" w:line="0" w:lineRule="atLeast"/>
                    <w:jc w:val="both"/>
                    <w:rPr>
                      <w:rFonts w:ascii="Times New Roman" w:eastAsia="Times New Roman" w:hAnsi="Times New Roman" w:cs="Times New Roman"/>
                      <w:sz w:val="24"/>
                      <w:szCs w:val="24"/>
                      <w:lang w:val="uk-UA" w:eastAsia="ru-RU"/>
                    </w:rPr>
                  </w:pPr>
                  <w:r w:rsidRPr="0098219E">
                    <w:rPr>
                      <w:rFonts w:ascii="Times New Roman" w:eastAsia="Times New Roman" w:hAnsi="Times New Roman" w:cs="Times New Roman"/>
                      <w:sz w:val="24"/>
                      <w:szCs w:val="24"/>
                      <w:lang w:val="uk-UA" w:eastAsia="ru-RU"/>
                    </w:rPr>
                    <w:t>Юридична  адреса: м. Хмельницький, вул. Міхновського, 12</w:t>
                  </w:r>
                </w:p>
                <w:p w:rsidR="0098219E" w:rsidRPr="0098219E" w:rsidRDefault="0098219E" w:rsidP="0098219E">
                  <w:pPr>
                    <w:snapToGrid w:val="0"/>
                    <w:spacing w:after="0" w:line="0" w:lineRule="atLeast"/>
                    <w:jc w:val="both"/>
                    <w:rPr>
                      <w:rFonts w:ascii="Times New Roman" w:eastAsia="Times New Roman" w:hAnsi="Times New Roman" w:cs="Times New Roman"/>
                      <w:sz w:val="24"/>
                      <w:szCs w:val="24"/>
                      <w:lang w:val="uk-UA" w:eastAsia="ru-RU"/>
                    </w:rPr>
                  </w:pPr>
                  <w:r w:rsidRPr="0098219E">
                    <w:rPr>
                      <w:rFonts w:ascii="Times New Roman" w:eastAsia="Times New Roman" w:hAnsi="Times New Roman" w:cs="Times New Roman"/>
                      <w:sz w:val="24"/>
                      <w:szCs w:val="24"/>
                      <w:lang w:val="uk-UA" w:eastAsia="ru-RU"/>
                    </w:rPr>
                    <w:t>ЄДРПОУ 40888750</w:t>
                  </w:r>
                </w:p>
                <w:p w:rsidR="0098219E" w:rsidRPr="0098219E" w:rsidRDefault="0098219E" w:rsidP="0098219E">
                  <w:pPr>
                    <w:snapToGrid w:val="0"/>
                    <w:spacing w:after="0" w:line="0" w:lineRule="atLeast"/>
                    <w:jc w:val="both"/>
                    <w:rPr>
                      <w:rFonts w:ascii="Times New Roman" w:eastAsia="Times New Roman" w:hAnsi="Times New Roman" w:cs="Times New Roman"/>
                      <w:color w:val="000000"/>
                      <w:sz w:val="24"/>
                      <w:szCs w:val="24"/>
                      <w:lang w:val="ru-RU" w:eastAsia="uk-UA"/>
                    </w:rPr>
                  </w:pPr>
                  <w:r w:rsidRPr="0098219E">
                    <w:rPr>
                      <w:rFonts w:ascii="Times New Roman" w:eastAsia="Times New Roman" w:hAnsi="Times New Roman" w:cs="Times New Roman"/>
                      <w:sz w:val="24"/>
                      <w:szCs w:val="24"/>
                      <w:lang w:eastAsia="ru-RU"/>
                    </w:rPr>
                    <w:t>UA</w:t>
                  </w:r>
                  <w:r w:rsidRPr="0098219E">
                    <w:rPr>
                      <w:rFonts w:ascii="Times New Roman" w:eastAsia="Times New Roman" w:hAnsi="Times New Roman" w:cs="Times New Roman"/>
                      <w:sz w:val="24"/>
                      <w:szCs w:val="24"/>
                      <w:lang w:val="ru-RU" w:eastAsia="ru-RU"/>
                    </w:rPr>
                    <w:t xml:space="preserve"> 093052990000026009046006642</w:t>
                  </w:r>
                </w:p>
              </w:tc>
            </w:tr>
            <w:tr w:rsidR="0098219E" w:rsidRPr="0098219E" w:rsidTr="004769C5">
              <w:trPr>
                <w:trHeight w:val="179"/>
              </w:trPr>
              <w:tc>
                <w:tcPr>
                  <w:tcW w:w="4314" w:type="dxa"/>
                </w:tcPr>
                <w:p w:rsidR="0098219E" w:rsidRPr="0098219E" w:rsidRDefault="0098219E" w:rsidP="0098219E">
                  <w:pPr>
                    <w:snapToGrid w:val="0"/>
                    <w:spacing w:after="0" w:line="0" w:lineRule="atLeast"/>
                    <w:jc w:val="both"/>
                    <w:rPr>
                      <w:rFonts w:ascii="Times New Roman" w:eastAsia="Arial Unicode MS" w:hAnsi="Times New Roman" w:cs="Times New Roman"/>
                      <w:iCs/>
                      <w:color w:val="000000"/>
                      <w:sz w:val="24"/>
                      <w:szCs w:val="24"/>
                      <w:lang w:val="uk-UA" w:eastAsia="uk-UA"/>
                    </w:rPr>
                  </w:pPr>
                  <w:r w:rsidRPr="0098219E">
                    <w:rPr>
                      <w:rFonts w:ascii="Times New Roman" w:eastAsia="Times New Roman" w:hAnsi="Times New Roman" w:cs="Times New Roman"/>
                      <w:sz w:val="24"/>
                      <w:szCs w:val="24"/>
                      <w:lang w:val="uk-UA" w:eastAsia="ru-RU"/>
                    </w:rPr>
                    <w:t>в АТ КБ «ПриватБанк»</w:t>
                  </w:r>
                </w:p>
              </w:tc>
            </w:tr>
            <w:tr w:rsidR="0098219E" w:rsidRPr="0098219E" w:rsidTr="004769C5">
              <w:trPr>
                <w:trHeight w:val="189"/>
              </w:trPr>
              <w:tc>
                <w:tcPr>
                  <w:tcW w:w="4314" w:type="dxa"/>
                </w:tcPr>
                <w:p w:rsidR="0098219E" w:rsidRPr="0098219E" w:rsidRDefault="0098219E" w:rsidP="0098219E">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sz w:val="24"/>
                      <w:szCs w:val="24"/>
                      <w:lang w:val="uk-UA" w:eastAsia="ru-RU"/>
                    </w:rPr>
                    <w:t>ІПН 408887522259</w:t>
                  </w:r>
                </w:p>
              </w:tc>
            </w:tr>
            <w:tr w:rsidR="0098219E" w:rsidRPr="0098219E" w:rsidTr="004769C5">
              <w:trPr>
                <w:trHeight w:val="179"/>
              </w:trPr>
              <w:tc>
                <w:tcPr>
                  <w:tcW w:w="4314" w:type="dxa"/>
                </w:tcPr>
                <w:p w:rsidR="0098219E" w:rsidRPr="0098219E" w:rsidRDefault="0098219E" w:rsidP="0098219E">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sz w:val="24"/>
                      <w:szCs w:val="24"/>
                      <w:lang w:val="uk-UA" w:eastAsia="ru-RU"/>
                    </w:rPr>
                    <w:t>тел. (0382) 641522, 641490</w:t>
                  </w:r>
                </w:p>
              </w:tc>
            </w:tr>
          </w:tbl>
          <w:p w:rsidR="0098219E" w:rsidRPr="0098219E" w:rsidRDefault="0098219E" w:rsidP="009821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c>
          <w:tcPr>
            <w:tcW w:w="238" w:type="dxa"/>
            <w:shd w:val="clear" w:color="auto" w:fill="auto"/>
          </w:tcPr>
          <w:p w:rsidR="0098219E" w:rsidRPr="0098219E" w:rsidRDefault="0098219E" w:rsidP="0098219E">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98219E" w:rsidRPr="0098219E" w:rsidRDefault="0098219E" w:rsidP="0098219E">
            <w:pPr>
              <w:pBdr>
                <w:top w:val="nil"/>
                <w:left w:val="nil"/>
                <w:bottom w:val="nil"/>
                <w:right w:val="nil"/>
                <w:between w:val="nil"/>
              </w:pBdr>
              <w:spacing w:after="0" w:line="240" w:lineRule="auto"/>
              <w:ind w:firstLine="567"/>
              <w:rPr>
                <w:rFonts w:ascii="Times New Roman" w:eastAsia="Times New Roman" w:hAnsi="Times New Roman" w:cs="Times New Roman"/>
                <w:color w:val="FFFFFF"/>
                <w:sz w:val="24"/>
                <w:szCs w:val="24"/>
                <w:lang w:val="uk-UA"/>
              </w:rPr>
            </w:pPr>
            <w:r w:rsidRPr="0098219E">
              <w:rPr>
                <w:rFonts w:ascii="Times New Roman" w:eastAsia="Times New Roman" w:hAnsi="Times New Roman" w:cs="Times New Roman"/>
                <w:color w:val="000000"/>
                <w:sz w:val="24"/>
                <w:szCs w:val="24"/>
                <w:lang w:val="uk-UA"/>
              </w:rPr>
              <w:t xml:space="preserve"> </w:t>
            </w:r>
          </w:p>
        </w:tc>
      </w:tr>
      <w:tr w:rsidR="0098219E" w:rsidRPr="0098219E" w:rsidTr="004769C5">
        <w:trPr>
          <w:trHeight w:val="964"/>
        </w:trPr>
        <w:tc>
          <w:tcPr>
            <w:tcW w:w="4768" w:type="dxa"/>
            <w:shd w:val="clear" w:color="auto" w:fill="auto"/>
          </w:tcPr>
          <w:p w:rsidR="0098219E" w:rsidRPr="0098219E" w:rsidRDefault="0098219E" w:rsidP="0098219E">
            <w:pPr>
              <w:pBdr>
                <w:top w:val="nil"/>
                <w:left w:val="nil"/>
                <w:bottom w:val="nil"/>
                <w:right w:val="nil"/>
                <w:between w:val="nil"/>
              </w:pBdr>
              <w:shd w:val="clear" w:color="auto" w:fill="FFFFFF"/>
              <w:spacing w:after="0" w:line="240" w:lineRule="auto"/>
              <w:ind w:left="62"/>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___________</w:t>
            </w:r>
          </w:p>
          <w:p w:rsidR="0098219E" w:rsidRPr="0098219E" w:rsidRDefault="0098219E" w:rsidP="0098219E">
            <w:pPr>
              <w:pBdr>
                <w:top w:val="nil"/>
                <w:left w:val="nil"/>
                <w:bottom w:val="nil"/>
                <w:right w:val="nil"/>
                <w:between w:val="nil"/>
              </w:pBdr>
              <w:shd w:val="clear" w:color="auto" w:fill="FFFFFF"/>
              <w:spacing w:after="0" w:line="240" w:lineRule="auto"/>
              <w:ind w:left="63"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16"/>
                <w:szCs w:val="16"/>
                <w:lang w:val="uk-UA"/>
              </w:rPr>
              <w:t>мп</w:t>
            </w:r>
            <w:r w:rsidRPr="0098219E">
              <w:rPr>
                <w:rFonts w:ascii="Times New Roman" w:eastAsia="Times New Roman" w:hAnsi="Times New Roman" w:cs="Times New Roman"/>
                <w:color w:val="000000"/>
                <w:sz w:val="24"/>
                <w:szCs w:val="24"/>
                <w:lang w:val="uk-UA"/>
              </w:rPr>
              <w:t xml:space="preserve">                                      _______________________________</w:t>
            </w:r>
          </w:p>
        </w:tc>
        <w:tc>
          <w:tcPr>
            <w:tcW w:w="238" w:type="dxa"/>
            <w:shd w:val="clear" w:color="auto" w:fill="auto"/>
          </w:tcPr>
          <w:p w:rsidR="0098219E" w:rsidRPr="0098219E" w:rsidRDefault="0098219E" w:rsidP="0098219E">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98219E" w:rsidRPr="0098219E" w:rsidRDefault="0098219E" w:rsidP="0098219E">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p w:rsidR="0098219E" w:rsidRPr="0098219E" w:rsidRDefault="0098219E" w:rsidP="0098219E">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p w:rsidR="0098219E" w:rsidRPr="0098219E" w:rsidRDefault="0098219E" w:rsidP="0098219E">
            <w:pPr>
              <w:pBdr>
                <w:top w:val="nil"/>
                <w:left w:val="nil"/>
                <w:bottom w:val="nil"/>
                <w:right w:val="nil"/>
                <w:between w:val="nil"/>
              </w:pBdr>
              <w:spacing w:after="0" w:line="240" w:lineRule="auto"/>
              <w:ind w:firstLine="567"/>
              <w:rPr>
                <w:rFonts w:ascii="Times New Roman" w:eastAsia="Times New Roman" w:hAnsi="Times New Roman" w:cs="Times New Roman"/>
                <w:color w:val="FFFFFF"/>
                <w:sz w:val="24"/>
                <w:szCs w:val="24"/>
                <w:lang w:val="uk-UA"/>
              </w:rPr>
            </w:pPr>
            <w:r w:rsidRPr="0098219E">
              <w:rPr>
                <w:rFonts w:ascii="Times New Roman" w:eastAsia="Times New Roman" w:hAnsi="Times New Roman" w:cs="Times New Roman"/>
                <w:color w:val="000000"/>
                <w:sz w:val="24"/>
                <w:szCs w:val="24"/>
                <w:lang w:val="uk-UA"/>
              </w:rPr>
              <w:t xml:space="preserve">_____________ </w:t>
            </w:r>
          </w:p>
        </w:tc>
      </w:tr>
    </w:tbl>
    <w:p w:rsidR="0098219E" w:rsidRPr="0098219E" w:rsidRDefault="0098219E" w:rsidP="0098219E">
      <w:pPr>
        <w:pBdr>
          <w:top w:val="nil"/>
          <w:left w:val="nil"/>
          <w:bottom w:val="nil"/>
          <w:right w:val="nil"/>
          <w:between w:val="nil"/>
        </w:pBdr>
        <w:spacing w:after="0" w:line="240" w:lineRule="auto"/>
        <w:ind w:left="6379" w:firstLine="567"/>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br w:type="page"/>
      </w:r>
      <w:r w:rsidRPr="0098219E">
        <w:rPr>
          <w:rFonts w:ascii="Times New Roman" w:eastAsia="Times New Roman" w:hAnsi="Times New Roman" w:cs="Times New Roman"/>
          <w:sz w:val="24"/>
          <w:szCs w:val="24"/>
          <w:lang w:val="uk-UA"/>
        </w:rPr>
        <w:lastRenderedPageBreak/>
        <w:t>Додаток  № 1</w:t>
      </w:r>
    </w:p>
    <w:p w:rsidR="0098219E" w:rsidRPr="0098219E" w:rsidRDefault="0098219E" w:rsidP="00DE1C64">
      <w:pPr>
        <w:adjustRightInd w:val="0"/>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до Договору </w:t>
      </w:r>
      <w:r w:rsidR="00DE1C64">
        <w:rPr>
          <w:rFonts w:ascii="Times New Roman" w:eastAsia="Times New Roman" w:hAnsi="Times New Roman" w:cs="Times New Roman"/>
          <w:sz w:val="24"/>
          <w:szCs w:val="24"/>
          <w:lang w:val="uk-UA"/>
        </w:rPr>
        <w:t xml:space="preserve">№ ___ </w:t>
      </w:r>
      <w:r w:rsidRPr="0098219E">
        <w:rPr>
          <w:rFonts w:ascii="Times New Roman" w:eastAsia="Times New Roman" w:hAnsi="Times New Roman" w:cs="Times New Roman"/>
          <w:sz w:val="24"/>
          <w:szCs w:val="24"/>
          <w:lang w:val="uk-UA"/>
        </w:rPr>
        <w:t>від __.   __.2023 р</w:t>
      </w:r>
    </w:p>
    <w:p w:rsidR="0098219E" w:rsidRPr="0098219E" w:rsidRDefault="0098219E" w:rsidP="0098219E">
      <w:pPr>
        <w:tabs>
          <w:tab w:val="left" w:pos="8760"/>
          <w:tab w:val="left" w:pos="9360"/>
        </w:tabs>
        <w:spacing w:after="0" w:line="240" w:lineRule="auto"/>
        <w:ind w:right="1454"/>
        <w:rPr>
          <w:rFonts w:ascii="Times New Roman" w:eastAsia="Times New Roman" w:hAnsi="Times New Roman" w:cs="Times New Roman"/>
          <w:b/>
          <w:sz w:val="24"/>
          <w:szCs w:val="24"/>
          <w:highlight w:val="yellow"/>
          <w:lang w:val="uk-UA"/>
        </w:rPr>
      </w:pPr>
    </w:p>
    <w:p w:rsidR="0098219E" w:rsidRPr="0098219E" w:rsidRDefault="0098219E" w:rsidP="0098219E">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w:t>
      </w:r>
    </w:p>
    <w:p w:rsidR="0098219E" w:rsidRPr="0098219E" w:rsidRDefault="0098219E" w:rsidP="0098219E">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СПЕЦИФІКАЦІЯ</w:t>
      </w:r>
    </w:p>
    <w:p w:rsidR="0098219E" w:rsidRPr="0098219E" w:rsidRDefault="0098219E" w:rsidP="0098219E">
      <w:pPr>
        <w:tabs>
          <w:tab w:val="left" w:pos="9072"/>
          <w:tab w:val="left" w:pos="9360"/>
        </w:tabs>
        <w:spacing w:after="0" w:line="240" w:lineRule="auto"/>
        <w:ind w:right="565"/>
        <w:rPr>
          <w:rFonts w:ascii="Times New Roman" w:eastAsia="Times New Roman" w:hAnsi="Times New Roman" w:cs="Times New Roman"/>
          <w:sz w:val="24"/>
          <w:szCs w:val="24"/>
          <w:lang w:val="uk-UA"/>
        </w:rPr>
      </w:pPr>
    </w:p>
    <w:p w:rsidR="0098219E" w:rsidRPr="0098219E" w:rsidRDefault="0098219E" w:rsidP="0098219E">
      <w:pPr>
        <w:spacing w:after="0" w:line="240" w:lineRule="auto"/>
        <w:rPr>
          <w:rFonts w:ascii="Times New Roman" w:eastAsia="Times New Roman" w:hAnsi="Times New Roman" w:cs="Times New Roman"/>
          <w:sz w:val="24"/>
          <w:szCs w:val="24"/>
          <w:lang w:val="uk-UA"/>
        </w:rPr>
      </w:pPr>
    </w:p>
    <w:tbl>
      <w:tblPr>
        <w:tblW w:w="10170" w:type="dxa"/>
        <w:jc w:val="center"/>
        <w:tblLayout w:type="fixed"/>
        <w:tblLook w:val="04A0" w:firstRow="1" w:lastRow="0" w:firstColumn="1" w:lastColumn="0" w:noHBand="0" w:noVBand="1"/>
      </w:tblPr>
      <w:tblGrid>
        <w:gridCol w:w="479"/>
        <w:gridCol w:w="3773"/>
        <w:gridCol w:w="992"/>
        <w:gridCol w:w="567"/>
        <w:gridCol w:w="1417"/>
        <w:gridCol w:w="1276"/>
        <w:gridCol w:w="1666"/>
      </w:tblGrid>
      <w:tr w:rsidR="0098219E" w:rsidRPr="0098219E" w:rsidTr="00DE1C64">
        <w:trPr>
          <w:trHeight w:val="900"/>
          <w:jc w:val="center"/>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98219E" w:rsidRPr="0098219E" w:rsidRDefault="0098219E" w:rsidP="0098219E">
            <w:pPr>
              <w:spacing w:after="0" w:line="240" w:lineRule="auto"/>
              <w:ind w:left="-108" w:right="-108"/>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п/п</w:t>
            </w:r>
          </w:p>
        </w:tc>
        <w:tc>
          <w:tcPr>
            <w:tcW w:w="3774" w:type="dxa"/>
            <w:vMerge w:val="restart"/>
            <w:tcBorders>
              <w:top w:val="single" w:sz="4" w:space="0" w:color="auto"/>
              <w:left w:val="single" w:sz="4" w:space="0" w:color="auto"/>
              <w:bottom w:val="single" w:sz="4" w:space="0" w:color="auto"/>
              <w:right w:val="single" w:sz="4" w:space="0" w:color="auto"/>
            </w:tcBorders>
            <w:vAlign w:val="center"/>
          </w:tcPr>
          <w:p w:rsidR="0098219E" w:rsidRPr="0098219E" w:rsidRDefault="0098219E" w:rsidP="0098219E">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Найменування товару </w:t>
            </w:r>
          </w:p>
          <w:p w:rsidR="0098219E" w:rsidRPr="0098219E" w:rsidRDefault="0098219E" w:rsidP="0098219E">
            <w:pPr>
              <w:spacing w:after="0" w:line="240" w:lineRule="auto"/>
              <w:rPr>
                <w:rFonts w:ascii="Times New Roman" w:eastAsia="Times New Roman" w:hAnsi="Times New Roman" w:cs="Times New Roman"/>
                <w:sz w:val="24"/>
                <w:szCs w:val="24"/>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8219E" w:rsidRPr="0098219E" w:rsidRDefault="0098219E" w:rsidP="0098219E">
            <w:pPr>
              <w:spacing w:after="0" w:line="240" w:lineRule="auto"/>
              <w:ind w:left="-39" w:right="-108"/>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Од. вим.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8219E" w:rsidRPr="0098219E" w:rsidRDefault="0098219E" w:rsidP="0098219E">
            <w:pPr>
              <w:spacing w:after="0" w:line="240" w:lineRule="auto"/>
              <w:ind w:left="113" w:right="113"/>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Кількість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8219E" w:rsidRPr="0098219E" w:rsidRDefault="0098219E" w:rsidP="0098219E">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Вартість за од. виміру без ПДВ, грн.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8219E" w:rsidRPr="0098219E" w:rsidRDefault="0098219E" w:rsidP="0098219E">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Загальна вартість без ПДВ, грн.</w:t>
            </w:r>
          </w:p>
        </w:tc>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8219E" w:rsidRPr="0098219E" w:rsidRDefault="0098219E" w:rsidP="0098219E">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Строк постачання</w:t>
            </w:r>
          </w:p>
        </w:tc>
      </w:tr>
      <w:tr w:rsidR="0098219E" w:rsidRPr="0098219E" w:rsidTr="00DE1C64">
        <w:trPr>
          <w:trHeight w:val="322"/>
          <w:jc w:val="center"/>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98219E" w:rsidRPr="0098219E" w:rsidRDefault="0098219E" w:rsidP="0098219E">
            <w:pPr>
              <w:spacing w:after="0" w:line="240" w:lineRule="auto"/>
              <w:rPr>
                <w:rFonts w:ascii="Times New Roman" w:eastAsia="Times New Roman" w:hAnsi="Times New Roman" w:cs="Times New Roman"/>
                <w:sz w:val="24"/>
                <w:szCs w:val="24"/>
                <w:lang w:val="uk-UA" w:eastAsia="uk-UA"/>
              </w:rPr>
            </w:pPr>
          </w:p>
        </w:tc>
        <w:tc>
          <w:tcPr>
            <w:tcW w:w="3774" w:type="dxa"/>
            <w:vMerge/>
            <w:tcBorders>
              <w:top w:val="single" w:sz="4" w:space="0" w:color="auto"/>
              <w:left w:val="single" w:sz="4" w:space="0" w:color="auto"/>
              <w:bottom w:val="single" w:sz="4" w:space="0" w:color="auto"/>
              <w:right w:val="single" w:sz="4" w:space="0" w:color="auto"/>
            </w:tcBorders>
            <w:vAlign w:val="center"/>
            <w:hideMark/>
          </w:tcPr>
          <w:p w:rsidR="0098219E" w:rsidRPr="0098219E" w:rsidRDefault="0098219E" w:rsidP="0098219E">
            <w:pPr>
              <w:spacing w:after="0" w:line="240" w:lineRule="auto"/>
              <w:rPr>
                <w:rFonts w:ascii="Times New Roman" w:eastAsia="Times New Roman" w:hAnsi="Times New Roman" w:cs="Times New Roman"/>
                <w:sz w:val="24"/>
                <w:szCs w:val="24"/>
                <w:lang w:val="uk-UA"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219E" w:rsidRPr="0098219E" w:rsidRDefault="0098219E" w:rsidP="0098219E">
            <w:pPr>
              <w:spacing w:after="0" w:line="240" w:lineRule="auto"/>
              <w:rPr>
                <w:rFonts w:ascii="Times New Roman" w:eastAsia="Times New Roman" w:hAnsi="Times New Roman" w:cs="Times New Roman"/>
                <w:sz w:val="24"/>
                <w:szCs w:val="24"/>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19E" w:rsidRPr="0098219E" w:rsidRDefault="0098219E" w:rsidP="0098219E">
            <w:pPr>
              <w:spacing w:after="0" w:line="240" w:lineRule="auto"/>
              <w:rPr>
                <w:rFonts w:ascii="Times New Roman" w:eastAsia="Times New Roman" w:hAnsi="Times New Roman" w:cs="Times New Roman"/>
                <w:sz w:val="24"/>
                <w:szCs w:val="24"/>
                <w:lang w:val="uk-UA"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219E" w:rsidRPr="0098219E" w:rsidRDefault="0098219E" w:rsidP="0098219E">
            <w:pPr>
              <w:spacing w:after="0" w:line="240" w:lineRule="auto"/>
              <w:rPr>
                <w:rFonts w:ascii="Times New Roman" w:eastAsia="Times New Roman" w:hAnsi="Times New Roman" w:cs="Times New Roman"/>
                <w:sz w:val="24"/>
                <w:szCs w:val="24"/>
                <w:lang w:val="uk-UA" w:eastAsia="uk-UA"/>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98219E" w:rsidRPr="0098219E" w:rsidRDefault="0098219E" w:rsidP="0098219E">
            <w:pPr>
              <w:spacing w:after="0" w:line="240" w:lineRule="auto"/>
              <w:rPr>
                <w:rFonts w:ascii="Times New Roman" w:eastAsia="Times New Roman" w:hAnsi="Times New Roman" w:cs="Times New Roman"/>
                <w:sz w:val="24"/>
                <w:szCs w:val="24"/>
                <w:lang w:val="uk-UA" w:eastAsia="uk-UA"/>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219E" w:rsidRPr="0098219E" w:rsidRDefault="0098219E" w:rsidP="0098219E">
            <w:pPr>
              <w:spacing w:after="0" w:line="240" w:lineRule="auto"/>
              <w:rPr>
                <w:rFonts w:ascii="Times New Roman" w:eastAsia="Times New Roman" w:hAnsi="Times New Roman" w:cs="Times New Roman"/>
                <w:sz w:val="24"/>
                <w:szCs w:val="24"/>
                <w:lang w:val="uk-UA" w:eastAsia="uk-UA"/>
              </w:rPr>
            </w:pPr>
          </w:p>
        </w:tc>
      </w:tr>
      <w:tr w:rsidR="0098219E" w:rsidRPr="0098219E" w:rsidTr="00DE1C64">
        <w:trPr>
          <w:trHeight w:val="780"/>
          <w:jc w:val="center"/>
        </w:trPr>
        <w:tc>
          <w:tcPr>
            <w:tcW w:w="480" w:type="dxa"/>
            <w:tcBorders>
              <w:top w:val="nil"/>
              <w:left w:val="single" w:sz="4" w:space="0" w:color="auto"/>
              <w:bottom w:val="single" w:sz="4" w:space="0" w:color="auto"/>
              <w:right w:val="single" w:sz="4" w:space="0" w:color="auto"/>
            </w:tcBorders>
            <w:noWrap/>
            <w:vAlign w:val="center"/>
            <w:hideMark/>
          </w:tcPr>
          <w:p w:rsidR="0098219E" w:rsidRPr="0098219E" w:rsidRDefault="0098219E" w:rsidP="0098219E">
            <w:pPr>
              <w:spacing w:after="0" w:line="240" w:lineRule="auto"/>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1</w:t>
            </w:r>
          </w:p>
        </w:tc>
        <w:tc>
          <w:tcPr>
            <w:tcW w:w="3774" w:type="dxa"/>
            <w:tcBorders>
              <w:top w:val="nil"/>
              <w:left w:val="nil"/>
              <w:bottom w:val="single" w:sz="4" w:space="0" w:color="auto"/>
              <w:right w:val="single" w:sz="4" w:space="0" w:color="auto"/>
            </w:tcBorders>
            <w:noWrap/>
            <w:vAlign w:val="center"/>
          </w:tcPr>
          <w:p w:rsidR="0098219E" w:rsidRPr="0098219E" w:rsidRDefault="0098219E" w:rsidP="0098219E">
            <w:pPr>
              <w:spacing w:after="0" w:line="240" w:lineRule="auto"/>
              <w:rPr>
                <w:rFonts w:ascii="Times New Roman" w:eastAsia="Times New Roman" w:hAnsi="Times New Roman" w:cs="Times New Roman"/>
                <w:sz w:val="24"/>
                <w:szCs w:val="24"/>
                <w:lang w:val="uk-UA"/>
              </w:rPr>
            </w:pPr>
          </w:p>
        </w:tc>
        <w:tc>
          <w:tcPr>
            <w:tcW w:w="992" w:type="dxa"/>
            <w:tcBorders>
              <w:top w:val="nil"/>
              <w:left w:val="nil"/>
              <w:bottom w:val="single" w:sz="4" w:space="0" w:color="auto"/>
              <w:right w:val="single" w:sz="4" w:space="0" w:color="auto"/>
            </w:tcBorders>
            <w:noWrap/>
            <w:vAlign w:val="center"/>
          </w:tcPr>
          <w:p w:rsidR="0098219E" w:rsidRPr="0098219E" w:rsidRDefault="0098219E" w:rsidP="0098219E">
            <w:pPr>
              <w:spacing w:after="0" w:line="240" w:lineRule="auto"/>
              <w:jc w:val="center"/>
              <w:rPr>
                <w:rFonts w:ascii="Times New Roman" w:eastAsia="Times New Roman" w:hAnsi="Times New Roman" w:cs="Times New Roman"/>
                <w:sz w:val="24"/>
                <w:szCs w:val="24"/>
                <w:lang w:val="uk-UA"/>
              </w:rPr>
            </w:pPr>
          </w:p>
        </w:tc>
        <w:tc>
          <w:tcPr>
            <w:tcW w:w="567" w:type="dxa"/>
            <w:tcBorders>
              <w:top w:val="nil"/>
              <w:left w:val="nil"/>
              <w:bottom w:val="single" w:sz="4" w:space="0" w:color="auto"/>
              <w:right w:val="single" w:sz="4" w:space="0" w:color="auto"/>
            </w:tcBorders>
            <w:noWrap/>
            <w:vAlign w:val="center"/>
          </w:tcPr>
          <w:p w:rsidR="0098219E" w:rsidRPr="0098219E" w:rsidRDefault="0098219E" w:rsidP="0098219E">
            <w:pPr>
              <w:spacing w:after="0" w:line="240" w:lineRule="auto"/>
              <w:jc w:val="center"/>
              <w:rPr>
                <w:rFonts w:ascii="Times New Roman" w:eastAsia="Times New Roman" w:hAnsi="Times New Roman" w:cs="Times New Roman"/>
                <w:sz w:val="24"/>
                <w:szCs w:val="24"/>
                <w:lang w:val="uk-UA"/>
              </w:rPr>
            </w:pPr>
          </w:p>
        </w:tc>
        <w:tc>
          <w:tcPr>
            <w:tcW w:w="1417" w:type="dxa"/>
            <w:tcBorders>
              <w:top w:val="nil"/>
              <w:left w:val="nil"/>
              <w:bottom w:val="single" w:sz="4" w:space="0" w:color="auto"/>
              <w:right w:val="single" w:sz="4" w:space="0" w:color="auto"/>
            </w:tcBorders>
            <w:noWrap/>
            <w:vAlign w:val="center"/>
          </w:tcPr>
          <w:p w:rsidR="0098219E" w:rsidRPr="0098219E" w:rsidRDefault="0098219E" w:rsidP="0098219E">
            <w:pPr>
              <w:spacing w:after="0" w:line="240" w:lineRule="auto"/>
              <w:jc w:val="center"/>
              <w:rPr>
                <w:rFonts w:ascii="Times New Roman" w:eastAsia="Times New Roman" w:hAnsi="Times New Roman" w:cs="Times New Roman"/>
                <w:sz w:val="24"/>
                <w:szCs w:val="24"/>
                <w:lang w:val="uk-UA"/>
              </w:rPr>
            </w:pPr>
          </w:p>
        </w:tc>
        <w:tc>
          <w:tcPr>
            <w:tcW w:w="1276" w:type="dxa"/>
            <w:tcBorders>
              <w:top w:val="nil"/>
              <w:left w:val="nil"/>
              <w:bottom w:val="single" w:sz="4" w:space="0" w:color="auto"/>
              <w:right w:val="single" w:sz="4" w:space="0" w:color="auto"/>
            </w:tcBorders>
            <w:noWrap/>
            <w:vAlign w:val="center"/>
          </w:tcPr>
          <w:p w:rsidR="0098219E" w:rsidRPr="0098219E" w:rsidRDefault="0098219E" w:rsidP="0098219E">
            <w:pPr>
              <w:spacing w:after="0" w:line="240" w:lineRule="auto"/>
              <w:jc w:val="center"/>
              <w:rPr>
                <w:rFonts w:ascii="Times New Roman" w:eastAsia="Times New Roman" w:hAnsi="Times New Roman" w:cs="Times New Roman"/>
                <w:sz w:val="24"/>
                <w:szCs w:val="24"/>
                <w:lang w:val="uk-UA"/>
              </w:rPr>
            </w:pPr>
          </w:p>
        </w:tc>
        <w:tc>
          <w:tcPr>
            <w:tcW w:w="1667" w:type="dxa"/>
            <w:tcBorders>
              <w:top w:val="nil"/>
              <w:left w:val="single" w:sz="4" w:space="0" w:color="auto"/>
              <w:bottom w:val="nil"/>
              <w:right w:val="single" w:sz="4" w:space="0" w:color="auto"/>
            </w:tcBorders>
            <w:vAlign w:val="center"/>
          </w:tcPr>
          <w:p w:rsidR="0098219E" w:rsidRPr="0098219E" w:rsidRDefault="0098219E" w:rsidP="0098219E">
            <w:pPr>
              <w:spacing w:after="0" w:line="240" w:lineRule="auto"/>
              <w:ind w:left="-90" w:firstLine="90"/>
              <w:jc w:val="center"/>
              <w:rPr>
                <w:rFonts w:ascii="Times New Roman" w:eastAsia="Times New Roman" w:hAnsi="Times New Roman" w:cs="Times New Roman"/>
                <w:b/>
                <w:sz w:val="24"/>
                <w:szCs w:val="24"/>
                <w:lang w:val="uk-UA"/>
              </w:rPr>
            </w:pPr>
          </w:p>
        </w:tc>
      </w:tr>
      <w:tr w:rsidR="0098219E" w:rsidRPr="0098219E" w:rsidTr="00DE1C64">
        <w:trPr>
          <w:trHeight w:val="265"/>
          <w:jc w:val="center"/>
        </w:trPr>
        <w:tc>
          <w:tcPr>
            <w:tcW w:w="7230" w:type="dxa"/>
            <w:gridSpan w:val="5"/>
            <w:tcBorders>
              <w:top w:val="single" w:sz="4" w:space="0" w:color="auto"/>
              <w:left w:val="single" w:sz="4" w:space="0" w:color="auto"/>
              <w:bottom w:val="single" w:sz="4" w:space="0" w:color="auto"/>
              <w:right w:val="single" w:sz="4" w:space="0" w:color="auto"/>
            </w:tcBorders>
            <w:noWrap/>
            <w:vAlign w:val="center"/>
            <w:hideMark/>
          </w:tcPr>
          <w:p w:rsidR="0098219E" w:rsidRPr="0098219E" w:rsidRDefault="0098219E" w:rsidP="0098219E">
            <w:pPr>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ПДВ : </w:t>
            </w:r>
          </w:p>
        </w:tc>
        <w:tc>
          <w:tcPr>
            <w:tcW w:w="2943" w:type="dxa"/>
            <w:gridSpan w:val="2"/>
            <w:tcBorders>
              <w:top w:val="single" w:sz="4" w:space="0" w:color="auto"/>
              <w:left w:val="nil"/>
              <w:bottom w:val="single" w:sz="4" w:space="0" w:color="auto"/>
              <w:right w:val="single" w:sz="4" w:space="0" w:color="auto"/>
            </w:tcBorders>
            <w:noWrap/>
            <w:vAlign w:val="center"/>
          </w:tcPr>
          <w:p w:rsidR="0098219E" w:rsidRPr="0098219E" w:rsidRDefault="0098219E" w:rsidP="0098219E">
            <w:pPr>
              <w:spacing w:after="0" w:line="240" w:lineRule="auto"/>
              <w:rPr>
                <w:rFonts w:ascii="Times New Roman" w:eastAsia="Times New Roman" w:hAnsi="Times New Roman" w:cs="Times New Roman"/>
                <w:sz w:val="24"/>
                <w:szCs w:val="24"/>
                <w:lang w:val="uk-UA"/>
              </w:rPr>
            </w:pPr>
          </w:p>
        </w:tc>
      </w:tr>
      <w:tr w:rsidR="0098219E" w:rsidRPr="0098219E" w:rsidTr="00DE1C64">
        <w:trPr>
          <w:trHeight w:val="265"/>
          <w:jc w:val="center"/>
        </w:trPr>
        <w:tc>
          <w:tcPr>
            <w:tcW w:w="7230" w:type="dxa"/>
            <w:gridSpan w:val="5"/>
            <w:tcBorders>
              <w:top w:val="single" w:sz="4" w:space="0" w:color="auto"/>
              <w:left w:val="single" w:sz="4" w:space="0" w:color="auto"/>
              <w:bottom w:val="single" w:sz="4" w:space="0" w:color="auto"/>
              <w:right w:val="single" w:sz="4" w:space="0" w:color="auto"/>
            </w:tcBorders>
            <w:noWrap/>
            <w:vAlign w:val="center"/>
            <w:hideMark/>
          </w:tcPr>
          <w:p w:rsidR="0098219E" w:rsidRPr="0098219E" w:rsidRDefault="0098219E" w:rsidP="0098219E">
            <w:pPr>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Усього з ПДВ  : </w:t>
            </w:r>
          </w:p>
        </w:tc>
        <w:tc>
          <w:tcPr>
            <w:tcW w:w="2943" w:type="dxa"/>
            <w:gridSpan w:val="2"/>
            <w:tcBorders>
              <w:top w:val="single" w:sz="4" w:space="0" w:color="auto"/>
              <w:left w:val="nil"/>
              <w:bottom w:val="single" w:sz="4" w:space="0" w:color="auto"/>
              <w:right w:val="single" w:sz="4" w:space="0" w:color="auto"/>
            </w:tcBorders>
            <w:noWrap/>
            <w:vAlign w:val="center"/>
          </w:tcPr>
          <w:p w:rsidR="0098219E" w:rsidRPr="0098219E" w:rsidRDefault="0098219E" w:rsidP="0098219E">
            <w:pPr>
              <w:spacing w:after="0" w:line="240" w:lineRule="auto"/>
              <w:rPr>
                <w:rFonts w:ascii="Times New Roman" w:eastAsia="Times New Roman" w:hAnsi="Times New Roman" w:cs="Times New Roman"/>
                <w:sz w:val="24"/>
                <w:szCs w:val="24"/>
                <w:lang w:val="uk-UA"/>
              </w:rPr>
            </w:pPr>
          </w:p>
        </w:tc>
      </w:tr>
    </w:tbl>
    <w:p w:rsidR="0098219E" w:rsidRPr="0098219E" w:rsidRDefault="0098219E" w:rsidP="0098219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98219E" w:rsidRPr="0098219E" w:rsidRDefault="0098219E" w:rsidP="0098219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98219E" w:rsidRPr="0098219E" w:rsidRDefault="0098219E" w:rsidP="0098219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98219E" w:rsidRPr="0098219E" w:rsidRDefault="0098219E" w:rsidP="0098219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ЗАМОВНИК                                                         ПОСТАЧАЛЬНИК</w:t>
      </w:r>
    </w:p>
    <w:p w:rsidR="0098219E" w:rsidRPr="0098219E" w:rsidRDefault="0098219E" w:rsidP="0098219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bl>
      <w:tblPr>
        <w:tblW w:w="10384" w:type="dxa"/>
        <w:tblInd w:w="-176" w:type="dxa"/>
        <w:tblLayout w:type="fixed"/>
        <w:tblLook w:val="0000" w:firstRow="0" w:lastRow="0" w:firstColumn="0" w:lastColumn="0" w:noHBand="0" w:noVBand="0"/>
      </w:tblPr>
      <w:tblGrid>
        <w:gridCol w:w="5354"/>
        <w:gridCol w:w="278"/>
        <w:gridCol w:w="4752"/>
      </w:tblGrid>
      <w:tr w:rsidR="0098219E" w:rsidRPr="00983984" w:rsidTr="004769C5">
        <w:trPr>
          <w:trHeight w:val="708"/>
        </w:trPr>
        <w:tc>
          <w:tcPr>
            <w:tcW w:w="5354" w:type="dxa"/>
            <w:tcBorders>
              <w:right w:val="single" w:sz="4" w:space="0" w:color="auto"/>
            </w:tcBorders>
          </w:tcPr>
          <w:tbl>
            <w:tblPr>
              <w:tblW w:w="4615" w:type="dxa"/>
              <w:tblLayout w:type="fixed"/>
              <w:tblLook w:val="0000" w:firstRow="0" w:lastRow="0" w:firstColumn="0" w:lastColumn="0" w:noHBand="0" w:noVBand="0"/>
            </w:tblPr>
            <w:tblGrid>
              <w:gridCol w:w="4615"/>
            </w:tblGrid>
            <w:tr w:rsidR="0098219E" w:rsidRPr="00983984" w:rsidTr="004769C5">
              <w:trPr>
                <w:trHeight w:val="198"/>
              </w:trPr>
              <w:tc>
                <w:tcPr>
                  <w:tcW w:w="4615" w:type="dxa"/>
                </w:tcPr>
                <w:p w:rsidR="0098219E" w:rsidRPr="0098219E" w:rsidRDefault="0098219E" w:rsidP="0098219E">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bl>
          <w:p w:rsidR="0098219E" w:rsidRPr="0098219E" w:rsidRDefault="0098219E" w:rsidP="0098219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278" w:type="dxa"/>
            <w:tcBorders>
              <w:left w:val="single" w:sz="4" w:space="0" w:color="auto"/>
            </w:tcBorders>
          </w:tcPr>
          <w:p w:rsidR="0098219E" w:rsidRPr="0098219E" w:rsidRDefault="0098219E" w:rsidP="0098219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98219E" w:rsidRPr="0098219E" w:rsidRDefault="0098219E" w:rsidP="0098219E">
            <w:pPr>
              <w:pBdr>
                <w:top w:val="nil"/>
                <w:left w:val="nil"/>
                <w:bottom w:val="nil"/>
                <w:right w:val="nil"/>
                <w:between w:val="nil"/>
              </w:pBdr>
              <w:spacing w:after="0" w:line="240" w:lineRule="auto"/>
              <w:rPr>
                <w:rFonts w:ascii="Times New Roman" w:eastAsia="Times New Roman" w:hAnsi="Times New Roman" w:cs="Times New Roman"/>
                <w:color w:val="FFFFFF"/>
                <w:sz w:val="24"/>
                <w:szCs w:val="24"/>
                <w:lang w:val="uk-UA"/>
              </w:rPr>
            </w:pPr>
          </w:p>
        </w:tc>
      </w:tr>
      <w:tr w:rsidR="0098219E" w:rsidRPr="00983984" w:rsidTr="004769C5">
        <w:trPr>
          <w:trHeight w:val="487"/>
        </w:trPr>
        <w:tc>
          <w:tcPr>
            <w:tcW w:w="5354" w:type="dxa"/>
            <w:tcBorders>
              <w:right w:val="single" w:sz="4" w:space="0" w:color="auto"/>
            </w:tcBorders>
          </w:tcPr>
          <w:p w:rsidR="0098219E" w:rsidRPr="0098219E" w:rsidRDefault="0098219E" w:rsidP="0098219E">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p w:rsidR="0098219E" w:rsidRPr="0098219E" w:rsidRDefault="0098219E" w:rsidP="0098219E">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p w:rsidR="0098219E" w:rsidRPr="0098219E" w:rsidRDefault="0098219E" w:rsidP="0098219E">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w:t>
            </w:r>
          </w:p>
        </w:tc>
        <w:tc>
          <w:tcPr>
            <w:tcW w:w="278" w:type="dxa"/>
            <w:tcBorders>
              <w:left w:val="single" w:sz="4" w:space="0" w:color="auto"/>
            </w:tcBorders>
          </w:tcPr>
          <w:p w:rsidR="0098219E" w:rsidRPr="0098219E" w:rsidRDefault="0098219E" w:rsidP="0098219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98219E" w:rsidRPr="0098219E" w:rsidRDefault="0098219E" w:rsidP="0098219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98219E" w:rsidRPr="0098219E" w:rsidRDefault="0098219E" w:rsidP="0098219E">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tc>
      </w:tr>
      <w:tr w:rsidR="0098219E" w:rsidRPr="0098219E" w:rsidTr="004769C5">
        <w:trPr>
          <w:trHeight w:val="458"/>
        </w:trPr>
        <w:tc>
          <w:tcPr>
            <w:tcW w:w="5354" w:type="dxa"/>
            <w:tcBorders>
              <w:right w:val="single" w:sz="4" w:space="0" w:color="auto"/>
            </w:tcBorders>
          </w:tcPr>
          <w:p w:rsidR="0098219E" w:rsidRPr="0098219E" w:rsidRDefault="0098219E" w:rsidP="0098219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(підпис)</w:t>
            </w:r>
          </w:p>
        </w:tc>
        <w:tc>
          <w:tcPr>
            <w:tcW w:w="278" w:type="dxa"/>
            <w:tcBorders>
              <w:left w:val="single" w:sz="4" w:space="0" w:color="auto"/>
            </w:tcBorders>
          </w:tcPr>
          <w:p w:rsidR="0098219E" w:rsidRPr="0098219E" w:rsidRDefault="0098219E" w:rsidP="0098219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98219E" w:rsidRPr="0098219E" w:rsidRDefault="0098219E" w:rsidP="0098219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(підпис)</w:t>
            </w:r>
          </w:p>
        </w:tc>
      </w:tr>
    </w:tbl>
    <w:p w:rsidR="008D44B3" w:rsidRDefault="008D44B3"/>
    <w:sectPr w:rsidR="008D44B3" w:rsidSect="00DE1C64">
      <w:pgSz w:w="11906" w:h="16838" w:code="9"/>
      <w:pgMar w:top="568" w:right="84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B40"/>
    <w:multiLevelType w:val="hybridMultilevel"/>
    <w:tmpl w:val="96F0F5AC"/>
    <w:lvl w:ilvl="0" w:tplc="4DBA2A2E">
      <w:start w:val="1"/>
      <w:numFmt w:val="decimal"/>
      <w:lvlText w:val="%1."/>
      <w:lvlJc w:val="left"/>
      <w:pPr>
        <w:ind w:left="1068" w:hanging="360"/>
      </w:pPr>
      <w:rPr>
        <w:rFonts w:hint="default"/>
        <w:b/>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4A"/>
    <w:rsid w:val="008D44B3"/>
    <w:rsid w:val="0098219E"/>
    <w:rsid w:val="00983984"/>
    <w:rsid w:val="009C28C9"/>
    <w:rsid w:val="009C4C4A"/>
    <w:rsid w:val="00AE5BC0"/>
    <w:rsid w:val="00DE1C64"/>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B1DE"/>
  <w15:chartTrackingRefBased/>
  <w15:docId w15:val="{F1326955-91B6-4D79-B129-35FBABC4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2362</Words>
  <Characters>13465</Characters>
  <Application>Microsoft Office Word</Application>
  <DocSecurity>0</DocSecurity>
  <Lines>112</Lines>
  <Paragraphs>31</Paragraphs>
  <ScaleCrop>false</ScaleCrop>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6</cp:revision>
  <dcterms:created xsi:type="dcterms:W3CDTF">2023-02-24T13:41:00Z</dcterms:created>
  <dcterms:modified xsi:type="dcterms:W3CDTF">2023-03-10T12:23:00Z</dcterms:modified>
</cp:coreProperties>
</file>