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0E6" w:rsidRDefault="00307903">
      <w:pPr>
        <w:pStyle w:val="Standard"/>
        <w:jc w:val="right"/>
        <w:rPr>
          <w:rFonts w:eastAsia="Times New Roman" w:cs="Times New Roman"/>
          <w:b/>
          <w:bCs/>
          <w:color w:val="000000"/>
          <w:sz w:val="22"/>
          <w:szCs w:val="22"/>
          <w:lang w:eastAsia="ru-RU"/>
        </w:rPr>
      </w:pPr>
      <w:r>
        <w:rPr>
          <w:rFonts w:eastAsia="Times New Roman" w:cs="Times New Roman"/>
          <w:b/>
          <w:bCs/>
          <w:color w:val="000000"/>
          <w:sz w:val="22"/>
          <w:szCs w:val="22"/>
          <w:lang w:eastAsia="ru-RU"/>
        </w:rPr>
        <w:t>Додаток 2 до тендерної документації</w:t>
      </w:r>
    </w:p>
    <w:p w:rsidR="005820E6" w:rsidRDefault="005820E6">
      <w:pPr>
        <w:pStyle w:val="Standard"/>
        <w:jc w:val="right"/>
        <w:rPr>
          <w:rFonts w:eastAsia="Times New Roman" w:cs="Times New Roman"/>
          <w:b/>
          <w:bCs/>
          <w:color w:val="000000"/>
          <w:sz w:val="22"/>
          <w:szCs w:val="22"/>
          <w:lang w:eastAsia="ru-RU"/>
        </w:rPr>
      </w:pPr>
    </w:p>
    <w:p w:rsidR="005820E6" w:rsidRDefault="00307903">
      <w:pPr>
        <w:autoSpaceDE w:val="0"/>
        <w:jc w:val="center"/>
      </w:pPr>
      <w:bookmarkStart w:id="0" w:name="_Hlk152590267"/>
      <w:r>
        <w:rPr>
          <w:rFonts w:ascii="Times New Roman" w:hAnsi="Times New Roman" w:cs="Times New Roman"/>
          <w:b/>
          <w:bCs/>
          <w:color w:val="00000A"/>
        </w:rPr>
        <w:t xml:space="preserve">ПРОЄКТ ДОГОВОРУ </w:t>
      </w:r>
    </w:p>
    <w:p w:rsidR="005820E6" w:rsidRDefault="00307903">
      <w:pPr>
        <w:shd w:val="clear" w:color="auto" w:fill="FFFFFF"/>
        <w:spacing w:line="276" w:lineRule="auto"/>
        <w:jc w:val="center"/>
      </w:pPr>
      <w:r>
        <w:rPr>
          <w:rFonts w:cs="Lohit Devanagari"/>
          <w:b/>
          <w:color w:val="000000"/>
        </w:rPr>
        <w:t xml:space="preserve">про закупівлю за </w:t>
      </w:r>
      <w:r w:rsidR="000C1F7F">
        <w:rPr>
          <w:rFonts w:cs="Lohit Devanagari"/>
          <w:b/>
          <w:color w:val="000000"/>
        </w:rPr>
        <w:t>д</w:t>
      </w:r>
      <w:r>
        <w:rPr>
          <w:rFonts w:cs="Lohit Devanagari"/>
          <w:b/>
          <w:color w:val="000000"/>
        </w:rPr>
        <w:t>ержавні кошти</w:t>
      </w:r>
    </w:p>
    <w:bookmarkEnd w:id="0"/>
    <w:p w:rsidR="005820E6" w:rsidRDefault="00307903">
      <w:pPr>
        <w:autoSpaceDE w:val="0"/>
        <w:jc w:val="center"/>
      </w:pPr>
      <w:r>
        <w:rPr>
          <w:rFonts w:ascii="Times New Roman" w:hAnsi="Times New Roman" w:cs="Times New Roman"/>
          <w:b/>
          <w:bCs/>
          <w:color w:val="00000A"/>
        </w:rPr>
        <w:t xml:space="preserve">________________ </w:t>
      </w:r>
      <w:r>
        <w:rPr>
          <w:rFonts w:ascii="Times New Roman" w:hAnsi="Times New Roman" w:cs="Times New Roman"/>
          <w:b/>
          <w:bCs/>
          <w:color w:val="00000A"/>
        </w:rPr>
        <w:tab/>
      </w:r>
      <w:r>
        <w:rPr>
          <w:rFonts w:ascii="Times New Roman" w:hAnsi="Times New Roman" w:cs="Times New Roman"/>
          <w:b/>
          <w:bCs/>
          <w:color w:val="00000A"/>
        </w:rPr>
        <w:tab/>
        <w:t xml:space="preserve">                              </w:t>
      </w:r>
      <w:r>
        <w:rPr>
          <w:rFonts w:ascii="Times New Roman" w:hAnsi="Times New Roman" w:cs="Times New Roman"/>
          <w:b/>
          <w:bCs/>
          <w:color w:val="00000A"/>
        </w:rPr>
        <w:tab/>
      </w:r>
      <w:r>
        <w:rPr>
          <w:rFonts w:ascii="Times New Roman" w:hAnsi="Times New Roman" w:cs="Times New Roman"/>
          <w:b/>
          <w:bCs/>
          <w:color w:val="00000A"/>
        </w:rPr>
        <w:tab/>
        <w:t xml:space="preserve">         </w:t>
      </w:r>
      <w:r>
        <w:rPr>
          <w:rFonts w:ascii="Times New Roman" w:hAnsi="Times New Roman" w:cs="Times New Roman"/>
          <w:b/>
          <w:bCs/>
          <w:color w:val="00000A"/>
        </w:rPr>
        <w:tab/>
        <w:t>«_____»_____________2024 р.</w:t>
      </w:r>
    </w:p>
    <w:p w:rsidR="005820E6" w:rsidRDefault="005820E6">
      <w:pPr>
        <w:autoSpaceDE w:val="0"/>
        <w:ind w:left="57" w:firstLine="510"/>
        <w:jc w:val="both"/>
        <w:rPr>
          <w:rFonts w:ascii="Times New Roman" w:hAnsi="Times New Roman" w:cs="Times New Roman"/>
        </w:rPr>
      </w:pPr>
    </w:p>
    <w:p w:rsidR="005820E6" w:rsidRDefault="00307903">
      <w:pPr>
        <w:tabs>
          <w:tab w:val="left" w:pos="0"/>
        </w:tabs>
        <w:jc w:val="both"/>
      </w:pPr>
      <w:bookmarkStart w:id="1" w:name="_Hlk152590331"/>
      <w:r>
        <w:rPr>
          <w:rFonts w:ascii="Times New Roman" w:eastAsia="Calibri" w:hAnsi="Times New Roman" w:cs="Times New Roman"/>
          <w:b/>
          <w:lang w:eastAsia="en-US"/>
        </w:rPr>
        <w:t>__________________________________________________________________________________</w:t>
      </w:r>
      <w:r>
        <w:rPr>
          <w:rFonts w:ascii="Times New Roman" w:eastAsia="Calibri" w:hAnsi="Times New Roman" w:cs="Times New Roman"/>
          <w:lang w:eastAsia="en-US"/>
        </w:rPr>
        <w:t xml:space="preserve"> в особі______________________________________________________________________________, що діє на підставі____________________________________ </w:t>
      </w:r>
      <w:r>
        <w:rPr>
          <w:rFonts w:ascii="Times New Roman" w:eastAsia="Calibri" w:hAnsi="Times New Roman" w:cs="Times New Roman"/>
          <w:lang w:eastAsia="uk-UA"/>
        </w:rPr>
        <w:t>(</w:t>
      </w:r>
      <w:r>
        <w:rPr>
          <w:rFonts w:ascii="Times New Roman" w:eastAsia="Calibri" w:hAnsi="Times New Roman" w:cs="Times New Roman"/>
          <w:lang w:eastAsia="en-US"/>
        </w:rPr>
        <w:t>далі - Замовник), з однієї сторони, і ______________________________________ в особі _______________________________</w:t>
      </w:r>
      <w:r>
        <w:rPr>
          <w:rFonts w:ascii="Times New Roman" w:hAnsi="Times New Roman" w:cs="Times New Roman"/>
          <w:b/>
        </w:rPr>
        <w:t xml:space="preserve"> </w:t>
      </w:r>
      <w:r>
        <w:rPr>
          <w:rFonts w:ascii="Times New Roman" w:eastAsia="Calibri" w:hAnsi="Times New Roman" w:cs="Times New Roman"/>
          <w:lang w:eastAsia="en-US"/>
        </w:rPr>
        <w:t xml:space="preserve"> який діє на підставі ___________________________________________________________  (далі - Постачальник), з іншої сторони, разом – Сторони, уклали цей договір (далі - Договір) про наступне:</w:t>
      </w:r>
    </w:p>
    <w:bookmarkEnd w:id="1"/>
    <w:p w:rsidR="005820E6" w:rsidRDefault="005820E6">
      <w:pPr>
        <w:tabs>
          <w:tab w:val="left" w:pos="708"/>
        </w:tabs>
        <w:jc w:val="center"/>
        <w:rPr>
          <w:rFonts w:ascii="Times New Roman" w:eastAsia="Calibri" w:hAnsi="Times New Roman" w:cs="Times New Roman"/>
          <w:lang w:eastAsia="en-US"/>
        </w:rPr>
      </w:pPr>
    </w:p>
    <w:p w:rsidR="005820E6" w:rsidRDefault="00307903">
      <w:pPr>
        <w:tabs>
          <w:tab w:val="left" w:pos="708"/>
        </w:tabs>
        <w:jc w:val="center"/>
      </w:pPr>
      <w:r>
        <w:rPr>
          <w:rFonts w:ascii="Times New Roman" w:eastAsia="Calibri" w:hAnsi="Times New Roman" w:cs="Times New Roman"/>
          <w:b/>
          <w:lang w:eastAsia="en-US"/>
        </w:rPr>
        <w:t>І. Предмет договору</w:t>
      </w:r>
    </w:p>
    <w:p w:rsidR="005820E6" w:rsidRDefault="005820E6">
      <w:pPr>
        <w:tabs>
          <w:tab w:val="left" w:pos="708"/>
        </w:tabs>
        <w:jc w:val="center"/>
        <w:rPr>
          <w:rFonts w:ascii="Times New Roman" w:eastAsia="Calibri" w:hAnsi="Times New Roman" w:cs="Times New Roman"/>
          <w:b/>
          <w:lang w:val="ru-RU" w:eastAsia="en-US"/>
        </w:rPr>
      </w:pPr>
    </w:p>
    <w:p w:rsidR="005820E6" w:rsidRDefault="00307903">
      <w:pPr>
        <w:jc w:val="both"/>
      </w:pPr>
      <w:r>
        <w:rPr>
          <w:rFonts w:ascii="Times New Roman" w:hAnsi="Times New Roman" w:cs="Times New Roman"/>
        </w:rPr>
        <w:t xml:space="preserve">1.1 Постачальник зобов’язується поставити, а Замовник прийняти та оплатити </w:t>
      </w:r>
      <w:bookmarkStart w:id="2" w:name="_Hlk152590422"/>
      <w:r>
        <w:rPr>
          <w:rFonts w:ascii="Times New Roman" w:hAnsi="Times New Roman" w:cs="Times New Roman"/>
          <w:b/>
          <w:bCs/>
        </w:rPr>
        <w:t>_________________________________</w:t>
      </w:r>
      <w:r>
        <w:rPr>
          <w:rFonts w:ascii="Times New Roman" w:hAnsi="Times New Roman" w:cs="Times New Roman"/>
          <w:b/>
          <w:bCs/>
          <w:color w:val="000000"/>
        </w:rPr>
        <w:t xml:space="preserve"> </w:t>
      </w:r>
      <w:bookmarkEnd w:id="2"/>
      <w:r>
        <w:rPr>
          <w:rFonts w:ascii="Times New Roman" w:hAnsi="Times New Roman" w:cs="Times New Roman"/>
        </w:rPr>
        <w:t>в подальшому «Товар», на умовах, що викладені у цьому Договорі. Найменування, кількість та технічні вимоги до Товару вказується в специфікації (Додаток 1), яка є невід'ємною частиною Договору.</w:t>
      </w:r>
    </w:p>
    <w:p w:rsidR="005820E6" w:rsidRDefault="00307903">
      <w:pPr>
        <w:jc w:val="both"/>
      </w:pPr>
      <w:r>
        <w:rPr>
          <w:rFonts w:ascii="Times New Roman" w:eastAsia="Calibri" w:hAnsi="Times New Roman" w:cs="Times New Roman"/>
          <w:shd w:val="clear" w:color="auto" w:fill="FFFFFF"/>
        </w:rPr>
        <w:t xml:space="preserve">1.2. Закупівля Товару здійснюється відповідно </w:t>
      </w:r>
      <w:r>
        <w:rPr>
          <w:rFonts w:ascii="Times New Roman" w:eastAsia="Calibri" w:hAnsi="Times New Roman" w:cs="Times New Roman"/>
          <w:color w:val="000000"/>
          <w:shd w:val="clear" w:color="auto" w:fill="FFFFFF"/>
        </w:rPr>
        <w:t>постанови Кабінету Міністрів України від 12.10.2022</w:t>
      </w:r>
      <w:r>
        <w:rPr>
          <w:rFonts w:ascii="Times New Roman" w:eastAsia="Calibri" w:hAnsi="Times New Roman" w:cs="Times New Roman"/>
          <w:color w:val="000000"/>
          <w:shd w:val="clear" w:color="auto" w:fill="FFFFFF"/>
          <w:lang w:val="en-US"/>
        </w:rPr>
        <w:t> </w:t>
      </w:r>
      <w:r>
        <w:rPr>
          <w:rFonts w:ascii="Times New Roman" w:eastAsia="Calibri" w:hAnsi="Times New Roman" w:cs="Times New Roman"/>
          <w:color w:val="000000"/>
          <w:shd w:val="clear" w:color="auto" w:fill="FFFFFF"/>
        </w:rPr>
        <w:t>№</w:t>
      </w:r>
      <w:r>
        <w:rPr>
          <w:rFonts w:ascii="Times New Roman" w:eastAsia="Calibri" w:hAnsi="Times New Roman" w:cs="Times New Roman"/>
          <w:color w:val="000000"/>
          <w:shd w:val="clear" w:color="auto" w:fill="FFFFFF"/>
          <w:lang w:val="en-US"/>
        </w:rPr>
        <w:t> </w:t>
      </w:r>
      <w:r>
        <w:rPr>
          <w:rFonts w:ascii="Times New Roman" w:eastAsia="Calibri" w:hAnsi="Times New Roman" w:cs="Times New Roman"/>
          <w:color w:val="000000"/>
          <w:shd w:val="clear" w:color="auto" w:fill="FFFFFF"/>
        </w:rPr>
        <w:t>1178</w:t>
      </w:r>
      <w:r>
        <w:rPr>
          <w:rFonts w:ascii="Times New Roman" w:eastAsia="Calibri" w:hAnsi="Times New Roman" w:cs="Times New Roman"/>
          <w:color w:val="000000"/>
          <w:shd w:val="clear" w:color="auto" w:fill="FFFFFF"/>
          <w:lang w:val="en-US"/>
        </w:rPr>
        <w:t> </w:t>
      </w:r>
      <w:r>
        <w:rPr>
          <w:rFonts w:ascii="Times New Roman" w:eastAsia="Calibri" w:hAnsi="Times New Roman" w:cs="Times New Roman"/>
          <w:color w:val="000000"/>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w:t>
      </w:r>
    </w:p>
    <w:p w:rsidR="005820E6" w:rsidRDefault="005820E6">
      <w:pPr>
        <w:ind w:firstLine="709"/>
        <w:jc w:val="both"/>
        <w:rPr>
          <w:rFonts w:ascii="Times New Roman" w:eastAsia="Calibri" w:hAnsi="Times New Roman" w:cs="Times New Roman"/>
          <w:shd w:val="clear" w:color="auto" w:fill="FFFFFF"/>
        </w:rPr>
      </w:pPr>
    </w:p>
    <w:p w:rsidR="005820E6" w:rsidRDefault="00307903">
      <w:pPr>
        <w:autoSpaceDE w:val="0"/>
        <w:ind w:left="57" w:firstLine="510"/>
        <w:jc w:val="center"/>
      </w:pPr>
      <w:r>
        <w:rPr>
          <w:rFonts w:ascii="Times New Roman" w:hAnsi="Times New Roman" w:cs="Times New Roman"/>
          <w:b/>
        </w:rPr>
        <w:t>ІІ. Ціна договору і порядок розрахунків</w:t>
      </w:r>
    </w:p>
    <w:p w:rsidR="005820E6" w:rsidRDefault="005820E6">
      <w:pPr>
        <w:autoSpaceDE w:val="0"/>
        <w:ind w:left="57" w:firstLine="510"/>
        <w:jc w:val="center"/>
        <w:rPr>
          <w:rFonts w:ascii="Times New Roman" w:hAnsi="Times New Roman" w:cs="Times New Roman"/>
          <w:b/>
          <w:lang w:val="ru-RU"/>
        </w:rPr>
      </w:pPr>
    </w:p>
    <w:p w:rsidR="005820E6" w:rsidRDefault="00307903">
      <w:pPr>
        <w:autoSpaceDE w:val="0"/>
        <w:ind w:left="57" w:firstLine="510"/>
        <w:jc w:val="both"/>
        <w:rPr>
          <w:rFonts w:ascii="Times New Roman" w:hAnsi="Times New Roman" w:cs="Times New Roman"/>
        </w:rPr>
      </w:pPr>
      <w:r>
        <w:rPr>
          <w:rFonts w:ascii="Times New Roman" w:hAnsi="Times New Roman" w:cs="Times New Roman"/>
        </w:rPr>
        <w:t>2.1. Ціна за одиницю Товару та загальна ціна на Товар, який поставляється за цим Договором, встановлюється в національній валюті України – гривні і включає вартість Товару, а також всі податки, збори, інші обов'язкові платежі, що встановлені діючим законодавством, у тому числі ПДВ і вказується у специфікації до цього Договору.</w:t>
      </w:r>
    </w:p>
    <w:p w:rsidR="005820E6" w:rsidRDefault="00307903">
      <w:pPr>
        <w:autoSpaceDE w:val="0"/>
        <w:ind w:left="57" w:firstLine="510"/>
        <w:jc w:val="both"/>
      </w:pPr>
      <w:r>
        <w:rPr>
          <w:rFonts w:ascii="Times New Roman" w:hAnsi="Times New Roman" w:cs="Times New Roman"/>
        </w:rPr>
        <w:t>2.2. Ціна Договору становить _________________________________________________</w:t>
      </w:r>
    </w:p>
    <w:p w:rsidR="005820E6" w:rsidRDefault="005820E6">
      <w:pPr>
        <w:autoSpaceDE w:val="0"/>
        <w:ind w:left="57" w:firstLine="510"/>
        <w:jc w:val="both"/>
        <w:rPr>
          <w:rFonts w:ascii="Times New Roman" w:hAnsi="Times New Roman" w:cs="Times New Roman"/>
          <w:lang w:val="ru-RU"/>
        </w:rPr>
      </w:pPr>
    </w:p>
    <w:p w:rsidR="005820E6" w:rsidRDefault="00307903">
      <w:pPr>
        <w:autoSpaceDE w:val="0"/>
        <w:ind w:left="57" w:firstLine="510"/>
        <w:jc w:val="center"/>
        <w:rPr>
          <w:rFonts w:ascii="Times New Roman" w:hAnsi="Times New Roman" w:cs="Times New Roman"/>
        </w:rPr>
      </w:pPr>
      <w:r>
        <w:rPr>
          <w:rFonts w:ascii="Times New Roman" w:hAnsi="Times New Roman" w:cs="Times New Roman"/>
          <w:lang w:val="ru-RU"/>
        </w:rPr>
        <w:t>_____</w:t>
      </w:r>
      <w:r>
        <w:rPr>
          <w:rFonts w:ascii="Times New Roman" w:hAnsi="Times New Roman" w:cs="Times New Roman"/>
        </w:rPr>
        <w:t>__________________________________________________в тому числі ПДВ_______% ________________________________________________________</w:t>
      </w:r>
      <w:r>
        <w:rPr>
          <w:rFonts w:ascii="Times New Roman" w:hAnsi="Times New Roman" w:cs="Times New Roman"/>
          <w:lang w:val="ru-RU"/>
        </w:rPr>
        <w:t>______________</w:t>
      </w:r>
      <w:r>
        <w:rPr>
          <w:rFonts w:ascii="Times New Roman" w:hAnsi="Times New Roman" w:cs="Times New Roman"/>
        </w:rPr>
        <w:t>____</w:t>
      </w:r>
      <w:r w:rsidR="005C1092">
        <w:rPr>
          <w:rFonts w:ascii="Times New Roman" w:hAnsi="Times New Roman" w:cs="Times New Roman"/>
        </w:rPr>
        <w:t>, саме:</w:t>
      </w:r>
    </w:p>
    <w:p w:rsidR="005C1092" w:rsidRDefault="005C1092" w:rsidP="005C1092">
      <w:pPr>
        <w:autoSpaceDE w:val="0"/>
        <w:ind w:left="57" w:firstLine="510"/>
        <w:jc w:val="both"/>
        <w:rPr>
          <w:rFonts w:ascii="Times New Roman" w:hAnsi="Times New Roman" w:cs="Times New Roman"/>
        </w:rPr>
      </w:pPr>
      <w:r>
        <w:rPr>
          <w:rFonts w:ascii="Times New Roman" w:hAnsi="Times New Roman" w:cs="Times New Roman"/>
        </w:rPr>
        <w:t xml:space="preserve">____________________ грн. за рахунок </w:t>
      </w:r>
      <w:r w:rsidRPr="005C1092">
        <w:rPr>
          <w:rFonts w:ascii="Times New Roman" w:hAnsi="Times New Roman" w:cs="Times New Roman"/>
        </w:rPr>
        <w:t>коштів місцевого бюджету</w:t>
      </w:r>
      <w:r>
        <w:rPr>
          <w:rFonts w:ascii="Times New Roman" w:hAnsi="Times New Roman" w:cs="Times New Roman"/>
        </w:rPr>
        <w:t xml:space="preserve"> за програмою </w:t>
      </w:r>
      <w:r w:rsidRPr="005C1092">
        <w:rPr>
          <w:rFonts w:ascii="Times New Roman" w:hAnsi="Times New Roman" w:cs="Times New Roman"/>
        </w:rPr>
        <w:t>0611021</w:t>
      </w:r>
      <w:r>
        <w:rPr>
          <w:rFonts w:ascii="Times New Roman" w:hAnsi="Times New Roman" w:cs="Times New Roman"/>
        </w:rPr>
        <w:t xml:space="preserve"> «</w:t>
      </w:r>
      <w:r w:rsidRPr="005C1092">
        <w:rPr>
          <w:rFonts w:ascii="Times New Roman" w:hAnsi="Times New Roman" w:cs="Times New Roman"/>
        </w:rPr>
        <w:t>Надання загальної середньої освіти закладами загальної середньої освіти</w:t>
      </w:r>
      <w:r>
        <w:rPr>
          <w:rFonts w:ascii="Times New Roman" w:hAnsi="Times New Roman" w:cs="Times New Roman"/>
        </w:rPr>
        <w:t>»;</w:t>
      </w:r>
    </w:p>
    <w:p w:rsidR="005C1092" w:rsidRDefault="005C1092" w:rsidP="005C1092">
      <w:pPr>
        <w:autoSpaceDE w:val="0"/>
        <w:ind w:left="57" w:firstLine="510"/>
        <w:jc w:val="both"/>
        <w:rPr>
          <w:rFonts w:ascii="Times New Roman" w:hAnsi="Times New Roman" w:cs="Times New Roman"/>
        </w:rPr>
      </w:pPr>
      <w:r>
        <w:rPr>
          <w:rFonts w:ascii="Times New Roman" w:hAnsi="Times New Roman" w:cs="Times New Roman"/>
        </w:rPr>
        <w:t xml:space="preserve">____________________ грн. за рахунок </w:t>
      </w:r>
      <w:r w:rsidRPr="005C1092">
        <w:rPr>
          <w:rFonts w:ascii="Times New Roman" w:hAnsi="Times New Roman" w:cs="Times New Roman"/>
        </w:rPr>
        <w:t xml:space="preserve">коштів </w:t>
      </w:r>
      <w:r>
        <w:rPr>
          <w:rFonts w:ascii="Times New Roman" w:hAnsi="Times New Roman" w:cs="Times New Roman"/>
        </w:rPr>
        <w:t xml:space="preserve">державного </w:t>
      </w:r>
      <w:r w:rsidRPr="005C1092">
        <w:rPr>
          <w:rFonts w:ascii="Times New Roman" w:hAnsi="Times New Roman" w:cs="Times New Roman"/>
        </w:rPr>
        <w:t>бюджету</w:t>
      </w:r>
      <w:r>
        <w:rPr>
          <w:rFonts w:ascii="Times New Roman" w:hAnsi="Times New Roman" w:cs="Times New Roman"/>
        </w:rPr>
        <w:t xml:space="preserve"> за програмою </w:t>
      </w:r>
      <w:r w:rsidRPr="005C1092">
        <w:rPr>
          <w:rFonts w:ascii="Times New Roman" w:hAnsi="Times New Roman" w:cs="Times New Roman"/>
        </w:rPr>
        <w:t>0611291</w:t>
      </w:r>
      <w:r>
        <w:rPr>
          <w:rFonts w:ascii="Times New Roman" w:hAnsi="Times New Roman" w:cs="Times New Roman"/>
        </w:rPr>
        <w:t xml:space="preserve"> «</w:t>
      </w:r>
      <w:r w:rsidRPr="005C1092">
        <w:rPr>
          <w:rFonts w:ascii="Times New Roman" w:hAnsi="Times New Roman" w:cs="Times New Roman"/>
        </w:rPr>
        <w:t>Співфінансування заходів, що реалізуються за рахунок залишку коштів за освітньою субвенцією на кінець бюджетного періоду, що мають цільове призначення, виділених відповідно до рішень Кабінету Міністрів України у попередніх бюджетних періодах</w:t>
      </w:r>
      <w:r>
        <w:rPr>
          <w:rFonts w:ascii="Times New Roman" w:hAnsi="Times New Roman" w:cs="Times New Roman"/>
        </w:rPr>
        <w:t>»</w:t>
      </w:r>
    </w:p>
    <w:p w:rsidR="005820E6" w:rsidRPr="005C1092" w:rsidRDefault="005C1092" w:rsidP="005C1092">
      <w:pPr>
        <w:autoSpaceDE w:val="0"/>
        <w:ind w:left="57" w:firstLine="510"/>
        <w:jc w:val="both"/>
        <w:rPr>
          <w:rFonts w:ascii="Times New Roman" w:hAnsi="Times New Roman" w:cs="Times New Roman"/>
        </w:rPr>
      </w:pPr>
      <w:r>
        <w:rPr>
          <w:rFonts w:ascii="Times New Roman" w:hAnsi="Times New Roman" w:cs="Times New Roman"/>
        </w:rPr>
        <w:t xml:space="preserve">_______________________ грн. за рахунок </w:t>
      </w:r>
      <w:r w:rsidRPr="005C1092">
        <w:rPr>
          <w:rFonts w:ascii="Times New Roman" w:hAnsi="Times New Roman" w:cs="Times New Roman"/>
        </w:rPr>
        <w:t xml:space="preserve">коштів </w:t>
      </w:r>
      <w:r>
        <w:rPr>
          <w:rFonts w:ascii="Times New Roman" w:hAnsi="Times New Roman" w:cs="Times New Roman"/>
        </w:rPr>
        <w:t xml:space="preserve">державного </w:t>
      </w:r>
      <w:r w:rsidRPr="005C1092">
        <w:rPr>
          <w:rFonts w:ascii="Times New Roman" w:hAnsi="Times New Roman" w:cs="Times New Roman"/>
        </w:rPr>
        <w:t>бюджету</w:t>
      </w:r>
      <w:r>
        <w:rPr>
          <w:rFonts w:ascii="Times New Roman" w:hAnsi="Times New Roman" w:cs="Times New Roman"/>
        </w:rPr>
        <w:t xml:space="preserve"> за програмою </w:t>
      </w:r>
      <w:r w:rsidRPr="005C1092">
        <w:rPr>
          <w:rFonts w:ascii="Times New Roman" w:hAnsi="Times New Roman" w:cs="Times New Roman"/>
        </w:rPr>
        <w:t xml:space="preserve">0611292 </w:t>
      </w:r>
      <w:r>
        <w:rPr>
          <w:rFonts w:ascii="Times New Roman" w:hAnsi="Times New Roman" w:cs="Times New Roman"/>
        </w:rPr>
        <w:t>«</w:t>
      </w:r>
      <w:r w:rsidRPr="005C1092">
        <w:rPr>
          <w:rFonts w:ascii="Times New Roman" w:hAnsi="Times New Roman" w:cs="Times New Roman"/>
        </w:rPr>
        <w:t>Реалізація заходів за рахунок залишку коштів за освітньою субвенцією на кінець бюджетного періоду, що мають цільове призначення, виділених відповідно до рішень Кабінету Міністрів України у попередніх бюджетних періодах</w:t>
      </w:r>
      <w:r>
        <w:rPr>
          <w:rFonts w:ascii="Times New Roman" w:hAnsi="Times New Roman" w:cs="Times New Roman"/>
        </w:rPr>
        <w:t>».</w:t>
      </w:r>
    </w:p>
    <w:p w:rsidR="005820E6" w:rsidRDefault="00307903">
      <w:pPr>
        <w:tabs>
          <w:tab w:val="left" w:pos="708"/>
        </w:tabs>
        <w:jc w:val="both"/>
      </w:pPr>
      <w:r w:rsidRPr="005C1092">
        <w:rPr>
          <w:rFonts w:ascii="Times New Roman" w:hAnsi="Times New Roman" w:cs="Times New Roman"/>
          <w:lang w:eastAsia="en-US"/>
        </w:rPr>
        <w:t xml:space="preserve">         </w:t>
      </w:r>
      <w:r>
        <w:rPr>
          <w:rFonts w:ascii="Times New Roman" w:eastAsia="Calibri" w:hAnsi="Times New Roman" w:cs="Times New Roman"/>
          <w:lang w:eastAsia="en-US"/>
        </w:rPr>
        <w:t>2.3. Усі розрахунки за Договором проводяться у гривнях в безготівковій формі, після отримання товару на підставі видаткової накладної.</w:t>
      </w:r>
    </w:p>
    <w:p w:rsidR="005820E6" w:rsidRDefault="00307903">
      <w:pPr>
        <w:tabs>
          <w:tab w:val="left" w:pos="708"/>
        </w:tabs>
        <w:jc w:val="both"/>
      </w:pPr>
      <w:r>
        <w:rPr>
          <w:rFonts w:ascii="Times New Roman" w:hAnsi="Times New Roman" w:cs="Times New Roman"/>
          <w:color w:val="000000"/>
          <w:lang w:val="ru-RU" w:eastAsia="en-US"/>
        </w:rPr>
        <w:t xml:space="preserve">         </w:t>
      </w:r>
      <w:r>
        <w:rPr>
          <w:rFonts w:ascii="Times New Roman" w:eastAsia="Calibri" w:hAnsi="Times New Roman" w:cs="Times New Roman"/>
          <w:color w:val="000000"/>
          <w:lang w:eastAsia="en-US"/>
        </w:rPr>
        <w:t xml:space="preserve">2.4. </w:t>
      </w:r>
      <w:bookmarkStart w:id="3" w:name="_Hlk159317504"/>
      <w:r>
        <w:rPr>
          <w:rFonts w:ascii="Times New Roman" w:eastAsia="Calibri" w:hAnsi="Times New Roman" w:cs="Times New Roman"/>
          <w:color w:val="000000"/>
          <w:lang w:eastAsia="en-US"/>
        </w:rPr>
        <w:t xml:space="preserve">Замовник здійснює оплату Постачальнику протягом </w:t>
      </w:r>
      <w:r>
        <w:rPr>
          <w:rFonts w:ascii="Times New Roman" w:eastAsia="Calibri" w:hAnsi="Times New Roman" w:cs="Times New Roman"/>
          <w:b/>
          <w:bCs/>
          <w:color w:val="000000"/>
          <w:lang w:eastAsia="en-US"/>
        </w:rPr>
        <w:t>5 банківських</w:t>
      </w:r>
      <w:r>
        <w:rPr>
          <w:rFonts w:ascii="Times New Roman" w:eastAsia="Calibri" w:hAnsi="Times New Roman" w:cs="Times New Roman"/>
          <w:color w:val="000000"/>
          <w:lang w:eastAsia="en-US"/>
        </w:rPr>
        <w:t xml:space="preserve"> днів після постачання Продукції згідно з </w:t>
      </w:r>
      <w:r>
        <w:rPr>
          <w:rFonts w:ascii="Times New Roman" w:eastAsia="Calibri" w:hAnsi="Times New Roman" w:cs="Times New Roman"/>
          <w:color w:val="000000"/>
          <w:lang w:eastAsia="uk-UA"/>
        </w:rPr>
        <w:t>специфікацією</w:t>
      </w:r>
      <w:bookmarkEnd w:id="3"/>
      <w:r>
        <w:rPr>
          <w:rFonts w:ascii="Times New Roman" w:eastAsia="Calibri" w:hAnsi="Times New Roman" w:cs="Times New Roman"/>
          <w:color w:val="000000"/>
          <w:lang w:eastAsia="uk-UA"/>
        </w:rPr>
        <w:t>.</w:t>
      </w:r>
    </w:p>
    <w:p w:rsidR="005820E6" w:rsidRDefault="005820E6">
      <w:pPr>
        <w:tabs>
          <w:tab w:val="left" w:pos="708"/>
        </w:tabs>
        <w:jc w:val="both"/>
        <w:rPr>
          <w:rFonts w:ascii="Times New Roman" w:eastAsia="Calibri" w:hAnsi="Times New Roman" w:cs="Times New Roman"/>
          <w:color w:val="000000"/>
          <w:lang w:eastAsia="uk-UA"/>
        </w:rPr>
      </w:pPr>
    </w:p>
    <w:p w:rsidR="005820E6" w:rsidRDefault="00307903">
      <w:pPr>
        <w:tabs>
          <w:tab w:val="left" w:pos="708"/>
        </w:tabs>
        <w:jc w:val="center"/>
      </w:pPr>
      <w:r>
        <w:rPr>
          <w:rFonts w:ascii="Times New Roman" w:eastAsia="Calibri" w:hAnsi="Times New Roman" w:cs="Times New Roman"/>
          <w:b/>
          <w:lang w:eastAsia="en-US"/>
        </w:rPr>
        <w:t>ІІІ. Порядок та строки постачання</w:t>
      </w:r>
    </w:p>
    <w:p w:rsidR="005820E6" w:rsidRDefault="00307903">
      <w:pPr>
        <w:ind w:firstLine="567"/>
        <w:jc w:val="both"/>
      </w:pPr>
      <w:r>
        <w:rPr>
          <w:rFonts w:ascii="Times New Roman" w:eastAsia="Calibri" w:hAnsi="Times New Roman" w:cs="Times New Roman"/>
        </w:rPr>
        <w:tab/>
        <w:t xml:space="preserve">3.1. </w:t>
      </w:r>
      <w:bookmarkStart w:id="4" w:name="_Hlk152592461"/>
      <w:r>
        <w:rPr>
          <w:rFonts w:ascii="Times New Roman" w:eastAsia="Calibri" w:hAnsi="Times New Roman" w:cs="Times New Roman"/>
        </w:rPr>
        <w:t xml:space="preserve">Постачальник здійснює поставку та якісне відвантаження Продукції Замовнику  </w:t>
      </w:r>
      <w:r>
        <w:rPr>
          <w:rFonts w:ascii="Times New Roman" w:hAnsi="Times New Roman" w:cs="Times New Roman"/>
          <w:color w:val="000000"/>
        </w:rPr>
        <w:t xml:space="preserve">до </w:t>
      </w:r>
      <w:r>
        <w:rPr>
          <w:rFonts w:ascii="Times New Roman" w:hAnsi="Times New Roman" w:cs="Times New Roman"/>
          <w:b/>
          <w:color w:val="000000"/>
        </w:rPr>
        <w:t>_________</w:t>
      </w:r>
      <w:r>
        <w:rPr>
          <w:rFonts w:ascii="Times New Roman" w:hAnsi="Times New Roman" w:cs="Times New Roman"/>
          <w:color w:val="000000"/>
        </w:rPr>
        <w:t xml:space="preserve"> року </w:t>
      </w:r>
      <w:r>
        <w:rPr>
          <w:rFonts w:ascii="Times New Roman" w:eastAsia="Calibri" w:hAnsi="Times New Roman" w:cs="Times New Roman"/>
        </w:rPr>
        <w:t xml:space="preserve">за адресою: ______________________________________________________ (далі – місце постачання Продукції) та несе всі витрати та ризики, пов'язані з її доставкою до вказаного </w:t>
      </w:r>
      <w:r>
        <w:rPr>
          <w:rFonts w:ascii="Times New Roman" w:eastAsia="Calibri" w:hAnsi="Times New Roman" w:cs="Times New Roman"/>
        </w:rPr>
        <w:lastRenderedPageBreak/>
        <w:t xml:space="preserve">місця призначення, включаючи оплату відповідних податків і інших зборів. </w:t>
      </w:r>
      <w:bookmarkEnd w:id="4"/>
    </w:p>
    <w:p w:rsidR="005820E6" w:rsidRDefault="00307903">
      <w:pPr>
        <w:autoSpaceDE w:val="0"/>
        <w:ind w:left="57" w:firstLine="510"/>
        <w:jc w:val="both"/>
        <w:rPr>
          <w:rFonts w:ascii="Times New Roman" w:hAnsi="Times New Roman" w:cs="Times New Roman"/>
        </w:rPr>
      </w:pPr>
      <w:r>
        <w:rPr>
          <w:rFonts w:ascii="Times New Roman" w:hAnsi="Times New Roman" w:cs="Times New Roman"/>
        </w:rPr>
        <w:t>3.2. В період зазначений в п. 3.1. Договору Замовник має право подати заявку на поставку частини Товару, у строк зазначений у заявці. Постачальник протягом 3 (трьох) робочих днів з моменту отримання заявки здійснює поставку визначеного у ній частини Товару.</w:t>
      </w:r>
    </w:p>
    <w:p w:rsidR="005820E6" w:rsidRDefault="00307903">
      <w:pPr>
        <w:autoSpaceDE w:val="0"/>
        <w:ind w:left="57" w:firstLine="510"/>
        <w:jc w:val="both"/>
        <w:rPr>
          <w:rFonts w:ascii="Times New Roman" w:hAnsi="Times New Roman" w:cs="Times New Roman"/>
        </w:rPr>
      </w:pPr>
      <w:r>
        <w:rPr>
          <w:rFonts w:ascii="Times New Roman" w:hAnsi="Times New Roman" w:cs="Times New Roman"/>
        </w:rPr>
        <w:t xml:space="preserve">3.3. </w:t>
      </w:r>
      <w:bookmarkStart w:id="5" w:name="_Hlk152592195"/>
      <w:r>
        <w:rPr>
          <w:rFonts w:ascii="Times New Roman" w:hAnsi="Times New Roman" w:cs="Times New Roman"/>
        </w:rPr>
        <w:t>Приймання-передача Товару кожної поставки здійснюється у присутності представників Сторін за накладними та актами приймання - передачі в місці постачання Товару.</w:t>
      </w:r>
    </w:p>
    <w:bookmarkEnd w:id="5"/>
    <w:p w:rsidR="005820E6" w:rsidRDefault="00307903">
      <w:pPr>
        <w:autoSpaceDE w:val="0"/>
        <w:ind w:left="57" w:firstLine="510"/>
        <w:jc w:val="both"/>
        <w:rPr>
          <w:rFonts w:ascii="Times New Roman" w:hAnsi="Times New Roman" w:cs="Times New Roman"/>
        </w:rPr>
      </w:pPr>
      <w:r>
        <w:rPr>
          <w:rFonts w:ascii="Times New Roman" w:hAnsi="Times New Roman" w:cs="Times New Roman"/>
        </w:rPr>
        <w:t xml:space="preserve">3.4. </w:t>
      </w:r>
      <w:bookmarkStart w:id="6" w:name="_Hlk152592225"/>
      <w:r>
        <w:rPr>
          <w:rFonts w:ascii="Times New Roman" w:hAnsi="Times New Roman" w:cs="Times New Roman"/>
        </w:rPr>
        <w:t>Датою поставки Товару (частини) вважається дата його отримання Замовником у місці постачання Товару з відміткою в накладній на відвантаження Товару та дата підписання акту приймання-передачі.</w:t>
      </w:r>
      <w:bookmarkEnd w:id="6"/>
    </w:p>
    <w:p w:rsidR="005820E6" w:rsidRDefault="00307903">
      <w:pPr>
        <w:ind w:firstLine="426"/>
        <w:jc w:val="both"/>
      </w:pPr>
      <w:r>
        <w:rPr>
          <w:rFonts w:ascii="Times New Roman" w:eastAsia="Calibri" w:hAnsi="Times New Roman" w:cs="Times New Roman"/>
        </w:rPr>
        <w:t>.</w:t>
      </w:r>
    </w:p>
    <w:p w:rsidR="005820E6" w:rsidRDefault="00307903">
      <w:pPr>
        <w:autoSpaceDE w:val="0"/>
        <w:ind w:left="57" w:firstLine="510"/>
        <w:jc w:val="center"/>
      </w:pPr>
      <w:r>
        <w:rPr>
          <w:rFonts w:ascii="Times New Roman" w:hAnsi="Times New Roman" w:cs="Times New Roman"/>
          <w:b/>
        </w:rPr>
        <w:t>ІV. Якість Продукції, гарантія</w:t>
      </w:r>
    </w:p>
    <w:p w:rsidR="005820E6" w:rsidRDefault="005820E6">
      <w:pPr>
        <w:autoSpaceDE w:val="0"/>
        <w:ind w:left="57" w:firstLine="510"/>
        <w:jc w:val="center"/>
        <w:rPr>
          <w:rFonts w:ascii="Times New Roman" w:hAnsi="Times New Roman" w:cs="Times New Roman"/>
          <w:b/>
          <w:lang w:val="ru-RU"/>
        </w:rPr>
      </w:pPr>
    </w:p>
    <w:p w:rsidR="005820E6" w:rsidRDefault="00307903">
      <w:pPr>
        <w:autoSpaceDE w:val="0"/>
        <w:ind w:left="57" w:firstLine="510"/>
        <w:jc w:val="both"/>
        <w:rPr>
          <w:rFonts w:ascii="Times New Roman" w:hAnsi="Times New Roman" w:cs="Times New Roman"/>
          <w:shd w:val="clear" w:color="auto" w:fill="FFFFFF"/>
        </w:rPr>
      </w:pPr>
      <w:r>
        <w:rPr>
          <w:rFonts w:ascii="Times New Roman" w:hAnsi="Times New Roman" w:cs="Times New Roman"/>
          <w:shd w:val="clear" w:color="auto" w:fill="FFFFFF"/>
        </w:rPr>
        <w:t>4.1. Постачальник повинен передати (поставити) Замовнику Товар, що за своєю якістю має відповідати чинним нормам якості для товару даного виду, технічним вимогам, зазначеним у Специфікації (Додаток 1) до Договору.</w:t>
      </w:r>
    </w:p>
    <w:p w:rsidR="005820E6" w:rsidRDefault="00307903">
      <w:pPr>
        <w:autoSpaceDE w:val="0"/>
        <w:ind w:left="57" w:firstLine="510"/>
        <w:jc w:val="both"/>
        <w:rPr>
          <w:rFonts w:ascii="Times New Roman" w:hAnsi="Times New Roman" w:cs="Times New Roman"/>
          <w:shd w:val="clear" w:color="auto" w:fill="FFFFFF"/>
        </w:rPr>
      </w:pPr>
      <w:r>
        <w:rPr>
          <w:rFonts w:ascii="Times New Roman" w:hAnsi="Times New Roman" w:cs="Times New Roman"/>
          <w:shd w:val="clear" w:color="auto" w:fill="FFFFFF"/>
        </w:rPr>
        <w:t>4.2.  Постачальник гарантує якість товару протягом ____________.</w:t>
      </w:r>
    </w:p>
    <w:p w:rsidR="005820E6" w:rsidRDefault="00307903">
      <w:pPr>
        <w:autoSpaceDE w:val="0"/>
        <w:ind w:left="57" w:firstLine="510"/>
        <w:jc w:val="both"/>
        <w:rPr>
          <w:rFonts w:ascii="Times New Roman" w:hAnsi="Times New Roman" w:cs="Times New Roman"/>
          <w:shd w:val="clear" w:color="auto" w:fill="FFFFFF"/>
        </w:rPr>
      </w:pPr>
      <w:r>
        <w:rPr>
          <w:rFonts w:ascii="Times New Roman" w:hAnsi="Times New Roman" w:cs="Times New Roman"/>
          <w:shd w:val="clear" w:color="auto" w:fill="FFFFFF"/>
        </w:rPr>
        <w:t>4.3. Постачальник повинен засвідчити якість товару, що постачається, належним чином оформленими документами, які надаються разом з товаром.</w:t>
      </w:r>
    </w:p>
    <w:p w:rsidR="005820E6" w:rsidRDefault="00307903">
      <w:pPr>
        <w:autoSpaceDE w:val="0"/>
        <w:ind w:left="57" w:firstLine="510"/>
        <w:jc w:val="both"/>
        <w:rPr>
          <w:rFonts w:ascii="Times New Roman" w:hAnsi="Times New Roman" w:cs="Times New Roman"/>
          <w:shd w:val="clear" w:color="auto" w:fill="FFFFFF"/>
        </w:rPr>
      </w:pPr>
      <w:r>
        <w:rPr>
          <w:rFonts w:ascii="Times New Roman" w:hAnsi="Times New Roman" w:cs="Times New Roman"/>
          <w:shd w:val="clear" w:color="auto" w:fill="FFFFFF"/>
        </w:rPr>
        <w:t>4.4.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820E6" w:rsidRDefault="00307903">
      <w:pPr>
        <w:tabs>
          <w:tab w:val="left" w:pos="2900"/>
        </w:tabs>
        <w:ind w:left="142" w:firstLine="425"/>
        <w:jc w:val="both"/>
      </w:pPr>
      <w:r>
        <w:rPr>
          <w:rFonts w:ascii="Times New Roman" w:hAnsi="Times New Roman" w:cs="Times New Roman"/>
          <w:shd w:val="clear" w:color="auto" w:fill="FFFFFF"/>
        </w:rPr>
        <w:t xml:space="preserve">4.5. </w:t>
      </w:r>
      <w:r>
        <w:rPr>
          <w:rFonts w:ascii="Times New Roman" w:hAnsi="Times New Roman" w:cs="Times New Roman"/>
        </w:rPr>
        <w:t>Постачальник гарантує належну якість Товару, що постачається та відповідність товару чинним технічним вимогам (умовам) і відповідає перед Замовником за всіма гарантійними зобов'язаннями.</w:t>
      </w:r>
    </w:p>
    <w:p w:rsidR="005820E6" w:rsidRDefault="005820E6">
      <w:pPr>
        <w:autoSpaceDE w:val="0"/>
        <w:ind w:left="57" w:firstLine="510"/>
        <w:jc w:val="center"/>
        <w:rPr>
          <w:rFonts w:ascii="Times New Roman" w:hAnsi="Times New Roman" w:cs="Times New Roman"/>
          <w:b/>
        </w:rPr>
      </w:pPr>
    </w:p>
    <w:p w:rsidR="005820E6" w:rsidRDefault="00307903">
      <w:pPr>
        <w:autoSpaceDE w:val="0"/>
        <w:ind w:left="57" w:firstLine="510"/>
        <w:jc w:val="center"/>
      </w:pPr>
      <w:r>
        <w:rPr>
          <w:rFonts w:ascii="Times New Roman" w:hAnsi="Times New Roman" w:cs="Times New Roman"/>
          <w:b/>
        </w:rPr>
        <w:t>V. Зобов’язання сторін</w:t>
      </w:r>
    </w:p>
    <w:p w:rsidR="005820E6" w:rsidRDefault="005820E6">
      <w:pPr>
        <w:autoSpaceDE w:val="0"/>
        <w:ind w:left="57" w:firstLine="510"/>
        <w:jc w:val="center"/>
        <w:rPr>
          <w:rFonts w:ascii="Times New Roman" w:hAnsi="Times New Roman" w:cs="Times New Roman"/>
          <w:b/>
          <w:lang w:val="ru-RU"/>
        </w:rPr>
      </w:pPr>
    </w:p>
    <w:p w:rsidR="005820E6" w:rsidRDefault="00307903">
      <w:pPr>
        <w:autoSpaceDE w:val="0"/>
        <w:ind w:left="57" w:firstLine="510"/>
        <w:jc w:val="both"/>
        <w:rPr>
          <w:rFonts w:ascii="Times New Roman" w:hAnsi="Times New Roman" w:cs="Times New Roman"/>
        </w:rPr>
      </w:pPr>
      <w:r>
        <w:rPr>
          <w:rFonts w:ascii="Times New Roman" w:hAnsi="Times New Roman" w:cs="Times New Roman"/>
        </w:rPr>
        <w:t>5.1. Права Постачальника:</w:t>
      </w:r>
    </w:p>
    <w:p w:rsidR="005820E6" w:rsidRDefault="00307903">
      <w:pPr>
        <w:autoSpaceDE w:val="0"/>
        <w:ind w:left="57" w:firstLine="510"/>
        <w:jc w:val="both"/>
        <w:rPr>
          <w:rFonts w:ascii="Times New Roman" w:hAnsi="Times New Roman" w:cs="Times New Roman"/>
        </w:rPr>
      </w:pPr>
      <w:r>
        <w:rPr>
          <w:rFonts w:ascii="Times New Roman" w:hAnsi="Times New Roman" w:cs="Times New Roman"/>
        </w:rPr>
        <w:t>а) отримувати оплату за Товар належної якості в порядку, передбаченому Договором.</w:t>
      </w:r>
    </w:p>
    <w:p w:rsidR="005820E6" w:rsidRDefault="00307903">
      <w:pPr>
        <w:autoSpaceDE w:val="0"/>
        <w:ind w:left="57" w:firstLine="510"/>
        <w:jc w:val="both"/>
        <w:rPr>
          <w:rFonts w:ascii="Times New Roman" w:hAnsi="Times New Roman" w:cs="Times New Roman"/>
        </w:rPr>
      </w:pPr>
      <w:r>
        <w:rPr>
          <w:rFonts w:ascii="Times New Roman" w:hAnsi="Times New Roman" w:cs="Times New Roman"/>
        </w:rPr>
        <w:t>5.2. Обов’язки Постачальника:</w:t>
      </w:r>
    </w:p>
    <w:p w:rsidR="005820E6" w:rsidRDefault="00307903">
      <w:pPr>
        <w:autoSpaceDE w:val="0"/>
        <w:ind w:left="57" w:firstLine="510"/>
        <w:jc w:val="both"/>
      </w:pPr>
      <w:r>
        <w:rPr>
          <w:rFonts w:ascii="Times New Roman" w:hAnsi="Times New Roman" w:cs="Times New Roman"/>
        </w:rPr>
        <w:t>а) передати Товар належної якості у власність Замовнику разом з усіма необхідними документами;</w:t>
      </w:r>
    </w:p>
    <w:p w:rsidR="005820E6" w:rsidRDefault="00307903">
      <w:pPr>
        <w:autoSpaceDE w:val="0"/>
        <w:ind w:left="57" w:firstLine="510"/>
        <w:jc w:val="both"/>
      </w:pPr>
      <w:r>
        <w:rPr>
          <w:rFonts w:ascii="Times New Roman" w:hAnsi="Times New Roman" w:cs="Times New Roman"/>
          <w:shd w:val="clear" w:color="auto" w:fill="FFFFFF"/>
        </w:rPr>
        <w:t>б) забезпечити за власний рахунок упаковку, необхідну для перевезення Товару до місця призначення;</w:t>
      </w:r>
    </w:p>
    <w:p w:rsidR="005820E6" w:rsidRDefault="00307903">
      <w:pPr>
        <w:autoSpaceDE w:val="0"/>
        <w:ind w:left="57" w:firstLine="510"/>
        <w:jc w:val="both"/>
        <w:rPr>
          <w:rFonts w:ascii="Times New Roman" w:hAnsi="Times New Roman" w:cs="Times New Roman"/>
        </w:rPr>
      </w:pPr>
      <w:r>
        <w:rPr>
          <w:rFonts w:ascii="Times New Roman" w:hAnsi="Times New Roman" w:cs="Times New Roman"/>
        </w:rPr>
        <w:t>в) повідомити Замовника про дату передачі Товару;</w:t>
      </w:r>
    </w:p>
    <w:p w:rsidR="005820E6" w:rsidRDefault="00307903">
      <w:pPr>
        <w:autoSpaceDE w:val="0"/>
        <w:ind w:left="57" w:firstLine="510"/>
        <w:jc w:val="both"/>
        <w:rPr>
          <w:rFonts w:ascii="Times New Roman" w:hAnsi="Times New Roman" w:cs="Times New Roman"/>
        </w:rPr>
      </w:pPr>
      <w:r>
        <w:rPr>
          <w:rFonts w:ascii="Times New Roman" w:hAnsi="Times New Roman" w:cs="Times New Roman"/>
        </w:rPr>
        <w:t xml:space="preserve">г) 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rsidR="005820E6" w:rsidRDefault="00307903">
      <w:pPr>
        <w:autoSpaceDE w:val="0"/>
        <w:ind w:left="57" w:firstLine="510"/>
        <w:jc w:val="both"/>
        <w:rPr>
          <w:rFonts w:ascii="Times New Roman" w:hAnsi="Times New Roman" w:cs="Times New Roman"/>
        </w:rPr>
      </w:pPr>
      <w:r>
        <w:rPr>
          <w:rFonts w:ascii="Times New Roman" w:hAnsi="Times New Roman" w:cs="Times New Roman"/>
        </w:rPr>
        <w:t>д) нести всі ризики, яких може зазнати Товар до моменту належної її передачі представнику Замовника.</w:t>
      </w:r>
    </w:p>
    <w:p w:rsidR="005820E6" w:rsidRDefault="00307903">
      <w:pPr>
        <w:autoSpaceDE w:val="0"/>
        <w:ind w:left="57" w:firstLine="510"/>
        <w:jc w:val="both"/>
        <w:rPr>
          <w:rFonts w:ascii="Times New Roman" w:hAnsi="Times New Roman" w:cs="Times New Roman"/>
        </w:rPr>
      </w:pPr>
      <w:r>
        <w:rPr>
          <w:rFonts w:ascii="Times New Roman" w:hAnsi="Times New Roman" w:cs="Times New Roman"/>
        </w:rPr>
        <w:t>5.3. Права Замовника:</w:t>
      </w:r>
    </w:p>
    <w:p w:rsidR="005820E6" w:rsidRDefault="00307903">
      <w:pPr>
        <w:autoSpaceDE w:val="0"/>
        <w:ind w:left="57" w:firstLine="510"/>
        <w:jc w:val="both"/>
        <w:rPr>
          <w:rFonts w:ascii="Times New Roman" w:hAnsi="Times New Roman" w:cs="Times New Roman"/>
        </w:rPr>
      </w:pPr>
      <w:r>
        <w:rPr>
          <w:rFonts w:ascii="Times New Roman" w:hAnsi="Times New Roman" w:cs="Times New Roman"/>
        </w:rPr>
        <w:t>а) отримувати Товар належної якості та у порядку відповідно до умов Договору;</w:t>
      </w:r>
    </w:p>
    <w:p w:rsidR="005820E6" w:rsidRDefault="00307903">
      <w:pPr>
        <w:autoSpaceDE w:val="0"/>
        <w:ind w:left="57" w:firstLine="510"/>
        <w:jc w:val="both"/>
        <w:rPr>
          <w:rFonts w:ascii="Times New Roman" w:hAnsi="Times New Roman" w:cs="Times New Roman"/>
        </w:rPr>
      </w:pPr>
      <w:r>
        <w:rPr>
          <w:rFonts w:ascii="Times New Roman" w:hAnsi="Times New Roman" w:cs="Times New Roman"/>
        </w:rPr>
        <w:t>б) зменшити в односторонньому порядку обсяг закупівлі Товару в залежності від реального фінансування з Державного бюджету України, але в обов’язковому порядку попередити Постачальника письмово про зміни умов даного Договору;</w:t>
      </w:r>
    </w:p>
    <w:p w:rsidR="005820E6" w:rsidRDefault="00307903">
      <w:pPr>
        <w:ind w:left="57" w:firstLine="510"/>
        <w:jc w:val="both"/>
      </w:pPr>
      <w:r>
        <w:rPr>
          <w:rFonts w:ascii="Times New Roman" w:hAnsi="Times New Roman" w:cs="Times New Roman"/>
        </w:rPr>
        <w:t>в) в односторонньому порядку розірвати Договір з Постачальнико</w:t>
      </w:r>
      <w:r>
        <w:rPr>
          <w:rFonts w:ascii="Times New Roman" w:hAnsi="Times New Roman" w:cs="Times New Roman"/>
          <w:shd w:val="clear" w:color="auto" w:fill="FFFFFF"/>
        </w:rPr>
        <w:t>м, якщо Постачальник прострочив виконання зобов’язання понад десяти календарних днів після направлення Замовником заявки або постачає Товар, який не відповідає технічним вимогам, встановленим тендерною пропозицією, частка якої складає понад 15 % від загального обсягу поставки Товару;</w:t>
      </w:r>
    </w:p>
    <w:p w:rsidR="005820E6" w:rsidRDefault="00307903">
      <w:pPr>
        <w:autoSpaceDE w:val="0"/>
        <w:ind w:left="57" w:firstLine="510"/>
        <w:jc w:val="both"/>
      </w:pPr>
      <w:r>
        <w:rPr>
          <w:rFonts w:ascii="Times New Roman" w:hAnsi="Times New Roman" w:cs="Times New Roman"/>
          <w:shd w:val="clear" w:color="auto" w:fill="FFFFFF"/>
        </w:rPr>
        <w:t>5.4. Обов’язки Замовника:</w:t>
      </w:r>
    </w:p>
    <w:p w:rsidR="005820E6" w:rsidRDefault="00307903">
      <w:pPr>
        <w:autoSpaceDE w:val="0"/>
        <w:ind w:left="57" w:firstLine="510"/>
        <w:jc w:val="both"/>
        <w:rPr>
          <w:rFonts w:ascii="Times New Roman" w:hAnsi="Times New Roman" w:cs="Times New Roman"/>
        </w:rPr>
      </w:pPr>
      <w:r>
        <w:rPr>
          <w:rFonts w:ascii="Times New Roman" w:hAnsi="Times New Roman" w:cs="Times New Roman"/>
        </w:rPr>
        <w:t>а) забезпечити прийняття Товару належної якості на умовах Договору;</w:t>
      </w:r>
    </w:p>
    <w:p w:rsidR="005820E6" w:rsidRDefault="00307903">
      <w:pPr>
        <w:autoSpaceDE w:val="0"/>
        <w:ind w:left="57" w:firstLine="510"/>
        <w:jc w:val="both"/>
      </w:pPr>
      <w:r>
        <w:rPr>
          <w:rFonts w:ascii="Times New Roman" w:hAnsi="Times New Roman" w:cs="Times New Roman"/>
        </w:rPr>
        <w:t>б) оплатити вартість Товару належної якості в порядку, передбаченому Договором.</w:t>
      </w:r>
    </w:p>
    <w:p w:rsidR="005820E6" w:rsidRDefault="005820E6">
      <w:pPr>
        <w:autoSpaceDE w:val="0"/>
        <w:ind w:left="57" w:firstLine="510"/>
        <w:jc w:val="center"/>
        <w:rPr>
          <w:rFonts w:ascii="Times New Roman" w:hAnsi="Times New Roman" w:cs="Times New Roman"/>
          <w:b/>
          <w:lang w:val="ru-RU"/>
        </w:rPr>
      </w:pPr>
    </w:p>
    <w:p w:rsidR="005820E6" w:rsidRDefault="00307903">
      <w:pPr>
        <w:tabs>
          <w:tab w:val="left" w:pos="708"/>
        </w:tabs>
        <w:jc w:val="center"/>
      </w:pPr>
      <w:r>
        <w:rPr>
          <w:rFonts w:ascii="Times New Roman" w:eastAsia="Calibri" w:hAnsi="Times New Roman" w:cs="Times New Roman"/>
          <w:b/>
          <w:lang w:eastAsia="en-US"/>
        </w:rPr>
        <w:t>VI. Відповідальність сторін</w:t>
      </w:r>
    </w:p>
    <w:p w:rsidR="005820E6" w:rsidRDefault="005820E6">
      <w:pPr>
        <w:tabs>
          <w:tab w:val="left" w:pos="708"/>
        </w:tabs>
        <w:jc w:val="center"/>
        <w:rPr>
          <w:rFonts w:ascii="Times New Roman" w:eastAsia="Calibri" w:hAnsi="Times New Roman" w:cs="Times New Roman"/>
          <w:b/>
          <w:lang w:val="ru-RU" w:eastAsia="en-US"/>
        </w:rPr>
      </w:pPr>
    </w:p>
    <w:p w:rsidR="005820E6" w:rsidRDefault="00307903">
      <w:pPr>
        <w:tabs>
          <w:tab w:val="left" w:pos="708"/>
        </w:tabs>
        <w:jc w:val="both"/>
      </w:pPr>
      <w:r>
        <w:rPr>
          <w:rFonts w:ascii="Times New Roman" w:eastAsia="Calibri" w:hAnsi="Times New Roman" w:cs="Times New Roman"/>
          <w:lang w:eastAsia="en-US"/>
        </w:rPr>
        <w:lastRenderedPageBreak/>
        <w:tab/>
        <w:t xml:space="preserve">6.1. </w:t>
      </w:r>
      <w:r>
        <w:rPr>
          <w:rFonts w:ascii="Times New Roman" w:hAnsi="Times New Roman" w:cs="Times New Roman"/>
          <w:color w:val="000000"/>
        </w:rPr>
        <w:t>За несвоєчасне виконання зобов’язання щодо поставки Товару з Постачальника стягується пеня у розмірі подвійної облікової ставки НБУ від суми несвоєчасно виконаного зобов’язання за кожен день прострочення, а за прострочення понад тридцять днів додатково стягується штраф у розмірі 7 % вказаної вартості.</w:t>
      </w:r>
    </w:p>
    <w:p w:rsidR="005820E6" w:rsidRDefault="00307903">
      <w:pPr>
        <w:ind w:firstLine="567"/>
        <w:jc w:val="both"/>
        <w:rPr>
          <w:rFonts w:ascii="Times New Roman" w:eastAsia="Calibri" w:hAnsi="Times New Roman" w:cs="Times New Roman"/>
          <w:color w:val="00000A"/>
          <w:lang w:eastAsia="en-US"/>
        </w:rPr>
      </w:pPr>
      <w:r>
        <w:rPr>
          <w:rFonts w:ascii="Times New Roman" w:eastAsia="Calibri" w:hAnsi="Times New Roman" w:cs="Times New Roman"/>
          <w:color w:val="00000A"/>
          <w:lang w:eastAsia="en-US"/>
        </w:rPr>
        <w:tab/>
        <w:t>6.2. За порушення умов зобов'язання щодо якості поставленої Продукції, Постачальник сплачує на користь Замовника штрафні санкції в розмірі 20% від вартості неякісної Продукції.</w:t>
      </w:r>
    </w:p>
    <w:p w:rsidR="005820E6" w:rsidRDefault="00307903">
      <w:pPr>
        <w:tabs>
          <w:tab w:val="left" w:pos="708"/>
        </w:tabs>
        <w:jc w:val="both"/>
        <w:rPr>
          <w:rFonts w:ascii="Times New Roman" w:eastAsia="Calibri" w:hAnsi="Times New Roman" w:cs="Times New Roman"/>
          <w:lang w:eastAsia="en-US"/>
        </w:rPr>
      </w:pPr>
      <w:r>
        <w:rPr>
          <w:rFonts w:ascii="Times New Roman" w:eastAsia="Calibri" w:hAnsi="Times New Roman" w:cs="Times New Roman"/>
          <w:lang w:eastAsia="en-US"/>
        </w:rPr>
        <w:tab/>
        <w:t>6.3. Сплата штрафних санкцій не звільняє Постачальника від виконання Договору.</w:t>
      </w:r>
    </w:p>
    <w:p w:rsidR="005820E6" w:rsidRDefault="00307903">
      <w:pPr>
        <w:tabs>
          <w:tab w:val="left" w:pos="708"/>
        </w:tabs>
        <w:jc w:val="both"/>
        <w:rPr>
          <w:rFonts w:ascii="Times New Roman" w:eastAsia="Calibri" w:hAnsi="Times New Roman" w:cs="Times New Roman"/>
          <w:lang w:eastAsia="en-US"/>
        </w:rPr>
      </w:pPr>
      <w:r>
        <w:rPr>
          <w:rFonts w:ascii="Times New Roman" w:eastAsia="Calibri" w:hAnsi="Times New Roman" w:cs="Times New Roman"/>
          <w:lang w:eastAsia="en-US"/>
        </w:rPr>
        <w:tab/>
        <w:t>6.4. Шкода (збитки), завдана (ні) Замовнику в разі невиконання або несвоєчасного виконання зобов'язань Постачальником, відшкодовуються Замовнику Постачальником у повному обсязі із урахуванням індексу інфляції</w:t>
      </w:r>
    </w:p>
    <w:p w:rsidR="005820E6" w:rsidRDefault="00307903">
      <w:pPr>
        <w:tabs>
          <w:tab w:val="left" w:pos="708"/>
        </w:tabs>
        <w:jc w:val="both"/>
        <w:rPr>
          <w:rFonts w:ascii="Times New Roman" w:eastAsia="Calibri" w:hAnsi="Times New Roman" w:cs="Times New Roman"/>
          <w:lang w:eastAsia="en-US"/>
        </w:rPr>
      </w:pPr>
      <w:r>
        <w:rPr>
          <w:rFonts w:ascii="Times New Roman" w:eastAsia="Calibri" w:hAnsi="Times New Roman" w:cs="Times New Roman"/>
          <w:lang w:eastAsia="en-US"/>
        </w:rPr>
        <w:tab/>
        <w:t>6.5.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Державного бюджету на зазначені цілі.</w:t>
      </w:r>
    </w:p>
    <w:p w:rsidR="005820E6" w:rsidRDefault="00307903">
      <w:pPr>
        <w:tabs>
          <w:tab w:val="left" w:pos="708"/>
        </w:tabs>
        <w:jc w:val="both"/>
      </w:pPr>
      <w:r>
        <w:rPr>
          <w:rFonts w:ascii="Times New Roman" w:eastAsia="Calibri" w:hAnsi="Times New Roman" w:cs="Times New Roman"/>
          <w:lang w:eastAsia="en-US"/>
        </w:rPr>
        <w:tab/>
      </w:r>
    </w:p>
    <w:p w:rsidR="005820E6" w:rsidRDefault="00307903">
      <w:pPr>
        <w:tabs>
          <w:tab w:val="left" w:pos="708"/>
        </w:tabs>
        <w:jc w:val="center"/>
        <w:rPr>
          <w:rFonts w:ascii="Times New Roman" w:eastAsia="Calibri" w:hAnsi="Times New Roman" w:cs="Times New Roman"/>
          <w:b/>
          <w:lang w:eastAsia="en-US"/>
        </w:rPr>
      </w:pPr>
      <w:r>
        <w:rPr>
          <w:rFonts w:ascii="Times New Roman" w:eastAsia="Calibri" w:hAnsi="Times New Roman" w:cs="Times New Roman"/>
          <w:b/>
          <w:lang w:eastAsia="en-US"/>
        </w:rPr>
        <w:t>VІI. Обставини непереборної сили</w:t>
      </w:r>
    </w:p>
    <w:p w:rsidR="005820E6" w:rsidRDefault="005820E6">
      <w:pPr>
        <w:tabs>
          <w:tab w:val="left" w:pos="708"/>
        </w:tabs>
        <w:jc w:val="center"/>
        <w:rPr>
          <w:rFonts w:ascii="Times New Roman" w:eastAsia="Calibri" w:hAnsi="Times New Roman" w:cs="Times New Roman"/>
          <w:b/>
          <w:lang w:eastAsia="en-US"/>
        </w:rPr>
      </w:pPr>
    </w:p>
    <w:p w:rsidR="005820E6" w:rsidRDefault="00307903">
      <w:pPr>
        <w:ind w:firstLine="720"/>
        <w:jc w:val="both"/>
      </w:pPr>
      <w:r>
        <w:rPr>
          <w:rFonts w:ascii="Times New Roman" w:eastAsia="Calibri" w:hAnsi="Times New Roman" w:cs="Times New Roman"/>
          <w:lang w:eastAsia="en-US"/>
        </w:rPr>
        <w:t>7</w:t>
      </w:r>
      <w:r>
        <w:rPr>
          <w:rFonts w:ascii="Times New Roman" w:hAnsi="Times New Roman" w:cs="Times New Roman"/>
          <w:color w:val="000000"/>
        </w:rPr>
        <w:t>.1. Сторони звільняються від відповідальності за невиконання або неналежне виконання зобов’язань за цим Договором, якщо таке невиконання або неналежне виконання спричинено обставинами форс-мажору.</w:t>
      </w:r>
    </w:p>
    <w:p w:rsidR="005820E6" w:rsidRDefault="00307903">
      <w:pPr>
        <w:ind w:firstLine="720"/>
        <w:jc w:val="both"/>
      </w:pPr>
      <w:r>
        <w:rPr>
          <w:rFonts w:ascii="Times New Roman" w:hAnsi="Times New Roman" w:cs="Times New Roman"/>
          <w:color w:val="000000"/>
        </w:rPr>
        <w:t>7.2. Під обставинами форс-мажору у цьому Договорі Сторони розуміють дію непереборних сил, що виникли незалежно від волі Сторін, появу яких Сторони не могли передбачити або запобігти виникненню яких, та які включають, не обмежуючись цим, наступне: повінь, пожежі, землетруси, зсуви, інші стихійні лиха та сезонні природні явища, зокрема закриття шляхів, проток, перевалів, портів, а також війна, військові дії, блокади, страйки, ембарго, акти державних органів та такі подібні явища і дії, що роблять неможливим або суттєво заважають виконанню умов цього Договору Сторонами.</w:t>
      </w:r>
    </w:p>
    <w:p w:rsidR="005820E6" w:rsidRDefault="00307903">
      <w:pPr>
        <w:ind w:firstLine="708"/>
        <w:jc w:val="both"/>
      </w:pPr>
      <w:r>
        <w:rPr>
          <w:rFonts w:ascii="Times New Roman" w:eastAsia="Calibri" w:hAnsi="Times New Roman" w:cs="Times New Roman"/>
        </w:rPr>
        <w:t xml:space="preserve">7.3. </w:t>
      </w:r>
      <w:r>
        <w:rPr>
          <w:rFonts w:ascii="Times New Roman" w:eastAsia="Calibri" w:hAnsi="Times New Roman" w:cs="Times New Roman"/>
          <w:color w:val="000000"/>
        </w:rPr>
        <w:t>Сторони усвідомлюють, що посилатися на ведений в Україні з 24 лютого 2022 року воєнний стан, як на форс-мажорну обставину, мають право лише тоді коли повне чи часткове невиконання або неналежне виконання зобов’язань, передбачених цим Договором, виникло внаслідок обставин які не можна було передбачити, ні уникнути на дату укладення Договору.</w:t>
      </w:r>
    </w:p>
    <w:p w:rsidR="005820E6" w:rsidRDefault="00307903">
      <w:pPr>
        <w:ind w:firstLine="426"/>
        <w:jc w:val="both"/>
      </w:pPr>
      <w:r>
        <w:rPr>
          <w:rFonts w:ascii="Times New Roman" w:eastAsia="Calibri" w:hAnsi="Times New Roman" w:cs="Times New Roman"/>
          <w:color w:val="000000"/>
        </w:rPr>
        <w:t>На момент укладання цього Договору у зв'язку з загрозою збройної агресії Указом Президента України від 24.02.2022 № 64/2022 (зі змінами) на всій території України введенно воєнний стан.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 При цьому Покупець, підписуючи цей Договір, підтверджує, що розуміє високі ймовірні ризики несвоєчасного виконання зобов’язань Постачальником і положення про відповідальність Постачальника щодо несвоєчасної поставки/не поставки Товару не застосовуватиме, якщо невиконання зобов'язання викликане активними бойовими діями на території України, або в межах відповідної області/ тривалою військовою блокадою/ позбавлення можливості постачання Товару через форс-мажорні обставини, що виникли внаслідок воєнних дій.</w:t>
      </w:r>
    </w:p>
    <w:p w:rsidR="005820E6" w:rsidRDefault="00307903">
      <w:pPr>
        <w:ind w:firstLine="720"/>
        <w:jc w:val="both"/>
        <w:rPr>
          <w:rFonts w:ascii="Times New Roman" w:hAnsi="Times New Roman" w:cs="Times New Roman"/>
          <w:color w:val="000000"/>
        </w:rPr>
      </w:pPr>
      <w:r>
        <w:rPr>
          <w:rFonts w:ascii="Times New Roman" w:hAnsi="Times New Roman" w:cs="Times New Roman"/>
          <w:color w:val="000000"/>
        </w:rPr>
        <w:t>7.4. Сторона, що не може виконати зобов’язання за даним Договором внаслідок дії форс-мажорних обставин, повинна не пізніше ніж протягом 7 (семи) днів з моменту їх виникнення повідомити про це іншу Сторону у письмовій формі.</w:t>
      </w:r>
    </w:p>
    <w:p w:rsidR="005820E6" w:rsidRDefault="00307903">
      <w:pPr>
        <w:ind w:firstLine="720"/>
        <w:jc w:val="both"/>
        <w:rPr>
          <w:rFonts w:ascii="Times New Roman" w:hAnsi="Times New Roman" w:cs="Times New Roman"/>
          <w:color w:val="000000"/>
        </w:rPr>
      </w:pPr>
      <w:r>
        <w:rPr>
          <w:rFonts w:ascii="Times New Roman" w:hAnsi="Times New Roman" w:cs="Times New Roman"/>
          <w:color w:val="000000"/>
        </w:rPr>
        <w:t>7.5. Підтвердженням існування обставин непереборної сили (форс-мажорних обставин) та строку їх дії є відповідні документи, які видаються Торгово-промисловою палатою України, іншим уповноваженим органом виконавчої влади, видані постраждалій Стороні за цим Договором.</w:t>
      </w:r>
    </w:p>
    <w:p w:rsidR="005820E6" w:rsidRDefault="00307903">
      <w:pPr>
        <w:ind w:firstLine="720"/>
        <w:jc w:val="both"/>
        <w:rPr>
          <w:rFonts w:ascii="Times New Roman" w:hAnsi="Times New Roman" w:cs="Times New Roman"/>
          <w:color w:val="000000"/>
        </w:rPr>
      </w:pPr>
      <w:r>
        <w:rPr>
          <w:rFonts w:ascii="Times New Roman" w:hAnsi="Times New Roman" w:cs="Times New Roman"/>
          <w:color w:val="000000"/>
        </w:rPr>
        <w:t>7.6. У разі коли строк дії обставин непереборної сили (форс-мажорних обставин) продовжується більше ніж 90 (дев’яносто) календарних днів, кожна із Сторін в установленому порядку має право розірвати даний Договір. У такому разі жодна із Сторін не має права вимагати від іншої Сторони відшкодування можливих збитків.</w:t>
      </w:r>
    </w:p>
    <w:p w:rsidR="005820E6" w:rsidRDefault="00307903">
      <w:pPr>
        <w:ind w:firstLine="720"/>
        <w:jc w:val="both"/>
      </w:pPr>
      <w:r>
        <w:rPr>
          <w:rFonts w:ascii="Times New Roman" w:hAnsi="Times New Roman" w:cs="Times New Roman"/>
          <w:color w:val="000000"/>
        </w:rPr>
        <w:t xml:space="preserve">7.7. У разі, якщо виникла будь-яка затримка з будь-яких обставин непереборної сили (форс-мажорних обставин), Постачальник зобов’язаний повідомити Замовника про таку затримку у письмовій формі з підтвердженням  протягом 7 (семи) робочих днів після того, як Постачальнику </w:t>
      </w:r>
      <w:r>
        <w:rPr>
          <w:rFonts w:ascii="Times New Roman" w:hAnsi="Times New Roman" w:cs="Times New Roman"/>
          <w:color w:val="000000"/>
        </w:rPr>
        <w:lastRenderedPageBreak/>
        <w:t>стало відомо про таку затримку. У цьому випадку термін поставки Товару підлягає збільшенню пропорційно періоду дії обставин непереборної сили (форс-мажорних обставин) шляхом укладення додаткової угоди.</w:t>
      </w:r>
    </w:p>
    <w:p w:rsidR="005820E6" w:rsidRDefault="00307903">
      <w:pPr>
        <w:tabs>
          <w:tab w:val="left" w:pos="708"/>
        </w:tabs>
        <w:jc w:val="center"/>
      </w:pPr>
      <w:r>
        <w:rPr>
          <w:rFonts w:ascii="Times New Roman" w:eastAsia="Calibri" w:hAnsi="Times New Roman" w:cs="Times New Roman"/>
          <w:b/>
          <w:lang w:eastAsia="en-US"/>
        </w:rPr>
        <w:t xml:space="preserve">VІІІ. Строк дії договору </w:t>
      </w:r>
    </w:p>
    <w:p w:rsidR="005820E6" w:rsidRDefault="00307903">
      <w:pPr>
        <w:ind w:firstLine="567"/>
        <w:jc w:val="both"/>
      </w:pPr>
      <w:r>
        <w:rPr>
          <w:rFonts w:ascii="Times New Roman" w:eastAsia="Calibri" w:hAnsi="Times New Roman" w:cs="Times New Roman"/>
          <w:sz w:val="20"/>
          <w:szCs w:val="20"/>
          <w:lang w:val="ru-RU" w:eastAsia="en-US"/>
        </w:rPr>
        <w:tab/>
      </w:r>
      <w:r>
        <w:rPr>
          <w:rFonts w:ascii="Times New Roman" w:eastAsia="Calibri" w:hAnsi="Times New Roman" w:cs="Times New Roman"/>
          <w:lang w:val="ru-RU" w:eastAsia="en-US"/>
        </w:rPr>
        <w:t xml:space="preserve">8.1. </w:t>
      </w:r>
      <w:r>
        <w:rPr>
          <w:rFonts w:ascii="Times New Roman" w:eastAsia="Calibri" w:hAnsi="Times New Roman" w:cs="Times New Roman"/>
        </w:rPr>
        <w:t xml:space="preserve">Цей Договір набирає чинності з дня його підписання Сторонами та діє </w:t>
      </w:r>
      <w:r>
        <w:rPr>
          <w:rFonts w:ascii="Times New Roman" w:eastAsia="Calibri" w:hAnsi="Times New Roman" w:cs="Times New Roman"/>
          <w:b/>
        </w:rPr>
        <w:t xml:space="preserve">до 31.12.2024 </w:t>
      </w:r>
      <w:r>
        <w:rPr>
          <w:rFonts w:ascii="Times New Roman" w:eastAsia="Calibri" w:hAnsi="Times New Roman" w:cs="Times New Roman"/>
        </w:rPr>
        <w:t xml:space="preserve">року, а в частині оплати за поставлену Продукцію – до повного виконання сторонами узятих на себе зобов’язань. </w:t>
      </w:r>
    </w:p>
    <w:p w:rsidR="005820E6" w:rsidRDefault="00307903">
      <w:pPr>
        <w:tabs>
          <w:tab w:val="left" w:pos="708"/>
        </w:tabs>
        <w:jc w:val="both"/>
      </w:pPr>
      <w:r>
        <w:rPr>
          <w:rFonts w:ascii="Times New Roman" w:hAnsi="Times New Roman" w:cs="Times New Roman"/>
        </w:rPr>
        <w:t xml:space="preserve">           8.2</w:t>
      </w:r>
      <w:r>
        <w:rPr>
          <w:rFonts w:ascii="Times New Roman" w:eastAsia="Calibri" w:hAnsi="Times New Roman" w:cs="Times New Roman"/>
          <w:lang w:eastAsia="en-US"/>
        </w:rPr>
        <w:t xml:space="preserve"> У випадку якщо Замовник скористається своїм правом, передбаченим підпунктом “в)” пункту 5.3., Договір вважається розірваним з моменту надсилання відповідного повідомлення Постачальнику.</w:t>
      </w:r>
    </w:p>
    <w:p w:rsidR="005820E6" w:rsidRDefault="00307903">
      <w:pPr>
        <w:tabs>
          <w:tab w:val="left" w:pos="708"/>
        </w:tabs>
        <w:jc w:val="center"/>
      </w:pPr>
      <w:r>
        <w:rPr>
          <w:rFonts w:ascii="Times New Roman" w:eastAsia="Calibri" w:hAnsi="Times New Roman" w:cs="Times New Roman"/>
          <w:b/>
          <w:lang w:eastAsia="en-US"/>
        </w:rPr>
        <w:t>ІX. Інші умови</w:t>
      </w:r>
      <w:r>
        <w:rPr>
          <w:rFonts w:ascii="Times New Roman" w:eastAsia="Calibri" w:hAnsi="Times New Roman" w:cs="Times New Roman"/>
        </w:rPr>
        <w:t>.</w:t>
      </w:r>
      <w:r>
        <w:rPr>
          <w:rFonts w:ascii="Times New Roman" w:eastAsia="Calibri" w:hAnsi="Times New Roman" w:cs="Times New Roman"/>
          <w:b/>
          <w:color w:val="000000"/>
          <w:sz w:val="16"/>
          <w:szCs w:val="16"/>
          <w:lang w:val="ru-RU" w:eastAsia="en-US"/>
        </w:rPr>
        <w:t xml:space="preserve"> </w:t>
      </w:r>
    </w:p>
    <w:p w:rsidR="005820E6" w:rsidRDefault="005820E6">
      <w:pPr>
        <w:tabs>
          <w:tab w:val="left" w:pos="708"/>
        </w:tabs>
        <w:jc w:val="center"/>
        <w:rPr>
          <w:rFonts w:cs="Lohit Devanagari"/>
        </w:rPr>
      </w:pPr>
    </w:p>
    <w:p w:rsidR="005820E6" w:rsidRDefault="00307903">
      <w:pPr>
        <w:tabs>
          <w:tab w:val="left" w:pos="708"/>
        </w:tabs>
        <w:ind w:firstLine="709"/>
        <w:jc w:val="both"/>
      </w:pPr>
      <w:r>
        <w:rPr>
          <w:rFonts w:ascii="Times New Roman" w:eastAsia="Calibri" w:hAnsi="Times New Roman" w:cs="Times New Roman"/>
          <w:color w:val="000000"/>
        </w:rPr>
        <w:tab/>
        <w:t>9.1. Цей Договір складений у двох автентичних примірниках, по одному для кожної Сторони.</w:t>
      </w:r>
    </w:p>
    <w:p w:rsidR="005820E6" w:rsidRDefault="00307903">
      <w:pPr>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9.2.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умови договору про закупівлю не повинні відрізнятися від змісту тендерної пропозиції переможця процедури закупівлі, крім випадків: </w:t>
      </w:r>
    </w:p>
    <w:p w:rsidR="005820E6" w:rsidRDefault="00307903">
      <w:pPr>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визначення грошового еквівалента зобов’язання в іноземній валюті; </w:t>
      </w:r>
    </w:p>
    <w:p w:rsidR="005820E6" w:rsidRDefault="00307903">
      <w:pPr>
        <w:ind w:firstLine="709"/>
        <w:jc w:val="both"/>
        <w:rPr>
          <w:rFonts w:ascii="Times New Roman" w:eastAsia="Calibri" w:hAnsi="Times New Roman" w:cs="Times New Roman"/>
          <w:color w:val="000000"/>
        </w:rPr>
      </w:pPr>
      <w:r>
        <w:rPr>
          <w:rFonts w:ascii="Times New Roman" w:eastAsia="Calibri" w:hAnsi="Times New Roman" w:cs="Times New Roman"/>
          <w:color w:val="000000"/>
        </w:rPr>
        <w:t>перерахунку ціни  в бік зменшення ціни тендерної пропозиції учасника без зменшення обсягів закупівлі;</w:t>
      </w:r>
    </w:p>
    <w:p w:rsidR="005820E6" w:rsidRDefault="00307903">
      <w:pPr>
        <w:ind w:firstLine="709"/>
        <w:jc w:val="both"/>
      </w:pPr>
      <w:r>
        <w:rPr>
          <w:rFonts w:ascii="Times New Roman" w:eastAsia="Calibri"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rsidR="005820E6" w:rsidRDefault="00307903">
      <w:pPr>
        <w:ind w:firstLine="709"/>
        <w:jc w:val="both"/>
      </w:pPr>
      <w:r>
        <w:rPr>
          <w:rFonts w:ascii="Times New Roman" w:hAnsi="Times New Roman" w:cs="Times New Roman"/>
          <w:color w:val="000000"/>
        </w:rPr>
        <w:t xml:space="preserve"> </w:t>
      </w:r>
      <w:r>
        <w:rPr>
          <w:rFonts w:ascii="Times New Roman" w:eastAsia="Calibri"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20E6" w:rsidRDefault="00307903">
      <w:pPr>
        <w:shd w:val="clear" w:color="auto" w:fill="FFFFFF"/>
        <w:spacing w:after="125"/>
        <w:ind w:firstLine="709"/>
        <w:jc w:val="both"/>
        <w:rPr>
          <w:rFonts w:ascii="Times New Roman" w:hAnsi="Times New Roman" w:cs="Times New Roman"/>
          <w:color w:val="333333"/>
        </w:rPr>
      </w:pPr>
      <w:r>
        <w:rPr>
          <w:rFonts w:ascii="Times New Roman" w:hAnsi="Times New Roman" w:cs="Times New Roman"/>
          <w:color w:val="333333"/>
        </w:rPr>
        <w:t>1) зменшення обсягів закупівлі, зокрема з урахуванням фактичного обсягу видатків замовника;</w:t>
      </w:r>
    </w:p>
    <w:p w:rsidR="005820E6" w:rsidRDefault="00307903">
      <w:pPr>
        <w:shd w:val="clear" w:color="auto" w:fill="FFFFFF"/>
        <w:spacing w:after="125"/>
        <w:ind w:firstLine="709"/>
        <w:jc w:val="both"/>
      </w:pPr>
      <w:r>
        <w:rPr>
          <w:rFonts w:ascii="Times New Roman" w:hAnsi="Times New Roman" w:cs="Times New Roman"/>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20E6" w:rsidRDefault="00307903">
      <w:pPr>
        <w:widowControl/>
        <w:numPr>
          <w:ilvl w:val="0"/>
          <w:numId w:val="5"/>
        </w:numPr>
        <w:tabs>
          <w:tab w:val="left" w:pos="0"/>
        </w:tabs>
        <w:suppressAutoHyphens/>
        <w:ind w:left="0" w:firstLine="709"/>
        <w:jc w:val="both"/>
        <w:textAlignment w:val="auto"/>
        <w:rPr>
          <w:rFonts w:ascii="Times New Roman" w:hAnsi="Times New Roman" w:cs="Times New Roman"/>
        </w:rPr>
      </w:pPr>
      <w:r>
        <w:rPr>
          <w:rFonts w:ascii="Times New Roman" w:hAnsi="Times New Roman" w:cs="Times New Roman"/>
        </w:rPr>
        <w:t>підставою для зміни ціни є письмове звернення Сторони Договору та коливання ціни на ринку;</w:t>
      </w:r>
    </w:p>
    <w:p w:rsidR="005820E6" w:rsidRDefault="00307903">
      <w:pPr>
        <w:widowControl/>
        <w:numPr>
          <w:ilvl w:val="0"/>
          <w:numId w:val="5"/>
        </w:numPr>
        <w:tabs>
          <w:tab w:val="left" w:pos="0"/>
        </w:tabs>
        <w:suppressAutoHyphens/>
        <w:ind w:left="0" w:firstLine="709"/>
        <w:jc w:val="both"/>
        <w:textAlignment w:val="auto"/>
        <w:rPr>
          <w:rFonts w:ascii="Times New Roman" w:hAnsi="Times New Roman" w:cs="Times New Roman"/>
        </w:rPr>
      </w:pPr>
      <w:r>
        <w:rPr>
          <w:rFonts w:ascii="Times New Roman" w:hAnsi="Times New Roman" w:cs="Times New Roman"/>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5820E6" w:rsidRDefault="00307903">
      <w:pPr>
        <w:widowControl/>
        <w:numPr>
          <w:ilvl w:val="0"/>
          <w:numId w:val="5"/>
        </w:numPr>
        <w:tabs>
          <w:tab w:val="left" w:pos="0"/>
        </w:tabs>
        <w:suppressAutoHyphens/>
        <w:ind w:left="0" w:firstLine="709"/>
        <w:jc w:val="both"/>
        <w:textAlignment w:val="auto"/>
        <w:rPr>
          <w:rFonts w:ascii="Times New Roman" w:hAnsi="Times New Roman" w:cs="Times New Roman"/>
        </w:rPr>
      </w:pPr>
      <w:r>
        <w:rPr>
          <w:rFonts w:ascii="Times New Roman" w:hAnsi="Times New Roman" w:cs="Times New Roman"/>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820E6" w:rsidRDefault="00307903">
      <w:pPr>
        <w:widowControl/>
        <w:numPr>
          <w:ilvl w:val="0"/>
          <w:numId w:val="5"/>
        </w:numPr>
        <w:tabs>
          <w:tab w:val="left" w:pos="0"/>
        </w:tabs>
        <w:suppressAutoHyphens/>
        <w:ind w:left="0" w:firstLine="709"/>
        <w:jc w:val="both"/>
        <w:textAlignment w:val="auto"/>
        <w:rPr>
          <w:rFonts w:ascii="Times New Roman" w:hAnsi="Times New Roman" w:cs="Times New Roman"/>
        </w:rPr>
      </w:pPr>
      <w:r>
        <w:rPr>
          <w:rFonts w:ascii="Times New Roman" w:hAnsi="Times New Roman" w:cs="Times New Roman"/>
        </w:rPr>
        <w:t>Сторони погоджуються, що жоден документ, який підтверджує коливання ціни на ринку не може містити один і той самий період;</w:t>
      </w:r>
    </w:p>
    <w:p w:rsidR="005820E6" w:rsidRDefault="00307903">
      <w:pPr>
        <w:widowControl/>
        <w:numPr>
          <w:ilvl w:val="0"/>
          <w:numId w:val="5"/>
        </w:numPr>
        <w:tabs>
          <w:tab w:val="left" w:pos="0"/>
        </w:tabs>
        <w:suppressAutoHyphens/>
        <w:ind w:left="0" w:firstLine="709"/>
        <w:jc w:val="both"/>
        <w:textAlignment w:val="auto"/>
        <w:rPr>
          <w:rFonts w:ascii="Times New Roman" w:hAnsi="Times New Roman" w:cs="Times New Roman"/>
        </w:rPr>
      </w:pPr>
      <w:r>
        <w:rPr>
          <w:rFonts w:ascii="Times New Roman" w:hAnsi="Times New Roman" w:cs="Times New Roman"/>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w:t>
      </w:r>
      <w:r>
        <w:rPr>
          <w:rFonts w:ascii="Times New Roman" w:hAnsi="Times New Roman" w:cs="Times New Roman"/>
        </w:rPr>
        <w:lastRenderedPageBreak/>
        <w:t>зміни ціни такого товару на ринку. Документальне підтвердження коливання ціни на ринку має містить:</w:t>
      </w:r>
    </w:p>
    <w:p w:rsidR="005820E6" w:rsidRDefault="00307903">
      <w:pPr>
        <w:widowControl/>
        <w:numPr>
          <w:ilvl w:val="0"/>
          <w:numId w:val="5"/>
        </w:numPr>
        <w:tabs>
          <w:tab w:val="left" w:pos="0"/>
        </w:tabs>
        <w:suppressAutoHyphens/>
        <w:ind w:left="0" w:firstLine="709"/>
        <w:jc w:val="both"/>
        <w:textAlignment w:val="auto"/>
        <w:rPr>
          <w:rFonts w:ascii="Times New Roman" w:hAnsi="Times New Roman" w:cs="Times New Roman"/>
        </w:rPr>
      </w:pPr>
      <w:r>
        <w:rPr>
          <w:rFonts w:ascii="Times New Roman" w:hAnsi="Times New Roman" w:cs="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820E6" w:rsidRDefault="00307903">
      <w:pPr>
        <w:widowControl/>
        <w:numPr>
          <w:ilvl w:val="0"/>
          <w:numId w:val="5"/>
        </w:numPr>
        <w:tabs>
          <w:tab w:val="left" w:pos="0"/>
        </w:tabs>
        <w:suppressAutoHyphens/>
        <w:ind w:left="0" w:firstLine="709"/>
        <w:jc w:val="both"/>
        <w:textAlignment w:val="auto"/>
      </w:pPr>
      <w:r>
        <w:rPr>
          <w:rFonts w:ascii="Times New Roman" w:hAnsi="Times New Roman" w:cs="Times New Roman"/>
        </w:rPr>
        <w:t>результат порівняння цін у відсотковому вираженні.</w:t>
      </w:r>
    </w:p>
    <w:p w:rsidR="005820E6" w:rsidRDefault="00307903">
      <w:pPr>
        <w:shd w:val="clear" w:color="auto" w:fill="FFFFFF"/>
        <w:spacing w:after="125"/>
        <w:ind w:firstLine="709"/>
        <w:jc w:val="both"/>
      </w:pPr>
      <w:r>
        <w:rPr>
          <w:rFonts w:ascii="Times New Roman" w:hAnsi="Times New Roman" w:cs="Times New Roman"/>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5820E6" w:rsidRDefault="00307903">
      <w:pPr>
        <w:shd w:val="clear" w:color="auto" w:fill="FFFFFF"/>
        <w:spacing w:after="125"/>
        <w:ind w:firstLine="709"/>
        <w:jc w:val="both"/>
        <w:rPr>
          <w:rFonts w:ascii="Times New Roman" w:hAnsi="Times New Roman" w:cs="Times New Roman"/>
          <w:color w:val="000000"/>
        </w:rPr>
      </w:pPr>
      <w:r>
        <w:rPr>
          <w:rFonts w:ascii="Times New Roman" w:hAnsi="Times New Roman" w:cs="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20E6" w:rsidRDefault="00307903">
      <w:pPr>
        <w:shd w:val="clear" w:color="auto" w:fill="FFFFFF"/>
        <w:spacing w:after="125"/>
        <w:ind w:firstLine="709"/>
        <w:jc w:val="both"/>
        <w:rPr>
          <w:rFonts w:ascii="Times New Roman" w:hAnsi="Times New Roman" w:cs="Times New Roman"/>
          <w:color w:val="000000"/>
        </w:rPr>
      </w:pPr>
      <w:r>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5820E6" w:rsidRDefault="00307903">
      <w:pPr>
        <w:shd w:val="clear" w:color="auto" w:fill="FFFFFF"/>
        <w:spacing w:after="125"/>
        <w:ind w:firstLine="709"/>
        <w:jc w:val="both"/>
      </w:pPr>
      <w:r>
        <w:rPr>
          <w:rFonts w:ascii="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820E6" w:rsidRDefault="00307903">
      <w:pPr>
        <w:ind w:firstLine="709"/>
        <w:jc w:val="both"/>
        <w:rPr>
          <w:rFonts w:ascii="Times New Roman" w:hAnsi="Times New Roman" w:cs="Times New Roman"/>
        </w:rPr>
      </w:pPr>
      <w:r>
        <w:rPr>
          <w:rFonts w:ascii="Times New Roman" w:hAnsi="Times New Roman" w:cs="Times New Roman"/>
        </w:rPr>
        <w:t>У цьому випадку Сторони погоджуються, що зміну ціни здійснюють у такому порядку:</w:t>
      </w:r>
    </w:p>
    <w:p w:rsidR="005820E6" w:rsidRDefault="00307903">
      <w:pPr>
        <w:widowControl/>
        <w:numPr>
          <w:ilvl w:val="0"/>
          <w:numId w:val="6"/>
        </w:numPr>
        <w:tabs>
          <w:tab w:val="left" w:pos="0"/>
        </w:tabs>
        <w:suppressAutoHyphens/>
        <w:ind w:left="0" w:firstLine="709"/>
        <w:jc w:val="both"/>
        <w:textAlignment w:val="auto"/>
        <w:rPr>
          <w:rFonts w:ascii="Times New Roman" w:hAnsi="Times New Roman" w:cs="Times New Roman"/>
        </w:rPr>
      </w:pPr>
      <w:r>
        <w:rPr>
          <w:rFonts w:ascii="Times New Roman" w:hAnsi="Times New Roman" w:cs="Times New Roman"/>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820E6" w:rsidRDefault="00307903">
      <w:pPr>
        <w:widowControl/>
        <w:numPr>
          <w:ilvl w:val="0"/>
          <w:numId w:val="6"/>
        </w:numPr>
        <w:tabs>
          <w:tab w:val="left" w:pos="0"/>
        </w:tabs>
        <w:suppressAutoHyphens/>
        <w:ind w:left="0" w:firstLine="709"/>
        <w:jc w:val="both"/>
        <w:textAlignment w:val="auto"/>
        <w:rPr>
          <w:rFonts w:ascii="Times New Roman" w:hAnsi="Times New Roman" w:cs="Times New Roman"/>
        </w:rPr>
      </w:pPr>
      <w:r>
        <w:rPr>
          <w:rFonts w:ascii="Times New Roman" w:hAnsi="Times New Roman" w:cs="Times New Roma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820E6" w:rsidRDefault="00307903">
      <w:pPr>
        <w:widowControl/>
        <w:numPr>
          <w:ilvl w:val="0"/>
          <w:numId w:val="6"/>
        </w:numPr>
        <w:tabs>
          <w:tab w:val="left" w:pos="0"/>
        </w:tabs>
        <w:suppressAutoHyphens/>
        <w:ind w:left="0" w:firstLine="709"/>
        <w:jc w:val="both"/>
        <w:textAlignment w:val="auto"/>
        <w:rPr>
          <w:rFonts w:ascii="Times New Roman" w:hAnsi="Times New Roman" w:cs="Times New Roman"/>
        </w:rPr>
      </w:pPr>
      <w:r>
        <w:rPr>
          <w:rFonts w:ascii="Times New Roman" w:hAnsi="Times New Roman" w:cs="Times New Roman"/>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820E6" w:rsidRDefault="00307903">
      <w:pPr>
        <w:widowControl/>
        <w:numPr>
          <w:ilvl w:val="0"/>
          <w:numId w:val="6"/>
        </w:numPr>
        <w:tabs>
          <w:tab w:val="left" w:pos="0"/>
        </w:tabs>
        <w:suppressAutoHyphens/>
        <w:ind w:left="0" w:firstLine="709"/>
        <w:jc w:val="both"/>
        <w:textAlignment w:val="auto"/>
      </w:pPr>
      <w:r>
        <w:rPr>
          <w:rFonts w:ascii="Times New Roman" w:hAnsi="Times New Roman" w:cs="Times New Roman"/>
        </w:rPr>
        <w:t>зміна ціни відбувається пропорційно зміненій (зміненим) частині (частинам) складової такої ціни, в тому числі і загальна вартість Договору;</w:t>
      </w:r>
    </w:p>
    <w:p w:rsidR="005820E6" w:rsidRDefault="00307903">
      <w:pPr>
        <w:shd w:val="clear" w:color="auto" w:fill="FFFFFF"/>
        <w:spacing w:after="125"/>
        <w:ind w:firstLine="709"/>
        <w:jc w:val="both"/>
      </w:pPr>
      <w:r>
        <w:rPr>
          <w:rFonts w:ascii="Times New Roman" w:hAnsi="Times New Roman" w:cs="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20E6" w:rsidRDefault="00307903">
      <w:pPr>
        <w:widowControl/>
        <w:numPr>
          <w:ilvl w:val="0"/>
          <w:numId w:val="7"/>
        </w:numPr>
        <w:tabs>
          <w:tab w:val="left" w:pos="0"/>
        </w:tabs>
        <w:suppressAutoHyphens/>
        <w:ind w:left="0" w:firstLine="709"/>
        <w:jc w:val="both"/>
        <w:textAlignment w:val="auto"/>
        <w:rPr>
          <w:rFonts w:ascii="Times New Roman" w:hAnsi="Times New Roman" w:cs="Times New Roman"/>
        </w:rPr>
      </w:pPr>
      <w:r>
        <w:rPr>
          <w:rFonts w:ascii="Times New Roman" w:hAnsi="Times New Roman" w:cs="Times New Roman"/>
        </w:rPr>
        <w:t>підставою для зміни ціни є письмове звернення Сторони Договору, у разі настання однієї або декілька підстав визначених даним пунктом;</w:t>
      </w:r>
    </w:p>
    <w:p w:rsidR="005820E6" w:rsidRDefault="00307903">
      <w:pPr>
        <w:widowControl/>
        <w:numPr>
          <w:ilvl w:val="0"/>
          <w:numId w:val="7"/>
        </w:numPr>
        <w:tabs>
          <w:tab w:val="left" w:pos="0"/>
        </w:tabs>
        <w:suppressAutoHyphens/>
        <w:ind w:left="0" w:firstLine="709"/>
        <w:jc w:val="both"/>
        <w:textAlignment w:val="auto"/>
        <w:rPr>
          <w:rFonts w:ascii="Times New Roman" w:hAnsi="Times New Roman" w:cs="Times New Roman"/>
        </w:rPr>
      </w:pPr>
      <w:r>
        <w:rPr>
          <w:rFonts w:ascii="Times New Roman" w:hAnsi="Times New Roman" w:cs="Times New Roma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820E6" w:rsidRDefault="00307903">
      <w:pPr>
        <w:widowControl/>
        <w:numPr>
          <w:ilvl w:val="0"/>
          <w:numId w:val="7"/>
        </w:numPr>
        <w:tabs>
          <w:tab w:val="left" w:pos="0"/>
        </w:tabs>
        <w:suppressAutoHyphens/>
        <w:ind w:left="0" w:firstLine="709"/>
        <w:jc w:val="both"/>
        <w:textAlignment w:val="auto"/>
      </w:pPr>
      <w:r>
        <w:rPr>
          <w:rFonts w:ascii="Times New Roman" w:hAnsi="Times New Roman" w:cs="Times New Roman"/>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820E6" w:rsidRDefault="00307903">
      <w:pPr>
        <w:spacing w:line="276"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9.3. Усі зміни до цього Договору, узгоджуються Сторонами шляхом підписання додаткових </w:t>
      </w:r>
      <w:r>
        <w:rPr>
          <w:rFonts w:ascii="Times New Roman" w:eastAsia="Calibri" w:hAnsi="Times New Roman" w:cs="Times New Roman"/>
          <w:color w:val="000000"/>
        </w:rPr>
        <w:lastRenderedPageBreak/>
        <w:t>угод між ними відповідно до норм Господарського кодексу України та Цивільного кодексу України, які є невід'ємною частиною Договору.</w:t>
      </w:r>
    </w:p>
    <w:p w:rsidR="005820E6" w:rsidRDefault="00307903">
      <w:pPr>
        <w:tabs>
          <w:tab w:val="left" w:pos="708"/>
        </w:tabs>
        <w:ind w:firstLine="709"/>
        <w:jc w:val="both"/>
        <w:rPr>
          <w:rFonts w:ascii="Times New Roman" w:eastAsia="Calibri" w:hAnsi="Times New Roman" w:cs="Times New Roman"/>
          <w:color w:val="000000"/>
        </w:rPr>
      </w:pPr>
      <w:r>
        <w:rPr>
          <w:rFonts w:ascii="Times New Roman" w:eastAsia="Calibri" w:hAnsi="Times New Roman" w:cs="Times New Roman"/>
          <w:color w:val="000000"/>
        </w:rPr>
        <w:t>9.4. Додатки, зміни та доповнення до цього Договору є його невід'ємною частиною викладаються у письмовій формі та підписуються уповноваженими на це представниками Сторін.</w:t>
      </w:r>
    </w:p>
    <w:p w:rsidR="005820E6" w:rsidRDefault="00307903">
      <w:pPr>
        <w:tabs>
          <w:tab w:val="left" w:pos="708"/>
        </w:tabs>
        <w:ind w:firstLine="709"/>
        <w:jc w:val="both"/>
      </w:pPr>
      <w:r>
        <w:rPr>
          <w:rFonts w:ascii="Times New Roman" w:eastAsia="Calibri" w:hAnsi="Times New Roman" w:cs="Times New Roman"/>
          <w:color w:val="000000"/>
        </w:rPr>
        <w:t>9.5. У разі зміни реквізитів та/або юридичної адреси Замовника або Постачальника, відповідна Сторона повідомляє про це іншу Сторону письмово.</w:t>
      </w:r>
    </w:p>
    <w:p w:rsidR="005820E6" w:rsidRDefault="00307903">
      <w:pPr>
        <w:tabs>
          <w:tab w:val="left" w:pos="708"/>
        </w:tabs>
        <w:ind w:firstLine="709"/>
        <w:jc w:val="both"/>
      </w:pPr>
      <w:r>
        <w:rPr>
          <w:rFonts w:ascii="Times New Roman" w:eastAsia="Calibri" w:hAnsi="Times New Roman" w:cs="Times New Roman"/>
          <w:color w:val="000000"/>
        </w:rPr>
        <w:t>9.6. Всі спори, які можуть виникнути стосовно виконання умов цього Договору Сторони вирішують шляхом переговорів. У випадку, коли Сторони не досягли взаємної згоди, спори вирішуються у судовому порядку.</w:t>
      </w:r>
    </w:p>
    <w:p w:rsidR="005820E6" w:rsidRDefault="00307903">
      <w:pPr>
        <w:tabs>
          <w:tab w:val="left" w:pos="708"/>
        </w:tabs>
        <w:ind w:firstLine="709"/>
        <w:jc w:val="both"/>
      </w:pPr>
      <w:r>
        <w:rPr>
          <w:rFonts w:ascii="Times New Roman" w:eastAsia="Calibri" w:hAnsi="Times New Roman" w:cs="Times New Roman"/>
          <w:color w:val="000000"/>
        </w:rPr>
        <w:t>9.7. У випадках, не передбачених цим Договором, Сторони керуються чинним законодавством України.</w:t>
      </w:r>
    </w:p>
    <w:p w:rsidR="005820E6" w:rsidRDefault="00307903">
      <w:pPr>
        <w:tabs>
          <w:tab w:val="left" w:pos="708"/>
          <w:tab w:val="left" w:pos="1890"/>
        </w:tabs>
        <w:jc w:val="both"/>
      </w:pP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b/>
          <w:lang w:eastAsia="en-US"/>
        </w:rPr>
        <w:t>X. Юридичні адреси і реквізити сторін</w:t>
      </w:r>
      <w:r>
        <w:rPr>
          <w:rFonts w:ascii="Times New Roman" w:eastAsia="Liberation Serif" w:hAnsi="Times New Roman" w:cs="Times New Roman"/>
          <w:b/>
        </w:rPr>
        <w:t xml:space="preserve">         </w:t>
      </w:r>
      <w:r>
        <w:rPr>
          <w:rFonts w:ascii="Times New Roman" w:hAnsi="Times New Roman" w:cs="Times New Roman"/>
          <w:b/>
        </w:rPr>
        <w:tab/>
      </w:r>
    </w:p>
    <w:p w:rsidR="005820E6" w:rsidRDefault="00307903">
      <w:pPr>
        <w:tabs>
          <w:tab w:val="left" w:pos="708"/>
          <w:tab w:val="left" w:pos="1890"/>
        </w:tabs>
        <w:jc w:val="both"/>
      </w:pPr>
      <w:r>
        <w:rPr>
          <w:rFonts w:eastAsia="Liberation Serif" w:cs="Liberation Serif"/>
        </w:rPr>
        <w:t xml:space="preserve">                                                                                              </w:t>
      </w:r>
    </w:p>
    <w:tbl>
      <w:tblPr>
        <w:tblW w:w="9938" w:type="dxa"/>
        <w:tblInd w:w="-55" w:type="dxa"/>
        <w:tblLayout w:type="fixed"/>
        <w:tblCellMar>
          <w:left w:w="10" w:type="dxa"/>
          <w:right w:w="10" w:type="dxa"/>
        </w:tblCellMar>
        <w:tblLook w:val="0000" w:firstRow="0" w:lastRow="0" w:firstColumn="0" w:lastColumn="0" w:noHBand="0" w:noVBand="0"/>
      </w:tblPr>
      <w:tblGrid>
        <w:gridCol w:w="4788"/>
        <w:gridCol w:w="5150"/>
      </w:tblGrid>
      <w:tr w:rsidR="005820E6">
        <w:trPr>
          <w:trHeight w:val="2258"/>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0E6" w:rsidRDefault="00307903">
            <w:pPr>
              <w:tabs>
                <w:tab w:val="left" w:pos="708"/>
              </w:tabs>
              <w:jc w:val="center"/>
              <w:rPr>
                <w:rFonts w:ascii="Times New Roman" w:eastAsia="Calibri" w:hAnsi="Times New Roman" w:cs="Times New Roman"/>
                <w:b/>
              </w:rPr>
            </w:pPr>
            <w:bookmarkStart w:id="7" w:name="_Hlk152589321"/>
            <w:r>
              <w:rPr>
                <w:rFonts w:ascii="Times New Roman" w:eastAsia="Calibri" w:hAnsi="Times New Roman" w:cs="Times New Roman"/>
                <w:b/>
              </w:rPr>
              <w:t>Замовник</w:t>
            </w:r>
          </w:p>
          <w:p w:rsidR="005820E6" w:rsidRDefault="005820E6">
            <w:pPr>
              <w:tabs>
                <w:tab w:val="left" w:pos="708"/>
              </w:tabs>
              <w:rPr>
                <w:rFonts w:ascii="Times New Roman" w:eastAsia="Calibri" w:hAnsi="Times New Roman" w:cs="Times New Roman"/>
                <w:b/>
              </w:rPr>
            </w:pPr>
          </w:p>
          <w:p w:rsidR="005820E6" w:rsidRDefault="00307903">
            <w:pPr>
              <w:tabs>
                <w:tab w:val="left" w:pos="708"/>
              </w:tabs>
              <w:rPr>
                <w:rFonts w:ascii="Times New Roman" w:eastAsia="Calibri" w:hAnsi="Times New Roman" w:cs="Times New Roman"/>
                <w:b/>
              </w:rPr>
            </w:pPr>
            <w:r>
              <w:rPr>
                <w:rFonts w:ascii="Times New Roman" w:eastAsia="Calibri" w:hAnsi="Times New Roman" w:cs="Times New Roman"/>
                <w:b/>
              </w:rPr>
              <w:t xml:space="preserve">Посада </w:t>
            </w:r>
          </w:p>
          <w:p w:rsidR="005820E6" w:rsidRDefault="005820E6">
            <w:pPr>
              <w:tabs>
                <w:tab w:val="left" w:pos="708"/>
              </w:tabs>
              <w:rPr>
                <w:rFonts w:ascii="Times New Roman" w:eastAsia="Calibri" w:hAnsi="Times New Roman" w:cs="Times New Roman"/>
                <w:b/>
              </w:rPr>
            </w:pPr>
          </w:p>
          <w:p w:rsidR="005820E6" w:rsidRDefault="00307903">
            <w:pPr>
              <w:tabs>
                <w:tab w:val="left" w:pos="708"/>
              </w:tabs>
            </w:pPr>
            <w:r>
              <w:rPr>
                <w:rFonts w:ascii="Times New Roman" w:eastAsia="Calibri" w:hAnsi="Times New Roman" w:cs="Times New Roman"/>
                <w:b/>
              </w:rPr>
              <w:t>_______________   Ім’я та прізвище</w:t>
            </w:r>
          </w:p>
          <w:p w:rsidR="005820E6" w:rsidRDefault="00307903">
            <w:pPr>
              <w:tabs>
                <w:tab w:val="left" w:pos="708"/>
              </w:tabs>
            </w:pPr>
            <w:r>
              <w:rPr>
                <w:rFonts w:ascii="Times New Roman" w:hAnsi="Times New Roman" w:cs="Times New Roman"/>
              </w:rPr>
              <w:t xml:space="preserve">   </w:t>
            </w:r>
            <w:r>
              <w:rPr>
                <w:rFonts w:ascii="Times New Roman" w:eastAsia="Calibri" w:hAnsi="Times New Roman" w:cs="Times New Roman"/>
              </w:rPr>
              <w:t xml:space="preserve">М.П.                                                      </w:t>
            </w:r>
          </w:p>
        </w:tc>
        <w:tc>
          <w:tcPr>
            <w:tcW w:w="5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0E6" w:rsidRDefault="00307903">
            <w:pPr>
              <w:tabs>
                <w:tab w:val="left" w:pos="708"/>
              </w:tabs>
              <w:jc w:val="center"/>
              <w:rPr>
                <w:rFonts w:ascii="Times New Roman" w:eastAsia="Calibri" w:hAnsi="Times New Roman" w:cs="Times New Roman"/>
                <w:b/>
              </w:rPr>
            </w:pPr>
            <w:r>
              <w:rPr>
                <w:rFonts w:ascii="Times New Roman" w:eastAsia="Calibri" w:hAnsi="Times New Roman" w:cs="Times New Roman"/>
                <w:b/>
              </w:rPr>
              <w:t>Постачальник</w:t>
            </w:r>
          </w:p>
          <w:p w:rsidR="005820E6" w:rsidRDefault="005820E6">
            <w:pPr>
              <w:rPr>
                <w:rFonts w:ascii="Times New Roman" w:eastAsia="Calibri" w:hAnsi="Times New Roman" w:cs="Times New Roman"/>
                <w:b/>
              </w:rPr>
            </w:pPr>
          </w:p>
          <w:p w:rsidR="005820E6" w:rsidRDefault="00307903">
            <w:pPr>
              <w:tabs>
                <w:tab w:val="left" w:pos="708"/>
              </w:tabs>
              <w:rPr>
                <w:rFonts w:ascii="Times New Roman" w:hAnsi="Times New Roman" w:cs="Times New Roman"/>
                <w:b/>
              </w:rPr>
            </w:pPr>
            <w:r>
              <w:rPr>
                <w:rFonts w:ascii="Times New Roman" w:hAnsi="Times New Roman" w:cs="Times New Roman"/>
                <w:b/>
              </w:rPr>
              <w:t xml:space="preserve">                  </w:t>
            </w:r>
          </w:p>
          <w:p w:rsidR="005820E6" w:rsidRDefault="00307903">
            <w:pPr>
              <w:tabs>
                <w:tab w:val="left" w:pos="708"/>
              </w:tabs>
              <w:rPr>
                <w:rFonts w:ascii="Times New Roman" w:hAnsi="Times New Roman" w:cs="Times New Roman"/>
                <w:b/>
              </w:rPr>
            </w:pPr>
            <w:r>
              <w:rPr>
                <w:rFonts w:ascii="Times New Roman" w:hAnsi="Times New Roman" w:cs="Times New Roman"/>
                <w:b/>
              </w:rPr>
              <w:t xml:space="preserve">     </w:t>
            </w:r>
          </w:p>
          <w:p w:rsidR="005820E6" w:rsidRDefault="00307903">
            <w:pPr>
              <w:tabs>
                <w:tab w:val="left" w:pos="708"/>
              </w:tabs>
            </w:pPr>
            <w:r>
              <w:rPr>
                <w:rFonts w:ascii="Times New Roman" w:hAnsi="Times New Roman" w:cs="Times New Roman"/>
                <w:b/>
              </w:rPr>
              <w:t xml:space="preserve">                             </w:t>
            </w:r>
            <w:r>
              <w:rPr>
                <w:rFonts w:ascii="Times New Roman" w:eastAsia="Calibri" w:hAnsi="Times New Roman" w:cs="Times New Roman"/>
                <w:b/>
              </w:rPr>
              <w:t xml:space="preserve">__________________              </w:t>
            </w:r>
          </w:p>
          <w:p w:rsidR="005820E6" w:rsidRDefault="00307903">
            <w:pPr>
              <w:tabs>
                <w:tab w:val="left" w:pos="708"/>
              </w:tabs>
              <w:jc w:val="both"/>
            </w:pPr>
            <w:r>
              <w:rPr>
                <w:rFonts w:ascii="Times New Roman" w:eastAsia="Calibri" w:hAnsi="Times New Roman" w:cs="Times New Roman"/>
              </w:rPr>
              <w:t xml:space="preserve">М.П.  </w:t>
            </w:r>
          </w:p>
        </w:tc>
      </w:tr>
    </w:tbl>
    <w:bookmarkEnd w:id="7"/>
    <w:p w:rsidR="005820E6" w:rsidRDefault="00307903">
      <w:pPr>
        <w:tabs>
          <w:tab w:val="left" w:pos="708"/>
        </w:tabs>
        <w:jc w:val="both"/>
        <w:rPr>
          <w:rFonts w:ascii="Times New Roman" w:hAnsi="Times New Roman" w:cs="Times New Roman"/>
          <w:lang w:val="ru-RU"/>
        </w:rPr>
      </w:pPr>
      <w:r>
        <w:rPr>
          <w:rFonts w:ascii="Times New Roman" w:hAnsi="Times New Roman" w:cs="Times New Roman"/>
          <w:lang w:val="ru-RU"/>
        </w:rPr>
        <w:t xml:space="preserve">                                                                                              </w:t>
      </w:r>
    </w:p>
    <w:p w:rsidR="005820E6" w:rsidRDefault="005820E6">
      <w:pPr>
        <w:pageBreakBefore/>
        <w:tabs>
          <w:tab w:val="left" w:pos="708"/>
        </w:tabs>
        <w:jc w:val="both"/>
        <w:rPr>
          <w:rFonts w:ascii="Times New Roman" w:hAnsi="Times New Roman" w:cs="Times New Roman"/>
          <w:lang w:val="ru-RU"/>
        </w:rPr>
      </w:pPr>
    </w:p>
    <w:p w:rsidR="005820E6" w:rsidRDefault="005820E6">
      <w:pPr>
        <w:tabs>
          <w:tab w:val="left" w:pos="708"/>
        </w:tabs>
        <w:jc w:val="both"/>
        <w:rPr>
          <w:rFonts w:ascii="Times New Roman" w:hAnsi="Times New Roman" w:cs="Times New Roman"/>
          <w:lang w:val="ru-RU"/>
        </w:rPr>
      </w:pPr>
    </w:p>
    <w:p w:rsidR="005820E6" w:rsidRDefault="00307903">
      <w:pPr>
        <w:tabs>
          <w:tab w:val="left" w:pos="708"/>
        </w:tabs>
        <w:jc w:val="both"/>
      </w:pPr>
      <w:r>
        <w:rPr>
          <w:rFonts w:ascii="Times New Roman" w:hAnsi="Times New Roman" w:cs="Times New Roman"/>
          <w:lang w:val="ru-RU"/>
        </w:rPr>
        <w:t xml:space="preserve">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w:t>
      </w:r>
      <w:r>
        <w:rPr>
          <w:rFonts w:ascii="Times New Roman" w:hAnsi="Times New Roman" w:cs="Times New Roman"/>
        </w:rPr>
        <w:t xml:space="preserve">                                                     </w:t>
      </w:r>
      <w:r>
        <w:rPr>
          <w:rFonts w:ascii="Times New Roman" w:eastAsia="Calibri" w:hAnsi="Times New Roman" w:cs="Times New Roman"/>
        </w:rPr>
        <w:t xml:space="preserve">Додаток 1       </w:t>
      </w:r>
    </w:p>
    <w:p w:rsidR="005820E6" w:rsidRDefault="00307903">
      <w:pPr>
        <w:tabs>
          <w:tab w:val="left" w:pos="708"/>
        </w:tabs>
      </w:pPr>
      <w:r>
        <w:rPr>
          <w:rFonts w:ascii="Times New Roman" w:hAnsi="Times New Roman" w:cs="Times New Roman"/>
        </w:rPr>
        <w:t xml:space="preserve">                                                                                                     </w:t>
      </w:r>
      <w:r>
        <w:rPr>
          <w:rFonts w:ascii="Times New Roman" w:eastAsia="Calibri" w:hAnsi="Times New Roman" w:cs="Times New Roman"/>
        </w:rPr>
        <w:t xml:space="preserve">до Договору </w:t>
      </w:r>
      <w:r>
        <w:rPr>
          <w:rFonts w:ascii="Times New Roman" w:eastAsia="Calibri" w:hAnsi="Times New Roman" w:cs="Times New Roman"/>
        </w:rPr>
        <w:br/>
        <w:t xml:space="preserve">                                                                                                     від “___”______2024 р. №_____</w:t>
      </w:r>
    </w:p>
    <w:p w:rsidR="005820E6" w:rsidRDefault="005820E6">
      <w:pPr>
        <w:tabs>
          <w:tab w:val="left" w:pos="708"/>
        </w:tabs>
        <w:jc w:val="center"/>
        <w:rPr>
          <w:rFonts w:ascii="Times New Roman" w:eastAsia="Calibri" w:hAnsi="Times New Roman" w:cs="Times New Roman"/>
        </w:rPr>
      </w:pPr>
    </w:p>
    <w:p w:rsidR="005820E6" w:rsidRDefault="005820E6">
      <w:pPr>
        <w:tabs>
          <w:tab w:val="left" w:pos="708"/>
        </w:tabs>
        <w:jc w:val="center"/>
        <w:rPr>
          <w:rFonts w:ascii="Times New Roman" w:eastAsia="Calibri" w:hAnsi="Times New Roman" w:cs="Times New Roman"/>
        </w:rPr>
      </w:pPr>
    </w:p>
    <w:p w:rsidR="005820E6" w:rsidRDefault="005820E6">
      <w:pPr>
        <w:tabs>
          <w:tab w:val="left" w:pos="708"/>
        </w:tabs>
        <w:jc w:val="center"/>
        <w:rPr>
          <w:rFonts w:ascii="Times New Roman" w:eastAsia="Calibri" w:hAnsi="Times New Roman" w:cs="Times New Roman"/>
        </w:rPr>
      </w:pPr>
    </w:p>
    <w:p w:rsidR="005820E6" w:rsidRDefault="00307903">
      <w:pPr>
        <w:tabs>
          <w:tab w:val="left" w:pos="708"/>
        </w:tabs>
        <w:jc w:val="center"/>
      </w:pPr>
      <w:r>
        <w:rPr>
          <w:rFonts w:ascii="Times New Roman" w:eastAsia="Calibri" w:hAnsi="Times New Roman" w:cs="Times New Roman"/>
        </w:rPr>
        <w:t xml:space="preserve">Специфікація </w:t>
      </w:r>
    </w:p>
    <w:p w:rsidR="005820E6" w:rsidRDefault="00307903">
      <w:pPr>
        <w:tabs>
          <w:tab w:val="left" w:pos="708"/>
        </w:tabs>
        <w:jc w:val="center"/>
      </w:pPr>
      <w:r>
        <w:rPr>
          <w:rFonts w:ascii="Times New Roman" w:hAnsi="Times New Roman" w:cs="Times New Roman"/>
        </w:rPr>
        <w:t>на продукцію, що поставляється</w:t>
      </w:r>
    </w:p>
    <w:p w:rsidR="005820E6" w:rsidRDefault="005820E6">
      <w:pPr>
        <w:rPr>
          <w:rFonts w:cs="Lohit Devanagari"/>
        </w:rPr>
      </w:pPr>
    </w:p>
    <w:tbl>
      <w:tblPr>
        <w:tblW w:w="11057" w:type="dxa"/>
        <w:tblInd w:w="-601" w:type="dxa"/>
        <w:tblLayout w:type="fixed"/>
        <w:tblCellMar>
          <w:left w:w="10" w:type="dxa"/>
          <w:right w:w="10" w:type="dxa"/>
        </w:tblCellMar>
        <w:tblLook w:val="0000" w:firstRow="0" w:lastRow="0" w:firstColumn="0" w:lastColumn="0" w:noHBand="0" w:noVBand="0"/>
      </w:tblPr>
      <w:tblGrid>
        <w:gridCol w:w="567"/>
        <w:gridCol w:w="3403"/>
        <w:gridCol w:w="1559"/>
        <w:gridCol w:w="850"/>
        <w:gridCol w:w="993"/>
        <w:gridCol w:w="1417"/>
        <w:gridCol w:w="1276"/>
        <w:gridCol w:w="992"/>
      </w:tblGrid>
      <w:tr w:rsidR="005820E6">
        <w:trPr>
          <w:trHeight w:val="1032"/>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20E6" w:rsidRDefault="00307903">
            <w:pPr>
              <w:tabs>
                <w:tab w:val="left" w:pos="1280"/>
              </w:tabs>
              <w:ind w:left="-108" w:right="-111"/>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w:t>
            </w:r>
          </w:p>
          <w:p w:rsidR="005820E6" w:rsidRDefault="00307903">
            <w:pPr>
              <w:tabs>
                <w:tab w:val="left" w:pos="1280"/>
              </w:tabs>
              <w:ind w:left="-108" w:right="-111"/>
              <w:jc w:val="center"/>
            </w:pPr>
            <w:r>
              <w:rPr>
                <w:rFonts w:ascii="Times New Roman" w:hAnsi="Times New Roman" w:cs="Times New Roman"/>
                <w:bCs/>
                <w:color w:val="000000"/>
                <w:sz w:val="22"/>
                <w:szCs w:val="22"/>
              </w:rPr>
              <w:t>з/п</w:t>
            </w:r>
          </w:p>
        </w:tc>
        <w:tc>
          <w:tcPr>
            <w:tcW w:w="34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20E6" w:rsidRDefault="00307903">
            <w:pPr>
              <w:jc w:val="center"/>
            </w:pPr>
            <w:r>
              <w:rPr>
                <w:rFonts w:cs="Lohit Devanagari"/>
                <w:color w:val="000000"/>
                <w:sz w:val="22"/>
                <w:szCs w:val="22"/>
                <w:lang w:eastAsia="uk-UA"/>
              </w:rPr>
              <w:t xml:space="preserve">Назва </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20E6" w:rsidRDefault="00307903">
            <w:pPr>
              <w:tabs>
                <w:tab w:val="left" w:pos="881"/>
              </w:tabs>
              <w:ind w:left="-111" w:right="-106"/>
              <w:jc w:val="center"/>
            </w:pPr>
            <w:r>
              <w:rPr>
                <w:rFonts w:ascii="Times New Roman" w:hAnsi="Times New Roman" w:cs="Times New Roman"/>
                <w:color w:val="000000"/>
                <w:sz w:val="22"/>
                <w:szCs w:val="22"/>
              </w:rPr>
              <w:t>Виробник, країна походження</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20E6" w:rsidRDefault="00307903">
            <w:pPr>
              <w:ind w:left="-108" w:right="-106"/>
              <w:jc w:val="center"/>
            </w:pPr>
            <w:r>
              <w:rPr>
                <w:rFonts w:ascii="Times New Roman" w:hAnsi="Times New Roman" w:cs="Times New Roman"/>
                <w:color w:val="000000"/>
                <w:sz w:val="22"/>
                <w:szCs w:val="22"/>
                <w:lang w:eastAsia="uk-UA"/>
              </w:rPr>
              <w:t>Одиниці виміру</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20E6" w:rsidRDefault="00307903">
            <w:pPr>
              <w:ind w:left="-108" w:right="-106"/>
              <w:jc w:val="center"/>
            </w:pPr>
            <w:r>
              <w:rPr>
                <w:rFonts w:ascii="Times New Roman" w:hAnsi="Times New Roman" w:cs="Times New Roman"/>
                <w:color w:val="000000"/>
                <w:sz w:val="22"/>
                <w:szCs w:val="22"/>
                <w:lang w:eastAsia="uk-UA"/>
              </w:rPr>
              <w:t xml:space="preserve">Кількість товару,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20E6" w:rsidRDefault="00307903">
            <w:pPr>
              <w:suppressLineNumbers/>
              <w:spacing w:after="200"/>
              <w:jc w:val="center"/>
            </w:pPr>
            <w:r>
              <w:rPr>
                <w:rFonts w:ascii="Times New Roman" w:hAnsi="Times New Roman" w:cs="Times New Roman"/>
                <w:color w:val="000000"/>
                <w:sz w:val="22"/>
                <w:szCs w:val="22"/>
              </w:rPr>
              <w:t xml:space="preserve">Вартість за од. без ПДВ грн. </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20E6" w:rsidRDefault="00307903">
            <w:pPr>
              <w:suppressLineNumbers/>
              <w:jc w:val="center"/>
              <w:rPr>
                <w:rFonts w:ascii="Times New Roman" w:hAnsi="Times New Roman" w:cs="Times New Roman"/>
                <w:sz w:val="22"/>
                <w:szCs w:val="22"/>
              </w:rPr>
            </w:pPr>
            <w:r>
              <w:rPr>
                <w:rFonts w:ascii="Times New Roman" w:hAnsi="Times New Roman" w:cs="Times New Roman"/>
                <w:sz w:val="22"/>
                <w:szCs w:val="22"/>
              </w:rPr>
              <w:t>У тому числі, ПДВ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20E6" w:rsidRDefault="00307903">
            <w:pPr>
              <w:suppressLineNumbers/>
              <w:jc w:val="center"/>
            </w:pPr>
            <w:r>
              <w:rPr>
                <w:rFonts w:ascii="Times New Roman" w:hAnsi="Times New Roman" w:cs="Times New Roman"/>
                <w:sz w:val="22"/>
                <w:szCs w:val="22"/>
              </w:rPr>
              <w:t>Сума з ПДВ грн.</w:t>
            </w:r>
          </w:p>
        </w:tc>
      </w:tr>
      <w:tr w:rsidR="005820E6">
        <w:trPr>
          <w:trHeight w:val="512"/>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820E6" w:rsidRDefault="00307903">
            <w:pPr>
              <w:spacing w:line="283" w:lineRule="atLeast"/>
            </w:pPr>
            <w:r>
              <w:rPr>
                <w:rFonts w:cs="Times New Roman"/>
                <w:color w:val="000000"/>
                <w:sz w:val="22"/>
                <w:szCs w:val="22"/>
                <w:lang w:eastAsia="uk-UA"/>
              </w:rPr>
              <w:t>1.</w:t>
            </w:r>
          </w:p>
        </w:tc>
        <w:tc>
          <w:tcPr>
            <w:tcW w:w="340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820E6" w:rsidRDefault="005820E6">
            <w:pPr>
              <w:suppressLineNumbers/>
              <w:spacing w:line="283" w:lineRule="atLeast"/>
              <w:jc w:val="center"/>
              <w:rPr>
                <w:rFonts w:cs="Lohit Devanagari"/>
              </w:rPr>
            </w:pP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820E6" w:rsidRDefault="005820E6">
            <w:pPr>
              <w:snapToGrid w:val="0"/>
              <w:jc w:val="center"/>
              <w:rPr>
                <w:rFonts w:cs="Lohit Devanagari"/>
                <w:color w:val="000000"/>
                <w:sz w:val="22"/>
                <w:szCs w:val="22"/>
                <w:lang w:eastAsia="uk-UA"/>
              </w:rPr>
            </w:pP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820E6" w:rsidRDefault="00307903">
            <w:pPr>
              <w:jc w:val="center"/>
            </w:pPr>
            <w:r>
              <w:rPr>
                <w:rFonts w:cs="Lohit Devanagari"/>
                <w:color w:val="000000"/>
                <w:sz w:val="22"/>
                <w:szCs w:val="22"/>
                <w:lang w:eastAsia="uk-UA"/>
              </w:rPr>
              <w:t>шт.</w:t>
            </w:r>
          </w:p>
        </w:tc>
        <w:tc>
          <w:tcPr>
            <w:tcW w:w="99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820E6" w:rsidRDefault="00307903">
            <w:pPr>
              <w:jc w:val="center"/>
            </w:pPr>
            <w:r>
              <w:rPr>
                <w:rFonts w:cs="Lohit Devanagari"/>
                <w:color w:val="000000"/>
                <w:sz w:val="22"/>
                <w:szCs w:val="22"/>
                <w:lang w:eastAsia="uk-UA"/>
              </w:rPr>
              <w:t>1</w:t>
            </w:r>
          </w:p>
        </w:tc>
        <w:tc>
          <w:tcPr>
            <w:tcW w:w="141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820E6" w:rsidRDefault="005820E6">
            <w:pPr>
              <w:snapToGrid w:val="0"/>
              <w:jc w:val="center"/>
              <w:rPr>
                <w:rFonts w:cs="Lohit Devanagari"/>
                <w:color w:val="000000"/>
                <w:sz w:val="22"/>
                <w:szCs w:val="22"/>
                <w:lang w:eastAsia="uk-UA"/>
              </w:rPr>
            </w:pPr>
          </w:p>
        </w:t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5820E6" w:rsidRDefault="005820E6">
            <w:pPr>
              <w:snapToGrid w:val="0"/>
              <w:jc w:val="center"/>
              <w:rPr>
                <w:rFonts w:cs="Lohit Devanagari"/>
                <w:color w:val="000000"/>
                <w:sz w:val="22"/>
                <w:szCs w:val="22"/>
                <w:lang w:eastAsia="uk-UA"/>
              </w:rPr>
            </w:pPr>
          </w:p>
        </w:tc>
        <w:tc>
          <w:tcPr>
            <w:tcW w:w="9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20E6" w:rsidRDefault="005820E6">
            <w:pPr>
              <w:snapToGrid w:val="0"/>
              <w:jc w:val="center"/>
              <w:rPr>
                <w:rFonts w:cs="Lohit Devanagari"/>
                <w:color w:val="000000"/>
                <w:sz w:val="22"/>
                <w:szCs w:val="22"/>
                <w:lang w:eastAsia="uk-UA"/>
              </w:rPr>
            </w:pPr>
          </w:p>
        </w:tc>
      </w:tr>
    </w:tbl>
    <w:p w:rsidR="005820E6" w:rsidRDefault="005820E6">
      <w:pPr>
        <w:spacing w:line="276" w:lineRule="auto"/>
        <w:ind w:left="360"/>
        <w:jc w:val="both"/>
        <w:rPr>
          <w:rFonts w:cs="Lohit Devanagari"/>
        </w:rPr>
      </w:pPr>
    </w:p>
    <w:p w:rsidR="005820E6" w:rsidRDefault="005820E6">
      <w:pPr>
        <w:spacing w:line="276" w:lineRule="auto"/>
        <w:ind w:left="360"/>
        <w:jc w:val="both"/>
        <w:rPr>
          <w:rFonts w:cs="Lohit Devanagari"/>
        </w:rPr>
      </w:pPr>
    </w:p>
    <w:p w:rsidR="005820E6" w:rsidRDefault="005820E6">
      <w:pPr>
        <w:spacing w:after="140" w:line="276" w:lineRule="auto"/>
        <w:rPr>
          <w:rFonts w:cs="Lohit Devanagari"/>
        </w:rPr>
      </w:pPr>
    </w:p>
    <w:tbl>
      <w:tblPr>
        <w:tblW w:w="9938" w:type="dxa"/>
        <w:tblInd w:w="-55" w:type="dxa"/>
        <w:tblLayout w:type="fixed"/>
        <w:tblCellMar>
          <w:left w:w="10" w:type="dxa"/>
          <w:right w:w="10" w:type="dxa"/>
        </w:tblCellMar>
        <w:tblLook w:val="0000" w:firstRow="0" w:lastRow="0" w:firstColumn="0" w:lastColumn="0" w:noHBand="0" w:noVBand="0"/>
      </w:tblPr>
      <w:tblGrid>
        <w:gridCol w:w="4788"/>
        <w:gridCol w:w="5150"/>
      </w:tblGrid>
      <w:tr w:rsidR="005820E6">
        <w:trPr>
          <w:trHeight w:val="2528"/>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0E6" w:rsidRDefault="00307903">
            <w:pPr>
              <w:tabs>
                <w:tab w:val="left" w:pos="708"/>
              </w:tabs>
              <w:jc w:val="center"/>
              <w:rPr>
                <w:rFonts w:ascii="Times New Roman" w:eastAsia="Calibri" w:hAnsi="Times New Roman" w:cs="Times New Roman"/>
                <w:b/>
              </w:rPr>
            </w:pPr>
            <w:r>
              <w:rPr>
                <w:rFonts w:ascii="Times New Roman" w:eastAsia="Calibri" w:hAnsi="Times New Roman" w:cs="Times New Roman"/>
                <w:b/>
              </w:rPr>
              <w:t>Замовник</w:t>
            </w:r>
          </w:p>
          <w:p w:rsidR="005820E6" w:rsidRDefault="005820E6">
            <w:pPr>
              <w:tabs>
                <w:tab w:val="left" w:pos="708"/>
              </w:tabs>
              <w:rPr>
                <w:rFonts w:ascii="Times New Roman" w:eastAsia="Calibri" w:hAnsi="Times New Roman" w:cs="Times New Roman"/>
                <w:b/>
              </w:rPr>
            </w:pPr>
          </w:p>
          <w:p w:rsidR="005820E6" w:rsidRDefault="005820E6">
            <w:pPr>
              <w:tabs>
                <w:tab w:val="left" w:pos="708"/>
              </w:tabs>
              <w:rPr>
                <w:rFonts w:ascii="Times New Roman" w:eastAsia="Calibri" w:hAnsi="Times New Roman" w:cs="Times New Roman"/>
                <w:b/>
              </w:rPr>
            </w:pPr>
          </w:p>
          <w:p w:rsidR="005820E6" w:rsidRDefault="005820E6">
            <w:pPr>
              <w:tabs>
                <w:tab w:val="left" w:pos="708"/>
              </w:tabs>
              <w:rPr>
                <w:rFonts w:ascii="Times New Roman" w:eastAsia="Calibri" w:hAnsi="Times New Roman" w:cs="Times New Roman"/>
                <w:b/>
              </w:rPr>
            </w:pPr>
          </w:p>
          <w:p w:rsidR="005820E6" w:rsidRDefault="00307903">
            <w:pPr>
              <w:tabs>
                <w:tab w:val="left" w:pos="708"/>
              </w:tabs>
              <w:rPr>
                <w:rFonts w:ascii="Times New Roman" w:eastAsia="Calibri" w:hAnsi="Times New Roman" w:cs="Times New Roman"/>
                <w:b/>
              </w:rPr>
            </w:pPr>
            <w:r>
              <w:rPr>
                <w:rFonts w:ascii="Times New Roman" w:eastAsia="Calibri" w:hAnsi="Times New Roman" w:cs="Times New Roman"/>
                <w:b/>
              </w:rPr>
              <w:t xml:space="preserve">Посада </w:t>
            </w:r>
          </w:p>
          <w:p w:rsidR="005820E6" w:rsidRDefault="005820E6">
            <w:pPr>
              <w:tabs>
                <w:tab w:val="left" w:pos="708"/>
              </w:tabs>
              <w:rPr>
                <w:rFonts w:ascii="Times New Roman" w:eastAsia="Calibri" w:hAnsi="Times New Roman" w:cs="Times New Roman"/>
                <w:b/>
              </w:rPr>
            </w:pPr>
          </w:p>
          <w:p w:rsidR="005820E6" w:rsidRDefault="00307903">
            <w:pPr>
              <w:tabs>
                <w:tab w:val="left" w:pos="708"/>
              </w:tabs>
            </w:pPr>
            <w:r>
              <w:rPr>
                <w:rFonts w:ascii="Times New Roman" w:eastAsia="Calibri" w:hAnsi="Times New Roman" w:cs="Times New Roman"/>
                <w:b/>
              </w:rPr>
              <w:t>_______________   Ім’я та прізвище</w:t>
            </w:r>
          </w:p>
          <w:p w:rsidR="005820E6" w:rsidRDefault="00307903">
            <w:pPr>
              <w:tabs>
                <w:tab w:val="left" w:pos="708"/>
              </w:tabs>
            </w:pPr>
            <w:r>
              <w:rPr>
                <w:rFonts w:ascii="Times New Roman" w:hAnsi="Times New Roman" w:cs="Times New Roman"/>
              </w:rPr>
              <w:t xml:space="preserve">   </w:t>
            </w:r>
            <w:r>
              <w:rPr>
                <w:rFonts w:ascii="Times New Roman" w:eastAsia="Calibri" w:hAnsi="Times New Roman" w:cs="Times New Roman"/>
              </w:rPr>
              <w:t xml:space="preserve">М.П.                                                             </w:t>
            </w:r>
          </w:p>
        </w:tc>
        <w:tc>
          <w:tcPr>
            <w:tcW w:w="5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0E6" w:rsidRDefault="00307903">
            <w:pPr>
              <w:tabs>
                <w:tab w:val="left" w:pos="708"/>
              </w:tabs>
              <w:jc w:val="center"/>
              <w:rPr>
                <w:rFonts w:ascii="Times New Roman" w:eastAsia="Calibri" w:hAnsi="Times New Roman" w:cs="Times New Roman"/>
                <w:b/>
              </w:rPr>
            </w:pPr>
            <w:r>
              <w:rPr>
                <w:rFonts w:ascii="Times New Roman" w:eastAsia="Calibri" w:hAnsi="Times New Roman" w:cs="Times New Roman"/>
                <w:b/>
              </w:rPr>
              <w:t>Постачальник</w:t>
            </w:r>
          </w:p>
          <w:p w:rsidR="005820E6" w:rsidRDefault="005820E6">
            <w:pPr>
              <w:rPr>
                <w:rFonts w:ascii="Times New Roman" w:eastAsia="Calibri" w:hAnsi="Times New Roman" w:cs="Times New Roman"/>
                <w:b/>
              </w:rPr>
            </w:pPr>
          </w:p>
          <w:p w:rsidR="005820E6" w:rsidRDefault="005820E6">
            <w:pPr>
              <w:rPr>
                <w:rFonts w:ascii="Times New Roman" w:eastAsia="Calibri" w:hAnsi="Times New Roman" w:cs="Times New Roman"/>
                <w:b/>
              </w:rPr>
            </w:pPr>
          </w:p>
          <w:p w:rsidR="005820E6" w:rsidRDefault="005820E6">
            <w:pPr>
              <w:rPr>
                <w:rFonts w:ascii="Times New Roman" w:eastAsia="Calibri" w:hAnsi="Times New Roman" w:cs="Times New Roman"/>
                <w:b/>
              </w:rPr>
            </w:pPr>
          </w:p>
          <w:p w:rsidR="005820E6" w:rsidRDefault="00307903">
            <w:pPr>
              <w:tabs>
                <w:tab w:val="left" w:pos="708"/>
              </w:tabs>
              <w:rPr>
                <w:rFonts w:ascii="Times New Roman" w:hAnsi="Times New Roman" w:cs="Times New Roman"/>
                <w:b/>
              </w:rPr>
            </w:pPr>
            <w:r>
              <w:rPr>
                <w:rFonts w:ascii="Times New Roman" w:hAnsi="Times New Roman" w:cs="Times New Roman"/>
                <w:b/>
              </w:rPr>
              <w:t xml:space="preserve">                        </w:t>
            </w:r>
          </w:p>
          <w:p w:rsidR="005820E6" w:rsidRDefault="00307903">
            <w:pPr>
              <w:tabs>
                <w:tab w:val="left" w:pos="708"/>
              </w:tabs>
              <w:rPr>
                <w:rFonts w:ascii="Times New Roman" w:hAnsi="Times New Roman" w:cs="Times New Roman"/>
                <w:b/>
              </w:rPr>
            </w:pPr>
            <w:r>
              <w:rPr>
                <w:rFonts w:ascii="Times New Roman" w:hAnsi="Times New Roman" w:cs="Times New Roman"/>
                <w:b/>
              </w:rPr>
              <w:t xml:space="preserve">     </w:t>
            </w:r>
          </w:p>
          <w:p w:rsidR="005820E6" w:rsidRDefault="00307903">
            <w:pPr>
              <w:tabs>
                <w:tab w:val="left" w:pos="708"/>
              </w:tabs>
            </w:pPr>
            <w:r>
              <w:rPr>
                <w:rFonts w:ascii="Times New Roman" w:hAnsi="Times New Roman" w:cs="Times New Roman"/>
                <w:b/>
              </w:rPr>
              <w:t xml:space="preserve">                             </w:t>
            </w:r>
            <w:r>
              <w:rPr>
                <w:rFonts w:ascii="Times New Roman" w:eastAsia="Calibri" w:hAnsi="Times New Roman" w:cs="Times New Roman"/>
                <w:b/>
              </w:rPr>
              <w:t xml:space="preserve">__________________              </w:t>
            </w:r>
          </w:p>
          <w:p w:rsidR="005820E6" w:rsidRDefault="00307903">
            <w:pPr>
              <w:tabs>
                <w:tab w:val="left" w:pos="708"/>
              </w:tabs>
              <w:jc w:val="both"/>
            </w:pPr>
            <w:r>
              <w:rPr>
                <w:rFonts w:ascii="Times New Roman" w:eastAsia="Calibri" w:hAnsi="Times New Roman" w:cs="Times New Roman"/>
              </w:rPr>
              <w:t xml:space="preserve">М.П.  </w:t>
            </w:r>
          </w:p>
        </w:tc>
      </w:tr>
    </w:tbl>
    <w:p w:rsidR="005820E6" w:rsidRDefault="005820E6">
      <w:pPr>
        <w:pageBreakBefore/>
        <w:jc w:val="right"/>
        <w:rPr>
          <w:rFonts w:ascii="Times New Roman" w:hAnsi="Times New Roman" w:cs="Times New Roman"/>
          <w:b/>
          <w:lang w:eastAsia="ar-SA"/>
        </w:rPr>
      </w:pPr>
    </w:p>
    <w:p w:rsidR="005820E6" w:rsidRDefault="00307903">
      <w:pPr>
        <w:jc w:val="right"/>
        <w:rPr>
          <w:rFonts w:ascii="Times New Roman" w:hAnsi="Times New Roman" w:cs="Times New Roman"/>
          <w:b/>
          <w:lang w:eastAsia="ar-SA"/>
        </w:rPr>
      </w:pPr>
      <w:r>
        <w:rPr>
          <w:rFonts w:ascii="Times New Roman" w:hAnsi="Times New Roman" w:cs="Times New Roman"/>
          <w:b/>
          <w:lang w:eastAsia="ar-SA"/>
        </w:rPr>
        <w:t>Порядок змін умов договору про закупівлю</w:t>
      </w:r>
    </w:p>
    <w:p w:rsidR="005820E6" w:rsidRDefault="00307903">
      <w:pPr>
        <w:ind w:firstLine="709"/>
        <w:jc w:val="both"/>
        <w:rPr>
          <w:rFonts w:ascii="Times New Roman" w:hAnsi="Times New Roman" w:cs="Times New Roman"/>
        </w:rPr>
      </w:pPr>
      <w:r>
        <w:rPr>
          <w:rFonts w:ascii="Times New Roman" w:hAnsi="Times New Roman" w:cs="Times New Roman"/>
        </w:rPr>
        <w:t>1. Зміни до договору про закупівлю можуть вноситись у випадках, визначених згідно частино 19 Постанови КМУ № 1178 від 12 жовтня 2022 року, та оформлюються в такій самій формі, що й договір про закупівлю, а саме у письмовій формі шляхом укладення додаткового договору.</w:t>
      </w:r>
    </w:p>
    <w:p w:rsidR="005820E6" w:rsidRDefault="00307903">
      <w:pPr>
        <w:pStyle w:val="13"/>
        <w:widowControl w:val="0"/>
        <w:spacing w:line="240" w:lineRule="auto"/>
        <w:ind w:right="11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2. Пропозицію щодо внесення змін до договору може зробити кожна із сторін договору.</w:t>
      </w:r>
    </w:p>
    <w:p w:rsidR="005820E6" w:rsidRDefault="00307903">
      <w:pPr>
        <w:pStyle w:val="13"/>
        <w:widowControl w:val="0"/>
        <w:spacing w:line="240" w:lineRule="auto"/>
        <w:ind w:right="11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3. Пропозиція щодо внесення змін до договору має містити обгрунтування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820E6" w:rsidRDefault="00307903">
      <w:pPr>
        <w:pStyle w:val="13"/>
        <w:widowControl w:val="0"/>
        <w:spacing w:line="240" w:lineRule="auto"/>
        <w:ind w:right="11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5820E6" w:rsidRDefault="00307903">
      <w:pPr>
        <w:pStyle w:val="13"/>
        <w:widowControl w:val="0"/>
        <w:spacing w:line="240" w:lineRule="auto"/>
        <w:ind w:right="113" w:firstLine="709"/>
        <w:jc w:val="both"/>
      </w:pPr>
      <w:r>
        <w:rPr>
          <w:rFonts w:ascii="Times New Roman" w:eastAsia="Times New Roman" w:hAnsi="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sectPr w:rsidR="005820E6">
      <w:pgSz w:w="11906" w:h="16838"/>
      <w:pgMar w:top="780" w:right="707"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3B1A" w:rsidRDefault="00603B1A">
      <w:r>
        <w:separator/>
      </w:r>
    </w:p>
  </w:endnote>
  <w:endnote w:type="continuationSeparator" w:id="0">
    <w:p w:rsidR="00603B1A" w:rsidRDefault="0060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oto Serif CJK SC">
    <w:charset w:val="00"/>
    <w:family w:val="auto"/>
    <w:pitch w:val="variable"/>
  </w:font>
  <w:font w:name="FreeSans">
    <w:altName w:val="Calibri"/>
    <w:charset w:val="00"/>
    <w:family w:val="auto"/>
    <w:pitch w:val="variable"/>
  </w:font>
  <w:font w:name="WenQuanYi Micro Hei">
    <w:charset w:val="00"/>
    <w:family w:val="auto"/>
    <w:pitch w:val="variable"/>
  </w:font>
  <w:font w:name="Lohit Devanagari">
    <w:altName w:val="Times New Roman"/>
    <w:charset w:val="00"/>
    <w:family w:val="roman"/>
    <w:pitch w:val="default"/>
  </w:font>
  <w:font w:name="DejaVu San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dverGothic">
    <w:charset w:val="00"/>
    <w:family w:val="roman"/>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3B1A" w:rsidRDefault="00603B1A">
      <w:r>
        <w:rPr>
          <w:color w:val="000000"/>
        </w:rPr>
        <w:separator/>
      </w:r>
    </w:p>
  </w:footnote>
  <w:footnote w:type="continuationSeparator" w:id="0">
    <w:p w:rsidR="00603B1A" w:rsidRDefault="00603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416E"/>
    <w:multiLevelType w:val="multilevel"/>
    <w:tmpl w:val="A95CB51C"/>
    <w:lvl w:ilvl="0">
      <w:start w:val="1"/>
      <w:numFmt w:val="decimal"/>
      <w:lvlText w:val="%1."/>
      <w:lvlJc w:val="left"/>
      <w:pPr>
        <w:ind w:left="360" w:hanging="360"/>
      </w:pPr>
      <w:rPr>
        <w:rFonts w:ascii="Times New Roman" w:hAnsi="Times New Roman" w:cs="Times New Roman"/>
        <w:color w:val="000000"/>
        <w:position w:val="0"/>
        <w:sz w:val="24"/>
        <w:vertAlign w:val="baseline"/>
      </w:rPr>
    </w:lvl>
    <w:lvl w:ilvl="1">
      <w:start w:val="1"/>
      <w:numFmt w:val="decimal"/>
      <w:lvlText w:val="%1.%2."/>
      <w:lvlJc w:val="left"/>
      <w:pPr>
        <w:ind w:left="360" w:hanging="360"/>
      </w:pPr>
      <w:rPr>
        <w:rFonts w:ascii="Times New Roman" w:hAnsi="Times New Roman" w:cs="Times New Roman"/>
        <w:color w:val="000000"/>
        <w:position w:val="0"/>
        <w:sz w:val="24"/>
        <w:vertAlign w:val="baseline"/>
      </w:rPr>
    </w:lvl>
    <w:lvl w:ilvl="2">
      <w:start w:val="1"/>
      <w:numFmt w:val="decimal"/>
      <w:lvlText w:val="%1.%2.%3."/>
      <w:lvlJc w:val="left"/>
      <w:pPr>
        <w:ind w:left="720" w:hanging="720"/>
      </w:pPr>
      <w:rPr>
        <w:rFonts w:ascii="Times New Roman" w:hAnsi="Times New Roman" w:cs="Times New Roman"/>
        <w:color w:val="000000"/>
        <w:position w:val="0"/>
        <w:sz w:val="24"/>
        <w:vertAlign w:val="baseline"/>
      </w:rPr>
    </w:lvl>
    <w:lvl w:ilvl="3">
      <w:start w:val="1"/>
      <w:numFmt w:val="decimal"/>
      <w:lvlText w:val="%1.%2.%3.%4."/>
      <w:lvlJc w:val="left"/>
      <w:pPr>
        <w:ind w:left="720" w:hanging="720"/>
      </w:pPr>
      <w:rPr>
        <w:rFonts w:ascii="Times New Roman" w:hAnsi="Times New Roman" w:cs="Times New Roman"/>
        <w:color w:val="000000"/>
        <w:position w:val="0"/>
        <w:sz w:val="24"/>
        <w:vertAlign w:val="baseline"/>
      </w:rPr>
    </w:lvl>
    <w:lvl w:ilvl="4">
      <w:start w:val="1"/>
      <w:numFmt w:val="decimal"/>
      <w:lvlText w:val="%1.%2.%3.%4.%5."/>
      <w:lvlJc w:val="left"/>
      <w:pPr>
        <w:ind w:left="1080" w:hanging="1080"/>
      </w:pPr>
      <w:rPr>
        <w:rFonts w:ascii="Times New Roman" w:hAnsi="Times New Roman" w:cs="Times New Roman"/>
        <w:color w:val="000000"/>
        <w:position w:val="0"/>
        <w:sz w:val="24"/>
        <w:vertAlign w:val="baseline"/>
      </w:rPr>
    </w:lvl>
    <w:lvl w:ilvl="5">
      <w:start w:val="1"/>
      <w:numFmt w:val="decimal"/>
      <w:lvlText w:val="%1.%2.%3.%4.%5.%6."/>
      <w:lvlJc w:val="left"/>
      <w:pPr>
        <w:ind w:left="1080" w:hanging="1080"/>
      </w:pPr>
      <w:rPr>
        <w:rFonts w:ascii="Times New Roman" w:hAnsi="Times New Roman" w:cs="Times New Roman"/>
        <w:color w:val="000000"/>
        <w:position w:val="0"/>
        <w:sz w:val="24"/>
        <w:vertAlign w:val="baseline"/>
      </w:rPr>
    </w:lvl>
    <w:lvl w:ilvl="6">
      <w:start w:val="1"/>
      <w:numFmt w:val="decimal"/>
      <w:lvlText w:val="%1.%2.%3.%4.%5.%6.%7."/>
      <w:lvlJc w:val="left"/>
      <w:pPr>
        <w:ind w:left="1440" w:hanging="1440"/>
      </w:pPr>
      <w:rPr>
        <w:rFonts w:ascii="Times New Roman" w:hAnsi="Times New Roman" w:cs="Times New Roman"/>
        <w:color w:val="000000"/>
        <w:position w:val="0"/>
        <w:sz w:val="24"/>
        <w:vertAlign w:val="baseline"/>
      </w:rPr>
    </w:lvl>
    <w:lvl w:ilvl="7">
      <w:start w:val="1"/>
      <w:numFmt w:val="decimal"/>
      <w:lvlText w:val="%1.%2.%3.%4.%5.%6.%7.%8."/>
      <w:lvlJc w:val="left"/>
      <w:pPr>
        <w:ind w:left="1440" w:hanging="1440"/>
      </w:pPr>
      <w:rPr>
        <w:rFonts w:ascii="Times New Roman" w:hAnsi="Times New Roman" w:cs="Times New Roman"/>
        <w:color w:val="000000"/>
        <w:position w:val="0"/>
        <w:sz w:val="24"/>
        <w:vertAlign w:val="baseline"/>
      </w:rPr>
    </w:lvl>
    <w:lvl w:ilvl="8">
      <w:start w:val="1"/>
      <w:numFmt w:val="decimal"/>
      <w:lvlText w:val="%1.%2.%3.%4.%5.%6.%7.%8.%9."/>
      <w:lvlJc w:val="left"/>
      <w:pPr>
        <w:ind w:left="1800" w:hanging="1800"/>
      </w:pPr>
      <w:rPr>
        <w:rFonts w:ascii="Times New Roman" w:hAnsi="Times New Roman" w:cs="Times New Roman"/>
        <w:color w:val="000000"/>
        <w:position w:val="0"/>
        <w:sz w:val="24"/>
        <w:vertAlign w:val="baseline"/>
      </w:rPr>
    </w:lvl>
  </w:abstractNum>
  <w:abstractNum w:abstractNumId="1" w15:restartNumberingAfterBreak="0">
    <w:nsid w:val="2EC748D6"/>
    <w:multiLevelType w:val="multilevel"/>
    <w:tmpl w:val="14DE0946"/>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F112D07"/>
    <w:multiLevelType w:val="multilevel"/>
    <w:tmpl w:val="1CE60778"/>
    <w:styleLink w:val="WW8Num2"/>
    <w:lvl w:ilvl="0">
      <w:start w:val="1"/>
      <w:numFmt w:val="decimal"/>
      <w:lvlText w:val="%1."/>
      <w:lvlJc w:val="left"/>
      <w:pPr>
        <w:ind w:left="360" w:hanging="360"/>
      </w:pPr>
      <w:rPr>
        <w:rFonts w:ascii="Times New Roman" w:eastAsia="Times New Roman" w:hAnsi="Times New Roman" w:cs="Times New Roman"/>
        <w:b/>
        <w:bCs/>
        <w:color w:val="000000"/>
        <w:sz w:val="22"/>
        <w:szCs w:val="22"/>
        <w:lang w:eastAsia="ru-RU"/>
      </w:rPr>
    </w:lvl>
    <w:lvl w:ilvl="1">
      <w:start w:val="1"/>
      <w:numFmt w:val="decimal"/>
      <w:lvlText w:val="%1.%2."/>
      <w:lvlJc w:val="left"/>
      <w:pPr>
        <w:ind w:left="574" w:hanging="432"/>
      </w:pPr>
      <w:rPr>
        <w:rFonts w:ascii="Times New Roman" w:eastAsia="Times New Roman" w:hAnsi="Times New Roman" w:cs="Times New Roman"/>
        <w:b/>
        <w:bCs/>
        <w:color w:val="auto"/>
        <w:sz w:val="22"/>
        <w:szCs w:val="22"/>
        <w:lang w:eastAsia="ru-RU"/>
      </w:rPr>
    </w:lvl>
    <w:lvl w:ilvl="2">
      <w:start w:val="1"/>
      <w:numFmt w:val="decimal"/>
      <w:lvlText w:val="%1.%2.%3."/>
      <w:lvlJc w:val="left"/>
      <w:pPr>
        <w:ind w:left="1224" w:hanging="504"/>
      </w:pPr>
      <w:rPr>
        <w:rFonts w:ascii="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F20A9C"/>
    <w:multiLevelType w:val="multilevel"/>
    <w:tmpl w:val="73367BD8"/>
    <w:styleLink w:val="WW8Num1"/>
    <w:lvl w:ilvl="0">
      <w:start w:val="1"/>
      <w:numFmt w:val="decimal"/>
      <w:lvlText w:val="%1."/>
      <w:lvlJc w:val="left"/>
      <w:pPr>
        <w:ind w:left="360" w:hanging="360"/>
      </w:pPr>
      <w:rPr>
        <w:rFonts w:ascii="Times New Roman" w:hAnsi="Times New Roman" w:cs="Times New Roman"/>
        <w:b w:val="0"/>
        <w:bCs/>
        <w:sz w:val="22"/>
        <w:szCs w:val="22"/>
        <w:lang w:val="ru-RU"/>
      </w:rPr>
    </w:lvl>
    <w:lvl w:ilvl="1">
      <w:start w:val="1"/>
      <w:numFmt w:val="decimal"/>
      <w:lvlText w:val="%1.%2."/>
      <w:lvlJc w:val="left"/>
      <w:pPr>
        <w:ind w:left="574" w:hanging="432"/>
      </w:pPr>
      <w:rPr>
        <w:rFonts w:ascii="Times New Roman" w:eastAsia="Times New Roman" w:hAnsi="Times New Roman" w:cs="Times New Roman"/>
        <w:b/>
        <w:bCs/>
        <w:color w:val="auto"/>
        <w:sz w:val="23"/>
        <w:szCs w:val="22"/>
        <w:lang w:eastAsia="ru-RU"/>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D2D5480"/>
    <w:multiLevelType w:val="multilevel"/>
    <w:tmpl w:val="E3642F5A"/>
    <w:lvl w:ilvl="0">
      <w:numFmt w:val="bullet"/>
      <w:lvlText w:val=""/>
      <w:lvlJc w:val="left"/>
      <w:pPr>
        <w:ind w:left="718" w:hanging="360"/>
      </w:pPr>
      <w:rPr>
        <w:rFonts w:ascii="Wingdings" w:hAnsi="Wingdings" w:cs="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756E54EA"/>
    <w:multiLevelType w:val="multilevel"/>
    <w:tmpl w:val="A0AA2978"/>
    <w:styleLink w:val="WW8Num3"/>
    <w:lvl w:ilvl="0">
      <w:start w:val="1"/>
      <w:numFmt w:val="decimal"/>
      <w:lvlText w:val="%1."/>
      <w:lvlJc w:val="left"/>
      <w:pPr>
        <w:ind w:left="1483" w:hanging="360"/>
      </w:pPr>
      <w:rPr>
        <w:rFonts w:eastAsia="Times New Roman" w:cs="Times New Roman"/>
        <w:color w:val="000000"/>
        <w:sz w:val="22"/>
        <w:szCs w:val="22"/>
        <w:lang w:eastAsia="ru-RU"/>
      </w:rPr>
    </w:lvl>
    <w:lvl w:ilvl="1">
      <w:start w:val="1"/>
      <w:numFmt w:val="lowerLetter"/>
      <w:lvlText w:val="%1.%2."/>
      <w:lvlJc w:val="left"/>
      <w:pPr>
        <w:ind w:left="2203" w:hanging="360"/>
      </w:pPr>
    </w:lvl>
    <w:lvl w:ilvl="2">
      <w:start w:val="1"/>
      <w:numFmt w:val="lowerRoman"/>
      <w:lvlText w:val="%1.%2.%3."/>
      <w:lvlJc w:val="right"/>
      <w:pPr>
        <w:ind w:left="2923" w:hanging="180"/>
      </w:pPr>
    </w:lvl>
    <w:lvl w:ilvl="3">
      <w:start w:val="1"/>
      <w:numFmt w:val="decimal"/>
      <w:lvlText w:val="%1.%2.%3.%4."/>
      <w:lvlJc w:val="left"/>
      <w:pPr>
        <w:ind w:left="3643" w:hanging="360"/>
      </w:pPr>
    </w:lvl>
    <w:lvl w:ilvl="4">
      <w:start w:val="1"/>
      <w:numFmt w:val="lowerLetter"/>
      <w:lvlText w:val="%1.%2.%3.%4.%5."/>
      <w:lvlJc w:val="left"/>
      <w:pPr>
        <w:ind w:left="4363" w:hanging="360"/>
      </w:pPr>
    </w:lvl>
    <w:lvl w:ilvl="5">
      <w:start w:val="1"/>
      <w:numFmt w:val="lowerRoman"/>
      <w:lvlText w:val="%1.%2.%3.%4.%5.%6."/>
      <w:lvlJc w:val="right"/>
      <w:pPr>
        <w:ind w:left="5083" w:hanging="180"/>
      </w:pPr>
    </w:lvl>
    <w:lvl w:ilvl="6">
      <w:start w:val="1"/>
      <w:numFmt w:val="decimal"/>
      <w:lvlText w:val="%1.%2.%3.%4.%5.%6.%7."/>
      <w:lvlJc w:val="left"/>
      <w:pPr>
        <w:ind w:left="5803" w:hanging="360"/>
      </w:pPr>
    </w:lvl>
    <w:lvl w:ilvl="7">
      <w:start w:val="1"/>
      <w:numFmt w:val="lowerLetter"/>
      <w:lvlText w:val="%1.%2.%3.%4.%5.%6.%7.%8."/>
      <w:lvlJc w:val="left"/>
      <w:pPr>
        <w:ind w:left="6523" w:hanging="360"/>
      </w:pPr>
    </w:lvl>
    <w:lvl w:ilvl="8">
      <w:start w:val="1"/>
      <w:numFmt w:val="lowerRoman"/>
      <w:lvlText w:val="%1.%2.%3.%4.%5.%6.%7.%8.%9."/>
      <w:lvlJc w:val="right"/>
      <w:pPr>
        <w:ind w:left="7243" w:hanging="180"/>
      </w:pPr>
    </w:lvl>
  </w:abstractNum>
  <w:abstractNum w:abstractNumId="6" w15:restartNumberingAfterBreak="0">
    <w:nsid w:val="758E14EC"/>
    <w:multiLevelType w:val="multilevel"/>
    <w:tmpl w:val="9216E684"/>
    <w:lvl w:ilvl="0">
      <w:start w:val="1"/>
      <w:numFmt w:val="none"/>
      <w:suff w:val="nothing"/>
      <w:lvlText w:val="%1"/>
      <w:lvlJc w:val="left"/>
      <w:pPr>
        <w:ind w:left="432" w:hanging="432"/>
      </w:pPr>
      <w:rPr>
        <w:rFonts w:ascii="Times New Roman" w:hAnsi="Times New Roman" w:cs="Times New Roman"/>
        <w:i/>
        <w:iCs/>
        <w:color w:val="000000"/>
      </w:rPr>
    </w:lvl>
    <w:lvl w:ilvl="1">
      <w:start w:val="1"/>
      <w:numFmt w:val="none"/>
      <w:suff w:val="nothing"/>
      <w:lvlText w:val="%2"/>
      <w:lvlJc w:val="left"/>
      <w:pPr>
        <w:ind w:left="576" w:hanging="576"/>
      </w:pPr>
      <w:rPr>
        <w:rFonts w:ascii="Times New Roman" w:hAnsi="Times New Roman" w:cs="Times New Roman"/>
        <w:i/>
        <w:iCs/>
        <w:color w:val="000000"/>
      </w:rPr>
    </w:lvl>
    <w:lvl w:ilvl="2">
      <w:start w:val="1"/>
      <w:numFmt w:val="none"/>
      <w:suff w:val="nothing"/>
      <w:lvlText w:val="%3"/>
      <w:lvlJc w:val="left"/>
      <w:pPr>
        <w:ind w:left="720" w:hanging="720"/>
      </w:pPr>
      <w:rPr>
        <w:rFonts w:ascii="Times New Roman" w:hAnsi="Times New Roman" w:cs="Times New Roman"/>
        <w:i/>
        <w:iCs/>
        <w:color w:val="000000"/>
      </w:rPr>
    </w:lvl>
    <w:lvl w:ilvl="3">
      <w:start w:val="1"/>
      <w:numFmt w:val="none"/>
      <w:suff w:val="nothing"/>
      <w:lvlText w:val="%4"/>
      <w:lvlJc w:val="left"/>
      <w:pPr>
        <w:ind w:left="864" w:hanging="864"/>
      </w:pPr>
      <w:rPr>
        <w:rFonts w:ascii="Times New Roman" w:hAnsi="Times New Roman" w:cs="Times New Roman"/>
        <w:i/>
        <w:iCs/>
        <w:color w:val="000000"/>
      </w:rPr>
    </w:lvl>
    <w:lvl w:ilvl="4">
      <w:start w:val="1"/>
      <w:numFmt w:val="none"/>
      <w:suff w:val="nothing"/>
      <w:lvlText w:val="%5"/>
      <w:lvlJc w:val="left"/>
      <w:pPr>
        <w:ind w:left="1008" w:hanging="1008"/>
      </w:pPr>
      <w:rPr>
        <w:rFonts w:ascii="Times New Roman" w:hAnsi="Times New Roman" w:cs="Times New Roman"/>
        <w:i/>
        <w:iCs/>
        <w:color w:val="000000"/>
      </w:rPr>
    </w:lvl>
    <w:lvl w:ilvl="5">
      <w:start w:val="1"/>
      <w:numFmt w:val="none"/>
      <w:suff w:val="nothing"/>
      <w:lvlText w:val="%6"/>
      <w:lvlJc w:val="left"/>
      <w:pPr>
        <w:ind w:left="1152" w:hanging="1152"/>
      </w:pPr>
      <w:rPr>
        <w:rFonts w:ascii="Times New Roman" w:hAnsi="Times New Roman" w:cs="Times New Roman"/>
        <w:i/>
        <w:iCs/>
        <w:color w:val="000000"/>
      </w:rPr>
    </w:lvl>
    <w:lvl w:ilvl="6">
      <w:start w:val="1"/>
      <w:numFmt w:val="none"/>
      <w:suff w:val="nothing"/>
      <w:lvlText w:val="%7"/>
      <w:lvlJc w:val="left"/>
      <w:pPr>
        <w:ind w:left="1296" w:hanging="1296"/>
      </w:pPr>
      <w:rPr>
        <w:rFonts w:ascii="Times New Roman" w:hAnsi="Times New Roman" w:cs="Times New Roman"/>
        <w:i/>
        <w:iCs/>
        <w:color w:val="000000"/>
      </w:rPr>
    </w:lvl>
    <w:lvl w:ilvl="7">
      <w:start w:val="1"/>
      <w:numFmt w:val="none"/>
      <w:suff w:val="nothing"/>
      <w:lvlText w:val="%8"/>
      <w:lvlJc w:val="left"/>
      <w:pPr>
        <w:ind w:left="1440" w:hanging="1440"/>
      </w:pPr>
      <w:rPr>
        <w:rFonts w:ascii="Times New Roman" w:hAnsi="Times New Roman" w:cs="Times New Roman"/>
        <w:i/>
        <w:iCs/>
        <w:color w:val="000000"/>
      </w:rPr>
    </w:lvl>
    <w:lvl w:ilvl="8">
      <w:start w:val="1"/>
      <w:numFmt w:val="none"/>
      <w:suff w:val="nothing"/>
      <w:lvlText w:val="%9"/>
      <w:lvlJc w:val="left"/>
      <w:pPr>
        <w:ind w:left="1584" w:hanging="1584"/>
      </w:pPr>
      <w:rPr>
        <w:rFonts w:ascii="Times New Roman" w:hAnsi="Times New Roman" w:cs="Times New Roman"/>
        <w:i/>
        <w:iCs/>
        <w:color w:val="000000"/>
      </w:r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E6"/>
    <w:rsid w:val="00052EDC"/>
    <w:rsid w:val="000C1F7F"/>
    <w:rsid w:val="00100DA0"/>
    <w:rsid w:val="00307903"/>
    <w:rsid w:val="005820E6"/>
    <w:rsid w:val="005C1092"/>
    <w:rsid w:val="00603B1A"/>
    <w:rsid w:val="007962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7E73"/>
  <w15:docId w15:val="{5148F3E2-A363-4378-8D32-54833A52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FreeSans"/>
        <w:kern w:val="3"/>
        <w:sz w:val="24"/>
        <w:szCs w:val="24"/>
        <w:lang w:val="uk-UA"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Times New Roman" w:eastAsia="WenQuanYi Micro Hei" w:hAnsi="Times New Roman" w:cs="Lohit Devanagari"/>
    </w:rPr>
  </w:style>
  <w:style w:type="paragraph" w:customStyle="1" w:styleId="a3">
    <w:name w:val="Обычный"/>
    <w:pPr>
      <w:suppressAutoHyphens/>
    </w:p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40" w:line="276" w:lineRule="auto"/>
    </w:pPr>
  </w:style>
  <w:style w:type="paragraph" w:styleId="a4">
    <w:name w:val="List"/>
    <w:basedOn w:val="Textbody"/>
    <w:rPr>
      <w:rFonts w:eastAsia="Times New Roman"/>
    </w:rPr>
  </w:style>
  <w:style w:type="paragraph" w:customStyle="1" w:styleId="a5">
    <w:name w:val="Название объекта"/>
    <w:basedOn w:val="Standard"/>
    <w:pPr>
      <w:suppressLineNumbers/>
      <w:spacing w:before="120" w:after="120"/>
    </w:pPr>
    <w:rPr>
      <w:rFonts w:eastAsia="Times New Roman"/>
      <w:i/>
      <w:iCs/>
    </w:rPr>
  </w:style>
  <w:style w:type="paragraph" w:customStyle="1" w:styleId="Index">
    <w:name w:val="Index"/>
    <w:basedOn w:val="Standard"/>
    <w:pPr>
      <w:suppressLineNumbers/>
    </w:pPr>
    <w:rPr>
      <w:rFonts w:cs="FreeSans"/>
    </w:rPr>
  </w:style>
  <w:style w:type="paragraph" w:customStyle="1" w:styleId="1">
    <w:name w:val="Указатель1"/>
    <w:basedOn w:val="Standard"/>
    <w:pPr>
      <w:suppressLineNumbers/>
    </w:pPr>
    <w:rPr>
      <w:rFonts w:eastAsia="Times New Roman"/>
    </w:rPr>
  </w:style>
  <w:style w:type="paragraph" w:customStyle="1" w:styleId="a6">
    <w:name w:val="Обычный (Интернет)"/>
    <w:basedOn w:val="Standard"/>
    <w:pPr>
      <w:spacing w:before="280" w:after="280"/>
    </w:pPr>
    <w:rPr>
      <w:rFonts w:eastAsia="Times New Roman" w:cs="Times New Roman"/>
    </w:rPr>
  </w:style>
  <w:style w:type="paragraph" w:customStyle="1" w:styleId="a7">
    <w:name w:val="Абзац списка"/>
    <w:basedOn w:val="Standard"/>
    <w:pPr>
      <w:spacing w:after="160"/>
      <w:ind w:left="720"/>
    </w:pPr>
  </w:style>
  <w:style w:type="paragraph" w:customStyle="1" w:styleId="2">
    <w:name w:val="Основной текст с отступом 2"/>
    <w:basedOn w:val="Standard"/>
    <w:pPr>
      <w:spacing w:after="120" w:line="480" w:lineRule="auto"/>
      <w:ind w:left="283"/>
    </w:pPr>
    <w:rPr>
      <w:rFonts w:eastAsia="Times New Roman" w:cs="Times New Roman"/>
    </w:rPr>
  </w:style>
  <w:style w:type="paragraph" w:customStyle="1" w:styleId="a8">
    <w:name w:val="Содержимое таблицы"/>
    <w:basedOn w:val="Standard"/>
    <w:pPr>
      <w:suppressLineNumbers/>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10">
    <w:name w:val="Обычная таблица1"/>
    <w:pPr>
      <w:widowControl/>
      <w:suppressAutoHyphens/>
      <w:textAlignment w:val="auto"/>
    </w:pPr>
    <w:rPr>
      <w:rFonts w:ascii="Times New Roman" w:eastAsia="Times New Roman" w:hAnsi="Times New Roman" w:cs="Times New Roman"/>
      <w:sz w:val="20"/>
      <w:szCs w:val="20"/>
      <w:lang w:val="ru-RU" w:eastAsia="ru-RU" w:bidi="ar-SA"/>
    </w:rPr>
  </w:style>
  <w:style w:type="paragraph" w:customStyle="1" w:styleId="a9">
    <w:name w:val="Без интервала"/>
    <w:pPr>
      <w:widowControl/>
      <w:suppressAutoHyphens/>
      <w:textAlignment w:val="auto"/>
    </w:pPr>
    <w:rPr>
      <w:rFonts w:ascii="Times New Roman" w:eastAsia="DejaVu Sans" w:hAnsi="Times New Roman" w:cs="Times New Roman"/>
      <w:sz w:val="22"/>
      <w:szCs w:val="22"/>
      <w:lang w:val="ru-RU" w:eastAsia="ru-RU" w:bidi="ar-SA"/>
    </w:rPr>
  </w:style>
  <w:style w:type="paragraph" w:customStyle="1" w:styleId="Style3">
    <w:name w:val="Style3"/>
    <w:basedOn w:val="Standard"/>
    <w:pPr>
      <w:widowControl w:val="0"/>
    </w:pPr>
    <w:rPr>
      <w:lang w:eastAsia="ru-RU"/>
    </w:rPr>
  </w:style>
  <w:style w:type="paragraph" w:customStyle="1" w:styleId="aa">
    <w:name w:val="Обычный (веб)"/>
    <w:basedOn w:val="a3"/>
    <w:pPr>
      <w:widowControl/>
      <w:suppressAutoHyphens w:val="0"/>
      <w:spacing w:before="100" w:after="100"/>
      <w:textAlignment w:val="auto"/>
    </w:pPr>
    <w:rPr>
      <w:rFonts w:ascii="Times New Roman" w:eastAsia="Times New Roman" w:hAnsi="Times New Roman" w:cs="Times New Roman"/>
      <w:kern w:val="0"/>
      <w:lang w:val="en-US" w:eastAsia="en-US" w:bidi="ar-SA"/>
    </w:rPr>
  </w:style>
  <w:style w:type="paragraph" w:customStyle="1" w:styleId="Style1">
    <w:name w:val="Style 1"/>
    <w:pPr>
      <w:spacing w:line="204" w:lineRule="auto"/>
      <w:ind w:firstLine="720"/>
      <w:jc w:val="both"/>
    </w:pPr>
    <w:rPr>
      <w:rFonts w:ascii="Tahoma" w:eastAsia="Tahoma" w:hAnsi="Tahoma" w:cs="Tahoma"/>
      <w:sz w:val="26"/>
      <w:szCs w:val="26"/>
      <w:lang w:val="en-US"/>
    </w:rPr>
  </w:style>
  <w:style w:type="paragraph" w:customStyle="1" w:styleId="11">
    <w:name w:val="Звичайна таблиця1"/>
    <w:pPr>
      <w:widowControl/>
      <w:textAlignment w:val="auto"/>
    </w:pPr>
    <w:rPr>
      <w:rFonts w:ascii="Times New Roman" w:eastAsia="Times New Roman" w:hAnsi="Times New Roman" w:cs="Times New Roman"/>
      <w:sz w:val="20"/>
      <w:szCs w:val="20"/>
      <w:lang w:val="ru-RU" w:eastAsia="ru-RU" w:bidi="ar-SA"/>
    </w:rPr>
  </w:style>
  <w:style w:type="paragraph" w:customStyle="1" w:styleId="12">
    <w:name w:val="Сітка таблиці1"/>
    <w:basedOn w:val="11"/>
  </w:style>
  <w:style w:type="paragraph" w:styleId="ab">
    <w:name w:val="Title"/>
    <w:basedOn w:val="Heading"/>
    <w:uiPriority w:val="10"/>
    <w:qFormat/>
  </w:style>
  <w:style w:type="paragraph" w:customStyle="1" w:styleId="13">
    <w:name w:val="Обычный1"/>
    <w:pPr>
      <w:widowControl/>
      <w:spacing w:line="276" w:lineRule="auto"/>
      <w:textAlignment w:val="auto"/>
    </w:pPr>
    <w:rPr>
      <w:rFonts w:ascii="Arial" w:eastAsia="Arial" w:hAnsi="Arial" w:cs="Arial"/>
      <w:color w:val="000000"/>
      <w:sz w:val="22"/>
      <w:szCs w:val="22"/>
      <w:lang w:val="ru-RU" w:eastAsia="ru-RU" w:bidi="ar-SA"/>
    </w:rPr>
  </w:style>
  <w:style w:type="paragraph" w:customStyle="1" w:styleId="ListContents">
    <w:name w:val="List Contents"/>
    <w:basedOn w:val="Standard"/>
    <w:pPr>
      <w:ind w:left="567"/>
    </w:pPr>
  </w:style>
  <w:style w:type="paragraph" w:styleId="ac">
    <w:name w:val="caption"/>
    <w:basedOn w:val="Standard"/>
    <w:pPr>
      <w:suppressLineNumbers/>
      <w:spacing w:before="120" w:after="120"/>
    </w:pPr>
    <w:rPr>
      <w:rFonts w:eastAsia="Times New Roman"/>
      <w:i/>
      <w:iCs/>
    </w:rPr>
  </w:style>
  <w:style w:type="paragraph" w:styleId="ad">
    <w:name w:val="List Paragraph"/>
    <w:basedOn w:val="a"/>
    <w:pPr>
      <w:ind w:left="720"/>
    </w:pPr>
    <w:rPr>
      <w:rFonts w:cs="Mangal"/>
      <w:szCs w:val="21"/>
    </w:rPr>
  </w:style>
  <w:style w:type="character" w:customStyle="1" w:styleId="ae">
    <w:name w:val="Основной шрифт абзаца"/>
  </w:style>
  <w:style w:type="character" w:customStyle="1" w:styleId="WW8Num1z0">
    <w:name w:val="WW8Num1z0"/>
    <w:rPr>
      <w:rFonts w:ascii="Times New Roman" w:eastAsia="Times New Roman" w:hAnsi="Times New Roman" w:cs="Times New Roman"/>
      <w:b/>
      <w:sz w:val="22"/>
      <w:szCs w:val="22"/>
    </w:rPr>
  </w:style>
  <w:style w:type="character" w:customStyle="1" w:styleId="WW8Num1z1">
    <w:name w:val="WW8Num1z1"/>
    <w:rPr>
      <w:rFonts w:ascii="Times New Roman" w:eastAsia="Times New Roman" w:hAnsi="Times New Roman" w:cs="Times New Roman"/>
      <w:b/>
      <w:bCs/>
      <w:color w:val="auto"/>
      <w:sz w:val="23"/>
      <w:szCs w:val="22"/>
      <w:lang w:eastAsia="ru-RU"/>
    </w:rPr>
  </w:style>
  <w:style w:type="character" w:customStyle="1" w:styleId="WW8Num1z2">
    <w:name w:val="WW8Num1z2"/>
    <w:rPr>
      <w:rFonts w:cs="Times New Roman"/>
      <w:b w:val="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color w:val="000000"/>
      <w:sz w:val="22"/>
      <w:szCs w:val="22"/>
      <w:lang w:eastAsia="ru-RU"/>
    </w:rPr>
  </w:style>
  <w:style w:type="character" w:customStyle="1" w:styleId="WW8Num2z1">
    <w:name w:val="WW8Num2z1"/>
    <w:rPr>
      <w:rFonts w:ascii="Times New Roman" w:eastAsia="Times New Roman" w:hAnsi="Times New Roman" w:cs="Times New Roman"/>
      <w:b/>
      <w:bCs/>
      <w:color w:val="auto"/>
      <w:sz w:val="22"/>
      <w:szCs w:val="22"/>
      <w:lang w:eastAsia="ru-RU"/>
    </w:rPr>
  </w:style>
  <w:style w:type="character" w:customStyle="1" w:styleId="WW8Num2z2">
    <w:name w:val="WW8Num2z2"/>
    <w:rPr>
      <w:rFonts w:ascii="Times New Roman" w:eastAsia="Times New Roman" w:hAnsi="Times New Roman" w:cs="Times New Roman"/>
      <w:b w:val="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Times New Roman"/>
      <w:color w:val="000000"/>
      <w:sz w:val="22"/>
      <w:szCs w:val="22"/>
      <w:lang w:eastAsia="ru-R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ListLabel73">
    <w:name w:val="ListLabel 73"/>
    <w:rPr>
      <w:rFonts w:ascii="Times New Roman" w:eastAsia="Times New Roman" w:hAnsi="Times New Roman" w:cs="Times New Roman"/>
      <w:b/>
      <w:sz w:val="22"/>
      <w:szCs w:val="22"/>
    </w:rPr>
  </w:style>
  <w:style w:type="character" w:customStyle="1" w:styleId="ListLabel74">
    <w:name w:val="ListLabel 74"/>
    <w:rPr>
      <w:rFonts w:ascii="Times New Roman" w:eastAsia="Times New Roman" w:hAnsi="Times New Roman" w:cs="Times New Roman"/>
      <w:b/>
      <w:color w:val="auto"/>
      <w:sz w:val="23"/>
      <w:szCs w:val="22"/>
    </w:rPr>
  </w:style>
  <w:style w:type="character" w:customStyle="1" w:styleId="ListLabel75">
    <w:name w:val="ListLabel 75"/>
    <w:rPr>
      <w:rFonts w:cs="Times New Roman"/>
      <w:b w:val="0"/>
    </w:rPr>
  </w:style>
  <w:style w:type="character" w:customStyle="1" w:styleId="ListLabel76">
    <w:name w:val="ListLabel 76"/>
    <w:rPr>
      <w:rFonts w:ascii="Times New Roman" w:eastAsia="Times New Roman" w:hAnsi="Times New Roman" w:cs="Times New Roman"/>
      <w:b/>
      <w:sz w:val="22"/>
      <w:szCs w:val="22"/>
    </w:rPr>
  </w:style>
  <w:style w:type="character" w:customStyle="1" w:styleId="ListLabel77">
    <w:name w:val="ListLabel 77"/>
    <w:rPr>
      <w:rFonts w:ascii="Times New Roman" w:eastAsia="Times New Roman" w:hAnsi="Times New Roman" w:cs="Times New Roman"/>
      <w:b/>
      <w:color w:val="auto"/>
      <w:sz w:val="22"/>
      <w:szCs w:val="22"/>
    </w:rPr>
  </w:style>
  <w:style w:type="character" w:customStyle="1" w:styleId="ListLabel78">
    <w:name w:val="ListLabel 78"/>
    <w:rPr>
      <w:rFonts w:ascii="Times New Roman" w:eastAsia="Times New Roman" w:hAnsi="Times New Roman" w:cs="Times New Roman"/>
      <w:b w:val="0"/>
    </w:rPr>
  </w:style>
  <w:style w:type="character" w:customStyle="1" w:styleId="af">
    <w:name w:val="Без интервала Знак"/>
    <w:rPr>
      <w:rFonts w:ascii="Times New Roman" w:eastAsia="Times New Roman" w:hAnsi="Times New Roman" w:cs="Times New Roman"/>
      <w:sz w:val="22"/>
    </w:rPr>
  </w:style>
  <w:style w:type="character" w:customStyle="1" w:styleId="af0">
    <w:name w:val="Основной текст Знак"/>
    <w:basedOn w:val="ae"/>
    <w:rPr>
      <w:rFonts w:ascii="Times New Roman" w:eastAsia="Times New Roman" w:hAnsi="Times New Roman" w:cs="Times New Roman"/>
      <w:sz w:val="24"/>
      <w:szCs w:val="24"/>
      <w:lang w:val="uk-UA" w:eastAsia="uk-UA"/>
    </w:rPr>
  </w:style>
  <w:style w:type="character" w:customStyle="1" w:styleId="FontStyle12">
    <w:name w:val="Font Style12"/>
    <w:rPr>
      <w:rFonts w:ascii="Times New Roman" w:eastAsia="Times New Roman" w:hAnsi="Times New Roman" w:cs="Times New Roman"/>
      <w:b/>
      <w:sz w:val="14"/>
    </w:rPr>
  </w:style>
  <w:style w:type="character" w:customStyle="1" w:styleId="CharacterStyle1">
    <w:name w:val="Character Style 1"/>
    <w:rPr>
      <w:rFonts w:ascii="Tahoma" w:eastAsia="Tahoma" w:hAnsi="Tahoma" w:cs="Tahoma"/>
      <w:sz w:val="26"/>
      <w:szCs w:val="26"/>
    </w:rPr>
  </w:style>
  <w:style w:type="character" w:customStyle="1" w:styleId="af1">
    <w:name w:val="Íàçâàíèå Çíàê"/>
    <w:basedOn w:val="a0"/>
    <w:rPr>
      <w:rFonts w:ascii="AdverGothic" w:eastAsia="AdverGothic" w:hAnsi="AdverGothic" w:cs="AdverGothic"/>
      <w:b/>
      <w:sz w:val="20"/>
      <w:szCs w:val="20"/>
      <w:lang w:val="uk-UA" w:eastAsia="zh-CN"/>
    </w:rPr>
  </w:style>
  <w:style w:type="character" w:customStyle="1" w:styleId="NumberingSymbols">
    <w:name w:val="Numbering Symbols"/>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13614</Words>
  <Characters>7761</Characters>
  <Application>Microsoft Office Word</Application>
  <DocSecurity>0</DocSecurity>
  <Lines>64</Lines>
  <Paragraphs>42</Paragraphs>
  <ScaleCrop>false</ScaleCrop>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Гаевая</dc:creator>
  <cp:lastModifiedBy>User</cp:lastModifiedBy>
  <cp:revision>5</cp:revision>
  <cp:lastPrinted>2022-10-04T09:33:00Z</cp:lastPrinted>
  <dcterms:created xsi:type="dcterms:W3CDTF">2024-02-29T13:55:00Z</dcterms:created>
  <dcterms:modified xsi:type="dcterms:W3CDTF">2024-04-09T10:49:00Z</dcterms:modified>
</cp:coreProperties>
</file>