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9D" w:rsidRDefault="0064299D" w:rsidP="0064299D">
      <w:pPr>
        <w:spacing w:line="240" w:lineRule="auto"/>
        <w:jc w:val="center"/>
        <w:rPr>
          <w:rFonts w:ascii="Times New Roman" w:hAnsi="Times New Roman" w:cs="Times New Roman"/>
          <w:b/>
          <w:bCs/>
          <w:iCs/>
          <w:caps/>
          <w:sz w:val="28"/>
          <w:szCs w:val="28"/>
        </w:rPr>
      </w:pPr>
      <w:r>
        <w:rPr>
          <w:rFonts w:ascii="Times New Roman" w:hAnsi="Times New Roman" w:cs="Times New Roman"/>
          <w:b/>
          <w:bCs/>
          <w:iCs/>
          <w:caps/>
          <w:sz w:val="28"/>
          <w:szCs w:val="28"/>
        </w:rPr>
        <w:t>Управління житлово-комунального господарства Шепетівської міської ради</w:t>
      </w:r>
    </w:p>
    <w:p w:rsidR="0064299D" w:rsidRDefault="0064299D" w:rsidP="0064299D">
      <w:pPr>
        <w:tabs>
          <w:tab w:val="left" w:pos="426"/>
        </w:tabs>
        <w:spacing w:line="240" w:lineRule="auto"/>
        <w:jc w:val="center"/>
        <w:rPr>
          <w:rFonts w:ascii="Times New Roman" w:eastAsia="Times New Roman" w:hAnsi="Times New Roman" w:cs="Times New Roman"/>
          <w:b/>
          <w:bCs/>
          <w:sz w:val="24"/>
          <w:szCs w:val="24"/>
          <w:highlight w:val="green"/>
        </w:rPr>
      </w:pPr>
    </w:p>
    <w:tbl>
      <w:tblPr>
        <w:tblW w:w="5000" w:type="pct"/>
        <w:tblLook w:val="04A0"/>
      </w:tblPr>
      <w:tblGrid>
        <w:gridCol w:w="9855"/>
      </w:tblGrid>
      <w:tr w:rsidR="0064299D" w:rsidTr="0064299D">
        <w:trPr>
          <w:trHeight w:val="622"/>
        </w:trPr>
        <w:tc>
          <w:tcPr>
            <w:tcW w:w="10676" w:type="dxa"/>
          </w:tcPr>
          <w:p w:rsidR="0064299D" w:rsidRDefault="0064299D">
            <w:pPr>
              <w:autoSpaceDE w:val="0"/>
              <w:spacing w:line="240" w:lineRule="auto"/>
              <w:ind w:right="566" w:firstLine="340"/>
              <w:jc w:val="center"/>
              <w:rPr>
                <w:rFonts w:ascii="Times New Roman" w:eastAsia="Times New Roman" w:hAnsi="Times New Roman" w:cs="Times New Roman"/>
                <w:b/>
                <w:bCs/>
                <w:noProof/>
                <w:sz w:val="28"/>
                <w:szCs w:val="28"/>
                <w:u w:color="000000"/>
                <w:bdr w:val="none" w:sz="0" w:space="0" w:color="auto" w:frame="1"/>
                <w:lang w:eastAsia="zh-CN"/>
              </w:rPr>
            </w:pPr>
            <w:r>
              <w:rPr>
                <w:rFonts w:ascii="Times New Roman" w:eastAsia="Times New Roman" w:hAnsi="Times New Roman" w:cs="Times New Roman"/>
                <w:b/>
                <w:bCs/>
                <w:noProof/>
                <w:sz w:val="28"/>
                <w:szCs w:val="28"/>
                <w:bdr w:val="none" w:sz="0" w:space="0" w:color="auto" w:frame="1"/>
                <w:lang w:eastAsia="zh-CN"/>
              </w:rPr>
              <w:t xml:space="preserve">                                            ЗАТВЕРДЖЕНО</w:t>
            </w:r>
          </w:p>
          <w:p w:rsidR="0064299D" w:rsidRDefault="0064299D">
            <w:pPr>
              <w:widowControl w:val="0"/>
              <w:suppressAutoHyphens/>
              <w:autoSpaceDE w:val="0"/>
              <w:spacing w:line="240" w:lineRule="auto"/>
              <w:ind w:right="566" w:firstLine="340"/>
              <w:jc w:val="center"/>
              <w:rPr>
                <w:rFonts w:ascii="Times New Roman" w:eastAsia="Times New Roman" w:hAnsi="Times New Roman" w:cs="Times New Roman"/>
                <w:b/>
                <w:bCs/>
                <w:noProof/>
                <w:sz w:val="28"/>
                <w:szCs w:val="28"/>
                <w:highlight w:val="green"/>
                <w:u w:color="000000"/>
                <w:bdr w:val="none" w:sz="0" w:space="0" w:color="auto" w:frame="1"/>
                <w:lang w:eastAsia="zh-CN"/>
              </w:rPr>
            </w:pPr>
          </w:p>
        </w:tc>
      </w:tr>
    </w:tbl>
    <w:p w:rsidR="0064299D" w:rsidRDefault="008E5EAC" w:rsidP="0064299D">
      <w:pPr>
        <w:autoSpaceDE w:val="0"/>
        <w:spacing w:line="240" w:lineRule="auto"/>
        <w:jc w:val="center"/>
        <w:rPr>
          <w:rFonts w:ascii="Times New Roman" w:eastAsia="Times New Roman" w:hAnsi="Times New Roman" w:cs="Times New Roman"/>
          <w:b/>
          <w:sz w:val="24"/>
          <w:szCs w:val="24"/>
          <w:u w:color="000000"/>
          <w:bdr w:val="none" w:sz="0" w:space="0" w:color="auto" w:frame="1"/>
          <w:lang w:eastAsia="zh-CN"/>
        </w:rPr>
      </w:pPr>
      <w:r>
        <w:rPr>
          <w:rFonts w:ascii="Times New Roman" w:eastAsia="Times New Roman" w:hAnsi="Times New Roman" w:cs="Times New Roman"/>
          <w:b/>
          <w:sz w:val="28"/>
          <w:szCs w:val="28"/>
          <w:bdr w:val="none" w:sz="0" w:space="0" w:color="auto" w:frame="1"/>
          <w:lang w:val="en-US" w:eastAsia="zh-CN"/>
        </w:rPr>
        <w:t xml:space="preserve">                                                             </w:t>
      </w:r>
      <w:r w:rsidR="0064299D">
        <w:rPr>
          <w:rFonts w:ascii="Times New Roman" w:eastAsia="Times New Roman" w:hAnsi="Times New Roman" w:cs="Times New Roman"/>
          <w:b/>
          <w:sz w:val="28"/>
          <w:szCs w:val="28"/>
          <w:bdr w:val="none" w:sz="0" w:space="0" w:color="auto" w:frame="1"/>
          <w:lang w:eastAsia="zh-CN"/>
        </w:rPr>
        <w:t xml:space="preserve">Протоколом уповноваженої особи </w:t>
      </w:r>
    </w:p>
    <w:p w:rsidR="0064299D" w:rsidRDefault="0064299D" w:rsidP="0064299D">
      <w:pPr>
        <w:tabs>
          <w:tab w:val="left" w:pos="5685"/>
        </w:tabs>
        <w:autoSpaceDE w:val="0"/>
        <w:spacing w:line="240" w:lineRule="auto"/>
        <w:rPr>
          <w:rFonts w:ascii="Times New Roman" w:eastAsia="Times New Roman" w:hAnsi="Times New Roman" w:cs="Times New Roman"/>
          <w:b/>
          <w:sz w:val="24"/>
          <w:szCs w:val="24"/>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t xml:space="preserve">№ </w:t>
      </w:r>
      <w:r w:rsidR="00A837CC">
        <w:rPr>
          <w:rFonts w:ascii="Times New Roman" w:eastAsia="Times New Roman" w:hAnsi="Times New Roman" w:cs="Times New Roman"/>
          <w:b/>
          <w:sz w:val="24"/>
          <w:szCs w:val="24"/>
          <w:bdr w:val="none" w:sz="0" w:space="0" w:color="auto" w:frame="1"/>
          <w:lang w:val="en-US" w:eastAsia="zh-CN"/>
        </w:rPr>
        <w:t>23</w:t>
      </w:r>
      <w:r w:rsidR="00BA6552" w:rsidRPr="008E5EAC">
        <w:rPr>
          <w:rFonts w:ascii="Times New Roman" w:eastAsia="Times New Roman" w:hAnsi="Times New Roman" w:cs="Times New Roman"/>
          <w:b/>
          <w:sz w:val="24"/>
          <w:szCs w:val="24"/>
          <w:bdr w:val="none" w:sz="0" w:space="0" w:color="auto" w:frame="1"/>
          <w:lang w:val="ru-RU" w:eastAsia="zh-CN"/>
        </w:rPr>
        <w:t xml:space="preserve"> </w:t>
      </w:r>
      <w:r>
        <w:rPr>
          <w:rFonts w:ascii="Times New Roman" w:eastAsia="Times New Roman" w:hAnsi="Times New Roman" w:cs="Times New Roman"/>
          <w:b/>
          <w:sz w:val="24"/>
          <w:szCs w:val="24"/>
          <w:bdr w:val="none" w:sz="0" w:space="0" w:color="auto" w:frame="1"/>
          <w:lang w:eastAsia="zh-CN"/>
        </w:rPr>
        <w:t xml:space="preserve">від </w:t>
      </w:r>
      <w:r w:rsidR="00BA6552" w:rsidRPr="008E5EAC">
        <w:rPr>
          <w:rFonts w:ascii="Times New Roman" w:eastAsia="Times New Roman" w:hAnsi="Times New Roman" w:cs="Times New Roman"/>
          <w:b/>
          <w:sz w:val="24"/>
          <w:szCs w:val="24"/>
          <w:bdr w:val="none" w:sz="0" w:space="0" w:color="auto" w:frame="1"/>
          <w:lang w:val="ru-RU" w:eastAsia="zh-CN"/>
        </w:rPr>
        <w:t>30</w:t>
      </w:r>
      <w:r>
        <w:rPr>
          <w:rFonts w:ascii="Times New Roman" w:eastAsia="Times New Roman" w:hAnsi="Times New Roman" w:cs="Times New Roman"/>
          <w:b/>
          <w:sz w:val="24"/>
          <w:szCs w:val="24"/>
          <w:bdr w:val="none" w:sz="0" w:space="0" w:color="auto" w:frame="1"/>
          <w:lang w:eastAsia="zh-CN"/>
        </w:rPr>
        <w:t xml:space="preserve">.03.2023 року </w:t>
      </w:r>
    </w:p>
    <w:p w:rsidR="0064299D" w:rsidRDefault="008E5EAC" w:rsidP="0064299D">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val="en-US" w:eastAsia="zh-CN"/>
        </w:rPr>
        <w:t xml:space="preserve">                                                             </w:t>
      </w:r>
      <w:r w:rsidR="0064299D">
        <w:rPr>
          <w:rFonts w:ascii="Times New Roman" w:eastAsia="Times New Roman" w:hAnsi="Times New Roman" w:cs="Times New Roman"/>
          <w:b/>
          <w:sz w:val="28"/>
          <w:szCs w:val="28"/>
          <w:bdr w:val="none" w:sz="0" w:space="0" w:color="auto" w:frame="1"/>
          <w:lang w:eastAsia="zh-CN"/>
        </w:rPr>
        <w:t>Уповноважена особа</w:t>
      </w:r>
    </w:p>
    <w:p w:rsidR="0064299D" w:rsidRDefault="0064299D" w:rsidP="0064299D">
      <w:pPr>
        <w:autoSpaceDE w:val="0"/>
        <w:spacing w:line="240" w:lineRule="auto"/>
        <w:jc w:val="both"/>
        <w:rPr>
          <w:rFonts w:ascii="Times New Roman" w:eastAsia="Times New Roman" w:hAnsi="Times New Roman" w:cs="Times New Roman"/>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28"/>
          <w:szCs w:val="28"/>
          <w:bdr w:val="none" w:sz="0" w:space="0" w:color="auto" w:frame="1"/>
          <w:lang w:eastAsia="zh-CN"/>
        </w:rPr>
      </w:pPr>
      <w:r>
        <w:rPr>
          <w:rFonts w:ascii="Times New Roman" w:eastAsia="Times New Roman" w:hAnsi="Times New Roman" w:cs="Times New Roman"/>
          <w:b/>
          <w:sz w:val="28"/>
          <w:szCs w:val="28"/>
          <w:bdr w:val="none" w:sz="0" w:space="0" w:color="auto" w:frame="1"/>
          <w:lang w:eastAsia="zh-CN"/>
        </w:rPr>
        <w:t xml:space="preserve">                                                                                                      Леся </w:t>
      </w:r>
      <w:proofErr w:type="spellStart"/>
      <w:r>
        <w:rPr>
          <w:rFonts w:ascii="Times New Roman" w:eastAsia="Times New Roman" w:hAnsi="Times New Roman" w:cs="Times New Roman"/>
          <w:b/>
          <w:sz w:val="28"/>
          <w:szCs w:val="28"/>
          <w:bdr w:val="none" w:sz="0" w:space="0" w:color="auto" w:frame="1"/>
          <w:lang w:eastAsia="zh-CN"/>
        </w:rPr>
        <w:t>Королевська</w:t>
      </w:r>
      <w:proofErr w:type="spellEnd"/>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32"/>
          <w:szCs w:val="32"/>
          <w:bdr w:val="none" w:sz="0" w:space="0" w:color="auto" w:frame="1"/>
          <w:lang w:val="ru-RU" w:eastAsia="zh-CN"/>
        </w:rPr>
      </w:pPr>
      <w:r>
        <w:rPr>
          <w:rFonts w:ascii="Times New Roman" w:eastAsia="Times New Roman" w:hAnsi="Times New Roman" w:cs="Times New Roman"/>
          <w:b/>
          <w:sz w:val="32"/>
          <w:szCs w:val="32"/>
          <w:bdr w:val="none" w:sz="0" w:space="0" w:color="auto" w:frame="1"/>
          <w:lang w:eastAsia="zh-CN"/>
        </w:rPr>
        <w:t xml:space="preserve">      ТЕНДЕРНА ДОКУМЕНТАЦІЯ</w:t>
      </w:r>
    </w:p>
    <w:p w:rsidR="0064299D" w:rsidRDefault="0064299D" w:rsidP="0064299D">
      <w:pPr>
        <w:autoSpaceDE w:val="0"/>
        <w:spacing w:line="240" w:lineRule="auto"/>
        <w:rPr>
          <w:rFonts w:ascii="Times New Roman" w:eastAsia="Times New Roman" w:hAnsi="Times New Roman" w:cs="Times New Roman"/>
          <w:b/>
          <w:sz w:val="32"/>
          <w:szCs w:val="32"/>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32"/>
          <w:szCs w:val="32"/>
          <w:bdr w:val="none" w:sz="0" w:space="0" w:color="auto" w:frame="1"/>
          <w:lang w:eastAsia="zh-CN"/>
        </w:rPr>
        <w:t xml:space="preserve">для процедури закупівлі   </w:t>
      </w:r>
    </w:p>
    <w:p w:rsidR="0064299D" w:rsidRDefault="0064299D" w:rsidP="0064299D">
      <w:pPr>
        <w:tabs>
          <w:tab w:val="left" w:pos="2685"/>
        </w:tabs>
        <w:autoSpaceDE w:val="0"/>
        <w:spacing w:line="240" w:lineRule="auto"/>
        <w:rPr>
          <w:rFonts w:ascii="Times New Roman" w:eastAsia="Times New Roman" w:hAnsi="Times New Roman" w:cs="Times New Roman"/>
          <w:b/>
          <w:sz w:val="32"/>
          <w:szCs w:val="32"/>
          <w:bdr w:val="none" w:sz="0" w:space="0" w:color="auto" w:frame="1"/>
          <w:lang w:eastAsia="zh-CN"/>
        </w:rPr>
      </w:pPr>
      <w:r>
        <w:rPr>
          <w:rFonts w:ascii="Times New Roman" w:eastAsia="Times New Roman" w:hAnsi="Times New Roman" w:cs="Times New Roman"/>
          <w:b/>
          <w:sz w:val="24"/>
          <w:szCs w:val="24"/>
          <w:bdr w:val="none" w:sz="0" w:space="0" w:color="auto" w:frame="1"/>
          <w:lang w:eastAsia="zh-CN"/>
        </w:rPr>
        <w:tab/>
      </w:r>
      <w:r>
        <w:rPr>
          <w:rFonts w:ascii="Times New Roman" w:eastAsia="Times New Roman" w:hAnsi="Times New Roman" w:cs="Times New Roman"/>
          <w:b/>
          <w:sz w:val="32"/>
          <w:szCs w:val="32"/>
          <w:bdr w:val="none" w:sz="0" w:space="0" w:color="auto" w:frame="1"/>
          <w:lang w:eastAsia="zh-CN"/>
        </w:rPr>
        <w:t xml:space="preserve">   відкриті торги з особливостями</w:t>
      </w:r>
    </w:p>
    <w:p w:rsidR="0064299D" w:rsidRDefault="0064299D" w:rsidP="0064299D">
      <w:pPr>
        <w:rPr>
          <w:rFonts w:ascii="Times New Roman" w:hAnsi="Times New Roman" w:cs="Times New Roman"/>
          <w:b/>
          <w:bCs/>
          <w:color w:val="000000"/>
          <w:sz w:val="36"/>
          <w:szCs w:val="36"/>
        </w:rPr>
      </w:pPr>
      <w:r>
        <w:rPr>
          <w:rFonts w:ascii="Times New Roman" w:hAnsi="Times New Roman" w:cs="Times New Roman"/>
          <w:b/>
          <w:bCs/>
          <w:color w:val="000000"/>
          <w:sz w:val="32"/>
          <w:szCs w:val="32"/>
        </w:rPr>
        <w:t xml:space="preserve">                                          на закупівлю послуг: </w:t>
      </w:r>
    </w:p>
    <w:p w:rsidR="0064299D" w:rsidRDefault="0064299D" w:rsidP="0064299D">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Поточний ремонт </w:t>
      </w:r>
      <w:proofErr w:type="spellStart"/>
      <w:r>
        <w:rPr>
          <w:rFonts w:ascii="Times New Roman" w:hAnsi="Times New Roman" w:cs="Times New Roman"/>
          <w:b/>
          <w:bCs/>
          <w:color w:val="000000"/>
          <w:sz w:val="28"/>
          <w:szCs w:val="28"/>
        </w:rPr>
        <w:t>тротуар</w:t>
      </w:r>
      <w:r w:rsidRPr="0064299D">
        <w:rPr>
          <w:rFonts w:ascii="Times New Roman" w:hAnsi="Times New Roman" w:cs="Times New Roman"/>
          <w:b/>
          <w:bCs/>
          <w:color w:val="000000"/>
          <w:sz w:val="28"/>
          <w:szCs w:val="28"/>
        </w:rPr>
        <w:t>упо</w:t>
      </w:r>
      <w:proofErr w:type="spellEnd"/>
      <w:r w:rsidRPr="0064299D">
        <w:rPr>
          <w:rFonts w:ascii="Times New Roman" w:hAnsi="Times New Roman" w:cs="Times New Roman"/>
          <w:b/>
          <w:bCs/>
          <w:color w:val="000000"/>
          <w:sz w:val="28"/>
          <w:szCs w:val="28"/>
        </w:rPr>
        <w:t xml:space="preserve"> проспекту Миру (парна сторона) від перехрестя з </w:t>
      </w:r>
      <w:proofErr w:type="spellStart"/>
      <w:r w:rsidRPr="0064299D">
        <w:rPr>
          <w:rFonts w:ascii="Times New Roman" w:hAnsi="Times New Roman" w:cs="Times New Roman"/>
          <w:b/>
          <w:bCs/>
          <w:color w:val="000000"/>
          <w:sz w:val="28"/>
          <w:szCs w:val="28"/>
        </w:rPr>
        <w:t>вул.Першотравнева</w:t>
      </w:r>
      <w:proofErr w:type="spellEnd"/>
      <w:r w:rsidRPr="0064299D">
        <w:rPr>
          <w:rFonts w:ascii="Times New Roman" w:hAnsi="Times New Roman" w:cs="Times New Roman"/>
          <w:b/>
          <w:bCs/>
          <w:color w:val="000000"/>
          <w:sz w:val="28"/>
          <w:szCs w:val="28"/>
        </w:rPr>
        <w:t xml:space="preserve"> до магазину «АТБ»</w:t>
      </w:r>
      <w:r>
        <w:rPr>
          <w:rFonts w:ascii="Times New Roman" w:hAnsi="Times New Roman" w:cs="Times New Roman"/>
          <w:b/>
          <w:bCs/>
          <w:color w:val="000000"/>
          <w:sz w:val="28"/>
          <w:szCs w:val="28"/>
        </w:rPr>
        <w:t xml:space="preserve">  в м. Шепетівка Хмельницької області ( Код </w:t>
      </w:r>
      <w:proofErr w:type="spellStart"/>
      <w:r>
        <w:rPr>
          <w:rFonts w:ascii="Times New Roman" w:hAnsi="Times New Roman" w:cs="Times New Roman"/>
          <w:b/>
          <w:bCs/>
          <w:color w:val="000000"/>
          <w:sz w:val="28"/>
          <w:szCs w:val="28"/>
        </w:rPr>
        <w:t>ДК</w:t>
      </w:r>
      <w:proofErr w:type="spellEnd"/>
      <w:r>
        <w:rPr>
          <w:rFonts w:ascii="Times New Roman" w:hAnsi="Times New Roman" w:cs="Times New Roman"/>
          <w:b/>
          <w:bCs/>
          <w:color w:val="000000"/>
          <w:sz w:val="28"/>
          <w:szCs w:val="28"/>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Times New Roman" w:hAnsi="Times New Roman" w:cs="Times New Roman"/>
          <w:b/>
          <w:sz w:val="24"/>
          <w:szCs w:val="24"/>
          <w:bdr w:val="none" w:sz="0" w:space="0" w:color="auto" w:frame="1"/>
          <w:lang w:eastAsia="zh-CN"/>
        </w:rPr>
      </w:pPr>
    </w:p>
    <w:p w:rsidR="0064299D" w:rsidRDefault="0064299D" w:rsidP="0064299D">
      <w:pPr>
        <w:autoSpaceDE w:val="0"/>
        <w:spacing w:line="240" w:lineRule="auto"/>
        <w:jc w:val="center"/>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b/>
          <w:sz w:val="24"/>
          <w:szCs w:val="24"/>
          <w:bdr w:val="none" w:sz="0" w:space="0" w:color="auto" w:frame="1"/>
          <w:lang w:eastAsia="zh-CN"/>
        </w:rPr>
        <w:t xml:space="preserve">м. Шепетівка </w:t>
      </w:r>
      <w:r>
        <w:rPr>
          <w:rFonts w:ascii="Times New Roman" w:eastAsia="Times New Roman" w:hAnsi="Times New Roman" w:cs="Times New Roman"/>
          <w:b/>
          <w:bCs/>
          <w:sz w:val="24"/>
          <w:szCs w:val="24"/>
          <w:bdr w:val="none" w:sz="0" w:space="0" w:color="auto" w:frame="1"/>
        </w:rPr>
        <w:t>– 2023</w:t>
      </w:r>
      <w:r>
        <w:rPr>
          <w:rFonts w:ascii="Times New Roman" w:hAnsi="Times New Roman" w:cs="Times New Roman"/>
          <w:sz w:val="24"/>
          <w:szCs w:val="24"/>
        </w:rPr>
        <w:br w:type="page"/>
      </w:r>
    </w:p>
    <w:p w:rsidR="0064299D" w:rsidRDefault="0064299D" w:rsidP="0064299D">
      <w:pPr>
        <w:pStyle w:val="a4"/>
        <w:jc w:val="center"/>
        <w:rPr>
          <w:rFonts w:ascii="Times New Roman" w:eastAsia="Arial Unicode MS" w:hAnsi="Times New Roman" w:cs="Times New Roman"/>
          <w:color w:val="000000"/>
          <w:sz w:val="24"/>
          <w:szCs w:val="24"/>
          <w:lang w:val="uk-UA" w:eastAsia="ru-RU"/>
        </w:rPr>
      </w:pPr>
    </w:p>
    <w:tbl>
      <w:tblPr>
        <w:tblStyle w:val="TableNormal"/>
        <w:tblW w:w="104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1"/>
        <w:gridCol w:w="6899"/>
      </w:tblGrid>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I. Загальні положення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Терміни, які вживаються в тендерній документації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hideMark/>
          </w:tcPr>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1.1.1. Дана тендерна документація - це документація щодо умов проведення тендеру, що розроблена та затверджена Замовником і оприлюднена безоплатно через авторизований електронний майданчик в електронній системі закупівель відповідно до Закону України «Про публічні закупівлі» №922-VІІІ від 25.12.2015 року  (далі – Закон), Порядку розміщення інформації про публічні закупівлі, затвердженого наказом Мінекономіки від 11 червня 2020 р. № 1082, та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публічні </w:t>
            </w:r>
            <w:proofErr w:type="spellStart"/>
            <w:r>
              <w:rPr>
                <w:rFonts w:ascii="Times New Roman" w:eastAsia="Arial Unicode MS" w:hAnsi="Times New Roman" w:cs="Arial Unicode MS"/>
                <w:color w:val="000000"/>
                <w:sz w:val="24"/>
                <w:szCs w:val="24"/>
                <w:bdr w:val="none" w:sz="0" w:space="0" w:color="auto" w:frame="1"/>
                <w:lang w:val="uk-UA" w:eastAsia="ru-RU"/>
              </w:rPr>
              <w:t>закупівлі”</w:t>
            </w:r>
            <w:proofErr w:type="spellEnd"/>
            <w:r>
              <w:rPr>
                <w:rFonts w:ascii="Times New Roman" w:eastAsia="Arial Unicode MS" w:hAnsi="Times New Roman" w:cs="Arial Unicode MS"/>
                <w:color w:val="000000"/>
                <w:sz w:val="24"/>
                <w:szCs w:val="24"/>
                <w:bdr w:val="none" w:sz="0" w:space="0" w:color="auto" w:frame="1"/>
                <w:lang w:val="uk-UA"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Pr>
                <w:rFonts w:ascii="Times New Roman" w:eastAsia="Arial Unicode MS" w:hAnsi="Times New Roman" w:cs="Arial Unicode MS"/>
                <w:color w:val="000000"/>
                <w:sz w:val="24"/>
                <w:szCs w:val="24"/>
                <w:bdr w:val="none" w:sz="0" w:space="0" w:color="auto" w:frame="1"/>
                <w:lang w:val="uk-UA" w:eastAsia="ru-RU"/>
              </w:rPr>
              <w:t>Українивід</w:t>
            </w:r>
            <w:proofErr w:type="spellEnd"/>
            <w:r>
              <w:rPr>
                <w:rFonts w:ascii="Times New Roman" w:eastAsia="Arial Unicode MS" w:hAnsi="Times New Roman" w:cs="Arial Unicode MS"/>
                <w:color w:val="000000"/>
                <w:sz w:val="24"/>
                <w:szCs w:val="24"/>
                <w:bdr w:val="none" w:sz="0" w:space="0" w:color="auto" w:frame="1"/>
                <w:lang w:val="uk-UA" w:eastAsia="ru-RU"/>
              </w:rPr>
              <w:t xml:space="preserve"> 12 жовтня 2022 р. № 1178 (далі по тексту – Особливості). Тендерна документація не є об’єктом авторського права та/або суміжних прав.</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Тендерна документація сформована та подана в електронному вигляді відповідно до вимог Закону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електронні документи та електронний </w:t>
            </w:r>
            <w:proofErr w:type="spellStart"/>
            <w:r>
              <w:rPr>
                <w:rFonts w:ascii="Times New Roman" w:eastAsia="Arial Unicode MS" w:hAnsi="Times New Roman" w:cs="Arial Unicode MS"/>
                <w:color w:val="000000"/>
                <w:sz w:val="24"/>
                <w:szCs w:val="24"/>
                <w:bdr w:val="none" w:sz="0" w:space="0" w:color="auto" w:frame="1"/>
                <w:lang w:val="uk-UA" w:eastAsia="ru-RU"/>
              </w:rPr>
              <w:t>документообіг”</w:t>
            </w:r>
            <w:proofErr w:type="spellEnd"/>
            <w:r>
              <w:rPr>
                <w:rFonts w:ascii="Times New Roman" w:eastAsia="Arial Unicode MS" w:hAnsi="Times New Roman" w:cs="Arial Unicode MS"/>
                <w:color w:val="000000"/>
                <w:sz w:val="24"/>
                <w:szCs w:val="24"/>
                <w:bdr w:val="none" w:sz="0" w:space="0" w:color="auto" w:frame="1"/>
                <w:lang w:val="uk-UA" w:eastAsia="ru-RU"/>
              </w:rPr>
              <w:t>.</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Терміни у цій тендерній документації вживаються у значенні, наведеному в Особливостях. Інші терміни, вживаються у значенні, наведеному в </w:t>
            </w:r>
            <w:proofErr w:type="spellStart"/>
            <w:r>
              <w:rPr>
                <w:rFonts w:ascii="Times New Roman" w:eastAsia="Arial Unicode MS" w:hAnsi="Times New Roman" w:cs="Arial Unicode MS"/>
                <w:color w:val="000000"/>
                <w:sz w:val="24"/>
                <w:szCs w:val="24"/>
                <w:bdr w:val="none" w:sz="0" w:space="0" w:color="auto" w:frame="1"/>
                <w:lang w:val="uk-UA" w:eastAsia="ru-RU"/>
              </w:rPr>
              <w:t>Законі.Для</w:t>
            </w:r>
            <w:proofErr w:type="spellEnd"/>
            <w:r>
              <w:rPr>
                <w:rFonts w:ascii="Times New Roman" w:eastAsia="Arial Unicode MS" w:hAnsi="Times New Roman" w:cs="Arial Unicode MS"/>
                <w:color w:val="000000"/>
                <w:sz w:val="24"/>
                <w:szCs w:val="24"/>
                <w:bdr w:val="none" w:sz="0" w:space="0" w:color="auto" w:frame="1"/>
                <w:lang w:val="uk-UA" w:eastAsia="ru-RU"/>
              </w:rPr>
              <w:t xml:space="preserve"> аналогічних договорів допускається вжиття терміну «Замовник» в значенні, наведеному в попередніх редакціях Закону. </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 (</w:t>
            </w:r>
            <w:proofErr w:type="spellStart"/>
            <w:r>
              <w:rPr>
                <w:rFonts w:ascii="Times New Roman" w:eastAsia="Arial Unicode MS" w:hAnsi="Times New Roman" w:cs="Arial Unicode MS"/>
                <w:color w:val="000000"/>
                <w:sz w:val="24"/>
                <w:szCs w:val="24"/>
                <w:bdr w:val="none" w:sz="0" w:space="0" w:color="auto" w:frame="1"/>
                <w:lang w:val="uk-UA" w:eastAsia="ru-RU"/>
              </w:rPr>
              <w:t>п.п</w:t>
            </w:r>
            <w:proofErr w:type="spellEnd"/>
            <w:r>
              <w:rPr>
                <w:rFonts w:ascii="Times New Roman" w:eastAsia="Arial Unicode MS" w:hAnsi="Times New Roman" w:cs="Arial Unicode MS"/>
                <w:color w:val="000000"/>
                <w:sz w:val="24"/>
                <w:szCs w:val="24"/>
                <w:bdr w:val="none" w:sz="0" w:space="0" w:color="auto" w:frame="1"/>
                <w:lang w:val="uk-UA" w:eastAsia="ru-RU"/>
              </w:rPr>
              <w:t>. 6 ч. 1 ст. 1 Закону).</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Замовники - суб’єкти, визначені згідно із статтею 2 цього Закону, які здійснюють закупівлі товарів, робіт і послуг відповідно до цього Закону (</w:t>
            </w:r>
            <w:proofErr w:type="spellStart"/>
            <w:r>
              <w:rPr>
                <w:rFonts w:ascii="Times New Roman" w:eastAsia="Arial Unicode MS" w:hAnsi="Times New Roman" w:cs="Arial Unicode MS"/>
                <w:color w:val="000000"/>
                <w:sz w:val="24"/>
                <w:szCs w:val="24"/>
                <w:bdr w:val="none" w:sz="0" w:space="0" w:color="auto" w:frame="1"/>
                <w:lang w:val="uk-UA" w:eastAsia="ru-RU"/>
              </w:rPr>
              <w:t>п.п</w:t>
            </w:r>
            <w:proofErr w:type="spellEnd"/>
            <w:r>
              <w:rPr>
                <w:rFonts w:ascii="Times New Roman" w:eastAsia="Arial Unicode MS" w:hAnsi="Times New Roman" w:cs="Arial Unicode MS"/>
                <w:color w:val="000000"/>
                <w:sz w:val="24"/>
                <w:szCs w:val="24"/>
                <w:bdr w:val="none" w:sz="0" w:space="0" w:color="auto" w:frame="1"/>
                <w:lang w:val="uk-UA" w:eastAsia="ru-RU"/>
              </w:rPr>
              <w:t>. 11 ч. 1 ст. 1 Закону).</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Тендерна пропозиція - визначена найбільш економічно вигідною відповідно до Особливостей), щодо її відповідності вимогам тендерної документації. Учасник гарантує, що його тендерна пропозиція подана відповідно до вимог тендерної документації. Замовник не зобов’язаний розглядати документи, які подані за власним розсудом Учасника, і які не вимагались цією тендерною документацією, з чим Учасник письмово погоджується.</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Pr>
                <w:rFonts w:ascii="Times New Roman" w:eastAsia="Arial Unicode MS" w:hAnsi="Times New Roman" w:cs="Arial Unicode MS"/>
                <w:color w:val="000000"/>
                <w:sz w:val="24"/>
                <w:szCs w:val="24"/>
                <w:bdr w:val="none" w:sz="0" w:space="0" w:color="auto" w:frame="1"/>
                <w:lang w:val="uk-UA" w:eastAsia="ru-RU"/>
              </w:rPr>
              <w:t>ресурсоефективності</w:t>
            </w:r>
            <w:proofErr w:type="spellEnd"/>
            <w:r>
              <w:rPr>
                <w:rFonts w:ascii="Times New Roman" w:eastAsia="Arial Unicode MS" w:hAnsi="Times New Roman" w:cs="Arial Unicode MS"/>
                <w:color w:val="000000"/>
                <w:sz w:val="24"/>
                <w:szCs w:val="24"/>
                <w:bdr w:val="none" w:sz="0" w:space="0" w:color="auto" w:frame="1"/>
                <w:lang w:val="uk-UA" w:eastAsia="ru-RU"/>
              </w:rPr>
              <w:t xml:space="preserve">,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w:t>
            </w:r>
            <w:r>
              <w:rPr>
                <w:rFonts w:ascii="Times New Roman" w:eastAsia="Arial Unicode MS" w:hAnsi="Times New Roman" w:cs="Arial Unicode MS"/>
                <w:color w:val="000000"/>
                <w:sz w:val="24"/>
                <w:szCs w:val="24"/>
                <w:bdr w:val="none" w:sz="0" w:space="0" w:color="auto" w:frame="1"/>
                <w:lang w:val="uk-UA" w:eastAsia="ru-RU"/>
              </w:rPr>
              <w:lastRenderedPageBreak/>
              <w:t>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Тендерні пропозиції після закінчення кінцевого строку їх подання не приймаються електронною системою закупівель. Строк для подання тендерних пропозицій – той, що не може бути менше, ніж сім днів з дня оприлюднення оголошення про проведення відкритих торгів в електронній системі закупівель. До об’єднання учасників належать:</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 резидентів;</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окрема юридична особа, створена шляхом об’єднання юридичних осіб (резидентів та нерезидентів);</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об’єднання юридичних осіб - нерезидентів із створенням або без створення окремої юридичної особи.</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Інші терміни:</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Вимоги до оформлювання документів – Національний стандарт України ДСТУ 4163:2020 Державна уніфікована система документації. Уніфікована система організаційно-розпорядчої документації. У відповідності до вимог вказаного ДСТУ, засвідчуються копії </w:t>
            </w:r>
            <w:proofErr w:type="spellStart"/>
            <w:r>
              <w:rPr>
                <w:rFonts w:ascii="Times New Roman" w:eastAsia="Arial Unicode MS" w:hAnsi="Times New Roman" w:cs="Arial Unicode MS"/>
                <w:color w:val="000000"/>
                <w:sz w:val="24"/>
                <w:szCs w:val="24"/>
                <w:bdr w:val="none" w:sz="0" w:space="0" w:color="auto" w:frame="1"/>
                <w:lang w:val="uk-UA" w:eastAsia="ru-RU"/>
              </w:rPr>
              <w:t>докуменів</w:t>
            </w:r>
            <w:proofErr w:type="spellEnd"/>
            <w:r>
              <w:rPr>
                <w:rFonts w:ascii="Times New Roman" w:eastAsia="Arial Unicode MS" w:hAnsi="Times New Roman" w:cs="Arial Unicode MS"/>
                <w:color w:val="000000"/>
                <w:sz w:val="24"/>
                <w:szCs w:val="24"/>
                <w:bdr w:val="none" w:sz="0" w:space="0" w:color="auto" w:frame="1"/>
                <w:lang w:val="uk-UA" w:eastAsia="ru-RU"/>
              </w:rPr>
              <w:t>.</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proofErr w:type="spellStart"/>
            <w:r>
              <w:rPr>
                <w:rFonts w:ascii="Times New Roman" w:eastAsia="Arial Unicode MS" w:hAnsi="Times New Roman" w:cs="Arial Unicode MS"/>
                <w:color w:val="000000"/>
                <w:sz w:val="24"/>
                <w:szCs w:val="24"/>
                <w:bdr w:val="none" w:sz="0" w:space="0" w:color="auto" w:frame="1"/>
                <w:lang w:val="uk-UA" w:eastAsia="ru-RU"/>
              </w:rPr>
              <w:t>Підписувач</w:t>
            </w:r>
            <w:proofErr w:type="spellEnd"/>
            <w:r>
              <w:rPr>
                <w:rFonts w:ascii="Times New Roman" w:eastAsia="Arial Unicode MS" w:hAnsi="Times New Roman" w:cs="Arial Unicode MS"/>
                <w:color w:val="000000"/>
                <w:sz w:val="24"/>
                <w:szCs w:val="24"/>
                <w:bdr w:val="none" w:sz="0" w:space="0" w:color="auto" w:frame="1"/>
                <w:lang w:val="uk-UA" w:eastAsia="ru-RU"/>
              </w:rPr>
              <w:t xml:space="preserve">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законодавства та Тендерної документації;</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lastRenderedPageBreak/>
              <w:t>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файл-архів – файл, який містить один або кілька файлів з електронними документами.</w:t>
            </w:r>
          </w:p>
          <w:p w:rsidR="0064299D" w:rsidRDefault="0064299D">
            <w:pPr>
              <w:pStyle w:val="a4"/>
              <w:ind w:firstLine="113"/>
              <w:jc w:val="both"/>
              <w:rPr>
                <w:rFonts w:ascii="Times New Roman" w:eastAsia="Arial Unicode MS" w:hAnsi="Times New Roman" w:cs="Arial Unicode MS"/>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 xml:space="preserve">ЄДРПОУ – Єдиний державний реєстр юридичних осіб, фізичних осіб – підприємців та громадських формувань, який функціонує відповідно до Закону України </w:t>
            </w:r>
            <w:proofErr w:type="spellStart"/>
            <w:r>
              <w:rPr>
                <w:rFonts w:ascii="Times New Roman" w:eastAsia="Arial Unicode MS" w:hAnsi="Times New Roman" w:cs="Arial Unicode MS"/>
                <w:color w:val="000000"/>
                <w:sz w:val="24"/>
                <w:szCs w:val="24"/>
                <w:bdr w:val="none" w:sz="0" w:space="0" w:color="auto" w:frame="1"/>
                <w:lang w:val="uk-UA" w:eastAsia="ru-RU"/>
              </w:rPr>
              <w:t>“Про</w:t>
            </w:r>
            <w:proofErr w:type="spellEnd"/>
            <w:r>
              <w:rPr>
                <w:rFonts w:ascii="Times New Roman" w:eastAsia="Arial Unicode MS" w:hAnsi="Times New Roman" w:cs="Arial Unicode MS"/>
                <w:color w:val="000000"/>
                <w:sz w:val="24"/>
                <w:szCs w:val="24"/>
                <w:bdr w:val="none" w:sz="0" w:space="0" w:color="auto" w:frame="1"/>
                <w:lang w:val="uk-UA" w:eastAsia="ru-RU"/>
              </w:rPr>
              <w:t xml:space="preserve"> державну реєстрацію юридичних осіб, фізичних осіб – підприємців та громадських </w:t>
            </w:r>
            <w:proofErr w:type="spellStart"/>
            <w:r>
              <w:rPr>
                <w:rFonts w:ascii="Times New Roman" w:eastAsia="Arial Unicode MS" w:hAnsi="Times New Roman" w:cs="Arial Unicode MS"/>
                <w:color w:val="000000"/>
                <w:sz w:val="24"/>
                <w:szCs w:val="24"/>
                <w:bdr w:val="none" w:sz="0" w:space="0" w:color="auto" w:frame="1"/>
                <w:lang w:val="uk-UA" w:eastAsia="ru-RU"/>
              </w:rPr>
              <w:t>формувань”</w:t>
            </w:r>
            <w:proofErr w:type="spellEnd"/>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2. Інформація про замовника торгів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2.1. повне найменування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autoSpaceDN w:val="0"/>
              <w:adjustRightInd w:val="0"/>
              <w:ind w:left="144"/>
              <w:jc w:val="both"/>
              <w:rPr>
                <w:b/>
                <w:color w:val="000000"/>
                <w:sz w:val="24"/>
                <w:szCs w:val="24"/>
                <w:u w:color="000000"/>
                <w:bdr w:val="none" w:sz="0" w:space="0" w:color="auto" w:frame="1"/>
                <w:shd w:val="clear" w:color="auto" w:fill="FFFFFF"/>
                <w:lang w:val="uk-UA"/>
              </w:rPr>
            </w:pPr>
            <w:r>
              <w:rPr>
                <w:b/>
                <w:bCs/>
                <w:sz w:val="24"/>
                <w:szCs w:val="24"/>
                <w:bdr w:val="none" w:sz="0" w:space="0" w:color="auto" w:frame="1"/>
                <w:lang w:val="uk-UA"/>
              </w:rPr>
              <w:t>1.2.1</w:t>
            </w:r>
            <w:r>
              <w:rPr>
                <w:b/>
                <w:bCs/>
                <w:sz w:val="24"/>
                <w:szCs w:val="24"/>
                <w:bdr w:val="none" w:sz="0" w:space="0" w:color="auto" w:frame="1"/>
              </w:rPr>
              <w:t xml:space="preserve"> </w:t>
            </w:r>
            <w:proofErr w:type="spellStart"/>
            <w:r>
              <w:rPr>
                <w:b/>
                <w:bCs/>
                <w:sz w:val="24"/>
                <w:szCs w:val="24"/>
                <w:bdr w:val="none" w:sz="0" w:space="0" w:color="auto" w:frame="1"/>
              </w:rPr>
              <w:t>Управління</w:t>
            </w:r>
            <w:proofErr w:type="spellEnd"/>
            <w:r>
              <w:rPr>
                <w:b/>
                <w:bCs/>
                <w:sz w:val="24"/>
                <w:szCs w:val="24"/>
                <w:bdr w:val="none" w:sz="0" w:space="0" w:color="auto" w:frame="1"/>
              </w:rPr>
              <w:t xml:space="preserve"> </w:t>
            </w:r>
            <w:proofErr w:type="spellStart"/>
            <w:r>
              <w:rPr>
                <w:b/>
                <w:bCs/>
                <w:sz w:val="24"/>
                <w:szCs w:val="24"/>
                <w:bdr w:val="none" w:sz="0" w:space="0" w:color="auto" w:frame="1"/>
              </w:rPr>
              <w:t>житлово-комунального</w:t>
            </w:r>
            <w:proofErr w:type="spellEnd"/>
            <w:r>
              <w:rPr>
                <w:b/>
                <w:bCs/>
                <w:sz w:val="24"/>
                <w:szCs w:val="24"/>
                <w:bdr w:val="none" w:sz="0" w:space="0" w:color="auto" w:frame="1"/>
              </w:rPr>
              <w:t xml:space="preserve"> </w:t>
            </w:r>
            <w:proofErr w:type="spellStart"/>
            <w:r>
              <w:rPr>
                <w:b/>
                <w:bCs/>
                <w:sz w:val="24"/>
                <w:szCs w:val="24"/>
                <w:bdr w:val="none" w:sz="0" w:space="0" w:color="auto" w:frame="1"/>
              </w:rPr>
              <w:t>господарства</w:t>
            </w:r>
            <w:proofErr w:type="spellEnd"/>
            <w:r>
              <w:rPr>
                <w:b/>
                <w:bCs/>
                <w:sz w:val="24"/>
                <w:szCs w:val="24"/>
                <w:bdr w:val="none" w:sz="0" w:space="0" w:color="auto" w:frame="1"/>
              </w:rPr>
              <w:t xml:space="preserve"> </w:t>
            </w:r>
            <w:proofErr w:type="spellStart"/>
            <w:r>
              <w:rPr>
                <w:b/>
                <w:bCs/>
                <w:sz w:val="24"/>
                <w:szCs w:val="24"/>
                <w:bdr w:val="none" w:sz="0" w:space="0" w:color="auto" w:frame="1"/>
              </w:rPr>
              <w:t>Шепетівської</w:t>
            </w:r>
            <w:proofErr w:type="spellEnd"/>
            <w:r>
              <w:rPr>
                <w:b/>
                <w:bCs/>
                <w:sz w:val="24"/>
                <w:szCs w:val="24"/>
                <w:bdr w:val="none" w:sz="0" w:space="0" w:color="auto" w:frame="1"/>
              </w:rPr>
              <w:t xml:space="preserve"> </w:t>
            </w:r>
            <w:proofErr w:type="spellStart"/>
            <w:r>
              <w:rPr>
                <w:b/>
                <w:bCs/>
                <w:sz w:val="24"/>
                <w:szCs w:val="24"/>
                <w:bdr w:val="none" w:sz="0" w:space="0" w:color="auto" w:frame="1"/>
              </w:rPr>
              <w:t>міської</w:t>
            </w:r>
            <w:proofErr w:type="spellEnd"/>
            <w:r>
              <w:rPr>
                <w:b/>
                <w:bCs/>
                <w:sz w:val="24"/>
                <w:szCs w:val="24"/>
                <w:bdr w:val="none" w:sz="0" w:space="0" w:color="auto" w:frame="1"/>
              </w:rPr>
              <w:t xml:space="preserve"> ради</w:t>
            </w:r>
          </w:p>
          <w:p w:rsidR="0064299D" w:rsidRDefault="0064299D">
            <w:pPr>
              <w:widowControl w:val="0"/>
              <w:suppressAutoHyphens/>
              <w:autoSpaceDN w:val="0"/>
              <w:adjustRightInd w:val="0"/>
              <w:ind w:left="144"/>
              <w:rPr>
                <w:b/>
                <w:bCs/>
                <w:color w:val="FF0000"/>
                <w:sz w:val="24"/>
                <w:szCs w:val="24"/>
                <w:u w:color="000000"/>
                <w:bdr w:val="none" w:sz="0" w:space="0" w:color="auto" w:frame="1"/>
                <w:lang w:val="uk-UA"/>
              </w:rPr>
            </w:pPr>
            <w:r>
              <w:rPr>
                <w:b/>
                <w:sz w:val="24"/>
                <w:szCs w:val="24"/>
                <w:bdr w:val="none" w:sz="0" w:space="0" w:color="auto" w:frame="1"/>
                <w:shd w:val="clear" w:color="auto" w:fill="FFFFFF"/>
                <w:lang w:val="uk-UA"/>
              </w:rPr>
              <w:t>Код ЄДРПОУ 43607890</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2.2. місцезнаходження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1"/>
              <w:widowControl w:val="0"/>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1.2.2. Україна, 30405, Хмельницька обл.,  </w:t>
            </w:r>
            <w:proofErr w:type="spellStart"/>
            <w:r>
              <w:rPr>
                <w:rFonts w:ascii="Times New Roman" w:hAnsi="Times New Roman" w:cs="Times New Roman"/>
                <w:sz w:val="24"/>
                <w:szCs w:val="24"/>
                <w:bdr w:val="none" w:sz="0" w:space="0" w:color="auto" w:frame="1"/>
                <w:lang w:val="uk-UA"/>
              </w:rPr>
              <w:t>м.Шепетівка</w:t>
            </w:r>
            <w:proofErr w:type="spellEnd"/>
            <w:r>
              <w:rPr>
                <w:rFonts w:ascii="Times New Roman" w:hAnsi="Times New Roman" w:cs="Times New Roman"/>
                <w:sz w:val="24"/>
                <w:szCs w:val="24"/>
                <w:bdr w:val="none" w:sz="0" w:space="0" w:color="auto" w:frame="1"/>
                <w:lang w:val="uk-UA"/>
              </w:rPr>
              <w:t>, Соборності,4</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2.3. посадова особа замовника, уповноважена здійснювати зв'язок з учасниками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ind w:firstLine="261"/>
              <w:jc w:val="both"/>
              <w:rPr>
                <w:rFonts w:ascii="Times New Roman" w:hAnsi="Times New Roman" w:cs="Times New Roman"/>
                <w:sz w:val="24"/>
                <w:szCs w:val="24"/>
                <w:bdr w:val="none" w:sz="0" w:space="0" w:color="auto" w:frame="1"/>
                <w:lang w:val="uk-UA"/>
              </w:rPr>
            </w:pPr>
            <w:r>
              <w:rPr>
                <w:rFonts w:ascii="Times New Roman" w:hAnsi="Times New Roman" w:cs="Times New Roman"/>
                <w:sz w:val="24"/>
                <w:szCs w:val="24"/>
                <w:bdr w:val="none" w:sz="0" w:space="0" w:color="auto" w:frame="1"/>
                <w:lang w:val="uk-UA"/>
              </w:rPr>
              <w:t xml:space="preserve">1.2.3. Уповноважена особа: </w:t>
            </w:r>
            <w:proofErr w:type="spellStart"/>
            <w:r>
              <w:rPr>
                <w:rFonts w:ascii="Times New Roman" w:hAnsi="Times New Roman" w:cs="Times New Roman"/>
                <w:sz w:val="24"/>
                <w:szCs w:val="24"/>
                <w:bdr w:val="none" w:sz="0" w:space="0" w:color="auto" w:frame="1"/>
                <w:lang w:val="uk-UA"/>
              </w:rPr>
              <w:t>Королевська</w:t>
            </w:r>
            <w:proofErr w:type="spellEnd"/>
            <w:r>
              <w:rPr>
                <w:rFonts w:ascii="Times New Roman" w:hAnsi="Times New Roman" w:cs="Times New Roman"/>
                <w:sz w:val="24"/>
                <w:szCs w:val="24"/>
                <w:bdr w:val="none" w:sz="0" w:space="0" w:color="auto" w:frame="1"/>
                <w:lang w:val="uk-UA"/>
              </w:rPr>
              <w:t xml:space="preserve"> Л.П., тел.: 0677958458 </w:t>
            </w:r>
          </w:p>
          <w:p w:rsidR="0064299D" w:rsidRDefault="0064299D">
            <w:pPr>
              <w:pStyle w:val="a4"/>
              <w:ind w:firstLine="261"/>
              <w:jc w:val="both"/>
              <w:rPr>
                <w:rFonts w:ascii="Times New Roman" w:hAnsi="Times New Roman" w:cs="Times New Roman"/>
                <w:sz w:val="24"/>
                <w:szCs w:val="24"/>
                <w:bdr w:val="none" w:sz="0" w:space="0" w:color="auto" w:frame="1"/>
                <w:lang w:val="en-US"/>
              </w:rPr>
            </w:pPr>
            <w:r>
              <w:rPr>
                <w:rFonts w:ascii="Times New Roman" w:hAnsi="Times New Roman" w:cs="Times New Roman"/>
                <w:sz w:val="24"/>
                <w:szCs w:val="24"/>
                <w:bdr w:val="none" w:sz="0" w:space="0" w:color="auto" w:frame="1"/>
                <w:lang w:val="uk-UA"/>
              </w:rPr>
              <w:t>e-</w:t>
            </w:r>
            <w:proofErr w:type="spellStart"/>
            <w:r>
              <w:rPr>
                <w:rFonts w:ascii="Times New Roman" w:hAnsi="Times New Roman" w:cs="Times New Roman"/>
                <w:sz w:val="24"/>
                <w:szCs w:val="24"/>
                <w:bdr w:val="none" w:sz="0" w:space="0" w:color="auto" w:frame="1"/>
                <w:lang w:val="uk-UA"/>
              </w:rPr>
              <w:t>mail</w:t>
            </w:r>
            <w:proofErr w:type="spellEnd"/>
            <w:r>
              <w:rPr>
                <w:rFonts w:ascii="Times New Roman" w:hAnsi="Times New Roman" w:cs="Times New Roman"/>
                <w:sz w:val="24"/>
                <w:szCs w:val="24"/>
                <w:bdr w:val="none" w:sz="0" w:space="0" w:color="auto" w:frame="1"/>
                <w:lang w:val="uk-UA"/>
              </w:rPr>
              <w:t>: 43607890@</w:t>
            </w:r>
            <w:proofErr w:type="spellStart"/>
            <w:r>
              <w:rPr>
                <w:rFonts w:ascii="Times New Roman" w:hAnsi="Times New Roman" w:cs="Times New Roman"/>
                <w:sz w:val="24"/>
                <w:szCs w:val="24"/>
                <w:bdr w:val="none" w:sz="0" w:space="0" w:color="auto" w:frame="1"/>
                <w:lang w:val="uk-UA"/>
              </w:rPr>
              <w:t>ukr.n</w:t>
            </w:r>
            <w:proofErr w:type="spellEnd"/>
            <w:r>
              <w:rPr>
                <w:rFonts w:ascii="Times New Roman" w:hAnsi="Times New Roman" w:cs="Times New Roman"/>
                <w:sz w:val="24"/>
                <w:szCs w:val="24"/>
                <w:bdr w:val="none" w:sz="0" w:space="0" w:color="auto" w:frame="1"/>
                <w:lang w:val="en-US"/>
              </w:rPr>
              <w:t>et</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3. Процедура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left="204"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1.3.1. Відкриті торги (з особливостями)</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4. Інформація про предмет закупівлі</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4.1. назва предмета закупівлі</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299D" w:rsidRPr="003A2881" w:rsidRDefault="0064299D" w:rsidP="0064299D">
            <w:pPr>
              <w:jc w:val="both"/>
              <w:rPr>
                <w:b/>
                <w:bCs/>
                <w:color w:val="000000"/>
                <w:sz w:val="24"/>
                <w:szCs w:val="24"/>
                <w:lang w:val="uk-UA"/>
              </w:rPr>
            </w:pPr>
            <w:r>
              <w:rPr>
                <w:bCs/>
                <w:sz w:val="24"/>
                <w:szCs w:val="24"/>
                <w:bdr w:val="none" w:sz="0" w:space="0" w:color="auto" w:frame="1"/>
                <w:lang w:val="uk-UA"/>
              </w:rPr>
              <w:t xml:space="preserve">1.4.1 </w:t>
            </w:r>
            <w:r w:rsidRPr="003A2881">
              <w:rPr>
                <w:b/>
                <w:bCs/>
                <w:color w:val="000000"/>
                <w:sz w:val="24"/>
                <w:szCs w:val="24"/>
                <w:lang w:val="uk-UA"/>
              </w:rPr>
              <w:t xml:space="preserve">Поточний ремонт </w:t>
            </w:r>
            <w:proofErr w:type="spellStart"/>
            <w:r w:rsidRPr="003A2881">
              <w:rPr>
                <w:b/>
                <w:bCs/>
                <w:color w:val="000000"/>
                <w:sz w:val="24"/>
                <w:szCs w:val="24"/>
                <w:lang w:val="uk-UA"/>
              </w:rPr>
              <w:t>тротуар</w:t>
            </w:r>
            <w:r w:rsidRPr="0064299D">
              <w:rPr>
                <w:b/>
                <w:bCs/>
                <w:color w:val="000000"/>
                <w:sz w:val="24"/>
                <w:szCs w:val="24"/>
                <w:lang w:val="uk-UA"/>
              </w:rPr>
              <w:t>упо</w:t>
            </w:r>
            <w:proofErr w:type="spellEnd"/>
            <w:r w:rsidRPr="0064299D">
              <w:rPr>
                <w:b/>
                <w:bCs/>
                <w:color w:val="000000"/>
                <w:sz w:val="24"/>
                <w:szCs w:val="24"/>
                <w:lang w:val="uk-UA"/>
              </w:rPr>
              <w:t xml:space="preserve"> проспекту Миру (парна сторона) від перехрестя з </w:t>
            </w:r>
            <w:proofErr w:type="spellStart"/>
            <w:r w:rsidRPr="0064299D">
              <w:rPr>
                <w:b/>
                <w:bCs/>
                <w:color w:val="000000"/>
                <w:sz w:val="24"/>
                <w:szCs w:val="24"/>
                <w:lang w:val="uk-UA"/>
              </w:rPr>
              <w:t>вул.Першотравнева</w:t>
            </w:r>
            <w:proofErr w:type="spellEnd"/>
            <w:r w:rsidRPr="0064299D">
              <w:rPr>
                <w:b/>
                <w:bCs/>
                <w:color w:val="000000"/>
                <w:sz w:val="24"/>
                <w:szCs w:val="24"/>
                <w:lang w:val="uk-UA"/>
              </w:rPr>
              <w:t xml:space="preserve"> до магазину «АТБ»</w:t>
            </w:r>
            <w:r w:rsidRPr="003A2881">
              <w:rPr>
                <w:b/>
                <w:bCs/>
                <w:color w:val="000000"/>
                <w:sz w:val="24"/>
                <w:szCs w:val="24"/>
                <w:lang w:val="uk-UA"/>
              </w:rPr>
              <w:t xml:space="preserve">  в м. Шепетівка Хмельницької області ( Код </w:t>
            </w:r>
            <w:proofErr w:type="spellStart"/>
            <w:r w:rsidRPr="003A2881">
              <w:rPr>
                <w:b/>
                <w:bCs/>
                <w:color w:val="000000"/>
                <w:sz w:val="24"/>
                <w:szCs w:val="24"/>
                <w:lang w:val="uk-UA"/>
              </w:rPr>
              <w:t>ДК</w:t>
            </w:r>
            <w:proofErr w:type="spellEnd"/>
            <w:r w:rsidRPr="003A2881">
              <w:rPr>
                <w:b/>
                <w:bCs/>
                <w:color w:val="000000"/>
                <w:sz w:val="24"/>
                <w:szCs w:val="24"/>
                <w:lang w:val="uk-UA"/>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64299D" w:rsidRDefault="0064299D">
            <w:pPr>
              <w:jc w:val="both"/>
              <w:rPr>
                <w:b/>
                <w:bCs/>
                <w:color w:val="000000"/>
                <w:sz w:val="24"/>
                <w:szCs w:val="24"/>
                <w:u w:color="000000"/>
                <w:lang w:val="uk-UA"/>
              </w:rPr>
            </w:pPr>
          </w:p>
          <w:p w:rsidR="0064299D" w:rsidRDefault="0064299D">
            <w:pPr>
              <w:autoSpaceDE w:val="0"/>
              <w:jc w:val="both"/>
              <w:rPr>
                <w:rFonts w:eastAsia="Times New Roman"/>
                <w:b/>
                <w:sz w:val="24"/>
                <w:szCs w:val="24"/>
                <w:bdr w:val="none" w:sz="0" w:space="0" w:color="auto" w:frame="1"/>
                <w:lang w:val="uk-UA" w:eastAsia="zh-CN"/>
              </w:rPr>
            </w:pPr>
          </w:p>
          <w:p w:rsidR="0064299D" w:rsidRDefault="0064299D">
            <w:pPr>
              <w:tabs>
                <w:tab w:val="left" w:pos="2685"/>
              </w:tabs>
              <w:autoSpaceDE w:val="0"/>
              <w:jc w:val="both"/>
              <w:rPr>
                <w:color w:val="000000"/>
                <w:sz w:val="24"/>
                <w:szCs w:val="24"/>
                <w:u w:color="000000"/>
                <w:bdr w:val="none" w:sz="0" w:space="0" w:color="auto" w:frame="1"/>
                <w:lang w:val="uk-UA"/>
              </w:rPr>
            </w:pP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4.2. опис окремої частини (частин) предмета закупівлі (лота), щодо якої можуть бути подані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suppressAutoHyphens/>
              <w:ind w:right="100"/>
              <w:jc w:val="both"/>
              <w:rPr>
                <w:color w:val="000000"/>
                <w:sz w:val="24"/>
                <w:szCs w:val="24"/>
                <w:u w:color="000000"/>
                <w:bdr w:val="none" w:sz="0" w:space="0" w:color="auto" w:frame="1"/>
                <w:lang w:val="uk-UA"/>
              </w:rPr>
            </w:pPr>
            <w:r>
              <w:rPr>
                <w:b/>
                <w:bCs/>
                <w:sz w:val="24"/>
                <w:szCs w:val="24"/>
                <w:bdr w:val="none" w:sz="0" w:space="0" w:color="auto" w:frame="1"/>
                <w:lang w:val="uk-UA"/>
              </w:rPr>
              <w:t>1.4.2 Поділ на лоти не передбачається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4.3. місце, кількість, обсяг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299D" w:rsidRDefault="0064299D" w:rsidP="0064299D">
            <w:pPr>
              <w:pStyle w:val="a4"/>
              <w:jc w:val="both"/>
              <w:rPr>
                <w:rFonts w:ascii="Times New Roman" w:hAnsi="Times New Roman" w:cs="Times New Roman"/>
                <w:b/>
                <w:bCs/>
                <w:color w:val="000000"/>
                <w:sz w:val="24"/>
                <w:szCs w:val="24"/>
                <w:lang w:val="uk-UA"/>
              </w:rPr>
            </w:pPr>
            <w:r>
              <w:rPr>
                <w:rFonts w:ascii="Times New Roman" w:eastAsia="Arial Unicode MS" w:hAnsi="Times New Roman" w:cs="Times New Roman"/>
                <w:b/>
                <w:bCs/>
                <w:color w:val="000000"/>
                <w:sz w:val="24"/>
                <w:szCs w:val="24"/>
                <w:bdr w:val="none" w:sz="0" w:space="0" w:color="auto" w:frame="1"/>
                <w:lang w:val="uk-UA" w:eastAsia="ru-RU"/>
              </w:rPr>
              <w:t xml:space="preserve">1.4.3. 30405, Україна, Хмельницька область, </w:t>
            </w:r>
            <w:proofErr w:type="spellStart"/>
            <w:r>
              <w:rPr>
                <w:rFonts w:ascii="Times New Roman" w:eastAsia="Arial Unicode MS" w:hAnsi="Times New Roman" w:cs="Times New Roman"/>
                <w:b/>
                <w:bCs/>
                <w:color w:val="000000"/>
                <w:sz w:val="24"/>
                <w:szCs w:val="24"/>
                <w:bdr w:val="none" w:sz="0" w:space="0" w:color="auto" w:frame="1"/>
                <w:lang w:eastAsia="ru-RU"/>
              </w:rPr>
              <w:t>м.Шепетівка</w:t>
            </w:r>
            <w:proofErr w:type="spellEnd"/>
            <w:r>
              <w:rPr>
                <w:rFonts w:ascii="Times New Roman" w:eastAsia="Arial Unicode MS" w:hAnsi="Times New Roman" w:cs="Times New Roman"/>
                <w:b/>
                <w:bCs/>
                <w:color w:val="000000"/>
                <w:sz w:val="24"/>
                <w:szCs w:val="24"/>
                <w:bdr w:val="none" w:sz="0" w:space="0" w:color="auto" w:frame="1"/>
                <w:lang w:eastAsia="ru-RU"/>
              </w:rPr>
              <w:t xml:space="preserve"> </w:t>
            </w:r>
            <w:r>
              <w:rPr>
                <w:rFonts w:ascii="Times New Roman" w:hAnsi="Times New Roman" w:cs="Times New Roman"/>
                <w:b/>
                <w:bCs/>
                <w:color w:val="000000"/>
                <w:sz w:val="24"/>
                <w:szCs w:val="24"/>
              </w:rPr>
              <w:t>.</w:t>
            </w:r>
            <w:r w:rsidRPr="0064299D">
              <w:rPr>
                <w:rFonts w:ascii="Times New Roman" w:hAnsi="Times New Roman" w:cs="Times New Roman"/>
                <w:b/>
                <w:bCs/>
                <w:color w:val="000000"/>
                <w:sz w:val="24"/>
                <w:szCs w:val="24"/>
                <w:lang w:val="uk-UA"/>
              </w:rPr>
              <w:t xml:space="preserve"> по проспекту Миру (парна сторона) від перехрестя з </w:t>
            </w:r>
            <w:proofErr w:type="spellStart"/>
            <w:r w:rsidRPr="0064299D">
              <w:rPr>
                <w:rFonts w:ascii="Times New Roman" w:hAnsi="Times New Roman" w:cs="Times New Roman"/>
                <w:b/>
                <w:bCs/>
                <w:color w:val="000000"/>
                <w:sz w:val="24"/>
                <w:szCs w:val="24"/>
                <w:lang w:val="uk-UA"/>
              </w:rPr>
              <w:t>вул.Першотравнева</w:t>
            </w:r>
            <w:proofErr w:type="spellEnd"/>
            <w:r w:rsidRPr="0064299D">
              <w:rPr>
                <w:rFonts w:ascii="Times New Roman" w:hAnsi="Times New Roman" w:cs="Times New Roman"/>
                <w:b/>
                <w:bCs/>
                <w:color w:val="000000"/>
                <w:sz w:val="24"/>
                <w:szCs w:val="24"/>
                <w:lang w:val="uk-UA"/>
              </w:rPr>
              <w:t xml:space="preserve"> до магазину «АТБ»</w:t>
            </w:r>
          </w:p>
          <w:p w:rsidR="0064299D" w:rsidRDefault="0064299D" w:rsidP="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Кількість –  1 послуга </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4.4. строк поставки товарів (надання послуг, виконання робіт)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rsidP="00A837CC">
            <w:pPr>
              <w:pStyle w:val="a4"/>
              <w:ind w:right="100"/>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 xml:space="preserve">1.4.4 з дати підписання договору по </w:t>
            </w:r>
            <w:r w:rsidR="00BA6552" w:rsidRPr="00BA6552">
              <w:rPr>
                <w:rFonts w:ascii="Times New Roman" w:eastAsia="Arial Unicode MS" w:hAnsi="Times New Roman" w:cs="Times New Roman"/>
                <w:b/>
                <w:bCs/>
                <w:color w:val="000000"/>
                <w:sz w:val="24"/>
                <w:szCs w:val="24"/>
                <w:bdr w:val="none" w:sz="0" w:space="0" w:color="auto" w:frame="1"/>
                <w:lang w:eastAsia="ru-RU"/>
              </w:rPr>
              <w:t>01</w:t>
            </w:r>
            <w:r>
              <w:rPr>
                <w:rFonts w:ascii="Times New Roman" w:eastAsia="Arial Unicode MS" w:hAnsi="Times New Roman" w:cs="Times New Roman"/>
                <w:b/>
                <w:bCs/>
                <w:color w:val="000000"/>
                <w:sz w:val="24"/>
                <w:szCs w:val="24"/>
                <w:bdr w:val="none" w:sz="0" w:space="0" w:color="auto" w:frame="1"/>
                <w:lang w:val="uk-UA" w:eastAsia="ru-RU"/>
              </w:rPr>
              <w:t>.</w:t>
            </w:r>
            <w:r w:rsidR="00BA6552" w:rsidRPr="00BA6552">
              <w:rPr>
                <w:rFonts w:ascii="Times New Roman" w:eastAsia="Arial Unicode MS" w:hAnsi="Times New Roman" w:cs="Times New Roman"/>
                <w:b/>
                <w:bCs/>
                <w:color w:val="000000"/>
                <w:sz w:val="24"/>
                <w:szCs w:val="24"/>
                <w:bdr w:val="none" w:sz="0" w:space="0" w:color="auto" w:frame="1"/>
                <w:lang w:eastAsia="ru-RU"/>
              </w:rPr>
              <w:t>0</w:t>
            </w:r>
            <w:r w:rsidR="00A837CC" w:rsidRPr="00A837CC">
              <w:rPr>
                <w:rFonts w:ascii="Times New Roman" w:eastAsia="Arial Unicode MS" w:hAnsi="Times New Roman" w:cs="Times New Roman"/>
                <w:b/>
                <w:bCs/>
                <w:color w:val="000000"/>
                <w:sz w:val="24"/>
                <w:szCs w:val="24"/>
                <w:bdr w:val="none" w:sz="0" w:space="0" w:color="auto" w:frame="1"/>
                <w:lang w:eastAsia="ru-RU"/>
              </w:rPr>
              <w:t>7</w:t>
            </w:r>
            <w:r>
              <w:rPr>
                <w:rFonts w:ascii="Times New Roman" w:eastAsia="Arial Unicode MS" w:hAnsi="Times New Roman" w:cs="Times New Roman"/>
                <w:b/>
                <w:bCs/>
                <w:color w:val="000000"/>
                <w:sz w:val="24"/>
                <w:szCs w:val="24"/>
                <w:bdr w:val="none" w:sz="0" w:space="0" w:color="auto" w:frame="1"/>
                <w:lang w:val="uk-UA" w:eastAsia="ru-RU"/>
              </w:rPr>
              <w:t>.2023 року</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5. Недискримінація учасників</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hideMark/>
          </w:tcPr>
          <w:p w:rsidR="0064299D" w:rsidRDefault="0064299D">
            <w:pPr>
              <w:ind w:left="38" w:right="34"/>
              <w:jc w:val="both"/>
              <w:rPr>
                <w:color w:val="000000"/>
                <w:sz w:val="24"/>
                <w:szCs w:val="24"/>
                <w:u w:color="000000"/>
                <w:bdr w:val="none" w:sz="0" w:space="0" w:color="auto" w:frame="1"/>
                <w:lang w:val="uk-UA"/>
              </w:rPr>
            </w:pPr>
            <w:r>
              <w:rPr>
                <w:sz w:val="24"/>
                <w:szCs w:val="24"/>
                <w:bdr w:val="none" w:sz="0" w:space="0" w:color="auto" w:frame="1"/>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64299D" w:rsidRDefault="0064299D">
            <w:pPr>
              <w:ind w:left="38" w:right="34"/>
              <w:jc w:val="both"/>
              <w:rPr>
                <w:sz w:val="24"/>
                <w:szCs w:val="24"/>
                <w:bdr w:val="none" w:sz="0" w:space="0" w:color="auto" w:frame="1"/>
                <w:lang w:val="uk-UA"/>
              </w:rPr>
            </w:pPr>
            <w:r>
              <w:rPr>
                <w:sz w:val="24"/>
                <w:szCs w:val="24"/>
                <w:bdr w:val="none" w:sz="0" w:space="0" w:color="auto" w:frame="1"/>
                <w:lang w:val="uk-UA"/>
              </w:rPr>
              <w:t>Згідно п. 10 ч. 1 ст. 4 Закону України «Про санкції» від 14.08.2014 року № 1644-VII встановлена 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4299D" w:rsidRDefault="0064299D">
            <w:pPr>
              <w:ind w:right="100"/>
              <w:jc w:val="both"/>
              <w:rPr>
                <w:rFonts w:eastAsia="Times New Roman CYR"/>
                <w:sz w:val="24"/>
                <w:szCs w:val="24"/>
                <w:bdr w:val="none" w:sz="0" w:space="0" w:color="auto" w:frame="1"/>
                <w:lang w:val="uk-UA"/>
              </w:rPr>
            </w:pPr>
            <w:r>
              <w:rPr>
                <w:sz w:val="24"/>
                <w:szCs w:val="24"/>
                <w:bdr w:val="none" w:sz="0" w:space="0" w:color="auto" w:frame="1"/>
                <w:lang w:val="uk-UA"/>
              </w:rPr>
              <w:t xml:space="preserve">1.5.2. Відповідно до </w:t>
            </w:r>
            <w:proofErr w:type="spellStart"/>
            <w:r>
              <w:rPr>
                <w:sz w:val="24"/>
                <w:szCs w:val="24"/>
                <w:bdr w:val="none" w:sz="0" w:space="0" w:color="auto" w:frame="1"/>
                <w:lang w:val="uk-UA"/>
              </w:rPr>
              <w:t>абз</w:t>
            </w:r>
            <w:proofErr w:type="spellEnd"/>
            <w:r>
              <w:rPr>
                <w:sz w:val="24"/>
                <w:szCs w:val="24"/>
                <w:bdr w:val="none" w:sz="0" w:space="0" w:color="auto" w:frame="1"/>
                <w:lang w:val="uk-UA"/>
              </w:rPr>
              <w:t>. 2 п. 2 Постанови Кабінету Міністрів України від 12 жовтня 2022 р. № 1178 (</w:t>
            </w:r>
            <w:r>
              <w:rPr>
                <w:rFonts w:eastAsia="Times New Roman CYR"/>
                <w:sz w:val="24"/>
                <w:szCs w:val="24"/>
                <w:bdr w:val="none" w:sz="0" w:space="0" w:color="auto" w:frame="1"/>
                <w:lang w:val="uk-UA"/>
              </w:rPr>
              <w:t xml:space="preserve">в редакції Постанови КМУ № 157 від 17.02.2023)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eastAsia="Times New Roman CYR"/>
                <w:sz w:val="24"/>
                <w:szCs w:val="24"/>
                <w:bdr w:val="none" w:sz="0" w:space="0" w:color="auto" w:frame="1"/>
                <w:lang w:val="uk-UA"/>
              </w:rPr>
              <w:t>бенефіціарним</w:t>
            </w:r>
            <w:proofErr w:type="spellEnd"/>
            <w:r>
              <w:rPr>
                <w:rFonts w:eastAsia="Times New Roman CYR"/>
                <w:sz w:val="24"/>
                <w:szCs w:val="24"/>
                <w:bdr w:val="none" w:sz="0" w:space="0" w:color="auto" w:frame="1"/>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64299D" w:rsidRDefault="0064299D">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У зв’язку із чим, Замовник не здійснюватиме закупівлі товарів, робіт і послуг у:</w:t>
            </w:r>
          </w:p>
          <w:p w:rsidR="0064299D" w:rsidRDefault="0064299D">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громадян Російської Федерації/Республіки Білорусь (крім тих, що проживає на території України на законних підставах) </w:t>
            </w:r>
            <w:r>
              <w:rPr>
                <w:rFonts w:eastAsia="Times New Roman CYR"/>
                <w:i/>
                <w:iCs/>
                <w:sz w:val="24"/>
                <w:szCs w:val="24"/>
                <w:bdr w:val="none" w:sz="0" w:space="0" w:color="auto" w:frame="1"/>
                <w:lang w:val="uk-UA"/>
              </w:rPr>
              <w:t xml:space="preserve">(Згідно зі статтею 1 Закону України </w:t>
            </w:r>
            <w:proofErr w:type="spellStart"/>
            <w:r>
              <w:rPr>
                <w:rFonts w:eastAsia="Times New Roman CYR"/>
                <w:i/>
                <w:iCs/>
                <w:sz w:val="24"/>
                <w:szCs w:val="24"/>
                <w:bdr w:val="none" w:sz="0" w:space="0" w:color="auto" w:frame="1"/>
                <w:lang w:val="uk-UA"/>
              </w:rPr>
              <w:t>“Про</w:t>
            </w:r>
            <w:proofErr w:type="spellEnd"/>
            <w:r>
              <w:rPr>
                <w:rFonts w:eastAsia="Times New Roman CYR"/>
                <w:i/>
                <w:iCs/>
                <w:sz w:val="24"/>
                <w:szCs w:val="24"/>
                <w:bdr w:val="none" w:sz="0" w:space="0" w:color="auto" w:frame="1"/>
                <w:lang w:val="uk-UA"/>
              </w:rPr>
              <w:t xml:space="preserve"> громадянство </w:t>
            </w:r>
            <w:proofErr w:type="spellStart"/>
            <w:r>
              <w:rPr>
                <w:rFonts w:eastAsia="Times New Roman CYR"/>
                <w:i/>
                <w:iCs/>
                <w:sz w:val="24"/>
                <w:szCs w:val="24"/>
                <w:bdr w:val="none" w:sz="0" w:space="0" w:color="auto" w:frame="1"/>
                <w:lang w:val="uk-UA"/>
              </w:rPr>
              <w:t>України”</w:t>
            </w:r>
            <w:proofErr w:type="spellEnd"/>
            <w:r>
              <w:rPr>
                <w:rFonts w:eastAsia="Times New Roman CYR"/>
                <w:i/>
                <w:iCs/>
                <w:sz w:val="24"/>
                <w:szCs w:val="24"/>
                <w:bdr w:val="none" w:sz="0" w:space="0" w:color="auto" w:frame="1"/>
                <w:lang w:val="uk-UA"/>
              </w:rPr>
              <w:t xml:space="preserve">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w:t>
            </w:r>
            <w:r>
              <w:rPr>
                <w:rFonts w:eastAsia="Times New Roman CYR"/>
                <w:i/>
                <w:iCs/>
                <w:sz w:val="24"/>
                <w:szCs w:val="24"/>
                <w:bdr w:val="none" w:sz="0" w:space="0" w:color="auto" w:frame="1"/>
                <w:lang w:val="uk-UA"/>
              </w:rPr>
              <w:lastRenderedPageBreak/>
              <w:t>Національній гвардії України, або мають посвідчення біженця чи документ, що підтверджує надання притулку в Україні)</w:t>
            </w:r>
            <w:r>
              <w:rPr>
                <w:rFonts w:eastAsia="Times New Roman CYR"/>
                <w:sz w:val="24"/>
                <w:szCs w:val="24"/>
                <w:bdr w:val="none" w:sz="0" w:space="0" w:color="auto" w:frame="1"/>
                <w:lang w:val="uk-UA"/>
              </w:rPr>
              <w:t>;</w:t>
            </w:r>
          </w:p>
          <w:p w:rsidR="0064299D" w:rsidRDefault="0064299D">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юридичних осіб, створених та зареєстрованих відповідно до законодавства Російської Федерації/Республіки Білорусь;</w:t>
            </w:r>
          </w:p>
          <w:p w:rsidR="0064299D" w:rsidRDefault="0064299D">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 xml:space="preserve">юридичних осіб, створених та зареєстрованих відповідно до законодавства України, кінцевим </w:t>
            </w:r>
            <w:proofErr w:type="spellStart"/>
            <w:r>
              <w:rPr>
                <w:rFonts w:eastAsia="Times New Roman CYR"/>
                <w:sz w:val="24"/>
                <w:szCs w:val="24"/>
                <w:bdr w:val="none" w:sz="0" w:space="0" w:color="auto" w:frame="1"/>
                <w:lang w:val="uk-UA"/>
              </w:rPr>
              <w:t>бенефіціарним</w:t>
            </w:r>
            <w:proofErr w:type="spellEnd"/>
            <w:r>
              <w:rPr>
                <w:rFonts w:eastAsia="Times New Roman CYR"/>
                <w:sz w:val="24"/>
                <w:szCs w:val="24"/>
                <w:bdr w:val="none" w:sz="0" w:space="0" w:color="auto" w:frame="1"/>
                <w:lang w:val="uk-UA"/>
              </w:rPr>
              <w:t xml:space="preserve"> власником, членом або учасником (акціонером), що має частку в статутному капіталі 10 і більше відсотків, якої </w:t>
            </w:r>
            <w:proofErr w:type="spellStart"/>
            <w:r>
              <w:rPr>
                <w:rFonts w:eastAsia="Times New Roman CYR"/>
                <w:sz w:val="24"/>
                <w:szCs w:val="24"/>
                <w:bdr w:val="none" w:sz="0" w:space="0" w:color="auto" w:frame="1"/>
                <w:lang w:val="uk-UA"/>
              </w:rPr>
              <w:t>єРосійська</w:t>
            </w:r>
            <w:proofErr w:type="spellEnd"/>
            <w:r>
              <w:rPr>
                <w:rFonts w:eastAsia="Times New Roman CYR"/>
                <w:sz w:val="24"/>
                <w:szCs w:val="24"/>
                <w:bdr w:val="none" w:sz="0" w:space="0" w:color="auto" w:frame="1"/>
                <w:lang w:val="uk-UA"/>
              </w:rPr>
              <w:t xml:space="preserve"> Федерація/Республіка Білорусь, громадян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64299D" w:rsidRDefault="0064299D">
            <w:pPr>
              <w:ind w:right="100"/>
              <w:jc w:val="both"/>
              <w:rPr>
                <w:rFonts w:eastAsia="Times New Roman CYR"/>
                <w:sz w:val="24"/>
                <w:szCs w:val="24"/>
                <w:bdr w:val="none" w:sz="0" w:space="0" w:color="auto" w:frame="1"/>
                <w:lang w:val="uk-UA"/>
              </w:rPr>
            </w:pPr>
            <w:r>
              <w:rPr>
                <w:rFonts w:eastAsia="Times New Roman CYR"/>
                <w:sz w:val="24"/>
                <w:szCs w:val="24"/>
                <w:bdr w:val="none" w:sz="0" w:space="0" w:color="auto" w:frame="1"/>
                <w:lang w:val="uk-UA"/>
              </w:rPr>
              <w:t>Крім того,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 1178.</w:t>
            </w:r>
          </w:p>
          <w:p w:rsidR="0064299D" w:rsidRDefault="0064299D">
            <w:pPr>
              <w:ind w:right="100"/>
              <w:jc w:val="both"/>
              <w:rPr>
                <w:bCs/>
                <w:iCs/>
                <w:sz w:val="24"/>
                <w:szCs w:val="24"/>
                <w:bdr w:val="none" w:sz="0" w:space="0" w:color="auto" w:frame="1"/>
                <w:lang w:val="uk-UA"/>
              </w:rPr>
            </w:pPr>
            <w:r>
              <w:rPr>
                <w:bCs/>
                <w:iCs/>
                <w:sz w:val="24"/>
                <w:szCs w:val="24"/>
                <w:bdr w:val="none" w:sz="0" w:space="0" w:color="auto" w:frame="1"/>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64299D" w:rsidRDefault="0064299D">
            <w:pPr>
              <w:ind w:right="100"/>
              <w:jc w:val="both"/>
              <w:rPr>
                <w:sz w:val="24"/>
                <w:szCs w:val="24"/>
                <w:bdr w:val="none" w:sz="0" w:space="0" w:color="auto" w:frame="1"/>
                <w:lang w:val="uk-UA"/>
              </w:rPr>
            </w:pPr>
            <w:r>
              <w:rPr>
                <w:bCs/>
                <w:sz w:val="24"/>
                <w:szCs w:val="24"/>
                <w:bdr w:val="none" w:sz="0" w:space="0" w:color="auto" w:frame="1"/>
                <w:lang w:val="uk-UA"/>
              </w:rPr>
              <w:t>інформацію та витяг з ЄДРПОУ</w:t>
            </w:r>
            <w:r>
              <w:rPr>
                <w:sz w:val="24"/>
                <w:szCs w:val="24"/>
                <w:bdr w:val="none" w:sz="0" w:space="0" w:color="auto" w:frame="1"/>
                <w:lang w:val="uk-UA"/>
              </w:rPr>
              <w:t xml:space="preserve"> про кінцевого(</w:t>
            </w:r>
            <w:proofErr w:type="spellStart"/>
            <w:r>
              <w:rPr>
                <w:sz w:val="24"/>
                <w:szCs w:val="24"/>
                <w:bdr w:val="none" w:sz="0" w:space="0" w:color="auto" w:frame="1"/>
                <w:lang w:val="uk-UA"/>
              </w:rPr>
              <w:t>их</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бенефеціарного</w:t>
            </w:r>
            <w:proofErr w:type="spellEnd"/>
            <w:r>
              <w:rPr>
                <w:sz w:val="24"/>
                <w:szCs w:val="24"/>
                <w:bdr w:val="none" w:sz="0" w:space="0" w:color="auto" w:frame="1"/>
                <w:lang w:val="uk-UA"/>
              </w:rPr>
              <w:t>(</w:t>
            </w:r>
            <w:proofErr w:type="spellStart"/>
            <w:r>
              <w:rPr>
                <w:sz w:val="24"/>
                <w:szCs w:val="24"/>
                <w:bdr w:val="none" w:sz="0" w:space="0" w:color="auto" w:frame="1"/>
                <w:lang w:val="uk-UA"/>
              </w:rPr>
              <w:t>их</w:t>
            </w:r>
            <w:proofErr w:type="spellEnd"/>
            <w:r>
              <w:rPr>
                <w:sz w:val="24"/>
                <w:szCs w:val="24"/>
                <w:bdr w:val="none" w:sz="0" w:space="0" w:color="auto" w:frame="1"/>
                <w:lang w:val="uk-UA"/>
              </w:rPr>
              <w:t>) власника(</w:t>
            </w:r>
            <w:proofErr w:type="spellStart"/>
            <w:r>
              <w:rPr>
                <w:sz w:val="24"/>
                <w:szCs w:val="24"/>
                <w:bdr w:val="none" w:sz="0" w:space="0" w:color="auto" w:frame="1"/>
                <w:lang w:val="uk-UA"/>
              </w:rPr>
              <w:t>ів</w:t>
            </w:r>
            <w:proofErr w:type="spellEnd"/>
            <w:r>
              <w:rPr>
                <w:sz w:val="24"/>
                <w:szCs w:val="24"/>
                <w:bdr w:val="none" w:sz="0" w:space="0" w:color="auto" w:frame="1"/>
                <w:lang w:val="uk-UA"/>
              </w:rPr>
              <w:t>) із зазначенням частки в статутному капіталі (із зазначенням громадянства кожного із них) – для юридичних осіб;</w:t>
            </w:r>
          </w:p>
          <w:p w:rsidR="0064299D" w:rsidRDefault="0064299D">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документи, передбачені у статті 1 Закону України </w:t>
            </w:r>
            <w:proofErr w:type="spellStart"/>
            <w:r>
              <w:rPr>
                <w:sz w:val="24"/>
                <w:szCs w:val="24"/>
                <w:bdr w:val="none" w:sz="0" w:space="0" w:color="auto" w:frame="1"/>
                <w:lang w:val="uk-UA"/>
              </w:rPr>
              <w:t>“Про</w:t>
            </w:r>
            <w:proofErr w:type="spellEnd"/>
            <w:r>
              <w:rPr>
                <w:sz w:val="24"/>
                <w:szCs w:val="24"/>
                <w:bdr w:val="none" w:sz="0" w:space="0" w:color="auto" w:frame="1"/>
                <w:lang w:val="uk-UA"/>
              </w:rPr>
              <w:t xml:space="preserve"> громадянство </w:t>
            </w:r>
            <w:proofErr w:type="spellStart"/>
            <w:r>
              <w:rPr>
                <w:sz w:val="24"/>
                <w:szCs w:val="24"/>
                <w:bdr w:val="none" w:sz="0" w:space="0" w:color="auto" w:frame="1"/>
                <w:lang w:val="uk-UA"/>
              </w:rPr>
              <w:t>України”</w:t>
            </w:r>
            <w:proofErr w:type="spellEnd"/>
            <w:r>
              <w:rPr>
                <w:sz w:val="24"/>
                <w:szCs w:val="24"/>
                <w:bdr w:val="none" w:sz="0" w:space="0" w:color="auto" w:frame="1"/>
                <w:lang w:val="uk-UA"/>
              </w:rPr>
              <w:t xml:space="preserve"> – для фізичних осіб - </w:t>
            </w:r>
            <w:r>
              <w:rPr>
                <w:rFonts w:eastAsia="Times New Roman CYR"/>
                <w:sz w:val="24"/>
                <w:szCs w:val="24"/>
                <w:bdr w:val="none" w:sz="0" w:space="0" w:color="auto" w:frame="1"/>
                <w:lang w:val="uk-UA"/>
              </w:rPr>
              <w:t>громадян Російської Федерації/Республіки Білорусь, які проживають на території України на законних підставах</w:t>
            </w:r>
            <w:r>
              <w:rPr>
                <w:sz w:val="24"/>
                <w:szCs w:val="24"/>
                <w:bdr w:val="none" w:sz="0" w:space="0" w:color="auto" w:frame="1"/>
                <w:lang w:val="uk-UA"/>
              </w:rPr>
              <w:t>.</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6. Інформація про валюту (валюти), у якій (яких) повинна бути розрахована і зазначена ціна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left="38" w:right="34"/>
              <w:jc w:val="both"/>
              <w:rPr>
                <w:color w:val="000000"/>
                <w:sz w:val="24"/>
                <w:szCs w:val="24"/>
                <w:u w:color="000000"/>
                <w:bdr w:val="none" w:sz="0" w:space="0" w:color="auto" w:frame="1"/>
                <w:lang w:val="uk-UA"/>
              </w:rPr>
            </w:pPr>
            <w:r>
              <w:rPr>
                <w:sz w:val="24"/>
                <w:szCs w:val="24"/>
                <w:bdr w:val="none" w:sz="0" w:space="0" w:color="auto" w:frame="1"/>
                <w:lang w:val="uk-UA"/>
              </w:rPr>
              <w:t>1.6.1. Валютою тендерної пропозиції є національна валюта України - гривня.</w:t>
            </w:r>
          </w:p>
          <w:p w:rsidR="0064299D" w:rsidRDefault="0064299D">
            <w:pPr>
              <w:ind w:left="38" w:right="34"/>
              <w:jc w:val="both"/>
              <w:rPr>
                <w:sz w:val="24"/>
                <w:szCs w:val="24"/>
                <w:bdr w:val="none" w:sz="0" w:space="0" w:color="auto" w:frame="1"/>
                <w:lang w:val="uk-UA"/>
              </w:rPr>
            </w:pPr>
            <w:r>
              <w:rPr>
                <w:sz w:val="24"/>
                <w:szCs w:val="24"/>
                <w:bdr w:val="none" w:sz="0" w:space="0" w:color="auto" w:frame="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Pr>
                <w:sz w:val="24"/>
                <w:szCs w:val="24"/>
                <w:bdr w:val="none" w:sz="0" w:space="0" w:color="auto" w:frame="1"/>
                <w:lang w:val="uk-UA"/>
              </w:rPr>
              <w:t>у</w:t>
            </w:r>
            <w:proofErr w:type="spellEnd"/>
            <w:r>
              <w:rPr>
                <w:sz w:val="24"/>
                <w:szCs w:val="24"/>
                <w:bdr w:val="none" w:sz="0" w:space="0" w:color="auto" w:frame="1"/>
                <w:lang w:val="uk-UA"/>
              </w:rPr>
              <w:t xml:space="preserve"> доларах США, або євро. </w:t>
            </w:r>
          </w:p>
          <w:p w:rsidR="0064299D" w:rsidRDefault="0064299D">
            <w:pPr>
              <w:ind w:left="38" w:right="34"/>
              <w:jc w:val="both"/>
              <w:rPr>
                <w:sz w:val="24"/>
                <w:szCs w:val="24"/>
                <w:bdr w:val="none" w:sz="0" w:space="0" w:color="auto" w:frame="1"/>
                <w:lang w:val="uk-UA"/>
              </w:rPr>
            </w:pPr>
            <w:r>
              <w:rPr>
                <w:sz w:val="24"/>
                <w:szCs w:val="24"/>
                <w:bdr w:val="none" w:sz="0" w:space="0" w:color="auto" w:frame="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4299D" w:rsidRDefault="0064299D">
            <w:pPr>
              <w:ind w:left="38" w:right="34"/>
              <w:jc w:val="both"/>
              <w:rPr>
                <w:sz w:val="24"/>
                <w:szCs w:val="24"/>
                <w:bdr w:val="none" w:sz="0" w:space="0" w:color="auto" w:frame="1"/>
                <w:lang w:val="uk-UA"/>
              </w:rPr>
            </w:pPr>
            <w:proofErr w:type="spellStart"/>
            <w:r>
              <w:rPr>
                <w:sz w:val="24"/>
                <w:szCs w:val="24"/>
                <w:bdr w:val="none" w:sz="0" w:space="0" w:color="auto" w:frame="1"/>
                <w:lang w:val="uk-UA"/>
              </w:rPr>
              <w:t>Цтгрн=ЦтдолхК</w:t>
            </w:r>
            <w:proofErr w:type="spellEnd"/>
            <w:r>
              <w:rPr>
                <w:sz w:val="24"/>
                <w:szCs w:val="24"/>
                <w:bdr w:val="none" w:sz="0" w:space="0" w:color="auto" w:frame="1"/>
                <w:lang w:val="uk-UA"/>
              </w:rPr>
              <w:t xml:space="preserve">, </w:t>
            </w:r>
          </w:p>
          <w:p w:rsidR="0064299D" w:rsidRDefault="0064299D">
            <w:pPr>
              <w:ind w:left="38" w:right="34"/>
              <w:jc w:val="both"/>
              <w:rPr>
                <w:sz w:val="24"/>
                <w:szCs w:val="24"/>
                <w:bdr w:val="none" w:sz="0" w:space="0" w:color="auto" w:frame="1"/>
                <w:lang w:val="uk-UA"/>
              </w:rPr>
            </w:pPr>
            <w:r>
              <w:rPr>
                <w:sz w:val="24"/>
                <w:szCs w:val="24"/>
                <w:bdr w:val="none" w:sz="0" w:space="0" w:color="auto" w:frame="1"/>
                <w:lang w:val="uk-UA"/>
              </w:rPr>
              <w:t xml:space="preserve">де </w:t>
            </w:r>
            <w:proofErr w:type="spellStart"/>
            <w:r>
              <w:rPr>
                <w:sz w:val="24"/>
                <w:szCs w:val="24"/>
                <w:bdr w:val="none" w:sz="0" w:space="0" w:color="auto" w:frame="1"/>
                <w:lang w:val="uk-UA"/>
              </w:rPr>
              <w:t>Цтгрн-</w:t>
            </w:r>
            <w:proofErr w:type="spellEnd"/>
            <w:r>
              <w:rPr>
                <w:sz w:val="24"/>
                <w:szCs w:val="24"/>
                <w:bdr w:val="none" w:sz="0" w:space="0" w:color="auto" w:frame="1"/>
                <w:lang w:val="uk-UA"/>
              </w:rPr>
              <w:t xml:space="preserve"> ціна за одиницю товару в гривнях;</w:t>
            </w:r>
          </w:p>
          <w:p w:rsidR="0064299D" w:rsidRDefault="0064299D">
            <w:pPr>
              <w:ind w:left="38" w:right="34"/>
              <w:jc w:val="both"/>
              <w:rPr>
                <w:sz w:val="24"/>
                <w:szCs w:val="24"/>
                <w:bdr w:val="none" w:sz="0" w:space="0" w:color="auto" w:frame="1"/>
                <w:lang w:val="uk-UA"/>
              </w:rPr>
            </w:pPr>
            <w:proofErr w:type="spellStart"/>
            <w:r>
              <w:rPr>
                <w:sz w:val="24"/>
                <w:szCs w:val="24"/>
                <w:bdr w:val="none" w:sz="0" w:space="0" w:color="auto" w:frame="1"/>
                <w:lang w:val="uk-UA"/>
              </w:rPr>
              <w:t>Цтдол-</w:t>
            </w:r>
            <w:proofErr w:type="spellEnd"/>
            <w:r>
              <w:rPr>
                <w:sz w:val="24"/>
                <w:szCs w:val="24"/>
                <w:bdr w:val="none" w:sz="0" w:space="0" w:color="auto" w:frame="1"/>
                <w:lang w:val="uk-UA"/>
              </w:rPr>
              <w:t xml:space="preserve"> ціна за одиницю товару в доларах США,ЄВРО згідно цінової пропозиції;</w:t>
            </w:r>
          </w:p>
          <w:p w:rsidR="0064299D" w:rsidRDefault="0064299D">
            <w:pPr>
              <w:widowControl w:val="0"/>
              <w:suppressAutoHyphens/>
              <w:ind w:left="38" w:right="34"/>
              <w:jc w:val="both"/>
              <w:rPr>
                <w:color w:val="000000"/>
                <w:sz w:val="24"/>
                <w:szCs w:val="24"/>
                <w:u w:color="000000"/>
                <w:bdr w:val="none" w:sz="0" w:space="0" w:color="auto" w:frame="1"/>
                <w:lang w:val="uk-UA"/>
              </w:rPr>
            </w:pPr>
            <w:r>
              <w:rPr>
                <w:bCs/>
                <w:iCs/>
                <w:sz w:val="24"/>
                <w:szCs w:val="24"/>
                <w:bdr w:val="none" w:sz="0" w:space="0" w:color="auto" w:frame="1"/>
                <w:lang w:val="uk-UA"/>
              </w:rPr>
              <w:t>К - офіційний курс гривні до</w:t>
            </w:r>
            <w:r>
              <w:rPr>
                <w:sz w:val="24"/>
                <w:szCs w:val="24"/>
                <w:bdr w:val="none" w:sz="0" w:space="0" w:color="auto" w:frame="1"/>
                <w:lang w:val="uk-UA"/>
              </w:rPr>
              <w:t xml:space="preserve"> долару США, ЄВРО, встановлений Національним банком України на дату розкриття тендерних пропозицій.</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7. Інформація про мову (мови), якою (якими) повинно бути складено тендерні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firstLine="283"/>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1.7.1. Під час проведення процедури закупівлі усі документи, що готуються замовником, викладаються українською мовою.</w:t>
            </w:r>
          </w:p>
          <w:p w:rsidR="0064299D" w:rsidRDefault="0064299D">
            <w:pPr>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 xml:space="preserve">Усі документи, що входять до складу тендерної пропозиції </w:t>
            </w:r>
            <w:r>
              <w:rPr>
                <w:bCs/>
                <w:sz w:val="24"/>
                <w:szCs w:val="24"/>
                <w:bdr w:val="none" w:sz="0" w:space="0" w:color="auto" w:frame="1"/>
                <w:lang w:val="uk-UA"/>
              </w:rPr>
              <w:lastRenderedPageBreak/>
              <w:t>та підготовлені безпосередньо учасником, повинні бути складені українською мовою, якщо інше не передбачено умовами документації.</w:t>
            </w:r>
          </w:p>
          <w:p w:rsidR="0064299D" w:rsidRDefault="0064299D">
            <w:pPr>
              <w:tabs>
                <w:tab w:val="left" w:pos="585"/>
              </w:tabs>
              <w:ind w:right="100" w:firstLine="283"/>
              <w:jc w:val="both"/>
              <w:rPr>
                <w:rFonts w:eastAsia="Times New Roman"/>
                <w:bCs/>
                <w:sz w:val="24"/>
                <w:szCs w:val="24"/>
                <w:bdr w:val="none" w:sz="0" w:space="0" w:color="auto" w:frame="1"/>
                <w:lang w:val="uk-UA"/>
              </w:rPr>
            </w:pPr>
            <w:r>
              <w:rPr>
                <w:bCs/>
                <w:sz w:val="24"/>
                <w:szCs w:val="24"/>
                <w:bdr w:val="none" w:sz="0" w:space="0" w:color="auto" w:frame="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64299D" w:rsidRDefault="0064299D">
            <w:pPr>
              <w:ind w:right="100" w:firstLine="283"/>
              <w:jc w:val="both"/>
              <w:rPr>
                <w:sz w:val="24"/>
                <w:szCs w:val="24"/>
                <w:bdr w:val="none" w:sz="0" w:space="0" w:color="auto" w:frame="1"/>
                <w:lang w:val="uk-UA"/>
              </w:rPr>
            </w:pPr>
            <w:r>
              <w:rPr>
                <w:sz w:val="24"/>
                <w:szCs w:val="24"/>
                <w:bdr w:val="none" w:sz="0" w:space="0" w:color="auto" w:frame="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64299D" w:rsidRDefault="0064299D">
            <w:pPr>
              <w:ind w:right="100" w:firstLine="283"/>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w:t>
            </w:r>
            <w:proofErr w:type="spellStart"/>
            <w:r>
              <w:rPr>
                <w:rFonts w:eastAsia="Times New Roman"/>
                <w:sz w:val="24"/>
                <w:szCs w:val="24"/>
                <w:bdr w:val="none" w:sz="0" w:space="0" w:color="auto" w:frame="1"/>
                <w:lang w:val="uk-UA"/>
              </w:rPr>
              <w:t>інтернет</w:t>
            </w:r>
            <w:proofErr w:type="spellEnd"/>
            <w:r>
              <w:rPr>
                <w:rFonts w:eastAsia="Times New Roman"/>
                <w:sz w:val="24"/>
                <w:szCs w:val="24"/>
                <w:bdr w:val="none" w:sz="0" w:space="0" w:color="auto" w:frame="1"/>
                <w:lang w:val="uk-UA"/>
              </w:rPr>
              <w:t>", адреси електронної пошти, торговельної марки (знаку для товарів та послуг), загальноприйняті міжнародні терміни тощо), про що учасник надає відповідне погодження.</w:t>
            </w:r>
          </w:p>
          <w:p w:rsidR="0064299D" w:rsidRDefault="0064299D">
            <w:pPr>
              <w:tabs>
                <w:tab w:val="left" w:pos="585"/>
              </w:tabs>
              <w:ind w:right="100" w:firstLine="283"/>
              <w:jc w:val="both"/>
              <w:rPr>
                <w:rFonts w:eastAsia="Times New Roman"/>
                <w:sz w:val="24"/>
                <w:szCs w:val="24"/>
                <w:bdr w:val="none" w:sz="0" w:space="0" w:color="auto" w:frame="1"/>
                <w:lang w:val="uk-UA"/>
              </w:rPr>
            </w:pPr>
            <w:r>
              <w:rPr>
                <w:sz w:val="24"/>
                <w:szCs w:val="24"/>
                <w:bdr w:val="none" w:sz="0" w:space="0" w:color="auto" w:frame="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sz w:val="24"/>
                <w:szCs w:val="24"/>
                <w:bdr w:val="none" w:sz="0" w:space="0" w:color="auto" w:frame="1"/>
                <w:lang w:val="uk-UA"/>
              </w:rPr>
              <w:t>Apostille</w:t>
            </w:r>
            <w:proofErr w:type="spellEnd"/>
            <w:r>
              <w:rPr>
                <w:sz w:val="24"/>
                <w:szCs w:val="24"/>
                <w:bdr w:val="none" w:sz="0" w:space="0" w:color="auto" w:frame="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Способи легалізації документів учасниками – </w:t>
            </w:r>
            <w:r>
              <w:rPr>
                <w:sz w:val="24"/>
                <w:szCs w:val="24"/>
                <w:bdr w:val="none" w:sz="0" w:space="0" w:color="auto" w:frame="1"/>
                <w:lang w:val="uk-UA"/>
              </w:rPr>
              <w:lastRenderedPageBreak/>
              <w:t>нерезидентами України:</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 xml:space="preserve">а) за спрощеною процедурою </w:t>
            </w:r>
            <w:proofErr w:type="spellStart"/>
            <w:r>
              <w:rPr>
                <w:sz w:val="24"/>
                <w:szCs w:val="24"/>
                <w:bdr w:val="none" w:sz="0" w:space="0" w:color="auto" w:frame="1"/>
                <w:lang w:val="uk-UA"/>
              </w:rPr>
              <w:t>проставлення</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Апостиля</w:t>
            </w:r>
            <w:proofErr w:type="spellEnd"/>
            <w:r>
              <w:rPr>
                <w:sz w:val="24"/>
                <w:szCs w:val="24"/>
                <w:bdr w:val="none" w:sz="0" w:space="0" w:color="auto" w:frame="1"/>
                <w:lang w:val="uk-UA"/>
              </w:rPr>
              <w:t xml:space="preserve"> (</w:t>
            </w:r>
            <w:proofErr w:type="spellStart"/>
            <w:r>
              <w:rPr>
                <w:sz w:val="24"/>
                <w:szCs w:val="24"/>
                <w:bdr w:val="none" w:sz="0" w:space="0" w:color="auto" w:frame="1"/>
                <w:lang w:val="uk-UA"/>
              </w:rPr>
              <w:t>Apostille</w:t>
            </w:r>
            <w:proofErr w:type="spellEnd"/>
            <w:r>
              <w:rPr>
                <w:sz w:val="24"/>
                <w:szCs w:val="24"/>
                <w:bdr w:val="none" w:sz="0" w:space="0" w:color="auto" w:frame="1"/>
                <w:lang w:val="uk-UA"/>
              </w:rPr>
              <w:t xml:space="preserve">) відповідно до статей 3 та 4 Гаазької Конвенції від 05.10.1961 </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б) за процедурою консульської легалізації відповідно до Віденської Конвенції «Про консульські зносини» 1963 року</w:t>
            </w:r>
          </w:p>
          <w:p w:rsidR="0064299D" w:rsidRDefault="0064299D">
            <w:pPr>
              <w:ind w:right="100" w:firstLine="283"/>
              <w:jc w:val="both"/>
              <w:rPr>
                <w:rFonts w:eastAsia="Times New Roman"/>
                <w:sz w:val="24"/>
                <w:szCs w:val="24"/>
                <w:bdr w:val="none" w:sz="0" w:space="0" w:color="auto" w:frame="1"/>
                <w:lang w:val="uk-UA"/>
              </w:rPr>
            </w:pPr>
            <w:r>
              <w:rPr>
                <w:sz w:val="24"/>
                <w:szCs w:val="24"/>
                <w:bdr w:val="none" w:sz="0" w:space="0" w:color="auto" w:frame="1"/>
                <w:lang w:val="uk-UA"/>
              </w:rPr>
              <w:t>або</w:t>
            </w:r>
          </w:p>
          <w:p w:rsidR="0064299D" w:rsidRDefault="0064299D">
            <w:pPr>
              <w:widowControl w:val="0"/>
              <w:suppressAutoHyphens/>
              <w:ind w:right="100" w:firstLine="283"/>
              <w:jc w:val="both"/>
              <w:rPr>
                <w:color w:val="000000"/>
                <w:sz w:val="24"/>
                <w:szCs w:val="24"/>
                <w:u w:color="000000"/>
                <w:bdr w:val="none" w:sz="0" w:space="0" w:color="auto" w:frame="1"/>
                <w:lang w:val="uk-UA"/>
              </w:rPr>
            </w:pPr>
            <w:r>
              <w:rPr>
                <w:sz w:val="24"/>
                <w:szCs w:val="24"/>
                <w:bdr w:val="none" w:sz="0" w:space="0" w:color="auto" w:frame="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 Порядок унесення змін та надання роз'яснень до тендерної документації</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tabs>
                <w:tab w:val="left" w:pos="237"/>
              </w:tabs>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1. Процедура надання роз'яснень щодо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299D" w:rsidRDefault="0064299D">
            <w:pPr>
              <w:ind w:right="100"/>
              <w:jc w:val="both"/>
              <w:rPr>
                <w:rFonts w:eastAsia="Times New Roman"/>
                <w:sz w:val="24"/>
                <w:szCs w:val="24"/>
                <w:bdr w:val="none" w:sz="0" w:space="0" w:color="auto" w:frame="1"/>
                <w:lang w:val="uk-UA"/>
              </w:rPr>
            </w:pPr>
            <w:r>
              <w:rPr>
                <w:sz w:val="24"/>
                <w:szCs w:val="24"/>
                <w:bdr w:val="none" w:sz="0" w:space="0" w:color="auto" w:frame="1"/>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299D" w:rsidRDefault="0064299D">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t>2. Внесення змін до тендерної документації</w:t>
            </w:r>
            <w:r>
              <w:rPr>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jc w:val="both"/>
              <w:rPr>
                <w:rFonts w:eastAsia="Times New Roman"/>
                <w:color w:val="000000"/>
                <w:sz w:val="24"/>
                <w:szCs w:val="24"/>
                <w:u w:color="000000"/>
                <w:bdr w:val="none" w:sz="0" w:space="0" w:color="auto" w:frame="1"/>
                <w:lang w:val="uk-UA"/>
              </w:rPr>
            </w:pPr>
            <w:r>
              <w:rPr>
                <w:sz w:val="24"/>
                <w:szCs w:val="24"/>
                <w:bdr w:val="none" w:sz="0" w:space="0" w:color="auto" w:frame="1"/>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299D" w:rsidRDefault="0064299D">
            <w:pPr>
              <w:widowControl w:val="0"/>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Pr>
                <w:sz w:val="24"/>
                <w:szCs w:val="24"/>
                <w:bdr w:val="none" w:sz="0" w:space="0" w:color="auto" w:frame="1"/>
                <w:lang w:val="uk-UA"/>
              </w:rPr>
              <w:lastRenderedPageBreak/>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bdr w:val="none" w:sz="0" w:space="0" w:color="auto" w:frame="1"/>
                <w:lang w:val="uk-UA"/>
              </w:rPr>
              <w:t>машинозчитувальному</w:t>
            </w:r>
            <w:proofErr w:type="spellEnd"/>
            <w:r>
              <w:rPr>
                <w:sz w:val="24"/>
                <w:szCs w:val="24"/>
                <w:bdr w:val="none" w:sz="0" w:space="0" w:color="auto" w:frame="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b/>
                <w:bCs/>
                <w:color w:val="000000"/>
                <w:sz w:val="24"/>
                <w:szCs w:val="24"/>
                <w:bdr w:val="none" w:sz="0" w:space="0" w:color="auto" w:frame="1"/>
                <w:lang w:val="uk-UA" w:eastAsia="ru-RU"/>
              </w:rPr>
              <w:lastRenderedPageBreak/>
              <w:t>III. Інструкція з підготовки тендерної пропозиції</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w:t>
            </w:r>
            <w:r>
              <w:rPr>
                <w:rFonts w:ascii="Times New Roman" w:eastAsia="Arial Unicode MS" w:hAnsi="Times New Roman" w:cs="Times New Roman"/>
                <w:b/>
                <w:bCs/>
                <w:color w:val="000000"/>
                <w:sz w:val="24"/>
                <w:szCs w:val="24"/>
                <w:bdr w:val="none" w:sz="0" w:space="0" w:color="auto" w:frame="1"/>
                <w:lang w:val="uk-UA" w:eastAsia="ru-RU"/>
              </w:rPr>
              <w:t>1. Зміст і спосіб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jc w:val="both"/>
              <w:rPr>
                <w:color w:val="000000"/>
                <w:sz w:val="24"/>
                <w:szCs w:val="24"/>
                <w:u w:color="000000"/>
                <w:bdr w:val="none" w:sz="0" w:space="0" w:color="auto" w:frame="1"/>
                <w:lang w:val="uk-UA"/>
              </w:rPr>
            </w:pPr>
            <w:r>
              <w:rPr>
                <w:sz w:val="24"/>
                <w:szCs w:val="24"/>
                <w:bdr w:val="none" w:sz="0" w:space="0" w:color="auto" w:frame="1"/>
                <w:lang w:val="uk-UA"/>
              </w:rPr>
              <w:t>3.1.1. Під час проведення відкритих торгів тендерні пропозиції мають право подавати всі заінтересовані особи.</w:t>
            </w:r>
          </w:p>
          <w:p w:rsidR="0064299D" w:rsidRDefault="0064299D">
            <w:pPr>
              <w:ind w:right="100"/>
              <w:jc w:val="both"/>
              <w:rPr>
                <w:sz w:val="24"/>
                <w:szCs w:val="24"/>
                <w:bdr w:val="none" w:sz="0" w:space="0" w:color="auto" w:frame="1"/>
                <w:lang w:val="uk-UA"/>
              </w:rPr>
            </w:pPr>
            <w:r>
              <w:rPr>
                <w:sz w:val="24"/>
                <w:szCs w:val="24"/>
                <w:bdr w:val="none" w:sz="0" w:space="0" w:color="auto" w:frame="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та шляхом завантаження необхідних документів, що вимагаються замовником у цій тендерній документації, а саме: </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sz w:val="22"/>
                <w:szCs w:val="22"/>
                <w:bdr w:val="none" w:sz="0" w:space="0" w:color="auto" w:frame="1"/>
                <w:lang w:val="uk-UA"/>
              </w:rPr>
            </w:pPr>
            <w:r>
              <w:rPr>
                <w:rFonts w:ascii="Times New Roman" w:hAnsi="Times New Roman" w:cs="Times New Roman"/>
                <w:bCs/>
                <w:color w:val="auto"/>
                <w:sz w:val="24"/>
                <w:szCs w:val="24"/>
                <w:bdr w:val="none" w:sz="0" w:space="0" w:color="auto" w:frame="1"/>
                <w:lang w:val="uk-UA"/>
              </w:rPr>
              <w:t>довідки про учасника, згідно додатку №1 до ТД;</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та документів, що підтверджують відповідність учасника кваліфікаційним критеріям;</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щодо відповідності учасника вимогам, визначеним у статті 17 Закону шляхом самостійного декларування;</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необхідні технічні, якісні та кількісні характеристики предмета закупівлі(Додаток 2  до ТД);</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4299D" w:rsidRDefault="0064299D" w:rsidP="0064299D">
            <w:pPr>
              <w:pStyle w:val="LO-normal1"/>
              <w:widowControl w:val="0"/>
              <w:numPr>
                <w:ilvl w:val="0"/>
                <w:numId w:val="1"/>
              </w:numPr>
              <w:tabs>
                <w:tab w:val="left" w:pos="375"/>
              </w:tabs>
              <w:ind w:left="57" w:right="113" w:firstLine="0"/>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інформації про субпідрядника/субпідрядників, яких Учасник планує залучити для виконання робіт (за формою що додається (додаток №4 до ТД);</w:t>
            </w:r>
          </w:p>
          <w:p w:rsidR="0064299D" w:rsidRDefault="0064299D">
            <w:pPr>
              <w:ind w:left="57" w:right="100"/>
              <w:jc w:val="both"/>
              <w:rPr>
                <w:rStyle w:val="a5"/>
                <w:color w:val="000000"/>
              </w:rPr>
            </w:pPr>
            <w:r>
              <w:rPr>
                <w:bdr w:val="none" w:sz="0" w:space="0" w:color="auto" w:frame="1"/>
                <w:lang w:val="uk-UA"/>
              </w:rPr>
              <w:t xml:space="preserve">- </w:t>
            </w:r>
            <w:r>
              <w:rPr>
                <w:rStyle w:val="a5"/>
                <w:bCs/>
                <w:sz w:val="24"/>
                <w:szCs w:val="24"/>
                <w:bdr w:val="none" w:sz="0" w:space="0" w:color="auto" w:frame="1"/>
                <w:lang w:val="uk-UA"/>
              </w:rPr>
              <w:t>листа-погодження із проектом договору та його істотними умовами</w:t>
            </w:r>
            <w:r>
              <w:rPr>
                <w:rStyle w:val="a5"/>
                <w:sz w:val="24"/>
                <w:szCs w:val="24"/>
                <w:bdr w:val="none" w:sz="0" w:space="0" w:color="auto" w:frame="1"/>
                <w:lang w:val="uk-UA"/>
              </w:rPr>
              <w:t>;</w:t>
            </w:r>
          </w:p>
          <w:p w:rsidR="0064299D" w:rsidRDefault="0064299D" w:rsidP="0064299D">
            <w:pPr>
              <w:pStyle w:val="LO-normal1"/>
              <w:widowControl w:val="0"/>
              <w:numPr>
                <w:ilvl w:val="0"/>
                <w:numId w:val="1"/>
              </w:numPr>
              <w:tabs>
                <w:tab w:val="left" w:pos="375"/>
              </w:tabs>
              <w:ind w:left="57" w:right="100" w:firstLine="0"/>
              <w:jc w:val="both"/>
              <w:rPr>
                <w:sz w:val="22"/>
                <w:szCs w:val="22"/>
                <w:lang w:val="uk-UA"/>
              </w:rPr>
            </w:pPr>
            <w:r>
              <w:rPr>
                <w:rFonts w:ascii="Times New Roman" w:hAnsi="Times New Roman" w:cs="Times New Roman"/>
                <w:color w:val="auto"/>
                <w:sz w:val="24"/>
                <w:szCs w:val="24"/>
                <w:bdr w:val="none" w:sz="0" w:space="0" w:color="auto" w:frame="1"/>
                <w:lang w:val="uk-UA"/>
              </w:rPr>
              <w:t xml:space="preserve">ліцензії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w:t>
            </w:r>
            <w:proofErr w:type="spellStart"/>
            <w:r>
              <w:rPr>
                <w:rFonts w:ascii="Times New Roman" w:hAnsi="Times New Roman" w:cs="Times New Roman"/>
                <w:color w:val="auto"/>
                <w:sz w:val="24"/>
                <w:szCs w:val="24"/>
                <w:bdr w:val="none" w:sz="0" w:space="0" w:color="auto" w:frame="1"/>
                <w:lang w:val="uk-UA"/>
              </w:rPr>
              <w:t>веб-сайту</w:t>
            </w:r>
            <w:proofErr w:type="spellEnd"/>
            <w:r>
              <w:rPr>
                <w:rFonts w:ascii="Times New Roman" w:hAnsi="Times New Roman" w:cs="Times New Roman"/>
                <w:color w:val="auto"/>
                <w:sz w:val="24"/>
                <w:szCs w:val="24"/>
                <w:bdr w:val="none" w:sz="0" w:space="0" w:color="auto" w:frame="1"/>
                <w:lang w:val="uk-UA"/>
              </w:rPr>
              <w:t xml:space="preserve"> органу ліцензування, де оприлюднене таке рішення (із обов’язковим зазначенням режиму доступу). У разі якщо відповідний вид діяльності не підлягає ліцензуванню  - відповідні роз’яснення.</w:t>
            </w:r>
          </w:p>
          <w:p w:rsidR="0064299D" w:rsidRDefault="0064299D">
            <w:pPr>
              <w:ind w:right="100"/>
              <w:jc w:val="both"/>
              <w:rPr>
                <w:bdr w:val="none" w:sz="0" w:space="0" w:color="auto" w:frame="1"/>
              </w:rPr>
            </w:pPr>
            <w:r>
              <w:rPr>
                <w:bdr w:val="none" w:sz="0" w:space="0" w:color="auto" w:frame="1"/>
                <w:lang w:val="uk-UA"/>
              </w:rPr>
              <w:t xml:space="preserve">- </w:t>
            </w:r>
            <w:r>
              <w:rPr>
                <w:rStyle w:val="a5"/>
                <w:sz w:val="24"/>
                <w:szCs w:val="24"/>
                <w:bdr w:val="none" w:sz="0" w:space="0" w:color="auto" w:frame="1"/>
                <w:lang w:val="uk-UA"/>
              </w:rPr>
              <w:t>інших документів, необхідність подання яких у складі тендерної пропозиції передбачена умовами цієї документації.</w:t>
            </w:r>
          </w:p>
          <w:p w:rsidR="0064299D" w:rsidRDefault="0064299D">
            <w:pPr>
              <w:ind w:right="100"/>
              <w:jc w:val="both"/>
              <w:rPr>
                <w:rStyle w:val="a5"/>
                <w:sz w:val="24"/>
                <w:szCs w:val="24"/>
                <w:lang w:val="uk-UA"/>
              </w:rPr>
            </w:pPr>
            <w:r>
              <w:rPr>
                <w:rStyle w:val="a5"/>
                <w:sz w:val="24"/>
                <w:szCs w:val="24"/>
                <w:bdr w:val="none" w:sz="0" w:space="0" w:color="auto" w:frame="1"/>
                <w:lang w:val="uk-UA"/>
              </w:rPr>
              <w:lastRenderedPageBreak/>
              <w:t xml:space="preserve">3.1.2.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Style w:val="a5"/>
                <w:sz w:val="24"/>
                <w:szCs w:val="24"/>
                <w:bdr w:val="none" w:sz="0" w:space="0" w:color="auto" w:frame="1"/>
                <w:lang w:val="uk-UA"/>
              </w:rPr>
              <w:t>скан-копій</w:t>
            </w:r>
            <w:proofErr w:type="spellEnd"/>
            <w:r>
              <w:rPr>
                <w:rStyle w:val="a5"/>
                <w:sz w:val="24"/>
                <w:szCs w:val="24"/>
                <w:bdr w:val="none" w:sz="0" w:space="0" w:color="auto" w:frame="1"/>
                <w:lang w:val="uk-UA"/>
              </w:rPr>
              <w:t xml:space="preserve"> придатних для </w:t>
            </w:r>
            <w:proofErr w:type="spellStart"/>
            <w:r>
              <w:rPr>
                <w:rStyle w:val="a5"/>
                <w:sz w:val="24"/>
                <w:szCs w:val="24"/>
                <w:bdr w:val="none" w:sz="0" w:space="0" w:color="auto" w:frame="1"/>
                <w:lang w:val="uk-UA"/>
              </w:rPr>
              <w:t>машинозчитування</w:t>
            </w:r>
            <w:proofErr w:type="spellEnd"/>
            <w:r>
              <w:rPr>
                <w:rStyle w:val="a5"/>
                <w:sz w:val="24"/>
                <w:szCs w:val="24"/>
                <w:bdr w:val="none" w:sz="0" w:space="0" w:color="auto" w:frame="1"/>
                <w:lang w:val="uk-UA"/>
              </w:rPr>
              <w:t xml:space="preserve"> (файли з розширенням «..</w:t>
            </w:r>
            <w:proofErr w:type="spellStart"/>
            <w:r>
              <w:rPr>
                <w:rStyle w:val="a5"/>
                <w:sz w:val="24"/>
                <w:szCs w:val="24"/>
                <w:bdr w:val="none" w:sz="0" w:space="0" w:color="auto" w:frame="1"/>
                <w:lang w:val="uk-UA"/>
              </w:rPr>
              <w:t>pdf</w:t>
            </w:r>
            <w:proofErr w:type="spellEnd"/>
            <w:r>
              <w:rPr>
                <w:rStyle w:val="a5"/>
                <w:sz w:val="24"/>
                <w:szCs w:val="24"/>
                <w:bdr w:val="none" w:sz="0" w:space="0" w:color="auto" w:frame="1"/>
                <w:lang w:val="uk-UA"/>
              </w:rPr>
              <w:t>.», «..</w:t>
            </w:r>
            <w:proofErr w:type="spellStart"/>
            <w:r>
              <w:rPr>
                <w:rStyle w:val="a5"/>
                <w:sz w:val="24"/>
                <w:szCs w:val="24"/>
                <w:bdr w:val="none" w:sz="0" w:space="0" w:color="auto" w:frame="1"/>
                <w:lang w:val="uk-UA"/>
              </w:rPr>
              <w:t>jpeg</w:t>
            </w:r>
            <w:proofErr w:type="spellEnd"/>
            <w:r>
              <w:rPr>
                <w:rStyle w:val="a5"/>
                <w:sz w:val="24"/>
                <w:szCs w:val="24"/>
                <w:bdr w:val="none" w:sz="0" w:space="0" w:color="auto" w:frame="1"/>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Style w:val="a5"/>
                <w:sz w:val="24"/>
                <w:szCs w:val="24"/>
                <w:bdr w:val="none" w:sz="0" w:space="0" w:color="auto" w:frame="1"/>
                <w:lang w:val="uk-UA"/>
              </w:rPr>
              <w:t>скан-копії</w:t>
            </w:r>
            <w:proofErr w:type="spellEnd"/>
            <w:r>
              <w:rPr>
                <w:rStyle w:val="a5"/>
                <w:sz w:val="24"/>
                <w:szCs w:val="24"/>
                <w:bdr w:val="none" w:sz="0" w:space="0" w:color="auto" w:frame="1"/>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4299D" w:rsidRDefault="0064299D">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3.1.3.Вимога щодо засвідчення того чи іншого документу тендерної пропозиції власноручним підписом учасника/уповноваженої не застосовується до </w:t>
            </w:r>
            <w:r>
              <w:rPr>
                <w:rStyle w:val="a5"/>
                <w:rFonts w:eastAsia="Times New Roman CYR"/>
                <w:sz w:val="24"/>
                <w:szCs w:val="24"/>
                <w:bdr w:val="none" w:sz="0" w:space="0" w:color="auto" w:frame="1"/>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history="1">
              <w:r>
                <w:rPr>
                  <w:rStyle w:val="Hyperlink1"/>
                  <w:color w:val="000000"/>
                  <w:sz w:val="24"/>
                  <w:szCs w:val="24"/>
                  <w:bdr w:val="none" w:sz="0" w:space="0" w:color="auto" w:frame="1"/>
                  <w:lang w:val="uk-UA"/>
                </w:rPr>
                <w:t>Закону України</w:t>
              </w:r>
            </w:hyperlink>
            <w:r>
              <w:rPr>
                <w:rStyle w:val="a5"/>
                <w:rFonts w:eastAsia="Times New Roman CYR"/>
                <w:sz w:val="24"/>
                <w:szCs w:val="24"/>
                <w:bdr w:val="none" w:sz="0" w:space="0" w:color="auto" w:frame="1"/>
                <w:shd w:val="clear" w:color="auto" w:fill="FFFFFF"/>
                <w:lang w:val="uk-UA"/>
              </w:rPr>
              <w:t> "Про електронні довірчі послуги"</w:t>
            </w:r>
            <w:r>
              <w:rPr>
                <w:rStyle w:val="a5"/>
                <w:sz w:val="24"/>
                <w:szCs w:val="24"/>
                <w:bdr w:val="none" w:sz="0" w:space="0" w:color="auto" w:frame="1"/>
                <w:lang w:val="uk-UA"/>
              </w:rPr>
              <w:t>.</w:t>
            </w:r>
          </w:p>
          <w:p w:rsidR="0064299D" w:rsidRDefault="0064299D">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Pr>
                <w:rStyle w:val="a5"/>
                <w:sz w:val="24"/>
                <w:szCs w:val="24"/>
                <w:u w:val="single"/>
                <w:bdr w:val="none" w:sz="0" w:space="0" w:color="auto" w:frame="1"/>
                <w:lang w:val="uk-UA"/>
              </w:rPr>
              <w:t>кваліфікований</w:t>
            </w:r>
            <w:r>
              <w:rPr>
                <w:rStyle w:val="a5"/>
                <w:sz w:val="24"/>
                <w:szCs w:val="24"/>
                <w:bdr w:val="none" w:sz="0" w:space="0" w:color="auto" w:frame="1"/>
                <w:lang w:val="uk-UA"/>
              </w:rPr>
              <w:t xml:space="preserve"> електронний підпис</w:t>
            </w:r>
            <w:r>
              <w:rPr>
                <w:rStyle w:val="a5"/>
                <w:rFonts w:eastAsia="Times New Roman CYR"/>
                <w:sz w:val="24"/>
                <w:szCs w:val="24"/>
                <w:bdr w:val="none" w:sz="0" w:space="0" w:color="auto" w:frame="1"/>
                <w:lang w:val="uk-UA"/>
              </w:rPr>
              <w:t>, учасника</w:t>
            </w:r>
            <w:r>
              <w:rPr>
                <w:rStyle w:val="a5"/>
                <w:sz w:val="24"/>
                <w:szCs w:val="24"/>
                <w:bdr w:val="none" w:sz="0" w:space="0" w:color="auto" w:frame="1"/>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64299D" w:rsidRDefault="0064299D">
            <w:pPr>
              <w:ind w:right="100"/>
              <w:jc w:val="both"/>
              <w:rPr>
                <w:rStyle w:val="a5"/>
                <w:bCs/>
                <w:sz w:val="24"/>
                <w:szCs w:val="24"/>
                <w:bdr w:val="none" w:sz="0" w:space="0" w:color="auto" w:frame="1"/>
                <w:lang w:val="uk-UA"/>
              </w:rPr>
            </w:pPr>
            <w:r>
              <w:rPr>
                <w:rStyle w:val="a5"/>
                <w:sz w:val="24"/>
                <w:szCs w:val="24"/>
                <w:bdr w:val="none" w:sz="0" w:space="0" w:color="auto" w:frame="1"/>
                <w:lang w:val="uk-UA"/>
              </w:rPr>
              <w:t xml:space="preserve">3.1.5. Повноваження щодо підпису документів тендерної пропозиції учасника процедури закупівлі </w:t>
            </w:r>
            <w:r>
              <w:rPr>
                <w:rStyle w:val="a5"/>
                <w:bCs/>
                <w:sz w:val="24"/>
                <w:szCs w:val="24"/>
                <w:bdr w:val="none" w:sz="0" w:space="0" w:color="auto" w:frame="1"/>
                <w:lang w:val="uk-UA"/>
              </w:rPr>
              <w:t xml:space="preserve">підтверджуються: </w:t>
            </w:r>
          </w:p>
          <w:p w:rsidR="0064299D" w:rsidRDefault="0064299D">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засновників/рішення засновника, виписка або витяг із ЄДРПОУ, тощо. Також, учасниками-юридичними особами надається </w:t>
            </w:r>
            <w:proofErr w:type="spellStart"/>
            <w:r>
              <w:rPr>
                <w:rStyle w:val="a5"/>
                <w:bCs/>
                <w:sz w:val="24"/>
                <w:szCs w:val="24"/>
                <w:bdr w:val="none" w:sz="0" w:space="0" w:color="auto" w:frame="1"/>
                <w:lang w:val="uk-UA"/>
              </w:rPr>
              <w:t>скан-копія</w:t>
            </w:r>
            <w:proofErr w:type="spellEnd"/>
            <w:r>
              <w:rPr>
                <w:rStyle w:val="a5"/>
                <w:bCs/>
                <w:sz w:val="24"/>
                <w:szCs w:val="24"/>
                <w:bdr w:val="none" w:sz="0" w:space="0" w:color="auto" w:frame="1"/>
                <w:lang w:val="uk-UA"/>
              </w:rPr>
              <w:t xml:space="preserve">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https://usr.minjust.gov.ua/ua/freesearch з зазначенням коду доступу результатів надання адміністративних послуг).</w:t>
            </w:r>
          </w:p>
          <w:p w:rsidR="0064299D" w:rsidRDefault="0064299D">
            <w:pPr>
              <w:ind w:right="100"/>
              <w:jc w:val="both"/>
              <w:rPr>
                <w:rStyle w:val="a5"/>
                <w:bCs/>
                <w:sz w:val="24"/>
                <w:szCs w:val="24"/>
                <w:bdr w:val="none" w:sz="0" w:space="0" w:color="auto" w:frame="1"/>
                <w:lang w:val="uk-UA"/>
              </w:rPr>
            </w:pPr>
            <w:r>
              <w:rPr>
                <w:rStyle w:val="a5"/>
                <w:bCs/>
                <w:sz w:val="24"/>
                <w:szCs w:val="24"/>
                <w:bdr w:val="none" w:sz="0" w:space="0" w:color="auto" w:frame="1"/>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w:t>
            </w:r>
            <w:r>
              <w:rPr>
                <w:rStyle w:val="a5"/>
                <w:bCs/>
                <w:sz w:val="24"/>
                <w:szCs w:val="24"/>
                <w:bdr w:val="none" w:sz="0" w:space="0" w:color="auto" w:frame="1"/>
                <w:lang w:val="uk-UA"/>
              </w:rPr>
              <w:lastRenderedPageBreak/>
              <w:t>чинного законодавства.</w:t>
            </w:r>
          </w:p>
          <w:p w:rsidR="0064299D" w:rsidRDefault="0064299D">
            <w:pPr>
              <w:ind w:right="100"/>
              <w:jc w:val="both"/>
              <w:rPr>
                <w:rStyle w:val="a5"/>
                <w:sz w:val="24"/>
                <w:szCs w:val="24"/>
                <w:bdr w:val="none" w:sz="0" w:space="0" w:color="auto" w:frame="1"/>
                <w:lang w:val="uk-UA"/>
              </w:rPr>
            </w:pPr>
            <w:r>
              <w:rPr>
                <w:rStyle w:val="a5"/>
                <w:bCs/>
                <w:sz w:val="24"/>
                <w:szCs w:val="24"/>
                <w:bdr w:val="none" w:sz="0" w:space="0" w:color="auto" w:frame="1"/>
                <w:lang w:val="uk-UA"/>
              </w:rPr>
              <w:t xml:space="preserve"> - для фізичних осіб-підприємців - копія свідоцтва про державну реєстрацію, виписку або витягу</w:t>
            </w:r>
            <w:r>
              <w:rPr>
                <w:rStyle w:val="a5"/>
                <w:sz w:val="24"/>
                <w:szCs w:val="24"/>
                <w:bdr w:val="none" w:sz="0" w:space="0" w:color="auto" w:frame="1"/>
                <w:lang w:val="uk-UA"/>
              </w:rPr>
              <w:t xml:space="preserve"> із ЄДР. Для іноземного учасника - завірений переклад витягу з торгового реєстру, тощо.</w:t>
            </w:r>
          </w:p>
          <w:p w:rsidR="0064299D" w:rsidRDefault="0064299D">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64299D" w:rsidRDefault="0064299D">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299D" w:rsidRDefault="0064299D">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4299D" w:rsidRDefault="0064299D">
            <w:pPr>
              <w:pStyle w:val="a4"/>
              <w:ind w:right="100"/>
              <w:jc w:val="both"/>
              <w:rPr>
                <w:rFonts w:eastAsia="Arial Unicode MS"/>
              </w:rPr>
            </w:pPr>
            <w:r>
              <w:rPr>
                <w:rStyle w:val="a5"/>
                <w:rFonts w:ascii="Times New Roman" w:eastAsia="Arial Unicode MS" w:hAnsi="Times New Roman" w:cs="Times New Roman"/>
                <w:iCs/>
                <w:color w:val="000000"/>
                <w:sz w:val="24"/>
                <w:szCs w:val="24"/>
                <w:bdr w:val="none" w:sz="0" w:space="0" w:color="auto" w:frame="1"/>
                <w:lang w:val="uk-UA"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 з чим учасник погоджується.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2.Забезпечення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tabs>
                <w:tab w:val="left" w:pos="1440"/>
              </w:tabs>
              <w:suppressAutoHyphens/>
              <w:ind w:right="100"/>
              <w:rPr>
                <w:color w:val="000000"/>
                <w:sz w:val="24"/>
                <w:szCs w:val="24"/>
                <w:u w:color="000000"/>
                <w:bdr w:val="none" w:sz="0" w:space="0" w:color="auto" w:frame="1"/>
                <w:lang w:val="uk-UA"/>
              </w:rPr>
            </w:pPr>
            <w:r>
              <w:rPr>
                <w:rStyle w:val="a5"/>
                <w:sz w:val="24"/>
                <w:szCs w:val="24"/>
                <w:bdr w:val="none" w:sz="0" w:space="0" w:color="auto" w:frame="1"/>
                <w:lang w:val="uk-UA"/>
              </w:rPr>
              <w:t>3.2.1. Не вимагається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3. Умови повернення чи неповернення забезпечення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3.3.1. Не встановлюються, оскільки забезпечення не вимагається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t>4. Строк, протягом якого тендерні пропозиції є дійсними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22"/>
              <w:ind w:left="0" w:firstLine="113"/>
              <w:jc w:val="both"/>
              <w:rPr>
                <w:sz w:val="24"/>
                <w:szCs w:val="24"/>
                <w:bdr w:val="none" w:sz="0" w:space="0" w:color="auto" w:frame="1"/>
                <w:lang w:val="uk-UA"/>
              </w:rPr>
            </w:pPr>
            <w:r>
              <w:rPr>
                <w:rStyle w:val="a5"/>
                <w:sz w:val="24"/>
                <w:szCs w:val="24"/>
                <w:bdr w:val="none" w:sz="0" w:space="0" w:color="auto" w:frame="1"/>
                <w:lang w:val="uk-UA"/>
              </w:rPr>
              <w:t xml:space="preserve">3.4.1. </w:t>
            </w:r>
            <w:r>
              <w:rPr>
                <w:sz w:val="24"/>
                <w:szCs w:val="24"/>
                <w:bdr w:val="none" w:sz="0" w:space="0" w:color="auto" w:frame="1"/>
                <w:lang w:val="uk-UA"/>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w:t>
            </w:r>
          </w:p>
          <w:p w:rsidR="0064299D" w:rsidRDefault="0064299D">
            <w:pPr>
              <w:pStyle w:val="22"/>
              <w:ind w:left="0" w:firstLine="113"/>
              <w:jc w:val="both"/>
              <w:rPr>
                <w:sz w:val="24"/>
                <w:szCs w:val="24"/>
                <w:bdr w:val="none" w:sz="0" w:space="0" w:color="auto" w:frame="1"/>
                <w:lang w:val="uk-UA"/>
              </w:rPr>
            </w:pPr>
            <w:r>
              <w:rPr>
                <w:sz w:val="24"/>
                <w:szCs w:val="24"/>
                <w:bdr w:val="none" w:sz="0" w:space="0" w:color="auto" w:frame="1"/>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299D" w:rsidRDefault="0064299D">
            <w:pPr>
              <w:pStyle w:val="22"/>
              <w:ind w:left="0" w:firstLine="113"/>
              <w:jc w:val="both"/>
              <w:rPr>
                <w:sz w:val="24"/>
                <w:szCs w:val="24"/>
                <w:bdr w:val="none" w:sz="0" w:space="0" w:color="auto" w:frame="1"/>
                <w:lang w:val="uk-UA"/>
              </w:rPr>
            </w:pPr>
            <w:r>
              <w:rPr>
                <w:sz w:val="24"/>
                <w:szCs w:val="24"/>
                <w:bdr w:val="none" w:sz="0" w:space="0" w:color="auto" w:frame="1"/>
                <w:lang w:val="uk-UA"/>
              </w:rPr>
              <w:t>відхилити таку вимогу, не втрачаючи при цьому наданого ним забезпечення тендерної пропозиції;</w:t>
            </w:r>
          </w:p>
          <w:p w:rsidR="0064299D" w:rsidRDefault="0064299D">
            <w:pPr>
              <w:pStyle w:val="22"/>
              <w:ind w:left="0" w:firstLine="113"/>
              <w:jc w:val="both"/>
              <w:rPr>
                <w:sz w:val="24"/>
                <w:szCs w:val="24"/>
                <w:bdr w:val="none" w:sz="0" w:space="0" w:color="auto" w:frame="1"/>
                <w:lang w:val="uk-UA"/>
              </w:rPr>
            </w:pPr>
            <w:r>
              <w:rPr>
                <w:sz w:val="24"/>
                <w:szCs w:val="24"/>
                <w:bdr w:val="none" w:sz="0" w:space="0" w:color="auto" w:frame="1"/>
                <w:lang w:val="uk-UA"/>
              </w:rPr>
              <w:t>погодитися з вимогою та продовжити строк дії поданої ним тендерної пропозиції і наданого забезпечення тендерної пропозиції.</w:t>
            </w:r>
          </w:p>
          <w:p w:rsidR="0064299D" w:rsidRDefault="0064299D">
            <w:pPr>
              <w:pStyle w:val="a4"/>
              <w:ind w:right="100"/>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Arial Unicode MS"/>
                <w:color w:val="000000"/>
                <w:sz w:val="24"/>
                <w:szCs w:val="24"/>
                <w:bdr w:val="none" w:sz="0" w:space="0" w:color="auto" w:frame="1"/>
                <w:lang w:val="uk-UA" w:eastAsia="ru-RU"/>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w:t>
            </w:r>
            <w:r>
              <w:rPr>
                <w:rStyle w:val="a5"/>
                <w:rFonts w:ascii="Times New Roman" w:eastAsia="Times New Roman CYR" w:hAnsi="Times New Roman" w:cs="Times New Roman"/>
                <w:b/>
                <w:bCs/>
                <w:color w:val="000000"/>
                <w:sz w:val="24"/>
                <w:szCs w:val="24"/>
                <w:bdr w:val="none" w:sz="0" w:space="0" w:color="auto" w:frame="1"/>
                <w:lang w:val="uk-UA" w:eastAsia="ru-RU"/>
              </w:rPr>
              <w:t>5. Кваліфікаційні критерії до учасників та вимоги, установлені статтею 17 Закону</w:t>
            </w:r>
            <w:r>
              <w:rPr>
                <w:rStyle w:val="a5"/>
                <w:rFonts w:ascii="Times New Roman" w:eastAsia="Times New Roman CYR"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3.5.1. Тендерна документація сформована Замовником відповідно до вимог статті 22 Закону з урахуванням Особливостей.</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У цій тендерній документації відомості, наведені у пункті 2 частини другої статті 22 Закону, визначені відповідно до вимог, зазначених в абзацах шостому - восьмому пункту 28 Особливостей, а саме:</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rsidR="0064299D" w:rsidRDefault="0064299D">
            <w:pPr>
              <w:pStyle w:val="21"/>
              <w:spacing w:after="0" w:line="240" w:lineRule="auto"/>
              <w:ind w:left="0"/>
              <w:jc w:val="both"/>
              <w:rPr>
                <w:rFonts w:ascii="Times New Roman" w:hAnsi="Times New Roman"/>
                <w:sz w:val="24"/>
                <w:szCs w:val="24"/>
                <w:bdr w:val="none" w:sz="0" w:space="0" w:color="auto" w:frame="1"/>
                <w:lang w:val="uk-UA"/>
              </w:rPr>
            </w:pPr>
          </w:p>
          <w:tbl>
            <w:tblPr>
              <w:tblW w:w="6945" w:type="dxa"/>
              <w:tblLayout w:type="fixed"/>
              <w:tblLook w:val="04A0"/>
            </w:tblPr>
            <w:tblGrid>
              <w:gridCol w:w="2526"/>
              <w:gridCol w:w="4419"/>
            </w:tblGrid>
            <w:tr w:rsidR="0064299D">
              <w:tc>
                <w:tcPr>
                  <w:tcW w:w="2525" w:type="dxa"/>
                  <w:tcBorders>
                    <w:top w:val="single" w:sz="4" w:space="0" w:color="000000"/>
                    <w:left w:val="single" w:sz="4" w:space="0" w:color="000000"/>
                    <w:bottom w:val="single" w:sz="4" w:space="0" w:color="000000"/>
                    <w:right w:val="nil"/>
                  </w:tcBorders>
                  <w:hideMark/>
                </w:tcPr>
                <w:p w:rsidR="0064299D" w:rsidRDefault="0064299D">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Кваліфікаційний критерій</w:t>
                  </w:r>
                </w:p>
              </w:tc>
              <w:tc>
                <w:tcPr>
                  <w:tcW w:w="4416" w:type="dxa"/>
                  <w:tcBorders>
                    <w:top w:val="single" w:sz="4" w:space="0" w:color="000000"/>
                    <w:left w:val="single" w:sz="4" w:space="0" w:color="000000"/>
                    <w:bottom w:val="single" w:sz="4" w:space="0" w:color="000000"/>
                    <w:right w:val="single" w:sz="4" w:space="0" w:color="000000"/>
                  </w:tcBorders>
                  <w:hideMark/>
                </w:tcPr>
                <w:p w:rsidR="0064299D" w:rsidRDefault="0064299D">
                  <w:pPr>
                    <w:pStyle w:val="24"/>
                    <w:spacing w:after="0" w:line="240" w:lineRule="auto"/>
                    <w:ind w:left="0" w:firstLine="113"/>
                    <w:jc w:val="center"/>
                    <w:rPr>
                      <w:rFonts w:ascii="Times New Roman" w:hAnsi="Times New Roman" w:cs="Times New Roman"/>
                      <w:sz w:val="24"/>
                      <w:szCs w:val="24"/>
                      <w:lang w:val="uk-UA"/>
                    </w:rPr>
                  </w:pPr>
                  <w:r>
                    <w:rPr>
                      <w:rFonts w:ascii="Times New Roman" w:hAnsi="Times New Roman" w:cs="Times New Roman"/>
                      <w:sz w:val="24"/>
                      <w:szCs w:val="24"/>
                      <w:lang w:val="uk-UA"/>
                    </w:rPr>
                    <w:t>Документальне підтвердження</w:t>
                  </w:r>
                </w:p>
              </w:tc>
            </w:tr>
            <w:tr w:rsidR="0064299D">
              <w:tc>
                <w:tcPr>
                  <w:tcW w:w="2525" w:type="dxa"/>
                  <w:tcBorders>
                    <w:top w:val="single" w:sz="4" w:space="0" w:color="000000"/>
                    <w:left w:val="single" w:sz="4" w:space="0" w:color="000000"/>
                    <w:bottom w:val="single" w:sz="4" w:space="0" w:color="000000"/>
                    <w:right w:val="nil"/>
                  </w:tcBorders>
                  <w:vAlign w:val="center"/>
                  <w:hideMark/>
                </w:tcPr>
                <w:p w:rsidR="0064299D" w:rsidRDefault="0064299D">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1. Наявність в учасника процедури закупівлі обладнання, матеріально-технічної бази та технологій</w:t>
                  </w:r>
                </w:p>
              </w:tc>
              <w:tc>
                <w:tcPr>
                  <w:tcW w:w="4416" w:type="dxa"/>
                  <w:tcBorders>
                    <w:top w:val="single" w:sz="4" w:space="0" w:color="000000"/>
                    <w:left w:val="single" w:sz="4" w:space="0" w:color="000000"/>
                    <w:bottom w:val="single" w:sz="4" w:space="0" w:color="000000"/>
                    <w:right w:val="single" w:sz="4" w:space="0" w:color="000000"/>
                  </w:tcBorders>
                  <w:hideMark/>
                </w:tcPr>
                <w:p w:rsidR="0064299D" w:rsidRDefault="0064299D">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1.1 Інформаційна довідка про наявність обладнання, машин і механізмів для виконання робіт (додаток № 5 до ТД).</w:t>
                  </w:r>
                </w:p>
              </w:tc>
            </w:tr>
            <w:tr w:rsidR="0064299D">
              <w:tc>
                <w:tcPr>
                  <w:tcW w:w="2525" w:type="dxa"/>
                  <w:tcBorders>
                    <w:top w:val="single" w:sz="4" w:space="0" w:color="000000"/>
                    <w:left w:val="single" w:sz="4" w:space="0" w:color="000000"/>
                    <w:bottom w:val="single" w:sz="4" w:space="0" w:color="000000"/>
                    <w:right w:val="nil"/>
                  </w:tcBorders>
                  <w:vAlign w:val="center"/>
                  <w:hideMark/>
                </w:tcPr>
                <w:p w:rsidR="0064299D" w:rsidRDefault="0064299D">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2. Наявність в учасника процедури закупівлі працівників відповідної кваліфікації, які мають необхідні знання та досвід</w:t>
                  </w:r>
                </w:p>
              </w:tc>
              <w:tc>
                <w:tcPr>
                  <w:tcW w:w="4416" w:type="dxa"/>
                  <w:tcBorders>
                    <w:top w:val="single" w:sz="4" w:space="0" w:color="000000"/>
                    <w:left w:val="single" w:sz="4" w:space="0" w:color="000000"/>
                    <w:bottom w:val="single" w:sz="4" w:space="0" w:color="000000"/>
                    <w:right w:val="single" w:sz="4" w:space="0" w:color="000000"/>
                  </w:tcBorders>
                  <w:hideMark/>
                </w:tcPr>
                <w:p w:rsidR="0064299D" w:rsidRDefault="0064299D">
                  <w:pPr>
                    <w:pStyle w:val="24"/>
                    <w:spacing w:after="0" w:line="240" w:lineRule="auto"/>
                    <w:ind w:left="0" w:firstLine="113"/>
                    <w:rPr>
                      <w:rFonts w:ascii="Times New Roman" w:hAnsi="Times New Roman" w:cs="Times New Roman"/>
                      <w:sz w:val="24"/>
                      <w:szCs w:val="24"/>
                      <w:lang w:val="uk-UA"/>
                    </w:rPr>
                  </w:pPr>
                  <w:r>
                    <w:rPr>
                      <w:rFonts w:ascii="Times New Roman" w:hAnsi="Times New Roman" w:cs="Times New Roman"/>
                      <w:sz w:val="24"/>
                      <w:szCs w:val="24"/>
                      <w:lang w:val="uk-UA"/>
                    </w:rPr>
                    <w:t>2.1 Інформаційна довідка про наявність в учасника процедури закупівлі працівників відповідної кваліфікації, які мають необхідні знання та досвід (додаток №  6 до ТД)</w:t>
                  </w:r>
                </w:p>
              </w:tc>
            </w:tr>
            <w:tr w:rsidR="0064299D">
              <w:tc>
                <w:tcPr>
                  <w:tcW w:w="2525" w:type="dxa"/>
                  <w:tcBorders>
                    <w:top w:val="single" w:sz="4" w:space="0" w:color="000000"/>
                    <w:left w:val="single" w:sz="4" w:space="0" w:color="000000"/>
                    <w:bottom w:val="single" w:sz="4" w:space="0" w:color="000000"/>
                    <w:right w:val="nil"/>
                  </w:tcBorders>
                  <w:hideMark/>
                </w:tcPr>
                <w:p w:rsidR="0064299D" w:rsidRDefault="0064299D">
                  <w:pPr>
                    <w:widowControl w:val="0"/>
                    <w:suppressAutoHyphens/>
                    <w:ind w:left="75" w:right="100" w:firstLine="113"/>
                    <w:jc w:val="center"/>
                    <w:rPr>
                      <w:rFonts w:ascii="Times New Roman" w:hAnsi="Times New Roman" w:cs="Times New Roman"/>
                      <w:color w:val="000000"/>
                      <w:u w:color="000000"/>
                      <w:lang w:eastAsia="ru-RU"/>
                    </w:rPr>
                  </w:pPr>
                  <w:r>
                    <w:rPr>
                      <w:rFonts w:ascii="Times New Roman" w:hAnsi="Times New Roman" w:cs="Times New Roman"/>
                    </w:rPr>
                    <w:t>3. Наявність документально підтвердженого досвіду виконання аналогічного (аналогічних) за предметом закупівлі договору (договорів)</w:t>
                  </w:r>
                </w:p>
              </w:tc>
              <w:tc>
                <w:tcPr>
                  <w:tcW w:w="4416" w:type="dxa"/>
                  <w:tcBorders>
                    <w:top w:val="single" w:sz="4" w:space="0" w:color="000000"/>
                    <w:left w:val="single" w:sz="4" w:space="0" w:color="000000"/>
                    <w:bottom w:val="single" w:sz="4" w:space="0" w:color="000000"/>
                    <w:right w:val="single" w:sz="4" w:space="0" w:color="000000"/>
                  </w:tcBorders>
                  <w:hideMark/>
                </w:tcPr>
                <w:p w:rsidR="0064299D" w:rsidRDefault="0064299D">
                  <w:pPr>
                    <w:pStyle w:val="21"/>
                    <w:spacing w:after="0" w:line="240" w:lineRule="auto"/>
                    <w:ind w:left="0" w:firstLine="113"/>
                    <w:rPr>
                      <w:rFonts w:ascii="Times New Roman" w:hAnsi="Times New Roman"/>
                      <w:sz w:val="24"/>
                      <w:szCs w:val="24"/>
                      <w:lang w:val="uk-UA"/>
                    </w:rPr>
                  </w:pPr>
                  <w:r>
                    <w:rPr>
                      <w:rFonts w:ascii="Times New Roman" w:hAnsi="Times New Roman"/>
                      <w:sz w:val="24"/>
                      <w:szCs w:val="24"/>
                      <w:lang w:val="uk-UA"/>
                    </w:rPr>
                    <w:t>3.1.  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(додаток № 7 до ТД).</w:t>
                  </w:r>
                </w:p>
              </w:tc>
            </w:tr>
          </w:tbl>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 xml:space="preserve">3.5.2. У разі, якщо тендерна пропозиція учасника не містить документального підтвердження відповідності кваліфікаційним критеріям, та </w:t>
            </w:r>
            <w:proofErr w:type="spellStart"/>
            <w:r>
              <w:rPr>
                <w:sz w:val="24"/>
                <w:szCs w:val="24"/>
                <w:bdr w:val="none" w:sz="0" w:space="0" w:color="auto" w:frame="1"/>
                <w:lang w:val="uk-UA"/>
              </w:rPr>
              <w:t>неусунення</w:t>
            </w:r>
            <w:proofErr w:type="spellEnd"/>
            <w:r>
              <w:rPr>
                <w:sz w:val="24"/>
                <w:szCs w:val="24"/>
                <w:bdr w:val="none" w:sz="0" w:space="0" w:color="auto" w:frame="1"/>
                <w:lang w:val="uk-UA"/>
              </w:rPr>
              <w:t xml:space="preserve"> у встановлений Законом строк невідповідностей, Учасник вважається таким, що не відповідає кваліфікаційним критеріям, а його тендерна пропозиція відхиляється.</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зазначене в довідці (додаток №5 до ТД) обладнання не перебуває в заставі або в іншому обтяженні. У разі залучення до виконання робіт/надання послуг субпідрядника/субпідрядників такого гарантійного листа також надають субпідрядник/субпідрядники.</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Учасник надає у складі пропозиції гарантійний лист про те, що зазначені в довідці (додаток №6 до ТД) працівники,  мають необхідні знання та досвід для виконання робіт/надання послуг, що є предметом закупівлі.</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Учасники можуть для підтвердження своєї відповідності кваліфікаційним критеріям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w:t>
            </w:r>
            <w:r>
              <w:rPr>
                <w:sz w:val="24"/>
                <w:szCs w:val="24"/>
                <w:bdr w:val="none" w:sz="0" w:space="0" w:color="auto" w:frame="1"/>
                <w:lang w:val="uk-UA"/>
              </w:rPr>
              <w:lastRenderedPageBreak/>
              <w:t>субпідрядника/субпідрядників.</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 xml:space="preserve">Усі без виключення документи, що мають відношення до тендерної пропозиції за умови, що вони підготовлені безпосередньо учасником, повинні бути адресовані Замовнику та містити дату створення документа, реєстраційний номер, номер оголошення цієї закупівлі у системі </w:t>
            </w:r>
            <w:proofErr w:type="spellStart"/>
            <w:r>
              <w:rPr>
                <w:sz w:val="24"/>
                <w:szCs w:val="24"/>
                <w:bdr w:val="none" w:sz="0" w:space="0" w:color="auto" w:frame="1"/>
                <w:lang w:val="uk-UA"/>
              </w:rPr>
              <w:t>Prozorro</w:t>
            </w:r>
            <w:proofErr w:type="spellEnd"/>
            <w:r>
              <w:rPr>
                <w:sz w:val="24"/>
                <w:szCs w:val="24"/>
                <w:bdr w:val="none" w:sz="0" w:space="0" w:color="auto" w:frame="1"/>
                <w:lang w:val="uk-UA"/>
              </w:rPr>
              <w:t xml:space="preserve"> і підпис уповноваженої особи (відбиток печатки)*. </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 З урахуванням положень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 1982-VIII.</w:t>
            </w:r>
          </w:p>
          <w:p w:rsidR="0064299D" w:rsidRDefault="0064299D">
            <w:pPr>
              <w:pStyle w:val="rvps2"/>
              <w:shd w:val="clear" w:color="auto" w:fill="FFFFFF"/>
              <w:spacing w:before="0" w:after="0"/>
              <w:ind w:left="130" w:firstLine="284"/>
              <w:jc w:val="both"/>
              <w:rPr>
                <w:bdr w:val="none" w:sz="0" w:space="0" w:color="auto" w:frame="1"/>
                <w:lang w:val="uk-UA"/>
              </w:rPr>
            </w:pPr>
            <w:r>
              <w:rPr>
                <w:bdr w:val="none" w:sz="0" w:space="0" w:color="auto" w:frame="1"/>
                <w:lang w:val="uk-UA"/>
              </w:rPr>
              <w:t>3.5.3. Підстави для відмови в участі у процедурі закупівлі, з якими учасник погоджується.</w:t>
            </w:r>
          </w:p>
          <w:p w:rsidR="0064299D" w:rsidRDefault="0064299D">
            <w:pPr>
              <w:pStyle w:val="rvps2"/>
              <w:shd w:val="clear" w:color="auto" w:fill="FFFFFF"/>
              <w:spacing w:before="0" w:after="0"/>
              <w:ind w:left="130" w:firstLine="284"/>
              <w:jc w:val="both"/>
              <w:rPr>
                <w:rStyle w:val="a5"/>
                <w:rFonts w:cs="Times New Roman"/>
              </w:rPr>
            </w:pPr>
            <w:r>
              <w:rPr>
                <w:rStyle w:val="a5"/>
                <w:rFonts w:cs="Times New Roman"/>
                <w:bdr w:val="none" w:sz="0" w:space="0" w:color="auto" w:frame="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захист економічної </w:t>
            </w:r>
            <w:proofErr w:type="spellStart"/>
            <w:r>
              <w:rPr>
                <w:rStyle w:val="a5"/>
                <w:rFonts w:cs="Times New Roman"/>
                <w:bdr w:val="none" w:sz="0" w:space="0" w:color="auto" w:frame="1"/>
                <w:lang w:val="uk-UA"/>
              </w:rPr>
              <w:t>конкуренції”</w:t>
            </w:r>
            <w:proofErr w:type="spellEnd"/>
            <w:r>
              <w:rPr>
                <w:rStyle w:val="a5"/>
                <w:rFonts w:cs="Times New Roman"/>
                <w:bdr w:val="none" w:sz="0" w:space="0" w:color="auto" w:frame="1"/>
                <w:lang w:val="uk-UA"/>
              </w:rPr>
              <w:t xml:space="preserve">, у вигляді вчинення </w:t>
            </w:r>
            <w:proofErr w:type="spellStart"/>
            <w:r>
              <w:rPr>
                <w:rStyle w:val="a5"/>
                <w:rFonts w:cs="Times New Roman"/>
                <w:bdr w:val="none" w:sz="0" w:space="0" w:color="auto" w:frame="1"/>
                <w:lang w:val="uk-UA"/>
              </w:rPr>
              <w:t>антиконкурентних</w:t>
            </w:r>
            <w:proofErr w:type="spellEnd"/>
            <w:r>
              <w:rPr>
                <w:rStyle w:val="a5"/>
                <w:rFonts w:cs="Times New Roman"/>
                <w:bdr w:val="none" w:sz="0" w:space="0" w:color="auto" w:frame="1"/>
                <w:lang w:val="uk-UA"/>
              </w:rPr>
              <w:t xml:space="preserve"> узгоджених дій, що стосуються спотворення результатів тендерів;</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Style w:val="a5"/>
                <w:rFonts w:cs="Times New Roman"/>
                <w:bdr w:val="none" w:sz="0" w:space="0" w:color="auto" w:frame="1"/>
                <w:lang w:val="uk-UA"/>
              </w:rPr>
              <w:lastRenderedPageBreak/>
              <w:t>погашено в установленому законом порядку;</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державну реєстрацію юридичних осіб, фізичних осіб - підприємців та громадських </w:t>
            </w:r>
            <w:proofErr w:type="spellStart"/>
            <w:r>
              <w:rPr>
                <w:rStyle w:val="a5"/>
                <w:rFonts w:cs="Times New Roman"/>
                <w:bdr w:val="none" w:sz="0" w:space="0" w:color="auto" w:frame="1"/>
                <w:lang w:val="uk-UA"/>
              </w:rPr>
              <w:t>формувань”</w:t>
            </w:r>
            <w:proofErr w:type="spellEnd"/>
            <w:r>
              <w:rPr>
                <w:rStyle w:val="a5"/>
                <w:rFonts w:cs="Times New Roman"/>
                <w:bdr w:val="none" w:sz="0" w:space="0" w:color="auto" w:frame="1"/>
                <w:lang w:val="uk-UA"/>
              </w:rPr>
              <w:t xml:space="preserve"> (крім нерезидентів);</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11) учасник процедури закупівлі або кінцевий </w:t>
            </w:r>
            <w:proofErr w:type="spellStart"/>
            <w:r>
              <w:rPr>
                <w:rStyle w:val="a5"/>
                <w:rFonts w:cs="Times New Roman"/>
                <w:bdr w:val="none" w:sz="0" w:space="0" w:color="auto" w:frame="1"/>
                <w:lang w:val="uk-UA"/>
              </w:rPr>
              <w:t>бенефіціарний</w:t>
            </w:r>
            <w:proofErr w:type="spellEnd"/>
            <w:r>
              <w:rPr>
                <w:rStyle w:val="a5"/>
                <w:rFonts w:cs="Times New Roman"/>
                <w:bdr w:val="none" w:sz="0" w:space="0" w:color="auto" w:frame="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w:t>
            </w:r>
            <w:proofErr w:type="spellStart"/>
            <w:r>
              <w:rPr>
                <w:rStyle w:val="a5"/>
                <w:rFonts w:cs="Times New Roman"/>
                <w:bdr w:val="none" w:sz="0" w:space="0" w:color="auto" w:frame="1"/>
                <w:lang w:val="uk-UA"/>
              </w:rPr>
              <w:t>санкції”</w:t>
            </w:r>
            <w:proofErr w:type="spellEnd"/>
            <w:r>
              <w:rPr>
                <w:rStyle w:val="a5"/>
                <w:rFonts w:cs="Times New Roman"/>
                <w:bdr w:val="none" w:sz="0" w:space="0" w:color="auto" w:frame="1"/>
                <w:lang w:val="uk-UA"/>
              </w:rPr>
              <w:t>;</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Pr>
                <w:rStyle w:val="a5"/>
                <w:rFonts w:cs="Times New Roman"/>
                <w:bdr w:val="none" w:sz="0" w:space="0" w:color="auto" w:frame="1"/>
                <w:lang w:val="uk-UA"/>
              </w:rPr>
              <w:lastRenderedPageBreak/>
              <w:t xml:space="preserve">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доступ до публічної </w:t>
            </w:r>
            <w:proofErr w:type="spellStart"/>
            <w:r>
              <w:rPr>
                <w:rStyle w:val="a5"/>
                <w:rFonts w:cs="Times New Roman"/>
                <w:bdr w:val="none" w:sz="0" w:space="0" w:color="auto" w:frame="1"/>
                <w:lang w:val="uk-UA"/>
              </w:rPr>
              <w:t>інформації”</w:t>
            </w:r>
            <w:proofErr w:type="spellEnd"/>
            <w:r>
              <w:rPr>
                <w:rStyle w:val="a5"/>
                <w:rFonts w:cs="Times New Roman"/>
                <w:bdr w:val="none" w:sz="0" w:space="0" w:color="auto" w:frame="1"/>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Пунктом 3 Особливостей визначено, що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Особливостей.</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Особливостями не визначений спосіб документального підтвердження відсутності підстав, зазначених у підпунктах 3, 5, 6 і 12 та в абзаці чотирнадцятому пункту 44 Особливостей, тому, Замовник визначає, що </w:t>
            </w:r>
            <w:r>
              <w:rPr>
                <w:rStyle w:val="a5"/>
                <w:rFonts w:cs="Times New Roman"/>
                <w:bCs/>
                <w:bdr w:val="none" w:sz="0" w:space="0" w:color="auto" w:frame="1"/>
                <w:lang w:val="uk-UA"/>
              </w:rPr>
              <w:t xml:space="preserve">переможець </w:t>
            </w:r>
            <w:r>
              <w:rPr>
                <w:rStyle w:val="a5"/>
                <w:rFonts w:cs="Times New Roman"/>
                <w:bdr w:val="none" w:sz="0" w:space="0" w:color="auto" w:frame="1"/>
                <w:lang w:val="uk-UA"/>
              </w:rPr>
              <w:t>надає:</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w:t>
            </w:r>
            <w:r>
              <w:rPr>
                <w:rStyle w:val="a5"/>
                <w:rFonts w:cs="Times New Roman"/>
                <w:bdr w:val="none" w:sz="0" w:space="0" w:color="auto" w:frame="1"/>
                <w:lang w:val="uk-UA"/>
              </w:rPr>
              <w:tab/>
              <w:t>довідку про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станом не більше місячної давнини відносно дати подання тендерних пропозицій. Вказана довідка може бути надана у вигляді електронного документу.</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Довідку, складену учасником у довільній формі, що підтверджує відсутність підстави, передбаченої в абзаці чотирнадцятому пункту 44 Особливостей, або інформацію у довільній формі, що підтверджує вжиття заходів для доведення надійності учасника.</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w:t>
            </w:r>
            <w:proofErr w:type="spellStart"/>
            <w:r>
              <w:rPr>
                <w:rStyle w:val="a5"/>
                <w:rFonts w:cs="Times New Roman"/>
                <w:bdr w:val="none" w:sz="0" w:space="0" w:color="auto" w:frame="1"/>
                <w:lang w:val="uk-UA"/>
              </w:rPr>
              <w:t>“Щодо</w:t>
            </w:r>
            <w:proofErr w:type="spellEnd"/>
            <w:r>
              <w:rPr>
                <w:rStyle w:val="a5"/>
                <w:rFonts w:cs="Times New Roman"/>
                <w:bdr w:val="none" w:sz="0" w:space="0" w:color="auto" w:frame="1"/>
                <w:lang w:val="uk-UA"/>
              </w:rPr>
              <w:t xml:space="preserve"> застосування статті 17 Закону у зв’язку із введенням воєнного </w:t>
            </w:r>
            <w:proofErr w:type="spellStart"/>
            <w:r>
              <w:rPr>
                <w:rStyle w:val="a5"/>
                <w:rFonts w:cs="Times New Roman"/>
                <w:bdr w:val="none" w:sz="0" w:space="0" w:color="auto" w:frame="1"/>
                <w:lang w:val="uk-UA"/>
              </w:rPr>
              <w:t>стану”</w:t>
            </w:r>
            <w:proofErr w:type="spellEnd"/>
            <w:r>
              <w:rPr>
                <w:rStyle w:val="a5"/>
                <w:rFonts w:cs="Times New Roman"/>
                <w:bdr w:val="none" w:sz="0" w:space="0" w:color="auto" w:frame="1"/>
                <w:lang w:val="uk-UA"/>
              </w:rPr>
              <w:t xml:space="preserve"> та листа НАЗК від 31.05.2022 р. № 23-06/12865-22 </w:t>
            </w:r>
            <w:proofErr w:type="spellStart"/>
            <w:r>
              <w:rPr>
                <w:rStyle w:val="a5"/>
                <w:rFonts w:cs="Times New Roman"/>
                <w:bdr w:val="none" w:sz="0" w:space="0" w:color="auto" w:frame="1"/>
                <w:lang w:val="uk-UA"/>
              </w:rPr>
              <w:t>“Про</w:t>
            </w:r>
            <w:proofErr w:type="spellEnd"/>
            <w:r>
              <w:rPr>
                <w:rStyle w:val="a5"/>
                <w:rFonts w:cs="Times New Roman"/>
                <w:bdr w:val="none" w:sz="0" w:space="0" w:color="auto" w:frame="1"/>
                <w:lang w:val="uk-UA"/>
              </w:rPr>
              <w:t xml:space="preserve"> розгляд листа та надання </w:t>
            </w:r>
            <w:proofErr w:type="spellStart"/>
            <w:r>
              <w:rPr>
                <w:rStyle w:val="a5"/>
                <w:rFonts w:cs="Times New Roman"/>
                <w:bdr w:val="none" w:sz="0" w:space="0" w:color="auto" w:frame="1"/>
                <w:lang w:val="uk-UA"/>
              </w:rPr>
              <w:t>роз’яснення”</w:t>
            </w:r>
            <w:proofErr w:type="spellEnd"/>
            <w:r>
              <w:rPr>
                <w:rStyle w:val="a5"/>
                <w:rFonts w:cs="Times New Roman"/>
                <w:bdr w:val="none" w:sz="0" w:space="0" w:color="auto" w:frame="1"/>
                <w:lang w:val="uk-UA"/>
              </w:rPr>
              <w:t xml:space="preserve"> така довідка формується </w:t>
            </w:r>
            <w:proofErr w:type="spellStart"/>
            <w:r>
              <w:rPr>
                <w:rStyle w:val="a5"/>
                <w:rFonts w:cs="Times New Roman"/>
                <w:bdr w:val="none" w:sz="0" w:space="0" w:color="auto" w:frame="1"/>
                <w:lang w:val="uk-UA"/>
              </w:rPr>
              <w:t>онлайн</w:t>
            </w:r>
            <w:proofErr w:type="spellEnd"/>
            <w:r>
              <w:rPr>
                <w:rStyle w:val="a5"/>
                <w:rFonts w:cs="Times New Roman"/>
                <w:bdr w:val="none" w:sz="0" w:space="0" w:color="auto" w:frame="1"/>
                <w:lang w:val="uk-UA"/>
              </w:rPr>
              <w:t xml:space="preserve">  учасником: https://corruptinfo.nazk.gov.ua/reference/getpersonalreference/individual).Інформаційна довідка з Єдиного державного реєстру осіб, які вчинили корупційні або пов’язані з корупцією правопорушення  (підтверджує відповідність підпункту 3 пункту 44 Особливостей) та повинна бути видана/сформована не більше тижневої давнини відносно дати подання тендерних пропозицій.</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w:t>
            </w:r>
            <w:r>
              <w:rPr>
                <w:rStyle w:val="a5"/>
                <w:rFonts w:cs="Times New Roman"/>
                <w:bdr w:val="none" w:sz="0" w:space="0" w:color="auto" w:frame="1"/>
                <w:lang w:val="uk-UA"/>
              </w:rPr>
              <w:lastRenderedPageBreak/>
              <w:t>декларування відсутності таких підстав в електронній системі закупівель під час подання тендерної пропозиції.</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що учасник гарантує.</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4299D" w:rsidRDefault="0064299D">
            <w:pPr>
              <w:pStyle w:val="rvps2"/>
              <w:shd w:val="clear" w:color="auto" w:fill="FFFFFF"/>
              <w:spacing w:before="0" w:after="0"/>
              <w:ind w:left="130" w:firstLine="284"/>
              <w:jc w:val="both"/>
              <w:rPr>
                <w:rStyle w:val="a5"/>
                <w:rFonts w:cs="Times New Roman"/>
                <w:bdr w:val="none" w:sz="0" w:space="0" w:color="auto" w:frame="1"/>
                <w:lang w:val="uk-UA"/>
              </w:rPr>
            </w:pPr>
            <w:r>
              <w:rPr>
                <w:rStyle w:val="a5"/>
                <w:rFonts w:cs="Times New Roman"/>
                <w:bdr w:val="none" w:sz="0" w:space="0" w:color="auto" w:frame="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299D" w:rsidRDefault="0064299D">
            <w:pPr>
              <w:pStyle w:val="rvps2"/>
              <w:shd w:val="clear" w:color="auto" w:fill="FFFFFF"/>
              <w:spacing w:before="0" w:after="0"/>
              <w:ind w:left="130" w:firstLine="284"/>
              <w:jc w:val="both"/>
            </w:pPr>
            <w:r>
              <w:rPr>
                <w:rStyle w:val="a5"/>
                <w:rFonts w:cs="Times New Roman"/>
                <w:bdr w:val="none" w:sz="0" w:space="0" w:color="auto" w:frame="1"/>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6. Інформація про необхідні технічні, якісні та кількісні характеристики предмета закупівлі</w:t>
            </w:r>
            <w:r>
              <w:rPr>
                <w:rStyle w:val="a5"/>
                <w:rFonts w:ascii="Times New Roman" w:eastAsia="Times New Roman CYR" w:hAnsi="Times New Roman" w:cs="Times New Roman"/>
                <w:color w:val="000000"/>
                <w:sz w:val="24"/>
                <w:szCs w:val="24"/>
                <w:bdr w:val="none" w:sz="0" w:space="0" w:color="auto" w:frame="1"/>
                <w:lang w:val="uk-UA" w:eastAsia="ru-RU"/>
              </w:rPr>
              <w:t xml:space="preserve">, </w:t>
            </w:r>
            <w:r>
              <w:rPr>
                <w:rStyle w:val="a5"/>
                <w:rFonts w:ascii="Times New Roman" w:eastAsia="Times New Roman CYR" w:hAnsi="Times New Roman" w:cs="Times New Roman"/>
                <w:b/>
                <w:bCs/>
                <w:color w:val="000000"/>
                <w:sz w:val="24"/>
                <w:szCs w:val="24"/>
                <w:bdr w:val="none" w:sz="0" w:space="0" w:color="auto" w:frame="1"/>
                <w:lang w:val="uk-UA" w:eastAsia="ru-RU"/>
              </w:rPr>
              <w:t>з якою учасник погоджується</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3.6.1. Технічні, якісні характеристики предмета закупівлі до предмета закупівлі визначені замовником з урахуванням вимог, визначених частиною четвертою статті 5 цього Закону.</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3.6.2. Інформація про необхідні технічні, якісні та кількісні характеристики предмета закупівлі, зазначені у Додатку №2 до тендерної документації.</w:t>
            </w:r>
          </w:p>
          <w:p w:rsidR="0064299D" w:rsidRDefault="0064299D">
            <w:pPr>
              <w:pStyle w:val="22"/>
              <w:ind w:left="129" w:firstLine="284"/>
              <w:jc w:val="both"/>
              <w:rPr>
                <w:sz w:val="24"/>
                <w:szCs w:val="24"/>
                <w:bdr w:val="none" w:sz="0" w:space="0" w:color="auto" w:frame="1"/>
              </w:rPr>
            </w:pPr>
            <w:r>
              <w:rPr>
                <w:sz w:val="24"/>
                <w:szCs w:val="24"/>
                <w:bdr w:val="none" w:sz="0" w:space="0" w:color="auto" w:frame="1"/>
              </w:rPr>
              <w:t xml:space="preserve">3.6.3. До </w:t>
            </w:r>
            <w:proofErr w:type="spellStart"/>
            <w:r>
              <w:rPr>
                <w:sz w:val="24"/>
                <w:szCs w:val="24"/>
                <w:bdr w:val="none" w:sz="0" w:space="0" w:color="auto" w:frame="1"/>
              </w:rPr>
              <w:t>вартості</w:t>
            </w:r>
            <w:proofErr w:type="spellEnd"/>
            <w:r>
              <w:rPr>
                <w:sz w:val="24"/>
                <w:szCs w:val="24"/>
                <w:bdr w:val="none" w:sz="0" w:space="0" w:color="auto" w:frame="1"/>
              </w:rPr>
              <w:t xml:space="preserve"> </w:t>
            </w:r>
            <w:r>
              <w:rPr>
                <w:sz w:val="24"/>
                <w:szCs w:val="24"/>
                <w:bdr w:val="none" w:sz="0" w:space="0" w:color="auto" w:frame="1"/>
                <w:lang w:val="uk-UA"/>
              </w:rPr>
              <w:t>робіт/послуг</w:t>
            </w:r>
            <w:r>
              <w:rPr>
                <w:sz w:val="24"/>
                <w:szCs w:val="24"/>
                <w:bdr w:val="none" w:sz="0" w:space="0" w:color="auto" w:frame="1"/>
              </w:rPr>
              <w:t xml:space="preserve"> не </w:t>
            </w:r>
            <w:proofErr w:type="spellStart"/>
            <w:r>
              <w:rPr>
                <w:sz w:val="24"/>
                <w:szCs w:val="24"/>
                <w:bdr w:val="none" w:sz="0" w:space="0" w:color="auto" w:frame="1"/>
              </w:rPr>
              <w:t>включаються</w:t>
            </w:r>
            <w:proofErr w:type="spellEnd"/>
            <w:r>
              <w:rPr>
                <w:sz w:val="24"/>
                <w:szCs w:val="24"/>
                <w:bdr w:val="none" w:sz="0" w:space="0" w:color="auto" w:frame="1"/>
              </w:rPr>
              <w:t xml:space="preserve"> </w:t>
            </w:r>
            <w:proofErr w:type="spellStart"/>
            <w:r>
              <w:rPr>
                <w:sz w:val="24"/>
                <w:szCs w:val="24"/>
                <w:bdr w:val="none" w:sz="0" w:space="0" w:color="auto" w:frame="1"/>
              </w:rPr>
              <w:t>витрати</w:t>
            </w:r>
            <w:proofErr w:type="spellEnd"/>
            <w:r>
              <w:rPr>
                <w:sz w:val="24"/>
                <w:szCs w:val="24"/>
                <w:bdr w:val="none" w:sz="0" w:space="0" w:color="auto" w:frame="1"/>
              </w:rPr>
              <w:t xml:space="preserve">, </w:t>
            </w:r>
            <w:proofErr w:type="spellStart"/>
            <w:r>
              <w:rPr>
                <w:sz w:val="24"/>
                <w:szCs w:val="24"/>
                <w:bdr w:val="none" w:sz="0" w:space="0" w:color="auto" w:frame="1"/>
              </w:rPr>
              <w:t>понесені</w:t>
            </w:r>
            <w:proofErr w:type="spellEnd"/>
            <w:r>
              <w:rPr>
                <w:sz w:val="24"/>
                <w:szCs w:val="24"/>
                <w:bdr w:val="none" w:sz="0" w:space="0" w:color="auto" w:frame="1"/>
              </w:rPr>
              <w:t xml:space="preserve"> </w:t>
            </w:r>
            <w:proofErr w:type="spellStart"/>
            <w:r>
              <w:rPr>
                <w:sz w:val="24"/>
                <w:szCs w:val="24"/>
                <w:bdr w:val="none" w:sz="0" w:space="0" w:color="auto" w:frame="1"/>
              </w:rPr>
              <w:t>учасником</w:t>
            </w:r>
            <w:proofErr w:type="spellEnd"/>
            <w:r>
              <w:rPr>
                <w:sz w:val="24"/>
                <w:szCs w:val="24"/>
                <w:bdr w:val="none" w:sz="0" w:space="0" w:color="auto" w:frame="1"/>
              </w:rPr>
              <w:t xml:space="preserve"> </w:t>
            </w:r>
            <w:proofErr w:type="spellStart"/>
            <w:r>
              <w:rPr>
                <w:sz w:val="24"/>
                <w:szCs w:val="24"/>
                <w:bdr w:val="none" w:sz="0" w:space="0" w:color="auto" w:frame="1"/>
              </w:rPr>
              <w:t>під</w:t>
            </w:r>
            <w:proofErr w:type="spellEnd"/>
            <w:r>
              <w:rPr>
                <w:sz w:val="24"/>
                <w:szCs w:val="24"/>
                <w:bdr w:val="none" w:sz="0" w:space="0" w:color="auto" w:frame="1"/>
              </w:rPr>
              <w:t xml:space="preserve"> час </w:t>
            </w:r>
            <w:proofErr w:type="spellStart"/>
            <w:r>
              <w:rPr>
                <w:sz w:val="24"/>
                <w:szCs w:val="24"/>
                <w:bdr w:val="none" w:sz="0" w:space="0" w:color="auto" w:frame="1"/>
              </w:rPr>
              <w:t>підготовки</w:t>
            </w:r>
            <w:proofErr w:type="spellEnd"/>
            <w:r>
              <w:rPr>
                <w:sz w:val="24"/>
                <w:szCs w:val="24"/>
                <w:bdr w:val="none" w:sz="0" w:space="0" w:color="auto" w:frame="1"/>
              </w:rPr>
              <w:t xml:space="preserve"> та </w:t>
            </w:r>
            <w:proofErr w:type="spellStart"/>
            <w:r>
              <w:rPr>
                <w:sz w:val="24"/>
                <w:szCs w:val="24"/>
                <w:bdr w:val="none" w:sz="0" w:space="0" w:color="auto" w:frame="1"/>
              </w:rPr>
              <w:t>участі</w:t>
            </w:r>
            <w:proofErr w:type="spellEnd"/>
            <w:r>
              <w:rPr>
                <w:sz w:val="24"/>
                <w:szCs w:val="24"/>
                <w:bdr w:val="none" w:sz="0" w:space="0" w:color="auto" w:frame="1"/>
              </w:rPr>
              <w:t xml:space="preserve"> в </w:t>
            </w:r>
            <w:proofErr w:type="spellStart"/>
            <w:r>
              <w:rPr>
                <w:sz w:val="24"/>
                <w:szCs w:val="24"/>
                <w:bdr w:val="none" w:sz="0" w:space="0" w:color="auto" w:frame="1"/>
              </w:rPr>
              <w:t>процедурі</w:t>
            </w:r>
            <w:proofErr w:type="spellEnd"/>
            <w:r>
              <w:rPr>
                <w:sz w:val="24"/>
                <w:szCs w:val="24"/>
                <w:bdr w:val="none" w:sz="0" w:space="0" w:color="auto" w:frame="1"/>
              </w:rPr>
              <w:t xml:space="preserve"> </w:t>
            </w:r>
            <w:proofErr w:type="spellStart"/>
            <w:r>
              <w:rPr>
                <w:sz w:val="24"/>
                <w:szCs w:val="24"/>
                <w:bdr w:val="none" w:sz="0" w:space="0" w:color="auto" w:frame="1"/>
              </w:rPr>
              <w:t>закупівлі</w:t>
            </w:r>
            <w:proofErr w:type="spellEnd"/>
            <w:r>
              <w:rPr>
                <w:sz w:val="24"/>
                <w:szCs w:val="24"/>
                <w:bdr w:val="none" w:sz="0" w:space="0" w:color="auto" w:frame="1"/>
              </w:rPr>
              <w:t xml:space="preserve">, та вони не </w:t>
            </w:r>
            <w:proofErr w:type="spellStart"/>
            <w:r>
              <w:rPr>
                <w:sz w:val="24"/>
                <w:szCs w:val="24"/>
                <w:bdr w:val="none" w:sz="0" w:space="0" w:color="auto" w:frame="1"/>
              </w:rPr>
              <w:t>відшкодовуються</w:t>
            </w:r>
            <w:proofErr w:type="spellEnd"/>
            <w:r>
              <w:rPr>
                <w:sz w:val="24"/>
                <w:szCs w:val="24"/>
                <w:bdr w:val="none" w:sz="0" w:space="0" w:color="auto" w:frame="1"/>
              </w:rPr>
              <w:t xml:space="preserve"> </w:t>
            </w:r>
            <w:proofErr w:type="spellStart"/>
            <w:r>
              <w:rPr>
                <w:sz w:val="24"/>
                <w:szCs w:val="24"/>
                <w:bdr w:val="none" w:sz="0" w:space="0" w:color="auto" w:frame="1"/>
              </w:rPr>
              <w:t>замовником</w:t>
            </w:r>
            <w:proofErr w:type="spellEnd"/>
            <w:r>
              <w:rPr>
                <w:sz w:val="24"/>
                <w:szCs w:val="24"/>
                <w:bdr w:val="none" w:sz="0" w:space="0" w:color="auto" w:frame="1"/>
              </w:rPr>
              <w:t xml:space="preserve"> в </w:t>
            </w:r>
            <w:proofErr w:type="spellStart"/>
            <w:r>
              <w:rPr>
                <w:sz w:val="24"/>
                <w:szCs w:val="24"/>
                <w:bdr w:val="none" w:sz="0" w:space="0" w:color="auto" w:frame="1"/>
              </w:rPr>
              <w:t>будь-якому</w:t>
            </w:r>
            <w:proofErr w:type="spellEnd"/>
            <w:r>
              <w:rPr>
                <w:sz w:val="24"/>
                <w:szCs w:val="24"/>
                <w:bdr w:val="none" w:sz="0" w:space="0" w:color="auto" w:frame="1"/>
              </w:rPr>
              <w:t xml:space="preserve"> </w:t>
            </w:r>
            <w:proofErr w:type="spellStart"/>
            <w:r>
              <w:rPr>
                <w:sz w:val="24"/>
                <w:szCs w:val="24"/>
                <w:bdr w:val="none" w:sz="0" w:space="0" w:color="auto" w:frame="1"/>
              </w:rPr>
              <w:t>випадку</w:t>
            </w:r>
            <w:proofErr w:type="spellEnd"/>
            <w:r>
              <w:rPr>
                <w:sz w:val="24"/>
                <w:szCs w:val="24"/>
                <w:bdr w:val="none" w:sz="0" w:space="0" w:color="auto" w:frame="1"/>
              </w:rPr>
              <w:t xml:space="preserve">, в тому </w:t>
            </w:r>
            <w:proofErr w:type="spellStart"/>
            <w:r>
              <w:rPr>
                <w:sz w:val="24"/>
                <w:szCs w:val="24"/>
                <w:bdr w:val="none" w:sz="0" w:space="0" w:color="auto" w:frame="1"/>
              </w:rPr>
              <w:t>числі</w:t>
            </w:r>
            <w:proofErr w:type="spellEnd"/>
            <w:r>
              <w:rPr>
                <w:sz w:val="24"/>
                <w:szCs w:val="24"/>
                <w:bdr w:val="none" w:sz="0" w:space="0" w:color="auto" w:frame="1"/>
              </w:rPr>
              <w:t xml:space="preserve"> в </w:t>
            </w:r>
            <w:proofErr w:type="spellStart"/>
            <w:r>
              <w:rPr>
                <w:sz w:val="24"/>
                <w:szCs w:val="24"/>
                <w:bdr w:val="none" w:sz="0" w:space="0" w:color="auto" w:frame="1"/>
              </w:rPr>
              <w:t>разі</w:t>
            </w:r>
            <w:proofErr w:type="spellEnd"/>
            <w:r>
              <w:rPr>
                <w:sz w:val="24"/>
                <w:szCs w:val="24"/>
                <w:bdr w:val="none" w:sz="0" w:space="0" w:color="auto" w:frame="1"/>
              </w:rPr>
              <w:t xml:space="preserve"> </w:t>
            </w:r>
            <w:proofErr w:type="spellStart"/>
            <w:r>
              <w:rPr>
                <w:sz w:val="24"/>
                <w:szCs w:val="24"/>
                <w:bdr w:val="none" w:sz="0" w:space="0" w:color="auto" w:frame="1"/>
              </w:rPr>
              <w:t>відміни</w:t>
            </w:r>
            <w:proofErr w:type="spellEnd"/>
            <w:r>
              <w:rPr>
                <w:sz w:val="24"/>
                <w:szCs w:val="24"/>
                <w:bdr w:val="none" w:sz="0" w:space="0" w:color="auto" w:frame="1"/>
              </w:rPr>
              <w:t xml:space="preserve"> </w:t>
            </w:r>
            <w:proofErr w:type="spellStart"/>
            <w:r>
              <w:rPr>
                <w:sz w:val="24"/>
                <w:szCs w:val="24"/>
                <w:bdr w:val="none" w:sz="0" w:space="0" w:color="auto" w:frame="1"/>
              </w:rPr>
              <w:t>торгів</w:t>
            </w:r>
            <w:proofErr w:type="spellEnd"/>
            <w:r>
              <w:rPr>
                <w:sz w:val="24"/>
                <w:szCs w:val="24"/>
                <w:bdr w:val="none" w:sz="0" w:space="0" w:color="auto" w:frame="1"/>
              </w:rPr>
              <w:t xml:space="preserve"> </w:t>
            </w:r>
            <w:proofErr w:type="spellStart"/>
            <w:proofErr w:type="gramStart"/>
            <w:r>
              <w:rPr>
                <w:sz w:val="24"/>
                <w:szCs w:val="24"/>
                <w:bdr w:val="none" w:sz="0" w:space="0" w:color="auto" w:frame="1"/>
              </w:rPr>
              <w:t>в</w:t>
            </w:r>
            <w:proofErr w:type="gramEnd"/>
            <w:r>
              <w:rPr>
                <w:sz w:val="24"/>
                <w:szCs w:val="24"/>
                <w:bdr w:val="none" w:sz="0" w:space="0" w:color="auto" w:frame="1"/>
              </w:rPr>
              <w:t>ідповідно</w:t>
            </w:r>
            <w:proofErr w:type="spellEnd"/>
            <w:r>
              <w:rPr>
                <w:sz w:val="24"/>
                <w:szCs w:val="24"/>
                <w:bdr w:val="none" w:sz="0" w:space="0" w:color="auto" w:frame="1"/>
              </w:rPr>
              <w:t xml:space="preserve"> до </w:t>
            </w:r>
            <w:proofErr w:type="spellStart"/>
            <w:r>
              <w:rPr>
                <w:sz w:val="24"/>
                <w:szCs w:val="24"/>
                <w:bdr w:val="none" w:sz="0" w:space="0" w:color="auto" w:frame="1"/>
              </w:rPr>
              <w:t>вимог</w:t>
            </w:r>
            <w:proofErr w:type="spellEnd"/>
            <w:r>
              <w:rPr>
                <w:sz w:val="24"/>
                <w:szCs w:val="24"/>
                <w:bdr w:val="none" w:sz="0" w:space="0" w:color="auto" w:frame="1"/>
              </w:rPr>
              <w:t xml:space="preserve"> </w:t>
            </w:r>
            <w:proofErr w:type="spellStart"/>
            <w:r>
              <w:rPr>
                <w:sz w:val="24"/>
                <w:szCs w:val="24"/>
                <w:bdr w:val="none" w:sz="0" w:space="0" w:color="auto" w:frame="1"/>
              </w:rPr>
              <w:t>діючого</w:t>
            </w:r>
            <w:proofErr w:type="spellEnd"/>
            <w:r>
              <w:rPr>
                <w:sz w:val="24"/>
                <w:szCs w:val="24"/>
                <w:bdr w:val="none" w:sz="0" w:space="0" w:color="auto" w:frame="1"/>
              </w:rPr>
              <w:t xml:space="preserve"> </w:t>
            </w:r>
            <w:proofErr w:type="spellStart"/>
            <w:r>
              <w:rPr>
                <w:sz w:val="24"/>
                <w:szCs w:val="24"/>
                <w:bdr w:val="none" w:sz="0" w:space="0" w:color="auto" w:frame="1"/>
              </w:rPr>
              <w:t>законодавства</w:t>
            </w:r>
            <w:proofErr w:type="spellEnd"/>
            <w:r>
              <w:rPr>
                <w:sz w:val="24"/>
                <w:szCs w:val="24"/>
                <w:bdr w:val="none" w:sz="0" w:space="0" w:color="auto" w:frame="1"/>
              </w:rPr>
              <w:t>.</w:t>
            </w:r>
          </w:p>
          <w:p w:rsidR="0064299D" w:rsidRDefault="0064299D">
            <w:pPr>
              <w:pStyle w:val="22"/>
              <w:ind w:left="129" w:firstLine="284"/>
              <w:jc w:val="both"/>
              <w:rPr>
                <w:sz w:val="24"/>
                <w:szCs w:val="24"/>
                <w:bdr w:val="none" w:sz="0" w:space="0" w:color="auto" w:frame="1"/>
              </w:rPr>
            </w:pPr>
            <w:r>
              <w:rPr>
                <w:sz w:val="24"/>
                <w:szCs w:val="24"/>
                <w:bdr w:val="none" w:sz="0" w:space="0" w:color="auto" w:frame="1"/>
              </w:rPr>
              <w:t xml:space="preserve">3.6.4.У </w:t>
            </w:r>
            <w:proofErr w:type="spellStart"/>
            <w:r>
              <w:rPr>
                <w:sz w:val="24"/>
                <w:szCs w:val="24"/>
                <w:bdr w:val="none" w:sz="0" w:space="0" w:color="auto" w:frame="1"/>
              </w:rPr>
              <w:t>цій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w:t>
            </w:r>
            <w:proofErr w:type="spellStart"/>
            <w:proofErr w:type="gramStart"/>
            <w:r>
              <w:rPr>
                <w:sz w:val="24"/>
                <w:szCs w:val="24"/>
                <w:bdr w:val="none" w:sz="0" w:space="0" w:color="auto" w:frame="1"/>
              </w:rPr>
              <w:t>вс</w:t>
            </w:r>
            <w:proofErr w:type="gramEnd"/>
            <w:r>
              <w:rPr>
                <w:sz w:val="24"/>
                <w:szCs w:val="24"/>
                <w:bdr w:val="none" w:sz="0" w:space="0" w:color="auto" w:frame="1"/>
              </w:rPr>
              <w:t>і</w:t>
            </w:r>
            <w:proofErr w:type="spellEnd"/>
            <w:r>
              <w:rPr>
                <w:sz w:val="24"/>
                <w:szCs w:val="24"/>
                <w:bdr w:val="none" w:sz="0" w:space="0" w:color="auto" w:frame="1"/>
              </w:rPr>
              <w:t xml:space="preserve"> </w:t>
            </w:r>
            <w:proofErr w:type="spellStart"/>
            <w:r>
              <w:rPr>
                <w:sz w:val="24"/>
                <w:szCs w:val="24"/>
                <w:bdr w:val="none" w:sz="0" w:space="0" w:color="auto" w:frame="1"/>
              </w:rPr>
              <w:t>посилання</w:t>
            </w:r>
            <w:proofErr w:type="spellEnd"/>
            <w:r>
              <w:rPr>
                <w:sz w:val="24"/>
                <w:szCs w:val="24"/>
                <w:bdr w:val="none" w:sz="0" w:space="0" w:color="auto" w:frame="1"/>
              </w:rPr>
              <w:t xml:space="preserve"> на </w:t>
            </w:r>
            <w:proofErr w:type="spellStart"/>
            <w:r>
              <w:rPr>
                <w:sz w:val="24"/>
                <w:szCs w:val="24"/>
                <w:bdr w:val="none" w:sz="0" w:space="0" w:color="auto" w:frame="1"/>
              </w:rPr>
              <w:t>конкретні</w:t>
            </w:r>
            <w:proofErr w:type="spellEnd"/>
            <w:r>
              <w:rPr>
                <w:sz w:val="24"/>
                <w:szCs w:val="24"/>
                <w:bdr w:val="none" w:sz="0" w:space="0" w:color="auto" w:frame="1"/>
              </w:rPr>
              <w:t xml:space="preserve"> марку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виробника</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на </w:t>
            </w:r>
            <w:proofErr w:type="spellStart"/>
            <w:r>
              <w:rPr>
                <w:sz w:val="24"/>
                <w:szCs w:val="24"/>
                <w:bdr w:val="none" w:sz="0" w:space="0" w:color="auto" w:frame="1"/>
              </w:rPr>
              <w:t>конкретний</w:t>
            </w:r>
            <w:proofErr w:type="spellEnd"/>
            <w:r>
              <w:rPr>
                <w:sz w:val="24"/>
                <w:szCs w:val="24"/>
                <w:bdr w:val="none" w:sz="0" w:space="0" w:color="auto" w:frame="1"/>
              </w:rPr>
              <w:t xml:space="preserve"> </w:t>
            </w:r>
            <w:proofErr w:type="spellStart"/>
            <w:r>
              <w:rPr>
                <w:sz w:val="24"/>
                <w:szCs w:val="24"/>
                <w:bdr w:val="none" w:sz="0" w:space="0" w:color="auto" w:frame="1"/>
              </w:rPr>
              <w:t>процес</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характеризує</w:t>
            </w:r>
            <w:proofErr w:type="spellEnd"/>
            <w:r>
              <w:rPr>
                <w:sz w:val="24"/>
                <w:szCs w:val="24"/>
                <w:bdr w:val="none" w:sz="0" w:space="0" w:color="auto" w:frame="1"/>
              </w:rPr>
              <w:t xml:space="preserve"> продукт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послугу</w:t>
            </w:r>
            <w:proofErr w:type="spellEnd"/>
            <w:r>
              <w:rPr>
                <w:sz w:val="24"/>
                <w:szCs w:val="24"/>
                <w:bdr w:val="none" w:sz="0" w:space="0" w:color="auto" w:frame="1"/>
              </w:rPr>
              <w:t xml:space="preserve"> </w:t>
            </w:r>
            <w:proofErr w:type="spellStart"/>
            <w:r>
              <w:rPr>
                <w:sz w:val="24"/>
                <w:szCs w:val="24"/>
                <w:bdr w:val="none" w:sz="0" w:space="0" w:color="auto" w:frame="1"/>
              </w:rPr>
              <w:t>певного</w:t>
            </w:r>
            <w:proofErr w:type="spellEnd"/>
            <w:r>
              <w:rPr>
                <w:sz w:val="24"/>
                <w:szCs w:val="24"/>
                <w:bdr w:val="none" w:sz="0" w:space="0" w:color="auto" w:frame="1"/>
              </w:rPr>
              <w:t xml:space="preserve"> </w:t>
            </w:r>
            <w:proofErr w:type="spellStart"/>
            <w:r>
              <w:rPr>
                <w:sz w:val="24"/>
                <w:szCs w:val="24"/>
                <w:bdr w:val="none" w:sz="0" w:space="0" w:color="auto" w:frame="1"/>
              </w:rPr>
              <w:t>суб’єкта</w:t>
            </w:r>
            <w:proofErr w:type="spellEnd"/>
            <w:r>
              <w:rPr>
                <w:sz w:val="24"/>
                <w:szCs w:val="24"/>
                <w:bdr w:val="none" w:sz="0" w:space="0" w:color="auto" w:frame="1"/>
              </w:rPr>
              <w:t xml:space="preserve"> </w:t>
            </w:r>
            <w:proofErr w:type="spellStart"/>
            <w:r>
              <w:rPr>
                <w:sz w:val="24"/>
                <w:szCs w:val="24"/>
                <w:bdr w:val="none" w:sz="0" w:space="0" w:color="auto" w:frame="1"/>
              </w:rPr>
              <w:t>господарювання</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lastRenderedPageBreak/>
              <w:t>наторгові</w:t>
            </w:r>
            <w:proofErr w:type="spellEnd"/>
            <w:r>
              <w:rPr>
                <w:sz w:val="24"/>
                <w:szCs w:val="24"/>
                <w:bdr w:val="none" w:sz="0" w:space="0" w:color="auto" w:frame="1"/>
              </w:rPr>
              <w:t xml:space="preserve"> марки, </w:t>
            </w:r>
            <w:proofErr w:type="spellStart"/>
            <w:r>
              <w:rPr>
                <w:sz w:val="24"/>
                <w:szCs w:val="24"/>
                <w:bdr w:val="none" w:sz="0" w:space="0" w:color="auto" w:frame="1"/>
              </w:rPr>
              <w:t>патенти</w:t>
            </w:r>
            <w:proofErr w:type="spellEnd"/>
            <w:r>
              <w:rPr>
                <w:sz w:val="24"/>
                <w:szCs w:val="24"/>
                <w:bdr w:val="none" w:sz="0" w:space="0" w:color="auto" w:frame="1"/>
              </w:rPr>
              <w:t xml:space="preserve">, </w:t>
            </w:r>
            <w:proofErr w:type="spellStart"/>
            <w:r>
              <w:rPr>
                <w:sz w:val="24"/>
                <w:szCs w:val="24"/>
                <w:bdr w:val="none" w:sz="0" w:space="0" w:color="auto" w:frame="1"/>
              </w:rPr>
              <w:t>типи</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конкретне</w:t>
            </w:r>
            <w:proofErr w:type="spellEnd"/>
            <w:r>
              <w:rPr>
                <w:sz w:val="24"/>
                <w:szCs w:val="24"/>
                <w:bdr w:val="none" w:sz="0" w:space="0" w:color="auto" w:frame="1"/>
              </w:rPr>
              <w:t xml:space="preserve"> </w:t>
            </w:r>
            <w:proofErr w:type="spellStart"/>
            <w:r>
              <w:rPr>
                <w:sz w:val="24"/>
                <w:szCs w:val="24"/>
                <w:bdr w:val="none" w:sz="0" w:space="0" w:color="auto" w:frame="1"/>
              </w:rPr>
              <w:t>місце</w:t>
            </w:r>
            <w:proofErr w:type="spellEnd"/>
            <w:r>
              <w:rPr>
                <w:sz w:val="24"/>
                <w:szCs w:val="24"/>
                <w:bdr w:val="none" w:sz="0" w:space="0" w:color="auto" w:frame="1"/>
              </w:rPr>
              <w:t xml:space="preserve"> </w:t>
            </w:r>
            <w:proofErr w:type="spellStart"/>
            <w:r>
              <w:rPr>
                <w:sz w:val="24"/>
                <w:szCs w:val="24"/>
                <w:bdr w:val="none" w:sz="0" w:space="0" w:color="auto" w:frame="1"/>
              </w:rPr>
              <w:t>походження</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спосіб</w:t>
            </w:r>
            <w:proofErr w:type="spellEnd"/>
            <w:r>
              <w:rPr>
                <w:sz w:val="24"/>
                <w:szCs w:val="24"/>
                <w:bdr w:val="none" w:sz="0" w:space="0" w:color="auto" w:frame="1"/>
              </w:rPr>
              <w:t xml:space="preserve"> </w:t>
            </w:r>
            <w:proofErr w:type="spellStart"/>
            <w:r>
              <w:rPr>
                <w:sz w:val="24"/>
                <w:szCs w:val="24"/>
                <w:bdr w:val="none" w:sz="0" w:space="0" w:color="auto" w:frame="1"/>
              </w:rPr>
              <w:t>виробництва</w:t>
            </w:r>
            <w:proofErr w:type="spellEnd"/>
            <w:r>
              <w:rPr>
                <w:sz w:val="24"/>
                <w:szCs w:val="24"/>
                <w:bdr w:val="none" w:sz="0" w:space="0" w:color="auto" w:frame="1"/>
              </w:rPr>
              <w:t xml:space="preserve"> </w:t>
            </w:r>
            <w:proofErr w:type="spellStart"/>
            <w:r>
              <w:rPr>
                <w:sz w:val="24"/>
                <w:szCs w:val="24"/>
                <w:bdr w:val="none" w:sz="0" w:space="0" w:color="auto" w:frame="1"/>
              </w:rPr>
              <w:t>вживаються</w:t>
            </w:r>
            <w:proofErr w:type="spellEnd"/>
            <w:r>
              <w:rPr>
                <w:sz w:val="24"/>
                <w:szCs w:val="24"/>
                <w:bdr w:val="none" w:sz="0" w:space="0" w:color="auto" w:frame="1"/>
              </w:rPr>
              <w:t xml:space="preserve"> у </w:t>
            </w:r>
            <w:proofErr w:type="spellStart"/>
            <w:r>
              <w:rPr>
                <w:sz w:val="24"/>
                <w:szCs w:val="24"/>
                <w:bdr w:val="none" w:sz="0" w:space="0" w:color="auto" w:frame="1"/>
              </w:rPr>
              <w:t>значенні</w:t>
            </w:r>
            <w:proofErr w:type="spellEnd"/>
            <w:r>
              <w:rPr>
                <w:sz w:val="24"/>
                <w:szCs w:val="24"/>
                <w:bdr w:val="none" w:sz="0" w:space="0" w:color="auto" w:frame="1"/>
              </w:rPr>
              <w:t xml:space="preserve"> «….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еквівалент</w:t>
            </w:r>
            <w:proofErr w:type="spellEnd"/>
            <w:r>
              <w:rPr>
                <w:sz w:val="24"/>
                <w:szCs w:val="24"/>
                <w:bdr w:val="none" w:sz="0" w:space="0" w:color="auto" w:frame="1"/>
              </w:rPr>
              <w:t xml:space="preserve">». </w:t>
            </w:r>
          </w:p>
          <w:p w:rsidR="0064299D" w:rsidRDefault="0064299D">
            <w:pPr>
              <w:pStyle w:val="22"/>
              <w:ind w:left="129" w:firstLine="284"/>
              <w:jc w:val="both"/>
              <w:rPr>
                <w:sz w:val="24"/>
                <w:szCs w:val="24"/>
                <w:bdr w:val="none" w:sz="0" w:space="0" w:color="auto" w:frame="1"/>
              </w:rPr>
            </w:pPr>
            <w:r>
              <w:rPr>
                <w:sz w:val="24"/>
                <w:szCs w:val="24"/>
                <w:bdr w:val="none" w:sz="0" w:space="0" w:color="auto" w:frame="1"/>
              </w:rPr>
              <w:t xml:space="preserve">3.6.5.  </w:t>
            </w:r>
            <w:proofErr w:type="spellStart"/>
            <w:r>
              <w:rPr>
                <w:sz w:val="24"/>
                <w:szCs w:val="24"/>
                <w:bdr w:val="none" w:sz="0" w:space="0" w:color="auto" w:frame="1"/>
              </w:rPr>
              <w:t>Учасником</w:t>
            </w:r>
            <w:proofErr w:type="spellEnd"/>
            <w:r>
              <w:rPr>
                <w:sz w:val="24"/>
                <w:szCs w:val="24"/>
                <w:bdr w:val="none" w:sz="0" w:space="0" w:color="auto" w:frame="1"/>
              </w:rPr>
              <w:t xml:space="preserve"> </w:t>
            </w:r>
            <w:proofErr w:type="spellStart"/>
            <w:r>
              <w:rPr>
                <w:sz w:val="24"/>
                <w:szCs w:val="24"/>
                <w:bdr w:val="none" w:sz="0" w:space="0" w:color="auto" w:frame="1"/>
              </w:rPr>
              <w:t>даних</w:t>
            </w:r>
            <w:proofErr w:type="spellEnd"/>
            <w:r>
              <w:rPr>
                <w:sz w:val="24"/>
                <w:szCs w:val="24"/>
                <w:bdr w:val="none" w:sz="0" w:space="0" w:color="auto" w:frame="1"/>
              </w:rPr>
              <w:t xml:space="preserve"> </w:t>
            </w:r>
            <w:proofErr w:type="spellStart"/>
            <w:r>
              <w:rPr>
                <w:sz w:val="24"/>
                <w:szCs w:val="24"/>
                <w:bdr w:val="none" w:sz="0" w:space="0" w:color="auto" w:frame="1"/>
              </w:rPr>
              <w:t>торгів</w:t>
            </w:r>
            <w:proofErr w:type="spellEnd"/>
            <w:r>
              <w:rPr>
                <w:sz w:val="24"/>
                <w:szCs w:val="24"/>
                <w:bdr w:val="none" w:sz="0" w:space="0" w:color="auto" w:frame="1"/>
              </w:rPr>
              <w:t xml:space="preserve"> </w:t>
            </w:r>
            <w:proofErr w:type="spellStart"/>
            <w:r>
              <w:rPr>
                <w:sz w:val="24"/>
                <w:szCs w:val="24"/>
                <w:bdr w:val="none" w:sz="0" w:space="0" w:color="auto" w:frame="1"/>
              </w:rPr>
              <w:t>повинні</w:t>
            </w:r>
            <w:proofErr w:type="spellEnd"/>
            <w:r>
              <w:rPr>
                <w:sz w:val="24"/>
                <w:szCs w:val="24"/>
                <w:bdr w:val="none" w:sz="0" w:space="0" w:color="auto" w:frame="1"/>
              </w:rPr>
              <w:t xml:space="preserve"> </w:t>
            </w:r>
            <w:proofErr w:type="spellStart"/>
            <w:r>
              <w:rPr>
                <w:sz w:val="24"/>
                <w:szCs w:val="24"/>
                <w:bdr w:val="none" w:sz="0" w:space="0" w:color="auto" w:frame="1"/>
              </w:rPr>
              <w:t>вживатися</w:t>
            </w:r>
            <w:proofErr w:type="spellEnd"/>
            <w:r>
              <w:rPr>
                <w:sz w:val="24"/>
                <w:szCs w:val="24"/>
                <w:bdr w:val="none" w:sz="0" w:space="0" w:color="auto" w:frame="1"/>
              </w:rPr>
              <w:t xml:space="preserve"> заходи </w:t>
            </w:r>
            <w:proofErr w:type="spellStart"/>
            <w:r>
              <w:rPr>
                <w:sz w:val="24"/>
                <w:szCs w:val="24"/>
                <w:bdr w:val="none" w:sz="0" w:space="0" w:color="auto" w:frame="1"/>
              </w:rPr>
              <w:t>захисту</w:t>
            </w:r>
            <w:proofErr w:type="spellEnd"/>
            <w:r>
              <w:rPr>
                <w:sz w:val="24"/>
                <w:szCs w:val="24"/>
                <w:bdr w:val="none" w:sz="0" w:space="0" w:color="auto" w:frame="1"/>
              </w:rPr>
              <w:t xml:space="preserve"> </w:t>
            </w:r>
            <w:proofErr w:type="spellStart"/>
            <w:r>
              <w:rPr>
                <w:sz w:val="24"/>
                <w:szCs w:val="24"/>
                <w:bdr w:val="none" w:sz="0" w:space="0" w:color="auto" w:frame="1"/>
              </w:rPr>
              <w:t>довкілля</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визначенні</w:t>
            </w:r>
            <w:proofErr w:type="spellEnd"/>
            <w:r>
              <w:rPr>
                <w:sz w:val="24"/>
                <w:szCs w:val="24"/>
                <w:bdr w:val="none" w:sz="0" w:space="0" w:color="auto" w:frame="1"/>
              </w:rPr>
              <w:t xml:space="preserve"> </w:t>
            </w:r>
            <w:proofErr w:type="spellStart"/>
            <w:r>
              <w:rPr>
                <w:sz w:val="24"/>
                <w:szCs w:val="24"/>
                <w:bdr w:val="none" w:sz="0" w:space="0" w:color="auto" w:frame="1"/>
              </w:rPr>
              <w:t>діючим</w:t>
            </w:r>
            <w:proofErr w:type="spellEnd"/>
            <w:r>
              <w:rPr>
                <w:sz w:val="24"/>
                <w:szCs w:val="24"/>
                <w:bdr w:val="none" w:sz="0" w:space="0" w:color="auto" w:frame="1"/>
              </w:rPr>
              <w:t xml:space="preserve"> </w:t>
            </w:r>
            <w:proofErr w:type="spellStart"/>
            <w:r>
              <w:rPr>
                <w:sz w:val="24"/>
                <w:szCs w:val="24"/>
                <w:bdr w:val="none" w:sz="0" w:space="0" w:color="auto" w:frame="1"/>
              </w:rPr>
              <w:t>законодавством</w:t>
            </w:r>
            <w:proofErr w:type="spellEnd"/>
            <w:r>
              <w:rPr>
                <w:sz w:val="24"/>
                <w:szCs w:val="24"/>
                <w:bdr w:val="none" w:sz="0" w:space="0" w:color="auto" w:frame="1"/>
              </w:rPr>
              <w:t xml:space="preserve"> </w:t>
            </w:r>
            <w:proofErr w:type="spellStart"/>
            <w:r>
              <w:rPr>
                <w:sz w:val="24"/>
                <w:szCs w:val="24"/>
                <w:bdr w:val="none" w:sz="0" w:space="0" w:color="auto" w:frame="1"/>
              </w:rPr>
              <w:t>України</w:t>
            </w:r>
            <w:proofErr w:type="spellEnd"/>
            <w:r>
              <w:rPr>
                <w:sz w:val="24"/>
                <w:szCs w:val="24"/>
                <w:bdr w:val="none" w:sz="0" w:space="0" w:color="auto" w:frame="1"/>
              </w:rPr>
              <w:t xml:space="preserve"> для </w:t>
            </w:r>
            <w:proofErr w:type="spellStart"/>
            <w:r>
              <w:rPr>
                <w:sz w:val="24"/>
                <w:szCs w:val="24"/>
                <w:bdr w:val="none" w:sz="0" w:space="0" w:color="auto" w:frame="1"/>
              </w:rPr>
              <w:t>його</w:t>
            </w:r>
            <w:proofErr w:type="spellEnd"/>
            <w:r>
              <w:rPr>
                <w:sz w:val="24"/>
                <w:szCs w:val="24"/>
                <w:bdr w:val="none" w:sz="0" w:space="0" w:color="auto" w:frame="1"/>
              </w:rPr>
              <w:t xml:space="preserve"> виду та способу </w:t>
            </w:r>
            <w:proofErr w:type="spellStart"/>
            <w:r>
              <w:rPr>
                <w:sz w:val="24"/>
                <w:szCs w:val="24"/>
                <w:bdr w:val="none" w:sz="0" w:space="0" w:color="auto" w:frame="1"/>
              </w:rPr>
              <w:t>господарськоїдіяльності</w:t>
            </w:r>
            <w:proofErr w:type="spellEnd"/>
            <w:r>
              <w:rPr>
                <w:sz w:val="24"/>
                <w:szCs w:val="24"/>
                <w:bdr w:val="none" w:sz="0" w:space="0" w:color="auto" w:frame="1"/>
                <w:lang w:val="uk-UA"/>
              </w:rPr>
              <w:t>, та про що надається відповідний лист</w:t>
            </w:r>
            <w:r>
              <w:rPr>
                <w:sz w:val="24"/>
                <w:szCs w:val="24"/>
                <w:bdr w:val="none" w:sz="0" w:space="0" w:color="auto" w:frame="1"/>
              </w:rPr>
              <w:t>.</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lang w:val="uk-UA"/>
              </w:rPr>
              <w:t>Учасники процедури закупівлі повинні надати в складі тендерної процедури гарантійний лист про те, що Учасник несе відповідальність за одержання всіх необхідних дозволів та ліцензій,  декларацій відповідності матеріально-технічної бази та умов праці вимогам законодавства з питань охорони праці тощо, якщо отримання таких дозволів, декларацій або ліцензій передбачено законодавством.</w:t>
            </w:r>
          </w:p>
          <w:p w:rsidR="0064299D" w:rsidRDefault="0064299D">
            <w:pPr>
              <w:pStyle w:val="rvps14"/>
              <w:spacing w:before="0" w:beforeAutospacing="0" w:after="0" w:afterAutospacing="0"/>
              <w:ind w:firstLine="318"/>
              <w:jc w:val="both"/>
              <w:textAlignment w:val="baseline"/>
              <w:rPr>
                <w:bdr w:val="none" w:sz="0" w:space="0" w:color="auto" w:frame="1"/>
              </w:rPr>
            </w:pPr>
            <w:proofErr w:type="spellStart"/>
            <w:r>
              <w:rPr>
                <w:color w:val="000000"/>
                <w:bdr w:val="none" w:sz="0" w:space="0" w:color="auto" w:frame="1"/>
              </w:rPr>
              <w:t>Учасники</w:t>
            </w:r>
            <w:proofErr w:type="spellEnd"/>
            <w:r>
              <w:rPr>
                <w:color w:val="000000"/>
                <w:bdr w:val="none" w:sz="0" w:space="0" w:color="auto" w:frame="1"/>
              </w:rPr>
              <w:t xml:space="preserve"> в </w:t>
            </w:r>
            <w:proofErr w:type="spellStart"/>
            <w:r>
              <w:rPr>
                <w:color w:val="000000"/>
                <w:bdr w:val="none" w:sz="0" w:space="0" w:color="auto" w:frame="1"/>
              </w:rPr>
              <w:t>складі</w:t>
            </w:r>
            <w:proofErr w:type="spellEnd"/>
            <w:r>
              <w:rPr>
                <w:color w:val="000000"/>
                <w:bdr w:val="none" w:sz="0" w:space="0" w:color="auto" w:frame="1"/>
              </w:rPr>
              <w:t xml:space="preserve"> </w:t>
            </w:r>
            <w:proofErr w:type="spellStart"/>
            <w:r>
              <w:rPr>
                <w:color w:val="000000"/>
                <w:bdr w:val="none" w:sz="0" w:space="0" w:color="auto" w:frame="1"/>
              </w:rPr>
              <w:t>пропозиції</w:t>
            </w:r>
            <w:proofErr w:type="spellEnd"/>
            <w:r>
              <w:rPr>
                <w:color w:val="000000"/>
                <w:bdr w:val="none" w:sz="0" w:space="0" w:color="auto" w:frame="1"/>
              </w:rPr>
              <w:t xml:space="preserve"> </w:t>
            </w:r>
            <w:proofErr w:type="spellStart"/>
            <w:r>
              <w:rPr>
                <w:color w:val="000000"/>
                <w:bdr w:val="none" w:sz="0" w:space="0" w:color="auto" w:frame="1"/>
              </w:rPr>
              <w:t>повинні</w:t>
            </w:r>
            <w:proofErr w:type="spellEnd"/>
            <w:r>
              <w:rPr>
                <w:color w:val="000000"/>
                <w:bdr w:val="none" w:sz="0" w:space="0" w:color="auto" w:frame="1"/>
              </w:rPr>
              <w:t xml:space="preserve"> </w:t>
            </w:r>
            <w:proofErr w:type="spellStart"/>
            <w:r>
              <w:rPr>
                <w:color w:val="000000"/>
                <w:bdr w:val="none" w:sz="0" w:space="0" w:color="auto" w:frame="1"/>
              </w:rPr>
              <w:t>надати</w:t>
            </w:r>
            <w:proofErr w:type="spellEnd"/>
            <w:r>
              <w:rPr>
                <w:color w:val="000000"/>
                <w:bdr w:val="none" w:sz="0" w:space="0" w:color="auto" w:frame="1"/>
              </w:rPr>
              <w:t xml:space="preserve"> </w:t>
            </w:r>
            <w:proofErr w:type="spellStart"/>
            <w:r>
              <w:rPr>
                <w:color w:val="000000"/>
                <w:bdr w:val="none" w:sz="0" w:space="0" w:color="auto" w:frame="1"/>
              </w:rPr>
              <w:t>погодження</w:t>
            </w:r>
            <w:proofErr w:type="spellEnd"/>
            <w:r>
              <w:rPr>
                <w:color w:val="000000"/>
                <w:bdr w:val="none" w:sz="0" w:space="0" w:color="auto" w:frame="1"/>
              </w:rPr>
              <w:t xml:space="preserve"> </w:t>
            </w:r>
            <w:proofErr w:type="gramStart"/>
            <w:r>
              <w:rPr>
                <w:color w:val="000000"/>
                <w:bdr w:val="none" w:sz="0" w:space="0" w:color="auto" w:frame="1"/>
              </w:rPr>
              <w:t xml:space="preserve">в </w:t>
            </w:r>
            <w:proofErr w:type="spellStart"/>
            <w:r>
              <w:rPr>
                <w:color w:val="000000"/>
                <w:bdr w:val="none" w:sz="0" w:space="0" w:color="auto" w:frame="1"/>
              </w:rPr>
              <w:t>дов</w:t>
            </w:r>
            <w:proofErr w:type="gramEnd"/>
            <w:r>
              <w:rPr>
                <w:color w:val="000000"/>
                <w:bdr w:val="none" w:sz="0" w:space="0" w:color="auto" w:frame="1"/>
              </w:rPr>
              <w:t>ільній</w:t>
            </w:r>
            <w:proofErr w:type="spellEnd"/>
            <w:r>
              <w:rPr>
                <w:color w:val="000000"/>
                <w:bdr w:val="none" w:sz="0" w:space="0" w:color="auto" w:frame="1"/>
              </w:rPr>
              <w:t xml:space="preserve"> </w:t>
            </w:r>
            <w:proofErr w:type="spellStart"/>
            <w:r>
              <w:rPr>
                <w:color w:val="000000"/>
                <w:bdr w:val="none" w:sz="0" w:space="0" w:color="auto" w:frame="1"/>
              </w:rPr>
              <w:t>формі</w:t>
            </w:r>
            <w:proofErr w:type="spellEnd"/>
            <w:r>
              <w:rPr>
                <w:color w:val="000000"/>
                <w:bdr w:val="none" w:sz="0" w:space="0" w:color="auto" w:frame="1"/>
              </w:rPr>
              <w:t xml:space="preserve"> </w:t>
            </w:r>
            <w:proofErr w:type="spellStart"/>
            <w:r>
              <w:rPr>
                <w:color w:val="000000"/>
                <w:bdr w:val="none" w:sz="0" w:space="0" w:color="auto" w:frame="1"/>
              </w:rPr>
              <w:t>виконати</w:t>
            </w:r>
            <w:proofErr w:type="spellEnd"/>
            <w:r>
              <w:rPr>
                <w:color w:val="000000"/>
                <w:bdr w:val="none" w:sz="0" w:space="0" w:color="auto" w:frame="1"/>
              </w:rPr>
              <w:t xml:space="preserve"> </w:t>
            </w:r>
            <w:proofErr w:type="spellStart"/>
            <w:r>
              <w:rPr>
                <w:color w:val="000000"/>
                <w:bdr w:val="none" w:sz="0" w:space="0" w:color="auto" w:frame="1"/>
              </w:rPr>
              <w:t>власними</w:t>
            </w:r>
            <w:proofErr w:type="spellEnd"/>
            <w:r>
              <w:rPr>
                <w:color w:val="000000"/>
                <w:bdr w:val="none" w:sz="0" w:space="0" w:color="auto" w:frame="1"/>
              </w:rPr>
              <w:t xml:space="preserve"> силами та </w:t>
            </w:r>
            <w:proofErr w:type="spellStart"/>
            <w:r>
              <w:rPr>
                <w:color w:val="000000"/>
                <w:bdr w:val="none" w:sz="0" w:space="0" w:color="auto" w:frame="1"/>
              </w:rPr>
              <w:t>засобами</w:t>
            </w:r>
            <w:proofErr w:type="spellEnd"/>
            <w:r>
              <w:rPr>
                <w:color w:val="000000"/>
                <w:bdr w:val="none" w:sz="0" w:space="0" w:color="auto" w:frame="1"/>
              </w:rPr>
              <w:t xml:space="preserve"> </w:t>
            </w:r>
            <w:proofErr w:type="spellStart"/>
            <w:r>
              <w:rPr>
                <w:color w:val="000000"/>
                <w:bdr w:val="none" w:sz="0" w:space="0" w:color="auto" w:frame="1"/>
              </w:rPr>
              <w:t>роботи</w:t>
            </w:r>
            <w:proofErr w:type="spellEnd"/>
            <w:r>
              <w:rPr>
                <w:color w:val="000000"/>
                <w:bdr w:val="none" w:sz="0" w:space="0" w:color="auto" w:frame="1"/>
              </w:rPr>
              <w:t xml:space="preserve"> / </w:t>
            </w:r>
            <w:proofErr w:type="spellStart"/>
            <w:r>
              <w:rPr>
                <w:color w:val="000000"/>
                <w:bdr w:val="none" w:sz="0" w:space="0" w:color="auto" w:frame="1"/>
              </w:rPr>
              <w:t>надати</w:t>
            </w:r>
            <w:proofErr w:type="spellEnd"/>
            <w:r>
              <w:rPr>
                <w:color w:val="000000"/>
                <w:bdr w:val="none" w:sz="0" w:space="0" w:color="auto" w:frame="1"/>
              </w:rPr>
              <w:t xml:space="preserve"> </w:t>
            </w:r>
            <w:proofErr w:type="spellStart"/>
            <w:r>
              <w:rPr>
                <w:color w:val="000000"/>
                <w:bdr w:val="none" w:sz="0" w:space="0" w:color="auto" w:frame="1"/>
              </w:rPr>
              <w:t>послуги</w:t>
            </w:r>
            <w:proofErr w:type="spellEnd"/>
            <w:r>
              <w:rPr>
                <w:color w:val="000000"/>
                <w:bdr w:val="none" w:sz="0" w:space="0" w:color="auto" w:frame="1"/>
              </w:rPr>
              <w:t xml:space="preserve"> </w:t>
            </w:r>
            <w:proofErr w:type="spellStart"/>
            <w:r>
              <w:rPr>
                <w:color w:val="000000"/>
                <w:bdr w:val="none" w:sz="0" w:space="0" w:color="auto" w:frame="1"/>
              </w:rPr>
              <w:t>відповідно</w:t>
            </w:r>
            <w:proofErr w:type="spellEnd"/>
            <w:r>
              <w:rPr>
                <w:color w:val="000000"/>
                <w:bdr w:val="none" w:sz="0" w:space="0" w:color="auto" w:frame="1"/>
              </w:rPr>
              <w:t xml:space="preserve"> до </w:t>
            </w:r>
            <w:proofErr w:type="spellStart"/>
            <w:r>
              <w:rPr>
                <w:color w:val="000000"/>
                <w:bdr w:val="none" w:sz="0" w:space="0" w:color="auto" w:frame="1"/>
              </w:rPr>
              <w:t>технічного</w:t>
            </w:r>
            <w:proofErr w:type="spellEnd"/>
            <w:r>
              <w:rPr>
                <w:color w:val="000000"/>
                <w:bdr w:val="none" w:sz="0" w:space="0" w:color="auto" w:frame="1"/>
              </w:rPr>
              <w:t xml:space="preserve"> </w:t>
            </w:r>
            <w:proofErr w:type="spellStart"/>
            <w:r>
              <w:rPr>
                <w:color w:val="000000"/>
                <w:bdr w:val="none" w:sz="0" w:space="0" w:color="auto" w:frame="1"/>
              </w:rPr>
              <w:t>завдання</w:t>
            </w:r>
            <w:proofErr w:type="spellEnd"/>
            <w:r>
              <w:rPr>
                <w:color w:val="000000"/>
                <w:bdr w:val="none" w:sz="0" w:space="0" w:color="auto" w:frame="1"/>
              </w:rPr>
              <w:t xml:space="preserve"> (</w:t>
            </w:r>
            <w:proofErr w:type="spellStart"/>
            <w:r>
              <w:rPr>
                <w:color w:val="000000"/>
                <w:bdr w:val="none" w:sz="0" w:space="0" w:color="auto" w:frame="1"/>
              </w:rPr>
              <w:t>технічним</w:t>
            </w:r>
            <w:proofErr w:type="spellEnd"/>
            <w:r>
              <w:rPr>
                <w:color w:val="000000"/>
                <w:bdr w:val="none" w:sz="0" w:space="0" w:color="auto" w:frame="1"/>
              </w:rPr>
              <w:t xml:space="preserve"> </w:t>
            </w:r>
            <w:proofErr w:type="spellStart"/>
            <w:r>
              <w:rPr>
                <w:color w:val="000000"/>
                <w:bdr w:val="none" w:sz="0" w:space="0" w:color="auto" w:frame="1"/>
              </w:rPr>
              <w:t>завданням</w:t>
            </w:r>
            <w:proofErr w:type="spellEnd"/>
            <w:r>
              <w:rPr>
                <w:color w:val="000000"/>
                <w:bdr w:val="none" w:sz="0" w:space="0" w:color="auto" w:frame="1"/>
              </w:rPr>
              <w:t xml:space="preserve">), </w:t>
            </w:r>
            <w:proofErr w:type="spellStart"/>
            <w:r>
              <w:rPr>
                <w:color w:val="000000"/>
                <w:bdr w:val="none" w:sz="0" w:space="0" w:color="auto" w:frame="1"/>
              </w:rPr>
              <w:t>наведеного</w:t>
            </w:r>
            <w:proofErr w:type="spellEnd"/>
            <w:r>
              <w:rPr>
                <w:color w:val="000000"/>
                <w:bdr w:val="none" w:sz="0" w:space="0" w:color="auto" w:frame="1"/>
              </w:rPr>
              <w:t xml:space="preserve"> </w:t>
            </w:r>
            <w:proofErr w:type="spellStart"/>
            <w:r>
              <w:rPr>
                <w:color w:val="000000"/>
                <w:bdr w:val="none" w:sz="0" w:space="0" w:color="auto" w:frame="1"/>
              </w:rPr>
              <w:t>замовником</w:t>
            </w:r>
            <w:proofErr w:type="spellEnd"/>
            <w:r>
              <w:rPr>
                <w:color w:val="000000"/>
                <w:bdr w:val="none" w:sz="0" w:space="0" w:color="auto" w:frame="1"/>
              </w:rPr>
              <w:t xml:space="preserve"> в </w:t>
            </w:r>
            <w:proofErr w:type="spellStart"/>
            <w:r>
              <w:rPr>
                <w:color w:val="000000"/>
                <w:bdr w:val="none" w:sz="0" w:space="0" w:color="auto" w:frame="1"/>
              </w:rPr>
              <w:t>додатку</w:t>
            </w:r>
            <w:proofErr w:type="spellEnd"/>
            <w:r>
              <w:rPr>
                <w:color w:val="000000"/>
                <w:bdr w:val="none" w:sz="0" w:space="0" w:color="auto" w:frame="1"/>
              </w:rPr>
              <w:t xml:space="preserve"> </w:t>
            </w:r>
            <w:proofErr w:type="spellStart"/>
            <w:r>
              <w:rPr>
                <w:color w:val="000000"/>
                <w:bdr w:val="none" w:sz="0" w:space="0" w:color="auto" w:frame="1"/>
              </w:rPr>
              <w:t>тендерної</w:t>
            </w:r>
            <w:proofErr w:type="spellEnd"/>
            <w:r>
              <w:rPr>
                <w:color w:val="000000"/>
                <w:bdr w:val="none" w:sz="0" w:space="0" w:color="auto" w:frame="1"/>
              </w:rPr>
              <w:t xml:space="preserve"> </w:t>
            </w:r>
            <w:proofErr w:type="spellStart"/>
            <w:r>
              <w:rPr>
                <w:color w:val="000000"/>
                <w:bdr w:val="none" w:sz="0" w:space="0" w:color="auto" w:frame="1"/>
              </w:rPr>
              <w:t>документації</w:t>
            </w:r>
            <w:proofErr w:type="spellEnd"/>
            <w:r>
              <w:rPr>
                <w:color w:val="000000"/>
                <w:bdr w:val="none" w:sz="0" w:space="0" w:color="auto" w:frame="1"/>
              </w:rPr>
              <w:t xml:space="preserve">. </w:t>
            </w:r>
            <w:proofErr w:type="spellStart"/>
            <w:r>
              <w:rPr>
                <w:color w:val="000000"/>
                <w:bdr w:val="none" w:sz="0" w:space="0" w:color="auto" w:frame="1"/>
              </w:rPr>
              <w:t>Роботи</w:t>
            </w:r>
            <w:proofErr w:type="spellEnd"/>
            <w:r>
              <w:rPr>
                <w:color w:val="000000"/>
                <w:bdr w:val="none" w:sz="0" w:space="0" w:color="auto" w:frame="1"/>
              </w:rPr>
              <w:t xml:space="preserve"> </w:t>
            </w:r>
            <w:proofErr w:type="spellStart"/>
            <w:r>
              <w:rPr>
                <w:color w:val="000000"/>
                <w:bdr w:val="none" w:sz="0" w:space="0" w:color="auto" w:frame="1"/>
              </w:rPr>
              <w:t>повинні</w:t>
            </w:r>
            <w:proofErr w:type="spellEnd"/>
            <w:r>
              <w:rPr>
                <w:color w:val="000000"/>
                <w:bdr w:val="none" w:sz="0" w:space="0" w:color="auto" w:frame="1"/>
              </w:rPr>
              <w:t xml:space="preserve"> бути </w:t>
            </w:r>
            <w:proofErr w:type="spellStart"/>
            <w:r>
              <w:rPr>
                <w:color w:val="000000"/>
                <w:bdr w:val="none" w:sz="0" w:space="0" w:color="auto" w:frame="1"/>
              </w:rPr>
              <w:t>виконанні</w:t>
            </w:r>
            <w:proofErr w:type="spellEnd"/>
            <w:r>
              <w:rPr>
                <w:color w:val="000000"/>
                <w:bdr w:val="none" w:sz="0" w:space="0" w:color="auto" w:frame="1"/>
              </w:rPr>
              <w:t xml:space="preserve"> /</w:t>
            </w:r>
            <w:proofErr w:type="spellStart"/>
            <w:r>
              <w:rPr>
                <w:color w:val="000000"/>
                <w:bdr w:val="none" w:sz="0" w:space="0" w:color="auto" w:frame="1"/>
              </w:rPr>
              <w:t>послуги</w:t>
            </w:r>
            <w:proofErr w:type="spellEnd"/>
            <w:r>
              <w:rPr>
                <w:color w:val="000000"/>
                <w:bdr w:val="none" w:sz="0" w:space="0" w:color="auto" w:frame="1"/>
              </w:rPr>
              <w:t xml:space="preserve"> </w:t>
            </w:r>
            <w:proofErr w:type="spellStart"/>
            <w:r>
              <w:rPr>
                <w:color w:val="000000"/>
                <w:bdr w:val="none" w:sz="0" w:space="0" w:color="auto" w:frame="1"/>
              </w:rPr>
              <w:t>надані</w:t>
            </w:r>
            <w:proofErr w:type="spellEnd"/>
            <w:r>
              <w:rPr>
                <w:color w:val="000000"/>
                <w:bdr w:val="none" w:sz="0" w:space="0" w:color="auto" w:frame="1"/>
              </w:rPr>
              <w:t xml:space="preserve"> </w:t>
            </w:r>
            <w:proofErr w:type="spellStart"/>
            <w:r>
              <w:rPr>
                <w:color w:val="000000"/>
                <w:bdr w:val="none" w:sz="0" w:space="0" w:color="auto" w:frame="1"/>
              </w:rPr>
              <w:t>з</w:t>
            </w:r>
            <w:proofErr w:type="spellEnd"/>
            <w:r>
              <w:rPr>
                <w:color w:val="000000"/>
                <w:bdr w:val="none" w:sz="0" w:space="0" w:color="auto" w:frame="1"/>
              </w:rPr>
              <w:t xml:space="preserve"> </w:t>
            </w:r>
            <w:proofErr w:type="spellStart"/>
            <w:r>
              <w:rPr>
                <w:color w:val="000000"/>
                <w:bdr w:val="none" w:sz="0" w:space="0" w:color="auto" w:frame="1"/>
              </w:rPr>
              <w:t>дотриманням</w:t>
            </w:r>
            <w:proofErr w:type="spellEnd"/>
            <w:r>
              <w:rPr>
                <w:color w:val="000000"/>
                <w:bdr w:val="none" w:sz="0" w:space="0" w:color="auto" w:frame="1"/>
              </w:rPr>
              <w:t xml:space="preserve"> </w:t>
            </w:r>
            <w:proofErr w:type="spellStart"/>
            <w:r>
              <w:rPr>
                <w:color w:val="000000"/>
                <w:bdr w:val="none" w:sz="0" w:space="0" w:color="auto" w:frame="1"/>
              </w:rPr>
              <w:t>технології</w:t>
            </w:r>
            <w:proofErr w:type="spellEnd"/>
            <w:r>
              <w:rPr>
                <w:color w:val="000000"/>
                <w:bdr w:val="none" w:sz="0" w:space="0" w:color="auto" w:frame="1"/>
              </w:rPr>
              <w:t xml:space="preserve"> </w:t>
            </w:r>
            <w:proofErr w:type="spellStart"/>
            <w:r>
              <w:rPr>
                <w:color w:val="000000"/>
                <w:bdr w:val="none" w:sz="0" w:space="0" w:color="auto" w:frame="1"/>
              </w:rPr>
              <w:t>виконання</w:t>
            </w:r>
            <w:proofErr w:type="spellEnd"/>
            <w:r>
              <w:rPr>
                <w:color w:val="000000"/>
                <w:bdr w:val="none" w:sz="0" w:space="0" w:color="auto" w:frame="1"/>
              </w:rPr>
              <w:t xml:space="preserve"> </w:t>
            </w:r>
            <w:proofErr w:type="spellStart"/>
            <w:r>
              <w:rPr>
                <w:color w:val="000000"/>
                <w:bdr w:val="none" w:sz="0" w:space="0" w:color="auto" w:frame="1"/>
              </w:rPr>
              <w:t>робіт</w:t>
            </w:r>
            <w:proofErr w:type="spellEnd"/>
            <w:r>
              <w:rPr>
                <w:color w:val="000000"/>
                <w:bdr w:val="none" w:sz="0" w:space="0" w:color="auto" w:frame="1"/>
              </w:rPr>
              <w:t>/</w:t>
            </w:r>
            <w:proofErr w:type="spellStart"/>
            <w:r>
              <w:rPr>
                <w:color w:val="000000"/>
                <w:bdr w:val="none" w:sz="0" w:space="0" w:color="auto" w:frame="1"/>
              </w:rPr>
              <w:t>надання</w:t>
            </w:r>
            <w:proofErr w:type="spellEnd"/>
            <w:r>
              <w:rPr>
                <w:color w:val="000000"/>
                <w:bdr w:val="none" w:sz="0" w:space="0" w:color="auto" w:frame="1"/>
              </w:rPr>
              <w:t xml:space="preserve"> </w:t>
            </w:r>
            <w:proofErr w:type="spellStart"/>
            <w:r>
              <w:rPr>
                <w:color w:val="000000"/>
                <w:bdr w:val="none" w:sz="0" w:space="0" w:color="auto" w:frame="1"/>
              </w:rPr>
              <w:t>послуг</w:t>
            </w:r>
            <w:proofErr w:type="spellEnd"/>
            <w:r>
              <w:rPr>
                <w:color w:val="000000"/>
                <w:bdr w:val="none" w:sz="0" w:space="0" w:color="auto" w:frame="1"/>
              </w:rPr>
              <w:t xml:space="preserve">, </w:t>
            </w:r>
            <w:proofErr w:type="spellStart"/>
            <w:r>
              <w:rPr>
                <w:color w:val="000000"/>
                <w:bdr w:val="none" w:sz="0" w:space="0" w:color="auto" w:frame="1"/>
              </w:rPr>
              <w:t>відповідати</w:t>
            </w:r>
            <w:proofErr w:type="spellEnd"/>
            <w:r>
              <w:rPr>
                <w:color w:val="000000"/>
                <w:bdr w:val="none" w:sz="0" w:space="0" w:color="auto" w:frame="1"/>
              </w:rPr>
              <w:t xml:space="preserve"> правилам  та стандартам </w:t>
            </w:r>
            <w:proofErr w:type="spellStart"/>
            <w:r>
              <w:rPr>
                <w:color w:val="000000"/>
                <w:bdr w:val="none" w:sz="0" w:space="0" w:color="auto" w:frame="1"/>
              </w:rPr>
              <w:t>встановленим</w:t>
            </w:r>
            <w:proofErr w:type="spellEnd"/>
            <w:r>
              <w:rPr>
                <w:color w:val="000000"/>
                <w:bdr w:val="none" w:sz="0" w:space="0" w:color="auto" w:frame="1"/>
              </w:rPr>
              <w:t xml:space="preserve"> для </w:t>
            </w:r>
            <w:proofErr w:type="spellStart"/>
            <w:r>
              <w:rPr>
                <w:color w:val="000000"/>
                <w:bdr w:val="none" w:sz="0" w:space="0" w:color="auto" w:frame="1"/>
              </w:rPr>
              <w:t>виконання</w:t>
            </w:r>
            <w:proofErr w:type="spellEnd"/>
            <w:r>
              <w:rPr>
                <w:color w:val="000000"/>
                <w:bdr w:val="none" w:sz="0" w:space="0" w:color="auto" w:frame="1"/>
              </w:rPr>
              <w:t xml:space="preserve"> такого виду </w:t>
            </w:r>
            <w:proofErr w:type="spellStart"/>
            <w:r>
              <w:rPr>
                <w:color w:val="000000"/>
                <w:bdr w:val="none" w:sz="0" w:space="0" w:color="auto" w:frame="1"/>
              </w:rPr>
              <w:t>робіт</w:t>
            </w:r>
            <w:proofErr w:type="spellEnd"/>
            <w:r>
              <w:rPr>
                <w:color w:val="000000"/>
                <w:bdr w:val="none" w:sz="0" w:space="0" w:color="auto" w:frame="1"/>
              </w:rPr>
              <w:t>/</w:t>
            </w:r>
            <w:proofErr w:type="spellStart"/>
            <w:r>
              <w:rPr>
                <w:color w:val="000000"/>
                <w:bdr w:val="none" w:sz="0" w:space="0" w:color="auto" w:frame="1"/>
              </w:rPr>
              <w:t>надання</w:t>
            </w:r>
            <w:proofErr w:type="spellEnd"/>
            <w:r>
              <w:rPr>
                <w:color w:val="000000"/>
                <w:bdr w:val="none" w:sz="0" w:space="0" w:color="auto" w:frame="1"/>
              </w:rPr>
              <w:t xml:space="preserve"> </w:t>
            </w:r>
            <w:proofErr w:type="spellStart"/>
            <w:r>
              <w:rPr>
                <w:color w:val="000000"/>
                <w:bdr w:val="none" w:sz="0" w:space="0" w:color="auto" w:frame="1"/>
              </w:rPr>
              <w:t>послуг</w:t>
            </w:r>
            <w:proofErr w:type="spellEnd"/>
            <w:r>
              <w:rPr>
                <w:color w:val="000000"/>
                <w:bdr w:val="none" w:sz="0" w:space="0" w:color="auto" w:frame="1"/>
              </w:rPr>
              <w:t xml:space="preserve">, про </w:t>
            </w:r>
            <w:proofErr w:type="spellStart"/>
            <w:r>
              <w:rPr>
                <w:color w:val="000000"/>
                <w:bdr w:val="none" w:sz="0" w:space="0" w:color="auto" w:frame="1"/>
              </w:rPr>
              <w:t>що</w:t>
            </w:r>
            <w:proofErr w:type="spellEnd"/>
            <w:r>
              <w:rPr>
                <w:color w:val="000000"/>
                <w:bdr w:val="none" w:sz="0" w:space="0" w:color="auto" w:frame="1"/>
              </w:rPr>
              <w:t xml:space="preserve"> </w:t>
            </w:r>
            <w:proofErr w:type="gramStart"/>
            <w:r>
              <w:rPr>
                <w:color w:val="000000"/>
                <w:bdr w:val="none" w:sz="0" w:space="0" w:color="auto" w:frame="1"/>
              </w:rPr>
              <w:t>у</w:t>
            </w:r>
            <w:proofErr w:type="gramEnd"/>
            <w:r>
              <w:rPr>
                <w:color w:val="000000"/>
                <w:bdr w:val="none" w:sz="0" w:space="0" w:color="auto" w:frame="1"/>
              </w:rPr>
              <w:t xml:space="preserve"> </w:t>
            </w:r>
            <w:proofErr w:type="spellStart"/>
            <w:r>
              <w:rPr>
                <w:color w:val="000000"/>
                <w:bdr w:val="none" w:sz="0" w:space="0" w:color="auto" w:frame="1"/>
              </w:rPr>
              <w:t>складі</w:t>
            </w:r>
            <w:proofErr w:type="spellEnd"/>
            <w:r>
              <w:rPr>
                <w:color w:val="000000"/>
                <w:bdr w:val="none" w:sz="0" w:space="0" w:color="auto" w:frame="1"/>
              </w:rPr>
              <w:t xml:space="preserve"> </w:t>
            </w:r>
            <w:proofErr w:type="spellStart"/>
            <w:r>
              <w:rPr>
                <w:color w:val="000000"/>
                <w:bdr w:val="none" w:sz="0" w:space="0" w:color="auto" w:frame="1"/>
              </w:rPr>
              <w:t>тендерної</w:t>
            </w:r>
            <w:proofErr w:type="spellEnd"/>
            <w:r>
              <w:rPr>
                <w:color w:val="000000"/>
                <w:bdr w:val="none" w:sz="0" w:space="0" w:color="auto" w:frame="1"/>
              </w:rPr>
              <w:t xml:space="preserve"> </w:t>
            </w:r>
            <w:proofErr w:type="spellStart"/>
            <w:r>
              <w:rPr>
                <w:color w:val="000000"/>
                <w:bdr w:val="none" w:sz="0" w:space="0" w:color="auto" w:frame="1"/>
              </w:rPr>
              <w:t>пропозиції</w:t>
            </w:r>
            <w:proofErr w:type="spellEnd"/>
            <w:r>
              <w:rPr>
                <w:color w:val="000000"/>
                <w:bdr w:val="none" w:sz="0" w:space="0" w:color="auto" w:frame="1"/>
              </w:rPr>
              <w:t xml:space="preserve"> </w:t>
            </w:r>
            <w:proofErr w:type="spellStart"/>
            <w:r>
              <w:rPr>
                <w:color w:val="000000"/>
                <w:bdr w:val="none" w:sz="0" w:space="0" w:color="auto" w:frame="1"/>
              </w:rPr>
              <w:t>учасник</w:t>
            </w:r>
            <w:proofErr w:type="spellEnd"/>
            <w:r>
              <w:rPr>
                <w:color w:val="000000"/>
                <w:bdr w:val="none" w:sz="0" w:space="0" w:color="auto" w:frame="1"/>
              </w:rPr>
              <w:t xml:space="preserve"> </w:t>
            </w:r>
            <w:proofErr w:type="spellStart"/>
            <w:r>
              <w:rPr>
                <w:color w:val="000000"/>
                <w:bdr w:val="none" w:sz="0" w:space="0" w:color="auto" w:frame="1"/>
              </w:rPr>
              <w:t>надає</w:t>
            </w:r>
            <w:proofErr w:type="spellEnd"/>
            <w:r>
              <w:rPr>
                <w:color w:val="000000"/>
                <w:bdr w:val="none" w:sz="0" w:space="0" w:color="auto" w:frame="1"/>
              </w:rPr>
              <w:t xml:space="preserve">  </w:t>
            </w:r>
            <w:proofErr w:type="spellStart"/>
            <w:r>
              <w:rPr>
                <w:color w:val="000000"/>
                <w:bdr w:val="none" w:sz="0" w:space="0" w:color="auto" w:frame="1"/>
              </w:rPr>
              <w:t>гарантійний</w:t>
            </w:r>
            <w:proofErr w:type="spellEnd"/>
            <w:r>
              <w:rPr>
                <w:color w:val="000000"/>
                <w:bdr w:val="none" w:sz="0" w:space="0" w:color="auto" w:frame="1"/>
              </w:rPr>
              <w:t xml:space="preserve"> лист.</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22"/>
              <w:ind w:left="129" w:firstLine="284"/>
              <w:jc w:val="both"/>
              <w:rPr>
                <w:sz w:val="24"/>
                <w:szCs w:val="24"/>
                <w:bdr w:val="none" w:sz="0" w:space="0" w:color="auto" w:frame="1"/>
              </w:rPr>
            </w:pPr>
            <w:r>
              <w:rPr>
                <w:sz w:val="24"/>
                <w:szCs w:val="24"/>
                <w:bdr w:val="none" w:sz="0" w:space="0" w:color="auto" w:frame="1"/>
              </w:rPr>
              <w:t xml:space="preserve">3.7.1. </w:t>
            </w:r>
            <w:proofErr w:type="spellStart"/>
            <w:r>
              <w:rPr>
                <w:sz w:val="24"/>
                <w:szCs w:val="24"/>
                <w:bdr w:val="none" w:sz="0" w:space="0" w:color="auto" w:frame="1"/>
              </w:rPr>
              <w:t>Замовник</w:t>
            </w:r>
            <w:proofErr w:type="spellEnd"/>
            <w:r>
              <w:rPr>
                <w:sz w:val="24"/>
                <w:szCs w:val="24"/>
                <w:bdr w:val="none" w:sz="0" w:space="0" w:color="auto" w:frame="1"/>
              </w:rPr>
              <w:t xml:space="preserve"> </w:t>
            </w:r>
            <w:proofErr w:type="spellStart"/>
            <w:r>
              <w:rPr>
                <w:sz w:val="24"/>
                <w:szCs w:val="24"/>
                <w:bdr w:val="none" w:sz="0" w:space="0" w:color="auto" w:frame="1"/>
              </w:rPr>
              <w:t>може</w:t>
            </w:r>
            <w:proofErr w:type="spellEnd"/>
            <w:r>
              <w:rPr>
                <w:sz w:val="24"/>
                <w:szCs w:val="24"/>
                <w:bdr w:val="none" w:sz="0" w:space="0" w:color="auto" w:frame="1"/>
              </w:rPr>
              <w:t xml:space="preserve"> </w:t>
            </w:r>
            <w:proofErr w:type="spellStart"/>
            <w:r>
              <w:rPr>
                <w:sz w:val="24"/>
                <w:szCs w:val="24"/>
                <w:bdr w:val="none" w:sz="0" w:space="0" w:color="auto" w:frame="1"/>
              </w:rPr>
              <w:t>вимагати</w:t>
            </w:r>
            <w:proofErr w:type="spellEnd"/>
            <w:r>
              <w:rPr>
                <w:sz w:val="24"/>
                <w:szCs w:val="24"/>
                <w:bdr w:val="none" w:sz="0" w:space="0" w:color="auto" w:frame="1"/>
              </w:rPr>
              <w:t xml:space="preserve"> </w:t>
            </w:r>
            <w:proofErr w:type="spellStart"/>
            <w:r>
              <w:rPr>
                <w:sz w:val="24"/>
                <w:szCs w:val="24"/>
                <w:bdr w:val="none" w:sz="0" w:space="0" w:color="auto" w:frame="1"/>
              </w:rPr>
              <w:t>від</w:t>
            </w:r>
            <w:proofErr w:type="spellEnd"/>
            <w:r>
              <w:rPr>
                <w:sz w:val="24"/>
                <w:szCs w:val="24"/>
                <w:bdr w:val="none" w:sz="0" w:space="0" w:color="auto" w:frame="1"/>
              </w:rPr>
              <w:t xml:space="preserve"> </w:t>
            </w:r>
            <w:proofErr w:type="spellStart"/>
            <w:r>
              <w:rPr>
                <w:sz w:val="24"/>
                <w:szCs w:val="24"/>
                <w:bdr w:val="none" w:sz="0" w:space="0" w:color="auto" w:frame="1"/>
              </w:rPr>
              <w:t>учасників</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ідтвердження</w:t>
            </w:r>
            <w:proofErr w:type="spellEnd"/>
            <w:r>
              <w:rPr>
                <w:sz w:val="24"/>
                <w:szCs w:val="24"/>
                <w:bdr w:val="none" w:sz="0" w:space="0" w:color="auto" w:frame="1"/>
              </w:rPr>
              <w:t xml:space="preserve"> того,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r>
              <w:rPr>
                <w:sz w:val="24"/>
                <w:szCs w:val="24"/>
                <w:bdr w:val="none" w:sz="0" w:space="0" w:color="auto" w:frame="1"/>
              </w:rPr>
              <w:t>пропоновані</w:t>
            </w:r>
            <w:proofErr w:type="spellEnd"/>
            <w:r>
              <w:rPr>
                <w:sz w:val="24"/>
                <w:szCs w:val="24"/>
                <w:bdr w:val="none" w:sz="0" w:space="0" w:color="auto" w:frame="1"/>
              </w:rPr>
              <w:t xml:space="preserve"> ними </w:t>
            </w:r>
            <w:proofErr w:type="spellStart"/>
            <w:r>
              <w:rPr>
                <w:sz w:val="24"/>
                <w:szCs w:val="24"/>
                <w:bdr w:val="none" w:sz="0" w:space="0" w:color="auto" w:frame="1"/>
              </w:rPr>
              <w:t>товари</w:t>
            </w:r>
            <w:proofErr w:type="spellEnd"/>
            <w:r>
              <w:rPr>
                <w:sz w:val="24"/>
                <w:szCs w:val="24"/>
                <w:bdr w:val="none" w:sz="0" w:space="0" w:color="auto" w:frame="1"/>
              </w:rPr>
              <w:t xml:space="preserve">, </w:t>
            </w:r>
            <w:proofErr w:type="spellStart"/>
            <w:r>
              <w:rPr>
                <w:sz w:val="24"/>
                <w:szCs w:val="24"/>
                <w:bdr w:val="none" w:sz="0" w:space="0" w:color="auto" w:frame="1"/>
              </w:rPr>
              <w:t>послуги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роботи</w:t>
            </w:r>
            <w:proofErr w:type="spellEnd"/>
            <w:r>
              <w:rPr>
                <w:sz w:val="24"/>
                <w:szCs w:val="24"/>
                <w:bdr w:val="none" w:sz="0" w:space="0" w:color="auto" w:frame="1"/>
              </w:rPr>
              <w:t xml:space="preserve"> за </w:t>
            </w:r>
            <w:proofErr w:type="spellStart"/>
            <w:r>
              <w:rPr>
                <w:sz w:val="24"/>
                <w:szCs w:val="24"/>
                <w:bdr w:val="none" w:sz="0" w:space="0" w:color="auto" w:frame="1"/>
              </w:rPr>
              <w:t>своїми</w:t>
            </w:r>
            <w:proofErr w:type="spellEnd"/>
            <w:r>
              <w:rPr>
                <w:sz w:val="24"/>
                <w:szCs w:val="24"/>
                <w:bdr w:val="none" w:sz="0" w:space="0" w:color="auto" w:frame="1"/>
              </w:rPr>
              <w:t xml:space="preserve"> </w:t>
            </w:r>
            <w:proofErr w:type="spellStart"/>
            <w:r>
              <w:rPr>
                <w:sz w:val="24"/>
                <w:szCs w:val="24"/>
                <w:bdr w:val="none" w:sz="0" w:space="0" w:color="auto" w:frame="1"/>
              </w:rPr>
              <w:t>екологічними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іншими</w:t>
            </w:r>
            <w:proofErr w:type="spellEnd"/>
            <w:r>
              <w:rPr>
                <w:sz w:val="24"/>
                <w:szCs w:val="24"/>
                <w:bdr w:val="none" w:sz="0" w:space="0" w:color="auto" w:frame="1"/>
              </w:rPr>
              <w:t xml:space="preserve"> характеристиками </w:t>
            </w:r>
            <w:proofErr w:type="spellStart"/>
            <w:r>
              <w:rPr>
                <w:sz w:val="24"/>
                <w:szCs w:val="24"/>
                <w:bdr w:val="none" w:sz="0" w:space="0" w:color="auto" w:frame="1"/>
              </w:rPr>
              <w:t>відповідають</w:t>
            </w:r>
            <w:proofErr w:type="spellEnd"/>
            <w:r>
              <w:rPr>
                <w:sz w:val="24"/>
                <w:szCs w:val="24"/>
                <w:bdr w:val="none" w:sz="0" w:space="0" w:color="auto" w:frame="1"/>
              </w:rPr>
              <w:t xml:space="preserve"> </w:t>
            </w:r>
            <w:proofErr w:type="spellStart"/>
            <w:r>
              <w:rPr>
                <w:sz w:val="24"/>
                <w:szCs w:val="24"/>
                <w:bdr w:val="none" w:sz="0" w:space="0" w:color="auto" w:frame="1"/>
              </w:rPr>
              <w:t>вимогам</w:t>
            </w:r>
            <w:proofErr w:type="spellEnd"/>
            <w:r>
              <w:rPr>
                <w:sz w:val="24"/>
                <w:szCs w:val="24"/>
                <w:bdr w:val="none" w:sz="0" w:space="0" w:color="auto" w:frame="1"/>
              </w:rPr>
              <w:t xml:space="preserve">, </w:t>
            </w:r>
            <w:proofErr w:type="spellStart"/>
            <w:r>
              <w:rPr>
                <w:sz w:val="24"/>
                <w:szCs w:val="24"/>
                <w:bdr w:val="none" w:sz="0" w:space="0" w:color="auto" w:frame="1"/>
              </w:rPr>
              <w:t>установленим</w:t>
            </w:r>
            <w:proofErr w:type="spellEnd"/>
            <w:r>
              <w:rPr>
                <w:sz w:val="24"/>
                <w:szCs w:val="24"/>
                <w:bdr w:val="none" w:sz="0" w:space="0" w:color="auto" w:frame="1"/>
              </w:rPr>
              <w:t xml:space="preserve"> у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У </w:t>
            </w:r>
            <w:proofErr w:type="spellStart"/>
            <w:r>
              <w:rPr>
                <w:sz w:val="24"/>
                <w:szCs w:val="24"/>
                <w:bdr w:val="none" w:sz="0" w:space="0" w:color="auto" w:frame="1"/>
              </w:rPr>
              <w:t>разі</w:t>
            </w:r>
            <w:proofErr w:type="spellEnd"/>
            <w:r>
              <w:rPr>
                <w:sz w:val="24"/>
                <w:szCs w:val="24"/>
                <w:bdr w:val="none" w:sz="0" w:space="0" w:color="auto" w:frame="1"/>
              </w:rPr>
              <w:t xml:space="preserve"> </w:t>
            </w:r>
            <w:proofErr w:type="spellStart"/>
            <w:r>
              <w:rPr>
                <w:sz w:val="24"/>
                <w:szCs w:val="24"/>
                <w:bdr w:val="none" w:sz="0" w:space="0" w:color="auto" w:frame="1"/>
              </w:rPr>
              <w:t>встановлення</w:t>
            </w:r>
            <w:proofErr w:type="spellEnd"/>
            <w:r>
              <w:rPr>
                <w:sz w:val="24"/>
                <w:szCs w:val="24"/>
                <w:bdr w:val="none" w:sz="0" w:space="0" w:color="auto" w:frame="1"/>
              </w:rPr>
              <w:t xml:space="preserve"> </w:t>
            </w:r>
            <w:proofErr w:type="spellStart"/>
            <w:r>
              <w:rPr>
                <w:sz w:val="24"/>
                <w:szCs w:val="24"/>
                <w:bdr w:val="none" w:sz="0" w:space="0" w:color="auto" w:frame="1"/>
              </w:rPr>
              <w:t>екологічних</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інших</w:t>
            </w:r>
            <w:proofErr w:type="spellEnd"/>
            <w:r>
              <w:rPr>
                <w:sz w:val="24"/>
                <w:szCs w:val="24"/>
                <w:bdr w:val="none" w:sz="0" w:space="0" w:color="auto" w:frame="1"/>
              </w:rPr>
              <w:t xml:space="preserve"> характеристик товару, </w:t>
            </w:r>
            <w:proofErr w:type="spellStart"/>
            <w:r>
              <w:rPr>
                <w:sz w:val="24"/>
                <w:szCs w:val="24"/>
                <w:bdr w:val="none" w:sz="0" w:space="0" w:color="auto" w:frame="1"/>
              </w:rPr>
              <w:t>роботи</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послуги</w:t>
            </w:r>
            <w:proofErr w:type="spellEnd"/>
            <w:r>
              <w:rPr>
                <w:sz w:val="24"/>
                <w:szCs w:val="24"/>
                <w:bdr w:val="none" w:sz="0" w:space="0" w:color="auto" w:frame="1"/>
              </w:rPr>
              <w:t xml:space="preserve"> </w:t>
            </w:r>
            <w:proofErr w:type="spellStart"/>
            <w:r>
              <w:rPr>
                <w:sz w:val="24"/>
                <w:szCs w:val="24"/>
                <w:bdr w:val="none" w:sz="0" w:space="0" w:color="auto" w:frame="1"/>
              </w:rPr>
              <w:t>замовник</w:t>
            </w:r>
            <w:proofErr w:type="spellEnd"/>
            <w:r>
              <w:rPr>
                <w:sz w:val="24"/>
                <w:szCs w:val="24"/>
                <w:bdr w:val="none" w:sz="0" w:space="0" w:color="auto" w:frame="1"/>
              </w:rPr>
              <w:t xml:space="preserve"> повинен в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w:t>
            </w:r>
            <w:proofErr w:type="spellStart"/>
            <w:r>
              <w:rPr>
                <w:sz w:val="24"/>
                <w:szCs w:val="24"/>
                <w:bdr w:val="none" w:sz="0" w:space="0" w:color="auto" w:frame="1"/>
              </w:rPr>
              <w:t>зазначити</w:t>
            </w:r>
            <w:proofErr w:type="spellEnd"/>
            <w:r>
              <w:rPr>
                <w:sz w:val="24"/>
                <w:szCs w:val="24"/>
                <w:bdr w:val="none" w:sz="0" w:space="0" w:color="auto" w:frame="1"/>
              </w:rPr>
              <w:t xml:space="preserve">, </w:t>
            </w:r>
            <w:proofErr w:type="spellStart"/>
            <w:r>
              <w:rPr>
                <w:sz w:val="24"/>
                <w:szCs w:val="24"/>
                <w:bdr w:val="none" w:sz="0" w:space="0" w:color="auto" w:frame="1"/>
              </w:rPr>
              <w:t>які</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w:t>
            </w:r>
            <w:proofErr w:type="spellStart"/>
            <w:r>
              <w:rPr>
                <w:sz w:val="24"/>
                <w:szCs w:val="24"/>
                <w:bdr w:val="none" w:sz="0" w:space="0" w:color="auto" w:frame="1"/>
              </w:rPr>
              <w:t>протоколи</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або</w:t>
            </w:r>
            <w:proofErr w:type="spellEnd"/>
            <w:r>
              <w:rPr>
                <w:sz w:val="24"/>
                <w:szCs w:val="24"/>
                <w:bdr w:val="none" w:sz="0" w:space="0" w:color="auto" w:frame="1"/>
              </w:rPr>
              <w:t xml:space="preserve"> </w:t>
            </w:r>
            <w:proofErr w:type="spellStart"/>
            <w:r>
              <w:rPr>
                <w:sz w:val="24"/>
                <w:szCs w:val="24"/>
                <w:bdr w:val="none" w:sz="0" w:space="0" w:color="auto" w:frame="1"/>
              </w:rPr>
              <w:t>сертифікати</w:t>
            </w:r>
            <w:proofErr w:type="spellEnd"/>
            <w:r>
              <w:rPr>
                <w:sz w:val="24"/>
                <w:szCs w:val="24"/>
                <w:bdr w:val="none" w:sz="0" w:space="0" w:color="auto" w:frame="1"/>
              </w:rPr>
              <w:t xml:space="preserve"> </w:t>
            </w:r>
            <w:proofErr w:type="spellStart"/>
            <w:r>
              <w:rPr>
                <w:sz w:val="24"/>
                <w:szCs w:val="24"/>
                <w:bdr w:val="none" w:sz="0" w:space="0" w:color="auto" w:frame="1"/>
              </w:rPr>
              <w:t>можуть</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ідтвердити</w:t>
            </w:r>
            <w:proofErr w:type="spellEnd"/>
            <w:r>
              <w:rPr>
                <w:sz w:val="24"/>
                <w:szCs w:val="24"/>
                <w:bdr w:val="none" w:sz="0" w:space="0" w:color="auto" w:frame="1"/>
              </w:rPr>
              <w:t xml:space="preserve"> </w:t>
            </w:r>
            <w:proofErr w:type="spellStart"/>
            <w:r>
              <w:rPr>
                <w:sz w:val="24"/>
                <w:szCs w:val="24"/>
                <w:bdr w:val="none" w:sz="0" w:space="0" w:color="auto" w:frame="1"/>
              </w:rPr>
              <w:t>відповідність</w:t>
            </w:r>
            <w:proofErr w:type="spellEnd"/>
            <w:r>
              <w:rPr>
                <w:sz w:val="24"/>
                <w:szCs w:val="24"/>
                <w:bdr w:val="none" w:sz="0" w:space="0" w:color="auto" w:frame="1"/>
              </w:rPr>
              <w:t xml:space="preserve"> предмета </w:t>
            </w:r>
            <w:proofErr w:type="spellStart"/>
            <w:r>
              <w:rPr>
                <w:sz w:val="24"/>
                <w:szCs w:val="24"/>
                <w:bdr w:val="none" w:sz="0" w:space="0" w:color="auto" w:frame="1"/>
              </w:rPr>
              <w:t>закупівлі</w:t>
            </w:r>
            <w:proofErr w:type="spellEnd"/>
            <w:r>
              <w:rPr>
                <w:sz w:val="24"/>
                <w:szCs w:val="24"/>
                <w:bdr w:val="none" w:sz="0" w:space="0" w:color="auto" w:frame="1"/>
              </w:rPr>
              <w:t xml:space="preserve"> таким характеристикам. </w:t>
            </w:r>
          </w:p>
          <w:p w:rsidR="0064299D" w:rsidRDefault="0064299D">
            <w:pPr>
              <w:pStyle w:val="22"/>
              <w:ind w:left="129" w:firstLine="284"/>
              <w:jc w:val="both"/>
              <w:rPr>
                <w:sz w:val="24"/>
                <w:szCs w:val="24"/>
                <w:bdr w:val="none" w:sz="0" w:space="0" w:color="auto" w:frame="1"/>
              </w:rPr>
            </w:pPr>
            <w:r>
              <w:rPr>
                <w:sz w:val="24"/>
                <w:szCs w:val="24"/>
                <w:bdr w:val="none" w:sz="0" w:space="0" w:color="auto" w:frame="1"/>
              </w:rPr>
              <w:t xml:space="preserve">3.7.2. </w:t>
            </w:r>
            <w:proofErr w:type="spellStart"/>
            <w:r>
              <w:rPr>
                <w:sz w:val="24"/>
                <w:szCs w:val="24"/>
                <w:bdr w:val="none" w:sz="0" w:space="0" w:color="auto" w:frame="1"/>
              </w:rPr>
              <w:t>Якщо</w:t>
            </w:r>
            <w:proofErr w:type="spellEnd"/>
            <w:r>
              <w:rPr>
                <w:sz w:val="24"/>
                <w:szCs w:val="24"/>
                <w:bdr w:val="none" w:sz="0" w:space="0" w:color="auto" w:frame="1"/>
              </w:rPr>
              <w:t xml:space="preserve"> </w:t>
            </w:r>
            <w:proofErr w:type="spellStart"/>
            <w:r>
              <w:rPr>
                <w:sz w:val="24"/>
                <w:szCs w:val="24"/>
                <w:bdr w:val="none" w:sz="0" w:space="0" w:color="auto" w:frame="1"/>
              </w:rPr>
              <w:t>учасник</w:t>
            </w:r>
            <w:proofErr w:type="spellEnd"/>
            <w:r>
              <w:rPr>
                <w:sz w:val="24"/>
                <w:szCs w:val="24"/>
                <w:bdr w:val="none" w:sz="0" w:space="0" w:color="auto" w:frame="1"/>
              </w:rPr>
              <w:t xml:space="preserve"> не </w:t>
            </w:r>
            <w:proofErr w:type="spellStart"/>
            <w:r>
              <w:rPr>
                <w:sz w:val="24"/>
                <w:szCs w:val="24"/>
                <w:bdr w:val="none" w:sz="0" w:space="0" w:color="auto" w:frame="1"/>
              </w:rPr>
              <w:t>має</w:t>
            </w:r>
            <w:proofErr w:type="spellEnd"/>
            <w:r>
              <w:rPr>
                <w:sz w:val="24"/>
                <w:szCs w:val="24"/>
                <w:bdr w:val="none" w:sz="0" w:space="0" w:color="auto" w:frame="1"/>
              </w:rPr>
              <w:t xml:space="preserve"> </w:t>
            </w:r>
            <w:proofErr w:type="spellStart"/>
            <w:r>
              <w:rPr>
                <w:sz w:val="24"/>
                <w:szCs w:val="24"/>
                <w:bdr w:val="none" w:sz="0" w:space="0" w:color="auto" w:frame="1"/>
              </w:rPr>
              <w:t>відповідних</w:t>
            </w:r>
            <w:proofErr w:type="spellEnd"/>
            <w:r>
              <w:rPr>
                <w:sz w:val="24"/>
                <w:szCs w:val="24"/>
                <w:bdr w:val="none" w:sz="0" w:space="0" w:color="auto" w:frame="1"/>
              </w:rPr>
              <w:t xml:space="preserve"> </w:t>
            </w:r>
            <w:proofErr w:type="spellStart"/>
            <w:r>
              <w:rPr>
                <w:sz w:val="24"/>
                <w:szCs w:val="24"/>
                <w:bdr w:val="none" w:sz="0" w:space="0" w:color="auto" w:frame="1"/>
              </w:rPr>
              <w:t>маркувань</w:t>
            </w:r>
            <w:proofErr w:type="spellEnd"/>
            <w:r>
              <w:rPr>
                <w:sz w:val="24"/>
                <w:szCs w:val="24"/>
                <w:bdr w:val="none" w:sz="0" w:space="0" w:color="auto" w:frame="1"/>
              </w:rPr>
              <w:t xml:space="preserve">, </w:t>
            </w:r>
            <w:proofErr w:type="spellStart"/>
            <w:r>
              <w:rPr>
                <w:sz w:val="24"/>
                <w:szCs w:val="24"/>
                <w:bdr w:val="none" w:sz="0" w:space="0" w:color="auto" w:frame="1"/>
              </w:rPr>
              <w:t>протоколів</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сертифікатів</w:t>
            </w:r>
            <w:proofErr w:type="spellEnd"/>
            <w:r>
              <w:rPr>
                <w:sz w:val="24"/>
                <w:szCs w:val="24"/>
                <w:bdr w:val="none" w:sz="0" w:space="0" w:color="auto" w:frame="1"/>
              </w:rPr>
              <w:t xml:space="preserve"> </w:t>
            </w:r>
            <w:proofErr w:type="spellStart"/>
            <w:r>
              <w:rPr>
                <w:sz w:val="24"/>
                <w:szCs w:val="24"/>
                <w:bdr w:val="none" w:sz="0" w:space="0" w:color="auto" w:frame="1"/>
              </w:rPr>
              <w:t>і</w:t>
            </w:r>
            <w:proofErr w:type="spellEnd"/>
            <w:r>
              <w:rPr>
                <w:sz w:val="24"/>
                <w:szCs w:val="24"/>
                <w:bdr w:val="none" w:sz="0" w:space="0" w:color="auto" w:frame="1"/>
              </w:rPr>
              <w:t xml:space="preserve"> не </w:t>
            </w:r>
            <w:proofErr w:type="spellStart"/>
            <w:r>
              <w:rPr>
                <w:sz w:val="24"/>
                <w:szCs w:val="24"/>
                <w:bdr w:val="none" w:sz="0" w:space="0" w:color="auto" w:frame="1"/>
              </w:rPr>
              <w:t>має</w:t>
            </w:r>
            <w:proofErr w:type="spellEnd"/>
            <w:r>
              <w:rPr>
                <w:sz w:val="24"/>
                <w:szCs w:val="24"/>
                <w:bdr w:val="none" w:sz="0" w:space="0" w:color="auto" w:frame="1"/>
              </w:rPr>
              <w:t xml:space="preserve"> </w:t>
            </w:r>
            <w:proofErr w:type="spellStart"/>
            <w:r>
              <w:rPr>
                <w:sz w:val="24"/>
                <w:szCs w:val="24"/>
                <w:bdr w:val="none" w:sz="0" w:space="0" w:color="auto" w:frame="1"/>
              </w:rPr>
              <w:t>можливості</w:t>
            </w:r>
            <w:proofErr w:type="spellEnd"/>
            <w:r>
              <w:rPr>
                <w:sz w:val="24"/>
                <w:szCs w:val="24"/>
                <w:bdr w:val="none" w:sz="0" w:space="0" w:color="auto" w:frame="1"/>
              </w:rPr>
              <w:t xml:space="preserve"> </w:t>
            </w:r>
            <w:proofErr w:type="spellStart"/>
            <w:r>
              <w:rPr>
                <w:sz w:val="24"/>
                <w:szCs w:val="24"/>
                <w:bdr w:val="none" w:sz="0" w:space="0" w:color="auto" w:frame="1"/>
              </w:rPr>
              <w:t>отримати</w:t>
            </w:r>
            <w:proofErr w:type="spellEnd"/>
            <w:r>
              <w:rPr>
                <w:sz w:val="24"/>
                <w:szCs w:val="24"/>
                <w:bdr w:val="none" w:sz="0" w:space="0" w:color="auto" w:frame="1"/>
              </w:rPr>
              <w:t xml:space="preserve"> </w:t>
            </w:r>
            <w:proofErr w:type="spellStart"/>
            <w:r>
              <w:rPr>
                <w:sz w:val="24"/>
                <w:szCs w:val="24"/>
                <w:bdr w:val="none" w:sz="0" w:space="0" w:color="auto" w:frame="1"/>
              </w:rPr>
              <w:t>їх</w:t>
            </w:r>
            <w:proofErr w:type="spellEnd"/>
            <w:r>
              <w:rPr>
                <w:sz w:val="24"/>
                <w:szCs w:val="24"/>
                <w:bdr w:val="none" w:sz="0" w:space="0" w:color="auto" w:frame="1"/>
              </w:rPr>
              <w:t xml:space="preserve"> до </w:t>
            </w:r>
            <w:proofErr w:type="spellStart"/>
            <w:r>
              <w:rPr>
                <w:sz w:val="24"/>
                <w:szCs w:val="24"/>
                <w:bdr w:val="none" w:sz="0" w:space="0" w:color="auto" w:frame="1"/>
              </w:rPr>
              <w:t>закінчення</w:t>
            </w:r>
            <w:proofErr w:type="spellEnd"/>
            <w:r>
              <w:rPr>
                <w:sz w:val="24"/>
                <w:szCs w:val="24"/>
                <w:bdr w:val="none" w:sz="0" w:space="0" w:color="auto" w:frame="1"/>
              </w:rPr>
              <w:t xml:space="preserve"> </w:t>
            </w:r>
            <w:proofErr w:type="spellStart"/>
            <w:r>
              <w:rPr>
                <w:sz w:val="24"/>
                <w:szCs w:val="24"/>
                <w:bdr w:val="none" w:sz="0" w:space="0" w:color="auto" w:frame="1"/>
              </w:rPr>
              <w:t>кінцевого</w:t>
            </w:r>
            <w:proofErr w:type="spellEnd"/>
            <w:r>
              <w:rPr>
                <w:sz w:val="24"/>
                <w:szCs w:val="24"/>
                <w:bdr w:val="none" w:sz="0" w:space="0" w:color="auto" w:frame="1"/>
              </w:rPr>
              <w:t xml:space="preserve"> строку </w:t>
            </w:r>
            <w:proofErr w:type="spellStart"/>
            <w:r>
              <w:rPr>
                <w:sz w:val="24"/>
                <w:szCs w:val="24"/>
                <w:bdr w:val="none" w:sz="0" w:space="0" w:color="auto" w:frame="1"/>
              </w:rPr>
              <w:t>подання</w:t>
            </w:r>
            <w:proofErr w:type="spellEnd"/>
            <w:r>
              <w:rPr>
                <w:sz w:val="24"/>
                <w:szCs w:val="24"/>
                <w:bdr w:val="none" w:sz="0" w:space="0" w:color="auto" w:frame="1"/>
              </w:rPr>
              <w:t xml:space="preserve"> </w:t>
            </w:r>
            <w:proofErr w:type="spellStart"/>
            <w:r>
              <w:rPr>
                <w:sz w:val="24"/>
                <w:szCs w:val="24"/>
                <w:bdr w:val="none" w:sz="0" w:space="0" w:color="auto" w:frame="1"/>
              </w:rPr>
              <w:t>тендерних</w:t>
            </w:r>
            <w:proofErr w:type="spellEnd"/>
            <w:r>
              <w:rPr>
                <w:sz w:val="24"/>
                <w:szCs w:val="24"/>
                <w:bdr w:val="none" w:sz="0" w:space="0" w:color="auto" w:frame="1"/>
              </w:rPr>
              <w:t xml:space="preserve"> </w:t>
            </w:r>
            <w:proofErr w:type="spellStart"/>
            <w:r>
              <w:rPr>
                <w:sz w:val="24"/>
                <w:szCs w:val="24"/>
                <w:bdr w:val="none" w:sz="0" w:space="0" w:color="auto" w:frame="1"/>
              </w:rPr>
              <w:t>пропозицій</w:t>
            </w:r>
            <w:proofErr w:type="spellEnd"/>
            <w:r>
              <w:rPr>
                <w:sz w:val="24"/>
                <w:szCs w:val="24"/>
                <w:bdr w:val="none" w:sz="0" w:space="0" w:color="auto" w:frame="1"/>
              </w:rPr>
              <w:t xml:space="preserve"> </w:t>
            </w:r>
            <w:proofErr w:type="spellStart"/>
            <w:r>
              <w:rPr>
                <w:sz w:val="24"/>
                <w:szCs w:val="24"/>
                <w:bdr w:val="none" w:sz="0" w:space="0" w:color="auto" w:frame="1"/>
              </w:rPr>
              <w:t>із</w:t>
            </w:r>
            <w:proofErr w:type="spellEnd"/>
            <w:r>
              <w:rPr>
                <w:sz w:val="24"/>
                <w:szCs w:val="24"/>
                <w:bdr w:val="none" w:sz="0" w:space="0" w:color="auto" w:frame="1"/>
              </w:rPr>
              <w:t xml:space="preserve"> причин, </w:t>
            </w:r>
            <w:proofErr w:type="spellStart"/>
            <w:r>
              <w:rPr>
                <w:sz w:val="24"/>
                <w:szCs w:val="24"/>
                <w:bdr w:val="none" w:sz="0" w:space="0" w:color="auto" w:frame="1"/>
              </w:rPr>
              <w:t>від</w:t>
            </w:r>
            <w:proofErr w:type="spellEnd"/>
            <w:r>
              <w:rPr>
                <w:sz w:val="24"/>
                <w:szCs w:val="24"/>
                <w:bdr w:val="none" w:sz="0" w:space="0" w:color="auto" w:frame="1"/>
              </w:rPr>
              <w:t xml:space="preserve"> </w:t>
            </w:r>
            <w:proofErr w:type="spellStart"/>
            <w:r>
              <w:rPr>
                <w:sz w:val="24"/>
                <w:szCs w:val="24"/>
                <w:bdr w:val="none" w:sz="0" w:space="0" w:color="auto" w:frame="1"/>
              </w:rPr>
              <w:t>нього</w:t>
            </w:r>
            <w:proofErr w:type="spellEnd"/>
            <w:r>
              <w:rPr>
                <w:sz w:val="24"/>
                <w:szCs w:val="24"/>
                <w:bdr w:val="none" w:sz="0" w:space="0" w:color="auto" w:frame="1"/>
              </w:rPr>
              <w:t xml:space="preserve"> не </w:t>
            </w:r>
            <w:proofErr w:type="spellStart"/>
            <w:r>
              <w:rPr>
                <w:sz w:val="24"/>
                <w:szCs w:val="24"/>
                <w:bdr w:val="none" w:sz="0" w:space="0" w:color="auto" w:frame="1"/>
              </w:rPr>
              <w:t>залежних</w:t>
            </w:r>
            <w:proofErr w:type="spellEnd"/>
            <w:r>
              <w:rPr>
                <w:sz w:val="24"/>
                <w:szCs w:val="24"/>
                <w:bdr w:val="none" w:sz="0" w:space="0" w:color="auto" w:frame="1"/>
              </w:rPr>
              <w:t xml:space="preserve">, </w:t>
            </w:r>
            <w:proofErr w:type="spellStart"/>
            <w:r>
              <w:rPr>
                <w:sz w:val="24"/>
                <w:szCs w:val="24"/>
                <w:bdr w:val="none" w:sz="0" w:space="0" w:color="auto" w:frame="1"/>
              </w:rPr>
              <w:t>він</w:t>
            </w:r>
            <w:proofErr w:type="spellEnd"/>
            <w:r>
              <w:rPr>
                <w:sz w:val="24"/>
                <w:szCs w:val="24"/>
                <w:bdr w:val="none" w:sz="0" w:space="0" w:color="auto" w:frame="1"/>
              </w:rPr>
              <w:t xml:space="preserve"> </w:t>
            </w:r>
            <w:proofErr w:type="spellStart"/>
            <w:r>
              <w:rPr>
                <w:sz w:val="24"/>
                <w:szCs w:val="24"/>
                <w:bdr w:val="none" w:sz="0" w:space="0" w:color="auto" w:frame="1"/>
              </w:rPr>
              <w:t>може</w:t>
            </w:r>
            <w:proofErr w:type="spellEnd"/>
            <w:r>
              <w:rPr>
                <w:sz w:val="24"/>
                <w:szCs w:val="24"/>
                <w:bdr w:val="none" w:sz="0" w:space="0" w:color="auto" w:frame="1"/>
              </w:rPr>
              <w:t xml:space="preserve"> подати </w:t>
            </w:r>
            <w:proofErr w:type="spellStart"/>
            <w:r>
              <w:rPr>
                <w:sz w:val="24"/>
                <w:szCs w:val="24"/>
                <w:bdr w:val="none" w:sz="0" w:space="0" w:color="auto" w:frame="1"/>
              </w:rPr>
              <w:t>технічний</w:t>
            </w:r>
            <w:proofErr w:type="spellEnd"/>
            <w:r>
              <w:rPr>
                <w:sz w:val="24"/>
                <w:szCs w:val="24"/>
                <w:bdr w:val="none" w:sz="0" w:space="0" w:color="auto" w:frame="1"/>
              </w:rPr>
              <w:t xml:space="preserve"> паспорт на </w:t>
            </w:r>
            <w:proofErr w:type="spellStart"/>
            <w:proofErr w:type="gramStart"/>
            <w:r>
              <w:rPr>
                <w:sz w:val="24"/>
                <w:szCs w:val="24"/>
                <w:bdr w:val="none" w:sz="0" w:space="0" w:color="auto" w:frame="1"/>
              </w:rPr>
              <w:t>п</w:t>
            </w:r>
            <w:proofErr w:type="gramEnd"/>
            <w:r>
              <w:rPr>
                <w:sz w:val="24"/>
                <w:szCs w:val="24"/>
                <w:bdr w:val="none" w:sz="0" w:space="0" w:color="auto" w:frame="1"/>
              </w:rPr>
              <w:t>ідтвердження</w:t>
            </w:r>
            <w:proofErr w:type="spellEnd"/>
            <w:r>
              <w:rPr>
                <w:sz w:val="24"/>
                <w:szCs w:val="24"/>
                <w:bdr w:val="none" w:sz="0" w:space="0" w:color="auto" w:frame="1"/>
              </w:rPr>
              <w:t xml:space="preserve"> </w:t>
            </w:r>
            <w:proofErr w:type="spellStart"/>
            <w:r>
              <w:rPr>
                <w:sz w:val="24"/>
                <w:szCs w:val="24"/>
                <w:bdr w:val="none" w:sz="0" w:space="0" w:color="auto" w:frame="1"/>
              </w:rPr>
              <w:t>відповідності</w:t>
            </w:r>
            <w:proofErr w:type="spellEnd"/>
            <w:r>
              <w:rPr>
                <w:sz w:val="24"/>
                <w:szCs w:val="24"/>
                <w:bdr w:val="none" w:sz="0" w:space="0" w:color="auto" w:frame="1"/>
              </w:rPr>
              <w:t xml:space="preserve"> </w:t>
            </w:r>
            <w:proofErr w:type="spellStart"/>
            <w:r>
              <w:rPr>
                <w:sz w:val="24"/>
                <w:szCs w:val="24"/>
                <w:bdr w:val="none" w:sz="0" w:space="0" w:color="auto" w:frame="1"/>
              </w:rPr>
              <w:t>тим</w:t>
            </w:r>
            <w:proofErr w:type="spellEnd"/>
            <w:r>
              <w:rPr>
                <w:sz w:val="24"/>
                <w:szCs w:val="24"/>
                <w:bdr w:val="none" w:sz="0" w:space="0" w:color="auto" w:frame="1"/>
              </w:rPr>
              <w:t xml:space="preserve"> же </w:t>
            </w:r>
            <w:proofErr w:type="spellStart"/>
            <w:r>
              <w:rPr>
                <w:sz w:val="24"/>
                <w:szCs w:val="24"/>
                <w:bdr w:val="none" w:sz="0" w:space="0" w:color="auto" w:frame="1"/>
              </w:rPr>
              <w:t>об’єктивним</w:t>
            </w:r>
            <w:proofErr w:type="spellEnd"/>
            <w:r>
              <w:rPr>
                <w:sz w:val="24"/>
                <w:szCs w:val="24"/>
                <w:bdr w:val="none" w:sz="0" w:space="0" w:color="auto" w:frame="1"/>
              </w:rPr>
              <w:t xml:space="preserve"> </w:t>
            </w:r>
            <w:proofErr w:type="spellStart"/>
            <w:r>
              <w:rPr>
                <w:sz w:val="24"/>
                <w:szCs w:val="24"/>
                <w:bdr w:val="none" w:sz="0" w:space="0" w:color="auto" w:frame="1"/>
              </w:rPr>
              <w:t>критеріям</w:t>
            </w:r>
            <w:proofErr w:type="spellEnd"/>
            <w:r>
              <w:rPr>
                <w:sz w:val="24"/>
                <w:szCs w:val="24"/>
                <w:bdr w:val="none" w:sz="0" w:space="0" w:color="auto" w:frame="1"/>
              </w:rPr>
              <w:t xml:space="preserve">. </w:t>
            </w:r>
          </w:p>
          <w:p w:rsidR="0064299D" w:rsidRDefault="0064299D">
            <w:pPr>
              <w:pStyle w:val="22"/>
              <w:ind w:left="129" w:firstLine="284"/>
              <w:jc w:val="both"/>
              <w:rPr>
                <w:sz w:val="24"/>
                <w:szCs w:val="24"/>
                <w:bdr w:val="none" w:sz="0" w:space="0" w:color="auto" w:frame="1"/>
                <w:lang w:val="uk-UA"/>
              </w:rPr>
            </w:pPr>
            <w:r>
              <w:rPr>
                <w:sz w:val="24"/>
                <w:szCs w:val="24"/>
                <w:bdr w:val="none" w:sz="0" w:space="0" w:color="auto" w:frame="1"/>
              </w:rPr>
              <w:t xml:space="preserve">3.7.3. </w:t>
            </w:r>
            <w:proofErr w:type="spellStart"/>
            <w:r>
              <w:rPr>
                <w:sz w:val="24"/>
                <w:szCs w:val="24"/>
                <w:bdr w:val="none" w:sz="0" w:space="0" w:color="auto" w:frame="1"/>
              </w:rPr>
              <w:t>Якщо</w:t>
            </w:r>
            <w:proofErr w:type="spellEnd"/>
            <w:r>
              <w:rPr>
                <w:sz w:val="24"/>
                <w:szCs w:val="24"/>
                <w:bdr w:val="none" w:sz="0" w:space="0" w:color="auto" w:frame="1"/>
              </w:rPr>
              <w:t xml:space="preserve"> </w:t>
            </w:r>
            <w:proofErr w:type="spellStart"/>
            <w:r>
              <w:rPr>
                <w:sz w:val="24"/>
                <w:szCs w:val="24"/>
                <w:bdr w:val="none" w:sz="0" w:space="0" w:color="auto" w:frame="1"/>
              </w:rPr>
              <w:t>замовник</w:t>
            </w:r>
            <w:proofErr w:type="spellEnd"/>
            <w:r>
              <w:rPr>
                <w:sz w:val="24"/>
                <w:szCs w:val="24"/>
                <w:bdr w:val="none" w:sz="0" w:space="0" w:color="auto" w:frame="1"/>
              </w:rPr>
              <w:t xml:space="preserve"> </w:t>
            </w:r>
            <w:proofErr w:type="spellStart"/>
            <w:r>
              <w:rPr>
                <w:sz w:val="24"/>
                <w:szCs w:val="24"/>
                <w:bdr w:val="none" w:sz="0" w:space="0" w:color="auto" w:frame="1"/>
              </w:rPr>
              <w:t>посилається</w:t>
            </w:r>
            <w:proofErr w:type="spellEnd"/>
            <w:r>
              <w:rPr>
                <w:sz w:val="24"/>
                <w:szCs w:val="24"/>
                <w:bdr w:val="none" w:sz="0" w:space="0" w:color="auto" w:frame="1"/>
              </w:rPr>
              <w:t xml:space="preserve"> в </w:t>
            </w:r>
            <w:proofErr w:type="spellStart"/>
            <w:r>
              <w:rPr>
                <w:sz w:val="24"/>
                <w:szCs w:val="24"/>
                <w:bdr w:val="none" w:sz="0" w:space="0" w:color="auto" w:frame="1"/>
              </w:rPr>
              <w:t>тендерній</w:t>
            </w:r>
            <w:proofErr w:type="spellEnd"/>
            <w:r>
              <w:rPr>
                <w:sz w:val="24"/>
                <w:szCs w:val="24"/>
                <w:bdr w:val="none" w:sz="0" w:space="0" w:color="auto" w:frame="1"/>
              </w:rPr>
              <w:t xml:space="preserve"> </w:t>
            </w:r>
            <w:proofErr w:type="spellStart"/>
            <w:r>
              <w:rPr>
                <w:sz w:val="24"/>
                <w:szCs w:val="24"/>
                <w:bdr w:val="none" w:sz="0" w:space="0" w:color="auto" w:frame="1"/>
              </w:rPr>
              <w:t>документації</w:t>
            </w:r>
            <w:proofErr w:type="spellEnd"/>
            <w:r>
              <w:rPr>
                <w:sz w:val="24"/>
                <w:szCs w:val="24"/>
                <w:bdr w:val="none" w:sz="0" w:space="0" w:color="auto" w:frame="1"/>
              </w:rPr>
              <w:t xml:space="preserve"> на </w:t>
            </w:r>
            <w:proofErr w:type="spellStart"/>
            <w:r>
              <w:rPr>
                <w:sz w:val="24"/>
                <w:szCs w:val="24"/>
                <w:bdr w:val="none" w:sz="0" w:space="0" w:color="auto" w:frame="1"/>
              </w:rPr>
              <w:t>конкретні</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протокол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w:t>
            </w:r>
            <w:proofErr w:type="spellEnd"/>
            <w:r>
              <w:rPr>
                <w:sz w:val="24"/>
                <w:szCs w:val="24"/>
                <w:bdr w:val="none" w:sz="0" w:space="0" w:color="auto" w:frame="1"/>
              </w:rPr>
              <w:t xml:space="preserve">, </w:t>
            </w:r>
            <w:proofErr w:type="spellStart"/>
            <w:r>
              <w:rPr>
                <w:sz w:val="24"/>
                <w:szCs w:val="24"/>
                <w:bdr w:val="none" w:sz="0" w:space="0" w:color="auto" w:frame="1"/>
              </w:rPr>
              <w:t>він</w:t>
            </w:r>
            <w:proofErr w:type="spellEnd"/>
            <w:r>
              <w:rPr>
                <w:sz w:val="24"/>
                <w:szCs w:val="24"/>
                <w:bdr w:val="none" w:sz="0" w:space="0" w:color="auto" w:frame="1"/>
              </w:rPr>
              <w:t xml:space="preserve"> </w:t>
            </w:r>
            <w:proofErr w:type="spellStart"/>
            <w:r>
              <w:rPr>
                <w:sz w:val="24"/>
                <w:szCs w:val="24"/>
                <w:bdr w:val="none" w:sz="0" w:space="0" w:color="auto" w:frame="1"/>
              </w:rPr>
              <w:t>зобов’язаний</w:t>
            </w:r>
            <w:proofErr w:type="spellEnd"/>
            <w:r>
              <w:rPr>
                <w:sz w:val="24"/>
                <w:szCs w:val="24"/>
                <w:bdr w:val="none" w:sz="0" w:space="0" w:color="auto" w:frame="1"/>
              </w:rPr>
              <w:t xml:space="preserve"> </w:t>
            </w:r>
            <w:proofErr w:type="spellStart"/>
            <w:r>
              <w:rPr>
                <w:sz w:val="24"/>
                <w:szCs w:val="24"/>
                <w:bdr w:val="none" w:sz="0" w:space="0" w:color="auto" w:frame="1"/>
              </w:rPr>
              <w:t>прийняти</w:t>
            </w:r>
            <w:proofErr w:type="spellEnd"/>
            <w:r>
              <w:rPr>
                <w:sz w:val="24"/>
                <w:szCs w:val="24"/>
                <w:bdr w:val="none" w:sz="0" w:space="0" w:color="auto" w:frame="1"/>
              </w:rPr>
              <w:t xml:space="preserve"> </w:t>
            </w:r>
            <w:proofErr w:type="spellStart"/>
            <w:r>
              <w:rPr>
                <w:sz w:val="24"/>
                <w:szCs w:val="24"/>
                <w:bdr w:val="none" w:sz="0" w:space="0" w:color="auto" w:frame="1"/>
              </w:rPr>
              <w:t>маркування</w:t>
            </w:r>
            <w:proofErr w:type="spellEnd"/>
            <w:r>
              <w:rPr>
                <w:sz w:val="24"/>
                <w:szCs w:val="24"/>
                <w:bdr w:val="none" w:sz="0" w:space="0" w:color="auto" w:frame="1"/>
              </w:rPr>
              <w:t xml:space="preserve">, </w:t>
            </w:r>
            <w:proofErr w:type="spellStart"/>
            <w:r>
              <w:rPr>
                <w:sz w:val="24"/>
                <w:szCs w:val="24"/>
                <w:bdr w:val="none" w:sz="0" w:space="0" w:color="auto" w:frame="1"/>
              </w:rPr>
              <w:t>протоколи</w:t>
            </w:r>
            <w:proofErr w:type="spellEnd"/>
            <w:r>
              <w:rPr>
                <w:sz w:val="24"/>
                <w:szCs w:val="24"/>
                <w:bdr w:val="none" w:sz="0" w:space="0" w:color="auto" w:frame="1"/>
              </w:rPr>
              <w:t xml:space="preserve"> </w:t>
            </w:r>
            <w:proofErr w:type="spellStart"/>
            <w:r>
              <w:rPr>
                <w:sz w:val="24"/>
                <w:szCs w:val="24"/>
                <w:bdr w:val="none" w:sz="0" w:space="0" w:color="auto" w:frame="1"/>
              </w:rPr>
              <w:t>випробувань</w:t>
            </w:r>
            <w:proofErr w:type="spellEnd"/>
            <w:r>
              <w:rPr>
                <w:sz w:val="24"/>
                <w:szCs w:val="24"/>
                <w:bdr w:val="none" w:sz="0" w:space="0" w:color="auto" w:frame="1"/>
              </w:rPr>
              <w:t xml:space="preserve"> </w:t>
            </w:r>
            <w:proofErr w:type="spellStart"/>
            <w:r>
              <w:rPr>
                <w:sz w:val="24"/>
                <w:szCs w:val="24"/>
                <w:bdr w:val="none" w:sz="0" w:space="0" w:color="auto" w:frame="1"/>
              </w:rPr>
              <w:t>чи</w:t>
            </w:r>
            <w:proofErr w:type="spellEnd"/>
            <w:r>
              <w:rPr>
                <w:sz w:val="24"/>
                <w:szCs w:val="24"/>
                <w:bdr w:val="none" w:sz="0" w:space="0" w:color="auto" w:frame="1"/>
              </w:rPr>
              <w:t xml:space="preserve"> </w:t>
            </w:r>
            <w:proofErr w:type="spellStart"/>
            <w:r>
              <w:rPr>
                <w:sz w:val="24"/>
                <w:szCs w:val="24"/>
                <w:bdr w:val="none" w:sz="0" w:space="0" w:color="auto" w:frame="1"/>
              </w:rPr>
              <w:t>сертифікати</w:t>
            </w:r>
            <w:proofErr w:type="spellEnd"/>
            <w:r>
              <w:rPr>
                <w:sz w:val="24"/>
                <w:szCs w:val="24"/>
                <w:bdr w:val="none" w:sz="0" w:space="0" w:color="auto" w:frame="1"/>
              </w:rPr>
              <w:t xml:space="preserve">, </w:t>
            </w:r>
            <w:proofErr w:type="spellStart"/>
            <w:r>
              <w:rPr>
                <w:sz w:val="24"/>
                <w:szCs w:val="24"/>
                <w:bdr w:val="none" w:sz="0" w:space="0" w:color="auto" w:frame="1"/>
              </w:rPr>
              <w:t>що</w:t>
            </w:r>
            <w:proofErr w:type="spellEnd"/>
            <w:r>
              <w:rPr>
                <w:sz w:val="24"/>
                <w:szCs w:val="24"/>
                <w:bdr w:val="none" w:sz="0" w:space="0" w:color="auto" w:frame="1"/>
              </w:rPr>
              <w:t xml:space="preserve"> </w:t>
            </w:r>
            <w:proofErr w:type="spellStart"/>
            <w:proofErr w:type="gramStart"/>
            <w:r>
              <w:rPr>
                <w:sz w:val="24"/>
                <w:szCs w:val="24"/>
                <w:bdr w:val="none" w:sz="0" w:space="0" w:color="auto" w:frame="1"/>
              </w:rPr>
              <w:t>п</w:t>
            </w:r>
            <w:proofErr w:type="gramEnd"/>
            <w:r>
              <w:rPr>
                <w:sz w:val="24"/>
                <w:szCs w:val="24"/>
                <w:bdr w:val="none" w:sz="0" w:space="0" w:color="auto" w:frame="1"/>
              </w:rPr>
              <w:t>ідтверджують</w:t>
            </w:r>
            <w:proofErr w:type="spellEnd"/>
            <w:r>
              <w:rPr>
                <w:sz w:val="24"/>
                <w:szCs w:val="24"/>
                <w:bdr w:val="none" w:sz="0" w:space="0" w:color="auto" w:frame="1"/>
              </w:rPr>
              <w:t xml:space="preserve"> </w:t>
            </w:r>
            <w:proofErr w:type="spellStart"/>
            <w:r>
              <w:rPr>
                <w:sz w:val="24"/>
                <w:szCs w:val="24"/>
                <w:bdr w:val="none" w:sz="0" w:space="0" w:color="auto" w:frame="1"/>
              </w:rPr>
              <w:t>відповідність</w:t>
            </w:r>
            <w:proofErr w:type="spellEnd"/>
            <w:r>
              <w:rPr>
                <w:sz w:val="24"/>
                <w:szCs w:val="24"/>
                <w:bdr w:val="none" w:sz="0" w:space="0" w:color="auto" w:frame="1"/>
              </w:rPr>
              <w:t xml:space="preserve"> </w:t>
            </w:r>
            <w:proofErr w:type="spellStart"/>
            <w:r>
              <w:rPr>
                <w:sz w:val="24"/>
                <w:szCs w:val="24"/>
                <w:bdr w:val="none" w:sz="0" w:space="0" w:color="auto" w:frame="1"/>
              </w:rPr>
              <w:t>еквівалентним</w:t>
            </w:r>
            <w:proofErr w:type="spellEnd"/>
            <w:r>
              <w:rPr>
                <w:sz w:val="24"/>
                <w:szCs w:val="24"/>
                <w:bdr w:val="none" w:sz="0" w:space="0" w:color="auto" w:frame="1"/>
              </w:rPr>
              <w:t xml:space="preserve"> </w:t>
            </w:r>
            <w:proofErr w:type="spellStart"/>
            <w:r>
              <w:rPr>
                <w:sz w:val="24"/>
                <w:szCs w:val="24"/>
                <w:bdr w:val="none" w:sz="0" w:space="0" w:color="auto" w:frame="1"/>
              </w:rPr>
              <w:t>вимогам</w:t>
            </w:r>
            <w:proofErr w:type="spellEnd"/>
            <w:r>
              <w:rPr>
                <w:sz w:val="24"/>
                <w:szCs w:val="24"/>
                <w:bdr w:val="none" w:sz="0" w:space="0" w:color="auto" w:frame="1"/>
              </w:rPr>
              <w:t>.</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t>8. Інформація про субпідрядника/співвиконавця (у випадку закупівлі робіт чи послуг)</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shd w:val="clear" w:color="auto" w:fill="FFFFFF"/>
              <w:jc w:val="both"/>
              <w:rPr>
                <w:color w:val="000000"/>
                <w:sz w:val="24"/>
                <w:szCs w:val="24"/>
                <w:u w:color="000000"/>
                <w:bdr w:val="none" w:sz="0" w:space="0" w:color="auto" w:frame="1"/>
                <w:lang w:val="uk-UA"/>
              </w:rPr>
            </w:pPr>
            <w:r>
              <w:rPr>
                <w:rStyle w:val="a5"/>
                <w:sz w:val="24"/>
                <w:szCs w:val="24"/>
                <w:bdr w:val="none" w:sz="0" w:space="0" w:color="auto" w:frame="1"/>
                <w:lang w:val="uk-UA"/>
              </w:rPr>
              <w:t>3.8.1.</w:t>
            </w:r>
            <w:r>
              <w:rPr>
                <w:sz w:val="24"/>
                <w:szCs w:val="24"/>
                <w:bdr w:val="none" w:sz="0" w:space="0" w:color="auto" w:frame="1"/>
                <w:lang w:val="uk-UA"/>
              </w:rPr>
              <w:t xml:space="preserve">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учасник подає наступні відомості:</w:t>
            </w:r>
          </w:p>
          <w:p w:rsidR="0064299D" w:rsidRDefault="0064299D">
            <w:pPr>
              <w:shd w:val="clear" w:color="auto" w:fill="FFFFFF"/>
              <w:jc w:val="both"/>
              <w:rPr>
                <w:sz w:val="24"/>
                <w:szCs w:val="24"/>
                <w:bdr w:val="none" w:sz="0" w:space="0" w:color="auto" w:frame="1"/>
                <w:lang w:val="uk-UA"/>
              </w:rPr>
            </w:pPr>
            <w:r>
              <w:rPr>
                <w:sz w:val="24"/>
                <w:szCs w:val="24"/>
                <w:bdr w:val="none" w:sz="0" w:space="0" w:color="auto" w:frame="1"/>
                <w:lang w:val="uk-UA"/>
              </w:rPr>
              <w:t>найменування субпідрядника;</w:t>
            </w:r>
          </w:p>
          <w:p w:rsidR="0064299D" w:rsidRDefault="0064299D">
            <w:pPr>
              <w:shd w:val="clear" w:color="auto" w:fill="FFFFFF"/>
              <w:jc w:val="both"/>
              <w:rPr>
                <w:sz w:val="24"/>
                <w:szCs w:val="24"/>
                <w:bdr w:val="none" w:sz="0" w:space="0" w:color="auto" w:frame="1"/>
                <w:lang w:val="uk-UA"/>
              </w:rPr>
            </w:pPr>
            <w:r>
              <w:rPr>
                <w:sz w:val="24"/>
                <w:szCs w:val="24"/>
                <w:bdr w:val="none" w:sz="0" w:space="0" w:color="auto" w:frame="1"/>
                <w:lang w:val="uk-UA"/>
              </w:rPr>
              <w:t>його місцезнаходження;</w:t>
            </w:r>
          </w:p>
          <w:p w:rsidR="0064299D" w:rsidRDefault="0064299D">
            <w:pPr>
              <w:shd w:val="clear" w:color="auto" w:fill="FFFFFF"/>
              <w:jc w:val="both"/>
              <w:rPr>
                <w:sz w:val="24"/>
                <w:szCs w:val="24"/>
                <w:bdr w:val="none" w:sz="0" w:space="0" w:color="auto" w:frame="1"/>
                <w:lang w:val="uk-UA"/>
              </w:rPr>
            </w:pPr>
            <w:r>
              <w:rPr>
                <w:sz w:val="24"/>
                <w:szCs w:val="24"/>
                <w:bdr w:val="none" w:sz="0" w:space="0" w:color="auto" w:frame="1"/>
                <w:lang w:val="uk-UA"/>
              </w:rPr>
              <w:t>платіжні реквізити;</w:t>
            </w:r>
          </w:p>
          <w:p w:rsidR="0064299D" w:rsidRDefault="0064299D">
            <w:pPr>
              <w:shd w:val="clear" w:color="auto" w:fill="FFFFFF"/>
              <w:jc w:val="both"/>
              <w:rPr>
                <w:sz w:val="24"/>
                <w:szCs w:val="24"/>
                <w:bdr w:val="none" w:sz="0" w:space="0" w:color="auto" w:frame="1"/>
                <w:lang w:val="uk-UA"/>
              </w:rPr>
            </w:pPr>
            <w:r>
              <w:rPr>
                <w:sz w:val="24"/>
                <w:szCs w:val="24"/>
                <w:bdr w:val="none" w:sz="0" w:space="0" w:color="auto" w:frame="1"/>
                <w:lang w:val="uk-UA"/>
              </w:rPr>
              <w:t>код за ЄДРПОУ (інформація підтверджується копією Довідки чи відомостей з ЄДРПОУ про субпідрядну організацію);</w:t>
            </w:r>
          </w:p>
          <w:p w:rsidR="0064299D" w:rsidRDefault="0064299D">
            <w:pPr>
              <w:widowControl w:val="0"/>
              <w:shd w:val="clear" w:color="auto" w:fill="FFFFFF"/>
              <w:suppressAutoHyphens/>
              <w:jc w:val="both"/>
              <w:rPr>
                <w:color w:val="000000"/>
                <w:sz w:val="24"/>
                <w:szCs w:val="24"/>
                <w:u w:color="000000"/>
                <w:bdr w:val="none" w:sz="0" w:space="0" w:color="auto" w:frame="1"/>
                <w:lang w:val="uk-UA"/>
              </w:rPr>
            </w:pPr>
            <w:proofErr w:type="spellStart"/>
            <w:r>
              <w:rPr>
                <w:sz w:val="24"/>
                <w:szCs w:val="24"/>
                <w:bdr w:val="none" w:sz="0" w:space="0" w:color="auto" w:frame="1"/>
                <w:lang w:val="uk-UA"/>
              </w:rPr>
              <w:lastRenderedPageBreak/>
              <w:t>видипослуг</w:t>
            </w:r>
            <w:proofErr w:type="spellEnd"/>
            <w:r>
              <w:rPr>
                <w:sz w:val="24"/>
                <w:szCs w:val="24"/>
                <w:bdr w:val="none" w:sz="0" w:space="0" w:color="auto" w:frame="1"/>
                <w:lang w:val="uk-UA"/>
              </w:rPr>
              <w:t xml:space="preserve">/робіт, які передбачається доручити </w:t>
            </w:r>
            <w:proofErr w:type="spellStart"/>
            <w:r>
              <w:rPr>
                <w:sz w:val="24"/>
                <w:szCs w:val="24"/>
                <w:bdr w:val="none" w:sz="0" w:space="0" w:color="auto" w:frame="1"/>
                <w:lang w:val="uk-UA"/>
              </w:rPr>
              <w:t>субп</w:t>
            </w:r>
            <w:r>
              <w:rPr>
                <w:sz w:val="24"/>
                <w:szCs w:val="24"/>
                <w:bdr w:val="none" w:sz="0" w:space="0" w:color="auto" w:frame="1"/>
              </w:rPr>
              <w:t>i</w:t>
            </w:r>
            <w:r>
              <w:rPr>
                <w:sz w:val="24"/>
                <w:szCs w:val="24"/>
                <w:bdr w:val="none" w:sz="0" w:space="0" w:color="auto" w:frame="1"/>
                <w:lang w:val="uk-UA"/>
              </w:rPr>
              <w:t>дряднику</w:t>
            </w:r>
            <w:proofErr w:type="spellEnd"/>
            <w:r>
              <w:rPr>
                <w:sz w:val="24"/>
                <w:szCs w:val="24"/>
                <w:bdr w:val="none" w:sz="0" w:space="0" w:color="auto" w:frame="1"/>
                <w:lang w:val="uk-UA"/>
              </w:rPr>
              <w:t xml:space="preserve">, орієнтовану вартість послуг/робіт </w:t>
            </w:r>
            <w:proofErr w:type="spellStart"/>
            <w:r>
              <w:rPr>
                <w:sz w:val="24"/>
                <w:szCs w:val="24"/>
                <w:bdr w:val="none" w:sz="0" w:space="0" w:color="auto" w:frame="1"/>
                <w:lang w:val="uk-UA"/>
              </w:rPr>
              <w:t>субп</w:t>
            </w:r>
            <w:r>
              <w:rPr>
                <w:sz w:val="24"/>
                <w:szCs w:val="24"/>
                <w:bdr w:val="none" w:sz="0" w:space="0" w:color="auto" w:frame="1"/>
              </w:rPr>
              <w:t>i</w:t>
            </w:r>
            <w:r>
              <w:rPr>
                <w:sz w:val="24"/>
                <w:szCs w:val="24"/>
                <w:bdr w:val="none" w:sz="0" w:space="0" w:color="auto" w:frame="1"/>
                <w:lang w:val="uk-UA"/>
              </w:rPr>
              <w:t>дрядника</w:t>
            </w:r>
            <w:proofErr w:type="spellEnd"/>
            <w:r>
              <w:rPr>
                <w:sz w:val="24"/>
                <w:szCs w:val="24"/>
                <w:bdr w:val="none" w:sz="0" w:space="0" w:color="auto" w:frame="1"/>
                <w:lang w:val="uk-UA"/>
              </w:rPr>
              <w:t xml:space="preserve"> у відсотках (%) до ціни тендерної пропозиції та копії всіх необхідних для надання послуг/виконання робіт дозволів та ліцензій на відповідні види діяльності з переліком видів робіт, на які його заплановано залучити.</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widowControl w:val="0"/>
              <w:rPr>
                <w:rFonts w:ascii="Times New Roman" w:eastAsia="Times New Roman CYR"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b/>
                <w:bCs/>
                <w:color w:val="000000"/>
                <w:sz w:val="24"/>
                <w:szCs w:val="24"/>
                <w:bdr w:val="none" w:sz="0" w:space="0" w:color="auto" w:frame="1"/>
                <w:lang w:val="uk-UA" w:eastAsia="ru-RU"/>
              </w:rPr>
              <w:lastRenderedPageBreak/>
              <w:t>9. Внесення змін або відкликання тендерної пропозиції учасником</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Pr="00A837CC" w:rsidRDefault="00A837CC">
            <w:pPr>
              <w:pStyle w:val="a4"/>
              <w:ind w:right="100"/>
              <w:rPr>
                <w:rFonts w:ascii="Times New Roman" w:eastAsia="Arial Unicode MS" w:hAnsi="Times New Roman" w:cs="Times New Roman"/>
                <w:color w:val="000000"/>
                <w:sz w:val="24"/>
                <w:szCs w:val="24"/>
                <w:bdr w:val="none" w:sz="0" w:space="0" w:color="auto" w:frame="1"/>
                <w:lang w:val="en-US" w:eastAsia="ru-RU"/>
              </w:rPr>
            </w:pPr>
            <w:r>
              <w:rPr>
                <w:rStyle w:val="a5"/>
                <w:rFonts w:ascii="Times New Roman" w:eastAsia="Arial Unicode MS" w:hAnsi="Times New Roman" w:cs="Times New Roman"/>
                <w:color w:val="000000"/>
                <w:sz w:val="24"/>
                <w:szCs w:val="24"/>
                <w:bdr w:val="none" w:sz="0" w:space="0" w:color="auto" w:frame="1"/>
                <w:lang w:val="en-US" w:eastAsia="ru-RU"/>
              </w:rPr>
              <w:t>1</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1. Кінцевий строк подання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both"/>
              <w:rPr>
                <w:rStyle w:val="a5"/>
                <w:rFonts w:eastAsia="Arial Unicode MS"/>
                <w:b/>
                <w:bC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xml:space="preserve">4.1.1. Кінцевий строк подання тендерних пропозицій </w:t>
            </w:r>
            <w:r>
              <w:rPr>
                <w:rStyle w:val="a5"/>
                <w:rFonts w:ascii="Times New Roman" w:eastAsia="Arial Unicode MS" w:hAnsi="Times New Roman" w:cs="Times New Roman"/>
                <w:b/>
                <w:bCs/>
                <w:color w:val="000000"/>
                <w:sz w:val="24"/>
                <w:szCs w:val="24"/>
                <w:bdr w:val="none" w:sz="0" w:space="0" w:color="auto" w:frame="1"/>
                <w:lang w:val="uk-UA" w:eastAsia="ru-RU"/>
              </w:rPr>
              <w:t xml:space="preserve"> «</w:t>
            </w:r>
            <w:r w:rsidR="00A837CC" w:rsidRPr="00A837CC">
              <w:rPr>
                <w:rStyle w:val="a5"/>
                <w:rFonts w:ascii="Times New Roman" w:eastAsia="Arial Unicode MS" w:hAnsi="Times New Roman" w:cs="Times New Roman"/>
                <w:b/>
                <w:bCs/>
                <w:color w:val="000000"/>
                <w:sz w:val="24"/>
                <w:szCs w:val="24"/>
                <w:bdr w:val="none" w:sz="0" w:space="0" w:color="auto" w:frame="1"/>
                <w:lang w:eastAsia="ru-RU"/>
              </w:rPr>
              <w:t>10</w:t>
            </w:r>
            <w:r>
              <w:rPr>
                <w:rStyle w:val="a5"/>
                <w:rFonts w:ascii="Times New Roman" w:eastAsia="Arial Unicode MS" w:hAnsi="Times New Roman" w:cs="Times New Roman"/>
                <w:b/>
                <w:bCs/>
                <w:color w:val="000000"/>
                <w:sz w:val="24"/>
                <w:szCs w:val="24"/>
                <w:bdr w:val="none" w:sz="0" w:space="0" w:color="auto" w:frame="1"/>
                <w:lang w:val="uk-UA" w:eastAsia="ru-RU"/>
              </w:rPr>
              <w:t>» квітня  2023 року, до 00:00 год.</w:t>
            </w:r>
          </w:p>
          <w:p w:rsidR="0064299D" w:rsidRDefault="0064299D">
            <w:pPr>
              <w:ind w:right="100"/>
              <w:jc w:val="both"/>
              <w:rPr>
                <w:rStyle w:val="a5"/>
                <w:rFonts w:eastAsia="Times New Roman"/>
                <w:color w:val="000000"/>
                <w:sz w:val="24"/>
                <w:szCs w:val="24"/>
                <w:bdr w:val="none" w:sz="0" w:space="0" w:color="auto" w:frame="1"/>
                <w:lang w:val="uk-UA"/>
              </w:rPr>
            </w:pPr>
            <w:r>
              <w:rPr>
                <w:rStyle w:val="a5"/>
                <w:sz w:val="24"/>
                <w:szCs w:val="24"/>
                <w:bdr w:val="none" w:sz="0" w:space="0" w:color="auto" w:frame="1"/>
                <w:lang w:val="uk-UA"/>
              </w:rPr>
              <w:t>4.1.2. Отримана тендерна пропозиція вноситься автоматично до реєстру отриманих тендерних пропозицій.</w:t>
            </w:r>
          </w:p>
          <w:p w:rsidR="0064299D" w:rsidRDefault="0064299D">
            <w:pPr>
              <w:widowControl w:val="0"/>
              <w:ind w:right="100"/>
              <w:jc w:val="both"/>
              <w:rPr>
                <w:rFonts w:ascii="Arial" w:hAnsi="Arial" w:cs="Arial Unicode MS"/>
                <w:sz w:val="22"/>
                <w:szCs w:val="22"/>
                <w:u w:color="000000"/>
              </w:rPr>
            </w:pPr>
            <w:r>
              <w:rPr>
                <w:rStyle w:val="a5"/>
                <w:sz w:val="24"/>
                <w:szCs w:val="24"/>
                <w:bdr w:val="none" w:sz="0" w:space="0" w:color="auto" w:frame="1"/>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Дата та час розкриття тендерної пропозиції</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jc w:val="both"/>
              <w:rPr>
                <w:rStyle w:val="a5"/>
                <w:color w:val="000000"/>
                <w:sz w:val="24"/>
                <w:szCs w:val="24"/>
                <w:u w:color="000000"/>
                <w:bdr w:val="none" w:sz="0" w:space="0" w:color="auto" w:frame="1"/>
                <w:lang w:val="uk-UA"/>
              </w:rPr>
            </w:pPr>
            <w:r>
              <w:rPr>
                <w:rStyle w:val="a5"/>
                <w:sz w:val="24"/>
                <w:szCs w:val="24"/>
                <w:bdr w:val="none" w:sz="0" w:space="0" w:color="auto" w:frame="1"/>
                <w:lang w:val="uk-UA"/>
              </w:rPr>
              <w:t>4.2.1.Відкриті торги проводяться без застосування електронного аукціону.</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що Учасником гарантується. Замовник, орган оскарження та </w:t>
            </w:r>
            <w:proofErr w:type="spellStart"/>
            <w:r>
              <w:rPr>
                <w:rStyle w:val="a5"/>
                <w:sz w:val="24"/>
                <w:szCs w:val="24"/>
                <w:bdr w:val="none" w:sz="0" w:space="0" w:color="auto" w:frame="1"/>
                <w:lang w:val="uk-UA"/>
              </w:rPr>
              <w:t>Держаудитслужба</w:t>
            </w:r>
            <w:proofErr w:type="spellEnd"/>
            <w:r>
              <w:rPr>
                <w:rStyle w:val="a5"/>
                <w:sz w:val="24"/>
                <w:szCs w:val="24"/>
                <w:bdr w:val="none" w:sz="0" w:space="0" w:color="auto" w:frame="1"/>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 xml:space="preserve">унікальний номер оголошення про проведення відкритих торгів, </w:t>
            </w:r>
            <w:r>
              <w:rPr>
                <w:rStyle w:val="a5"/>
                <w:sz w:val="24"/>
                <w:szCs w:val="24"/>
                <w:bdr w:val="none" w:sz="0" w:space="0" w:color="auto" w:frame="1"/>
                <w:lang w:val="uk-UA"/>
              </w:rPr>
              <w:lastRenderedPageBreak/>
              <w:t>присвоєний електронною системою закупівель;</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назву предмета закупівлі;</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дату та час розкриття тендерної пропозиції;</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64299D" w:rsidRDefault="0064299D">
            <w:pPr>
              <w:jc w:val="both"/>
              <w:rPr>
                <w:rStyle w:val="a5"/>
                <w:sz w:val="24"/>
                <w:szCs w:val="24"/>
                <w:bdr w:val="none" w:sz="0" w:space="0" w:color="auto" w:frame="1"/>
                <w:lang w:val="uk-UA"/>
              </w:rPr>
            </w:pPr>
            <w:r>
              <w:rPr>
                <w:rStyle w:val="a5"/>
                <w:sz w:val="24"/>
                <w:szCs w:val="24"/>
                <w:bdr w:val="none" w:sz="0" w:space="0" w:color="auto" w:frame="1"/>
                <w:lang w:val="uk-UA"/>
              </w:rPr>
              <w:t>інформацію щодо ціни тендерної пропозиції (тендерних пропозицій).</w:t>
            </w:r>
          </w:p>
          <w:p w:rsidR="0064299D" w:rsidRDefault="0064299D">
            <w:pPr>
              <w:pStyle w:val="rvps2"/>
              <w:shd w:val="clear" w:color="auto" w:fill="FFFFFF"/>
              <w:tabs>
                <w:tab w:val="left" w:pos="7908"/>
              </w:tabs>
              <w:spacing w:before="0" w:after="0"/>
              <w:jc w:val="both"/>
              <w:rPr>
                <w:rStyle w:val="a5"/>
                <w:rFonts w:cs="Times New Roman"/>
                <w:bdr w:val="none" w:sz="0" w:space="0" w:color="auto" w:frame="1"/>
                <w:lang w:val="uk-UA"/>
              </w:rPr>
            </w:pPr>
            <w:r>
              <w:rPr>
                <w:rStyle w:val="a5"/>
                <w:rFonts w:cs="Times New Roman"/>
                <w:bdr w:val="none" w:sz="0" w:space="0" w:color="auto" w:frame="1"/>
                <w:lang w:val="uk-UA"/>
              </w:rPr>
              <w:t>Протокол розкриття тендерних пропозицій може містити іншу інформацію.</w:t>
            </w:r>
          </w:p>
          <w:p w:rsidR="0064299D" w:rsidRDefault="0064299D">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4.2.5. Відкриті торги проводяться без застосування електронного аукціону.</w:t>
            </w:r>
          </w:p>
          <w:p w:rsidR="0064299D" w:rsidRDefault="0064299D">
            <w:pPr>
              <w:pStyle w:val="rvps2"/>
              <w:shd w:val="clear" w:color="auto" w:fill="FFFFFF"/>
              <w:tabs>
                <w:tab w:val="left" w:pos="7908"/>
              </w:tabs>
              <w:spacing w:before="0" w:after="0"/>
              <w:jc w:val="both"/>
              <w:rPr>
                <w:rStyle w:val="a5"/>
                <w:rFonts w:cs="Times New Roman"/>
                <w:bdr w:val="none" w:sz="0" w:space="0" w:color="auto" w:frame="1"/>
                <w:shd w:val="clear" w:color="auto" w:fill="FFFFFF"/>
                <w:lang w:val="uk-UA"/>
              </w:rPr>
            </w:pPr>
            <w:r>
              <w:rPr>
                <w:rStyle w:val="a5"/>
                <w:rFonts w:cs="Times New Roman"/>
                <w:bdr w:val="none" w:sz="0" w:space="0" w:color="auto" w:frame="1"/>
                <w:shd w:val="clear" w:color="auto" w:fill="FFFFFF"/>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64299D" w:rsidRDefault="0064299D">
            <w:pPr>
              <w:pStyle w:val="rvps2"/>
              <w:shd w:val="clear" w:color="auto" w:fill="FFFFFF"/>
              <w:tabs>
                <w:tab w:val="left" w:pos="7908"/>
              </w:tabs>
              <w:spacing w:before="0" w:after="0"/>
              <w:jc w:val="both"/>
            </w:pPr>
            <w:r>
              <w:rPr>
                <w:rStyle w:val="a5"/>
                <w:rFonts w:cs="Times New Roman"/>
                <w:bdr w:val="none" w:sz="0" w:space="0" w:color="auto" w:frame="1"/>
                <w:shd w:val="clear" w:color="auto" w:fill="FFFFFF"/>
                <w:lang w:val="uk-UA"/>
              </w:rPr>
              <w:t>4.2.6. Замовник та учасники не можуть ініціювати будь-які переговори з питань внесення змін до змісту або ціни поданої тендерної пропозиції.</w:t>
            </w:r>
          </w:p>
        </w:tc>
      </w:tr>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 Оцінка тендерної пропозиції</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Перелік критеріїв та методика оцінки тендерної пропозиції із зазначенням питомої ваги критерію, а також розгляд тендерних пропозицій</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both"/>
              <w:rPr>
                <w:rStyle w:val="a5"/>
                <w:rFonts w:eastAsia="Arial Unicode MS" w:cs="Arial Unicode MS"/>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5.1.1. </w:t>
            </w:r>
            <w:r>
              <w:rPr>
                <w:rStyle w:val="a5"/>
                <w:rFonts w:ascii="Times New Roman" w:eastAsia="Arial Unicode MS" w:hAnsi="Times New Roman" w:cs="Arial Unicode MS"/>
                <w:color w:val="000000"/>
                <w:sz w:val="24"/>
                <w:szCs w:val="24"/>
                <w:bdr w:val="none" w:sz="0" w:space="0" w:color="auto" w:frame="1"/>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99D" w:rsidRDefault="0064299D">
            <w:pPr>
              <w:ind w:right="100"/>
              <w:jc w:val="both"/>
              <w:rPr>
                <w:rStyle w:val="a5"/>
                <w:color w:val="000000"/>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Критеріями оцінки є ціна.</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використанням товару (товарів), роботи (робіт) або послуги (послуг), зокрема споживання енергії та інших ресурсів;</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технічним обслуговуванням;</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збором та утилізацією товару (товарів);</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w:t>
            </w:r>
            <w:r>
              <w:rPr>
                <w:rStyle w:val="a5"/>
                <w:sz w:val="24"/>
                <w:szCs w:val="24"/>
                <w:bdr w:val="none" w:sz="0" w:space="0" w:color="auto" w:frame="1"/>
                <w:shd w:val="clear" w:color="auto" w:fill="FFFFFF"/>
                <w:lang w:val="uk-UA"/>
              </w:rPr>
              <w:lastRenderedPageBreak/>
              <w:t>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5.1.6.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Style w:val="a5"/>
                <w:sz w:val="24"/>
                <w:szCs w:val="24"/>
                <w:bdr w:val="none" w:sz="0" w:space="0" w:color="auto" w:frame="1"/>
                <w:shd w:val="clear" w:color="auto" w:fill="FFFFFF"/>
                <w:lang w:val="uk-UA"/>
              </w:rPr>
              <w:lastRenderedPageBreak/>
              <w:t>вартості відповідних товарів, робіт чи послуг тендерної пропозиції.</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5.1.7.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5.1.8. Обґрунтування аномально низької тендерної пропозиції може містити інформацію про:</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отримання учасником процедури закупівлі державної допомоги згідно із законодавством..</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5.1.9.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Style w:val="a5"/>
                <w:sz w:val="24"/>
                <w:szCs w:val="24"/>
                <w:bdr w:val="none" w:sz="0" w:space="0" w:color="auto" w:frame="1"/>
                <w:shd w:val="clear" w:color="auto" w:fill="FFFFFF"/>
                <w:lang w:val="uk-UA"/>
              </w:rPr>
              <w:lastRenderedPageBreak/>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299D" w:rsidRDefault="0064299D">
            <w:pPr>
              <w:ind w:right="100"/>
              <w:jc w:val="both"/>
              <w:rPr>
                <w:rStyle w:val="a5"/>
                <w:sz w:val="24"/>
                <w:szCs w:val="24"/>
                <w:bdr w:val="none" w:sz="0" w:space="0" w:color="auto" w:frame="1"/>
                <w:shd w:val="clear" w:color="auto" w:fill="FFFFFF"/>
                <w:lang w:val="uk-UA"/>
              </w:rPr>
            </w:pPr>
            <w:r>
              <w:rPr>
                <w:rStyle w:val="a5"/>
                <w:sz w:val="24"/>
                <w:szCs w:val="24"/>
                <w:bdr w:val="none" w:sz="0" w:space="0" w:color="auto" w:frame="1"/>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4299D" w:rsidRDefault="0064299D">
            <w:pPr>
              <w:widowControl w:val="0"/>
              <w:suppressAutoHyphens/>
              <w:ind w:right="100"/>
              <w:jc w:val="both"/>
              <w:rPr>
                <w:rStyle w:val="a5"/>
                <w:rFonts w:ascii="Arial" w:hAnsi="Arial" w:cs="Arial Unicode MS"/>
                <w:color w:val="000000"/>
                <w:sz w:val="22"/>
                <w:szCs w:val="22"/>
                <w:u w:color="000000"/>
                <w:bdr w:val="none" w:sz="0" w:space="0" w:color="auto" w:frame="1"/>
                <w:shd w:val="clear" w:color="auto" w:fill="FFFFFF"/>
              </w:rPr>
            </w:pPr>
            <w:r>
              <w:rPr>
                <w:rStyle w:val="a5"/>
                <w:sz w:val="24"/>
                <w:szCs w:val="24"/>
                <w:bdr w:val="none" w:sz="0" w:space="0" w:color="auto" w:frame="1"/>
                <w:shd w:val="clear" w:color="auto" w:fill="FFFFFF"/>
                <w:lang w:val="uk-UA"/>
              </w:rPr>
              <w:t xml:space="preserve">Замовник розглядає подані тендерні пропозиції з урахуванням виправлення або </w:t>
            </w:r>
            <w:proofErr w:type="spellStart"/>
            <w:r>
              <w:rPr>
                <w:rStyle w:val="a5"/>
                <w:sz w:val="24"/>
                <w:szCs w:val="24"/>
                <w:bdr w:val="none" w:sz="0" w:space="0" w:color="auto" w:frame="1"/>
                <w:shd w:val="clear" w:color="auto" w:fill="FFFFFF"/>
                <w:lang w:val="uk-UA"/>
              </w:rPr>
              <w:t>невиправлення</w:t>
            </w:r>
            <w:proofErr w:type="spellEnd"/>
            <w:r>
              <w:rPr>
                <w:rStyle w:val="a5"/>
                <w:sz w:val="24"/>
                <w:szCs w:val="24"/>
                <w:bdr w:val="none" w:sz="0" w:space="0" w:color="auto" w:frame="1"/>
                <w:shd w:val="clear" w:color="auto" w:fill="FFFFFF"/>
                <w:lang w:val="uk-UA"/>
              </w:rPr>
              <w:t xml:space="preserve"> учасниками виявлених невідповідностей.</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2. Інша інформація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tabs>
                <w:tab w:val="left" w:pos="1080"/>
              </w:tabs>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shd w:val="clear" w:color="auto" w:fill="FFFFFF"/>
                <w:lang w:val="uk-UA"/>
              </w:rPr>
              <w:t xml:space="preserve">5.2.1. </w:t>
            </w:r>
            <w:r>
              <w:rPr>
                <w:rStyle w:val="a5"/>
                <w:sz w:val="24"/>
                <w:szCs w:val="24"/>
                <w:bdr w:val="none" w:sz="0" w:space="0" w:color="auto" w:frame="1"/>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64299D" w:rsidRDefault="0064299D">
            <w:pPr>
              <w:tabs>
                <w:tab w:val="left" w:pos="1080"/>
              </w:tabs>
              <w:ind w:right="100"/>
              <w:jc w:val="both"/>
              <w:rPr>
                <w:rStyle w:val="a5"/>
                <w:sz w:val="24"/>
                <w:szCs w:val="24"/>
                <w:bdr w:val="none" w:sz="0" w:space="0" w:color="auto" w:frame="1"/>
                <w:lang w:val="uk-UA"/>
              </w:rPr>
            </w:pPr>
            <w:r>
              <w:rPr>
                <w:rStyle w:val="a5"/>
                <w:sz w:val="24"/>
                <w:szCs w:val="24"/>
                <w:bdr w:val="none" w:sz="0" w:space="0" w:color="auto" w:frame="1"/>
                <w:shd w:val="clear" w:color="auto" w:fill="FFFFFF"/>
                <w:lang w:val="uk-UA"/>
              </w:rPr>
              <w:t xml:space="preserve">5.2.2. </w:t>
            </w:r>
            <w:r>
              <w:rPr>
                <w:rStyle w:val="a5"/>
                <w:sz w:val="24"/>
                <w:szCs w:val="24"/>
                <w:bdr w:val="none" w:sz="0" w:space="0" w:color="auto" w:frame="1"/>
                <w:lang w:val="uk-UA"/>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та самостійно несе всі витрати на їх отримання, що й гарантує.</w:t>
            </w:r>
          </w:p>
          <w:p w:rsidR="0064299D" w:rsidRDefault="0064299D">
            <w:pPr>
              <w:pStyle w:val="1"/>
              <w:widowControl w:val="0"/>
              <w:ind w:left="34" w:right="113"/>
              <w:jc w:val="both"/>
            </w:pPr>
            <w:r>
              <w:rPr>
                <w:rFonts w:ascii="Times New Roman" w:hAnsi="Times New Roman"/>
                <w:sz w:val="24"/>
                <w:szCs w:val="24"/>
                <w:bdr w:val="none" w:sz="0" w:space="0" w:color="auto" w:frame="1"/>
                <w:lang w:val="uk-UA"/>
              </w:rPr>
              <w:t>Учасники в складі тендерної пропозиції надають реєстр документів, що повинен містити наступну інформацію: номер за порядком; загальна назва документу, який поданий Учасником у складі тендерної пропозиції; найменування файлу у якому міститься такий документ із зазначенням формату файлу.</w:t>
            </w:r>
          </w:p>
          <w:p w:rsidR="0064299D" w:rsidRDefault="0064299D">
            <w:pPr>
              <w:pStyle w:val="rvps2"/>
              <w:shd w:val="clear" w:color="auto" w:fill="FFFFFF"/>
              <w:spacing w:before="0" w:after="0"/>
              <w:ind w:right="100"/>
              <w:jc w:val="both"/>
              <w:rPr>
                <w:rStyle w:val="a5"/>
                <w:rFonts w:cs="Times New Roman"/>
              </w:rPr>
            </w:pPr>
            <w:r>
              <w:rPr>
                <w:rStyle w:val="a5"/>
                <w:rFonts w:cs="Times New Roman"/>
                <w:bdr w:val="none" w:sz="0" w:space="0" w:color="auto" w:frame="1"/>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64299D" w:rsidRDefault="0064299D">
            <w:pPr>
              <w:autoSpaceDE w:val="0"/>
              <w:ind w:left="129" w:firstLine="284"/>
              <w:jc w:val="both"/>
              <w:rPr>
                <w:rFonts w:eastAsia="Times New Roman"/>
                <w:sz w:val="24"/>
                <w:szCs w:val="24"/>
                <w:lang w:eastAsia="zh-CN"/>
              </w:rPr>
            </w:pPr>
            <w:r>
              <w:rPr>
                <w:rFonts w:eastAsia="Calibri"/>
                <w:sz w:val="24"/>
                <w:szCs w:val="24"/>
                <w:bdr w:val="none" w:sz="0" w:space="0" w:color="auto" w:frame="1"/>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eastAsia="Times New Roman"/>
                <w:sz w:val="24"/>
                <w:szCs w:val="24"/>
                <w:bdr w:val="none" w:sz="0" w:space="0" w:color="auto" w:frame="1"/>
                <w:lang w:val="uk-UA"/>
              </w:rPr>
              <w:t>до яких відносяться, зокрема.</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t xml:space="preserve">Відповідно до Переліку формальних помилок, затвердженим Наказом Мінекономіки від 15.04.2020 року № </w:t>
            </w:r>
            <w:r>
              <w:rPr>
                <w:rFonts w:eastAsia="Times New Roman"/>
                <w:sz w:val="24"/>
                <w:szCs w:val="24"/>
                <w:bdr w:val="none" w:sz="0" w:space="0" w:color="auto" w:frame="1"/>
                <w:lang w:val="uk-UA" w:eastAsia="uk-UA"/>
              </w:rPr>
              <w:lastRenderedPageBreak/>
              <w:t>710 та відповідно до п. 19 ч. 2 ст. 22 Закону України «Про публічні закупівлі» зазначаємо опис та приклади формальних помилок:</w:t>
            </w:r>
          </w:p>
          <w:p w:rsidR="0064299D" w:rsidRDefault="0064299D">
            <w:pPr>
              <w:autoSpaceDE w:val="0"/>
              <w:ind w:left="129" w:right="120"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eastAsia="uk-UA"/>
              </w:rPr>
              <w:t>До формальних (несуттєвих) помилок відносяться:</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 Інформація/документ, подана учасником процедури закупівлі у складі тендерної пропозиції, містить помилку (помилки) у частині:</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великої літери;</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уживання розділових знаків та відмінювання слів у реченні;</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використання слова або мовного звороту, запозичених з іншої мови;</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застосування правил переносу частини слова з рядка в рядок;</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написання слів разом та/або окремо, та/або через дефіс;</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 xml:space="preserve">7. Подання документа (документів) учасником процедури </w:t>
            </w:r>
            <w:r>
              <w:rPr>
                <w:rFonts w:eastAsia="Times New Roman"/>
                <w:sz w:val="24"/>
                <w:szCs w:val="24"/>
                <w:bdr w:val="none" w:sz="0" w:space="0" w:color="auto" w:frame="1"/>
                <w:lang w:val="uk-UA"/>
              </w:rPr>
              <w:lastRenderedPageBreak/>
              <w:t>закупівлі у складі тендерної пропозиції, що складений у довільній формі та не містить вихідного номера.</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299D" w:rsidRDefault="0064299D">
            <w:pPr>
              <w:autoSpaceDE w:val="0"/>
              <w:ind w:left="129" w:right="113" w:firstLine="284"/>
              <w:jc w:val="both"/>
              <w:rPr>
                <w:rFonts w:eastAsia="Times New Roman"/>
                <w:sz w:val="24"/>
                <w:szCs w:val="24"/>
                <w:bdr w:val="none" w:sz="0" w:space="0" w:color="auto" w:frame="1"/>
                <w:lang w:val="uk-UA" w:eastAsia="zh-CN"/>
              </w:rPr>
            </w:pPr>
            <w:r>
              <w:rPr>
                <w:rFonts w:eastAsia="Times New Roman"/>
                <w:sz w:val="24"/>
                <w:szCs w:val="24"/>
                <w:bdr w:val="none" w:sz="0" w:space="0" w:color="auto" w:frame="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299D" w:rsidRDefault="0064299D">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299D" w:rsidRDefault="0064299D">
            <w:pPr>
              <w:autoSpaceDE w:val="0"/>
              <w:ind w:left="129" w:right="113" w:firstLine="284"/>
              <w:jc w:val="both"/>
              <w:rPr>
                <w:rFonts w:eastAsia="Times New Roman"/>
                <w:sz w:val="24"/>
                <w:szCs w:val="24"/>
                <w:bdr w:val="none" w:sz="0" w:space="0" w:color="auto" w:frame="1"/>
                <w:lang w:val="uk-UA"/>
              </w:rPr>
            </w:pPr>
            <w:r>
              <w:rPr>
                <w:rFonts w:eastAsia="Times New Roman"/>
                <w:sz w:val="24"/>
                <w:szCs w:val="24"/>
                <w:bdr w:val="none" w:sz="0" w:space="0" w:color="auto" w:frame="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299D" w:rsidRPr="0064299D" w:rsidRDefault="0064299D">
            <w:pPr>
              <w:pStyle w:val="rvps2"/>
              <w:shd w:val="clear" w:color="auto" w:fill="FFFFFF"/>
              <w:spacing w:before="0" w:after="0"/>
              <w:rPr>
                <w:rStyle w:val="a5"/>
                <w:b/>
                <w:bCs/>
                <w:lang w:val="uk-UA"/>
              </w:rPr>
            </w:pPr>
            <w:r>
              <w:rPr>
                <w:rStyle w:val="a5"/>
                <w:rFonts w:cs="Times New Roman"/>
                <w:b/>
                <w:bCs/>
                <w:bdr w:val="none" w:sz="0" w:space="0" w:color="auto" w:frame="1"/>
                <w:lang w:val="uk-UA"/>
              </w:rPr>
              <w:t>Приклади формальних помилок*:</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«Інформація в довільній формі» замість «</w:t>
            </w:r>
            <w:proofErr w:type="spellStart"/>
            <w:r>
              <w:rPr>
                <w:rStyle w:val="a5"/>
                <w:rFonts w:cs="Times New Roman"/>
                <w:bdr w:val="none" w:sz="0" w:space="0" w:color="auto" w:frame="1"/>
                <w:lang w:val="uk-UA"/>
              </w:rPr>
              <w:t>Інформа-ція</w:t>
            </w:r>
            <w:proofErr w:type="spellEnd"/>
            <w:r>
              <w:rPr>
                <w:rStyle w:val="a5"/>
                <w:rFonts w:cs="Times New Roman"/>
                <w:bdr w:val="none" w:sz="0" w:space="0" w:color="auto" w:frame="1"/>
                <w:lang w:val="uk-UA"/>
              </w:rPr>
              <w:t xml:space="preserve">»,  «Лист-пояснення» замість «Лист», «довідка» </w:t>
            </w:r>
            <w:proofErr w:type="spellStart"/>
            <w:r>
              <w:rPr>
                <w:rStyle w:val="a5"/>
                <w:rFonts w:cs="Times New Roman"/>
                <w:bdr w:val="none" w:sz="0" w:space="0" w:color="auto" w:frame="1"/>
                <w:lang w:val="uk-UA"/>
              </w:rPr>
              <w:t>за-мість</w:t>
            </w:r>
            <w:proofErr w:type="spellEnd"/>
            <w:r>
              <w:rPr>
                <w:rStyle w:val="a5"/>
                <w:rFonts w:cs="Times New Roman"/>
                <w:bdr w:val="none" w:sz="0" w:space="0" w:color="auto" w:frame="1"/>
                <w:lang w:val="uk-UA"/>
              </w:rPr>
              <w:t xml:space="preserve"> «гарантійний лист», «інформація» замість «</w:t>
            </w:r>
            <w:proofErr w:type="spellStart"/>
            <w:r>
              <w:rPr>
                <w:rStyle w:val="a5"/>
                <w:rFonts w:cs="Times New Roman"/>
                <w:bdr w:val="none" w:sz="0" w:space="0" w:color="auto" w:frame="1"/>
                <w:lang w:val="uk-UA"/>
              </w:rPr>
              <w:t>дові-дка</w:t>
            </w:r>
            <w:proofErr w:type="spellEnd"/>
            <w:r>
              <w:rPr>
                <w:rStyle w:val="a5"/>
                <w:rFonts w:cs="Times New Roman"/>
                <w:bdr w:val="none" w:sz="0" w:space="0" w:color="auto" w:frame="1"/>
                <w:lang w:val="uk-UA"/>
              </w:rPr>
              <w:t xml:space="preserve">»; </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w:t>
            </w:r>
            <w:proofErr w:type="spellStart"/>
            <w:r>
              <w:rPr>
                <w:rStyle w:val="a5"/>
                <w:rFonts w:cs="Times New Roman"/>
                <w:bdr w:val="none" w:sz="0" w:space="0" w:color="auto" w:frame="1"/>
                <w:lang w:val="uk-UA"/>
              </w:rPr>
              <w:t>м.київ</w:t>
            </w:r>
            <w:proofErr w:type="spellEnd"/>
            <w:r>
              <w:rPr>
                <w:rStyle w:val="a5"/>
                <w:rFonts w:cs="Times New Roman"/>
                <w:bdr w:val="none" w:sz="0" w:space="0" w:color="auto" w:frame="1"/>
                <w:lang w:val="uk-UA"/>
              </w:rPr>
              <w:t>» замість «</w:t>
            </w:r>
            <w:proofErr w:type="spellStart"/>
            <w:r>
              <w:rPr>
                <w:rStyle w:val="a5"/>
                <w:rFonts w:cs="Times New Roman"/>
                <w:bdr w:val="none" w:sz="0" w:space="0" w:color="auto" w:frame="1"/>
                <w:lang w:val="uk-UA"/>
              </w:rPr>
              <w:t>м.Київ</w:t>
            </w:r>
            <w:proofErr w:type="spellEnd"/>
            <w:r>
              <w:rPr>
                <w:rStyle w:val="a5"/>
                <w:rFonts w:cs="Times New Roman"/>
                <w:bdr w:val="none" w:sz="0" w:space="0" w:color="auto" w:frame="1"/>
                <w:lang w:val="uk-UA"/>
              </w:rPr>
              <w:t>»;</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«поряд -</w:t>
            </w:r>
            <w:proofErr w:type="spellStart"/>
            <w:r>
              <w:rPr>
                <w:rStyle w:val="a5"/>
                <w:rFonts w:cs="Times New Roman"/>
                <w:bdr w:val="none" w:sz="0" w:space="0" w:color="auto" w:frame="1"/>
                <w:lang w:val="uk-UA"/>
              </w:rPr>
              <w:t>ок</w:t>
            </w:r>
            <w:proofErr w:type="spellEnd"/>
            <w:r>
              <w:rPr>
                <w:rStyle w:val="a5"/>
                <w:rFonts w:cs="Times New Roman"/>
                <w:bdr w:val="none" w:sz="0" w:space="0" w:color="auto" w:frame="1"/>
                <w:lang w:val="uk-UA"/>
              </w:rPr>
              <w:t>» замість «</w:t>
            </w:r>
            <w:proofErr w:type="spellStart"/>
            <w:r>
              <w:rPr>
                <w:rStyle w:val="a5"/>
                <w:rFonts w:cs="Times New Roman"/>
                <w:bdr w:val="none" w:sz="0" w:space="0" w:color="auto" w:frame="1"/>
                <w:lang w:val="uk-UA"/>
              </w:rPr>
              <w:t>поря</w:t>
            </w:r>
            <w:proofErr w:type="spellEnd"/>
            <w:r>
              <w:rPr>
                <w:rStyle w:val="a5"/>
                <w:rFonts w:cs="Times New Roman"/>
                <w:bdr w:val="none" w:sz="0" w:space="0" w:color="auto" w:frame="1"/>
                <w:lang w:val="uk-UA"/>
              </w:rPr>
              <w:t xml:space="preserve"> – док»;</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w:t>
            </w:r>
            <w:proofErr w:type="spellStart"/>
            <w:r>
              <w:rPr>
                <w:rStyle w:val="a5"/>
                <w:rFonts w:cs="Times New Roman"/>
                <w:bdr w:val="none" w:sz="0" w:space="0" w:color="auto" w:frame="1"/>
                <w:lang w:val="uk-UA"/>
              </w:rPr>
              <w:t>ненадається</w:t>
            </w:r>
            <w:proofErr w:type="spellEnd"/>
            <w:r>
              <w:rPr>
                <w:rStyle w:val="a5"/>
                <w:rFonts w:cs="Times New Roman"/>
                <w:bdr w:val="none" w:sz="0" w:space="0" w:color="auto" w:frame="1"/>
                <w:lang w:val="uk-UA"/>
              </w:rPr>
              <w:t>» замість «не надається»»;</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«______________№_____________» замість «14.08.2020 №320/13/14-01»</w:t>
            </w:r>
          </w:p>
          <w:p w:rsidR="0064299D" w:rsidRDefault="0064299D">
            <w:pPr>
              <w:pStyle w:val="rvps2"/>
              <w:shd w:val="clear" w:color="auto" w:fill="FFFFFF"/>
              <w:spacing w:before="0" w:after="0"/>
              <w:rPr>
                <w:rStyle w:val="a5"/>
                <w:rFonts w:cs="Times New Roman"/>
                <w:bdr w:val="none" w:sz="0" w:space="0" w:color="auto" w:frame="1"/>
                <w:lang w:val="uk-UA"/>
              </w:rPr>
            </w:pPr>
            <w:r>
              <w:rPr>
                <w:rStyle w:val="a5"/>
                <w:rFonts w:cs="Times New Roman"/>
                <w:bdr w:val="none" w:sz="0" w:space="0" w:color="auto" w:frame="1"/>
                <w:lang w:val="uk-UA"/>
              </w:rPr>
              <w:t>- учасник розмістив (завантажив) документ у форматі «JPG» замість  документа у форматі «</w:t>
            </w:r>
            <w:proofErr w:type="spellStart"/>
            <w:r>
              <w:rPr>
                <w:rStyle w:val="a5"/>
                <w:rFonts w:cs="Times New Roman"/>
                <w:bdr w:val="none" w:sz="0" w:space="0" w:color="auto" w:frame="1"/>
                <w:lang w:val="uk-UA"/>
              </w:rPr>
              <w:t>pdf</w:t>
            </w:r>
            <w:proofErr w:type="spellEnd"/>
            <w:r>
              <w:rPr>
                <w:rStyle w:val="a5"/>
                <w:rFonts w:cs="Times New Roman"/>
                <w:bdr w:val="none" w:sz="0" w:space="0" w:color="auto" w:frame="1"/>
                <w:lang w:val="uk-UA"/>
              </w:rPr>
              <w:t>» (</w:t>
            </w:r>
            <w:proofErr w:type="spellStart"/>
            <w:r>
              <w:rPr>
                <w:rStyle w:val="a5"/>
                <w:rFonts w:cs="Times New Roman"/>
                <w:bdr w:val="none" w:sz="0" w:space="0" w:color="auto" w:frame="1"/>
                <w:lang w:val="uk-UA"/>
              </w:rPr>
              <w:t>PortableDocumentFormat</w:t>
            </w:r>
            <w:proofErr w:type="spellEnd"/>
            <w:r>
              <w:rPr>
                <w:rStyle w:val="a5"/>
                <w:rFonts w:cs="Times New Roman"/>
                <w:bdr w:val="none" w:sz="0" w:space="0" w:color="auto" w:frame="1"/>
                <w:lang w:val="uk-UA"/>
              </w:rPr>
              <w:t>)».</w:t>
            </w:r>
          </w:p>
          <w:p w:rsidR="0064299D" w:rsidRDefault="0064299D">
            <w:pPr>
              <w:tabs>
                <w:tab w:val="left" w:pos="1080"/>
              </w:tabs>
              <w:ind w:right="100"/>
              <w:rPr>
                <w:rStyle w:val="a5"/>
                <w:rFonts w:eastAsia="Times New Roman CYR"/>
                <w:i/>
                <w:iCs/>
                <w:sz w:val="24"/>
                <w:szCs w:val="24"/>
                <w:bdr w:val="none" w:sz="0" w:space="0" w:color="auto" w:frame="1"/>
                <w:lang w:val="uk-UA"/>
              </w:rPr>
            </w:pPr>
            <w:r>
              <w:rPr>
                <w:rStyle w:val="a5"/>
                <w:rFonts w:eastAsia="Times New Roman CYR"/>
                <w:i/>
                <w:iCs/>
                <w:sz w:val="24"/>
                <w:szCs w:val="24"/>
                <w:bdr w:val="none" w:sz="0" w:space="0" w:color="auto" w:frame="1"/>
                <w:lang w:val="uk-UA"/>
              </w:rPr>
              <w:t>* - наведений перелік прикладів формальних помилок не є вичерпним.</w:t>
            </w:r>
          </w:p>
          <w:p w:rsidR="003A2881" w:rsidRPr="00BA6552" w:rsidRDefault="003A2881" w:rsidP="003A2881">
            <w:pPr>
              <w:tabs>
                <w:tab w:val="left" w:pos="480"/>
              </w:tabs>
              <w:autoSpaceDE w:val="0"/>
              <w:jc w:val="both"/>
              <w:rPr>
                <w:szCs w:val="22"/>
                <w:lang w:val="uk-UA"/>
              </w:rPr>
            </w:pPr>
            <w:r w:rsidRPr="00BA6552">
              <w:rPr>
                <w:iCs/>
                <w:sz w:val="24"/>
                <w:bdr w:val="none" w:sz="0" w:space="0" w:color="auto" w:frame="1"/>
                <w:lang w:val="uk-UA"/>
              </w:rPr>
              <w:t xml:space="preserve">Учасником надається Сертифікат ДСТУ </w:t>
            </w:r>
            <w:r w:rsidRPr="00BA6552">
              <w:rPr>
                <w:iCs/>
                <w:sz w:val="24"/>
                <w:bdr w:val="none" w:sz="0" w:space="0" w:color="auto" w:frame="1"/>
              </w:rPr>
              <w:t>ISO</w:t>
            </w:r>
            <w:r w:rsidRPr="00BA6552">
              <w:rPr>
                <w:iCs/>
                <w:sz w:val="24"/>
                <w:bdr w:val="none" w:sz="0" w:space="0" w:color="auto" w:frame="1"/>
                <w:lang w:val="uk-UA"/>
              </w:rPr>
              <w:t xml:space="preserve"> 9001:2015 або ДСТУ </w:t>
            </w:r>
            <w:r w:rsidRPr="00BA6552">
              <w:rPr>
                <w:iCs/>
                <w:sz w:val="24"/>
                <w:bdr w:val="none" w:sz="0" w:space="0" w:color="auto" w:frame="1"/>
              </w:rPr>
              <w:t>ISO</w:t>
            </w:r>
            <w:r w:rsidRPr="00BA6552">
              <w:rPr>
                <w:iCs/>
                <w:sz w:val="24"/>
                <w:bdr w:val="none" w:sz="0" w:space="0" w:color="auto" w:frame="1"/>
                <w:lang w:val="uk-UA"/>
              </w:rPr>
              <w:t xml:space="preserve"> 9001:2018, Сертифікат ДСТУ </w:t>
            </w:r>
            <w:r w:rsidRPr="00BA6552">
              <w:rPr>
                <w:iCs/>
                <w:sz w:val="24"/>
                <w:bdr w:val="none" w:sz="0" w:space="0" w:color="auto" w:frame="1"/>
              </w:rPr>
              <w:t>ISO</w:t>
            </w:r>
            <w:r w:rsidRPr="00BA6552">
              <w:rPr>
                <w:iCs/>
                <w:sz w:val="24"/>
                <w:bdr w:val="none" w:sz="0" w:space="0" w:color="auto" w:frame="1"/>
                <w:lang w:val="uk-UA"/>
              </w:rPr>
              <w:t xml:space="preserve"> 14001:2015, Сертифікат ДСТУ </w:t>
            </w:r>
            <w:r w:rsidRPr="00BA6552">
              <w:rPr>
                <w:iCs/>
                <w:sz w:val="24"/>
                <w:bdr w:val="none" w:sz="0" w:space="0" w:color="auto" w:frame="1"/>
              </w:rPr>
              <w:t>ISO</w:t>
            </w:r>
            <w:r w:rsidRPr="00BA6552">
              <w:rPr>
                <w:iCs/>
                <w:sz w:val="24"/>
                <w:bdr w:val="none" w:sz="0" w:space="0" w:color="auto" w:frame="1"/>
                <w:lang w:val="uk-UA"/>
              </w:rPr>
              <w:t xml:space="preserve"> 37001:2018, Сертифікат ДСТУ </w:t>
            </w:r>
            <w:r w:rsidRPr="00BA6552">
              <w:rPr>
                <w:iCs/>
                <w:sz w:val="24"/>
                <w:bdr w:val="none" w:sz="0" w:space="0" w:color="auto" w:frame="1"/>
              </w:rPr>
              <w:t>ISO</w:t>
            </w:r>
            <w:r w:rsidRPr="00BA6552">
              <w:rPr>
                <w:iCs/>
                <w:sz w:val="24"/>
                <w:bdr w:val="none" w:sz="0" w:space="0" w:color="auto" w:frame="1"/>
                <w:lang w:val="uk-UA"/>
              </w:rPr>
              <w:t xml:space="preserve"> 45001:2019, Сертифікат ДСТУ </w:t>
            </w:r>
            <w:r w:rsidRPr="00BA6552">
              <w:rPr>
                <w:iCs/>
                <w:sz w:val="24"/>
                <w:bdr w:val="none" w:sz="0" w:space="0" w:color="auto" w:frame="1"/>
              </w:rPr>
              <w:t>ISO</w:t>
            </w:r>
            <w:r w:rsidRPr="00BA6552">
              <w:rPr>
                <w:iCs/>
                <w:sz w:val="24"/>
                <w:bdr w:val="none" w:sz="0" w:space="0" w:color="auto" w:frame="1"/>
                <w:lang w:val="uk-UA"/>
              </w:rPr>
              <w:t xml:space="preserve"> 50001:2020;</w:t>
            </w:r>
          </w:p>
          <w:p w:rsidR="003A2881" w:rsidRPr="00BA6552" w:rsidRDefault="003A2881" w:rsidP="003A2881">
            <w:pPr>
              <w:pStyle w:val="rvps14"/>
              <w:spacing w:before="0" w:beforeAutospacing="0" w:after="0" w:afterAutospacing="0"/>
              <w:ind w:firstLine="318"/>
              <w:jc w:val="both"/>
              <w:textAlignment w:val="baseline"/>
              <w:rPr>
                <w:iCs/>
                <w:szCs w:val="22"/>
                <w:bdr w:val="none" w:sz="0" w:space="0" w:color="auto" w:frame="1"/>
                <w:lang w:val="uk-UA"/>
              </w:rPr>
            </w:pPr>
            <w:r w:rsidRPr="00BA6552">
              <w:rPr>
                <w:iCs/>
                <w:bdr w:val="none" w:sz="0" w:space="0" w:color="auto" w:frame="1"/>
                <w:lang w:val="uk-UA"/>
              </w:rPr>
              <w:t xml:space="preserve">- </w:t>
            </w:r>
            <w:r w:rsidRPr="00BA6552">
              <w:rPr>
                <w:iCs/>
                <w:szCs w:val="22"/>
                <w:bdr w:val="none" w:sz="0" w:space="0" w:color="auto" w:frame="1"/>
                <w:lang w:val="uk-UA"/>
              </w:rPr>
              <w:t>Якщо з дати видачі сертифікату на дату подачі тендерної пропозиції</w:t>
            </w:r>
            <w:r w:rsidRPr="00BA6552">
              <w:rPr>
                <w:iCs/>
                <w:bdr w:val="none" w:sz="0" w:space="0" w:color="auto" w:frame="1"/>
                <w:lang w:val="uk-UA"/>
              </w:rPr>
              <w:t xml:space="preserve"> пройшло часу до одного року, то надаєт</w:t>
            </w:r>
            <w:r w:rsidRPr="00BA6552">
              <w:rPr>
                <w:iCs/>
                <w:szCs w:val="22"/>
                <w:bdr w:val="none" w:sz="0" w:space="0" w:color="auto" w:frame="1"/>
                <w:lang w:val="uk-UA"/>
              </w:rPr>
              <w:t>ься копія рішення або іншого документа, що підтверджує проведення первинного аудиту  органом стандартизації, метрології та сертифікації або іншим акредитованим  органом</w:t>
            </w:r>
            <w:r w:rsidRPr="00BA6552">
              <w:rPr>
                <w:iCs/>
                <w:bdr w:val="none" w:sz="0" w:space="0" w:color="auto" w:frame="1"/>
                <w:lang w:val="uk-UA"/>
              </w:rPr>
              <w:t xml:space="preserve"> або </w:t>
            </w:r>
            <w:r w:rsidRPr="00BA6552">
              <w:rPr>
                <w:bdr w:val="none" w:sz="0" w:space="0" w:color="auto" w:frame="1"/>
                <w:lang w:val="uk-UA"/>
              </w:rPr>
              <w:t xml:space="preserve">копія звіту з перевірки системи управління якістю (первинна сертифікація), </w:t>
            </w:r>
            <w:r w:rsidRPr="00BA6552">
              <w:rPr>
                <w:iCs/>
                <w:bdr w:val="none" w:sz="0" w:space="0" w:color="auto" w:frame="1"/>
                <w:lang w:val="uk-UA"/>
              </w:rPr>
              <w:t xml:space="preserve">складеного органом сертифікації </w:t>
            </w:r>
            <w:r w:rsidRPr="00BA6552">
              <w:rPr>
                <w:bdr w:val="none" w:sz="0" w:space="0" w:color="auto" w:frame="1"/>
                <w:lang w:val="uk-UA"/>
              </w:rPr>
              <w:t>або іншим акредитованим  органом;</w:t>
            </w:r>
          </w:p>
          <w:p w:rsidR="0064299D" w:rsidRPr="003A2881" w:rsidRDefault="003A2881" w:rsidP="003A2881">
            <w:pPr>
              <w:pStyle w:val="rvps14"/>
              <w:spacing w:before="0" w:beforeAutospacing="0" w:after="0" w:afterAutospacing="0"/>
              <w:jc w:val="both"/>
              <w:textAlignment w:val="baseline"/>
              <w:rPr>
                <w:iCs/>
                <w:bdr w:val="none" w:sz="0" w:space="0" w:color="auto" w:frame="1"/>
                <w:lang w:val="uk-UA"/>
              </w:rPr>
            </w:pPr>
            <w:r w:rsidRPr="00BA6552">
              <w:rPr>
                <w:rFonts w:eastAsiaTheme="minorEastAsia"/>
                <w:iCs/>
                <w:szCs w:val="22"/>
                <w:bdr w:val="none" w:sz="0" w:space="0" w:color="auto" w:frame="1"/>
                <w:lang w:val="uk-UA" w:eastAsia="uk-UA"/>
              </w:rPr>
              <w:t xml:space="preserve">- Якщо з дати видачі сертифікату на дату подачі тендерної пропозиції пройшло більше одного року, то надається </w:t>
            </w:r>
            <w:r w:rsidRPr="00BA6552">
              <w:rPr>
                <w:iCs/>
                <w:bdr w:val="none" w:sz="0" w:space="0" w:color="auto" w:frame="1"/>
                <w:lang w:val="uk-UA"/>
              </w:rPr>
              <w:t xml:space="preserve">копія </w:t>
            </w:r>
            <w:r w:rsidRPr="00BA6552">
              <w:rPr>
                <w:iCs/>
                <w:bdr w:val="none" w:sz="0" w:space="0" w:color="auto" w:frame="1"/>
                <w:lang w:val="uk-UA"/>
              </w:rPr>
              <w:lastRenderedPageBreak/>
              <w:t xml:space="preserve">рішення або інший документ, що підтверджує проведення щорічного аудиту  органом стандартизації, метрології та сертифікації або іншим акредитованим  </w:t>
            </w:r>
            <w:proofErr w:type="spellStart"/>
            <w:r w:rsidRPr="00BA6552">
              <w:rPr>
                <w:iCs/>
                <w:bdr w:val="none" w:sz="0" w:space="0" w:color="auto" w:frame="1"/>
                <w:lang w:val="uk-UA"/>
              </w:rPr>
              <w:t>органомабо</w:t>
            </w:r>
            <w:proofErr w:type="spellEnd"/>
            <w:r w:rsidRPr="00BA6552">
              <w:rPr>
                <w:iCs/>
                <w:bdr w:val="none" w:sz="0" w:space="0" w:color="auto" w:frame="1"/>
                <w:lang w:val="uk-UA"/>
              </w:rPr>
              <w:t xml:space="preserve"> копія звіту за результатами технічного нагляду за сертифікованою системою управління якістю, складеного органом сертифікації </w:t>
            </w:r>
            <w:r w:rsidRPr="00BA6552">
              <w:rPr>
                <w:bdr w:val="none" w:sz="0" w:space="0" w:color="auto" w:frame="1"/>
                <w:lang w:val="uk-UA"/>
              </w:rPr>
              <w:t>або іншим акредитованим  органом</w:t>
            </w:r>
            <w:bookmarkStart w:id="0" w:name="_GoBack"/>
            <w:bookmarkEnd w:id="0"/>
            <w:r w:rsidR="0064299D" w:rsidRPr="00BA6552">
              <w:rPr>
                <w:iCs/>
                <w:bdr w:val="none" w:sz="0" w:space="0" w:color="auto" w:frame="1"/>
                <w:lang w:val="uk-UA"/>
              </w:rPr>
              <w:t>;</w:t>
            </w:r>
          </w:p>
          <w:p w:rsidR="0064299D" w:rsidRDefault="0064299D">
            <w:pPr>
              <w:pStyle w:val="rvps14"/>
              <w:spacing w:before="0" w:beforeAutospacing="0" w:after="0" w:afterAutospacing="0"/>
              <w:jc w:val="both"/>
              <w:textAlignment w:val="baseline"/>
              <w:rPr>
                <w:bdr w:val="none" w:sz="0" w:space="0" w:color="auto" w:frame="1"/>
              </w:rPr>
            </w:pPr>
            <w:r>
              <w:rPr>
                <w:bdr w:val="none" w:sz="0" w:space="0" w:color="auto" w:frame="1"/>
              </w:rPr>
              <w:t xml:space="preserve">6.2. </w:t>
            </w:r>
            <w:proofErr w:type="spellStart"/>
            <w:r>
              <w:rPr>
                <w:bdr w:val="none" w:sz="0" w:space="0" w:color="auto" w:frame="1"/>
              </w:rPr>
              <w:t>Гарантійний</w:t>
            </w:r>
            <w:proofErr w:type="spellEnd"/>
            <w:r>
              <w:rPr>
                <w:bdr w:val="none" w:sz="0" w:space="0" w:color="auto" w:frame="1"/>
              </w:rPr>
              <w:t xml:space="preserve"> строк </w:t>
            </w:r>
            <w:proofErr w:type="spellStart"/>
            <w:r>
              <w:rPr>
                <w:bdr w:val="none" w:sz="0" w:space="0" w:color="auto" w:frame="1"/>
              </w:rPr>
              <w:t>експлуатації</w:t>
            </w:r>
            <w:proofErr w:type="spellEnd"/>
            <w:r>
              <w:rPr>
                <w:bdr w:val="none" w:sz="0" w:space="0" w:color="auto" w:frame="1"/>
              </w:rPr>
              <w:t xml:space="preserve"> </w:t>
            </w:r>
            <w:proofErr w:type="spellStart"/>
            <w:r>
              <w:rPr>
                <w:bdr w:val="none" w:sz="0" w:space="0" w:color="auto" w:frame="1"/>
              </w:rPr>
              <w:t>об'єкта</w:t>
            </w:r>
            <w:proofErr w:type="spellEnd"/>
            <w:r>
              <w:rPr>
                <w:bdr w:val="none" w:sz="0" w:space="0" w:color="auto" w:frame="1"/>
              </w:rPr>
              <w:t xml:space="preserve"> не </w:t>
            </w:r>
            <w:proofErr w:type="spellStart"/>
            <w:r>
              <w:rPr>
                <w:bdr w:val="none" w:sz="0" w:space="0" w:color="auto" w:frame="1"/>
              </w:rPr>
              <w:t>може</w:t>
            </w:r>
            <w:proofErr w:type="spellEnd"/>
            <w:r>
              <w:rPr>
                <w:bdr w:val="none" w:sz="0" w:space="0" w:color="auto" w:frame="1"/>
              </w:rPr>
              <w:t xml:space="preserve"> бути </w:t>
            </w:r>
            <w:proofErr w:type="spellStart"/>
            <w:r>
              <w:rPr>
                <w:bdr w:val="none" w:sz="0" w:space="0" w:color="auto" w:frame="1"/>
              </w:rPr>
              <w:t>менший</w:t>
            </w:r>
            <w:proofErr w:type="spellEnd"/>
            <w:r>
              <w:rPr>
                <w:bdr w:val="none" w:sz="0" w:space="0" w:color="auto" w:frame="1"/>
              </w:rPr>
              <w:t xml:space="preserve">, </w:t>
            </w:r>
            <w:proofErr w:type="spellStart"/>
            <w:r>
              <w:rPr>
                <w:bdr w:val="none" w:sz="0" w:space="0" w:color="auto" w:frame="1"/>
              </w:rPr>
              <w:t>ніж</w:t>
            </w:r>
            <w:proofErr w:type="spellEnd"/>
            <w:r>
              <w:rPr>
                <w:bdr w:val="none" w:sz="0" w:space="0" w:color="auto" w:frame="1"/>
              </w:rPr>
              <w:t xml:space="preserve"> </w:t>
            </w:r>
            <w:proofErr w:type="spellStart"/>
            <w:r>
              <w:rPr>
                <w:bdr w:val="none" w:sz="0" w:space="0" w:color="auto" w:frame="1"/>
              </w:rPr>
              <w:t>це</w:t>
            </w:r>
            <w:proofErr w:type="spellEnd"/>
            <w:r>
              <w:rPr>
                <w:bdr w:val="none" w:sz="0" w:space="0" w:color="auto" w:frame="1"/>
              </w:rPr>
              <w:t xml:space="preserve"> </w:t>
            </w:r>
            <w:proofErr w:type="spellStart"/>
            <w:r>
              <w:rPr>
                <w:bdr w:val="none" w:sz="0" w:space="0" w:color="auto" w:frame="1"/>
              </w:rPr>
              <w:t>передбачено</w:t>
            </w:r>
            <w:proofErr w:type="spellEnd"/>
            <w:r>
              <w:rPr>
                <w:bdr w:val="none" w:sz="0" w:space="0" w:color="auto" w:frame="1"/>
              </w:rPr>
              <w:t xml:space="preserve"> </w:t>
            </w:r>
            <w:proofErr w:type="spellStart"/>
            <w:r>
              <w:rPr>
                <w:bdr w:val="none" w:sz="0" w:space="0" w:color="auto" w:frame="1"/>
              </w:rPr>
              <w:t>нормативно-правовими</w:t>
            </w:r>
            <w:proofErr w:type="spellEnd"/>
            <w:r>
              <w:rPr>
                <w:bdr w:val="none" w:sz="0" w:space="0" w:color="auto" w:frame="1"/>
              </w:rPr>
              <w:t xml:space="preserve"> актами, </w:t>
            </w:r>
            <w:proofErr w:type="spellStart"/>
            <w:r>
              <w:rPr>
                <w:bdr w:val="none" w:sz="0" w:space="0" w:color="auto" w:frame="1"/>
              </w:rPr>
              <w:t>згідно</w:t>
            </w:r>
            <w:proofErr w:type="spellEnd"/>
            <w:r>
              <w:rPr>
                <w:bdr w:val="none" w:sz="0" w:space="0" w:color="auto" w:frame="1"/>
              </w:rPr>
              <w:t xml:space="preserve"> </w:t>
            </w:r>
            <w:proofErr w:type="spellStart"/>
            <w:r>
              <w:rPr>
                <w:bdr w:val="none" w:sz="0" w:space="0" w:color="auto" w:frame="1"/>
              </w:rPr>
              <w:t>положень</w:t>
            </w:r>
            <w:proofErr w:type="spellEnd"/>
            <w:r>
              <w:rPr>
                <w:bdr w:val="none" w:sz="0" w:space="0" w:color="auto" w:frame="1"/>
              </w:rPr>
              <w:t xml:space="preserve"> </w:t>
            </w:r>
            <w:proofErr w:type="spellStart"/>
            <w:r>
              <w:rPr>
                <w:bdr w:val="none" w:sz="0" w:space="0" w:color="auto" w:frame="1"/>
              </w:rPr>
              <w:t>яких</w:t>
            </w:r>
            <w:proofErr w:type="spellEnd"/>
            <w:r>
              <w:rPr>
                <w:bdr w:val="none" w:sz="0" w:space="0" w:color="auto" w:frame="1"/>
              </w:rPr>
              <w:t xml:space="preserve"> </w:t>
            </w:r>
            <w:proofErr w:type="spellStart"/>
            <w:r>
              <w:rPr>
                <w:bdr w:val="none" w:sz="0" w:space="0" w:color="auto" w:frame="1"/>
              </w:rPr>
              <w:t>укладається</w:t>
            </w:r>
            <w:proofErr w:type="spellEnd"/>
            <w:r>
              <w:rPr>
                <w:bdr w:val="none" w:sz="0" w:space="0" w:color="auto" w:frame="1"/>
              </w:rPr>
              <w:t xml:space="preserve"> </w:t>
            </w:r>
            <w:proofErr w:type="spellStart"/>
            <w:r>
              <w:rPr>
                <w:bdr w:val="none" w:sz="0" w:space="0" w:color="auto" w:frame="1"/>
              </w:rPr>
              <w:t>догові</w:t>
            </w:r>
            <w:proofErr w:type="gramStart"/>
            <w:r>
              <w:rPr>
                <w:bdr w:val="none" w:sz="0" w:space="0" w:color="auto" w:frame="1"/>
              </w:rPr>
              <w:t>р</w:t>
            </w:r>
            <w:proofErr w:type="spellEnd"/>
            <w:proofErr w:type="gramEnd"/>
            <w:r>
              <w:rPr>
                <w:bdr w:val="none" w:sz="0" w:space="0" w:color="auto" w:frame="1"/>
              </w:rPr>
              <w:t xml:space="preserve"> </w:t>
            </w:r>
            <w:proofErr w:type="spellStart"/>
            <w:r>
              <w:rPr>
                <w:bdr w:val="none" w:sz="0" w:space="0" w:color="auto" w:frame="1"/>
              </w:rPr>
              <w:t>підряду</w:t>
            </w:r>
            <w:proofErr w:type="spellEnd"/>
            <w:r>
              <w:rPr>
                <w:bdr w:val="none" w:sz="0" w:space="0" w:color="auto" w:frame="1"/>
              </w:rPr>
              <w:t xml:space="preserve"> за результатами </w:t>
            </w:r>
            <w:proofErr w:type="spellStart"/>
            <w:r>
              <w:rPr>
                <w:bdr w:val="none" w:sz="0" w:space="0" w:color="auto" w:frame="1"/>
              </w:rPr>
              <w:t>цих</w:t>
            </w:r>
            <w:proofErr w:type="spellEnd"/>
            <w:r>
              <w:rPr>
                <w:bdr w:val="none" w:sz="0" w:space="0" w:color="auto" w:frame="1"/>
              </w:rPr>
              <w:t xml:space="preserve"> </w:t>
            </w:r>
            <w:proofErr w:type="spellStart"/>
            <w:r>
              <w:rPr>
                <w:bdr w:val="none" w:sz="0" w:space="0" w:color="auto" w:frame="1"/>
              </w:rPr>
              <w:t>торгів</w:t>
            </w:r>
            <w:proofErr w:type="spellEnd"/>
            <w:r>
              <w:rPr>
                <w:bdr w:val="none" w:sz="0" w:space="0" w:color="auto" w:frame="1"/>
              </w:rPr>
              <w:t xml:space="preserve">, про </w:t>
            </w:r>
            <w:proofErr w:type="spellStart"/>
            <w:r>
              <w:rPr>
                <w:bdr w:val="none" w:sz="0" w:space="0" w:color="auto" w:frame="1"/>
              </w:rPr>
              <w:t>що</w:t>
            </w:r>
            <w:proofErr w:type="spellEnd"/>
            <w:r>
              <w:rPr>
                <w:bdr w:val="none" w:sz="0" w:space="0" w:color="auto" w:frame="1"/>
              </w:rPr>
              <w:t xml:space="preserve"> у </w:t>
            </w:r>
            <w:proofErr w:type="spellStart"/>
            <w:r>
              <w:rPr>
                <w:bdr w:val="none" w:sz="0" w:space="0" w:color="auto" w:frame="1"/>
              </w:rPr>
              <w:t>складі</w:t>
            </w:r>
            <w:proofErr w:type="spellEnd"/>
            <w:r>
              <w:rPr>
                <w:bdr w:val="none" w:sz="0" w:space="0" w:color="auto" w:frame="1"/>
              </w:rPr>
              <w:t xml:space="preserve"> </w:t>
            </w:r>
            <w:proofErr w:type="spellStart"/>
            <w:r>
              <w:rPr>
                <w:bdr w:val="none" w:sz="0" w:space="0" w:color="auto" w:frame="1"/>
              </w:rPr>
              <w:t>тендерної</w:t>
            </w:r>
            <w:proofErr w:type="spellEnd"/>
            <w:r>
              <w:rPr>
                <w:bdr w:val="none" w:sz="0" w:space="0" w:color="auto" w:frame="1"/>
              </w:rPr>
              <w:t xml:space="preserve"> </w:t>
            </w:r>
            <w:proofErr w:type="spellStart"/>
            <w:r>
              <w:rPr>
                <w:bdr w:val="none" w:sz="0" w:space="0" w:color="auto" w:frame="1"/>
              </w:rPr>
              <w:t>пропозиції</w:t>
            </w:r>
            <w:proofErr w:type="spellEnd"/>
            <w:r>
              <w:rPr>
                <w:bdr w:val="none" w:sz="0" w:space="0" w:color="auto" w:frame="1"/>
              </w:rPr>
              <w:t xml:space="preserve"> </w:t>
            </w:r>
            <w:proofErr w:type="spellStart"/>
            <w:r>
              <w:rPr>
                <w:bdr w:val="none" w:sz="0" w:space="0" w:color="auto" w:frame="1"/>
              </w:rPr>
              <w:t>надається</w:t>
            </w:r>
            <w:proofErr w:type="spellEnd"/>
            <w:r>
              <w:rPr>
                <w:bdr w:val="none" w:sz="0" w:space="0" w:color="auto" w:frame="1"/>
              </w:rPr>
              <w:t xml:space="preserve"> </w:t>
            </w:r>
            <w:proofErr w:type="spellStart"/>
            <w:r>
              <w:rPr>
                <w:bdr w:val="none" w:sz="0" w:space="0" w:color="auto" w:frame="1"/>
              </w:rPr>
              <w:t>письмове</w:t>
            </w:r>
            <w:proofErr w:type="spellEnd"/>
            <w:r>
              <w:rPr>
                <w:bdr w:val="none" w:sz="0" w:space="0" w:color="auto" w:frame="1"/>
              </w:rPr>
              <w:t xml:space="preserve"> </w:t>
            </w:r>
            <w:proofErr w:type="spellStart"/>
            <w:r>
              <w:rPr>
                <w:bdr w:val="none" w:sz="0" w:space="0" w:color="auto" w:frame="1"/>
              </w:rPr>
              <w:t>підтвердження</w:t>
            </w:r>
            <w:proofErr w:type="spellEnd"/>
            <w:r>
              <w:rPr>
                <w:bdr w:val="none" w:sz="0" w:space="0" w:color="auto" w:frame="1"/>
              </w:rPr>
              <w:t xml:space="preserve"> </w:t>
            </w:r>
            <w:proofErr w:type="spellStart"/>
            <w:r>
              <w:rPr>
                <w:bdr w:val="none" w:sz="0" w:space="0" w:color="auto" w:frame="1"/>
              </w:rPr>
              <w:t>учасником</w:t>
            </w:r>
            <w:proofErr w:type="spellEnd"/>
          </w:p>
          <w:p w:rsidR="0064299D" w:rsidRDefault="0064299D">
            <w:pPr>
              <w:tabs>
                <w:tab w:val="left" w:pos="1080"/>
              </w:tabs>
              <w:ind w:right="100"/>
              <w:jc w:val="both"/>
              <w:rPr>
                <w:sz w:val="24"/>
                <w:szCs w:val="24"/>
                <w:bdr w:val="none" w:sz="0" w:space="0" w:color="auto" w:frame="1"/>
                <w:lang w:val="uk-UA"/>
              </w:rPr>
            </w:pPr>
            <w:r>
              <w:rPr>
                <w:sz w:val="24"/>
                <w:szCs w:val="24"/>
                <w:bdr w:val="none" w:sz="0" w:space="0" w:color="auto" w:frame="1"/>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та особи уповноваженої на підписання договору, а також листи-підтвердження цих осіб, які містять відомості про те, що вказані особи не заперечують щодо використання їх персональних даних в межах цієї закупівлі і протягом строку дії договору та повідомлені про свої права відповідно до ст. 8 Закону України «Про захист персональних даних». Факт отримання особою повідомлення щодо надання дозволу на обробку її персональних даних відповідно до сформульованої мети їх обробки підтверджується шляхом власноручного підпису тексту такого повідомлення, що подається в складі пропозиції.</w:t>
            </w:r>
          </w:p>
          <w:p w:rsidR="0064299D" w:rsidRDefault="0064299D">
            <w:pPr>
              <w:widowControl w:val="0"/>
              <w:tabs>
                <w:tab w:val="left" w:pos="1080"/>
              </w:tabs>
              <w:suppressAutoHyphens/>
              <w:ind w:right="100"/>
              <w:jc w:val="both"/>
              <w:rPr>
                <w:color w:val="000000"/>
                <w:sz w:val="24"/>
                <w:szCs w:val="24"/>
                <w:u w:color="000000"/>
                <w:bdr w:val="none" w:sz="0" w:space="0" w:color="auto" w:frame="1"/>
                <w:lang w:val="uk-UA"/>
              </w:rPr>
            </w:pPr>
            <w:r>
              <w:rPr>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 додатково гарантує.</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lastRenderedPageBreak/>
              <w:t> </w:t>
            </w:r>
            <w:r>
              <w:rPr>
                <w:rStyle w:val="a5"/>
                <w:rFonts w:ascii="Times New Roman" w:eastAsia="Arial Unicode MS" w:hAnsi="Times New Roman" w:cs="Times New Roman"/>
                <w:b/>
                <w:bCs/>
                <w:color w:val="000000"/>
                <w:sz w:val="24"/>
                <w:szCs w:val="24"/>
                <w:bdr w:val="none" w:sz="0" w:space="0" w:color="auto" w:frame="1"/>
                <w:lang w:val="uk-UA" w:eastAsia="ru-RU"/>
              </w:rPr>
              <w:t>3. Відхилення тендерних пропозицій</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Times New Roman CYR" w:hAnsi="Times New Roman" w:cs="Times New Roman"/>
                <w:color w:val="000000"/>
                <w:sz w:val="24"/>
                <w:szCs w:val="24"/>
                <w:bdr w:val="none" w:sz="0" w:space="0" w:color="auto" w:frame="1"/>
                <w:lang w:val="uk-UA" w:eastAsia="ru-RU"/>
              </w:rPr>
              <w:t xml:space="preserve">5.3.1. </w:t>
            </w:r>
            <w:r>
              <w:rPr>
                <w:rFonts w:ascii="Times New Roman" w:eastAsia="Arial Unicode MS" w:hAnsi="Times New Roman" w:cs="Times New Roman"/>
                <w:color w:val="000000"/>
                <w:sz w:val="24"/>
                <w:szCs w:val="24"/>
                <w:bdr w:val="none" w:sz="0" w:space="0" w:color="auto" w:frame="1"/>
                <w:lang w:val="uk-UA" w:eastAsia="ru-RU"/>
              </w:rPr>
              <w:t>Замовник відхиляє тендерну пропозицію із зазначенням аргументації в електронній системі закупівель у разі, коли:</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 учасник процедури закупівлі:</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забезпечення тендерної пропозиції, якщо таке забезпечення вимагалося замовником;</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не надав обґрунтування аномально низької ціни тендерної пропозиції протягом строку, визначеного абзацом п’ятим </w:t>
            </w:r>
            <w:r>
              <w:rPr>
                <w:rFonts w:ascii="Times New Roman" w:eastAsia="Arial Unicode MS" w:hAnsi="Times New Roman" w:cs="Times New Roman"/>
                <w:color w:val="000000"/>
                <w:sz w:val="24"/>
                <w:szCs w:val="24"/>
                <w:bdr w:val="none" w:sz="0" w:space="0" w:color="auto" w:frame="1"/>
                <w:lang w:val="uk-UA" w:eastAsia="ru-RU"/>
              </w:rPr>
              <w:lastRenderedPageBreak/>
              <w:t>пункту 38 Особливостей;</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Arial Unicode MS" w:hAnsi="Times New Roman" w:cs="Times New Roman"/>
                <w:color w:val="000000"/>
                <w:sz w:val="24"/>
                <w:szCs w:val="24"/>
                <w:bdr w:val="none" w:sz="0" w:space="0" w:color="auto" w:frame="1"/>
                <w:lang w:val="uk-UA" w:eastAsia="ru-RU"/>
              </w:rPr>
              <w:t>бенефіціарним</w:t>
            </w:r>
            <w:proofErr w:type="spellEnd"/>
            <w:r>
              <w:rPr>
                <w:rFonts w:ascii="Times New Roman" w:eastAsia="Arial Unicode MS" w:hAnsi="Times New Roman" w:cs="Times New Roman"/>
                <w:color w:val="000000"/>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Arial Unicode MS" w:hAnsi="Times New Roman" w:cs="Times New Roman"/>
                <w:color w:val="000000"/>
                <w:sz w:val="24"/>
                <w:szCs w:val="24"/>
                <w:bdr w:val="none" w:sz="0" w:space="0" w:color="auto" w:frame="1"/>
                <w:lang w:val="uk-UA" w:eastAsia="ru-RU"/>
              </w:rPr>
              <w:t>“Про</w:t>
            </w:r>
            <w:proofErr w:type="spellEnd"/>
            <w:r>
              <w:rPr>
                <w:rFonts w:ascii="Times New Roman" w:eastAsia="Arial Unicode MS" w:hAnsi="Times New Roman" w:cs="Times New Roman"/>
                <w:color w:val="000000"/>
                <w:sz w:val="24"/>
                <w:szCs w:val="24"/>
                <w:bdr w:val="none" w:sz="0" w:space="0" w:color="auto" w:frame="1"/>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Arial Unicode MS" w:hAnsi="Times New Roman" w:cs="Times New Roman"/>
                <w:color w:val="000000"/>
                <w:sz w:val="24"/>
                <w:szCs w:val="24"/>
                <w:bdr w:val="none" w:sz="0" w:space="0" w:color="auto" w:frame="1"/>
                <w:lang w:val="uk-UA" w:eastAsia="ru-RU"/>
              </w:rPr>
              <w:t>“Про</w:t>
            </w:r>
            <w:proofErr w:type="spellEnd"/>
            <w:r>
              <w:rPr>
                <w:rFonts w:ascii="Times New Roman" w:eastAsia="Arial Unicode MS" w:hAnsi="Times New Roman" w:cs="Times New Roman"/>
                <w:color w:val="000000"/>
                <w:sz w:val="24"/>
                <w:szCs w:val="24"/>
                <w:bdr w:val="none" w:sz="0" w:space="0" w:color="auto" w:frame="1"/>
                <w:lang w:val="uk-UA" w:eastAsia="ru-RU"/>
              </w:rPr>
              <w:t xml:space="preserve"> публічні </w:t>
            </w:r>
            <w:proofErr w:type="spellStart"/>
            <w:r>
              <w:rPr>
                <w:rFonts w:ascii="Times New Roman" w:eastAsia="Arial Unicode MS" w:hAnsi="Times New Roman" w:cs="Times New Roman"/>
                <w:color w:val="000000"/>
                <w:sz w:val="24"/>
                <w:szCs w:val="24"/>
                <w:bdr w:val="none" w:sz="0" w:space="0" w:color="auto" w:frame="1"/>
                <w:lang w:val="uk-UA" w:eastAsia="ru-RU"/>
              </w:rPr>
              <w:t>закупівлі”</w:t>
            </w:r>
            <w:proofErr w:type="spellEnd"/>
            <w:r>
              <w:rPr>
                <w:rFonts w:ascii="Times New Roman" w:eastAsia="Arial Unicode MS" w:hAnsi="Times New Roman" w:cs="Times New Roman"/>
                <w:color w:val="000000"/>
                <w:sz w:val="24"/>
                <w:szCs w:val="24"/>
                <w:bdr w:val="none" w:sz="0" w:space="0" w:color="auto" w:frame="1"/>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Arial Unicode MS" w:hAnsi="Times New Roman" w:cs="Times New Roman"/>
                <w:color w:val="000000"/>
                <w:sz w:val="24"/>
                <w:szCs w:val="24"/>
                <w:bdr w:val="none" w:sz="0" w:space="0" w:color="auto" w:frame="1"/>
                <w:lang w:val="uk-UA" w:eastAsia="ru-RU"/>
              </w:rPr>
              <w:t>скасування”</w:t>
            </w:r>
            <w:proofErr w:type="spellEnd"/>
            <w:r>
              <w:rPr>
                <w:rFonts w:ascii="Times New Roman" w:eastAsia="Arial Unicode MS" w:hAnsi="Times New Roman" w:cs="Times New Roman"/>
                <w:color w:val="000000"/>
                <w:sz w:val="24"/>
                <w:szCs w:val="24"/>
                <w:bdr w:val="none" w:sz="0" w:space="0" w:color="auto" w:frame="1"/>
                <w:lang w:val="uk-UA" w:eastAsia="ru-RU"/>
              </w:rPr>
              <w:t>;</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тендерна пропозиція:</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строк дії якої закінчився;</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3) переможець процедури закупівлі:</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не надав забезпечення виконання договору про закупівлю, якщо таке забезпечення вимагалося замовником;</w:t>
            </w:r>
          </w:p>
          <w:p w:rsidR="0064299D" w:rsidRDefault="0064299D">
            <w:pPr>
              <w:pStyle w:val="a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5.3.2.  Замовник може відхилити тендерну пропозицію із зазначенням аргументації в електронній системі закупівель у разі, коли:</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1)</w:t>
            </w:r>
            <w:r>
              <w:rPr>
                <w:rFonts w:ascii="Times New Roman" w:eastAsia="Arial Unicode MS" w:hAnsi="Times New Roman" w:cs="Times New Roman"/>
                <w:color w:val="000000"/>
                <w:sz w:val="24"/>
                <w:szCs w:val="24"/>
                <w:bdr w:val="none" w:sz="0" w:space="0" w:color="auto" w:frame="1"/>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t>5.2.5.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4299D" w:rsidRDefault="0064299D">
            <w:pPr>
              <w:pStyle w:val="a4"/>
              <w:ind w:left="129" w:firstLine="284"/>
              <w:jc w:val="both"/>
              <w:rPr>
                <w:rFonts w:ascii="Times New Roman" w:eastAsia="Arial Unicode MS" w:hAnsi="Times New Roman" w:cs="Times New Roman"/>
                <w:color w:val="000000"/>
                <w:sz w:val="24"/>
                <w:szCs w:val="24"/>
                <w:bdr w:val="none" w:sz="0" w:space="0" w:color="auto" w:frame="1"/>
                <w:lang w:val="uk-UA" w:eastAsia="ru-RU"/>
              </w:rPr>
            </w:pPr>
            <w:r>
              <w:rPr>
                <w:rFonts w:ascii="Times New Roman" w:eastAsia="Arial Unicode MS" w:hAnsi="Times New Roman" w:cs="Times New Roman"/>
                <w:color w:val="000000"/>
                <w:sz w:val="24"/>
                <w:szCs w:val="24"/>
                <w:bdr w:val="none" w:sz="0" w:space="0" w:color="auto" w:frame="1"/>
                <w:lang w:val="uk-UA" w:eastAsia="ru-RU"/>
              </w:rPr>
              <w:lastRenderedPageBreak/>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299D" w:rsidTr="0064299D">
        <w:trPr>
          <w:trHeight w:val="20"/>
          <w:jc w:val="center"/>
        </w:trPr>
        <w:tc>
          <w:tcPr>
            <w:tcW w:w="10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a4"/>
              <w:ind w:right="100"/>
              <w:jc w:val="center"/>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VI. Результати торгів та укладання договору про закупівлю</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1. Відміна замовником торгів чи визнання їх такими, що не відбулися</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left="129" w:firstLine="284"/>
              <w:jc w:val="both"/>
              <w:rPr>
                <w:rFonts w:eastAsia="Times New Roman"/>
                <w:sz w:val="24"/>
                <w:szCs w:val="24"/>
                <w:u w:color="000000"/>
                <w:bdr w:val="none" w:sz="0" w:space="0" w:color="auto" w:frame="1"/>
                <w:lang w:val="uk-UA" w:eastAsia="uk-UA"/>
              </w:rPr>
            </w:pPr>
            <w:r>
              <w:rPr>
                <w:rStyle w:val="a5"/>
                <w:sz w:val="24"/>
                <w:szCs w:val="24"/>
                <w:bdr w:val="none" w:sz="0" w:space="0" w:color="auto" w:frame="1"/>
                <w:lang w:val="uk-UA"/>
              </w:rPr>
              <w:t xml:space="preserve">6.1.1 </w:t>
            </w:r>
            <w:r>
              <w:rPr>
                <w:rFonts w:eastAsia="Times New Roman"/>
                <w:sz w:val="24"/>
                <w:szCs w:val="24"/>
                <w:bdr w:val="none" w:sz="0" w:space="0" w:color="auto" w:frame="1"/>
                <w:lang w:val="uk-UA" w:eastAsia="uk-UA"/>
              </w:rPr>
              <w:t xml:space="preserve">Замовник </w:t>
            </w:r>
            <w:r>
              <w:rPr>
                <w:rFonts w:eastAsia="Times New Roman"/>
                <w:b/>
                <w:sz w:val="24"/>
                <w:szCs w:val="24"/>
                <w:bdr w:val="none" w:sz="0" w:space="0" w:color="auto" w:frame="1"/>
                <w:lang w:val="uk-UA" w:eastAsia="uk-UA"/>
              </w:rPr>
              <w:t>відміняє</w:t>
            </w:r>
            <w:r>
              <w:rPr>
                <w:rFonts w:eastAsia="Times New Roman"/>
                <w:sz w:val="24"/>
                <w:szCs w:val="24"/>
                <w:bdr w:val="none" w:sz="0" w:space="0" w:color="auto" w:frame="1"/>
                <w:lang w:val="uk-UA" w:eastAsia="uk-UA"/>
              </w:rPr>
              <w:t xml:space="preserve"> відкриті торги у разі:</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відсутності подальшої потреби в закупівлі товарів, робіт чи послуг;</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3) скорочення обсягу видатків на здійснення закупівлі товарів, робіт чи послуг;</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4) коли здійснення закупівлі стало неможливим внаслідок дії обставин непереборної сили.</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 xml:space="preserve">6.1.3. Відкриті торги </w:t>
            </w:r>
            <w:r>
              <w:rPr>
                <w:rFonts w:eastAsia="Times New Roman"/>
                <w:b/>
                <w:sz w:val="24"/>
                <w:szCs w:val="24"/>
                <w:bdr w:val="none" w:sz="0" w:space="0" w:color="auto" w:frame="1"/>
                <w:lang w:val="uk-UA" w:eastAsia="uk-UA"/>
              </w:rPr>
              <w:t>автоматично відміняються</w:t>
            </w:r>
            <w:r>
              <w:rPr>
                <w:rFonts w:eastAsia="Times New Roman"/>
                <w:sz w:val="24"/>
                <w:szCs w:val="24"/>
                <w:bdr w:val="none" w:sz="0" w:space="0" w:color="auto" w:frame="1"/>
                <w:lang w:val="uk-UA" w:eastAsia="uk-UA"/>
              </w:rPr>
              <w:t xml:space="preserve"> електронною системою закупівель у разі:</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64299D" w:rsidRDefault="0064299D">
            <w:pPr>
              <w:autoSpaceDE w:val="0"/>
              <w:ind w:left="129" w:firstLine="284"/>
              <w:jc w:val="both"/>
              <w:rPr>
                <w:rFonts w:eastAsia="Times New Roman"/>
                <w:sz w:val="24"/>
                <w:szCs w:val="24"/>
                <w:bdr w:val="none" w:sz="0" w:space="0" w:color="auto" w:frame="1"/>
                <w:lang w:val="uk-UA" w:eastAsia="uk-UA"/>
              </w:rPr>
            </w:pPr>
            <w:r>
              <w:rPr>
                <w:rFonts w:eastAsia="Times New Roman"/>
                <w:sz w:val="24"/>
                <w:szCs w:val="24"/>
                <w:bdr w:val="none" w:sz="0" w:space="0" w:color="auto" w:frame="1"/>
                <w:lang w:val="uk-UA" w:eastAsia="uk-UA"/>
              </w:rPr>
              <w:t>6.1.5. Відкриті торги можуть бути відмінені частково (за лотом).</w:t>
            </w:r>
          </w:p>
          <w:p w:rsidR="0064299D" w:rsidRDefault="0064299D">
            <w:pPr>
              <w:widowControl w:val="0"/>
              <w:suppressAutoHyphens/>
              <w:autoSpaceDE w:val="0"/>
              <w:ind w:left="129" w:firstLine="284"/>
              <w:jc w:val="both"/>
              <w:rPr>
                <w:color w:val="000000"/>
                <w:sz w:val="24"/>
                <w:szCs w:val="24"/>
                <w:u w:color="000000"/>
                <w:bdr w:val="none" w:sz="0" w:space="0" w:color="auto" w:frame="1"/>
                <w:lang w:val="uk-UA"/>
              </w:rPr>
            </w:pPr>
            <w:r>
              <w:rPr>
                <w:rFonts w:eastAsia="Times New Roman"/>
                <w:sz w:val="24"/>
                <w:szCs w:val="24"/>
                <w:bdr w:val="none" w:sz="0" w:space="0" w:color="auto" w:frame="1"/>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2. Строк укладання договору</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64299D" w:rsidRDefault="0064299D">
            <w:pPr>
              <w:pStyle w:val="a4"/>
              <w:ind w:right="100"/>
              <w:jc w:val="both"/>
              <w:rPr>
                <w:rStyle w:val="a5"/>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6.2.2. 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Style w:val="a5"/>
                <w:rFonts w:ascii="Times New Roman" w:eastAsia="Arial Unicode MS" w:hAnsi="Times New Roman" w:cs="Times New Roman"/>
                <w:color w:val="000000"/>
                <w:sz w:val="24"/>
                <w:szCs w:val="24"/>
                <w:bdr w:val="none" w:sz="0" w:space="0" w:color="auto" w:frame="1"/>
                <w:lang w:val="uk-UA" w:eastAsia="ru-RU"/>
              </w:rPr>
              <w:t>.</w:t>
            </w:r>
          </w:p>
          <w:p w:rsidR="0064299D" w:rsidRDefault="0064299D">
            <w:pPr>
              <w:pStyle w:val="a4"/>
              <w:ind w:right="100"/>
              <w:jc w:val="both"/>
              <w:rPr>
                <w:rStyle w:val="a5"/>
                <w:rFonts w:ascii="Times New Roman" w:eastAsia="Arial Unicode MS" w:hAnsi="Times New Roman" w:cs="Times New Roman"/>
                <w:color w:val="000000"/>
                <w:sz w:val="24"/>
                <w:szCs w:val="24"/>
                <w:bdr w:val="none" w:sz="0" w:space="0" w:color="auto" w:frame="1"/>
                <w:shd w:val="clear" w:color="auto" w:fill="FFFFFF"/>
                <w:lang w:val="uk-UA" w:eastAsia="ru-RU"/>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64299D" w:rsidRPr="0064299D" w:rsidRDefault="0064299D">
            <w:pPr>
              <w:pStyle w:val="a4"/>
              <w:ind w:right="100"/>
              <w:jc w:val="both"/>
              <w:rPr>
                <w:rFonts w:eastAsia="Arial Unicode MS"/>
                <w:lang w:val="uk-UA"/>
              </w:rPr>
            </w:pPr>
            <w:r>
              <w:rPr>
                <w:rStyle w:val="a5"/>
                <w:rFonts w:ascii="Times New Roman" w:eastAsia="Arial Unicode MS" w:hAnsi="Times New Roman" w:cs="Times New Roman"/>
                <w:color w:val="000000"/>
                <w:sz w:val="24"/>
                <w:szCs w:val="24"/>
                <w:bdr w:val="none" w:sz="0" w:space="0" w:color="auto" w:frame="1"/>
                <w:shd w:val="clear" w:color="auto" w:fill="FFFFFF"/>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widowControl w:val="0"/>
              <w:suppressAutoHyphens/>
              <w:rPr>
                <w:color w:val="000000"/>
                <w:sz w:val="24"/>
                <w:szCs w:val="24"/>
                <w:u w:color="000000"/>
                <w:bdr w:val="none" w:sz="0" w:space="0" w:color="auto" w:frame="1"/>
                <w:lang w:val="uk-UA"/>
              </w:rPr>
            </w:pPr>
            <w:r>
              <w:rPr>
                <w:rStyle w:val="a5"/>
                <w:b/>
                <w:bCs/>
                <w:sz w:val="24"/>
                <w:szCs w:val="24"/>
                <w:bdr w:val="none" w:sz="0" w:space="0" w:color="auto" w:frame="1"/>
                <w:lang w:val="uk-UA"/>
              </w:rPr>
              <w:lastRenderedPageBreak/>
              <w:t>3. Проект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ind w:right="100"/>
              <w:jc w:val="both"/>
              <w:rPr>
                <w:rStyle w:val="a5"/>
                <w:rFonts w:eastAsia="Times New Roman"/>
                <w:color w:val="000000"/>
                <w:sz w:val="24"/>
                <w:szCs w:val="24"/>
                <w:u w:color="000000"/>
                <w:bdr w:val="none" w:sz="0" w:space="0" w:color="auto" w:frame="1"/>
                <w:lang w:val="uk-UA"/>
              </w:rPr>
            </w:pPr>
            <w:r>
              <w:rPr>
                <w:rStyle w:val="a5"/>
                <w:sz w:val="24"/>
                <w:szCs w:val="24"/>
                <w:bdr w:val="none" w:sz="0" w:space="0" w:color="auto" w:frame="1"/>
                <w:lang w:val="uk-UA"/>
              </w:rPr>
              <w:t>6.3.1. Проект договору про закупівлю передбачений у Додатку № 8.</w:t>
            </w:r>
          </w:p>
          <w:p w:rsidR="0064299D" w:rsidRPr="0064299D" w:rsidRDefault="0064299D">
            <w:pPr>
              <w:widowControl w:val="0"/>
              <w:suppressAutoHyphens/>
              <w:ind w:right="100"/>
              <w:jc w:val="both"/>
              <w:rPr>
                <w:rFonts w:ascii="Arial" w:hAnsi="Arial" w:cs="Arial Unicode MS"/>
                <w:sz w:val="22"/>
                <w:szCs w:val="22"/>
                <w:u w:color="000000"/>
                <w:lang w:val="uk-UA"/>
              </w:rPr>
            </w:pPr>
            <w:r>
              <w:rPr>
                <w:rStyle w:val="a5"/>
                <w:sz w:val="24"/>
                <w:szCs w:val="24"/>
                <w:bdr w:val="none" w:sz="0" w:space="0" w:color="auto" w:frame="1"/>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color w:val="000000"/>
                <w:sz w:val="24"/>
                <w:szCs w:val="24"/>
                <w:bdr w:val="none" w:sz="0" w:space="0" w:color="auto" w:frame="1"/>
                <w:lang w:val="uk-UA" w:eastAsia="ru-RU"/>
              </w:rPr>
              <w:t> </w:t>
            </w:r>
            <w:r>
              <w:rPr>
                <w:rStyle w:val="a5"/>
                <w:rFonts w:ascii="Times New Roman" w:eastAsia="Arial Unicode MS" w:hAnsi="Times New Roman" w:cs="Times New Roman"/>
                <w:b/>
                <w:bCs/>
                <w:color w:val="000000"/>
                <w:sz w:val="24"/>
                <w:szCs w:val="24"/>
                <w:bdr w:val="none" w:sz="0" w:space="0" w:color="auto" w:frame="1"/>
                <w:lang w:val="uk-UA" w:eastAsia="ru-RU"/>
              </w:rPr>
              <w:t>4. Істотні умови, що обов’язково включаються до договору про закупівлю</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pStyle w:val="-11"/>
              <w:ind w:left="0" w:right="100"/>
              <w:jc w:val="both"/>
              <w:rPr>
                <w:rStyle w:val="a5"/>
                <w:bdr w:val="none" w:sz="0" w:space="0" w:color="auto" w:frame="1"/>
                <w:lang w:val="uk-UA"/>
              </w:rPr>
            </w:pPr>
            <w:r>
              <w:rPr>
                <w:rStyle w:val="a5"/>
                <w:rFonts w:cs="Times New Roman"/>
                <w:bdr w:val="none" w:sz="0" w:space="0" w:color="auto" w:frame="1"/>
                <w:lang w:val="uk-UA"/>
              </w:rPr>
              <w:t xml:space="preserve">6.4.1. Основними істотними умовами договору про закупівлю є: предмет, договірна ціна, строк дії договору, строк виконання зобов’язань, якість наданих послуг/виконаних робіт. </w:t>
            </w:r>
          </w:p>
          <w:p w:rsidR="0064299D" w:rsidRDefault="0064299D">
            <w:pPr>
              <w:pStyle w:val="-11"/>
              <w:ind w:left="0" w:right="100"/>
              <w:jc w:val="both"/>
              <w:rPr>
                <w:rStyle w:val="a5"/>
                <w:rFonts w:eastAsia="Times New Roman" w:cs="Times New Roman"/>
                <w:bdr w:val="none" w:sz="0" w:space="0" w:color="auto" w:frame="1"/>
                <w:lang w:val="uk-UA"/>
              </w:rPr>
            </w:pPr>
            <w:r>
              <w:rPr>
                <w:rStyle w:val="a5"/>
                <w:rFonts w:cs="Times New Roman"/>
                <w:bdr w:val="none" w:sz="0" w:space="0" w:color="auto" w:frame="1"/>
                <w:lang w:val="uk-UA"/>
              </w:rPr>
              <w:t>6.4.2. Переможець процедури закупівлі під час укладення договору про закупівлю повинен надати:</w:t>
            </w:r>
          </w:p>
          <w:p w:rsidR="0064299D" w:rsidRDefault="0064299D">
            <w:pPr>
              <w:ind w:right="100"/>
              <w:jc w:val="both"/>
              <w:rPr>
                <w:rStyle w:val="a5"/>
                <w:rFonts w:eastAsia="Times New Roman"/>
                <w:sz w:val="24"/>
                <w:szCs w:val="24"/>
                <w:bdr w:val="none" w:sz="0" w:space="0" w:color="auto" w:frame="1"/>
                <w:lang w:val="uk-UA"/>
              </w:rPr>
            </w:pPr>
            <w:r>
              <w:rPr>
                <w:rStyle w:val="a5"/>
                <w:sz w:val="24"/>
                <w:szCs w:val="24"/>
                <w:bdr w:val="none" w:sz="0" w:space="0" w:color="auto" w:frame="1"/>
                <w:lang w:val="uk-UA"/>
              </w:rPr>
              <w:t>1) відповідну інформацію про право підписання договору про закупівлю;</w:t>
            </w:r>
          </w:p>
          <w:p w:rsidR="0064299D" w:rsidRDefault="0064299D">
            <w:pPr>
              <w:ind w:right="100"/>
              <w:rPr>
                <w:rStyle w:val="a5"/>
                <w:rFonts w:eastAsia="Times New Roman"/>
                <w:sz w:val="24"/>
                <w:szCs w:val="24"/>
                <w:bdr w:val="none" w:sz="0" w:space="0" w:color="auto" w:frame="1"/>
                <w:lang w:val="uk-UA"/>
              </w:rPr>
            </w:pPr>
            <w:r>
              <w:rPr>
                <w:rStyle w:val="a5"/>
                <w:sz w:val="24"/>
                <w:szCs w:val="24"/>
                <w:bdr w:val="none" w:sz="0" w:space="0" w:color="auto" w:frame="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299D" w:rsidRDefault="0064299D">
            <w:pPr>
              <w:ind w:right="100"/>
              <w:jc w:val="both"/>
              <w:rPr>
                <w:rStyle w:val="a5"/>
                <w:sz w:val="24"/>
                <w:szCs w:val="24"/>
                <w:bdr w:val="none" w:sz="0" w:space="0" w:color="auto" w:frame="1"/>
                <w:lang w:val="uk-UA"/>
              </w:rPr>
            </w:pPr>
            <w:r>
              <w:rPr>
                <w:rStyle w:val="a5"/>
                <w:sz w:val="24"/>
                <w:szCs w:val="24"/>
                <w:bdr w:val="none" w:sz="0" w:space="0" w:color="auto" w:frame="1"/>
                <w:lang w:val="uk-UA"/>
              </w:rPr>
              <w:t>6.4.3. Умови договору про закупівлю не повинні відрізнятися від змісту тендерної пропозиції переможця процедури закупівлі, крім випадків:</w:t>
            </w:r>
          </w:p>
          <w:p w:rsidR="0064299D" w:rsidRDefault="0064299D">
            <w:pPr>
              <w:ind w:right="100"/>
              <w:jc w:val="both"/>
              <w:rPr>
                <w:rStyle w:val="a5"/>
                <w:sz w:val="24"/>
                <w:szCs w:val="24"/>
                <w:bdr w:val="none" w:sz="0" w:space="0" w:color="auto" w:frame="1"/>
                <w:lang w:val="uk-UA"/>
              </w:rPr>
            </w:pPr>
            <w:r>
              <w:rPr>
                <w:rStyle w:val="a5"/>
                <w:sz w:val="24"/>
                <w:szCs w:val="24"/>
                <w:bdr w:val="none" w:sz="0" w:space="0" w:color="auto" w:frame="1"/>
                <w:lang w:val="uk-UA"/>
              </w:rPr>
              <w:t>визначення грошового еквівалента зобов’язання в іноземній валюті;</w:t>
            </w:r>
          </w:p>
          <w:p w:rsidR="0064299D" w:rsidRDefault="0064299D">
            <w:pPr>
              <w:ind w:right="100"/>
              <w:jc w:val="both"/>
              <w:rPr>
                <w:rStyle w:val="a5"/>
                <w:sz w:val="24"/>
                <w:szCs w:val="24"/>
                <w:bdr w:val="none" w:sz="0" w:space="0" w:color="auto" w:frame="1"/>
                <w:lang w:val="uk-UA"/>
              </w:rPr>
            </w:pPr>
            <w:r>
              <w:rPr>
                <w:rStyle w:val="a5"/>
                <w:sz w:val="24"/>
                <w:szCs w:val="24"/>
                <w:bdr w:val="none" w:sz="0" w:space="0" w:color="auto" w:frame="1"/>
                <w:lang w:val="uk-UA"/>
              </w:rPr>
              <w:t>перерахунку ціни в бік зменшення ціни тендерної пропозиції переможця без зменшення обсягів закупівлі;</w:t>
            </w:r>
          </w:p>
          <w:p w:rsidR="0064299D" w:rsidRDefault="0064299D">
            <w:pPr>
              <w:ind w:right="100"/>
              <w:rPr>
                <w:rStyle w:val="a5"/>
                <w:sz w:val="24"/>
                <w:szCs w:val="24"/>
                <w:bdr w:val="none" w:sz="0" w:space="0" w:color="auto" w:frame="1"/>
                <w:lang w:val="uk-UA"/>
              </w:rPr>
            </w:pPr>
            <w:r>
              <w:rPr>
                <w:rStyle w:val="a5"/>
                <w:sz w:val="24"/>
                <w:szCs w:val="24"/>
                <w:bdr w:val="none" w:sz="0" w:space="0" w:color="auto" w:frame="1"/>
                <w:lang w:val="uk-UA"/>
              </w:rPr>
              <w:t>перерахунку ціни та обсягів товарів в бік зменшення за умови необхідності приведення обсягів товарів до кратності упаковки.</w:t>
            </w:r>
          </w:p>
          <w:p w:rsidR="0064299D" w:rsidRPr="0064299D" w:rsidRDefault="0064299D">
            <w:pPr>
              <w:ind w:right="100"/>
              <w:jc w:val="both"/>
              <w:rPr>
                <w:rFonts w:eastAsia="Times New Roman"/>
                <w:lang w:val="uk-UA"/>
              </w:rPr>
            </w:pPr>
            <w:r>
              <w:rPr>
                <w:rStyle w:val="a5"/>
                <w:sz w:val="24"/>
                <w:szCs w:val="24"/>
                <w:bdr w:val="none" w:sz="0" w:space="0" w:color="auto" w:frame="1"/>
                <w:lang w:val="uk-UA"/>
              </w:rPr>
              <w:t xml:space="preserve">6.4.4. </w:t>
            </w:r>
            <w:r>
              <w:rPr>
                <w:sz w:val="24"/>
                <w:szCs w:val="24"/>
                <w:bdr w:val="none" w:sz="0" w:space="0" w:color="auto" w:frame="1"/>
                <w:lang w:val="uk-UA"/>
              </w:rPr>
              <w:t>Істотні умови договору про закупівлю, укладеного відповідно до</w:t>
            </w:r>
            <w:r>
              <w:rPr>
                <w:sz w:val="24"/>
                <w:szCs w:val="24"/>
                <w:bdr w:val="none" w:sz="0" w:space="0" w:color="auto" w:frame="1"/>
              </w:rPr>
              <w:t> </w:t>
            </w:r>
            <w:hyperlink r:id="rId6" w:anchor="n34" w:history="1">
              <w:r>
                <w:rPr>
                  <w:rStyle w:val="a3"/>
                  <w:color w:val="000000"/>
                  <w:sz w:val="24"/>
                  <w:szCs w:val="24"/>
                  <w:bdr w:val="none" w:sz="0" w:space="0" w:color="auto" w:frame="1"/>
                  <w:lang w:val="uk-UA"/>
                </w:rPr>
                <w:t>пунктів 10</w:t>
              </w:r>
            </w:hyperlink>
            <w:r>
              <w:rPr>
                <w:sz w:val="24"/>
                <w:szCs w:val="24"/>
                <w:bdr w:val="none" w:sz="0" w:space="0" w:color="auto" w:frame="1"/>
              </w:rPr>
              <w:t> </w:t>
            </w:r>
            <w:r>
              <w:rPr>
                <w:sz w:val="24"/>
                <w:szCs w:val="24"/>
                <w:bdr w:val="none" w:sz="0" w:space="0" w:color="auto" w:frame="1"/>
                <w:lang w:val="uk-UA"/>
              </w:rPr>
              <w:t>і</w:t>
            </w:r>
            <w:r>
              <w:rPr>
                <w:sz w:val="24"/>
                <w:szCs w:val="24"/>
                <w:bdr w:val="none" w:sz="0" w:space="0" w:color="auto" w:frame="1"/>
              </w:rPr>
              <w:t> </w:t>
            </w:r>
            <w:hyperlink r:id="rId7" w:anchor="n38" w:history="1">
              <w:r>
                <w:rPr>
                  <w:rStyle w:val="a3"/>
                  <w:color w:val="000000"/>
                  <w:sz w:val="24"/>
                  <w:szCs w:val="24"/>
                  <w:bdr w:val="none" w:sz="0" w:space="0" w:color="auto" w:frame="1"/>
                  <w:lang w:val="uk-UA"/>
                </w:rPr>
                <w:t>13</w:t>
              </w:r>
            </w:hyperlink>
            <w:r>
              <w:rPr>
                <w:sz w:val="24"/>
                <w:szCs w:val="24"/>
                <w:bdr w:val="none" w:sz="0" w:space="0" w:color="auto" w:frame="1"/>
              </w:rPr>
              <w:t> </w:t>
            </w:r>
            <w:r>
              <w:rPr>
                <w:sz w:val="24"/>
                <w:szCs w:val="24"/>
                <w:bdr w:val="none" w:sz="0" w:space="0" w:color="auto" w:frame="1"/>
                <w:lang w:val="uk-UA"/>
              </w:rPr>
              <w:t>(крім</w:t>
            </w:r>
            <w:r>
              <w:rPr>
                <w:sz w:val="24"/>
                <w:szCs w:val="24"/>
                <w:bdr w:val="none" w:sz="0" w:space="0" w:color="auto" w:frame="1"/>
              </w:rPr>
              <w:t> </w:t>
            </w:r>
            <w:hyperlink r:id="rId8" w:anchor="n273" w:history="1">
              <w:r>
                <w:rPr>
                  <w:rStyle w:val="a3"/>
                  <w:color w:val="000000"/>
                  <w:sz w:val="24"/>
                  <w:szCs w:val="24"/>
                  <w:bdr w:val="none" w:sz="0" w:space="0" w:color="auto" w:frame="1"/>
                  <w:lang w:val="uk-UA"/>
                </w:rPr>
                <w:t>підпункту 13</w:t>
              </w:r>
            </w:hyperlink>
            <w:r>
              <w:rPr>
                <w:sz w:val="24"/>
                <w:szCs w:val="24"/>
                <w:bdr w:val="none" w:sz="0" w:space="0" w:color="auto" w:frame="1"/>
              </w:rPr>
              <w:t> </w:t>
            </w:r>
            <w:r>
              <w:rPr>
                <w:sz w:val="24"/>
                <w:szCs w:val="24"/>
                <w:bdr w:val="none" w:sz="0" w:space="0" w:color="auto" w:frame="1"/>
                <w:lang w:val="uk-UA"/>
              </w:rPr>
              <w:t xml:space="preserve">пункту 13) </w:t>
            </w:r>
            <w:r>
              <w:rPr>
                <w:sz w:val="24"/>
                <w:szCs w:val="24"/>
                <w:bdr w:val="none" w:sz="0" w:space="0" w:color="auto" w:frame="1"/>
                <w:lang w:val="uk-UA"/>
              </w:rPr>
              <w:lastRenderedPageBreak/>
              <w:t>Особливостей, не можуть змінюватися після його підписання до виконання зобов’язань сторонами в повному обсязі, крім випадків:</w:t>
            </w:r>
          </w:p>
          <w:p w:rsidR="0064299D" w:rsidRDefault="0064299D">
            <w:pPr>
              <w:pStyle w:val="rvps2"/>
              <w:shd w:val="clear" w:color="auto" w:fill="FFFFFF"/>
              <w:spacing w:before="0" w:after="0"/>
              <w:ind w:firstLine="448"/>
              <w:jc w:val="both"/>
              <w:rPr>
                <w:color w:val="auto"/>
                <w:bdr w:val="none" w:sz="0" w:space="0" w:color="auto" w:frame="1"/>
              </w:rPr>
            </w:pPr>
            <w:bookmarkStart w:id="1" w:name="n74"/>
            <w:bookmarkStart w:id="2" w:name="n278"/>
            <w:bookmarkEnd w:id="1"/>
            <w:bookmarkEnd w:id="2"/>
            <w:r>
              <w:rPr>
                <w:rFonts w:cs="Times New Roman"/>
                <w:color w:val="auto"/>
                <w:bdr w:val="none" w:sz="0" w:space="0" w:color="auto" w:frame="1"/>
              </w:rPr>
              <w:t xml:space="preserve">1) </w:t>
            </w:r>
            <w:proofErr w:type="spellStart"/>
            <w:r>
              <w:rPr>
                <w:rFonts w:cs="Times New Roman"/>
                <w:color w:val="auto"/>
                <w:bdr w:val="none" w:sz="0" w:space="0" w:color="auto" w:frame="1"/>
              </w:rPr>
              <w:t>зменшення</w:t>
            </w:r>
            <w:r>
              <w:rPr>
                <w:color w:val="auto"/>
                <w:bdr w:val="none" w:sz="0" w:space="0" w:color="auto" w:frame="1"/>
              </w:rPr>
              <w:t>обсягівзакупі</w:t>
            </w:r>
            <w:proofErr w:type="gramStart"/>
            <w:r>
              <w:rPr>
                <w:color w:val="auto"/>
                <w:bdr w:val="none" w:sz="0" w:space="0" w:color="auto" w:frame="1"/>
              </w:rPr>
              <w:t>вл</w:t>
            </w:r>
            <w:proofErr w:type="gramEnd"/>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зокрема</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урахуванням</w:t>
            </w:r>
            <w:proofErr w:type="spellEnd"/>
            <w:r>
              <w:rPr>
                <w:color w:val="auto"/>
                <w:bdr w:val="none" w:sz="0" w:space="0" w:color="auto" w:frame="1"/>
              </w:rPr>
              <w:t xml:space="preserve"> фактичного </w:t>
            </w:r>
            <w:proofErr w:type="spellStart"/>
            <w:r>
              <w:rPr>
                <w:color w:val="auto"/>
                <w:bdr w:val="none" w:sz="0" w:space="0" w:color="auto" w:frame="1"/>
              </w:rPr>
              <w:t>обсягувидатківзамовника</w:t>
            </w:r>
            <w:proofErr w:type="spellEnd"/>
            <w:r>
              <w:rPr>
                <w:color w:val="auto"/>
                <w:bdr w:val="none" w:sz="0" w:space="0" w:color="auto" w:frame="1"/>
              </w:rPr>
              <w:t>;</w:t>
            </w:r>
          </w:p>
          <w:p w:rsidR="0064299D" w:rsidRDefault="0064299D">
            <w:pPr>
              <w:pStyle w:val="rvps2"/>
              <w:shd w:val="clear" w:color="auto" w:fill="FFFFFF"/>
              <w:spacing w:before="0" w:after="0"/>
              <w:ind w:firstLine="448"/>
              <w:jc w:val="both"/>
              <w:rPr>
                <w:color w:val="auto"/>
                <w:bdr w:val="none" w:sz="0" w:space="0" w:color="auto" w:frame="1"/>
              </w:rPr>
            </w:pPr>
            <w:bookmarkStart w:id="3" w:name="n75"/>
            <w:bookmarkEnd w:id="3"/>
            <w:r>
              <w:rPr>
                <w:color w:val="auto"/>
                <w:bdr w:val="none" w:sz="0" w:space="0" w:color="auto" w:frame="1"/>
              </w:rPr>
              <w:t xml:space="preserve">2) </w:t>
            </w:r>
            <w:proofErr w:type="spellStart"/>
            <w:r>
              <w:rPr>
                <w:color w:val="auto"/>
                <w:bdr w:val="none" w:sz="0" w:space="0" w:color="auto" w:frame="1"/>
              </w:rPr>
              <w:t>погодженнязміниціни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разіколиванняціни</w:t>
            </w:r>
            <w:proofErr w:type="spellEnd"/>
            <w:r>
              <w:rPr>
                <w:color w:val="auto"/>
                <w:bdr w:val="none" w:sz="0" w:space="0" w:color="auto" w:frame="1"/>
              </w:rPr>
              <w:t xml:space="preserve"> такого товару </w:t>
            </w:r>
            <w:proofErr w:type="gramStart"/>
            <w:r>
              <w:rPr>
                <w:color w:val="auto"/>
                <w:bdr w:val="none" w:sz="0" w:space="0" w:color="auto" w:frame="1"/>
              </w:rPr>
              <w:t>на</w:t>
            </w:r>
            <w:proofErr w:type="gramEnd"/>
            <w:r>
              <w:rPr>
                <w:color w:val="auto"/>
                <w:bdr w:val="none" w:sz="0" w:space="0" w:color="auto" w:frame="1"/>
              </w:rPr>
              <w:t xml:space="preserve"> ринку, </w:t>
            </w:r>
            <w:proofErr w:type="spellStart"/>
            <w:r>
              <w:rPr>
                <w:color w:val="auto"/>
                <w:bdr w:val="none" w:sz="0" w:space="0" w:color="auto" w:frame="1"/>
              </w:rPr>
              <w:t>щовідбулося</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моменту </w:t>
            </w:r>
            <w:proofErr w:type="spellStart"/>
            <w:r>
              <w:rPr>
                <w:color w:val="auto"/>
                <w:bdr w:val="none" w:sz="0" w:space="0" w:color="auto" w:frame="1"/>
              </w:rPr>
              <w:t>укладення</w:t>
            </w:r>
            <w:proofErr w:type="spellEnd"/>
            <w:r>
              <w:rPr>
                <w:color w:val="auto"/>
                <w:bdr w:val="none" w:sz="0" w:space="0" w:color="auto" w:frame="1"/>
              </w:rPr>
              <w:t xml:space="preserve"> договору про </w:t>
            </w:r>
            <w:proofErr w:type="spellStart"/>
            <w:r>
              <w:rPr>
                <w:color w:val="auto"/>
                <w:bdr w:val="none" w:sz="0" w:space="0" w:color="auto" w:frame="1"/>
              </w:rPr>
              <w:t>закупівлюабоостанньоговнесеннязмін</w:t>
            </w:r>
            <w:proofErr w:type="spellEnd"/>
            <w:r>
              <w:rPr>
                <w:color w:val="auto"/>
                <w:bdr w:val="none" w:sz="0" w:space="0" w:color="auto" w:frame="1"/>
              </w:rPr>
              <w:t xml:space="preserve"> до договору про </w:t>
            </w:r>
            <w:proofErr w:type="spellStart"/>
            <w:r>
              <w:rPr>
                <w:color w:val="auto"/>
                <w:bdr w:val="none" w:sz="0" w:space="0" w:color="auto" w:frame="1"/>
              </w:rPr>
              <w:t>закупівлю</w:t>
            </w:r>
            <w:proofErr w:type="spellEnd"/>
            <w:r>
              <w:rPr>
                <w:color w:val="auto"/>
                <w:bdr w:val="none" w:sz="0" w:space="0" w:color="auto" w:frame="1"/>
              </w:rPr>
              <w:t xml:space="preserve"> в </w:t>
            </w:r>
            <w:proofErr w:type="spellStart"/>
            <w:r>
              <w:rPr>
                <w:color w:val="auto"/>
                <w:bdr w:val="none" w:sz="0" w:space="0" w:color="auto" w:frame="1"/>
              </w:rPr>
              <w:t>частинізміниціни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w:t>
            </w:r>
            <w:proofErr w:type="spellStart"/>
            <w:r>
              <w:rPr>
                <w:color w:val="auto"/>
                <w:bdr w:val="none" w:sz="0" w:space="0" w:color="auto" w:frame="1"/>
              </w:rPr>
              <w:t>Змінаціни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w:t>
            </w:r>
            <w:proofErr w:type="spellStart"/>
            <w:r>
              <w:rPr>
                <w:color w:val="auto"/>
                <w:bdr w:val="none" w:sz="0" w:space="0" w:color="auto" w:frame="1"/>
              </w:rPr>
              <w:t>здійснюєтьсяпропорційноколиваннюціни</w:t>
            </w:r>
            <w:proofErr w:type="spellEnd"/>
            <w:r>
              <w:rPr>
                <w:color w:val="auto"/>
                <w:bdr w:val="none" w:sz="0" w:space="0" w:color="auto" w:frame="1"/>
              </w:rPr>
              <w:t xml:space="preserve"> такого товару на ринку (</w:t>
            </w:r>
            <w:proofErr w:type="spellStart"/>
            <w:r>
              <w:rPr>
                <w:color w:val="auto"/>
                <w:bdr w:val="none" w:sz="0" w:space="0" w:color="auto" w:frame="1"/>
              </w:rPr>
              <w:t>відсотокзбільшенняціни</w:t>
            </w:r>
            <w:proofErr w:type="spellEnd"/>
            <w:r>
              <w:rPr>
                <w:color w:val="auto"/>
                <w:bdr w:val="none" w:sz="0" w:space="0" w:color="auto" w:frame="1"/>
              </w:rPr>
              <w:t xml:space="preserve"> за </w:t>
            </w:r>
            <w:proofErr w:type="spellStart"/>
            <w:r>
              <w:rPr>
                <w:color w:val="auto"/>
                <w:bdr w:val="none" w:sz="0" w:space="0" w:color="auto" w:frame="1"/>
              </w:rPr>
              <w:t>одиницю</w:t>
            </w:r>
            <w:proofErr w:type="spellEnd"/>
            <w:r>
              <w:rPr>
                <w:color w:val="auto"/>
                <w:bdr w:val="none" w:sz="0" w:space="0" w:color="auto" w:frame="1"/>
              </w:rPr>
              <w:t xml:space="preserve"> товару не </w:t>
            </w:r>
            <w:proofErr w:type="spellStart"/>
            <w:r>
              <w:rPr>
                <w:color w:val="auto"/>
                <w:bdr w:val="none" w:sz="0" w:space="0" w:color="auto" w:frame="1"/>
              </w:rPr>
              <w:t>можеперевищувативідсотокколивання</w:t>
            </w:r>
            <w:proofErr w:type="spellEnd"/>
            <w:r>
              <w:rPr>
                <w:color w:val="auto"/>
                <w:bdr w:val="none" w:sz="0" w:space="0" w:color="auto" w:frame="1"/>
              </w:rPr>
              <w:t xml:space="preserve"> (</w:t>
            </w:r>
            <w:proofErr w:type="spellStart"/>
            <w:r>
              <w:rPr>
                <w:color w:val="auto"/>
                <w:bdr w:val="none" w:sz="0" w:space="0" w:color="auto" w:frame="1"/>
              </w:rPr>
              <w:t>збільшення</w:t>
            </w:r>
            <w:proofErr w:type="spellEnd"/>
            <w:r>
              <w:rPr>
                <w:color w:val="auto"/>
                <w:bdr w:val="none" w:sz="0" w:space="0" w:color="auto" w:frame="1"/>
              </w:rPr>
              <w:t xml:space="preserve">) </w:t>
            </w:r>
            <w:proofErr w:type="spellStart"/>
            <w:r>
              <w:rPr>
                <w:color w:val="auto"/>
                <w:bdr w:val="none" w:sz="0" w:space="0" w:color="auto" w:frame="1"/>
              </w:rPr>
              <w:t>ціни</w:t>
            </w:r>
            <w:proofErr w:type="spellEnd"/>
            <w:r>
              <w:rPr>
                <w:color w:val="auto"/>
                <w:bdr w:val="none" w:sz="0" w:space="0" w:color="auto" w:frame="1"/>
              </w:rPr>
              <w:t xml:space="preserve"> такого товару на ринку) за </w:t>
            </w:r>
            <w:proofErr w:type="spellStart"/>
            <w:r>
              <w:rPr>
                <w:color w:val="auto"/>
                <w:bdr w:val="none" w:sz="0" w:space="0" w:color="auto" w:frame="1"/>
              </w:rPr>
              <w:t>умови</w:t>
            </w:r>
            <w:proofErr w:type="spellEnd"/>
            <w:r>
              <w:rPr>
                <w:color w:val="auto"/>
                <w:bdr w:val="none" w:sz="0" w:space="0" w:color="auto" w:frame="1"/>
              </w:rPr>
              <w:t xml:space="preserve"> документального </w:t>
            </w:r>
            <w:proofErr w:type="spellStart"/>
            <w:proofErr w:type="gramStart"/>
            <w:r>
              <w:rPr>
                <w:color w:val="auto"/>
                <w:bdr w:val="none" w:sz="0" w:space="0" w:color="auto" w:frame="1"/>
              </w:rPr>
              <w:t>п</w:t>
            </w:r>
            <w:proofErr w:type="gramEnd"/>
            <w:r>
              <w:rPr>
                <w:color w:val="auto"/>
                <w:bdr w:val="none" w:sz="0" w:space="0" w:color="auto" w:frame="1"/>
              </w:rPr>
              <w:t>ідтвердження</w:t>
            </w:r>
            <w:proofErr w:type="spellEnd"/>
            <w:r>
              <w:rPr>
                <w:color w:val="auto"/>
                <w:bdr w:val="none" w:sz="0" w:space="0" w:color="auto" w:frame="1"/>
              </w:rPr>
              <w:t xml:space="preserve"> такого </w:t>
            </w:r>
            <w:proofErr w:type="spellStart"/>
            <w:r>
              <w:rPr>
                <w:color w:val="auto"/>
                <w:bdr w:val="none" w:sz="0" w:space="0" w:color="auto" w:frame="1"/>
              </w:rPr>
              <w:t>коливання</w:t>
            </w:r>
            <w:proofErr w:type="spellEnd"/>
            <w:r>
              <w:rPr>
                <w:color w:val="auto"/>
                <w:bdr w:val="none" w:sz="0" w:space="0" w:color="auto" w:frame="1"/>
              </w:rPr>
              <w:t xml:space="preserve"> та не повинна </w:t>
            </w:r>
            <w:proofErr w:type="spellStart"/>
            <w:r>
              <w:rPr>
                <w:color w:val="auto"/>
                <w:bdr w:val="none" w:sz="0" w:space="0" w:color="auto" w:frame="1"/>
              </w:rPr>
              <w:t>призвести</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на момент </w:t>
            </w:r>
            <w:proofErr w:type="spellStart"/>
            <w:r>
              <w:rPr>
                <w:color w:val="auto"/>
                <w:bdr w:val="none" w:sz="0" w:space="0" w:color="auto" w:frame="1"/>
              </w:rPr>
              <w:t>йогоукладення</w:t>
            </w:r>
            <w:proofErr w:type="spellEnd"/>
            <w:r>
              <w:rPr>
                <w:color w:val="auto"/>
                <w:bdr w:val="none" w:sz="0" w:space="0" w:color="auto" w:frame="1"/>
              </w:rPr>
              <w:t>;</w:t>
            </w:r>
          </w:p>
          <w:p w:rsidR="0064299D" w:rsidRDefault="0064299D">
            <w:pPr>
              <w:pStyle w:val="rvps2"/>
              <w:shd w:val="clear" w:color="auto" w:fill="FFFFFF"/>
              <w:spacing w:before="0" w:after="0"/>
              <w:ind w:firstLine="448"/>
              <w:jc w:val="both"/>
              <w:rPr>
                <w:color w:val="auto"/>
                <w:bdr w:val="none" w:sz="0" w:space="0" w:color="auto" w:frame="1"/>
              </w:rPr>
            </w:pPr>
            <w:bookmarkStart w:id="4" w:name="n76"/>
            <w:bookmarkEnd w:id="4"/>
            <w:r>
              <w:rPr>
                <w:color w:val="auto"/>
                <w:bdr w:val="none" w:sz="0" w:space="0" w:color="auto" w:frame="1"/>
              </w:rPr>
              <w:t xml:space="preserve">3) </w:t>
            </w:r>
            <w:proofErr w:type="spellStart"/>
            <w:r>
              <w:rPr>
                <w:color w:val="auto"/>
                <w:bdr w:val="none" w:sz="0" w:space="0" w:color="auto" w:frame="1"/>
              </w:rPr>
              <w:t>покращенняякості</w:t>
            </w:r>
            <w:proofErr w:type="spellEnd"/>
            <w:r>
              <w:rPr>
                <w:color w:val="auto"/>
                <w:bdr w:val="none" w:sz="0" w:space="0" w:color="auto" w:frame="1"/>
              </w:rPr>
              <w:t xml:space="preserve"> предмета </w:t>
            </w:r>
            <w:proofErr w:type="spellStart"/>
            <w:r>
              <w:rPr>
                <w:color w:val="auto"/>
                <w:bdr w:val="none" w:sz="0" w:space="0" w:color="auto" w:frame="1"/>
              </w:rPr>
              <w:t>закупі</w:t>
            </w:r>
            <w:proofErr w:type="gramStart"/>
            <w:r>
              <w:rPr>
                <w:color w:val="auto"/>
                <w:bdr w:val="none" w:sz="0" w:space="0" w:color="auto" w:frame="1"/>
              </w:rPr>
              <w:t>вл</w:t>
            </w:r>
            <w:proofErr w:type="gramEnd"/>
            <w:r>
              <w:rPr>
                <w:color w:val="auto"/>
                <w:bdr w:val="none" w:sz="0" w:space="0" w:color="auto" w:frame="1"/>
              </w:rPr>
              <w:t>і</w:t>
            </w:r>
            <w:proofErr w:type="spellEnd"/>
            <w:r>
              <w:rPr>
                <w:color w:val="auto"/>
                <w:bdr w:val="none" w:sz="0" w:space="0" w:color="auto" w:frame="1"/>
              </w:rPr>
              <w:t xml:space="preserve"> за </w:t>
            </w:r>
            <w:proofErr w:type="spellStart"/>
            <w:r>
              <w:rPr>
                <w:color w:val="auto"/>
                <w:bdr w:val="none" w:sz="0" w:space="0" w:color="auto" w:frame="1"/>
              </w:rPr>
              <w:t>умови</w:t>
            </w:r>
            <w:proofErr w:type="spellEnd"/>
            <w:r>
              <w:rPr>
                <w:color w:val="auto"/>
                <w:bdr w:val="none" w:sz="0" w:space="0" w:color="auto" w:frame="1"/>
              </w:rPr>
              <w:t xml:space="preserve">, </w:t>
            </w:r>
            <w:proofErr w:type="spellStart"/>
            <w:r>
              <w:rPr>
                <w:color w:val="auto"/>
                <w:bdr w:val="none" w:sz="0" w:space="0" w:color="auto" w:frame="1"/>
              </w:rPr>
              <w:t>щотакепокращення</w:t>
            </w:r>
            <w:proofErr w:type="spellEnd"/>
            <w:r>
              <w:rPr>
                <w:color w:val="auto"/>
                <w:bdr w:val="none" w:sz="0" w:space="0" w:color="auto" w:frame="1"/>
              </w:rPr>
              <w:t xml:space="preserve"> не </w:t>
            </w:r>
            <w:proofErr w:type="spellStart"/>
            <w:r>
              <w:rPr>
                <w:color w:val="auto"/>
                <w:bdr w:val="none" w:sz="0" w:space="0" w:color="auto" w:frame="1"/>
              </w:rPr>
              <w:t>призведе</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w:t>
            </w:r>
            <w:bookmarkStart w:id="5" w:name="n77"/>
            <w:bookmarkEnd w:id="5"/>
          </w:p>
          <w:p w:rsidR="0064299D" w:rsidRDefault="0064299D">
            <w:pPr>
              <w:pStyle w:val="rvps2"/>
              <w:shd w:val="clear" w:color="auto" w:fill="FFFFFF"/>
              <w:spacing w:before="0" w:after="0"/>
              <w:ind w:firstLine="448"/>
              <w:jc w:val="both"/>
              <w:rPr>
                <w:color w:val="auto"/>
                <w:bdr w:val="none" w:sz="0" w:space="0" w:color="auto" w:frame="1"/>
              </w:rPr>
            </w:pPr>
            <w:r>
              <w:rPr>
                <w:color w:val="auto"/>
                <w:bdr w:val="none" w:sz="0" w:space="0" w:color="auto" w:frame="1"/>
              </w:rPr>
              <w:t xml:space="preserve">4) </w:t>
            </w:r>
            <w:proofErr w:type="spellStart"/>
            <w:r>
              <w:rPr>
                <w:color w:val="auto"/>
                <w:bdr w:val="none" w:sz="0" w:space="0" w:color="auto" w:frame="1"/>
              </w:rPr>
              <w:t>продовження</w:t>
            </w:r>
            <w:proofErr w:type="spellEnd"/>
            <w:r>
              <w:rPr>
                <w:color w:val="auto"/>
                <w:bdr w:val="none" w:sz="0" w:space="0" w:color="auto" w:frame="1"/>
              </w:rPr>
              <w:t xml:space="preserve"> строку </w:t>
            </w:r>
            <w:proofErr w:type="spellStart"/>
            <w:r>
              <w:rPr>
                <w:color w:val="auto"/>
                <w:bdr w:val="none" w:sz="0" w:space="0" w:color="auto" w:frame="1"/>
              </w:rPr>
              <w:t>дії</w:t>
            </w:r>
            <w:proofErr w:type="spellEnd"/>
            <w:r>
              <w:rPr>
                <w:color w:val="auto"/>
                <w:bdr w:val="none" w:sz="0" w:space="0" w:color="auto" w:frame="1"/>
              </w:rPr>
              <w:t xml:space="preserve"> договору про </w:t>
            </w:r>
            <w:proofErr w:type="spellStart"/>
            <w:r>
              <w:rPr>
                <w:color w:val="auto"/>
                <w:bdr w:val="none" w:sz="0" w:space="0" w:color="auto" w:frame="1"/>
              </w:rPr>
              <w:t>закупівлю</w:t>
            </w:r>
            <w:proofErr w:type="spellEnd"/>
            <w:r>
              <w:rPr>
                <w:color w:val="auto"/>
                <w:bdr w:val="none" w:sz="0" w:space="0" w:color="auto" w:frame="1"/>
              </w:rPr>
              <w:t xml:space="preserve"> та/</w:t>
            </w:r>
            <w:proofErr w:type="spellStart"/>
            <w:r>
              <w:rPr>
                <w:color w:val="auto"/>
                <w:bdr w:val="none" w:sz="0" w:space="0" w:color="auto" w:frame="1"/>
              </w:rPr>
              <w:t>або</w:t>
            </w:r>
            <w:proofErr w:type="spellEnd"/>
            <w:r>
              <w:rPr>
                <w:color w:val="auto"/>
                <w:bdr w:val="none" w:sz="0" w:space="0" w:color="auto" w:frame="1"/>
              </w:rPr>
              <w:t xml:space="preserve"> строку </w:t>
            </w:r>
            <w:proofErr w:type="spellStart"/>
            <w:r>
              <w:rPr>
                <w:color w:val="auto"/>
                <w:bdr w:val="none" w:sz="0" w:space="0" w:color="auto" w:frame="1"/>
              </w:rPr>
              <w:t>виконаннязобов’язаньщодопередачі</w:t>
            </w:r>
            <w:proofErr w:type="spellEnd"/>
            <w:r>
              <w:rPr>
                <w:color w:val="auto"/>
                <w:bdr w:val="none" w:sz="0" w:space="0" w:color="auto" w:frame="1"/>
              </w:rPr>
              <w:t xml:space="preserve"> товару, </w:t>
            </w:r>
            <w:proofErr w:type="spellStart"/>
            <w:r>
              <w:rPr>
                <w:color w:val="auto"/>
                <w:bdr w:val="none" w:sz="0" w:space="0" w:color="auto" w:frame="1"/>
              </w:rPr>
              <w:t>виконанняробіт</w:t>
            </w:r>
            <w:proofErr w:type="spellEnd"/>
            <w:r>
              <w:rPr>
                <w:color w:val="auto"/>
                <w:bdr w:val="none" w:sz="0" w:space="0" w:color="auto" w:frame="1"/>
              </w:rPr>
              <w:t xml:space="preserve">, </w:t>
            </w:r>
            <w:proofErr w:type="spellStart"/>
            <w:r>
              <w:rPr>
                <w:color w:val="auto"/>
                <w:bdr w:val="none" w:sz="0" w:space="0" w:color="auto" w:frame="1"/>
              </w:rPr>
              <w:t>наданняпослуг</w:t>
            </w:r>
            <w:proofErr w:type="spellEnd"/>
            <w:r>
              <w:rPr>
                <w:color w:val="auto"/>
                <w:bdr w:val="none" w:sz="0" w:space="0" w:color="auto" w:frame="1"/>
              </w:rPr>
              <w:t xml:space="preserve"> у </w:t>
            </w:r>
            <w:proofErr w:type="spellStart"/>
            <w:r>
              <w:rPr>
                <w:color w:val="auto"/>
                <w:bdr w:val="none" w:sz="0" w:space="0" w:color="auto" w:frame="1"/>
              </w:rPr>
              <w:t>разівиникнення</w:t>
            </w:r>
            <w:proofErr w:type="spellEnd"/>
            <w:r>
              <w:rPr>
                <w:color w:val="auto"/>
                <w:bdr w:val="none" w:sz="0" w:space="0" w:color="auto" w:frame="1"/>
              </w:rPr>
              <w:t xml:space="preserve"> документально </w:t>
            </w:r>
            <w:proofErr w:type="spellStart"/>
            <w:proofErr w:type="gramStart"/>
            <w:r>
              <w:rPr>
                <w:color w:val="auto"/>
                <w:bdr w:val="none" w:sz="0" w:space="0" w:color="auto" w:frame="1"/>
              </w:rPr>
              <w:t>п</w:t>
            </w:r>
            <w:proofErr w:type="gramEnd"/>
            <w:r>
              <w:rPr>
                <w:color w:val="auto"/>
                <w:bdr w:val="none" w:sz="0" w:space="0" w:color="auto" w:frame="1"/>
              </w:rPr>
              <w:t>ідтвердженихоб’єктивнихобставин</w:t>
            </w:r>
            <w:proofErr w:type="spellEnd"/>
            <w:r>
              <w:rPr>
                <w:color w:val="auto"/>
                <w:bdr w:val="none" w:sz="0" w:space="0" w:color="auto" w:frame="1"/>
              </w:rPr>
              <w:t xml:space="preserve">, </w:t>
            </w:r>
            <w:proofErr w:type="spellStart"/>
            <w:r>
              <w:rPr>
                <w:color w:val="auto"/>
                <w:bdr w:val="none" w:sz="0" w:space="0" w:color="auto" w:frame="1"/>
              </w:rPr>
              <w:t>щоспричинилитакепродовження</w:t>
            </w:r>
            <w:proofErr w:type="spellEnd"/>
            <w:r>
              <w:rPr>
                <w:color w:val="auto"/>
                <w:bdr w:val="none" w:sz="0" w:space="0" w:color="auto" w:frame="1"/>
              </w:rPr>
              <w:t xml:space="preserve">, у тому </w:t>
            </w:r>
            <w:proofErr w:type="spellStart"/>
            <w:r>
              <w:rPr>
                <w:color w:val="auto"/>
                <w:bdr w:val="none" w:sz="0" w:space="0" w:color="auto" w:frame="1"/>
              </w:rPr>
              <w:t>числіобставиннепереборноїсили</w:t>
            </w:r>
            <w:proofErr w:type="spellEnd"/>
            <w:r>
              <w:rPr>
                <w:color w:val="auto"/>
                <w:bdr w:val="none" w:sz="0" w:space="0" w:color="auto" w:frame="1"/>
              </w:rPr>
              <w:t xml:space="preserve">, </w:t>
            </w:r>
            <w:proofErr w:type="spellStart"/>
            <w:r>
              <w:rPr>
                <w:color w:val="auto"/>
                <w:bdr w:val="none" w:sz="0" w:space="0" w:color="auto" w:frame="1"/>
              </w:rPr>
              <w:t>затримкифінансуваннявитратзамовника</w:t>
            </w:r>
            <w:proofErr w:type="spellEnd"/>
            <w:r>
              <w:rPr>
                <w:color w:val="auto"/>
                <w:bdr w:val="none" w:sz="0" w:space="0" w:color="auto" w:frame="1"/>
              </w:rPr>
              <w:t xml:space="preserve">, за </w:t>
            </w:r>
            <w:proofErr w:type="spellStart"/>
            <w:r>
              <w:rPr>
                <w:color w:val="auto"/>
                <w:bdr w:val="none" w:sz="0" w:space="0" w:color="auto" w:frame="1"/>
              </w:rPr>
              <w:t>умови</w:t>
            </w:r>
            <w:proofErr w:type="spellEnd"/>
            <w:r>
              <w:rPr>
                <w:color w:val="auto"/>
                <w:bdr w:val="none" w:sz="0" w:space="0" w:color="auto" w:frame="1"/>
              </w:rPr>
              <w:t xml:space="preserve">, </w:t>
            </w:r>
            <w:proofErr w:type="spellStart"/>
            <w:r>
              <w:rPr>
                <w:color w:val="auto"/>
                <w:bdr w:val="none" w:sz="0" w:space="0" w:color="auto" w:frame="1"/>
              </w:rPr>
              <w:t>щотакізміни</w:t>
            </w:r>
            <w:proofErr w:type="spellEnd"/>
            <w:r>
              <w:rPr>
                <w:color w:val="auto"/>
                <w:bdr w:val="none" w:sz="0" w:space="0" w:color="auto" w:frame="1"/>
              </w:rPr>
              <w:t xml:space="preserve"> не </w:t>
            </w:r>
            <w:proofErr w:type="spellStart"/>
            <w:r>
              <w:rPr>
                <w:color w:val="auto"/>
                <w:bdr w:val="none" w:sz="0" w:space="0" w:color="auto" w:frame="1"/>
              </w:rPr>
              <w:t>призведуть</w:t>
            </w:r>
            <w:proofErr w:type="spellEnd"/>
            <w:r>
              <w:rPr>
                <w:color w:val="auto"/>
                <w:bdr w:val="none" w:sz="0" w:space="0" w:color="auto" w:frame="1"/>
              </w:rPr>
              <w:t xml:space="preserve"> до </w:t>
            </w:r>
            <w:proofErr w:type="spellStart"/>
            <w:r>
              <w:rPr>
                <w:color w:val="auto"/>
                <w:bdr w:val="none" w:sz="0" w:space="0" w:color="auto" w:frame="1"/>
              </w:rPr>
              <w:t>збільшеннясуми</w:t>
            </w:r>
            <w:proofErr w:type="spellEnd"/>
            <w:r>
              <w:rPr>
                <w:color w:val="auto"/>
                <w:bdr w:val="none" w:sz="0" w:space="0" w:color="auto" w:frame="1"/>
              </w:rPr>
              <w:t xml:space="preserve">, </w:t>
            </w:r>
            <w:proofErr w:type="spellStart"/>
            <w:r>
              <w:rPr>
                <w:color w:val="auto"/>
                <w:bdr w:val="none" w:sz="0" w:space="0" w:color="auto" w:frame="1"/>
              </w:rPr>
              <w:t>визначеної</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w:t>
            </w:r>
          </w:p>
          <w:p w:rsidR="0064299D" w:rsidRDefault="0064299D">
            <w:pPr>
              <w:pStyle w:val="rvps2"/>
              <w:shd w:val="clear" w:color="auto" w:fill="FFFFFF"/>
              <w:spacing w:before="0" w:after="0"/>
              <w:ind w:firstLine="448"/>
              <w:jc w:val="both"/>
              <w:rPr>
                <w:color w:val="auto"/>
                <w:bdr w:val="none" w:sz="0" w:space="0" w:color="auto" w:frame="1"/>
              </w:rPr>
            </w:pPr>
            <w:bookmarkStart w:id="6" w:name="n78"/>
            <w:bookmarkStart w:id="7" w:name="n374"/>
            <w:bookmarkEnd w:id="6"/>
            <w:bookmarkEnd w:id="7"/>
            <w:r>
              <w:rPr>
                <w:color w:val="auto"/>
                <w:bdr w:val="none" w:sz="0" w:space="0" w:color="auto" w:frame="1"/>
              </w:rPr>
              <w:t xml:space="preserve">5) </w:t>
            </w:r>
            <w:proofErr w:type="spellStart"/>
            <w:r>
              <w:rPr>
                <w:color w:val="auto"/>
                <w:bdr w:val="none" w:sz="0" w:space="0" w:color="auto" w:frame="1"/>
              </w:rPr>
              <w:t>погодженнязміниціни</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в </w:t>
            </w:r>
            <w:proofErr w:type="spellStart"/>
            <w:r>
              <w:rPr>
                <w:color w:val="auto"/>
                <w:bdr w:val="none" w:sz="0" w:space="0" w:color="auto" w:frame="1"/>
              </w:rPr>
              <w:t>бікзменшення</w:t>
            </w:r>
            <w:proofErr w:type="spellEnd"/>
            <w:r>
              <w:rPr>
                <w:color w:val="auto"/>
                <w:bdr w:val="none" w:sz="0" w:space="0" w:color="auto" w:frame="1"/>
              </w:rPr>
              <w:t xml:space="preserve"> (без </w:t>
            </w:r>
            <w:proofErr w:type="spellStart"/>
            <w:r>
              <w:rPr>
                <w:color w:val="auto"/>
                <w:bdr w:val="none" w:sz="0" w:space="0" w:color="auto" w:frame="1"/>
              </w:rPr>
              <w:t>зміникількості</w:t>
            </w:r>
            <w:proofErr w:type="spellEnd"/>
            <w:r>
              <w:rPr>
                <w:color w:val="auto"/>
                <w:bdr w:val="none" w:sz="0" w:space="0" w:color="auto" w:frame="1"/>
              </w:rPr>
              <w:t xml:space="preserve"> (</w:t>
            </w:r>
            <w:proofErr w:type="spellStart"/>
            <w:r>
              <w:rPr>
                <w:color w:val="auto"/>
                <w:bdr w:val="none" w:sz="0" w:space="0" w:color="auto" w:frame="1"/>
              </w:rPr>
              <w:t>обсягу</w:t>
            </w:r>
            <w:proofErr w:type="spellEnd"/>
            <w:r>
              <w:rPr>
                <w:color w:val="auto"/>
                <w:bdr w:val="none" w:sz="0" w:space="0" w:color="auto" w:frame="1"/>
              </w:rPr>
              <w:t xml:space="preserve">) та </w:t>
            </w:r>
            <w:proofErr w:type="spellStart"/>
            <w:r>
              <w:rPr>
                <w:color w:val="auto"/>
                <w:bdr w:val="none" w:sz="0" w:space="0" w:color="auto" w:frame="1"/>
              </w:rPr>
              <w:t>якостітоварі</w:t>
            </w:r>
            <w:proofErr w:type="gramStart"/>
            <w:r>
              <w:rPr>
                <w:color w:val="auto"/>
                <w:bdr w:val="none" w:sz="0" w:space="0" w:color="auto" w:frame="1"/>
              </w:rPr>
              <w:t>в</w:t>
            </w:r>
            <w:proofErr w:type="spellEnd"/>
            <w:proofErr w:type="gramEnd"/>
            <w:r>
              <w:rPr>
                <w:color w:val="auto"/>
                <w:bdr w:val="none" w:sz="0" w:space="0" w:color="auto" w:frame="1"/>
              </w:rPr>
              <w:t xml:space="preserve">, </w:t>
            </w:r>
            <w:proofErr w:type="spellStart"/>
            <w:r>
              <w:rPr>
                <w:color w:val="auto"/>
                <w:bdr w:val="none" w:sz="0" w:space="0" w:color="auto" w:frame="1"/>
              </w:rPr>
              <w:t>робіт</w:t>
            </w:r>
            <w:proofErr w:type="spellEnd"/>
            <w:r>
              <w:rPr>
                <w:color w:val="auto"/>
                <w:bdr w:val="none" w:sz="0" w:space="0" w:color="auto" w:frame="1"/>
              </w:rPr>
              <w:t xml:space="preserve"> </w:t>
            </w:r>
            <w:proofErr w:type="spellStart"/>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послуг</w:t>
            </w:r>
            <w:proofErr w:type="spellEnd"/>
            <w:r>
              <w:rPr>
                <w:color w:val="auto"/>
                <w:bdr w:val="none" w:sz="0" w:space="0" w:color="auto" w:frame="1"/>
              </w:rPr>
              <w:t>);</w:t>
            </w:r>
          </w:p>
          <w:p w:rsidR="0064299D" w:rsidRDefault="0064299D">
            <w:pPr>
              <w:pStyle w:val="rvps2"/>
              <w:shd w:val="clear" w:color="auto" w:fill="FFFFFF"/>
              <w:spacing w:before="0" w:after="0"/>
              <w:ind w:firstLine="448"/>
              <w:jc w:val="both"/>
              <w:rPr>
                <w:color w:val="auto"/>
                <w:bdr w:val="none" w:sz="0" w:space="0" w:color="auto" w:frame="1"/>
              </w:rPr>
            </w:pPr>
            <w:bookmarkStart w:id="8" w:name="n79"/>
            <w:bookmarkEnd w:id="8"/>
            <w:proofErr w:type="gramStart"/>
            <w:r>
              <w:rPr>
                <w:color w:val="auto"/>
                <w:bdr w:val="none" w:sz="0" w:space="0" w:color="auto" w:frame="1"/>
              </w:rPr>
              <w:t xml:space="preserve">6) </w:t>
            </w:r>
            <w:proofErr w:type="spellStart"/>
            <w:r>
              <w:rPr>
                <w:color w:val="auto"/>
                <w:bdr w:val="none" w:sz="0" w:space="0" w:color="auto" w:frame="1"/>
              </w:rPr>
              <w:t>зміниціни</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зв’язку</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зміною</w:t>
            </w:r>
            <w:proofErr w:type="spellEnd"/>
            <w:r>
              <w:rPr>
                <w:color w:val="auto"/>
                <w:bdr w:val="none" w:sz="0" w:space="0" w:color="auto" w:frame="1"/>
              </w:rPr>
              <w:t xml:space="preserve"> ставок </w:t>
            </w:r>
            <w:proofErr w:type="spellStart"/>
            <w:r>
              <w:rPr>
                <w:color w:val="auto"/>
                <w:bdr w:val="none" w:sz="0" w:space="0" w:color="auto" w:frame="1"/>
              </w:rPr>
              <w:t>податків</w:t>
            </w:r>
            <w:proofErr w:type="spellEnd"/>
            <w:r>
              <w:rPr>
                <w:color w:val="auto"/>
                <w:bdr w:val="none" w:sz="0" w:space="0" w:color="auto" w:frame="1"/>
              </w:rPr>
              <w:t xml:space="preserve"> </w:t>
            </w:r>
            <w:proofErr w:type="spellStart"/>
            <w:r>
              <w:rPr>
                <w:color w:val="auto"/>
                <w:bdr w:val="none" w:sz="0" w:space="0" w:color="auto" w:frame="1"/>
              </w:rPr>
              <w:t>і</w:t>
            </w:r>
            <w:proofErr w:type="spellEnd"/>
            <w:r>
              <w:rPr>
                <w:color w:val="auto"/>
                <w:bdr w:val="none" w:sz="0" w:space="0" w:color="auto" w:frame="1"/>
              </w:rPr>
              <w:t xml:space="preserve"> </w:t>
            </w:r>
            <w:proofErr w:type="spellStart"/>
            <w:r>
              <w:rPr>
                <w:color w:val="auto"/>
                <w:bdr w:val="none" w:sz="0" w:space="0" w:color="auto" w:frame="1"/>
              </w:rPr>
              <w:t>зборів</w:t>
            </w:r>
            <w:proofErr w:type="spellEnd"/>
            <w:r>
              <w:rPr>
                <w:color w:val="auto"/>
                <w:bdr w:val="none" w:sz="0" w:space="0" w:color="auto" w:frame="1"/>
              </w:rPr>
              <w:t xml:space="preserve"> та/</w:t>
            </w:r>
            <w:proofErr w:type="spellStart"/>
            <w:r>
              <w:rPr>
                <w:color w:val="auto"/>
                <w:bdr w:val="none" w:sz="0" w:space="0" w:color="auto" w:frame="1"/>
              </w:rPr>
              <w:t>абозміною</w:t>
            </w:r>
            <w:proofErr w:type="spellEnd"/>
            <w:r>
              <w:rPr>
                <w:color w:val="auto"/>
                <w:bdr w:val="none" w:sz="0" w:space="0" w:color="auto" w:frame="1"/>
              </w:rPr>
              <w:t xml:space="preserve"> умов </w:t>
            </w:r>
            <w:proofErr w:type="spellStart"/>
            <w:r>
              <w:rPr>
                <w:color w:val="auto"/>
                <w:bdr w:val="none" w:sz="0" w:space="0" w:color="auto" w:frame="1"/>
              </w:rPr>
              <w:t>щодонаданняпільг</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оподаткування</w:t>
            </w:r>
            <w:proofErr w:type="spellEnd"/>
            <w:r>
              <w:rPr>
                <w:color w:val="auto"/>
                <w:bdr w:val="none" w:sz="0" w:space="0" w:color="auto" w:frame="1"/>
              </w:rPr>
              <w:t xml:space="preserve"> - </w:t>
            </w:r>
            <w:proofErr w:type="spellStart"/>
            <w:r>
              <w:rPr>
                <w:color w:val="auto"/>
                <w:bdr w:val="none" w:sz="0" w:space="0" w:color="auto" w:frame="1"/>
              </w:rPr>
              <w:t>пропорційно</w:t>
            </w:r>
            <w:proofErr w:type="spellEnd"/>
            <w:r>
              <w:rPr>
                <w:color w:val="auto"/>
                <w:bdr w:val="none" w:sz="0" w:space="0" w:color="auto" w:frame="1"/>
              </w:rPr>
              <w:t xml:space="preserve"> до </w:t>
            </w:r>
            <w:proofErr w:type="spellStart"/>
            <w:r>
              <w:rPr>
                <w:color w:val="auto"/>
                <w:bdr w:val="none" w:sz="0" w:space="0" w:color="auto" w:frame="1"/>
              </w:rPr>
              <w:t>зміни</w:t>
            </w:r>
            <w:proofErr w:type="spellEnd"/>
            <w:r>
              <w:rPr>
                <w:color w:val="auto"/>
                <w:bdr w:val="none" w:sz="0" w:space="0" w:color="auto" w:frame="1"/>
              </w:rPr>
              <w:t xml:space="preserve"> таких ставок та/</w:t>
            </w:r>
            <w:proofErr w:type="spellStart"/>
            <w:r>
              <w:rPr>
                <w:color w:val="auto"/>
                <w:bdr w:val="none" w:sz="0" w:space="0" w:color="auto" w:frame="1"/>
              </w:rPr>
              <w:t>абопільг</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оподаткування</w:t>
            </w:r>
            <w:proofErr w:type="spellEnd"/>
            <w:r>
              <w:rPr>
                <w:color w:val="auto"/>
                <w:bdr w:val="none" w:sz="0" w:space="0" w:color="auto" w:frame="1"/>
              </w:rPr>
              <w:t xml:space="preserve">, а </w:t>
            </w:r>
            <w:proofErr w:type="spellStart"/>
            <w:r>
              <w:rPr>
                <w:color w:val="auto"/>
                <w:bdr w:val="none" w:sz="0" w:space="0" w:color="auto" w:frame="1"/>
              </w:rPr>
              <w:t>також</w:t>
            </w:r>
            <w:proofErr w:type="spellEnd"/>
            <w:r>
              <w:rPr>
                <w:color w:val="auto"/>
                <w:bdr w:val="none" w:sz="0" w:space="0" w:color="auto" w:frame="1"/>
              </w:rPr>
              <w:t xml:space="preserve"> у </w:t>
            </w:r>
            <w:proofErr w:type="spellStart"/>
            <w:r>
              <w:rPr>
                <w:color w:val="auto"/>
                <w:bdr w:val="none" w:sz="0" w:space="0" w:color="auto" w:frame="1"/>
              </w:rPr>
              <w:t>зв’язку</w:t>
            </w:r>
            <w:proofErr w:type="spellEnd"/>
            <w:r>
              <w:rPr>
                <w:color w:val="auto"/>
                <w:bdr w:val="none" w:sz="0" w:space="0" w:color="auto" w:frame="1"/>
              </w:rPr>
              <w:t xml:space="preserve"> </w:t>
            </w:r>
            <w:proofErr w:type="spellStart"/>
            <w:r>
              <w:rPr>
                <w:color w:val="auto"/>
                <w:bdr w:val="none" w:sz="0" w:space="0" w:color="auto" w:frame="1"/>
              </w:rPr>
              <w:t>з</w:t>
            </w:r>
            <w:proofErr w:type="spellEnd"/>
            <w:r>
              <w:rPr>
                <w:color w:val="auto"/>
                <w:bdr w:val="none" w:sz="0" w:space="0" w:color="auto" w:frame="1"/>
              </w:rPr>
              <w:t xml:space="preserve"> </w:t>
            </w:r>
            <w:proofErr w:type="spellStart"/>
            <w:r>
              <w:rPr>
                <w:color w:val="auto"/>
                <w:bdr w:val="none" w:sz="0" w:space="0" w:color="auto" w:frame="1"/>
              </w:rPr>
              <w:t>зміноюсистемиоподаткуванняпропорційно</w:t>
            </w:r>
            <w:proofErr w:type="spellEnd"/>
            <w:r>
              <w:rPr>
                <w:color w:val="auto"/>
                <w:bdr w:val="none" w:sz="0" w:space="0" w:color="auto" w:frame="1"/>
              </w:rPr>
              <w:t xml:space="preserve"> до </w:t>
            </w:r>
            <w:proofErr w:type="spellStart"/>
            <w:r>
              <w:rPr>
                <w:color w:val="auto"/>
                <w:bdr w:val="none" w:sz="0" w:space="0" w:color="auto" w:frame="1"/>
              </w:rPr>
              <w:t>зміниподатковогонавантаженнявнаслідокзмінисистемиоподаткування</w:t>
            </w:r>
            <w:proofErr w:type="spellEnd"/>
            <w:r>
              <w:rPr>
                <w:color w:val="auto"/>
                <w:bdr w:val="none" w:sz="0" w:space="0" w:color="auto" w:frame="1"/>
              </w:rPr>
              <w:t>;</w:t>
            </w:r>
            <w:proofErr w:type="gramEnd"/>
          </w:p>
          <w:p w:rsidR="0064299D" w:rsidRDefault="0064299D">
            <w:pPr>
              <w:pStyle w:val="rvps2"/>
              <w:shd w:val="clear" w:color="auto" w:fill="FFFFFF"/>
              <w:spacing w:before="0" w:after="0"/>
              <w:ind w:firstLine="448"/>
              <w:jc w:val="both"/>
              <w:rPr>
                <w:color w:val="auto"/>
                <w:bdr w:val="none" w:sz="0" w:space="0" w:color="auto" w:frame="1"/>
              </w:rPr>
            </w:pPr>
            <w:bookmarkStart w:id="9" w:name="n80"/>
            <w:bookmarkEnd w:id="9"/>
            <w:r>
              <w:rPr>
                <w:color w:val="auto"/>
                <w:bdr w:val="none" w:sz="0" w:space="0" w:color="auto" w:frame="1"/>
              </w:rPr>
              <w:t xml:space="preserve">7) </w:t>
            </w:r>
            <w:proofErr w:type="spellStart"/>
            <w:r>
              <w:rPr>
                <w:color w:val="auto"/>
                <w:bdr w:val="none" w:sz="0" w:space="0" w:color="auto" w:frame="1"/>
              </w:rPr>
              <w:t>змінивстановленогозгідноіззаконодавством</w:t>
            </w:r>
            <w:proofErr w:type="spellEnd"/>
            <w:r>
              <w:rPr>
                <w:color w:val="auto"/>
                <w:bdr w:val="none" w:sz="0" w:space="0" w:color="auto" w:frame="1"/>
              </w:rPr>
              <w:t xml:space="preserve"> органами </w:t>
            </w:r>
            <w:proofErr w:type="spellStart"/>
            <w:r>
              <w:rPr>
                <w:color w:val="auto"/>
                <w:bdr w:val="none" w:sz="0" w:space="0" w:color="auto" w:frame="1"/>
              </w:rPr>
              <w:t>державної</w:t>
            </w:r>
            <w:proofErr w:type="spellEnd"/>
            <w:r>
              <w:rPr>
                <w:color w:val="auto"/>
                <w:bdr w:val="none" w:sz="0" w:space="0" w:color="auto" w:frame="1"/>
              </w:rPr>
              <w:t xml:space="preserve"> статистики </w:t>
            </w:r>
            <w:proofErr w:type="spellStart"/>
            <w:r>
              <w:rPr>
                <w:color w:val="auto"/>
                <w:bdr w:val="none" w:sz="0" w:space="0" w:color="auto" w:frame="1"/>
              </w:rPr>
              <w:t>індексуспоживчихцін</w:t>
            </w:r>
            <w:proofErr w:type="spellEnd"/>
            <w:r>
              <w:rPr>
                <w:color w:val="auto"/>
                <w:bdr w:val="none" w:sz="0" w:space="0" w:color="auto" w:frame="1"/>
              </w:rPr>
              <w:t xml:space="preserve">, </w:t>
            </w:r>
            <w:proofErr w:type="spellStart"/>
            <w:r>
              <w:rPr>
                <w:color w:val="auto"/>
                <w:bdr w:val="none" w:sz="0" w:space="0" w:color="auto" w:frame="1"/>
              </w:rPr>
              <w:t>зміни</w:t>
            </w:r>
            <w:proofErr w:type="spellEnd"/>
            <w:r>
              <w:rPr>
                <w:color w:val="auto"/>
                <w:bdr w:val="none" w:sz="0" w:space="0" w:color="auto" w:frame="1"/>
              </w:rPr>
              <w:t xml:space="preserve"> курсу </w:t>
            </w:r>
            <w:proofErr w:type="spellStart"/>
            <w:r>
              <w:rPr>
                <w:color w:val="auto"/>
                <w:bdr w:val="none" w:sz="0" w:space="0" w:color="auto" w:frame="1"/>
              </w:rPr>
              <w:t>іноземноївалюти</w:t>
            </w:r>
            <w:proofErr w:type="spellEnd"/>
            <w:r>
              <w:rPr>
                <w:color w:val="auto"/>
                <w:bdr w:val="none" w:sz="0" w:space="0" w:color="auto" w:frame="1"/>
              </w:rPr>
              <w:t xml:space="preserve">, </w:t>
            </w:r>
            <w:proofErr w:type="spellStart"/>
            <w:r>
              <w:rPr>
                <w:color w:val="auto"/>
                <w:bdr w:val="none" w:sz="0" w:space="0" w:color="auto" w:frame="1"/>
              </w:rPr>
              <w:t>змінибіржовихкотируваньабопоказникі</w:t>
            </w:r>
            <w:proofErr w:type="gramStart"/>
            <w:r>
              <w:rPr>
                <w:color w:val="auto"/>
                <w:bdr w:val="none" w:sz="0" w:space="0" w:color="auto" w:frame="1"/>
              </w:rPr>
              <w:t>в</w:t>
            </w:r>
            <w:proofErr w:type="gramEnd"/>
            <w:r>
              <w:rPr>
                <w:color w:val="auto"/>
                <w:bdr w:val="none" w:sz="0" w:space="0" w:color="auto" w:frame="1"/>
              </w:rPr>
              <w:t>Platts</w:t>
            </w:r>
            <w:proofErr w:type="spellEnd"/>
            <w:r>
              <w:rPr>
                <w:color w:val="auto"/>
                <w:bdr w:val="none" w:sz="0" w:space="0" w:color="auto" w:frame="1"/>
              </w:rPr>
              <w:t xml:space="preserve">, ARGUS, </w:t>
            </w:r>
            <w:proofErr w:type="spellStart"/>
            <w:r>
              <w:rPr>
                <w:color w:val="auto"/>
                <w:bdr w:val="none" w:sz="0" w:space="0" w:color="auto" w:frame="1"/>
              </w:rPr>
              <w:t>регульованихцін</w:t>
            </w:r>
            <w:proofErr w:type="spellEnd"/>
            <w:r>
              <w:rPr>
                <w:color w:val="auto"/>
                <w:bdr w:val="none" w:sz="0" w:space="0" w:color="auto" w:frame="1"/>
              </w:rPr>
              <w:t xml:space="preserve"> (</w:t>
            </w:r>
            <w:proofErr w:type="spellStart"/>
            <w:r>
              <w:rPr>
                <w:color w:val="auto"/>
                <w:bdr w:val="none" w:sz="0" w:space="0" w:color="auto" w:frame="1"/>
              </w:rPr>
              <w:t>тарифів</w:t>
            </w:r>
            <w:proofErr w:type="spellEnd"/>
            <w:r>
              <w:rPr>
                <w:color w:val="auto"/>
                <w:bdr w:val="none" w:sz="0" w:space="0" w:color="auto" w:frame="1"/>
              </w:rPr>
              <w:t xml:space="preserve">), </w:t>
            </w:r>
            <w:proofErr w:type="spellStart"/>
            <w:r>
              <w:rPr>
                <w:color w:val="auto"/>
                <w:bdr w:val="none" w:sz="0" w:space="0" w:color="auto" w:frame="1"/>
              </w:rPr>
              <w:t>нормативів</w:t>
            </w:r>
            <w:proofErr w:type="spellEnd"/>
            <w:r>
              <w:rPr>
                <w:color w:val="auto"/>
                <w:bdr w:val="none" w:sz="0" w:space="0" w:color="auto" w:frame="1"/>
              </w:rPr>
              <w:t xml:space="preserve">, </w:t>
            </w:r>
            <w:proofErr w:type="spellStart"/>
            <w:r>
              <w:rPr>
                <w:color w:val="auto"/>
                <w:bdr w:val="none" w:sz="0" w:space="0" w:color="auto" w:frame="1"/>
              </w:rPr>
              <w:t>середньозваженихцін</w:t>
            </w:r>
            <w:proofErr w:type="spellEnd"/>
            <w:r>
              <w:rPr>
                <w:color w:val="auto"/>
                <w:bdr w:val="none" w:sz="0" w:space="0" w:color="auto" w:frame="1"/>
              </w:rPr>
              <w:t xml:space="preserve"> на </w:t>
            </w:r>
            <w:proofErr w:type="spellStart"/>
            <w:r>
              <w:rPr>
                <w:color w:val="auto"/>
                <w:bdr w:val="none" w:sz="0" w:space="0" w:color="auto" w:frame="1"/>
              </w:rPr>
              <w:t>електроенергіюна</w:t>
            </w:r>
            <w:proofErr w:type="spellEnd"/>
            <w:r>
              <w:rPr>
                <w:color w:val="auto"/>
                <w:bdr w:val="none" w:sz="0" w:space="0" w:color="auto" w:frame="1"/>
              </w:rPr>
              <w:t xml:space="preserve"> ринку “на </w:t>
            </w:r>
            <w:proofErr w:type="spellStart"/>
            <w:r>
              <w:rPr>
                <w:color w:val="auto"/>
                <w:bdr w:val="none" w:sz="0" w:space="0" w:color="auto" w:frame="1"/>
              </w:rPr>
              <w:t>добу</w:t>
            </w:r>
            <w:proofErr w:type="spellEnd"/>
            <w:r>
              <w:rPr>
                <w:color w:val="auto"/>
                <w:bdr w:val="none" w:sz="0" w:space="0" w:color="auto" w:frame="1"/>
              </w:rPr>
              <w:t xml:space="preserve"> наперед”, </w:t>
            </w:r>
            <w:proofErr w:type="spellStart"/>
            <w:r>
              <w:rPr>
                <w:color w:val="auto"/>
                <w:bdr w:val="none" w:sz="0" w:space="0" w:color="auto" w:frame="1"/>
              </w:rPr>
              <w:t>щозастосовуються</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у </w:t>
            </w:r>
            <w:proofErr w:type="spellStart"/>
            <w:r>
              <w:rPr>
                <w:color w:val="auto"/>
                <w:bdr w:val="none" w:sz="0" w:space="0" w:color="auto" w:frame="1"/>
              </w:rPr>
              <w:t>разівстановлення</w:t>
            </w:r>
            <w:proofErr w:type="spellEnd"/>
            <w:r>
              <w:rPr>
                <w:color w:val="auto"/>
                <w:bdr w:val="none" w:sz="0" w:space="0" w:color="auto" w:frame="1"/>
              </w:rPr>
              <w:t xml:space="preserve"> в </w:t>
            </w:r>
            <w:proofErr w:type="spellStart"/>
            <w:r>
              <w:rPr>
                <w:color w:val="auto"/>
                <w:bdr w:val="none" w:sz="0" w:space="0" w:color="auto" w:frame="1"/>
              </w:rPr>
              <w:t>договорі</w:t>
            </w:r>
            <w:proofErr w:type="spellEnd"/>
            <w:r>
              <w:rPr>
                <w:color w:val="auto"/>
                <w:bdr w:val="none" w:sz="0" w:space="0" w:color="auto" w:frame="1"/>
              </w:rPr>
              <w:t xml:space="preserve"> про </w:t>
            </w:r>
            <w:proofErr w:type="spellStart"/>
            <w:r>
              <w:rPr>
                <w:color w:val="auto"/>
                <w:bdr w:val="none" w:sz="0" w:space="0" w:color="auto" w:frame="1"/>
              </w:rPr>
              <w:t>закупівлю</w:t>
            </w:r>
            <w:proofErr w:type="spellEnd"/>
            <w:r>
              <w:rPr>
                <w:color w:val="auto"/>
                <w:bdr w:val="none" w:sz="0" w:space="0" w:color="auto" w:frame="1"/>
              </w:rPr>
              <w:t xml:space="preserve"> порядку </w:t>
            </w:r>
            <w:proofErr w:type="spellStart"/>
            <w:r>
              <w:rPr>
                <w:color w:val="auto"/>
                <w:bdr w:val="none" w:sz="0" w:space="0" w:color="auto" w:frame="1"/>
              </w:rPr>
              <w:t>зміниціни</w:t>
            </w:r>
            <w:proofErr w:type="spellEnd"/>
            <w:r>
              <w:rPr>
                <w:color w:val="auto"/>
                <w:bdr w:val="none" w:sz="0" w:space="0" w:color="auto" w:frame="1"/>
              </w:rPr>
              <w:t>;</w:t>
            </w:r>
          </w:p>
          <w:p w:rsidR="0064299D" w:rsidRDefault="0064299D">
            <w:pPr>
              <w:pStyle w:val="rvps2"/>
              <w:shd w:val="clear" w:color="auto" w:fill="FFFFFF"/>
              <w:spacing w:before="0" w:after="0"/>
              <w:ind w:firstLine="448"/>
              <w:jc w:val="both"/>
              <w:rPr>
                <w:color w:val="auto"/>
                <w:bdr w:val="none" w:sz="0" w:space="0" w:color="auto" w:frame="1"/>
              </w:rPr>
            </w:pPr>
            <w:bookmarkStart w:id="10" w:name="n81"/>
            <w:bookmarkEnd w:id="10"/>
            <w:r>
              <w:rPr>
                <w:color w:val="auto"/>
                <w:bdr w:val="none" w:sz="0" w:space="0" w:color="auto" w:frame="1"/>
              </w:rPr>
              <w:t xml:space="preserve">8) </w:t>
            </w:r>
            <w:proofErr w:type="spellStart"/>
            <w:r>
              <w:rPr>
                <w:color w:val="auto"/>
                <w:bdr w:val="none" w:sz="0" w:space="0" w:color="auto" w:frame="1"/>
              </w:rPr>
              <w:t>зміни</w:t>
            </w:r>
            <w:proofErr w:type="spellEnd"/>
            <w:r>
              <w:rPr>
                <w:color w:val="auto"/>
                <w:bdr w:val="none" w:sz="0" w:space="0" w:color="auto" w:frame="1"/>
              </w:rPr>
              <w:t xml:space="preserve"> умов у </w:t>
            </w:r>
            <w:proofErr w:type="spellStart"/>
            <w:r>
              <w:rPr>
                <w:color w:val="auto"/>
                <w:bdr w:val="none" w:sz="0" w:space="0" w:color="auto" w:frame="1"/>
              </w:rPr>
              <w:t>зв’язкуіззастосуваннямположень</w:t>
            </w:r>
            <w:proofErr w:type="spellEnd"/>
            <w:r>
              <w:rPr>
                <w:color w:val="auto"/>
                <w:bdr w:val="none" w:sz="0" w:space="0" w:color="auto" w:frame="1"/>
              </w:rPr>
              <w:t> </w:t>
            </w:r>
            <w:proofErr w:type="spellStart"/>
            <w:r w:rsidR="00AD1883">
              <w:fldChar w:fldCharType="begin"/>
            </w:r>
            <w:r w:rsidR="00AD1883">
              <w:instrText>HYPERLINK "https://zakon.rada.gov.ua/laws/show/922-19" \l "n1778" \t "_blank"</w:instrText>
            </w:r>
            <w:r w:rsidR="00AD1883">
              <w:fldChar w:fldCharType="separate"/>
            </w:r>
            <w:r>
              <w:rPr>
                <w:rStyle w:val="a3"/>
                <w:color w:val="auto"/>
                <w:bdr w:val="none" w:sz="0" w:space="0" w:color="auto" w:frame="1"/>
              </w:rPr>
              <w:t>частинишостої</w:t>
            </w:r>
            <w:proofErr w:type="spellEnd"/>
            <w:r w:rsidR="00AD1883">
              <w:fldChar w:fldCharType="end"/>
            </w:r>
            <w:r>
              <w:rPr>
                <w:color w:val="auto"/>
                <w:bdr w:val="none" w:sz="0" w:space="0" w:color="auto" w:frame="1"/>
              </w:rPr>
              <w:t> </w:t>
            </w:r>
            <w:proofErr w:type="spellStart"/>
            <w:r>
              <w:rPr>
                <w:color w:val="auto"/>
                <w:bdr w:val="none" w:sz="0" w:space="0" w:color="auto" w:frame="1"/>
              </w:rPr>
              <w:t>статті</w:t>
            </w:r>
            <w:proofErr w:type="spellEnd"/>
            <w:r>
              <w:rPr>
                <w:color w:val="auto"/>
                <w:bdr w:val="none" w:sz="0" w:space="0" w:color="auto" w:frame="1"/>
              </w:rPr>
              <w:t xml:space="preserve"> 41 Закону.</w:t>
            </w:r>
          </w:p>
          <w:p w:rsidR="0064299D" w:rsidRDefault="0064299D">
            <w:pPr>
              <w:shd w:val="clear" w:color="auto" w:fill="FFFFFF"/>
              <w:ind w:right="100" w:firstLine="448"/>
              <w:jc w:val="both"/>
              <w:rPr>
                <w:rStyle w:val="a5"/>
                <w:rFonts w:eastAsia="Times New Roman CYR"/>
                <w:color w:val="000000"/>
                <w:sz w:val="24"/>
                <w:szCs w:val="24"/>
                <w:lang w:val="uk-UA"/>
              </w:rPr>
            </w:pPr>
            <w:r>
              <w:rPr>
                <w:rStyle w:val="a5"/>
                <w:rFonts w:eastAsia="Times New Roman CYR"/>
                <w:sz w:val="24"/>
                <w:szCs w:val="24"/>
                <w:bdr w:val="none" w:sz="0" w:space="0" w:color="auto" w:frame="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4299D" w:rsidRDefault="0064299D">
            <w:pPr>
              <w:pStyle w:val="rvps14"/>
              <w:spacing w:before="0" w:beforeAutospacing="0" w:after="0" w:afterAutospacing="0"/>
              <w:ind w:firstLine="318"/>
              <w:jc w:val="both"/>
              <w:textAlignment w:val="baseline"/>
              <w:rPr>
                <w:rFonts w:eastAsia="SimSun"/>
                <w:kern w:val="2"/>
                <w:lang w:eastAsia="hi-IN" w:bidi="hi-IN"/>
              </w:rPr>
            </w:pPr>
            <w:proofErr w:type="spellStart"/>
            <w:r>
              <w:rPr>
                <w:rFonts w:eastAsia="SimSun"/>
                <w:color w:val="000000"/>
                <w:kern w:val="2"/>
                <w:bdr w:val="none" w:sz="0" w:space="0" w:color="auto" w:frame="1"/>
                <w:lang w:eastAsia="hi-IN" w:bidi="hi-IN"/>
              </w:rPr>
              <w:lastRenderedPageBreak/>
              <w:t>Вартість</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тендерної</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пропозиції</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учасника</w:t>
            </w:r>
            <w:proofErr w:type="spellEnd"/>
            <w:r>
              <w:rPr>
                <w:rFonts w:eastAsia="SimSun"/>
                <w:color w:val="000000"/>
                <w:kern w:val="2"/>
                <w:bdr w:val="none" w:sz="0" w:space="0" w:color="auto" w:frame="1"/>
                <w:lang w:eastAsia="hi-IN" w:bidi="hi-IN"/>
              </w:rPr>
              <w:t xml:space="preserve"> на </w:t>
            </w:r>
            <w:proofErr w:type="spellStart"/>
            <w:r>
              <w:rPr>
                <w:rFonts w:eastAsia="SimSun"/>
                <w:color w:val="000000"/>
                <w:kern w:val="2"/>
                <w:bdr w:val="none" w:sz="0" w:space="0" w:color="auto" w:frame="1"/>
                <w:lang w:eastAsia="hi-IN" w:bidi="hi-IN"/>
              </w:rPr>
              <w:t>надання</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послуг</w:t>
            </w:r>
            <w:proofErr w:type="spellEnd"/>
            <w:r>
              <w:rPr>
                <w:rFonts w:eastAsia="SimSun"/>
                <w:color w:val="000000"/>
                <w:kern w:val="2"/>
                <w:bdr w:val="none" w:sz="0" w:space="0" w:color="auto" w:frame="1"/>
                <w:lang w:eastAsia="hi-IN" w:bidi="hi-IN"/>
              </w:rPr>
              <w:t>/</w:t>
            </w:r>
            <w:proofErr w:type="spellStart"/>
            <w:r>
              <w:rPr>
                <w:rFonts w:eastAsia="SimSun"/>
                <w:color w:val="000000"/>
                <w:kern w:val="2"/>
                <w:bdr w:val="none" w:sz="0" w:space="0" w:color="auto" w:frame="1"/>
                <w:lang w:eastAsia="hi-IN" w:bidi="hi-IN"/>
              </w:rPr>
              <w:t>виконання</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робіт</w:t>
            </w:r>
            <w:proofErr w:type="spellEnd"/>
            <w:r>
              <w:rPr>
                <w:rFonts w:eastAsia="SimSun"/>
                <w:kern w:val="2"/>
                <w:bdr w:val="none" w:sz="0" w:space="0" w:color="auto" w:frame="1"/>
                <w:lang w:eastAsia="hi-IN" w:bidi="hi-IN"/>
              </w:rPr>
              <w:t xml:space="preserve"> – </w:t>
            </w:r>
            <w:proofErr w:type="spellStart"/>
            <w:r>
              <w:rPr>
                <w:rFonts w:eastAsia="SimSun"/>
                <w:kern w:val="2"/>
                <w:bdr w:val="none" w:sz="0" w:space="0" w:color="auto" w:frame="1"/>
                <w:lang w:eastAsia="hi-IN" w:bidi="hi-IN"/>
              </w:rPr>
              <w:t>це</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договірна</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ціна</w:t>
            </w:r>
            <w:proofErr w:type="spellEnd"/>
            <w:r>
              <w:rPr>
                <w:rFonts w:eastAsia="SimSun"/>
                <w:kern w:val="2"/>
                <w:bdr w:val="none" w:sz="0" w:space="0" w:color="auto" w:frame="1"/>
                <w:lang w:eastAsia="hi-IN" w:bidi="hi-IN"/>
              </w:rPr>
              <w:t xml:space="preserve"> </w:t>
            </w:r>
            <w:proofErr w:type="gramStart"/>
            <w:r>
              <w:rPr>
                <w:rFonts w:eastAsia="SimSun"/>
                <w:kern w:val="2"/>
                <w:bdr w:val="none" w:sz="0" w:space="0" w:color="auto" w:frame="1"/>
                <w:lang w:eastAsia="hi-IN" w:bidi="hi-IN"/>
              </w:rPr>
              <w:t>на</w:t>
            </w:r>
            <w:proofErr w:type="gramEnd"/>
            <w:r>
              <w:rPr>
                <w:rFonts w:eastAsia="SimSun"/>
                <w:kern w:val="2"/>
                <w:bdr w:val="none" w:sz="0" w:space="0" w:color="auto" w:frame="1"/>
                <w:lang w:eastAsia="hi-IN" w:bidi="hi-IN"/>
              </w:rPr>
              <w:t xml:space="preserve"> весь </w:t>
            </w:r>
            <w:proofErr w:type="spellStart"/>
            <w:r>
              <w:rPr>
                <w:rFonts w:eastAsia="SimSun"/>
                <w:kern w:val="2"/>
                <w:bdr w:val="none" w:sz="0" w:space="0" w:color="auto" w:frame="1"/>
                <w:lang w:eastAsia="hi-IN" w:bidi="hi-IN"/>
              </w:rPr>
              <w:t>обсяг</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послуг</w:t>
            </w:r>
            <w:proofErr w:type="spellEnd"/>
            <w:r>
              <w:rPr>
                <w:rFonts w:eastAsia="SimSun"/>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згідно</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цього</w:t>
            </w:r>
            <w:proofErr w:type="spellEnd"/>
            <w:r>
              <w:rPr>
                <w:rFonts w:eastAsia="SimSun"/>
                <w:color w:val="000000"/>
                <w:kern w:val="2"/>
                <w:bdr w:val="none" w:sz="0" w:space="0" w:color="auto" w:frame="1"/>
                <w:lang w:eastAsia="hi-IN" w:bidi="hi-IN"/>
              </w:rPr>
              <w:t xml:space="preserve"> предмета </w:t>
            </w:r>
            <w:proofErr w:type="spellStart"/>
            <w:r>
              <w:rPr>
                <w:rFonts w:eastAsia="SimSun"/>
                <w:color w:val="000000"/>
                <w:kern w:val="2"/>
                <w:bdr w:val="none" w:sz="0" w:space="0" w:color="auto" w:frame="1"/>
                <w:lang w:eastAsia="hi-IN" w:bidi="hi-IN"/>
              </w:rPr>
              <w:t>закупівлі</w:t>
            </w:r>
            <w:proofErr w:type="spellEnd"/>
            <w:r>
              <w:rPr>
                <w:rFonts w:eastAsia="SimSun"/>
                <w:color w:val="000000"/>
                <w:kern w:val="2"/>
                <w:bdr w:val="none" w:sz="0" w:space="0" w:color="auto" w:frame="1"/>
                <w:lang w:eastAsia="hi-IN" w:bidi="hi-IN"/>
              </w:rPr>
              <w:t xml:space="preserve">, за яку </w:t>
            </w:r>
            <w:proofErr w:type="spellStart"/>
            <w:r>
              <w:rPr>
                <w:rFonts w:eastAsia="SimSun"/>
                <w:color w:val="000000"/>
                <w:kern w:val="2"/>
                <w:bdr w:val="none" w:sz="0" w:space="0" w:color="auto" w:frame="1"/>
                <w:lang w:eastAsia="hi-IN" w:bidi="hi-IN"/>
              </w:rPr>
              <w:t>учасник</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згоден</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виконати</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запропоновані</w:t>
            </w:r>
            <w:proofErr w:type="spellEnd"/>
            <w:r>
              <w:rPr>
                <w:rFonts w:eastAsia="SimSun"/>
                <w:color w:val="000000"/>
                <w:kern w:val="2"/>
                <w:bdr w:val="none" w:sz="0" w:space="0" w:color="auto" w:frame="1"/>
                <w:lang w:eastAsia="hi-IN" w:bidi="hi-IN"/>
              </w:rPr>
              <w:t xml:space="preserve"> </w:t>
            </w:r>
            <w:proofErr w:type="spellStart"/>
            <w:r>
              <w:rPr>
                <w:rFonts w:eastAsia="SimSun"/>
                <w:color w:val="000000"/>
                <w:kern w:val="2"/>
                <w:bdr w:val="none" w:sz="0" w:space="0" w:color="auto" w:frame="1"/>
                <w:lang w:eastAsia="hi-IN" w:bidi="hi-IN"/>
              </w:rPr>
              <w:t>роб</w:t>
            </w:r>
            <w:r>
              <w:rPr>
                <w:rFonts w:eastAsia="SimSun"/>
                <w:kern w:val="2"/>
                <w:bdr w:val="none" w:sz="0" w:space="0" w:color="auto" w:frame="1"/>
                <w:lang w:eastAsia="hi-IN" w:bidi="hi-IN"/>
              </w:rPr>
              <w:t>оти</w:t>
            </w:r>
            <w:proofErr w:type="spellEnd"/>
            <w:r>
              <w:rPr>
                <w:rFonts w:eastAsia="SimSun"/>
                <w:kern w:val="2"/>
                <w:bdr w:val="none" w:sz="0" w:space="0" w:color="auto" w:frame="1"/>
                <w:lang w:eastAsia="hi-IN" w:bidi="hi-IN"/>
              </w:rPr>
              <w:t>/</w:t>
            </w:r>
            <w:proofErr w:type="spellStart"/>
            <w:r>
              <w:rPr>
                <w:rFonts w:eastAsia="SimSun"/>
                <w:kern w:val="2"/>
                <w:bdr w:val="none" w:sz="0" w:space="0" w:color="auto" w:frame="1"/>
                <w:lang w:eastAsia="hi-IN" w:bidi="hi-IN"/>
              </w:rPr>
              <w:t>надати</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послуги</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Договірна</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ціна</w:t>
            </w:r>
            <w:proofErr w:type="spellEnd"/>
            <w:r>
              <w:rPr>
                <w:rFonts w:eastAsia="SimSun"/>
                <w:kern w:val="2"/>
                <w:bdr w:val="none" w:sz="0" w:space="0" w:color="auto" w:frame="1"/>
                <w:lang w:eastAsia="hi-IN" w:bidi="hi-IN"/>
              </w:rPr>
              <w:t xml:space="preserve"> </w:t>
            </w:r>
            <w:proofErr w:type="gramStart"/>
            <w:r>
              <w:rPr>
                <w:rFonts w:eastAsia="SimSun"/>
                <w:kern w:val="2"/>
                <w:bdr w:val="none" w:sz="0" w:space="0" w:color="auto" w:frame="1"/>
                <w:lang w:eastAsia="hi-IN" w:bidi="hi-IN"/>
              </w:rPr>
              <w:t>повинна</w:t>
            </w:r>
            <w:proofErr w:type="gramEnd"/>
            <w:r>
              <w:rPr>
                <w:rFonts w:eastAsia="SimSun"/>
                <w:kern w:val="2"/>
                <w:bdr w:val="none" w:sz="0" w:space="0" w:color="auto" w:frame="1"/>
                <w:lang w:eastAsia="hi-IN" w:bidi="hi-IN"/>
              </w:rPr>
              <w:t xml:space="preserve"> бути </w:t>
            </w:r>
            <w:proofErr w:type="spellStart"/>
            <w:r>
              <w:rPr>
                <w:rFonts w:eastAsia="SimSun"/>
                <w:kern w:val="2"/>
                <w:bdr w:val="none" w:sz="0" w:space="0" w:color="auto" w:frame="1"/>
                <w:lang w:eastAsia="hi-IN" w:bidi="hi-IN"/>
              </w:rPr>
              <w:t>розрахована</w:t>
            </w:r>
            <w:proofErr w:type="spellEnd"/>
            <w:r>
              <w:rPr>
                <w:rFonts w:eastAsia="SimSun"/>
                <w:kern w:val="2"/>
                <w:bdr w:val="none" w:sz="0" w:space="0" w:color="auto" w:frame="1"/>
                <w:lang w:eastAsia="hi-IN" w:bidi="hi-IN"/>
              </w:rPr>
              <w:t xml:space="preserve"> по </w:t>
            </w:r>
            <w:proofErr w:type="spellStart"/>
            <w:r>
              <w:rPr>
                <w:rFonts w:eastAsia="SimSun"/>
                <w:kern w:val="2"/>
                <w:bdr w:val="none" w:sz="0" w:space="0" w:color="auto" w:frame="1"/>
                <w:lang w:eastAsia="hi-IN" w:bidi="hi-IN"/>
              </w:rPr>
              <w:t>об’єкту</w:t>
            </w:r>
            <w:proofErr w:type="spellEnd"/>
            <w:r>
              <w:rPr>
                <w:rFonts w:eastAsia="SimSun"/>
                <w:kern w:val="2"/>
                <w:bdr w:val="none" w:sz="0" w:space="0" w:color="auto" w:frame="1"/>
                <w:lang w:eastAsia="hi-IN" w:bidi="hi-IN"/>
              </w:rPr>
              <w:t xml:space="preserve"> в </w:t>
            </w:r>
            <w:proofErr w:type="spellStart"/>
            <w:r>
              <w:rPr>
                <w:rFonts w:eastAsia="SimSun"/>
                <w:kern w:val="2"/>
                <w:bdr w:val="none" w:sz="0" w:space="0" w:color="auto" w:frame="1"/>
                <w:lang w:eastAsia="hi-IN" w:bidi="hi-IN"/>
              </w:rPr>
              <w:t>цілому</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Замовником</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визначається</w:t>
            </w:r>
            <w:proofErr w:type="spellEnd"/>
            <w:r>
              <w:rPr>
                <w:rFonts w:eastAsia="SimSun"/>
                <w:kern w:val="2"/>
                <w:bdr w:val="none" w:sz="0" w:space="0" w:color="auto" w:frame="1"/>
                <w:lang w:eastAsia="hi-IN" w:bidi="hi-IN"/>
              </w:rPr>
              <w:t xml:space="preserve"> вид </w:t>
            </w:r>
            <w:proofErr w:type="spellStart"/>
            <w:r>
              <w:rPr>
                <w:rFonts w:eastAsia="SimSun"/>
                <w:kern w:val="2"/>
                <w:bdr w:val="none" w:sz="0" w:space="0" w:color="auto" w:frame="1"/>
                <w:lang w:eastAsia="hi-IN" w:bidi="hi-IN"/>
              </w:rPr>
              <w:t>договірної</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цін</w:t>
            </w:r>
            <w:proofErr w:type="gramStart"/>
            <w:r>
              <w:rPr>
                <w:rFonts w:eastAsia="SimSun"/>
                <w:kern w:val="2"/>
                <w:bdr w:val="none" w:sz="0" w:space="0" w:color="auto" w:frame="1"/>
                <w:lang w:eastAsia="hi-IN" w:bidi="hi-IN"/>
              </w:rPr>
              <w:t>и</w:t>
            </w:r>
            <w:proofErr w:type="spellEnd"/>
            <w:r>
              <w:rPr>
                <w:rFonts w:eastAsia="SimSun"/>
                <w:kern w:val="2"/>
                <w:bdr w:val="none" w:sz="0" w:space="0" w:color="auto" w:frame="1"/>
                <w:lang w:eastAsia="hi-IN" w:bidi="hi-IN"/>
              </w:rPr>
              <w:t>-</w:t>
            </w:r>
            <w:proofErr w:type="gramEnd"/>
            <w:r>
              <w:rPr>
                <w:rFonts w:eastAsia="SimSun"/>
                <w:kern w:val="2"/>
                <w:bdr w:val="none" w:sz="0" w:space="0" w:color="auto" w:frame="1"/>
                <w:lang w:eastAsia="hi-IN" w:bidi="hi-IN"/>
              </w:rPr>
              <w:t xml:space="preserve"> тверда,  про </w:t>
            </w:r>
            <w:proofErr w:type="spellStart"/>
            <w:r>
              <w:rPr>
                <w:rFonts w:eastAsia="SimSun"/>
                <w:kern w:val="2"/>
                <w:bdr w:val="none" w:sz="0" w:space="0" w:color="auto" w:frame="1"/>
                <w:lang w:eastAsia="hi-IN" w:bidi="hi-IN"/>
              </w:rPr>
              <w:t>що</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учасник</w:t>
            </w:r>
            <w:proofErr w:type="spellEnd"/>
            <w:r>
              <w:rPr>
                <w:rFonts w:eastAsia="SimSun"/>
                <w:kern w:val="2"/>
                <w:bdr w:val="none" w:sz="0" w:space="0" w:color="auto" w:frame="1"/>
                <w:lang w:eastAsia="hi-IN" w:bidi="hi-IN"/>
              </w:rPr>
              <w:t xml:space="preserve"> у </w:t>
            </w:r>
            <w:proofErr w:type="spellStart"/>
            <w:r>
              <w:rPr>
                <w:rFonts w:eastAsia="SimSun"/>
                <w:kern w:val="2"/>
                <w:bdr w:val="none" w:sz="0" w:space="0" w:color="auto" w:frame="1"/>
                <w:lang w:eastAsia="hi-IN" w:bidi="hi-IN"/>
              </w:rPr>
              <w:t>складі</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пропозиції</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надає</w:t>
            </w:r>
            <w:proofErr w:type="spellEnd"/>
            <w:r>
              <w:rPr>
                <w:rFonts w:eastAsia="SimSun"/>
                <w:kern w:val="2"/>
                <w:bdr w:val="none" w:sz="0" w:space="0" w:color="auto" w:frame="1"/>
                <w:lang w:eastAsia="hi-IN" w:bidi="hi-IN"/>
              </w:rPr>
              <w:t xml:space="preserve"> </w:t>
            </w:r>
            <w:proofErr w:type="spellStart"/>
            <w:r>
              <w:rPr>
                <w:rFonts w:eastAsia="SimSun"/>
                <w:kern w:val="2"/>
                <w:bdr w:val="none" w:sz="0" w:space="0" w:color="auto" w:frame="1"/>
                <w:lang w:eastAsia="hi-IN" w:bidi="hi-IN"/>
              </w:rPr>
              <w:t>гарантійний</w:t>
            </w:r>
            <w:proofErr w:type="spellEnd"/>
            <w:r>
              <w:rPr>
                <w:rFonts w:eastAsia="SimSun"/>
                <w:kern w:val="2"/>
                <w:bdr w:val="none" w:sz="0" w:space="0" w:color="auto" w:frame="1"/>
                <w:lang w:eastAsia="hi-IN" w:bidi="hi-IN"/>
              </w:rPr>
              <w:t xml:space="preserve"> лист </w:t>
            </w:r>
            <w:proofErr w:type="spellStart"/>
            <w:r>
              <w:rPr>
                <w:rFonts w:eastAsia="SimSun"/>
                <w:kern w:val="2"/>
                <w:bdr w:val="none" w:sz="0" w:space="0" w:color="auto" w:frame="1"/>
                <w:lang w:eastAsia="hi-IN" w:bidi="hi-IN"/>
              </w:rPr>
              <w:t>погодження</w:t>
            </w:r>
            <w:proofErr w:type="spellEnd"/>
            <w:r>
              <w:rPr>
                <w:rFonts w:eastAsia="SimSun"/>
                <w:kern w:val="2"/>
                <w:bdr w:val="none" w:sz="0" w:space="0" w:color="auto" w:frame="1"/>
                <w:lang w:eastAsia="hi-IN" w:bidi="hi-IN"/>
              </w:rPr>
              <w:t xml:space="preserve">. </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 xml:space="preserve">Для </w:t>
            </w:r>
            <w:proofErr w:type="spellStart"/>
            <w:r>
              <w:rPr>
                <w:rFonts w:eastAsia="Arial"/>
                <w:bdr w:val="none" w:sz="0" w:space="0" w:color="auto" w:frame="1"/>
                <w:lang w:eastAsia="ar-SA"/>
              </w:rPr>
              <w:t>розрахунку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об’єкту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учасниками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застосовуються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на </w:t>
            </w:r>
            <w:proofErr w:type="spellStart"/>
            <w:r>
              <w:rPr>
                <w:rFonts w:eastAsia="Arial"/>
                <w:bdr w:val="none" w:sz="0" w:space="0" w:color="auto" w:frame="1"/>
                <w:lang w:eastAsia="ar-SA"/>
              </w:rPr>
              <w:t>матеріали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склалися</w:t>
            </w:r>
            <w:proofErr w:type="spellEnd"/>
            <w:r>
              <w:rPr>
                <w:rFonts w:eastAsia="Arial"/>
                <w:bdr w:val="none" w:sz="0" w:space="0" w:color="auto" w:frame="1"/>
                <w:lang w:eastAsia="ar-SA"/>
              </w:rPr>
              <w:t xml:space="preserve"> в </w:t>
            </w:r>
            <w:proofErr w:type="spellStart"/>
            <w:r>
              <w:rPr>
                <w:rFonts w:eastAsia="Arial"/>
                <w:bdr w:val="none" w:sz="0" w:space="0" w:color="auto" w:frame="1"/>
                <w:lang w:eastAsia="ar-SA"/>
              </w:rPr>
              <w:t>регіоні</w:t>
            </w:r>
            <w:proofErr w:type="spellEnd"/>
            <w:r>
              <w:rPr>
                <w:rFonts w:eastAsia="Arial"/>
                <w:bdr w:val="none" w:sz="0" w:space="0" w:color="auto" w:frame="1"/>
                <w:lang w:eastAsia="ar-SA"/>
              </w:rPr>
              <w:t xml:space="preserve"> на них на момент </w:t>
            </w:r>
            <w:proofErr w:type="spellStart"/>
            <w:r>
              <w:rPr>
                <w:rFonts w:eastAsia="Arial"/>
                <w:bdr w:val="none" w:sz="0" w:space="0" w:color="auto" w:frame="1"/>
                <w:lang w:eastAsia="ar-SA"/>
              </w:rPr>
              <w:t>подання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своєї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roofErr w:type="gramEnd"/>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Тендерна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також</w:t>
            </w:r>
            <w:proofErr w:type="spellEnd"/>
            <w:r>
              <w:rPr>
                <w:rFonts w:eastAsia="Arial"/>
                <w:bdr w:val="none" w:sz="0" w:space="0" w:color="auto" w:frame="1"/>
                <w:lang w:eastAsia="ar-SA"/>
              </w:rPr>
              <w:t xml:space="preserve"> повинна </w:t>
            </w:r>
            <w:proofErr w:type="spellStart"/>
            <w:r>
              <w:rPr>
                <w:rFonts w:eastAsia="Arial"/>
                <w:bdr w:val="none" w:sz="0" w:space="0" w:color="auto" w:frame="1"/>
                <w:lang w:eastAsia="ar-SA"/>
              </w:rPr>
              <w:t>розраховуватись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інших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витрат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податків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зборів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сплачуються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або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бути </w:t>
            </w:r>
            <w:proofErr w:type="spellStart"/>
            <w:r>
              <w:rPr>
                <w:rFonts w:eastAsia="Arial"/>
                <w:bdr w:val="none" w:sz="0" w:space="0" w:color="auto" w:frame="1"/>
                <w:lang w:eastAsia="ar-SA"/>
              </w:rPr>
              <w:t>сплачені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
          <w:p w:rsidR="0064299D" w:rsidRDefault="0064299D">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Учасник</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норм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правил, яка </w:t>
            </w:r>
            <w:proofErr w:type="spellStart"/>
            <w:r>
              <w:rPr>
                <w:rFonts w:eastAsia="Arial"/>
                <w:bdr w:val="none" w:sz="0" w:space="0" w:color="auto" w:frame="1"/>
                <w:lang w:eastAsia="ar-SA"/>
              </w:rPr>
              <w:t>може</w:t>
            </w:r>
            <w:proofErr w:type="spellEnd"/>
            <w:r>
              <w:rPr>
                <w:rFonts w:eastAsia="Arial"/>
                <w:bdr w:val="none" w:sz="0" w:space="0" w:color="auto" w:frame="1"/>
                <w:lang w:eastAsia="ar-SA"/>
              </w:rPr>
              <w:t xml:space="preserve"> бути </w:t>
            </w:r>
            <w:proofErr w:type="spellStart"/>
            <w:r>
              <w:rPr>
                <w:rFonts w:eastAsia="Arial"/>
                <w:bdr w:val="none" w:sz="0" w:space="0" w:color="auto" w:frame="1"/>
                <w:lang w:eastAsia="ar-SA"/>
              </w:rPr>
              <w:t>переглянута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умов </w:t>
            </w:r>
            <w:proofErr w:type="spellStart"/>
            <w:r>
              <w:rPr>
                <w:rFonts w:eastAsia="Arial"/>
                <w:bdr w:val="none" w:sz="0" w:space="0" w:color="auto" w:frame="1"/>
                <w:lang w:eastAsia="ar-SA"/>
              </w:rPr>
              <w:t>укладеного</w:t>
            </w:r>
            <w:proofErr w:type="spellEnd"/>
            <w:r>
              <w:rPr>
                <w:rFonts w:eastAsia="Arial"/>
                <w:bdr w:val="none" w:sz="0" w:space="0" w:color="auto" w:frame="1"/>
                <w:lang w:eastAsia="ar-SA"/>
              </w:rPr>
              <w:t xml:space="preserve"> Договору. </w:t>
            </w:r>
            <w:proofErr w:type="spellStart"/>
            <w:proofErr w:type="gramStart"/>
            <w:r>
              <w:rPr>
                <w:rFonts w:eastAsia="Arial"/>
                <w:bdr w:val="none" w:sz="0" w:space="0" w:color="auto" w:frame="1"/>
                <w:lang w:eastAsia="ar-SA"/>
              </w:rPr>
              <w:t>Ц</w:t>
            </w:r>
            <w:proofErr w:type="gramEnd"/>
            <w:r>
              <w:rPr>
                <w:rFonts w:eastAsia="Arial"/>
                <w:bdr w:val="none" w:sz="0" w:space="0" w:color="auto" w:frame="1"/>
                <w:lang w:eastAsia="ar-SA"/>
              </w:rPr>
              <w:t>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вказується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ПДВ (</w:t>
            </w:r>
            <w:proofErr w:type="spellStart"/>
            <w:r>
              <w:rPr>
                <w:rFonts w:eastAsia="Arial"/>
                <w:bdr w:val="none" w:sz="0" w:space="0" w:color="auto" w:frame="1"/>
                <w:lang w:eastAsia="ar-SA"/>
              </w:rPr>
              <w:t>стосується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Учасників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платниками</w:t>
            </w:r>
            <w:proofErr w:type="spellEnd"/>
            <w:r>
              <w:rPr>
                <w:rFonts w:eastAsia="Arial"/>
                <w:bdr w:val="none" w:sz="0" w:space="0" w:color="auto" w:frame="1"/>
                <w:lang w:eastAsia="ar-SA"/>
              </w:rPr>
              <w:t xml:space="preserve"> ПДВ) та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сплати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всіх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необхідних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податків</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зборів</w:t>
            </w:r>
            <w:proofErr w:type="spellEnd"/>
            <w:r>
              <w:rPr>
                <w:rFonts w:eastAsia="Arial"/>
                <w:bdr w:val="none" w:sz="0" w:space="0" w:color="auto" w:frame="1"/>
                <w:lang w:eastAsia="ar-SA"/>
              </w:rPr>
              <w:t>.</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складатися</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в</w:t>
            </w:r>
            <w:proofErr w:type="gramEnd"/>
            <w:r>
              <w:rPr>
                <w:rFonts w:eastAsia="Arial"/>
                <w:bdr w:val="none" w:sz="0" w:space="0" w:color="auto" w:frame="1"/>
                <w:lang w:eastAsia="ar-SA"/>
              </w:rPr>
              <w:t xml:space="preserve"> </w:t>
            </w:r>
            <w:proofErr w:type="gramStart"/>
            <w:r>
              <w:rPr>
                <w:rFonts w:eastAsia="Arial"/>
                <w:bdr w:val="none" w:sz="0" w:space="0" w:color="auto" w:frame="1"/>
                <w:lang w:eastAsia="ar-SA"/>
              </w:rPr>
              <w:t>тому</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числі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технічного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завдання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технологічного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процесу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гарантується</w:t>
            </w:r>
            <w:proofErr w:type="spellEnd"/>
            <w:r>
              <w:rPr>
                <w:rFonts w:eastAsia="Arial"/>
                <w:bdr w:val="none" w:sz="0" w:space="0" w:color="auto" w:frame="1"/>
                <w:lang w:eastAsia="ar-SA"/>
              </w:rPr>
              <w:t>.</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розрахунки</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неї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мають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визначатися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використанням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будь-якого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рекомендованого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Мінрегіоном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програмного</w:t>
            </w:r>
            <w:proofErr w:type="spellEnd"/>
            <w:r>
              <w:rPr>
                <w:rFonts w:eastAsia="Arial"/>
                <w:bdr w:val="none" w:sz="0" w:space="0" w:color="auto" w:frame="1"/>
                <w:lang w:eastAsia="ar-SA"/>
              </w:rPr>
              <w:t xml:space="preserve"> комплексу, в </w:t>
            </w:r>
            <w:proofErr w:type="spellStart"/>
            <w:r>
              <w:rPr>
                <w:rFonts w:eastAsia="Arial"/>
                <w:bdr w:val="none" w:sz="0" w:space="0" w:color="auto" w:frame="1"/>
                <w:lang w:eastAsia="ar-SA"/>
              </w:rPr>
              <w:t>якому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враховані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останні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зміни</w:t>
            </w:r>
            <w:proofErr w:type="spellEnd"/>
            <w:r>
              <w:rPr>
                <w:rFonts w:eastAsia="Arial"/>
                <w:bdr w:val="none" w:sz="0" w:space="0" w:color="auto" w:frame="1"/>
                <w:lang w:eastAsia="ar-SA"/>
              </w:rPr>
              <w:t xml:space="preserve"> в </w:t>
            </w:r>
            <w:proofErr w:type="spellStart"/>
            <w:r>
              <w:rPr>
                <w:rFonts w:eastAsia="Arial"/>
                <w:bdr w:val="none" w:sz="0" w:space="0" w:color="auto" w:frame="1"/>
                <w:lang w:eastAsia="ar-SA"/>
              </w:rPr>
              <w:t>галузевих</w:t>
            </w:r>
            <w:proofErr w:type="spellEnd"/>
            <w:r>
              <w:rPr>
                <w:rFonts w:eastAsia="Arial"/>
                <w:bdr w:val="none" w:sz="0" w:space="0" w:color="auto" w:frame="1"/>
                <w:lang w:eastAsia="ar-SA"/>
              </w:rPr>
              <w:t xml:space="preserve"> стандартах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ціноутворення</w:t>
            </w:r>
            <w:proofErr w:type="spellEnd"/>
            <w:r>
              <w:rPr>
                <w:rFonts w:eastAsia="Arial"/>
                <w:bdr w:val="none" w:sz="0" w:space="0" w:color="auto" w:frame="1"/>
                <w:lang w:eastAsia="ar-SA"/>
              </w:rPr>
              <w:t>.</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gramStart"/>
            <w:r>
              <w:rPr>
                <w:rFonts w:eastAsia="Arial"/>
                <w:bdr w:val="none" w:sz="0" w:space="0" w:color="auto" w:frame="1"/>
                <w:lang w:eastAsia="ar-SA"/>
              </w:rPr>
              <w:t>З</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наведеного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процедури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закупівлі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повинні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розраховувати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пропозицію</w:t>
            </w:r>
            <w:proofErr w:type="spellEnd"/>
            <w:r>
              <w:rPr>
                <w:rFonts w:eastAsia="Arial"/>
                <w:bdr w:val="none" w:sz="0" w:space="0" w:color="auto" w:frame="1"/>
                <w:lang w:eastAsia="ar-SA"/>
              </w:rPr>
              <w:t xml:space="preserve">, на </w:t>
            </w:r>
            <w:proofErr w:type="spellStart"/>
            <w:r>
              <w:rPr>
                <w:rFonts w:eastAsia="Arial"/>
                <w:bdr w:val="none" w:sz="0" w:space="0" w:color="auto" w:frame="1"/>
                <w:lang w:eastAsia="ar-SA"/>
              </w:rPr>
              <w:t>підставі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відомостей</w:t>
            </w:r>
            <w:proofErr w:type="spellEnd"/>
            <w:r>
              <w:rPr>
                <w:rFonts w:eastAsia="Arial"/>
                <w:bdr w:val="none" w:sz="0" w:space="0" w:color="auto" w:frame="1"/>
                <w:lang w:eastAsia="ar-SA"/>
              </w:rPr>
              <w:t xml:space="preserve"> про склад та </w:t>
            </w:r>
            <w:proofErr w:type="spellStart"/>
            <w:r>
              <w:rPr>
                <w:rFonts w:eastAsia="Arial"/>
                <w:bdr w:val="none" w:sz="0" w:space="0" w:color="auto" w:frame="1"/>
                <w:lang w:eastAsia="ar-SA"/>
              </w:rPr>
              <w:t>обсяги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послуг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закуповуються</w:t>
            </w:r>
            <w:proofErr w:type="spellEnd"/>
            <w:r>
              <w:rPr>
                <w:rFonts w:eastAsia="Arial"/>
                <w:bdr w:val="none" w:sz="0" w:space="0" w:color="auto" w:frame="1"/>
                <w:lang w:eastAsia="ar-SA"/>
              </w:rPr>
              <w:t xml:space="preserve">, а </w:t>
            </w:r>
            <w:proofErr w:type="spellStart"/>
            <w:r>
              <w:rPr>
                <w:rFonts w:eastAsia="Arial"/>
                <w:bdr w:val="none" w:sz="0" w:space="0" w:color="auto" w:frame="1"/>
                <w:lang w:eastAsia="ar-SA"/>
              </w:rPr>
              <w:t>також</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відповідності</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будівництва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затвердженим</w:t>
            </w:r>
            <w:proofErr w:type="spellEnd"/>
            <w:r>
              <w:rPr>
                <w:rFonts w:eastAsia="Arial"/>
                <w:bdr w:val="none" w:sz="0" w:space="0" w:color="auto" w:frame="1"/>
                <w:lang w:eastAsia="ar-SA"/>
              </w:rPr>
              <w:t xml:space="preserve"> наказом </w:t>
            </w:r>
            <w:proofErr w:type="spellStart"/>
            <w:r>
              <w:rPr>
                <w:rFonts w:eastAsia="Arial"/>
                <w:bdr w:val="none" w:sz="0" w:space="0" w:color="auto" w:frame="1"/>
                <w:lang w:eastAsia="ar-SA"/>
              </w:rPr>
              <w:t>міністерства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розвитку</w:t>
            </w:r>
            <w:proofErr w:type="spellEnd"/>
            <w:r>
              <w:rPr>
                <w:rFonts w:eastAsia="Arial"/>
                <w:bdr w:val="none" w:sz="0" w:space="0" w:color="auto" w:frame="1"/>
                <w:lang w:eastAsia="ar-SA"/>
              </w:rPr>
              <w:t xml:space="preserve"> громад та </w:t>
            </w:r>
            <w:proofErr w:type="spellStart"/>
            <w:r>
              <w:rPr>
                <w:rFonts w:eastAsia="Arial"/>
                <w:bdr w:val="none" w:sz="0" w:space="0" w:color="auto" w:frame="1"/>
                <w:lang w:eastAsia="ar-SA"/>
              </w:rPr>
              <w:t>територій</w:t>
            </w:r>
            <w:proofErr w:type="spellEnd"/>
            <w:r>
              <w:rPr>
                <w:rFonts w:eastAsia="Arial"/>
                <w:bdr w:val="none" w:sz="0" w:space="0" w:color="auto" w:frame="1"/>
                <w:lang w:eastAsia="ar-SA"/>
              </w:rPr>
              <w:t xml:space="preserve"> № 281 </w:t>
            </w:r>
            <w:proofErr w:type="spellStart"/>
            <w:r>
              <w:rPr>
                <w:rFonts w:eastAsia="Arial"/>
                <w:bdr w:val="none" w:sz="0" w:space="0" w:color="auto" w:frame="1"/>
                <w:lang w:eastAsia="ar-SA"/>
              </w:rPr>
              <w:t>від</w:t>
            </w:r>
            <w:proofErr w:type="spellEnd"/>
            <w:r>
              <w:rPr>
                <w:rFonts w:eastAsia="Arial"/>
                <w:bdr w:val="none" w:sz="0" w:space="0" w:color="auto" w:frame="1"/>
                <w:lang w:eastAsia="ar-SA"/>
              </w:rPr>
              <w:t xml:space="preserve"> 01.11.2021 року (</w:t>
            </w:r>
            <w:proofErr w:type="spellStart"/>
            <w:r>
              <w:rPr>
                <w:rFonts w:eastAsia="Arial"/>
                <w:bdr w:val="none" w:sz="0" w:space="0" w:color="auto" w:frame="1"/>
                <w:lang w:eastAsia="ar-SA"/>
              </w:rPr>
              <w:t>надалі</w:t>
            </w:r>
            <w:proofErr w:type="spellEnd"/>
            <w:r>
              <w:rPr>
                <w:rFonts w:eastAsia="Arial"/>
                <w:bdr w:val="none" w:sz="0" w:space="0" w:color="auto" w:frame="1"/>
                <w:lang w:eastAsia="ar-SA"/>
              </w:rPr>
              <w:t xml:space="preserve"> –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інших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законодавства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урахуванням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положень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документації</w:t>
            </w:r>
            <w:proofErr w:type="spellEnd"/>
            <w:r>
              <w:rPr>
                <w:rFonts w:eastAsia="Arial"/>
                <w:bdr w:val="none" w:sz="0" w:space="0" w:color="auto" w:frame="1"/>
                <w:lang w:eastAsia="ar-SA"/>
              </w:rPr>
              <w:t>.</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розрахунки</w:t>
            </w:r>
            <w:proofErr w:type="spellEnd"/>
            <w:r>
              <w:rPr>
                <w:rFonts w:eastAsia="Arial"/>
                <w:bdr w:val="none" w:sz="0" w:space="0" w:color="auto" w:frame="1"/>
                <w:lang w:eastAsia="ar-SA"/>
              </w:rPr>
              <w:t xml:space="preserve"> </w:t>
            </w:r>
            <w:proofErr w:type="gramStart"/>
            <w:r>
              <w:rPr>
                <w:rFonts w:eastAsia="Arial"/>
                <w:bdr w:val="none" w:sz="0" w:space="0" w:color="auto" w:frame="1"/>
                <w:lang w:eastAsia="ar-SA"/>
              </w:rPr>
              <w:t>до</w:t>
            </w:r>
            <w:proofErr w:type="gramEnd"/>
            <w:r>
              <w:rPr>
                <w:rFonts w:eastAsia="Arial"/>
                <w:bdr w:val="none" w:sz="0" w:space="0" w:color="auto" w:frame="1"/>
                <w:lang w:eastAsia="ar-SA"/>
              </w:rPr>
              <w:t xml:space="preserve"> </w:t>
            </w:r>
            <w:proofErr w:type="spellStart"/>
            <w:r>
              <w:rPr>
                <w:rFonts w:eastAsia="Arial"/>
                <w:bdr w:val="none" w:sz="0" w:space="0" w:color="auto" w:frame="1"/>
                <w:lang w:eastAsia="ar-SA"/>
              </w:rPr>
              <w:t>неї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локальні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тощо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кінцевого</w:t>
            </w:r>
            <w:proofErr w:type="spellEnd"/>
            <w:r>
              <w:rPr>
                <w:rFonts w:eastAsia="Arial"/>
                <w:bdr w:val="none" w:sz="0" w:space="0" w:color="auto" w:frame="1"/>
                <w:lang w:eastAsia="ar-SA"/>
              </w:rPr>
              <w:t xml:space="preserve"> строку </w:t>
            </w:r>
            <w:proofErr w:type="spellStart"/>
            <w:r>
              <w:rPr>
                <w:rFonts w:eastAsia="Arial"/>
                <w:bdr w:val="none" w:sz="0" w:space="0" w:color="auto" w:frame="1"/>
                <w:lang w:eastAsia="ar-SA"/>
              </w:rPr>
              <w:t>подання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пропозицій</w:t>
            </w:r>
            <w:proofErr w:type="spellEnd"/>
            <w:r>
              <w:rPr>
                <w:rFonts w:eastAsia="Arial"/>
                <w:bdr w:val="none" w:sz="0" w:space="0" w:color="auto" w:frame="1"/>
                <w:lang w:eastAsia="ar-SA"/>
              </w:rPr>
              <w:t xml:space="preserve"> не </w:t>
            </w:r>
            <w:proofErr w:type="spellStart"/>
            <w:r>
              <w:rPr>
                <w:rFonts w:eastAsia="Arial"/>
                <w:bdr w:val="none" w:sz="0" w:space="0" w:color="auto" w:frame="1"/>
                <w:lang w:eastAsia="ar-SA"/>
              </w:rPr>
              <w:t>подаються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Учасниками</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складі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w:t>
            </w:r>
          </w:p>
          <w:p w:rsidR="0064299D" w:rsidRDefault="0064299D">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послуги</w:t>
            </w:r>
            <w:proofErr w:type="spellEnd"/>
            <w:r>
              <w:rPr>
                <w:rFonts w:eastAsia="Arial"/>
                <w:bdr w:val="none" w:sz="0" w:space="0" w:color="auto" w:frame="1"/>
                <w:lang w:eastAsia="ar-SA"/>
              </w:rPr>
              <w:t>/</w:t>
            </w:r>
            <w:proofErr w:type="spellStart"/>
            <w:r>
              <w:rPr>
                <w:rFonts w:eastAsia="Arial"/>
                <w:bdr w:val="none" w:sz="0" w:space="0" w:color="auto" w:frame="1"/>
                <w:lang w:eastAsia="ar-SA"/>
              </w:rPr>
              <w:t>роботи</w:t>
            </w:r>
            <w:proofErr w:type="spellEnd"/>
            <w:r>
              <w:rPr>
                <w:rFonts w:eastAsia="Arial"/>
                <w:bdr w:val="none" w:sz="0" w:space="0" w:color="auto" w:frame="1"/>
                <w:lang w:eastAsia="ar-SA"/>
              </w:rPr>
              <w:t xml:space="preserve"> за договором </w:t>
            </w:r>
            <w:proofErr w:type="spellStart"/>
            <w:r>
              <w:rPr>
                <w:rFonts w:eastAsia="Arial"/>
                <w:bdr w:val="none" w:sz="0" w:space="0" w:color="auto" w:frame="1"/>
                <w:lang w:eastAsia="ar-SA"/>
              </w:rPr>
              <w:t>виконуються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надаються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складеного</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набирає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чинності</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стає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частиною</w:t>
            </w:r>
            <w:proofErr w:type="spellEnd"/>
            <w:r>
              <w:rPr>
                <w:rFonts w:eastAsia="Arial"/>
                <w:bdr w:val="none" w:sz="0" w:space="0" w:color="auto" w:frame="1"/>
                <w:lang w:eastAsia="ar-SA"/>
              </w:rPr>
              <w:t xml:space="preserve"> договору </w:t>
            </w:r>
            <w:proofErr w:type="spellStart"/>
            <w:r>
              <w:rPr>
                <w:rFonts w:eastAsia="Arial"/>
                <w:bdr w:val="none" w:sz="0" w:space="0" w:color="auto" w:frame="1"/>
                <w:lang w:eastAsia="ar-SA"/>
              </w:rPr>
              <w:t>підряду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моменту </w:t>
            </w:r>
            <w:proofErr w:type="spellStart"/>
            <w:r>
              <w:rPr>
                <w:rFonts w:eastAsia="Arial"/>
                <w:bdr w:val="none" w:sz="0" w:space="0" w:color="auto" w:frame="1"/>
                <w:lang w:eastAsia="ar-SA"/>
              </w:rPr>
              <w:t>підтвердження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його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w:t>
            </w:r>
          </w:p>
          <w:p w:rsidR="0064299D" w:rsidRDefault="0064299D">
            <w:pPr>
              <w:pStyle w:val="rvps14"/>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t>Згідно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пунктом 1.2. </w:t>
            </w:r>
            <w:proofErr w:type="spellStart"/>
            <w:r>
              <w:rPr>
                <w:rFonts w:eastAsia="Arial"/>
                <w:bdr w:val="none" w:sz="0" w:space="0" w:color="auto" w:frame="1"/>
                <w:lang w:eastAsia="ar-SA"/>
              </w:rPr>
              <w:t>Настанов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визначається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вартість</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узгоджена</w:t>
            </w:r>
            <w:proofErr w:type="spellEnd"/>
            <w:r>
              <w:rPr>
                <w:rFonts w:eastAsia="Arial"/>
                <w:bdr w:val="none" w:sz="0" w:space="0" w:color="auto" w:frame="1"/>
                <w:lang w:eastAsia="ar-SA"/>
              </w:rPr>
              <w:t xml:space="preserve"> сторонами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ідрядником</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обумовлена</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договорі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підряду</w:t>
            </w:r>
            <w:proofErr w:type="spellEnd"/>
            <w:r>
              <w:rPr>
                <w:rFonts w:eastAsia="Arial"/>
                <w:bdr w:val="none" w:sz="0" w:space="0" w:color="auto" w:frame="1"/>
                <w:lang w:eastAsia="ar-SA"/>
              </w:rPr>
              <w:t>.</w:t>
            </w:r>
          </w:p>
          <w:p w:rsidR="0064299D" w:rsidRDefault="0064299D">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Пунктом 5.2. </w:t>
            </w:r>
            <w:proofErr w:type="spellStart"/>
            <w:r>
              <w:rPr>
                <w:rFonts w:eastAsia="Arial"/>
                <w:bdr w:val="none" w:sz="0" w:space="0" w:color="auto" w:frame="1"/>
                <w:lang w:eastAsia="ar-SA"/>
              </w:rPr>
              <w:t>Настанов</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встановлено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що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ідрядних</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який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узгоджений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використовується</w:t>
            </w:r>
            <w:proofErr w:type="spellEnd"/>
            <w:r>
              <w:rPr>
                <w:rFonts w:eastAsia="Arial"/>
                <w:bdr w:val="none" w:sz="0" w:space="0" w:color="auto" w:frame="1"/>
                <w:lang w:eastAsia="ar-SA"/>
              </w:rPr>
              <w:t xml:space="preserve"> при </w:t>
            </w:r>
            <w:proofErr w:type="spellStart"/>
            <w:r>
              <w:rPr>
                <w:rFonts w:eastAsia="Arial"/>
                <w:bdr w:val="none" w:sz="0" w:space="0" w:color="auto" w:frame="1"/>
                <w:lang w:eastAsia="ar-SA"/>
              </w:rPr>
              <w:t>проведенні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взаєморозрахунків</w:t>
            </w:r>
            <w:proofErr w:type="spellEnd"/>
            <w:r>
              <w:rPr>
                <w:rFonts w:eastAsia="Arial"/>
                <w:bdr w:val="none" w:sz="0" w:space="0" w:color="auto" w:frame="1"/>
                <w:lang w:eastAsia="ar-SA"/>
              </w:rPr>
              <w:t>.</w:t>
            </w:r>
          </w:p>
          <w:p w:rsidR="0064299D" w:rsidRDefault="0064299D">
            <w:pPr>
              <w:pStyle w:val="rvps14"/>
              <w:ind w:firstLine="318"/>
              <w:jc w:val="both"/>
              <w:textAlignment w:val="baseline"/>
              <w:rPr>
                <w:rFonts w:eastAsia="Arial"/>
                <w:bdr w:val="none" w:sz="0" w:space="0" w:color="auto" w:frame="1"/>
                <w:lang w:eastAsia="ar-SA"/>
              </w:rPr>
            </w:pPr>
            <w:r>
              <w:rPr>
                <w:rFonts w:eastAsia="Arial"/>
                <w:bdr w:val="none" w:sz="0" w:space="0" w:color="auto" w:frame="1"/>
                <w:lang w:eastAsia="ar-SA"/>
              </w:rPr>
              <w:t xml:space="preserve">На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ідставі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вищевикладеного</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Учасник-Переможець</w:t>
            </w:r>
            <w:proofErr w:type="spellEnd"/>
            <w:r>
              <w:rPr>
                <w:rFonts w:eastAsia="Arial"/>
                <w:bdr w:val="none" w:sz="0" w:space="0" w:color="auto" w:frame="1"/>
                <w:lang w:eastAsia="ar-SA"/>
              </w:rPr>
              <w:t xml:space="preserve"> до моменту </w:t>
            </w:r>
            <w:proofErr w:type="spellStart"/>
            <w:r>
              <w:rPr>
                <w:rFonts w:eastAsia="Arial"/>
                <w:bdr w:val="none" w:sz="0" w:space="0" w:color="auto" w:frame="1"/>
                <w:lang w:eastAsia="ar-SA"/>
              </w:rPr>
              <w:t>укладення</w:t>
            </w:r>
            <w:proofErr w:type="spellEnd"/>
            <w:r>
              <w:rPr>
                <w:rFonts w:eastAsia="Arial"/>
                <w:bdr w:val="none" w:sz="0" w:space="0" w:color="auto" w:frame="1"/>
                <w:lang w:eastAsia="ar-SA"/>
              </w:rPr>
              <w:t xml:space="preserve"> договору про </w:t>
            </w:r>
            <w:proofErr w:type="spellStart"/>
            <w:r>
              <w:rPr>
                <w:rFonts w:eastAsia="Arial"/>
                <w:bdr w:val="none" w:sz="0" w:space="0" w:color="auto" w:frame="1"/>
                <w:lang w:eastAsia="ar-SA"/>
              </w:rPr>
              <w:t>закупівлю</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визначеного</w:t>
            </w:r>
            <w:proofErr w:type="spellEnd"/>
            <w:r>
              <w:rPr>
                <w:rFonts w:eastAsia="Arial"/>
                <w:bdr w:val="none" w:sz="0" w:space="0" w:color="auto" w:frame="1"/>
                <w:lang w:eastAsia="ar-SA"/>
              </w:rPr>
              <w:t xml:space="preserve"> Законом, </w:t>
            </w:r>
            <w:proofErr w:type="spellStart"/>
            <w:r>
              <w:rPr>
                <w:rFonts w:eastAsia="Arial"/>
                <w:bdr w:val="none" w:sz="0" w:space="0" w:color="auto" w:frame="1"/>
                <w:lang w:eastAsia="ar-SA"/>
              </w:rPr>
              <w:t>забезпечує</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погодження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робіт</w:t>
            </w:r>
            <w:proofErr w:type="spellEnd"/>
            <w:r>
              <w:rPr>
                <w:rFonts w:eastAsia="Arial"/>
                <w:bdr w:val="none" w:sz="0" w:space="0" w:color="auto" w:frame="1"/>
                <w:lang w:eastAsia="ar-SA"/>
              </w:rPr>
              <w:t>/</w:t>
            </w:r>
            <w:proofErr w:type="spellStart"/>
            <w:r>
              <w:rPr>
                <w:rFonts w:eastAsia="Arial"/>
                <w:bdr w:val="none" w:sz="0" w:space="0" w:color="auto" w:frame="1"/>
                <w:lang w:eastAsia="ar-SA"/>
              </w:rPr>
              <w:t>послуг</w:t>
            </w:r>
            <w:proofErr w:type="spellEnd"/>
            <w:r>
              <w:rPr>
                <w:rFonts w:eastAsia="Arial"/>
                <w:bdr w:val="none" w:sz="0" w:space="0" w:color="auto" w:frame="1"/>
                <w:lang w:eastAsia="ar-SA"/>
              </w:rPr>
              <w:t>.</w:t>
            </w:r>
          </w:p>
          <w:p w:rsidR="0064299D" w:rsidRDefault="0064299D">
            <w:pPr>
              <w:pStyle w:val="rvps14"/>
              <w:spacing w:before="0" w:beforeAutospacing="0" w:after="0" w:afterAutospacing="0"/>
              <w:ind w:firstLine="318"/>
              <w:jc w:val="both"/>
              <w:textAlignment w:val="baseline"/>
              <w:rPr>
                <w:rFonts w:eastAsia="Arial"/>
                <w:bdr w:val="none" w:sz="0" w:space="0" w:color="auto" w:frame="1"/>
                <w:lang w:eastAsia="ar-SA"/>
              </w:rPr>
            </w:pPr>
            <w:proofErr w:type="spellStart"/>
            <w:r>
              <w:rPr>
                <w:rFonts w:eastAsia="Arial"/>
                <w:bdr w:val="none" w:sz="0" w:space="0" w:color="auto" w:frame="1"/>
                <w:lang w:eastAsia="ar-SA"/>
              </w:rPr>
              <w:lastRenderedPageBreak/>
              <w:t>Погодження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полягає</w:t>
            </w:r>
            <w:proofErr w:type="spellEnd"/>
            <w:r>
              <w:rPr>
                <w:rFonts w:eastAsia="Arial"/>
                <w:bdr w:val="none" w:sz="0" w:space="0" w:color="auto" w:frame="1"/>
                <w:lang w:eastAsia="ar-SA"/>
              </w:rPr>
              <w:t xml:space="preserve"> у </w:t>
            </w:r>
            <w:proofErr w:type="spellStart"/>
            <w:proofErr w:type="gramStart"/>
            <w:r>
              <w:rPr>
                <w:rFonts w:eastAsia="Arial"/>
                <w:bdr w:val="none" w:sz="0" w:space="0" w:color="auto" w:frame="1"/>
                <w:lang w:eastAsia="ar-SA"/>
              </w:rPr>
              <w:t>п</w:t>
            </w:r>
            <w:proofErr w:type="gramEnd"/>
            <w:r>
              <w:rPr>
                <w:rFonts w:eastAsia="Arial"/>
                <w:bdr w:val="none" w:sz="0" w:space="0" w:color="auto" w:frame="1"/>
                <w:lang w:eastAsia="ar-SA"/>
              </w:rPr>
              <w:t>ідтверджені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Учасником-Переможцем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пропозиції</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визначений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законодавством</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термін</w:t>
            </w:r>
            <w:proofErr w:type="spellEnd"/>
            <w:r>
              <w:rPr>
                <w:rFonts w:eastAsia="Arial"/>
                <w:bdr w:val="none" w:sz="0" w:space="0" w:color="auto" w:frame="1"/>
                <w:lang w:eastAsia="ar-SA"/>
              </w:rPr>
              <w:t xml:space="preserve"> для </w:t>
            </w:r>
            <w:proofErr w:type="spellStart"/>
            <w:r>
              <w:rPr>
                <w:rFonts w:eastAsia="Arial"/>
                <w:bdr w:val="none" w:sz="0" w:space="0" w:color="auto" w:frame="1"/>
                <w:lang w:eastAsia="ar-SA"/>
              </w:rPr>
              <w:t>підписання</w:t>
            </w:r>
            <w:proofErr w:type="spellEnd"/>
            <w:r>
              <w:rPr>
                <w:rFonts w:eastAsia="Arial"/>
                <w:bdr w:val="none" w:sz="0" w:space="0" w:color="auto" w:frame="1"/>
                <w:lang w:eastAsia="ar-SA"/>
              </w:rPr>
              <w:t xml:space="preserve"> договору про </w:t>
            </w:r>
            <w:proofErr w:type="spellStart"/>
            <w:r>
              <w:rPr>
                <w:rFonts w:eastAsia="Arial"/>
                <w:bdr w:val="none" w:sz="0" w:space="0" w:color="auto" w:frame="1"/>
                <w:lang w:eastAsia="ar-SA"/>
              </w:rPr>
              <w:t>закупівлю</w:t>
            </w:r>
            <w:proofErr w:type="spellEnd"/>
            <w:r>
              <w:rPr>
                <w:rFonts w:eastAsia="Arial"/>
                <w:bdr w:val="none" w:sz="0" w:space="0" w:color="auto" w:frame="1"/>
                <w:lang w:eastAsia="ar-SA"/>
              </w:rPr>
              <w:t xml:space="preserve"> шляхом </w:t>
            </w:r>
            <w:proofErr w:type="spellStart"/>
            <w:r>
              <w:rPr>
                <w:rFonts w:eastAsia="Arial"/>
                <w:bdr w:val="none" w:sz="0" w:space="0" w:color="auto" w:frame="1"/>
                <w:lang w:eastAsia="ar-SA"/>
              </w:rPr>
              <w:t>надання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Замовнику</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договірної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ціни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кошторису</w:t>
            </w:r>
            <w:proofErr w:type="spellEnd"/>
            <w:r>
              <w:rPr>
                <w:rFonts w:eastAsia="Arial"/>
                <w:bdr w:val="none" w:sz="0" w:space="0" w:color="auto" w:frame="1"/>
                <w:lang w:eastAsia="ar-SA"/>
              </w:rPr>
              <w:t xml:space="preserve">) разом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відповідними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розрахунками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сформованої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відповідно</w:t>
            </w:r>
            <w:proofErr w:type="spellEnd"/>
            <w:r>
              <w:rPr>
                <w:rFonts w:eastAsia="Arial"/>
                <w:bdr w:val="none" w:sz="0" w:space="0" w:color="auto" w:frame="1"/>
                <w:lang w:eastAsia="ar-SA"/>
              </w:rPr>
              <w:t xml:space="preserve"> до </w:t>
            </w:r>
            <w:proofErr w:type="spellStart"/>
            <w:r>
              <w:rPr>
                <w:rFonts w:eastAsia="Arial"/>
                <w:bdr w:val="none" w:sz="0" w:space="0" w:color="auto" w:frame="1"/>
                <w:lang w:eastAsia="ar-SA"/>
              </w:rPr>
              <w:t>вимог</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Настанови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визначення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вартості</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затвердженої</w:t>
            </w:r>
            <w:proofErr w:type="spellEnd"/>
            <w:r>
              <w:rPr>
                <w:rFonts w:eastAsia="Arial"/>
                <w:bdr w:val="none" w:sz="0" w:space="0" w:color="auto" w:frame="1"/>
                <w:lang w:eastAsia="ar-SA"/>
              </w:rPr>
              <w:t xml:space="preserve"> наказом </w:t>
            </w:r>
            <w:proofErr w:type="spellStart"/>
            <w:r>
              <w:rPr>
                <w:rFonts w:eastAsia="Arial"/>
                <w:bdr w:val="none" w:sz="0" w:space="0" w:color="auto" w:frame="1"/>
                <w:lang w:eastAsia="ar-SA"/>
              </w:rPr>
              <w:t>Міністерства</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розвитку</w:t>
            </w:r>
            <w:proofErr w:type="spellEnd"/>
            <w:r>
              <w:rPr>
                <w:rFonts w:eastAsia="Arial"/>
                <w:bdr w:val="none" w:sz="0" w:space="0" w:color="auto" w:frame="1"/>
                <w:lang w:eastAsia="ar-SA"/>
              </w:rPr>
              <w:t xml:space="preserve"> громад та </w:t>
            </w:r>
            <w:proofErr w:type="spellStart"/>
            <w:r>
              <w:rPr>
                <w:rFonts w:eastAsia="Arial"/>
                <w:bdr w:val="none" w:sz="0" w:space="0" w:color="auto" w:frame="1"/>
                <w:lang w:eastAsia="ar-SA"/>
              </w:rPr>
              <w:t>територій</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України</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від</w:t>
            </w:r>
            <w:proofErr w:type="spellEnd"/>
            <w:r>
              <w:rPr>
                <w:rFonts w:eastAsia="Arial"/>
                <w:bdr w:val="none" w:sz="0" w:space="0" w:color="auto" w:frame="1"/>
                <w:lang w:eastAsia="ar-SA"/>
              </w:rPr>
              <w:t xml:space="preserve"> 01.11.2021 № 281 «Про </w:t>
            </w:r>
            <w:proofErr w:type="spellStart"/>
            <w:r>
              <w:rPr>
                <w:rFonts w:eastAsia="Arial"/>
                <w:bdr w:val="none" w:sz="0" w:space="0" w:color="auto" w:frame="1"/>
                <w:lang w:eastAsia="ar-SA"/>
              </w:rPr>
              <w:t>затвердження</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кошторисних</w:t>
            </w:r>
            <w:proofErr w:type="spellEnd"/>
            <w:r>
              <w:rPr>
                <w:rFonts w:eastAsia="Arial"/>
                <w:bdr w:val="none" w:sz="0" w:space="0" w:color="auto" w:frame="1"/>
                <w:lang w:eastAsia="ar-SA"/>
              </w:rPr>
              <w:t xml:space="preserve"> норм </w:t>
            </w:r>
            <w:proofErr w:type="spellStart"/>
            <w:r>
              <w:rPr>
                <w:rFonts w:eastAsia="Arial"/>
                <w:bdr w:val="none" w:sz="0" w:space="0" w:color="auto" w:frame="1"/>
                <w:lang w:eastAsia="ar-SA"/>
              </w:rPr>
              <w:t>України</w:t>
            </w:r>
            <w:proofErr w:type="spellEnd"/>
            <w:r>
              <w:rPr>
                <w:rFonts w:eastAsia="Arial"/>
                <w:bdr w:val="none" w:sz="0" w:space="0" w:color="auto" w:frame="1"/>
                <w:lang w:eastAsia="ar-SA"/>
              </w:rPr>
              <w:t xml:space="preserve"> у </w:t>
            </w:r>
            <w:proofErr w:type="spellStart"/>
            <w:r>
              <w:rPr>
                <w:rFonts w:eastAsia="Arial"/>
                <w:bdr w:val="none" w:sz="0" w:space="0" w:color="auto" w:frame="1"/>
                <w:lang w:eastAsia="ar-SA"/>
              </w:rPr>
              <w:t>будівництві</w:t>
            </w:r>
            <w:proofErr w:type="spellEnd"/>
            <w:r>
              <w:rPr>
                <w:rFonts w:eastAsia="Arial"/>
                <w:bdr w:val="none" w:sz="0" w:space="0" w:color="auto" w:frame="1"/>
                <w:lang w:eastAsia="ar-SA"/>
              </w:rPr>
              <w:t xml:space="preserve">» та </w:t>
            </w:r>
            <w:proofErr w:type="spellStart"/>
            <w:r>
              <w:rPr>
                <w:rFonts w:eastAsia="Arial"/>
                <w:bdr w:val="none" w:sz="0" w:space="0" w:color="auto" w:frame="1"/>
                <w:lang w:eastAsia="ar-SA"/>
              </w:rPr>
              <w:t>цієї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тендерної</w:t>
            </w:r>
            <w:proofErr w:type="spellEnd"/>
            <w:r>
              <w:rPr>
                <w:rFonts w:eastAsia="Arial"/>
                <w:bdr w:val="none" w:sz="0" w:space="0" w:color="auto" w:frame="1"/>
                <w:lang w:eastAsia="ar-SA"/>
              </w:rPr>
              <w:t xml:space="preserve"> </w:t>
            </w:r>
            <w:proofErr w:type="spellStart"/>
            <w:r>
              <w:rPr>
                <w:rFonts w:eastAsia="Arial"/>
                <w:bdr w:val="none" w:sz="0" w:space="0" w:color="auto" w:frame="1"/>
                <w:lang w:eastAsia="ar-SA"/>
              </w:rPr>
              <w:t>документації</w:t>
            </w:r>
            <w:proofErr w:type="spellEnd"/>
            <w:r>
              <w:rPr>
                <w:rFonts w:eastAsia="Arial"/>
                <w:bdr w:val="none" w:sz="0" w:space="0" w:color="auto" w:frame="1"/>
                <w:lang w:eastAsia="ar-SA"/>
              </w:rPr>
              <w:t xml:space="preserve">. </w:t>
            </w:r>
          </w:p>
          <w:p w:rsidR="0064299D" w:rsidRDefault="0064299D">
            <w:pPr>
              <w:pStyle w:val="rvps2"/>
              <w:spacing w:before="0" w:after="0"/>
              <w:jc w:val="both"/>
              <w:rPr>
                <w:rFonts w:cs="Times New Roman"/>
                <w:bdr w:val="none" w:sz="0" w:space="0" w:color="auto" w:frame="1"/>
                <w:lang w:val="uk-UA"/>
              </w:rPr>
            </w:pPr>
            <w:r>
              <w:rPr>
                <w:bdr w:val="none" w:sz="0" w:space="0" w:color="auto" w:frame="1"/>
                <w:lang w:val="uk-UA"/>
              </w:rPr>
              <w:t xml:space="preserve">У </w:t>
            </w:r>
            <w:proofErr w:type="spellStart"/>
            <w:r>
              <w:rPr>
                <w:bdr w:val="none" w:sz="0" w:space="0" w:color="auto" w:frame="1"/>
                <w:lang w:val="uk-UA"/>
              </w:rPr>
              <w:t>разіневиконанняабо</w:t>
            </w:r>
            <w:proofErr w:type="spellEnd"/>
            <w:r>
              <w:rPr>
                <w:bdr w:val="none" w:sz="0" w:space="0" w:color="auto" w:frame="1"/>
                <w:lang w:val="uk-UA"/>
              </w:rPr>
              <w:t xml:space="preserve"> ж </w:t>
            </w:r>
            <w:proofErr w:type="spellStart"/>
            <w:r>
              <w:rPr>
                <w:bdr w:val="none" w:sz="0" w:space="0" w:color="auto" w:frame="1"/>
                <w:lang w:val="uk-UA"/>
              </w:rPr>
              <w:t>неналежноговиконання</w:t>
            </w:r>
            <w:proofErr w:type="spellEnd"/>
            <w:r>
              <w:rPr>
                <w:bdr w:val="none" w:sz="0" w:space="0" w:color="auto" w:frame="1"/>
                <w:lang w:val="uk-UA"/>
              </w:rPr>
              <w:t xml:space="preserve"> умов договору про закупівлю, зокрема, </w:t>
            </w:r>
            <w:proofErr w:type="spellStart"/>
            <w:r>
              <w:rPr>
                <w:bdr w:val="none" w:sz="0" w:space="0" w:color="auto" w:frame="1"/>
                <w:lang w:val="uk-UA"/>
              </w:rPr>
              <w:t>виконанняробіт</w:t>
            </w:r>
            <w:proofErr w:type="spellEnd"/>
            <w:r>
              <w:rPr>
                <w:bdr w:val="none" w:sz="0" w:space="0" w:color="auto" w:frame="1"/>
                <w:lang w:val="uk-UA"/>
              </w:rPr>
              <w:t>/</w:t>
            </w:r>
            <w:proofErr w:type="spellStart"/>
            <w:r>
              <w:rPr>
                <w:bdr w:val="none" w:sz="0" w:space="0" w:color="auto" w:frame="1"/>
                <w:lang w:val="uk-UA"/>
              </w:rPr>
              <w:t>наданняпослуг</w:t>
            </w:r>
            <w:proofErr w:type="spellEnd"/>
            <w:r>
              <w:rPr>
                <w:bdr w:val="none" w:sz="0" w:space="0" w:color="auto" w:frame="1"/>
                <w:lang w:val="uk-UA"/>
              </w:rPr>
              <w:t xml:space="preserve"> з </w:t>
            </w:r>
            <w:proofErr w:type="spellStart"/>
            <w:r>
              <w:rPr>
                <w:bdr w:val="none" w:sz="0" w:space="0" w:color="auto" w:frame="1"/>
                <w:lang w:val="uk-UA"/>
              </w:rPr>
              <w:t>відхиленнямвід</w:t>
            </w:r>
            <w:proofErr w:type="spellEnd"/>
            <w:r>
              <w:rPr>
                <w:bdr w:val="none" w:sz="0" w:space="0" w:color="auto" w:frame="1"/>
                <w:lang w:val="uk-UA"/>
              </w:rPr>
              <w:t xml:space="preserve"> </w:t>
            </w:r>
            <w:proofErr w:type="spellStart"/>
            <w:r>
              <w:rPr>
                <w:bdr w:val="none" w:sz="0" w:space="0" w:color="auto" w:frame="1"/>
                <w:lang w:val="uk-UA"/>
              </w:rPr>
              <w:t>проектно-кошторисноїдокументації</w:t>
            </w:r>
            <w:proofErr w:type="spellEnd"/>
            <w:r>
              <w:rPr>
                <w:bdr w:val="none" w:sz="0" w:space="0" w:color="auto" w:frame="1"/>
                <w:lang w:val="uk-UA"/>
              </w:rPr>
              <w:t xml:space="preserve">, </w:t>
            </w:r>
            <w:proofErr w:type="spellStart"/>
            <w:r>
              <w:rPr>
                <w:bdr w:val="none" w:sz="0" w:space="0" w:color="auto" w:frame="1"/>
                <w:lang w:val="uk-UA"/>
              </w:rPr>
              <w:t>використаннянеякіснихматеріалів</w:t>
            </w:r>
            <w:proofErr w:type="spellEnd"/>
            <w:r>
              <w:rPr>
                <w:bdr w:val="none" w:sz="0" w:space="0" w:color="auto" w:frame="1"/>
                <w:lang w:val="uk-UA"/>
              </w:rPr>
              <w:t xml:space="preserve"> та обладнання,  </w:t>
            </w:r>
            <w:proofErr w:type="spellStart"/>
            <w:r>
              <w:rPr>
                <w:bdr w:val="none" w:sz="0" w:space="0" w:color="auto" w:frame="1"/>
                <w:lang w:val="uk-UA"/>
              </w:rPr>
              <w:t>порушеннястроківвизначених</w:t>
            </w:r>
            <w:proofErr w:type="spellEnd"/>
            <w:r>
              <w:rPr>
                <w:bdr w:val="none" w:sz="0" w:space="0" w:color="auto" w:frame="1"/>
                <w:lang w:val="uk-UA"/>
              </w:rPr>
              <w:t xml:space="preserve"> Договором та </w:t>
            </w:r>
            <w:proofErr w:type="spellStart"/>
            <w:r>
              <w:rPr>
                <w:bdr w:val="none" w:sz="0" w:space="0" w:color="auto" w:frame="1"/>
                <w:lang w:val="uk-UA"/>
              </w:rPr>
              <w:t>недотриманняіншихвзятих</w:t>
            </w:r>
            <w:proofErr w:type="spellEnd"/>
            <w:r>
              <w:rPr>
                <w:bdr w:val="none" w:sz="0" w:space="0" w:color="auto" w:frame="1"/>
                <w:lang w:val="uk-UA"/>
              </w:rPr>
              <w:t xml:space="preserve"> на себе зобов`язань, до </w:t>
            </w:r>
            <w:proofErr w:type="spellStart"/>
            <w:r>
              <w:rPr>
                <w:bdr w:val="none" w:sz="0" w:space="0" w:color="auto" w:frame="1"/>
                <w:lang w:val="uk-UA"/>
              </w:rPr>
              <w:t>учасника-переможцяможуть</w:t>
            </w:r>
            <w:proofErr w:type="spellEnd"/>
            <w:r>
              <w:rPr>
                <w:bdr w:val="none" w:sz="0" w:space="0" w:color="auto" w:frame="1"/>
                <w:lang w:val="uk-UA"/>
              </w:rPr>
              <w:t xml:space="preserve"> бути застосовані оперативно - </w:t>
            </w:r>
            <w:proofErr w:type="spellStart"/>
            <w:r>
              <w:rPr>
                <w:bdr w:val="none" w:sz="0" w:space="0" w:color="auto" w:frame="1"/>
                <w:lang w:val="uk-UA"/>
              </w:rPr>
              <w:t>господарськісанкції</w:t>
            </w:r>
            <w:proofErr w:type="spellEnd"/>
            <w:r>
              <w:rPr>
                <w:bdr w:val="none" w:sz="0" w:space="0" w:color="auto" w:frame="1"/>
                <w:lang w:val="uk-UA"/>
              </w:rPr>
              <w:t xml:space="preserve">, </w:t>
            </w:r>
            <w:proofErr w:type="spellStart"/>
            <w:r>
              <w:rPr>
                <w:bdr w:val="none" w:sz="0" w:space="0" w:color="auto" w:frame="1"/>
                <w:lang w:val="uk-UA"/>
              </w:rPr>
              <w:t>щопередбачені</w:t>
            </w:r>
            <w:proofErr w:type="spellEnd"/>
            <w:r>
              <w:rPr>
                <w:bdr w:val="none" w:sz="0" w:space="0" w:color="auto" w:frame="1"/>
                <w:lang w:val="uk-UA"/>
              </w:rPr>
              <w:t xml:space="preserve"> ст.ст.217, 235 та п.4 ч.1 ст.236 Господарського кодексу України, про, що у </w:t>
            </w:r>
            <w:proofErr w:type="spellStart"/>
            <w:r>
              <w:rPr>
                <w:bdr w:val="none" w:sz="0" w:space="0" w:color="auto" w:frame="1"/>
                <w:lang w:val="uk-UA"/>
              </w:rPr>
              <w:t>складітендерноїпропозиціїподають</w:t>
            </w:r>
            <w:proofErr w:type="spellEnd"/>
            <w:r>
              <w:rPr>
                <w:bdr w:val="none" w:sz="0" w:space="0" w:color="auto" w:frame="1"/>
                <w:lang w:val="uk-UA"/>
              </w:rPr>
              <w:t xml:space="preserve"> лист-згоду про </w:t>
            </w:r>
            <w:proofErr w:type="spellStart"/>
            <w:r>
              <w:rPr>
                <w:bdr w:val="none" w:sz="0" w:space="0" w:color="auto" w:frame="1"/>
                <w:lang w:val="uk-UA"/>
              </w:rPr>
              <w:t>можливезастосування</w:t>
            </w:r>
            <w:proofErr w:type="spellEnd"/>
            <w:r>
              <w:rPr>
                <w:bdr w:val="none" w:sz="0" w:space="0" w:color="auto" w:frame="1"/>
                <w:lang w:val="uk-UA"/>
              </w:rPr>
              <w:t xml:space="preserve"> оперативно - </w:t>
            </w:r>
            <w:proofErr w:type="spellStart"/>
            <w:r>
              <w:rPr>
                <w:bdr w:val="none" w:sz="0" w:space="0" w:color="auto" w:frame="1"/>
                <w:lang w:val="uk-UA"/>
              </w:rPr>
              <w:t>господарськихсанкцій</w:t>
            </w:r>
            <w:proofErr w:type="spellEnd"/>
            <w:r>
              <w:rPr>
                <w:bdr w:val="none" w:sz="0" w:space="0" w:color="auto" w:frame="1"/>
                <w:lang w:val="uk-UA"/>
              </w:rPr>
              <w:t>.</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lastRenderedPageBreak/>
              <w:t>5. Дії замовника при відмові переможця торгів підписати договір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4299D" w:rsidTr="0064299D">
        <w:trPr>
          <w:trHeight w:val="2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299D" w:rsidRDefault="0064299D">
            <w:pPr>
              <w:pStyle w:val="a4"/>
              <w:rPr>
                <w:rFonts w:ascii="Times New Roman" w:eastAsia="Arial Unicode MS" w:hAnsi="Times New Roman" w:cs="Times New Roman"/>
                <w:color w:val="000000"/>
                <w:sz w:val="24"/>
                <w:szCs w:val="24"/>
                <w:bdr w:val="none" w:sz="0" w:space="0" w:color="auto" w:frame="1"/>
                <w:lang w:val="uk-UA" w:eastAsia="ru-RU"/>
              </w:rPr>
            </w:pPr>
            <w:r>
              <w:rPr>
                <w:rStyle w:val="a5"/>
                <w:rFonts w:ascii="Times New Roman" w:eastAsia="Arial Unicode MS" w:hAnsi="Times New Roman" w:cs="Times New Roman"/>
                <w:b/>
                <w:bCs/>
                <w:color w:val="000000"/>
                <w:sz w:val="24"/>
                <w:szCs w:val="24"/>
                <w:bdr w:val="none" w:sz="0" w:space="0" w:color="auto" w:frame="1"/>
                <w:lang w:val="uk-UA" w:eastAsia="ru-RU"/>
              </w:rPr>
              <w:t>6. Забезпечення виконання договору про закупівлю</w:t>
            </w:r>
            <w:r>
              <w:rPr>
                <w:rStyle w:val="a5"/>
                <w:rFonts w:ascii="Times New Roman" w:eastAsia="Arial Unicode MS" w:hAnsi="Times New Roman" w:cs="Times New Roman"/>
                <w:color w:val="000000"/>
                <w:sz w:val="24"/>
                <w:szCs w:val="24"/>
                <w:bdr w:val="none" w:sz="0" w:space="0" w:color="auto" w:frame="1"/>
                <w:lang w:val="uk-UA" w:eastAsia="ru-RU"/>
              </w:rPr>
              <w:t> </w:t>
            </w:r>
          </w:p>
        </w:tc>
        <w:tc>
          <w:tcPr>
            <w:tcW w:w="6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hideMark/>
          </w:tcPr>
          <w:p w:rsidR="0064299D" w:rsidRDefault="0064299D">
            <w:pPr>
              <w:widowControl w:val="0"/>
              <w:suppressAutoHyphens/>
              <w:ind w:right="100"/>
              <w:jc w:val="both"/>
              <w:rPr>
                <w:color w:val="000000"/>
                <w:sz w:val="24"/>
                <w:szCs w:val="24"/>
                <w:u w:color="000000"/>
                <w:bdr w:val="none" w:sz="0" w:space="0" w:color="auto" w:frame="1"/>
                <w:lang w:val="uk-UA"/>
              </w:rPr>
            </w:pPr>
            <w:r>
              <w:rPr>
                <w:rStyle w:val="a5"/>
                <w:sz w:val="24"/>
                <w:szCs w:val="24"/>
                <w:bdr w:val="none" w:sz="0" w:space="0" w:color="auto" w:frame="1"/>
                <w:lang w:val="uk-UA"/>
              </w:rPr>
              <w:t>6.6.1. Забезпечення виконання договору про закупівлю не вимагається.</w:t>
            </w:r>
          </w:p>
        </w:tc>
      </w:tr>
    </w:tbl>
    <w:p w:rsidR="0064299D" w:rsidRDefault="0064299D" w:rsidP="0064299D">
      <w:pPr>
        <w:pStyle w:val="a4"/>
        <w:widowControl w:val="0"/>
        <w:ind w:left="15" w:hanging="15"/>
        <w:jc w:val="center"/>
        <w:rPr>
          <w:rStyle w:val="a5"/>
          <w:rFonts w:eastAsia="Arial Unicode MS"/>
          <w:color w:val="000000"/>
          <w:lang w:eastAsia="ru-RU"/>
        </w:rPr>
      </w:pPr>
    </w:p>
    <w:p w:rsidR="0064299D" w:rsidRDefault="0064299D" w:rsidP="0064299D">
      <w:pPr>
        <w:spacing w:line="240" w:lineRule="auto"/>
        <w:ind w:left="6521"/>
        <w:outlineLvl w:val="0"/>
      </w:pPr>
    </w:p>
    <w:p w:rsidR="0064299D" w:rsidRDefault="0064299D" w:rsidP="0064299D"/>
    <w:p w:rsidR="0064299D" w:rsidRDefault="0064299D" w:rsidP="0064299D"/>
    <w:p w:rsidR="0064299D" w:rsidRDefault="0064299D"/>
    <w:sectPr w:rsidR="0064299D" w:rsidSect="00D83F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299D"/>
    <w:rsid w:val="003A2881"/>
    <w:rsid w:val="0064299D"/>
    <w:rsid w:val="006E4C67"/>
    <w:rsid w:val="008E5EAC"/>
    <w:rsid w:val="00A27093"/>
    <w:rsid w:val="00A837CC"/>
    <w:rsid w:val="00AD1883"/>
    <w:rsid w:val="00BA6552"/>
    <w:rsid w:val="00D83F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4299D"/>
    <w:rPr>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uiPriority w:val="1"/>
    <w:unhideWhenUsed/>
    <w:qFormat/>
    <w:rsid w:val="0064299D"/>
    <w:pPr>
      <w:suppressAutoHyphens/>
      <w:spacing w:after="0" w:line="240" w:lineRule="auto"/>
    </w:pPr>
    <w:rPr>
      <w:rFonts w:ascii="Calibri" w:eastAsia="Times New Roman" w:hAnsi="Calibri" w:cs="Calibri"/>
      <w:u w:color="000000"/>
      <w:lang w:val="ru-RU" w:eastAsia="zh-CN"/>
    </w:rPr>
  </w:style>
  <w:style w:type="paragraph" w:customStyle="1" w:styleId="rvps2">
    <w:name w:val="rvps2"/>
    <w:uiPriority w:val="34"/>
    <w:qFormat/>
    <w:rsid w:val="0064299D"/>
    <w:pPr>
      <w:suppressAutoHyphens/>
      <w:spacing w:before="280" w:after="280" w:line="240" w:lineRule="auto"/>
    </w:pPr>
    <w:rPr>
      <w:rFonts w:ascii="Times New Roman" w:eastAsia="Arial Unicode MS" w:hAnsi="Times New Roman" w:cs="Arial Unicode MS"/>
      <w:color w:val="000000"/>
      <w:sz w:val="24"/>
      <w:szCs w:val="24"/>
      <w:u w:color="000000"/>
      <w:lang w:val="ru-RU" w:eastAsia="ru-RU"/>
    </w:rPr>
  </w:style>
  <w:style w:type="paragraph" w:customStyle="1" w:styleId="21">
    <w:name w:val="Основной текст с отступом 21"/>
    <w:uiPriority w:val="1"/>
    <w:qFormat/>
    <w:rsid w:val="0064299D"/>
    <w:pPr>
      <w:suppressAutoHyphens/>
      <w:spacing w:after="120" w:line="480" w:lineRule="auto"/>
      <w:ind w:left="283"/>
    </w:pPr>
    <w:rPr>
      <w:rFonts w:ascii="Calibri" w:eastAsia="Arial Unicode MS" w:hAnsi="Calibri" w:cs="Arial Unicode MS"/>
      <w:color w:val="000000"/>
      <w:u w:color="000000"/>
      <w:lang w:val="ru-RU" w:eastAsia="ru-RU"/>
    </w:rPr>
  </w:style>
  <w:style w:type="paragraph" w:customStyle="1" w:styleId="-11">
    <w:name w:val="Цветной список - Акцент 11"/>
    <w:uiPriority w:val="1"/>
    <w:qFormat/>
    <w:rsid w:val="0064299D"/>
    <w:pPr>
      <w:spacing w:after="0" w:line="240" w:lineRule="auto"/>
      <w:ind w:left="720"/>
    </w:pPr>
    <w:rPr>
      <w:rFonts w:ascii="Times New Roman" w:eastAsia="Arial Unicode MS" w:hAnsi="Times New Roman" w:cs="Arial Unicode MS"/>
      <w:color w:val="000000"/>
      <w:sz w:val="24"/>
      <w:szCs w:val="24"/>
      <w:u w:color="000000"/>
      <w:lang w:val="ru-RU" w:eastAsia="ru-RU"/>
    </w:rPr>
  </w:style>
  <w:style w:type="paragraph" w:customStyle="1" w:styleId="1">
    <w:name w:val="Обычный1"/>
    <w:uiPriority w:val="99"/>
    <w:qFormat/>
    <w:rsid w:val="0064299D"/>
    <w:pPr>
      <w:spacing w:after="0"/>
    </w:pPr>
    <w:rPr>
      <w:rFonts w:ascii="Arial" w:eastAsia="Arial" w:hAnsi="Arial" w:cs="Arial"/>
      <w:color w:val="000000"/>
      <w:u w:color="000000"/>
      <w:lang w:val="ru-RU" w:eastAsia="ru-RU"/>
    </w:rPr>
  </w:style>
  <w:style w:type="paragraph" w:customStyle="1" w:styleId="22">
    <w:name w:val="Маркированный список 22"/>
    <w:uiPriority w:val="1"/>
    <w:qFormat/>
    <w:rsid w:val="0064299D"/>
    <w:pPr>
      <w:suppressAutoHyphens/>
      <w:spacing w:after="0" w:line="240" w:lineRule="auto"/>
      <w:ind w:left="566" w:hanging="283"/>
    </w:pPr>
    <w:rPr>
      <w:rFonts w:ascii="Times New Roman" w:eastAsia="Calibri" w:hAnsi="Times New Roman" w:cs="Times New Roman"/>
      <w:sz w:val="20"/>
      <w:szCs w:val="20"/>
      <w:u w:color="000000"/>
      <w:lang w:val="ru-RU" w:eastAsia="zh-CN"/>
    </w:rPr>
  </w:style>
  <w:style w:type="paragraph" w:customStyle="1" w:styleId="24">
    <w:name w:val="Основной текст с отступом 24"/>
    <w:uiPriority w:val="1"/>
    <w:qFormat/>
    <w:rsid w:val="0064299D"/>
    <w:pPr>
      <w:spacing w:after="120" w:line="480" w:lineRule="auto"/>
      <w:ind w:left="283"/>
    </w:pPr>
    <w:rPr>
      <w:rFonts w:ascii="Calibri" w:eastAsia="Calibri" w:hAnsi="Calibri" w:cs="Calibri"/>
      <w:u w:color="000000"/>
      <w:lang w:val="ru-RU" w:eastAsia="zh-CN"/>
    </w:rPr>
  </w:style>
  <w:style w:type="paragraph" w:customStyle="1" w:styleId="LO-normal1">
    <w:name w:val="LO-normal1"/>
    <w:uiPriority w:val="1"/>
    <w:qFormat/>
    <w:rsid w:val="0064299D"/>
    <w:pPr>
      <w:suppressAutoHyphens/>
      <w:spacing w:after="0"/>
    </w:pPr>
    <w:rPr>
      <w:rFonts w:ascii="Arial" w:eastAsia="Times New Roman" w:hAnsi="Arial" w:cs="Arial"/>
      <w:color w:val="000000"/>
      <w:u w:color="000000"/>
      <w:lang w:val="ru-RU" w:eastAsia="zh-CN"/>
    </w:rPr>
  </w:style>
  <w:style w:type="paragraph" w:customStyle="1" w:styleId="rvps14">
    <w:name w:val="rvps14"/>
    <w:uiPriority w:val="34"/>
    <w:qFormat/>
    <w:rsid w:val="0064299D"/>
    <w:pPr>
      <w:spacing w:before="100" w:beforeAutospacing="1" w:after="100" w:afterAutospacing="1" w:line="240" w:lineRule="auto"/>
      <w:contextualSpacing/>
    </w:pPr>
    <w:rPr>
      <w:rFonts w:ascii="Times New Roman" w:eastAsia="Times New Roman" w:hAnsi="Times New Roman" w:cs="Times New Roman"/>
      <w:sz w:val="24"/>
      <w:szCs w:val="24"/>
      <w:u w:color="000000"/>
      <w:lang w:eastAsia="ru-RU"/>
    </w:rPr>
  </w:style>
  <w:style w:type="character" w:customStyle="1" w:styleId="a5">
    <w:name w:val="Немає"/>
    <w:rsid w:val="0064299D"/>
  </w:style>
  <w:style w:type="character" w:customStyle="1" w:styleId="Hyperlink1">
    <w:name w:val="Hyperlink.1"/>
    <w:basedOn w:val="a5"/>
    <w:rsid w:val="0064299D"/>
  </w:style>
  <w:style w:type="table" w:customStyle="1" w:styleId="TableNormal">
    <w:name w:val="Table Normal"/>
    <w:rsid w:val="0064299D"/>
    <w:pPr>
      <w:spacing w:after="0" w:line="240" w:lineRule="auto"/>
    </w:pPr>
    <w:rPr>
      <w:rFonts w:ascii="Times New Roman" w:eastAsia="Arial Unicode MS" w:hAnsi="Times New Roman" w:cs="Times New Roman"/>
      <w:sz w:val="20"/>
      <w:szCs w:val="20"/>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6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microsoft.com/office/2007/relationships/stylesWithEffects" Target="stylesWithEffects.xm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53984</Words>
  <Characters>30772</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10</cp:revision>
  <dcterms:created xsi:type="dcterms:W3CDTF">2023-03-24T08:26:00Z</dcterms:created>
  <dcterms:modified xsi:type="dcterms:W3CDTF">2023-03-30T13:54:00Z</dcterms:modified>
</cp:coreProperties>
</file>