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jc w:val="right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7"/>
        <w:gridCol w:w="3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6487" w:type="dxa"/>
          </w:tcPr>
          <w:p>
            <w:pPr>
              <w:keepNext/>
              <w:keepLines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>
            <w:pPr>
              <w:keepNext/>
              <w:keepLines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ДОДАТОК № 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тендерної документації</w:t>
            </w:r>
          </w:p>
          <w:p>
            <w:pPr>
              <w:keepNext/>
              <w:keepLines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Технічні, якісні та кількісні характеристики 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предмета закупівлі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keepLines/>
        <w:autoSpaceDE w:val="0"/>
        <w:autoSpaceDN w:val="0"/>
        <w:spacing w:beforeLines="0" w:after="0" w:afterLines="0" w:line="240" w:lineRule="auto"/>
        <w:jc w:val="center"/>
        <w:rPr>
          <w:rFonts w:hint="default" w:ascii="Times New Roman" w:hAnsi="Times New Roman" w:cs="Times New Roman"/>
          <w:b w:val="0"/>
          <w:bCs/>
          <w:spacing w:val="-3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 w:val="0"/>
          <w:bCs/>
          <w:spacing w:val="-3"/>
          <w:sz w:val="24"/>
          <w:szCs w:val="24"/>
          <w:lang w:val="uk-UA"/>
        </w:rPr>
        <w:t>Капітальний ремонт будівлі 21 ДПРЧ З ДПРЗ ГУ ДСНС у Кіроворгадській області (покрівля, фасад  та заходи з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pacing w:val="-3"/>
          <w:sz w:val="24"/>
          <w:szCs w:val="24"/>
          <w:lang w:val="uk-UA"/>
        </w:rPr>
        <w:t>енергозабезпечення)</w:t>
      </w:r>
      <w:r>
        <w:rPr>
          <w:rFonts w:hint="default" w:ascii="Times New Roman" w:hAnsi="Times New Roman" w:eastAsia="Times New Roman" w:cs="Times New Roman"/>
          <w:b w:val="0"/>
          <w:bCs/>
          <w:sz w:val="24"/>
          <w:szCs w:val="24"/>
        </w:rPr>
        <w:t xml:space="preserve">, </w:t>
      </w:r>
      <w:r>
        <w:rPr>
          <w:rFonts w:hint="default" w:ascii="Times New Roman" w:hAnsi="Times New Roman" w:eastAsia="Times New Roman" w:cs="Times New Roman"/>
          <w:b w:val="0"/>
          <w:bCs/>
          <w:sz w:val="24"/>
          <w:szCs w:val="24"/>
          <w:lang w:val="uk-UA"/>
        </w:rPr>
        <w:t xml:space="preserve">вулиця Гайворонська 3, м. Гайворон, Голованівський район, Кіровоградська область, </w:t>
      </w:r>
      <w:r>
        <w:rPr>
          <w:rFonts w:ascii="Times New Roman" w:hAnsi="Times New Roman" w:eastAsia="Times New Roman" w:cs="Times New Roman"/>
          <w:sz w:val="24"/>
          <w:szCs w:val="24"/>
        </w:rPr>
        <w:t>код національного класифікатора України ДК 021:2015 «Єдиний закупівельний словник» – 45453000-7 - Капітальний ремонт і реставрація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урахуванням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Кошторисних норм України «Настанова з визначення вартості будівництва»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Місце виконання робіт: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eastAsia="Arial" w:cs="Times New Roman"/>
          <w:sz w:val="24"/>
          <w:szCs w:val="24"/>
          <w:lang w:eastAsia="ru-RU"/>
        </w:rPr>
        <w:t>2</w:t>
      </w:r>
      <w:r>
        <w:rPr>
          <w:rFonts w:hint="default" w:ascii="Times New Roman" w:hAnsi="Times New Roman" w:eastAsia="Arial" w:cs="Times New Roman"/>
          <w:sz w:val="24"/>
          <w:szCs w:val="24"/>
          <w:lang w:val="uk-UA" w:eastAsia="ru-RU"/>
        </w:rPr>
        <w:t>6</w:t>
      </w:r>
      <w:r>
        <w:rPr>
          <w:rFonts w:ascii="Times New Roman" w:hAnsi="Times New Roman" w:eastAsia="Arial" w:cs="Times New Roman"/>
          <w:sz w:val="24"/>
          <w:szCs w:val="24"/>
          <w:lang w:eastAsia="ru-RU"/>
        </w:rPr>
        <w:t xml:space="preserve">300, Україна, </w:t>
      </w:r>
      <w:r>
        <w:rPr>
          <w:rFonts w:hint="default" w:ascii="Times New Roman" w:hAnsi="Times New Roman" w:eastAsia="Times New Roman" w:cs="Times New Roman"/>
          <w:b w:val="0"/>
          <w:bCs/>
          <w:sz w:val="24"/>
          <w:szCs w:val="24"/>
          <w:lang w:val="uk-UA"/>
        </w:rPr>
        <w:t xml:space="preserve">Кіровоградська область, Голованівський район, м. Гайворон, вулиця Гайворонська 3, </w:t>
      </w:r>
    </w:p>
    <w:p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Строк виконання робіт:</w:t>
      </w:r>
      <w:r>
        <w:rPr>
          <w:rFonts w:ascii="Times New Roman" w:hAnsi="Times New Roman" w:cs="Times New Roman"/>
          <w:sz w:val="24"/>
          <w:szCs w:val="24"/>
        </w:rPr>
        <w:t xml:space="preserve"> до 31.1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року.</w:t>
      </w:r>
    </w:p>
    <w:p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Відомість обсягів робіт:</w:t>
      </w:r>
    </w:p>
    <w:p>
      <w:pPr>
        <w:numPr>
          <w:numId w:val="0"/>
        </w:numPr>
        <w:tabs>
          <w:tab w:val="left" w:pos="1134"/>
        </w:tabs>
        <w:autoSpaceDE w:val="0"/>
        <w:autoSpaceDN w:val="0"/>
        <w:spacing w:after="0" w:line="240" w:lineRule="auto"/>
        <w:ind w:left="567" w:leftChars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6"/>
        <w:tblW w:w="1026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7"/>
        <w:gridCol w:w="5387"/>
        <w:gridCol w:w="1418"/>
        <w:gridCol w:w="1418"/>
        <w:gridCol w:w="14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567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№</w:t>
            </w:r>
          </w:p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ч.ч.</w:t>
            </w:r>
          </w:p>
        </w:tc>
        <w:tc>
          <w:tcPr>
            <w:tcW w:w="5387" w:type="dxa"/>
            <w:tcBorders>
              <w:top w:val="single" w:color="auto" w:sz="12" w:space="0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</w:pPr>
          </w:p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pacing w:val="-3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</w:rPr>
              <w:t>Виконання ремонтно-будівельних робіт на покрівлях і</w:t>
            </w:r>
          </w:p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pacing w:val="-3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</w:rPr>
              <w:t>фасадах будинків, будівель і споруд, що експлуатуються</w:t>
            </w:r>
          </w:p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en-US"/>
              </w:rPr>
              <w:t>к=1,2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Розбирання покриттів покрівлі з хвилястих</w:t>
            </w:r>
          </w:p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азбестоцементних листів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1221,3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Розбирання лат [решетування] з дощок з прозорами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1221,3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Розбирання крокв зі стояками та підкосами з брусів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250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Розбирання монолітного бетонного козирка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2,5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Улаштування крокв з дощок та бруса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5,2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Улаштування прокладної гідроізоляції в один шар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1212,3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Улаштування контррейки з бруса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2,68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Улаштування дощок звісу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en-US"/>
              </w:rPr>
              <w:t xml:space="preserve">Покрівля                                               </w:t>
            </w:r>
          </w:p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en-US"/>
              </w:rPr>
              <w:t>===================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Улаштування покрівель двосхилих із металочерепиці</w:t>
            </w:r>
          </w:p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"Монтерей"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508,3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Улаштування покрівель шатрових із металочерепиці</w:t>
            </w:r>
          </w:p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"Монтерей"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713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Улаштування єндов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21,84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Улаштування примикань до кам'яних стін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536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Улаштування дрібних покриттів -бокового фартуха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Підшивання карнизів по кроквяних ногах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39,9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Улаштування підшивки гладкими листами по дереву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39,9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Огородження покрівель перилами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210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en-US"/>
              </w:rPr>
              <w:t xml:space="preserve">Слухові вікна                                              </w:t>
            </w:r>
          </w:p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en-US"/>
              </w:rPr>
              <w:t>===================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Улаштування слухових вікон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Утеплення вікон плитами техноеласту насухо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28,8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Обшивка вікон металочерепицею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Виготовлення решітки слухового вікна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0,6388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Установлення решіток жалюзійних сталевих на</w:t>
            </w:r>
          </w:p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слухових вікнах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Нанесення механiзованим способом в один шар</w:t>
            </w:r>
          </w:p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вогнезахисного покриття з "Firebio impregnation" на</w:t>
            </w:r>
          </w:p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горизонтальнi i вертикальнi поверхнi дерев'яних</w:t>
            </w:r>
          </w:p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конструкцiй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1221,3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en-US"/>
              </w:rPr>
              <w:t>=====Утеплення перекриття====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</w:tr>
    </w:tbl>
    <w:p>
      <w:pPr>
        <w:autoSpaceDE w:val="0"/>
        <w:autoSpaceDN w:val="0"/>
        <w:spacing w:beforeLines="0" w:after="0" w:afterLines="0" w:line="240" w:lineRule="auto"/>
        <w:rPr>
          <w:rFonts w:hint="default"/>
          <w:sz w:val="2"/>
          <w:szCs w:val="2"/>
        </w:rPr>
        <w:sectPr>
          <w:headerReference r:id="rId5" w:type="default"/>
          <w:pgSz w:w="11906" w:h="16838"/>
          <w:pgMar w:top="850" w:right="850" w:bottom="567" w:left="1134" w:header="709" w:footer="197" w:gutter="0"/>
          <w:cols w:space="709" w:num="1"/>
        </w:sectPr>
      </w:pPr>
    </w:p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7"/>
        <w:gridCol w:w="5387"/>
        <w:gridCol w:w="1418"/>
        <w:gridCol w:w="1418"/>
        <w:gridCol w:w="14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Улаштування прокладної гідроізоляції, пароізоляції в</w:t>
            </w:r>
          </w:p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один шар (знизу та зверху вати)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1812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Утеплення покриттів плитами із кам"яної вати насухо в 2</w:t>
            </w:r>
          </w:p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шари - загальна 200мм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906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en-US"/>
              </w:rPr>
              <w:t xml:space="preserve">Зовнішнє водовідведення   - - - - - - - - - - 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Навішування водостічних труб, колін, відливів і лійок з</w:t>
            </w:r>
          </w:p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готових елементів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225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en-US"/>
              </w:rPr>
              <w:t>=== Блискавкозахист ===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Провідник заземлюючий відкрито по будівельних</w:t>
            </w:r>
          </w:p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основах з круглої сталі діаметром 12 мм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95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Розробка ґрунту вручну в траншеях глибиною до 2 м без</w:t>
            </w:r>
          </w:p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кріплень з укосами, група ґрунту 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Заземлювач горизонтальний у траншеї зі сталі штабової,</w:t>
            </w:r>
          </w:p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переріз 160 мм2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Заземлювач вертикальний з кутової сталі розміром</w:t>
            </w:r>
          </w:p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50х50х5 мм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Засипання вручну траншей, пазух котлованів та ям,</w:t>
            </w:r>
          </w:p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група ґрунту 1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en-US"/>
              </w:rPr>
              <w:t>__Двері__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Демонтаж дверних коробок в кам'яних стінах з</w:t>
            </w:r>
          </w:p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Знімання дверних полотен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7,34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Заповнення дверних прорізів металевими дверними</w:t>
            </w:r>
          </w:p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блоками із застосуванням анкерів і монтажної піни,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 xml:space="preserve"> блок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2,52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Заповнення дверних прорізів готовими дверними</w:t>
            </w:r>
          </w:p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блоками площею понад 2 до 3 м2 з металопластику  у</w:t>
            </w:r>
          </w:p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кам'яних стінах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4,82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en-US"/>
              </w:rPr>
              <w:t>__Вікна__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Демонтаж віконних зливів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87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Знімання дерев'яних підвіконних дощок в кам'яних</w:t>
            </w:r>
          </w:p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будівлях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27,66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Демонтаж віконних коробок в кам'яних стінах з</w:t>
            </w:r>
          </w:p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Знімання засклених віконних рам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93,02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Заповнення віконних прорізів готовими блоками</w:t>
            </w:r>
          </w:p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площею до 1 м2 з металопластику в кам'яних стінах</w:t>
            </w:r>
          </w:p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7,68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Заповнення віконних прорізів готовими блоками</w:t>
            </w:r>
          </w:p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площею до 2 м2 з металопластику в кам'яних стінах</w:t>
            </w:r>
          </w:p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37,5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Заповнення віконних прорізів готовими блоками</w:t>
            </w:r>
          </w:p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площею до 3 м2 з металопластику  в кам'яних стінах</w:t>
            </w:r>
          </w:p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47,84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Установлення пластикових підвіконних дошок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92,2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Установлення віконних зливів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en-US"/>
              </w:rPr>
              <w:t>=== Ворота ===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Монтаж воріт великопрогонових будівель 4,5х4,3м з вікнами і електроприводом -3шт, 4,5х4,3м- з вікнами і електроприводом і хвірткою  -1шт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2,4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en-US"/>
              </w:rPr>
              <w:t>===Укоси===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Улаштування обшивки укосів гіпсокартонними і</w:t>
            </w:r>
          </w:p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гіпсоволокнистими листами з кріпленням шурупами з</w:t>
            </w:r>
          </w:p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улаштуванням металевого каркасу без утеплення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74,9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Установлення перфорованих штукатурних кутиків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214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Шпатлювання укосів мінеральною шпатлівкою "Cerezit"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74,9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Додавати на 1 мм зміни товщини шпаклівки до норм 15-</w:t>
            </w:r>
          </w:p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74,9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Полiпшене фарбування полiвiнiлацетатними</w:t>
            </w:r>
          </w:p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водоемульсiйними сумiшами укосів по збiрних</w:t>
            </w:r>
          </w:p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конструкцiях, пiдготовлених пiд фарбування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74,9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en-US"/>
              </w:rPr>
              <w:t>=== Стіни ===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Опорядження стін фасадів конструкціями</w:t>
            </w:r>
          </w:p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вентильованих фасадів з утепленням з риштувань та</w:t>
            </w:r>
          </w:p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вишки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1090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</w:tr>
    </w:tbl>
    <w:p>
      <w:pPr>
        <w:autoSpaceDE w:val="0"/>
        <w:autoSpaceDN w:val="0"/>
        <w:spacing w:beforeLines="0" w:after="0" w:afterLines="0" w:line="240" w:lineRule="auto"/>
        <w:rPr>
          <w:rFonts w:hint="default"/>
          <w:sz w:val="2"/>
          <w:szCs w:val="2"/>
        </w:rPr>
        <w:sectPr>
          <w:pgSz w:w="11906" w:h="16838"/>
          <w:pgMar w:top="850" w:right="850" w:bottom="567" w:left="1134" w:header="709" w:footer="197" w:gutter="0"/>
          <w:cols w:space="709" w:num="1"/>
        </w:sectPr>
      </w:pPr>
    </w:p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7"/>
        <w:gridCol w:w="5387"/>
        <w:gridCol w:w="1418"/>
        <w:gridCol w:w="1418"/>
        <w:gridCol w:w="14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Установлення та розбирання зовнішніх металевих</w:t>
            </w:r>
          </w:p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трубчастих інвентарних риштувань, висота риштувань</w:t>
            </w:r>
          </w:p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до 16 м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750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en-US"/>
              </w:rPr>
              <w:t>=== Цоколь ===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Опорядження цоколю конструкціями вентильованих</w:t>
            </w:r>
          </w:p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фасадів з утепленням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96,3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en-US"/>
              </w:rPr>
              <w:t>___Зовнішні укоси__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Опорядження укосів конструкціями вентильованих</w:t>
            </w:r>
          </w:p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фасадів з утепленням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64,4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Навантаження сміття екскаваторами на автомобілі-</w:t>
            </w:r>
          </w:p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самоскиди, місткість ковша екскаватора 0,25 м3.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48,226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Перевезення сміття до 6 км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48,226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Монтаж металевих труб гофрованих для</w:t>
            </w:r>
          </w:p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електропроводки діаметром до 25 мм, укладених по</w:t>
            </w:r>
          </w:p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конструкціях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Затягування першого проводу перерізом понад 2,5 мм2</w:t>
            </w:r>
          </w:p>
          <w:p>
            <w:pPr>
              <w:keepLines/>
              <w:autoSpaceDE w:val="0"/>
              <w:autoSpaceDN w:val="0"/>
              <w:spacing w:beforeLines="0" w:after="0" w:afterLines="0" w:line="240" w:lineRule="auto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до 6 мм2 в труби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spacing w:beforeLines="0" w:after="0" w:afterLines="0" w:line="240" w:lineRule="auto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 </w:t>
            </w:r>
          </w:p>
        </w:tc>
      </w:tr>
    </w:tbl>
    <w:p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Примітка: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Усюди в тексті, де міститься найменування торгових марок, фірм, патентів, конструкцій, типів, джерело/місце походження чи виробників, або міститься посилання на конкретний процес, що характеризує продукт чи послугу певного суб’єкта господарювання чи спосіб виробництва слід розуміти «або еквівалент».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Еквівалентними матеріалами, виробами, обладнанням вважаються такі, що в повному обсязі відповідають технічним та технологічним характеристикам матеріалів, виробів, обладнання, що передбачені технічними вимогами (або краще), які  передбачені проектом.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 разі надання еквіваленту матеріалів, виробів, обладнання, додатково у складі пропозиції надати: таблицю – порівняння.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>
      <w:endnotePr>
        <w:numFmt w:val="decimal"/>
      </w:endnotePr>
      <w:pgSz w:w="11906" w:h="16838"/>
      <w:pgMar w:top="1134" w:right="567" w:bottom="1134" w:left="1701" w:header="709" w:footer="709" w:gutter="0"/>
      <w:pgNumType w:fmt="numberInDash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ndale Mono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altName w:val="Georgia"/>
    <w:panose1 w:val="02040503050406030204"/>
    <w:charset w:val="CC"/>
    <w:family w:val="roman"/>
    <w:pitch w:val="default"/>
    <w:sig w:usb0="00000000" w:usb1="00000000" w:usb2="02000000" w:usb3="00000000" w:csb0="0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Tahoma">
    <w:altName w:val="DejaVu Sans"/>
    <w:panose1 w:val="020B0604030504040204"/>
    <w:charset w:val="CC"/>
    <w:family w:val="swiss"/>
    <w:pitch w:val="default"/>
    <w:sig w:usb0="00000000" w:usb1="00000000" w:usb2="00000029" w:usb3="00000000" w:csb0="000101F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565"/>
        <w:tab w:val="right" w:pos="7651"/>
      </w:tabs>
      <w:autoSpaceDE w:val="0"/>
      <w:autoSpaceDN w:val="0"/>
      <w:spacing w:beforeLines="0" w:after="0" w:afterLines="0" w:line="240" w:lineRule="auto"/>
      <w:rPr>
        <w:rFonts w:hint="default"/>
        <w:sz w:val="16"/>
        <w:szCs w:val="16"/>
      </w:rPr>
    </w:pPr>
    <w:r>
      <w:rPr>
        <w:rFonts w:hint="default"/>
        <w:sz w:val="16"/>
        <w:szCs w:val="16"/>
      </w:rPr>
      <w:t xml:space="preserve">  </w:t>
    </w:r>
    <w:r>
      <w:rPr>
        <w:rFonts w:hint="default"/>
        <w:sz w:val="16"/>
        <w:szCs w:val="16"/>
      </w:rPr>
      <w:fldChar w:fldCharType="begin"/>
    </w:r>
    <w:r>
      <w:rPr>
        <w:rFonts w:hint="default"/>
        <w:sz w:val="16"/>
        <w:szCs w:val="16"/>
      </w:rPr>
      <w:instrText xml:space="preserve">  NUMPAGES </w:instrText>
    </w:r>
    <w:r>
      <w:rPr>
        <w:rFonts w:hint="default"/>
        <w:sz w:val="16"/>
        <w:szCs w:val="16"/>
      </w:rPr>
      <w:fldChar w:fldCharType="separate"/>
    </w:r>
    <w:r>
      <w:rPr>
        <w:rFonts w:hint="default"/>
        <w:sz w:val="16"/>
        <w:szCs w:val="16"/>
      </w:rPr>
      <w:t>1</w:t>
    </w:r>
    <w:r>
      <w:rPr>
        <w:rFonts w:hint="default"/>
        <w:sz w:val="16"/>
        <w:szCs w:val="16"/>
      </w:rPr>
      <w:fldChar w:fldCharType="end"/>
    </w:r>
    <w:r>
      <w:rPr>
        <w:rFonts w:hint="default"/>
        <w:sz w:val="16"/>
        <w:szCs w:val="16"/>
      </w:rPr>
      <w:t xml:space="preserve"> </w:t>
    </w:r>
    <w:r>
      <w:rPr>
        <w:rFonts w:hint="default" w:ascii="Arial" w:cs="Arial"/>
        <w:sz w:val="16"/>
        <w:szCs w:val="16"/>
      </w:rPr>
      <w:t xml:space="preserve">Програмний комплекс АВК - 5 (3.8.3)                                        </w:t>
    </w:r>
    <w:r>
      <w:rPr>
        <w:rFonts w:hint="default"/>
        <w:sz w:val="16"/>
        <w:szCs w:val="16"/>
      </w:rPr>
      <w:t xml:space="preserve">- </w:t>
    </w:r>
    <w:r>
      <w:rPr>
        <w:rFonts w:hint="default"/>
        <w:sz w:val="16"/>
        <w:szCs w:val="16"/>
      </w:rPr>
      <w:fldChar w:fldCharType="begin"/>
    </w:r>
    <w:r>
      <w:rPr>
        <w:rFonts w:hint="default"/>
        <w:sz w:val="16"/>
        <w:szCs w:val="16"/>
      </w:rPr>
      <w:instrText xml:space="preserve"> PAGE </w:instrText>
    </w:r>
    <w:r>
      <w:rPr>
        <w:rFonts w:hint="default"/>
        <w:sz w:val="16"/>
        <w:szCs w:val="16"/>
      </w:rPr>
      <w:fldChar w:fldCharType="separate"/>
    </w:r>
    <w:r>
      <w:rPr>
        <w:rFonts w:hint="default"/>
        <w:sz w:val="16"/>
        <w:szCs w:val="16"/>
      </w:rPr>
      <w:t>1</w:t>
    </w:r>
    <w:r>
      <w:rPr>
        <w:rFonts w:hint="default"/>
        <w:sz w:val="16"/>
        <w:szCs w:val="16"/>
      </w:rPr>
      <w:fldChar w:fldCharType="end"/>
    </w:r>
    <w:r>
      <w:rPr>
        <w:rFonts w:hint="default"/>
        <w:sz w:val="16"/>
        <w:szCs w:val="16"/>
      </w:rPr>
      <w:t xml:space="preserve"> -</w:t>
    </w:r>
    <w:r>
      <w:rPr>
        <w:rFonts w:hint="default" w:ascii="Arial" w:cs="Arial"/>
        <w:sz w:val="16"/>
        <w:szCs w:val="16"/>
      </w:rPr>
      <w:t xml:space="preserve">                                             257_СД_ДФ_02-01-01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9A057C"/>
    <w:multiLevelType w:val="multilevel"/>
    <w:tmpl w:val="3D9A057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hideSpellingErrors/>
  <w:hideGrammaticalErrors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F86C2E"/>
    <w:rsid w:val="000008AE"/>
    <w:rsid w:val="00001C7C"/>
    <w:rsid w:val="00001F02"/>
    <w:rsid w:val="0000422D"/>
    <w:rsid w:val="00012A3D"/>
    <w:rsid w:val="0001516C"/>
    <w:rsid w:val="00025694"/>
    <w:rsid w:val="00033CDA"/>
    <w:rsid w:val="0003528D"/>
    <w:rsid w:val="000373F0"/>
    <w:rsid w:val="000376E8"/>
    <w:rsid w:val="000555FA"/>
    <w:rsid w:val="00065F0B"/>
    <w:rsid w:val="00066A6A"/>
    <w:rsid w:val="00081C7F"/>
    <w:rsid w:val="00085D11"/>
    <w:rsid w:val="0009271B"/>
    <w:rsid w:val="000A142E"/>
    <w:rsid w:val="000A1BD6"/>
    <w:rsid w:val="000A2DB8"/>
    <w:rsid w:val="000A7A06"/>
    <w:rsid w:val="000B28C9"/>
    <w:rsid w:val="000B2DBD"/>
    <w:rsid w:val="000B419F"/>
    <w:rsid w:val="000B5C97"/>
    <w:rsid w:val="000C45D6"/>
    <w:rsid w:val="000E009D"/>
    <w:rsid w:val="000E36CC"/>
    <w:rsid w:val="000F6723"/>
    <w:rsid w:val="00103D91"/>
    <w:rsid w:val="001042D6"/>
    <w:rsid w:val="00110433"/>
    <w:rsid w:val="00114A41"/>
    <w:rsid w:val="001242FF"/>
    <w:rsid w:val="001326A0"/>
    <w:rsid w:val="0016695C"/>
    <w:rsid w:val="00167B1A"/>
    <w:rsid w:val="00170E99"/>
    <w:rsid w:val="00173A58"/>
    <w:rsid w:val="00182AD2"/>
    <w:rsid w:val="00184793"/>
    <w:rsid w:val="0019694F"/>
    <w:rsid w:val="001A18A9"/>
    <w:rsid w:val="001B01D6"/>
    <w:rsid w:val="001C6FB8"/>
    <w:rsid w:val="001D119C"/>
    <w:rsid w:val="001D219B"/>
    <w:rsid w:val="001D3E85"/>
    <w:rsid w:val="001D505C"/>
    <w:rsid w:val="001D7558"/>
    <w:rsid w:val="001F0325"/>
    <w:rsid w:val="001F4AAF"/>
    <w:rsid w:val="001F68E2"/>
    <w:rsid w:val="00202CF5"/>
    <w:rsid w:val="00206BB2"/>
    <w:rsid w:val="00207AAE"/>
    <w:rsid w:val="00207E7D"/>
    <w:rsid w:val="00211005"/>
    <w:rsid w:val="00237244"/>
    <w:rsid w:val="0023731F"/>
    <w:rsid w:val="00245AB7"/>
    <w:rsid w:val="00245C27"/>
    <w:rsid w:val="00245D54"/>
    <w:rsid w:val="00253142"/>
    <w:rsid w:val="00264574"/>
    <w:rsid w:val="00265614"/>
    <w:rsid w:val="002833BE"/>
    <w:rsid w:val="002A21FF"/>
    <w:rsid w:val="002A3FD8"/>
    <w:rsid w:val="002A5268"/>
    <w:rsid w:val="002A5D02"/>
    <w:rsid w:val="002A798C"/>
    <w:rsid w:val="002B4FA8"/>
    <w:rsid w:val="002C2D39"/>
    <w:rsid w:val="002C3286"/>
    <w:rsid w:val="002D384D"/>
    <w:rsid w:val="002E1075"/>
    <w:rsid w:val="002E335F"/>
    <w:rsid w:val="002E524C"/>
    <w:rsid w:val="002E75FF"/>
    <w:rsid w:val="002F25EB"/>
    <w:rsid w:val="002F458E"/>
    <w:rsid w:val="002F5425"/>
    <w:rsid w:val="002F6E50"/>
    <w:rsid w:val="00301EBF"/>
    <w:rsid w:val="003035A7"/>
    <w:rsid w:val="00312CBB"/>
    <w:rsid w:val="003141AF"/>
    <w:rsid w:val="00314F6B"/>
    <w:rsid w:val="00332FA3"/>
    <w:rsid w:val="0033751A"/>
    <w:rsid w:val="00341291"/>
    <w:rsid w:val="0034514F"/>
    <w:rsid w:val="00346264"/>
    <w:rsid w:val="00347A8C"/>
    <w:rsid w:val="0035167F"/>
    <w:rsid w:val="00352F29"/>
    <w:rsid w:val="00353DEE"/>
    <w:rsid w:val="003546C2"/>
    <w:rsid w:val="00365BBC"/>
    <w:rsid w:val="00370CFA"/>
    <w:rsid w:val="0037192A"/>
    <w:rsid w:val="0037789A"/>
    <w:rsid w:val="00377F5F"/>
    <w:rsid w:val="00383366"/>
    <w:rsid w:val="00390437"/>
    <w:rsid w:val="00392A54"/>
    <w:rsid w:val="003953B7"/>
    <w:rsid w:val="003A02CB"/>
    <w:rsid w:val="003B4F2E"/>
    <w:rsid w:val="003C5E84"/>
    <w:rsid w:val="003C67DE"/>
    <w:rsid w:val="003D1759"/>
    <w:rsid w:val="003E1D84"/>
    <w:rsid w:val="003F3203"/>
    <w:rsid w:val="00411409"/>
    <w:rsid w:val="00412529"/>
    <w:rsid w:val="00412C61"/>
    <w:rsid w:val="00414489"/>
    <w:rsid w:val="00417A1E"/>
    <w:rsid w:val="00421547"/>
    <w:rsid w:val="00423807"/>
    <w:rsid w:val="004322EF"/>
    <w:rsid w:val="00437ADE"/>
    <w:rsid w:val="004455E1"/>
    <w:rsid w:val="00454822"/>
    <w:rsid w:val="00470B24"/>
    <w:rsid w:val="00476CD4"/>
    <w:rsid w:val="0048018C"/>
    <w:rsid w:val="004837A6"/>
    <w:rsid w:val="004853A1"/>
    <w:rsid w:val="00485A32"/>
    <w:rsid w:val="00487324"/>
    <w:rsid w:val="004A2E38"/>
    <w:rsid w:val="004B1CF4"/>
    <w:rsid w:val="004C5FDC"/>
    <w:rsid w:val="004D61CC"/>
    <w:rsid w:val="004E27C2"/>
    <w:rsid w:val="004E66A4"/>
    <w:rsid w:val="004E7144"/>
    <w:rsid w:val="004F68FC"/>
    <w:rsid w:val="004F6B91"/>
    <w:rsid w:val="00504058"/>
    <w:rsid w:val="00510382"/>
    <w:rsid w:val="005130D0"/>
    <w:rsid w:val="00514421"/>
    <w:rsid w:val="00523E5A"/>
    <w:rsid w:val="0053667C"/>
    <w:rsid w:val="0053725F"/>
    <w:rsid w:val="00542742"/>
    <w:rsid w:val="00554BEB"/>
    <w:rsid w:val="00556FF8"/>
    <w:rsid w:val="00562BA5"/>
    <w:rsid w:val="00567DAD"/>
    <w:rsid w:val="00580C98"/>
    <w:rsid w:val="005874BD"/>
    <w:rsid w:val="005903AA"/>
    <w:rsid w:val="0059634A"/>
    <w:rsid w:val="005A27E0"/>
    <w:rsid w:val="005A3A75"/>
    <w:rsid w:val="005A6AA4"/>
    <w:rsid w:val="005C13A4"/>
    <w:rsid w:val="005C3AFE"/>
    <w:rsid w:val="005D0591"/>
    <w:rsid w:val="005D1886"/>
    <w:rsid w:val="005D487A"/>
    <w:rsid w:val="005D63CE"/>
    <w:rsid w:val="005E2D77"/>
    <w:rsid w:val="005E7E7C"/>
    <w:rsid w:val="005F232A"/>
    <w:rsid w:val="005F7C3C"/>
    <w:rsid w:val="0060248D"/>
    <w:rsid w:val="006144F9"/>
    <w:rsid w:val="006177F3"/>
    <w:rsid w:val="006217DD"/>
    <w:rsid w:val="00634A75"/>
    <w:rsid w:val="006373CD"/>
    <w:rsid w:val="0064036E"/>
    <w:rsid w:val="006509E9"/>
    <w:rsid w:val="00661831"/>
    <w:rsid w:val="00663A68"/>
    <w:rsid w:val="00665D8F"/>
    <w:rsid w:val="0066600E"/>
    <w:rsid w:val="00666BB7"/>
    <w:rsid w:val="0068015E"/>
    <w:rsid w:val="00682E6D"/>
    <w:rsid w:val="00686500"/>
    <w:rsid w:val="00691747"/>
    <w:rsid w:val="006A18E5"/>
    <w:rsid w:val="006A3DDD"/>
    <w:rsid w:val="006B1043"/>
    <w:rsid w:val="006B5C99"/>
    <w:rsid w:val="006B6569"/>
    <w:rsid w:val="006D2E88"/>
    <w:rsid w:val="006D49D5"/>
    <w:rsid w:val="006D5CC5"/>
    <w:rsid w:val="006E0D4F"/>
    <w:rsid w:val="006F02E2"/>
    <w:rsid w:val="006F0754"/>
    <w:rsid w:val="006F6C5B"/>
    <w:rsid w:val="00700C8C"/>
    <w:rsid w:val="007022B8"/>
    <w:rsid w:val="007023C0"/>
    <w:rsid w:val="00704C1B"/>
    <w:rsid w:val="00710BEE"/>
    <w:rsid w:val="007139EF"/>
    <w:rsid w:val="007154B5"/>
    <w:rsid w:val="007154E3"/>
    <w:rsid w:val="007349AD"/>
    <w:rsid w:val="00740C77"/>
    <w:rsid w:val="007452EC"/>
    <w:rsid w:val="007533FB"/>
    <w:rsid w:val="00754874"/>
    <w:rsid w:val="00754B24"/>
    <w:rsid w:val="00757354"/>
    <w:rsid w:val="0077022F"/>
    <w:rsid w:val="007742B7"/>
    <w:rsid w:val="00777D83"/>
    <w:rsid w:val="00792027"/>
    <w:rsid w:val="007A32CB"/>
    <w:rsid w:val="007A52A8"/>
    <w:rsid w:val="007B4F41"/>
    <w:rsid w:val="007B576C"/>
    <w:rsid w:val="007C1A49"/>
    <w:rsid w:val="007C228E"/>
    <w:rsid w:val="007C6A06"/>
    <w:rsid w:val="007D3120"/>
    <w:rsid w:val="007D3412"/>
    <w:rsid w:val="007D3A22"/>
    <w:rsid w:val="007D5096"/>
    <w:rsid w:val="007D57E3"/>
    <w:rsid w:val="007D63A0"/>
    <w:rsid w:val="007E0364"/>
    <w:rsid w:val="007F2C06"/>
    <w:rsid w:val="007F6409"/>
    <w:rsid w:val="007F69F9"/>
    <w:rsid w:val="00801A54"/>
    <w:rsid w:val="00802A70"/>
    <w:rsid w:val="00814437"/>
    <w:rsid w:val="008165DC"/>
    <w:rsid w:val="00824214"/>
    <w:rsid w:val="0082425D"/>
    <w:rsid w:val="00826EF4"/>
    <w:rsid w:val="00827D6A"/>
    <w:rsid w:val="00836F11"/>
    <w:rsid w:val="0084292F"/>
    <w:rsid w:val="00842BB9"/>
    <w:rsid w:val="00843069"/>
    <w:rsid w:val="00854540"/>
    <w:rsid w:val="0085706F"/>
    <w:rsid w:val="00861BDD"/>
    <w:rsid w:val="00863615"/>
    <w:rsid w:val="00873BD0"/>
    <w:rsid w:val="008830A8"/>
    <w:rsid w:val="008845B1"/>
    <w:rsid w:val="00891477"/>
    <w:rsid w:val="008938A1"/>
    <w:rsid w:val="00896A64"/>
    <w:rsid w:val="008A091B"/>
    <w:rsid w:val="008B05C4"/>
    <w:rsid w:val="008B07FE"/>
    <w:rsid w:val="008B2FEA"/>
    <w:rsid w:val="008B3862"/>
    <w:rsid w:val="008C073F"/>
    <w:rsid w:val="008C3E78"/>
    <w:rsid w:val="008D46CC"/>
    <w:rsid w:val="008E2C6E"/>
    <w:rsid w:val="008E4A21"/>
    <w:rsid w:val="008E4E51"/>
    <w:rsid w:val="008F079E"/>
    <w:rsid w:val="008F1021"/>
    <w:rsid w:val="008F140B"/>
    <w:rsid w:val="008F4003"/>
    <w:rsid w:val="00900A69"/>
    <w:rsid w:val="009072E2"/>
    <w:rsid w:val="00914C04"/>
    <w:rsid w:val="00915D8E"/>
    <w:rsid w:val="00921159"/>
    <w:rsid w:val="0092123D"/>
    <w:rsid w:val="0092263A"/>
    <w:rsid w:val="009276F3"/>
    <w:rsid w:val="00940E49"/>
    <w:rsid w:val="00941EE2"/>
    <w:rsid w:val="00942C0B"/>
    <w:rsid w:val="00944F46"/>
    <w:rsid w:val="009464D1"/>
    <w:rsid w:val="00955689"/>
    <w:rsid w:val="00964857"/>
    <w:rsid w:val="00982C5F"/>
    <w:rsid w:val="0098361A"/>
    <w:rsid w:val="0099409D"/>
    <w:rsid w:val="009947E6"/>
    <w:rsid w:val="009A72CA"/>
    <w:rsid w:val="009B15EB"/>
    <w:rsid w:val="009B2D60"/>
    <w:rsid w:val="009B4DBE"/>
    <w:rsid w:val="009B51B5"/>
    <w:rsid w:val="009C59B8"/>
    <w:rsid w:val="009C6E35"/>
    <w:rsid w:val="009C753D"/>
    <w:rsid w:val="009D3405"/>
    <w:rsid w:val="009E479C"/>
    <w:rsid w:val="009E781D"/>
    <w:rsid w:val="009F643C"/>
    <w:rsid w:val="00A00A4B"/>
    <w:rsid w:val="00A01133"/>
    <w:rsid w:val="00A0641A"/>
    <w:rsid w:val="00A106BB"/>
    <w:rsid w:val="00A10AC4"/>
    <w:rsid w:val="00A10C10"/>
    <w:rsid w:val="00A141C1"/>
    <w:rsid w:val="00A14ABD"/>
    <w:rsid w:val="00A23C23"/>
    <w:rsid w:val="00A253D5"/>
    <w:rsid w:val="00A31281"/>
    <w:rsid w:val="00A60A15"/>
    <w:rsid w:val="00A618F6"/>
    <w:rsid w:val="00A70AA1"/>
    <w:rsid w:val="00A81C10"/>
    <w:rsid w:val="00A83139"/>
    <w:rsid w:val="00A96BAD"/>
    <w:rsid w:val="00AA00A2"/>
    <w:rsid w:val="00AA3BE4"/>
    <w:rsid w:val="00AB1FD6"/>
    <w:rsid w:val="00AC0637"/>
    <w:rsid w:val="00AC1E3B"/>
    <w:rsid w:val="00AC36D1"/>
    <w:rsid w:val="00AD6081"/>
    <w:rsid w:val="00AF7337"/>
    <w:rsid w:val="00B121FD"/>
    <w:rsid w:val="00B14C48"/>
    <w:rsid w:val="00B16C0C"/>
    <w:rsid w:val="00B17054"/>
    <w:rsid w:val="00B20068"/>
    <w:rsid w:val="00B301C3"/>
    <w:rsid w:val="00B31275"/>
    <w:rsid w:val="00B411ED"/>
    <w:rsid w:val="00B41FAE"/>
    <w:rsid w:val="00B46402"/>
    <w:rsid w:val="00B57049"/>
    <w:rsid w:val="00B5765F"/>
    <w:rsid w:val="00B57743"/>
    <w:rsid w:val="00B64AE5"/>
    <w:rsid w:val="00B679B5"/>
    <w:rsid w:val="00B67A6B"/>
    <w:rsid w:val="00B72C1E"/>
    <w:rsid w:val="00B80571"/>
    <w:rsid w:val="00B8095C"/>
    <w:rsid w:val="00B848D6"/>
    <w:rsid w:val="00B86856"/>
    <w:rsid w:val="00B93240"/>
    <w:rsid w:val="00B94E79"/>
    <w:rsid w:val="00B97385"/>
    <w:rsid w:val="00BA0A3E"/>
    <w:rsid w:val="00BB639C"/>
    <w:rsid w:val="00BE5078"/>
    <w:rsid w:val="00BE5CB2"/>
    <w:rsid w:val="00C06FEF"/>
    <w:rsid w:val="00C12301"/>
    <w:rsid w:val="00C152C2"/>
    <w:rsid w:val="00C15609"/>
    <w:rsid w:val="00C177BD"/>
    <w:rsid w:val="00C216A7"/>
    <w:rsid w:val="00C31DD5"/>
    <w:rsid w:val="00C3242B"/>
    <w:rsid w:val="00C365BE"/>
    <w:rsid w:val="00C460B6"/>
    <w:rsid w:val="00C5363B"/>
    <w:rsid w:val="00C57BE9"/>
    <w:rsid w:val="00C62E1C"/>
    <w:rsid w:val="00C63319"/>
    <w:rsid w:val="00C70B0A"/>
    <w:rsid w:val="00C73F46"/>
    <w:rsid w:val="00C76665"/>
    <w:rsid w:val="00C76DA8"/>
    <w:rsid w:val="00C807D8"/>
    <w:rsid w:val="00C80C46"/>
    <w:rsid w:val="00C85EC7"/>
    <w:rsid w:val="00C90151"/>
    <w:rsid w:val="00CA0170"/>
    <w:rsid w:val="00CB44DB"/>
    <w:rsid w:val="00CB5CFF"/>
    <w:rsid w:val="00CC24E6"/>
    <w:rsid w:val="00CC6E74"/>
    <w:rsid w:val="00CD1DFA"/>
    <w:rsid w:val="00CD2031"/>
    <w:rsid w:val="00CD3E43"/>
    <w:rsid w:val="00CD5C9D"/>
    <w:rsid w:val="00CD5E2A"/>
    <w:rsid w:val="00CE015D"/>
    <w:rsid w:val="00CF0F79"/>
    <w:rsid w:val="00CF415D"/>
    <w:rsid w:val="00CF540B"/>
    <w:rsid w:val="00D00720"/>
    <w:rsid w:val="00D02DAD"/>
    <w:rsid w:val="00D10B75"/>
    <w:rsid w:val="00D1750D"/>
    <w:rsid w:val="00D17C5A"/>
    <w:rsid w:val="00D20DA6"/>
    <w:rsid w:val="00D25730"/>
    <w:rsid w:val="00D27B93"/>
    <w:rsid w:val="00D3654C"/>
    <w:rsid w:val="00D544DA"/>
    <w:rsid w:val="00D63681"/>
    <w:rsid w:val="00D6666B"/>
    <w:rsid w:val="00D83249"/>
    <w:rsid w:val="00D83986"/>
    <w:rsid w:val="00D9475D"/>
    <w:rsid w:val="00D96805"/>
    <w:rsid w:val="00DA1623"/>
    <w:rsid w:val="00DA611B"/>
    <w:rsid w:val="00DA6976"/>
    <w:rsid w:val="00DB1079"/>
    <w:rsid w:val="00DB116E"/>
    <w:rsid w:val="00DB77AF"/>
    <w:rsid w:val="00DC56E5"/>
    <w:rsid w:val="00DD4BCC"/>
    <w:rsid w:val="00DD6748"/>
    <w:rsid w:val="00DE42C2"/>
    <w:rsid w:val="00DE59DB"/>
    <w:rsid w:val="00DE6532"/>
    <w:rsid w:val="00E00836"/>
    <w:rsid w:val="00E24010"/>
    <w:rsid w:val="00E256A6"/>
    <w:rsid w:val="00E31217"/>
    <w:rsid w:val="00E334C9"/>
    <w:rsid w:val="00E33FC1"/>
    <w:rsid w:val="00E351A5"/>
    <w:rsid w:val="00E41624"/>
    <w:rsid w:val="00E449C9"/>
    <w:rsid w:val="00E5431B"/>
    <w:rsid w:val="00E55922"/>
    <w:rsid w:val="00E7093B"/>
    <w:rsid w:val="00E86396"/>
    <w:rsid w:val="00E86E8D"/>
    <w:rsid w:val="00E907FD"/>
    <w:rsid w:val="00E931ED"/>
    <w:rsid w:val="00E94122"/>
    <w:rsid w:val="00EA1193"/>
    <w:rsid w:val="00EA4DC8"/>
    <w:rsid w:val="00EA519B"/>
    <w:rsid w:val="00EA5285"/>
    <w:rsid w:val="00EA6939"/>
    <w:rsid w:val="00EB0BEE"/>
    <w:rsid w:val="00EB378C"/>
    <w:rsid w:val="00EB4A88"/>
    <w:rsid w:val="00EB58CA"/>
    <w:rsid w:val="00ED4712"/>
    <w:rsid w:val="00ED6535"/>
    <w:rsid w:val="00EE48C4"/>
    <w:rsid w:val="00EF0FA8"/>
    <w:rsid w:val="00EF39D8"/>
    <w:rsid w:val="00EF63F2"/>
    <w:rsid w:val="00EF6B87"/>
    <w:rsid w:val="00F020F2"/>
    <w:rsid w:val="00F03B78"/>
    <w:rsid w:val="00F045D2"/>
    <w:rsid w:val="00F0474E"/>
    <w:rsid w:val="00F04DDF"/>
    <w:rsid w:val="00F1312D"/>
    <w:rsid w:val="00F1344E"/>
    <w:rsid w:val="00F16C66"/>
    <w:rsid w:val="00F173EA"/>
    <w:rsid w:val="00F179A4"/>
    <w:rsid w:val="00F22135"/>
    <w:rsid w:val="00F2679E"/>
    <w:rsid w:val="00F27A21"/>
    <w:rsid w:val="00F33FA9"/>
    <w:rsid w:val="00F454DF"/>
    <w:rsid w:val="00F456F0"/>
    <w:rsid w:val="00F51D92"/>
    <w:rsid w:val="00F52D07"/>
    <w:rsid w:val="00F64871"/>
    <w:rsid w:val="00F67A8A"/>
    <w:rsid w:val="00F77DFB"/>
    <w:rsid w:val="00F81734"/>
    <w:rsid w:val="00F86C2E"/>
    <w:rsid w:val="00F94837"/>
    <w:rsid w:val="00F954E4"/>
    <w:rsid w:val="00F958A1"/>
    <w:rsid w:val="00F96E6E"/>
    <w:rsid w:val="00FA6CA9"/>
    <w:rsid w:val="00FB192F"/>
    <w:rsid w:val="00FB3F20"/>
    <w:rsid w:val="00FB562B"/>
    <w:rsid w:val="00FD4B2E"/>
    <w:rsid w:val="00FD6887"/>
    <w:rsid w:val="00FE09C5"/>
    <w:rsid w:val="3FFFE69F"/>
    <w:rsid w:val="AFE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qFormat="1"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ru-RU"/>
    </w:rPr>
  </w:style>
  <w:style w:type="paragraph" w:styleId="3">
    <w:name w:val="heading 2"/>
    <w:basedOn w:val="1"/>
    <w:next w:val="1"/>
    <w:link w:val="27"/>
    <w:semiHidden/>
    <w:unhideWhenUsed/>
    <w:qFormat/>
    <w:uiPriority w:val="9"/>
    <w:pPr>
      <w:keepNext/>
      <w:keepLines/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  <w:lang w:eastAsia="ru-RU"/>
    </w:rPr>
  </w:style>
  <w:style w:type="paragraph" w:styleId="4">
    <w:name w:val="heading 3"/>
    <w:basedOn w:val="1"/>
    <w:next w:val="1"/>
    <w:link w:val="28"/>
    <w:qFormat/>
    <w:uiPriority w:val="99"/>
    <w:pPr>
      <w:keepNext/>
      <w:spacing w:before="240" w:after="60" w:line="240" w:lineRule="auto"/>
      <w:outlineLvl w:val="2"/>
    </w:pPr>
    <w:rPr>
      <w:rFonts w:ascii="Arial" w:hAnsi="Arial" w:eastAsia="Times New Roman" w:cs="Times New Roman"/>
      <w:b/>
      <w:bCs/>
      <w:sz w:val="26"/>
      <w:szCs w:val="2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3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Body Text"/>
    <w:basedOn w:val="1"/>
    <w:link w:val="53"/>
    <w:qFormat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eastAsia="Times New Roman" w:cs="Times New Roman"/>
      <w:b/>
      <w:bCs/>
      <w:color w:val="000000"/>
      <w:sz w:val="24"/>
      <w:lang w:eastAsia="ru-RU"/>
    </w:rPr>
  </w:style>
  <w:style w:type="character" w:styleId="9">
    <w:name w:val="annotation reference"/>
    <w:basedOn w:val="5"/>
    <w:semiHidden/>
    <w:unhideWhenUsed/>
    <w:qFormat/>
    <w:uiPriority w:val="99"/>
    <w:rPr>
      <w:sz w:val="16"/>
      <w:szCs w:val="16"/>
    </w:rPr>
  </w:style>
  <w:style w:type="paragraph" w:styleId="10">
    <w:name w:val="annotation text"/>
    <w:basedOn w:val="1"/>
    <w:link w:val="73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11">
    <w:name w:val="annotation subject"/>
    <w:basedOn w:val="10"/>
    <w:next w:val="10"/>
    <w:link w:val="74"/>
    <w:semiHidden/>
    <w:unhideWhenUsed/>
    <w:qFormat/>
    <w:uiPriority w:val="99"/>
    <w:rPr>
      <w:b/>
      <w:bCs/>
    </w:rPr>
  </w:style>
  <w:style w:type="paragraph" w:styleId="12">
    <w:name w:val="Document Map"/>
    <w:basedOn w:val="1"/>
    <w:link w:val="46"/>
    <w:semiHidden/>
    <w:qFormat/>
    <w:uiPriority w:val="99"/>
    <w:pPr>
      <w:shd w:val="clear" w:color="auto" w:fill="000080"/>
    </w:pPr>
    <w:rPr>
      <w:rFonts w:ascii="Times New Roman" w:hAnsi="Times New Roman" w:eastAsia="Calibri" w:cs="Times New Roman"/>
      <w:sz w:val="2"/>
      <w:lang w:val="ru-RU"/>
    </w:rPr>
  </w:style>
  <w:style w:type="character" w:styleId="13">
    <w:name w:val="Emphasis"/>
    <w:basedOn w:val="5"/>
    <w:qFormat/>
    <w:uiPriority w:val="0"/>
    <w:rPr>
      <w:i/>
      <w:iCs/>
    </w:rPr>
  </w:style>
  <w:style w:type="character" w:styleId="14">
    <w:name w:val="endnote reference"/>
    <w:semiHidden/>
    <w:unhideWhenUsed/>
    <w:qFormat/>
    <w:uiPriority w:val="99"/>
    <w:rPr>
      <w:vertAlign w:val="superscript"/>
    </w:rPr>
  </w:style>
  <w:style w:type="paragraph" w:styleId="15">
    <w:name w:val="endnote text"/>
    <w:basedOn w:val="1"/>
    <w:link w:val="57"/>
    <w:unhideWhenUsed/>
    <w:qFormat/>
    <w:uiPriority w:val="99"/>
    <w:rPr>
      <w:rFonts w:ascii="Calibri" w:hAnsi="Calibri" w:eastAsia="Calibri" w:cs="Times New Roman"/>
      <w:sz w:val="20"/>
      <w:szCs w:val="20"/>
    </w:rPr>
  </w:style>
  <w:style w:type="paragraph" w:styleId="16">
    <w:name w:val="footer"/>
    <w:basedOn w:val="1"/>
    <w:link w:val="3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17">
    <w:name w:val="footnote reference"/>
    <w:qFormat/>
    <w:uiPriority w:val="99"/>
    <w:rPr>
      <w:rFonts w:cs="Times New Roman"/>
      <w:vertAlign w:val="superscript"/>
    </w:rPr>
  </w:style>
  <w:style w:type="paragraph" w:styleId="18">
    <w:name w:val="footnote text"/>
    <w:basedOn w:val="1"/>
    <w:link w:val="36"/>
    <w:qFormat/>
    <w:uiPriority w:val="99"/>
    <w:rPr>
      <w:rFonts w:ascii="Calibri" w:hAnsi="Calibri" w:eastAsia="Calibri" w:cs="Times New Roman"/>
      <w:sz w:val="20"/>
      <w:szCs w:val="20"/>
    </w:rPr>
  </w:style>
  <w:style w:type="paragraph" w:styleId="19">
    <w:name w:val="header"/>
    <w:basedOn w:val="1"/>
    <w:link w:val="37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20">
    <w:name w:val="HTML Preformatted"/>
    <w:basedOn w:val="1"/>
    <w:link w:val="34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color w:val="000000"/>
      <w:sz w:val="18"/>
      <w:szCs w:val="18"/>
      <w:lang w:val="ru-RU" w:eastAsia="ru-RU"/>
    </w:rPr>
  </w:style>
  <w:style w:type="character" w:styleId="21">
    <w:name w:val="Hyperlink"/>
    <w:basedOn w:val="5"/>
    <w:unhideWhenUsed/>
    <w:qFormat/>
    <w:uiPriority w:val="99"/>
    <w:rPr>
      <w:color w:val="0000FF" w:themeColor="hyperlink"/>
      <w:u w:val="single"/>
    </w:rPr>
  </w:style>
  <w:style w:type="paragraph" w:styleId="22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character" w:styleId="23">
    <w:name w:val="Strong"/>
    <w:qFormat/>
    <w:uiPriority w:val="0"/>
    <w:rPr>
      <w:rFonts w:cs="Times New Roman"/>
      <w:b/>
    </w:rPr>
  </w:style>
  <w:style w:type="table" w:styleId="24">
    <w:name w:val="Table Grid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5">
    <w:name w:val="Title"/>
    <w:basedOn w:val="1"/>
    <w:link w:val="50"/>
    <w:qFormat/>
    <w:uiPriority w:val="99"/>
    <w:pPr>
      <w:spacing w:after="0" w:line="240" w:lineRule="auto"/>
      <w:jc w:val="center"/>
    </w:pPr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customStyle="1" w:styleId="26">
    <w:name w:val="Заголовок 1 Знак"/>
    <w:basedOn w:val="5"/>
    <w:link w:val="2"/>
    <w:qFormat/>
    <w:uiPriority w:val="9"/>
    <w:rPr>
      <w:rFonts w:ascii="Cambria" w:hAnsi="Cambria" w:eastAsia="Times New Roman" w:cs="Times New Roman"/>
      <w:b/>
      <w:bCs/>
      <w:color w:val="365F91"/>
      <w:sz w:val="28"/>
      <w:szCs w:val="28"/>
      <w:lang w:val="uk-UA" w:eastAsia="ru-RU"/>
    </w:rPr>
  </w:style>
  <w:style w:type="character" w:customStyle="1" w:styleId="27">
    <w:name w:val="Заголовок 2 Знак"/>
    <w:basedOn w:val="5"/>
    <w:link w:val="3"/>
    <w:semiHidden/>
    <w:qFormat/>
    <w:uiPriority w:val="9"/>
    <w:rPr>
      <w:rFonts w:ascii="Cambria" w:hAnsi="Cambria" w:eastAsia="Times New Roman" w:cs="Times New Roman"/>
      <w:b/>
      <w:bCs/>
      <w:color w:val="4F81BD"/>
      <w:sz w:val="26"/>
      <w:szCs w:val="26"/>
      <w:lang w:val="uk-UA" w:eastAsia="ru-RU"/>
    </w:rPr>
  </w:style>
  <w:style w:type="character" w:customStyle="1" w:styleId="28">
    <w:name w:val="Заголовок 3 Знак"/>
    <w:basedOn w:val="5"/>
    <w:link w:val="4"/>
    <w:qFormat/>
    <w:uiPriority w:val="99"/>
    <w:rPr>
      <w:rFonts w:ascii="Arial" w:hAnsi="Arial" w:eastAsia="Times New Roman" w:cs="Times New Roman"/>
      <w:b/>
      <w:bCs/>
      <w:sz w:val="26"/>
      <w:szCs w:val="26"/>
      <w:lang w:val="uk-UA"/>
    </w:rPr>
  </w:style>
  <w:style w:type="paragraph" w:customStyle="1" w:styleId="29">
    <w:name w:val="Style5"/>
    <w:basedOn w:val="1"/>
    <w:qFormat/>
    <w:uiPriority w:val="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customStyle="1" w:styleId="30">
    <w:name w:val="Обычный1"/>
    <w:qFormat/>
    <w:uiPriority w:val="0"/>
    <w:pPr>
      <w:widowControl w:val="0"/>
      <w:snapToGrid w:val="0"/>
      <w:spacing w:after="0" w:line="240" w:lineRule="auto"/>
      <w:ind w:left="240" w:right="400" w:hanging="240"/>
    </w:pPr>
    <w:rPr>
      <w:rFonts w:ascii="Times New Roman" w:hAnsi="Times New Roman" w:eastAsia="Times New Roman" w:cs="Times New Roman"/>
      <w:sz w:val="24"/>
      <w:szCs w:val="20"/>
      <w:lang w:val="uk-UA" w:eastAsia="ru-RU" w:bidi="ar-SA"/>
    </w:rPr>
  </w:style>
  <w:style w:type="paragraph" w:customStyle="1" w:styleId="31">
    <w:name w:val="Style13"/>
    <w:basedOn w:val="1"/>
    <w:qFormat/>
    <w:uiPriority w:val="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character" w:customStyle="1" w:styleId="32">
    <w:name w:val="Font Style18"/>
    <w:qFormat/>
    <w:uiPriority w:val="0"/>
    <w:rPr>
      <w:rFonts w:hint="default" w:ascii="Times New Roman" w:hAnsi="Times New Roman" w:cs="Times New Roman"/>
      <w:sz w:val="22"/>
      <w:szCs w:val="22"/>
    </w:rPr>
  </w:style>
  <w:style w:type="character" w:customStyle="1" w:styleId="33">
    <w:name w:val="Текст выноски Знак"/>
    <w:basedOn w:val="5"/>
    <w:link w:val="7"/>
    <w:semiHidden/>
    <w:qFormat/>
    <w:uiPriority w:val="99"/>
    <w:rPr>
      <w:rFonts w:ascii="Tahoma" w:hAnsi="Tahoma" w:cs="Tahoma"/>
      <w:sz w:val="16"/>
      <w:szCs w:val="16"/>
      <w:lang w:val="uk-UA"/>
    </w:rPr>
  </w:style>
  <w:style w:type="character" w:customStyle="1" w:styleId="34">
    <w:name w:val="Стандартный HTML Знак"/>
    <w:basedOn w:val="5"/>
    <w:link w:val="20"/>
    <w:qFormat/>
    <w:uiPriority w:val="99"/>
    <w:rPr>
      <w:rFonts w:ascii="Courier New" w:hAnsi="Courier New" w:eastAsia="Times New Roman" w:cs="Courier New"/>
      <w:color w:val="000000"/>
      <w:sz w:val="18"/>
      <w:szCs w:val="18"/>
      <w:lang w:eastAsia="ru-RU"/>
    </w:rPr>
  </w:style>
  <w:style w:type="character" w:customStyle="1" w:styleId="35">
    <w:name w:val="apple-converted-space"/>
    <w:qFormat/>
    <w:uiPriority w:val="0"/>
  </w:style>
  <w:style w:type="character" w:customStyle="1" w:styleId="36">
    <w:name w:val="Текст сноски Знак"/>
    <w:basedOn w:val="5"/>
    <w:link w:val="18"/>
    <w:qFormat/>
    <w:uiPriority w:val="99"/>
    <w:rPr>
      <w:rFonts w:ascii="Calibri" w:hAnsi="Calibri" w:eastAsia="Calibri" w:cs="Times New Roman"/>
      <w:sz w:val="20"/>
      <w:szCs w:val="20"/>
      <w:lang w:val="uk-UA"/>
    </w:rPr>
  </w:style>
  <w:style w:type="character" w:customStyle="1" w:styleId="37">
    <w:name w:val="Верхний колонтитул Знак"/>
    <w:basedOn w:val="5"/>
    <w:link w:val="19"/>
    <w:qFormat/>
    <w:uiPriority w:val="99"/>
    <w:rPr>
      <w:lang w:val="uk-UA"/>
    </w:rPr>
  </w:style>
  <w:style w:type="character" w:customStyle="1" w:styleId="38">
    <w:name w:val="Нижний колонтитул Знак"/>
    <w:basedOn w:val="5"/>
    <w:link w:val="16"/>
    <w:qFormat/>
    <w:uiPriority w:val="99"/>
    <w:rPr>
      <w:lang w:val="uk-UA"/>
    </w:rPr>
  </w:style>
  <w:style w:type="character" w:customStyle="1" w:styleId="39">
    <w:name w:val="rvts23"/>
    <w:basedOn w:val="5"/>
    <w:qFormat/>
    <w:uiPriority w:val="0"/>
  </w:style>
  <w:style w:type="character" w:customStyle="1" w:styleId="40">
    <w:name w:val="rvts9"/>
    <w:basedOn w:val="5"/>
    <w:qFormat/>
    <w:uiPriority w:val="99"/>
  </w:style>
  <w:style w:type="paragraph" w:styleId="41">
    <w:name w:val="No Spacing"/>
    <w:link w:val="42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uk-UA" w:eastAsia="en-US" w:bidi="ar-SA"/>
    </w:rPr>
  </w:style>
  <w:style w:type="character" w:customStyle="1" w:styleId="42">
    <w:name w:val="Без интервала Знак"/>
    <w:link w:val="41"/>
    <w:qFormat/>
    <w:locked/>
    <w:uiPriority w:val="1"/>
    <w:rPr>
      <w:rFonts w:ascii="Calibri" w:hAnsi="Calibri" w:eastAsia="Calibri" w:cs="Times New Roman"/>
      <w:lang w:val="uk-UA"/>
    </w:rPr>
  </w:style>
  <w:style w:type="character" w:customStyle="1" w:styleId="43">
    <w:name w:val="rvts0"/>
    <w:qFormat/>
    <w:uiPriority w:val="99"/>
  </w:style>
  <w:style w:type="paragraph" w:styleId="44">
    <w:name w:val="List Paragraph"/>
    <w:basedOn w:val="1"/>
    <w:link w:val="45"/>
    <w:qFormat/>
    <w:uiPriority w:val="34"/>
    <w:pPr>
      <w:ind w:left="720"/>
      <w:contextualSpacing/>
    </w:pPr>
    <w:rPr>
      <w:rFonts w:ascii="Calibri" w:hAnsi="Calibri" w:eastAsia="Calibri" w:cs="Times New Roman"/>
    </w:rPr>
  </w:style>
  <w:style w:type="character" w:customStyle="1" w:styleId="45">
    <w:name w:val="Абзац списка Знак"/>
    <w:link w:val="44"/>
    <w:qFormat/>
    <w:uiPriority w:val="34"/>
    <w:rPr>
      <w:rFonts w:ascii="Calibri" w:hAnsi="Calibri" w:eastAsia="Calibri" w:cs="Times New Roman"/>
      <w:lang w:val="uk-UA"/>
    </w:rPr>
  </w:style>
  <w:style w:type="character" w:customStyle="1" w:styleId="46">
    <w:name w:val="Схема документа Знак"/>
    <w:basedOn w:val="5"/>
    <w:link w:val="12"/>
    <w:semiHidden/>
    <w:qFormat/>
    <w:uiPriority w:val="99"/>
    <w:rPr>
      <w:rFonts w:ascii="Times New Roman" w:hAnsi="Times New Roman" w:eastAsia="Calibri" w:cs="Times New Roman"/>
      <w:sz w:val="2"/>
      <w:shd w:val="clear" w:color="auto" w:fill="000080"/>
    </w:rPr>
  </w:style>
  <w:style w:type="paragraph" w:customStyle="1" w:styleId="47">
    <w:name w:val="rvps2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Calibri" w:cs="Times New Roman"/>
      <w:sz w:val="24"/>
      <w:szCs w:val="24"/>
      <w:lang w:eastAsia="uk-UA"/>
    </w:rPr>
  </w:style>
  <w:style w:type="character" w:customStyle="1" w:styleId="48">
    <w:name w:val="rvts15"/>
    <w:qFormat/>
    <w:uiPriority w:val="99"/>
    <w:rPr>
      <w:rFonts w:cs="Times New Roman"/>
    </w:rPr>
  </w:style>
  <w:style w:type="paragraph" w:customStyle="1" w:styleId="49">
    <w:name w:val="rvps7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0">
    <w:name w:val="Заголовок Знак"/>
    <w:basedOn w:val="5"/>
    <w:link w:val="25"/>
    <w:qFormat/>
    <w:uiPriority w:val="99"/>
    <w:rPr>
      <w:rFonts w:ascii="Times New Roman" w:hAnsi="Times New Roman" w:eastAsia="Times New Roman" w:cs="Times New Roman"/>
      <w:b/>
      <w:bCs/>
      <w:sz w:val="28"/>
      <w:szCs w:val="24"/>
      <w:lang w:val="uk-UA" w:eastAsia="ru-RU"/>
    </w:rPr>
  </w:style>
  <w:style w:type="character" w:customStyle="1" w:styleId="51">
    <w:name w:val="rvts82"/>
    <w:qFormat/>
    <w:uiPriority w:val="99"/>
    <w:rPr>
      <w:rFonts w:cs="Times New Roman"/>
    </w:rPr>
  </w:style>
  <w:style w:type="paragraph" w:customStyle="1" w:styleId="52">
    <w:name w:val="FR1"/>
    <w:qFormat/>
    <w:uiPriority w:val="99"/>
    <w:pPr>
      <w:widowControl w:val="0"/>
      <w:spacing w:after="0" w:line="240" w:lineRule="auto"/>
      <w:ind w:left="40"/>
      <w:jc w:val="both"/>
    </w:pPr>
    <w:rPr>
      <w:rFonts w:ascii="Times New Roman" w:hAnsi="Times New Roman" w:eastAsia="Times New Roman" w:cs="Times New Roman"/>
      <w:sz w:val="20"/>
      <w:szCs w:val="20"/>
      <w:lang w:val="uk-UA" w:eastAsia="en-US" w:bidi="ar-SA"/>
    </w:rPr>
  </w:style>
  <w:style w:type="character" w:customStyle="1" w:styleId="53">
    <w:name w:val="Основной текст Знак"/>
    <w:basedOn w:val="5"/>
    <w:link w:val="8"/>
    <w:qFormat/>
    <w:uiPriority w:val="99"/>
    <w:rPr>
      <w:rFonts w:ascii="Times New Roman CYR" w:hAnsi="Times New Roman CYR" w:eastAsia="Times New Roman" w:cs="Times New Roman"/>
      <w:b/>
      <w:bCs/>
      <w:color w:val="000000"/>
      <w:sz w:val="24"/>
      <w:lang w:val="uk-UA" w:eastAsia="ru-RU"/>
    </w:rPr>
  </w:style>
  <w:style w:type="character" w:customStyle="1" w:styleId="54">
    <w:name w:val="Стандартный HTML Знак1"/>
    <w:qFormat/>
    <w:locked/>
    <w:uiPriority w:val="99"/>
    <w:rPr>
      <w:rFonts w:ascii="Courier New" w:hAnsi="Courier New" w:eastAsia="Arial Unicode MS" w:cs="Times New Roman"/>
      <w:kern w:val="1"/>
      <w:lang w:eastAsia="hi-IN" w:bidi="hi-IN"/>
    </w:rPr>
  </w:style>
  <w:style w:type="table" w:customStyle="1" w:styleId="55">
    <w:name w:val="Сетка таблицы1"/>
    <w:qFormat/>
    <w:uiPriority w:val="99"/>
    <w:pPr>
      <w:spacing w:after="0" w:line="240" w:lineRule="auto"/>
    </w:pPr>
    <w:rPr>
      <w:rFonts w:ascii="Times New Roman CYR" w:hAnsi="Times New Roman CYR" w:eastAsia="Times New Roman" w:cs="Times New Roman CYR"/>
      <w:sz w:val="20"/>
      <w:szCs w:val="20"/>
      <w:lang w:val="uk-UA" w:eastAsia="uk-U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2"/>
    <w:qFormat/>
    <w:uiPriority w:val="99"/>
    <w:pPr>
      <w:spacing w:after="0" w:line="240" w:lineRule="auto"/>
    </w:pPr>
    <w:rPr>
      <w:rFonts w:ascii="Times New Roman CYR" w:hAnsi="Times New Roman CYR" w:eastAsia="Times New Roman" w:cs="Times New Roman CYR"/>
      <w:sz w:val="20"/>
      <w:szCs w:val="20"/>
      <w:lang w:val="uk-UA" w:eastAsia="uk-U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7">
    <w:name w:val="Текст концевой сноски Знак"/>
    <w:basedOn w:val="5"/>
    <w:link w:val="15"/>
    <w:qFormat/>
    <w:uiPriority w:val="99"/>
    <w:rPr>
      <w:rFonts w:ascii="Calibri" w:hAnsi="Calibri" w:eastAsia="Calibri" w:cs="Times New Roman"/>
      <w:sz w:val="20"/>
      <w:szCs w:val="20"/>
      <w:lang w:val="uk-UA"/>
    </w:rPr>
  </w:style>
  <w:style w:type="paragraph" w:customStyle="1" w:styleId="58">
    <w:name w:val="Абзац списка1"/>
    <w:basedOn w:val="1"/>
    <w:qFormat/>
    <w:uiPriority w:val="34"/>
    <w:pPr>
      <w:ind w:left="720"/>
      <w:contextualSpacing/>
    </w:pPr>
    <w:rPr>
      <w:rFonts w:ascii="Calibri" w:hAnsi="Calibri" w:eastAsia="Calibri" w:cs="Times New Roman"/>
    </w:rPr>
  </w:style>
  <w:style w:type="paragraph" w:customStyle="1" w:styleId="59">
    <w:name w:val="Table Paragraph"/>
    <w:basedOn w:val="1"/>
    <w:qFormat/>
    <w:uiPriority w:val="99"/>
    <w:pPr>
      <w:widowControl w:val="0"/>
      <w:spacing w:after="0" w:line="240" w:lineRule="auto"/>
      <w:ind w:left="103"/>
    </w:pPr>
    <w:rPr>
      <w:rFonts w:ascii="Times New Roman" w:hAnsi="Times New Roman" w:eastAsia="Times New Roman" w:cs="Times New Roman"/>
      <w:lang w:val="en-US"/>
    </w:rPr>
  </w:style>
  <w:style w:type="paragraph" w:customStyle="1" w:styleId="60">
    <w:name w:val="Обычный2"/>
    <w:qFormat/>
    <w:uiPriority w:val="99"/>
    <w:pPr>
      <w:spacing w:after="0" w:line="276" w:lineRule="auto"/>
    </w:pPr>
    <w:rPr>
      <w:rFonts w:ascii="Arial" w:hAnsi="Arial" w:eastAsia="Tahoma" w:cs="Arial"/>
      <w:color w:val="000000"/>
      <w:sz w:val="22"/>
      <w:szCs w:val="22"/>
      <w:lang w:val="ru-RU" w:eastAsia="ru-RU" w:bidi="ar-SA"/>
    </w:rPr>
  </w:style>
  <w:style w:type="character" w:customStyle="1" w:styleId="61">
    <w:name w:val="Основной текст (2)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62">
    <w:name w:val="Основной текст_"/>
    <w:link w:val="63"/>
    <w:qFormat/>
    <w:uiPriority w:val="0"/>
    <w:rPr>
      <w:rFonts w:ascii="Times New Roman" w:hAnsi="Times New Roman" w:eastAsia="Times New Roman"/>
      <w:shd w:val="clear" w:color="auto" w:fill="FFFFFF"/>
    </w:rPr>
  </w:style>
  <w:style w:type="paragraph" w:customStyle="1" w:styleId="63">
    <w:name w:val="Основной текст27"/>
    <w:basedOn w:val="1"/>
    <w:link w:val="62"/>
    <w:qFormat/>
    <w:uiPriority w:val="0"/>
    <w:pPr>
      <w:widowControl w:val="0"/>
      <w:shd w:val="clear" w:color="auto" w:fill="FFFFFF"/>
      <w:spacing w:after="0" w:line="0" w:lineRule="atLeast"/>
      <w:ind w:hanging="1100"/>
      <w:jc w:val="center"/>
    </w:pPr>
    <w:rPr>
      <w:rFonts w:ascii="Times New Roman" w:hAnsi="Times New Roman" w:eastAsia="Times New Roman"/>
      <w:lang w:val="ru-RU"/>
    </w:rPr>
  </w:style>
  <w:style w:type="character" w:customStyle="1" w:styleId="64">
    <w:name w:val="Основной текст1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65">
    <w:name w:val="Основной текст19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uk-UA"/>
    </w:rPr>
  </w:style>
  <w:style w:type="character" w:customStyle="1" w:styleId="66">
    <w:name w:val="Основной текст20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67">
    <w:name w:val="Основной текст + 8 p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68">
    <w:name w:val="Основной текст + 8 pt1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16"/>
      <w:szCs w:val="16"/>
      <w:u w:val="none"/>
    </w:rPr>
  </w:style>
  <w:style w:type="paragraph" w:customStyle="1" w:styleId="69">
    <w:name w:val="Заголовок 11"/>
    <w:basedOn w:val="1"/>
    <w:next w:val="1"/>
    <w:qFormat/>
    <w:uiPriority w:val="9"/>
    <w:pPr>
      <w:keepNext/>
      <w:keepLines/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customStyle="1" w:styleId="70">
    <w:name w:val="Заголовок 21"/>
    <w:basedOn w:val="1"/>
    <w:next w:val="1"/>
    <w:unhideWhenUsed/>
    <w:qFormat/>
    <w:uiPriority w:val="9"/>
    <w:pPr>
      <w:keepNext/>
      <w:keepLines/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customStyle="1" w:styleId="71">
    <w:name w:val="Заголовок 2 Знак1"/>
    <w:basedOn w:val="5"/>
    <w:semiHidden/>
    <w:qFormat/>
    <w:uiPriority w:val="0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val="uk-UA" w:eastAsia="en-US"/>
    </w:rPr>
  </w:style>
  <w:style w:type="character" w:customStyle="1" w:styleId="72">
    <w:name w:val="Заголовок 1 Знак1"/>
    <w:basedOn w:val="5"/>
    <w:qFormat/>
    <w:uiPriority w:val="0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  <w:lang w:val="uk-UA" w:eastAsia="en-US"/>
    </w:rPr>
  </w:style>
  <w:style w:type="character" w:customStyle="1" w:styleId="73">
    <w:name w:val="Текст примечания Знак"/>
    <w:basedOn w:val="5"/>
    <w:link w:val="10"/>
    <w:semiHidden/>
    <w:qFormat/>
    <w:uiPriority w:val="99"/>
    <w:rPr>
      <w:sz w:val="20"/>
      <w:szCs w:val="20"/>
      <w:lang w:val="uk-UA"/>
    </w:rPr>
  </w:style>
  <w:style w:type="character" w:customStyle="1" w:styleId="74">
    <w:name w:val="Тема примечания Знак"/>
    <w:basedOn w:val="73"/>
    <w:link w:val="11"/>
    <w:semiHidden/>
    <w:qFormat/>
    <w:uiPriority w:val="99"/>
    <w:rPr>
      <w:b/>
      <w:bCs/>
      <w:sz w:val="20"/>
      <w:szCs w:val="20"/>
      <w:lang w:val="uk-UA"/>
    </w:rPr>
  </w:style>
  <w:style w:type="paragraph" w:customStyle="1" w:styleId="75">
    <w:name w:val="msonormal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customStyle="1" w:styleId="76">
    <w:name w:val="font5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en-US"/>
    </w:rPr>
  </w:style>
  <w:style w:type="paragraph" w:customStyle="1" w:styleId="77">
    <w:name w:val="xl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en-US"/>
    </w:rPr>
  </w:style>
  <w:style w:type="paragraph" w:customStyle="1" w:styleId="78">
    <w:name w:val="xl6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en-US"/>
    </w:rPr>
  </w:style>
  <w:style w:type="paragraph" w:customStyle="1" w:styleId="79">
    <w:name w:val="xl6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en-US"/>
    </w:rPr>
  </w:style>
  <w:style w:type="paragraph" w:customStyle="1" w:styleId="80">
    <w:name w:val="xl6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en-US"/>
    </w:rPr>
  </w:style>
  <w:style w:type="paragraph" w:customStyle="1" w:styleId="81">
    <w:name w:val="xl6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0CECE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82">
    <w:name w:val="xl7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0CECE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83">
    <w:name w:val="xl7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0CECE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84">
    <w:name w:val="xl7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en-US"/>
    </w:rPr>
  </w:style>
  <w:style w:type="paragraph" w:customStyle="1" w:styleId="85">
    <w:name w:val="xl7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en-US"/>
    </w:rPr>
  </w:style>
  <w:style w:type="paragraph" w:customStyle="1" w:styleId="86">
    <w:name w:val="xl7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en-US"/>
    </w:rPr>
  </w:style>
  <w:style w:type="paragraph" w:customStyle="1" w:styleId="87">
    <w:name w:val="xl7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en-US"/>
    </w:rPr>
  </w:style>
  <w:style w:type="paragraph" w:customStyle="1" w:styleId="88">
    <w:name w:val="xl7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customStyle="1" w:styleId="89">
    <w:name w:val="xl7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customStyle="1" w:styleId="90">
    <w:name w:val="xl78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en-US"/>
    </w:rPr>
  </w:style>
  <w:style w:type="paragraph" w:customStyle="1" w:styleId="91">
    <w:name w:val="xl79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en-US"/>
    </w:rPr>
  </w:style>
  <w:style w:type="paragraph" w:customStyle="1" w:styleId="92">
    <w:name w:val="xl80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D0CECE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93">
    <w:name w:val="xl81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D0CECE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i/>
      <w:iCs/>
      <w:color w:val="000000"/>
      <w:sz w:val="24"/>
      <w:szCs w:val="24"/>
      <w:lang w:val="en-US"/>
    </w:rPr>
  </w:style>
  <w:style w:type="paragraph" w:customStyle="1" w:styleId="94">
    <w:name w:val="xl82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D0CECE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i/>
      <w:iCs/>
      <w:color w:val="000000"/>
      <w:sz w:val="24"/>
      <w:szCs w:val="24"/>
      <w:lang w:val="en-US"/>
    </w:rPr>
  </w:style>
  <w:style w:type="paragraph" w:customStyle="1" w:styleId="95">
    <w:name w:val="xl83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D0CECE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i/>
      <w:iCs/>
      <w:color w:val="000000"/>
      <w:sz w:val="24"/>
      <w:szCs w:val="24"/>
      <w:lang w:val="en-US"/>
    </w:rPr>
  </w:style>
  <w:style w:type="paragraph" w:customStyle="1" w:styleId="96">
    <w:name w:val="xl8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en-US"/>
    </w:rPr>
  </w:style>
  <w:style w:type="paragraph" w:customStyle="1" w:styleId="97">
    <w:name w:val="xl85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en-US"/>
    </w:rPr>
  </w:style>
  <w:style w:type="paragraph" w:customStyle="1" w:styleId="98">
    <w:name w:val="xl86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en-US"/>
    </w:rPr>
  </w:style>
  <w:style w:type="paragraph" w:customStyle="1" w:styleId="99">
    <w:name w:val="xl8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en-US"/>
    </w:rPr>
  </w:style>
  <w:style w:type="paragraph" w:customStyle="1" w:styleId="100">
    <w:name w:val="xl8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en-US"/>
    </w:rPr>
  </w:style>
  <w:style w:type="paragraph" w:customStyle="1" w:styleId="101">
    <w:name w:val="xl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customStyle="1" w:styleId="102">
    <w:name w:val="xl90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en-US"/>
    </w:rPr>
  </w:style>
  <w:style w:type="paragraph" w:customStyle="1" w:styleId="103">
    <w:name w:val="xl9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en-US"/>
    </w:rPr>
  </w:style>
  <w:style w:type="paragraph" w:customStyle="1" w:styleId="104">
    <w:name w:val="xl9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en-US"/>
    </w:rPr>
  </w:style>
  <w:style w:type="paragraph" w:customStyle="1" w:styleId="105">
    <w:name w:val="xl9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customStyle="1" w:styleId="106">
    <w:name w:val="xl9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0CECE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en-US"/>
    </w:rPr>
  </w:style>
  <w:style w:type="paragraph" w:customStyle="1" w:styleId="107">
    <w:name w:val="xl9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u w:val="single"/>
      <w:lang w:val="en-US"/>
    </w:rPr>
  </w:style>
  <w:style w:type="paragraph" w:customStyle="1" w:styleId="108">
    <w:name w:val="xl9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customStyle="1" w:styleId="109">
    <w:name w:val="xl9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sz w:val="20"/>
      <w:szCs w:val="20"/>
      <w:lang w:val="en-US"/>
    </w:rPr>
  </w:style>
  <w:style w:type="paragraph" w:customStyle="1" w:styleId="110">
    <w:name w:val="xl9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val="en-US"/>
    </w:rPr>
  </w:style>
  <w:style w:type="paragraph" w:customStyle="1" w:styleId="111">
    <w:name w:val="xl9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en-US"/>
    </w:rPr>
  </w:style>
  <w:style w:type="paragraph" w:customStyle="1" w:styleId="112">
    <w:name w:val="xl10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en-US"/>
    </w:rPr>
  </w:style>
  <w:style w:type="paragraph" w:customStyle="1" w:styleId="113">
    <w:name w:val="xl10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114">
    <w:name w:val="xl10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en-US"/>
    </w:rPr>
  </w:style>
  <w:style w:type="paragraph" w:customStyle="1" w:styleId="115">
    <w:name w:val="xl10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customStyle="1" w:styleId="116">
    <w:name w:val="xl10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en-US"/>
    </w:rPr>
  </w:style>
  <w:style w:type="paragraph" w:customStyle="1" w:styleId="117">
    <w:name w:val="xl10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customStyle="1" w:styleId="118">
    <w:name w:val="xl106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en-US"/>
    </w:rPr>
  </w:style>
  <w:style w:type="paragraph" w:customStyle="1" w:styleId="119">
    <w:name w:val="xl107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i/>
      <w:iCs/>
      <w:color w:val="000000"/>
      <w:sz w:val="24"/>
      <w:szCs w:val="24"/>
      <w:lang w:val="en-US"/>
    </w:rPr>
  </w:style>
  <w:style w:type="paragraph" w:customStyle="1" w:styleId="120">
    <w:name w:val="xl108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en-US"/>
    </w:rPr>
  </w:style>
  <w:style w:type="paragraph" w:customStyle="1" w:styleId="121">
    <w:name w:val="xl10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en-US"/>
    </w:rPr>
  </w:style>
  <w:style w:type="paragraph" w:customStyle="1" w:styleId="122">
    <w:name w:val="xl110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en-US"/>
    </w:rPr>
  </w:style>
  <w:style w:type="paragraph" w:customStyle="1" w:styleId="123">
    <w:name w:val="xl11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en-US"/>
    </w:rPr>
  </w:style>
  <w:style w:type="paragraph" w:customStyle="1" w:styleId="124">
    <w:name w:val="xl11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customStyle="1" w:styleId="125">
    <w:name w:val="xl113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sz w:val="20"/>
      <w:szCs w:val="20"/>
      <w:lang w:val="en-US"/>
    </w:rPr>
  </w:style>
  <w:style w:type="paragraph" w:customStyle="1" w:styleId="126">
    <w:name w:val="xl114"/>
    <w:basedOn w:val="1"/>
    <w:qFormat/>
    <w:uiPriority w:val="0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customStyle="1" w:styleId="127">
    <w:name w:val="xl11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C00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en-US"/>
    </w:rPr>
  </w:style>
  <w:style w:type="paragraph" w:customStyle="1" w:styleId="128">
    <w:name w:val="xl11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C00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customStyle="1" w:styleId="129">
    <w:name w:val="xl11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D7D31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customStyle="1" w:styleId="130">
    <w:name w:val="xl11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70AD47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1256</Words>
  <Characters>7162</Characters>
  <Lines>59</Lines>
  <Paragraphs>16</Paragraphs>
  <TotalTime>1</TotalTime>
  <ScaleCrop>false</ScaleCrop>
  <LinksUpToDate>false</LinksUpToDate>
  <CharactersWithSpaces>8402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2021-09-22T20:07:00Z</dcterms:created>
  <dc:creator>Admin</dc:creator>
  <cp:lastModifiedBy>U</cp:lastModifiedBy>
  <cp:lastPrinted>2023-05-22T10:56:00Z</cp:lastPrinted>
  <dcterms:modified xsi:type="dcterms:W3CDTF">2023-07-28T16:13:50Z</dcterms:modified>
  <cp:revision>142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1033-11.1.0.11664</vt:lpwstr>
  </property>
</Properties>
</file>