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7B9" w:rsidRDefault="00AC57B9">
      <w:pPr>
        <w:spacing w:after="0" w:line="240" w:lineRule="auto"/>
        <w:jc w:val="right"/>
        <w:rPr>
          <w:rFonts w:ascii="Times New Roman" w:eastAsia="Times New Roman" w:hAnsi="Times New Roman" w:cs="Times New Roman"/>
          <w:b/>
          <w:i/>
          <w:color w:val="4A86E8"/>
          <w:sz w:val="28"/>
          <w:szCs w:val="28"/>
          <w:highlight w:val="white"/>
        </w:rPr>
      </w:pPr>
    </w:p>
    <w:p w:rsidR="00AC57B9" w:rsidRDefault="00AC57B9">
      <w:pPr>
        <w:spacing w:after="0" w:line="240" w:lineRule="auto"/>
        <w:jc w:val="right"/>
        <w:rPr>
          <w:rFonts w:ascii="Times New Roman" w:eastAsia="Times New Roman" w:hAnsi="Times New Roman" w:cs="Times New Roman"/>
          <w:b/>
          <w:i/>
          <w:color w:val="4A86E8"/>
          <w:sz w:val="28"/>
          <w:szCs w:val="28"/>
          <w:highlight w:val="white"/>
        </w:rPr>
      </w:pPr>
    </w:p>
    <w:p w:rsidR="00CE5F5F" w:rsidRPr="00796DDB" w:rsidRDefault="00CE5F5F" w:rsidP="00CE5F5F">
      <w:pPr>
        <w:spacing w:after="0" w:line="240" w:lineRule="auto"/>
        <w:ind w:left="-1418"/>
        <w:jc w:val="center"/>
        <w:rPr>
          <w:rFonts w:ascii="Times New Roman" w:eastAsia="Times New Roman" w:hAnsi="Times New Roman" w:cs="Times New Roman"/>
          <w:b/>
          <w:i/>
          <w:sz w:val="24"/>
          <w:szCs w:val="24"/>
        </w:rPr>
      </w:pPr>
      <w:r w:rsidRPr="00796DDB">
        <w:rPr>
          <w:rFonts w:ascii="Times New Roman" w:eastAsia="Times New Roman" w:hAnsi="Times New Roman" w:cs="Times New Roman"/>
          <w:b/>
          <w:i/>
          <w:sz w:val="24"/>
          <w:szCs w:val="24"/>
        </w:rPr>
        <w:t>ДЕРЖАВНЕ ПІДПРИЄМСТВО «ІВАНО-ФРАНКІВСЬКИЙ НАУКОВО-ВИРОБНИЧИЙ ЦЕНТР СТАНДАРТИЗАЦІЇ, МЕТРОЛОГІЇ ТА СЕРТИФІКАЦІЇ»</w:t>
      </w:r>
    </w:p>
    <w:p w:rsidR="00CE5F5F" w:rsidRPr="00796DDB" w:rsidRDefault="00CE5F5F" w:rsidP="00CE5F5F">
      <w:pPr>
        <w:spacing w:after="0" w:line="240" w:lineRule="auto"/>
        <w:ind w:left="-1418"/>
        <w:jc w:val="center"/>
        <w:rPr>
          <w:rFonts w:ascii="Times New Roman" w:eastAsia="Times New Roman" w:hAnsi="Times New Roman" w:cs="Times New Roman"/>
          <w:b/>
          <w:sz w:val="24"/>
          <w:szCs w:val="24"/>
        </w:rPr>
      </w:pPr>
      <w:r w:rsidRPr="00796DDB">
        <w:rPr>
          <w:rFonts w:ascii="Times New Roman" w:eastAsia="Times New Roman" w:hAnsi="Times New Roman" w:cs="Times New Roman"/>
          <w:b/>
          <w:i/>
          <w:sz w:val="24"/>
          <w:szCs w:val="24"/>
        </w:rPr>
        <w:t>ДП «ІВАНО-ФРАНКІВСЬКСТАНДАРТМЕТРОЛОГІЯ»</w:t>
      </w:r>
    </w:p>
    <w:p w:rsidR="00CE5F5F" w:rsidRDefault="00CE5F5F" w:rsidP="00CE5F5F">
      <w:pPr>
        <w:spacing w:after="0" w:line="240" w:lineRule="auto"/>
        <w:ind w:left="-1418"/>
        <w:jc w:val="center"/>
        <w:rPr>
          <w:rFonts w:ascii="Times New Roman" w:eastAsia="Times New Roman" w:hAnsi="Times New Roman" w:cs="Times New Roman"/>
          <w:b/>
          <w:color w:val="000000"/>
          <w:sz w:val="24"/>
          <w:szCs w:val="24"/>
        </w:rPr>
      </w:pPr>
    </w:p>
    <w:p w:rsidR="00CE5F5F" w:rsidRDefault="00CE5F5F" w:rsidP="00CE5F5F">
      <w:pPr>
        <w:spacing w:after="0" w:line="240" w:lineRule="auto"/>
        <w:ind w:left="-1418"/>
        <w:jc w:val="right"/>
        <w:rPr>
          <w:rFonts w:ascii="Times New Roman" w:eastAsia="Times New Roman" w:hAnsi="Times New Roman" w:cs="Times New Roman"/>
          <w:b/>
          <w:color w:val="000000"/>
          <w:sz w:val="24"/>
          <w:szCs w:val="24"/>
        </w:rPr>
      </w:pPr>
    </w:p>
    <w:p w:rsidR="00CE5F5F" w:rsidRDefault="00CE5F5F" w:rsidP="00CE5F5F">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CE5F5F" w:rsidRDefault="00CE5F5F" w:rsidP="00CE5F5F">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CE5F5F" w:rsidRPr="00796DDB" w:rsidRDefault="00CE5F5F" w:rsidP="00CE5F5F">
      <w:pPr>
        <w:spacing w:after="0" w:line="240" w:lineRule="auto"/>
        <w:ind w:left="-1418"/>
        <w:jc w:val="right"/>
        <w:rPr>
          <w:rFonts w:ascii="Times New Roman" w:eastAsia="Times New Roman" w:hAnsi="Times New Roman" w:cs="Times New Roman"/>
          <w:b/>
          <w:color w:val="000000" w:themeColor="text1"/>
          <w:sz w:val="24"/>
          <w:szCs w:val="24"/>
          <w:highlight w:val="yellow"/>
        </w:rPr>
      </w:pPr>
      <w:r w:rsidRPr="00796DDB">
        <w:rPr>
          <w:rFonts w:ascii="Times New Roman" w:eastAsia="Times New Roman" w:hAnsi="Times New Roman" w:cs="Times New Roman"/>
          <w:b/>
          <w:color w:val="000000" w:themeColor="text1"/>
          <w:sz w:val="24"/>
          <w:szCs w:val="24"/>
          <w:highlight w:val="white"/>
        </w:rPr>
        <w:t>ДП «ІВАНО-ФРАНКІВСЬКСТАНДАРТМЕТРОЛОГІЯ»</w:t>
      </w:r>
    </w:p>
    <w:p w:rsidR="00CE5F5F" w:rsidRPr="00A61B08" w:rsidRDefault="00CE5F5F" w:rsidP="00CE5F5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22.03.2024</w:t>
      </w:r>
      <w:r w:rsidRPr="00A61B08">
        <w:rPr>
          <w:rFonts w:ascii="Times New Roman" w:eastAsia="Times New Roman" w:hAnsi="Times New Roman" w:cs="Times New Roman"/>
          <w:sz w:val="24"/>
          <w:szCs w:val="24"/>
        </w:rPr>
        <w:t xml:space="preserve">  року № 2</w:t>
      </w:r>
    </w:p>
    <w:p w:rsidR="00CE5F5F" w:rsidRDefault="00CE5F5F" w:rsidP="00CE5F5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E5F5F" w:rsidRDefault="00CE5F5F" w:rsidP="00CE5F5F">
      <w:pPr>
        <w:spacing w:after="0" w:line="240" w:lineRule="auto"/>
        <w:rPr>
          <w:rFonts w:ascii="Times New Roman" w:eastAsia="Times New Roman" w:hAnsi="Times New Roman" w:cs="Times New Roman"/>
          <w:b/>
          <w:color w:val="000000"/>
          <w:sz w:val="24"/>
          <w:szCs w:val="24"/>
        </w:rPr>
      </w:pPr>
    </w:p>
    <w:p w:rsidR="00CE5F5F" w:rsidRDefault="00CE5F5F" w:rsidP="00CE5F5F">
      <w:pPr>
        <w:spacing w:after="0" w:line="240" w:lineRule="auto"/>
        <w:rPr>
          <w:rFonts w:ascii="Times New Roman" w:eastAsia="Times New Roman" w:hAnsi="Times New Roman" w:cs="Times New Roman"/>
          <w:b/>
          <w:color w:val="000000"/>
          <w:sz w:val="24"/>
          <w:szCs w:val="24"/>
        </w:rPr>
      </w:pPr>
    </w:p>
    <w:p w:rsidR="00CE5F5F" w:rsidRDefault="00CE5F5F" w:rsidP="00CE5F5F">
      <w:pPr>
        <w:spacing w:after="0" w:line="240" w:lineRule="auto"/>
        <w:rPr>
          <w:rFonts w:ascii="Times New Roman" w:eastAsia="Times New Roman" w:hAnsi="Times New Roman" w:cs="Times New Roman"/>
          <w:b/>
          <w:color w:val="000000"/>
          <w:sz w:val="24"/>
          <w:szCs w:val="24"/>
        </w:rPr>
      </w:pPr>
    </w:p>
    <w:p w:rsidR="00CE5F5F" w:rsidRDefault="00CE5F5F" w:rsidP="00CE5F5F">
      <w:pPr>
        <w:spacing w:after="0" w:line="240" w:lineRule="auto"/>
        <w:rPr>
          <w:rFonts w:ascii="Times New Roman" w:eastAsia="Times New Roman" w:hAnsi="Times New Roman" w:cs="Times New Roman"/>
          <w:b/>
          <w:color w:val="000000"/>
          <w:sz w:val="24"/>
          <w:szCs w:val="24"/>
        </w:rPr>
      </w:pPr>
    </w:p>
    <w:p w:rsidR="00CE5F5F" w:rsidRDefault="00CE5F5F" w:rsidP="00CE5F5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E5F5F" w:rsidRDefault="00CE5F5F" w:rsidP="00CE5F5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E5F5F" w:rsidRDefault="00CE5F5F" w:rsidP="00CE5F5F">
      <w:pPr>
        <w:spacing w:after="0" w:line="240" w:lineRule="auto"/>
        <w:rPr>
          <w:rFonts w:ascii="Times New Roman" w:eastAsia="Times New Roman" w:hAnsi="Times New Roman" w:cs="Times New Roman"/>
          <w:b/>
          <w:color w:val="000000"/>
          <w:sz w:val="24"/>
          <w:szCs w:val="24"/>
        </w:rPr>
      </w:pPr>
    </w:p>
    <w:p w:rsidR="00CE5F5F" w:rsidRDefault="00CE5F5F" w:rsidP="00CE5F5F">
      <w:pPr>
        <w:spacing w:after="0" w:line="240" w:lineRule="auto"/>
        <w:rPr>
          <w:rFonts w:ascii="Times New Roman" w:eastAsia="Times New Roman" w:hAnsi="Times New Roman" w:cs="Times New Roman"/>
          <w:b/>
          <w:color w:val="000000"/>
          <w:sz w:val="24"/>
          <w:szCs w:val="24"/>
        </w:rPr>
      </w:pPr>
    </w:p>
    <w:p w:rsidR="00CE5F5F" w:rsidRDefault="00CE5F5F" w:rsidP="00CE5F5F">
      <w:pPr>
        <w:spacing w:after="0" w:line="240" w:lineRule="auto"/>
        <w:rPr>
          <w:rFonts w:ascii="Times New Roman" w:eastAsia="Times New Roman" w:hAnsi="Times New Roman" w:cs="Times New Roman"/>
          <w:b/>
          <w:color w:val="000000"/>
          <w:sz w:val="24"/>
          <w:szCs w:val="24"/>
        </w:rPr>
      </w:pPr>
    </w:p>
    <w:p w:rsidR="00CE5F5F" w:rsidRDefault="00CE5F5F" w:rsidP="00CE5F5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rsidR="00CE5F5F" w:rsidRDefault="00CE5F5F" w:rsidP="00CE5F5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закупівлю</w:t>
      </w:r>
    </w:p>
    <w:p w:rsidR="00CE5F5F" w:rsidRDefault="00CE5F5F" w:rsidP="00CE5F5F">
      <w:pPr>
        <w:spacing w:after="0" w:line="240" w:lineRule="auto"/>
        <w:jc w:val="center"/>
        <w:rPr>
          <w:rFonts w:ascii="Times New Roman" w:eastAsia="Times New Roman" w:hAnsi="Times New Roman" w:cs="Times New Roman"/>
          <w:b/>
          <w:color w:val="000000"/>
          <w:sz w:val="24"/>
          <w:szCs w:val="24"/>
        </w:rPr>
      </w:pPr>
    </w:p>
    <w:p w:rsidR="00CE5F5F" w:rsidRPr="00716625" w:rsidRDefault="00716625" w:rsidP="00CE5F5F">
      <w:pPr>
        <w:spacing w:after="0" w:line="240" w:lineRule="auto"/>
        <w:jc w:val="center"/>
        <w:rPr>
          <w:rFonts w:ascii="Times New Roman" w:eastAsia="Times New Roman" w:hAnsi="Times New Roman" w:cs="Times New Roman"/>
          <w:b/>
          <w:color w:val="000000"/>
          <w:sz w:val="28"/>
          <w:szCs w:val="28"/>
        </w:rPr>
      </w:pPr>
      <w:r w:rsidRPr="00716625">
        <w:rPr>
          <w:rFonts w:ascii="Times New Roman" w:eastAsia="Times New Roman" w:hAnsi="Times New Roman" w:cs="Times New Roman"/>
          <w:b/>
          <w:color w:val="000000"/>
          <w:sz w:val="28"/>
          <w:szCs w:val="28"/>
        </w:rPr>
        <w:t xml:space="preserve">Капітальний ремонт </w:t>
      </w:r>
      <w:r>
        <w:rPr>
          <w:rFonts w:ascii="Times New Roman" w:eastAsia="Times New Roman" w:hAnsi="Times New Roman" w:cs="Times New Roman"/>
          <w:b/>
          <w:color w:val="000000"/>
          <w:sz w:val="28"/>
          <w:szCs w:val="28"/>
        </w:rPr>
        <w:t>в орендованому приміщенні</w:t>
      </w:r>
      <w:r w:rsidR="00975388">
        <w:rPr>
          <w:rFonts w:ascii="Times New Roman" w:eastAsia="Times New Roman" w:hAnsi="Times New Roman" w:cs="Times New Roman"/>
          <w:b/>
          <w:color w:val="000000"/>
          <w:sz w:val="28"/>
          <w:szCs w:val="28"/>
        </w:rPr>
        <w:t xml:space="preserve"> </w:t>
      </w:r>
      <w:r w:rsidRPr="00716625">
        <w:rPr>
          <w:rFonts w:ascii="Times New Roman" w:eastAsia="Times New Roman" w:hAnsi="Times New Roman" w:cs="Times New Roman"/>
          <w:b/>
          <w:color w:val="000000"/>
          <w:sz w:val="28"/>
          <w:szCs w:val="28"/>
        </w:rPr>
        <w:t xml:space="preserve"> Івано-Франківського національного технічного університету нафти і газу по вул. Карпатська, 15 в м. Івано-Франківськ</w:t>
      </w:r>
    </w:p>
    <w:p w:rsidR="00CE5F5F" w:rsidRPr="00CE5F5F" w:rsidRDefault="00CE5F5F" w:rsidP="00CE5F5F">
      <w:pPr>
        <w:spacing w:after="0" w:line="240" w:lineRule="auto"/>
        <w:jc w:val="center"/>
        <w:rPr>
          <w:rFonts w:ascii="Times New Roman" w:eastAsia="Times New Roman" w:hAnsi="Times New Roman" w:cs="Times New Roman"/>
          <w:b/>
          <w:color w:val="000000"/>
          <w:sz w:val="28"/>
          <w:szCs w:val="28"/>
          <w:highlight w:val="yellow"/>
        </w:rPr>
      </w:pPr>
    </w:p>
    <w:p w:rsidR="00CE5F5F" w:rsidRPr="00A91215" w:rsidRDefault="00CE5F5F" w:rsidP="00CE5F5F">
      <w:pPr>
        <w:spacing w:after="0" w:line="240" w:lineRule="auto"/>
        <w:jc w:val="center"/>
        <w:rPr>
          <w:rFonts w:ascii="Times New Roman" w:eastAsia="Times New Roman" w:hAnsi="Times New Roman" w:cs="Times New Roman"/>
          <w:i/>
          <w:color w:val="000000"/>
          <w:sz w:val="24"/>
          <w:szCs w:val="24"/>
        </w:rPr>
      </w:pPr>
      <w:r w:rsidRPr="00716625">
        <w:rPr>
          <w:rFonts w:ascii="Times New Roman" w:eastAsia="Times New Roman" w:hAnsi="Times New Roman" w:cs="Times New Roman"/>
          <w:i/>
          <w:color w:val="000000"/>
          <w:sz w:val="24"/>
          <w:szCs w:val="24"/>
        </w:rPr>
        <w:t xml:space="preserve">за кодом ДК 021:2015 – </w:t>
      </w:r>
      <w:r w:rsidR="00716625" w:rsidRPr="00716625">
        <w:rPr>
          <w:rFonts w:ascii="Times New Roman" w:eastAsia="Times New Roman" w:hAnsi="Times New Roman" w:cs="Times New Roman"/>
          <w:i/>
          <w:color w:val="000000"/>
          <w:sz w:val="24"/>
          <w:szCs w:val="24"/>
          <w:lang w:val="ru-RU"/>
        </w:rPr>
        <w:t>45000000</w:t>
      </w:r>
      <w:r w:rsidRPr="00716625">
        <w:rPr>
          <w:rFonts w:ascii="Times New Roman" w:eastAsia="Times New Roman" w:hAnsi="Times New Roman" w:cs="Times New Roman"/>
          <w:i/>
          <w:color w:val="000000"/>
          <w:sz w:val="24"/>
          <w:szCs w:val="24"/>
        </w:rPr>
        <w:t>-</w:t>
      </w:r>
      <w:r w:rsidR="00716625" w:rsidRPr="00716625">
        <w:rPr>
          <w:rFonts w:ascii="Times New Roman" w:eastAsia="Times New Roman" w:hAnsi="Times New Roman" w:cs="Times New Roman"/>
          <w:i/>
          <w:color w:val="000000"/>
          <w:sz w:val="24"/>
          <w:szCs w:val="24"/>
          <w:lang w:val="ru-RU"/>
        </w:rPr>
        <w:t>7</w:t>
      </w:r>
      <w:r w:rsidRPr="00716625">
        <w:rPr>
          <w:rFonts w:ascii="Times New Roman" w:eastAsia="Times New Roman" w:hAnsi="Times New Roman" w:cs="Times New Roman"/>
          <w:i/>
          <w:color w:val="000000"/>
          <w:sz w:val="24"/>
          <w:szCs w:val="24"/>
        </w:rPr>
        <w:t xml:space="preserve">  </w:t>
      </w:r>
      <w:r w:rsidR="00716625">
        <w:rPr>
          <w:rFonts w:ascii="Times New Roman" w:eastAsia="Times New Roman" w:hAnsi="Times New Roman" w:cs="Times New Roman"/>
          <w:i/>
          <w:color w:val="000000"/>
          <w:sz w:val="24"/>
          <w:szCs w:val="24"/>
        </w:rPr>
        <w:t>Будівельні роботи та поточний ремонт</w:t>
      </w:r>
    </w:p>
    <w:p w:rsidR="00CE5F5F" w:rsidRPr="00796DDB" w:rsidRDefault="00CE5F5F" w:rsidP="00CE5F5F">
      <w:pPr>
        <w:spacing w:after="0" w:line="240" w:lineRule="auto"/>
        <w:jc w:val="center"/>
        <w:rPr>
          <w:rFonts w:ascii="Times New Roman" w:eastAsia="Times New Roman" w:hAnsi="Times New Roman" w:cs="Times New Roman"/>
          <w:i/>
          <w:sz w:val="24"/>
          <w:szCs w:val="24"/>
        </w:rPr>
      </w:pPr>
    </w:p>
    <w:p w:rsidR="00CE5F5F" w:rsidRPr="00B102FF" w:rsidRDefault="00CE5F5F" w:rsidP="00CE5F5F">
      <w:pPr>
        <w:spacing w:before="240" w:after="0" w:line="240" w:lineRule="auto"/>
        <w:jc w:val="center"/>
        <w:rPr>
          <w:rFonts w:ascii="Times New Roman" w:eastAsia="Times New Roman" w:hAnsi="Times New Roman" w:cs="Times New Roman"/>
          <w:color w:val="000000" w:themeColor="text1"/>
          <w:sz w:val="24"/>
          <w:szCs w:val="24"/>
        </w:rPr>
      </w:pPr>
      <w:r w:rsidRPr="00B102FF">
        <w:rPr>
          <w:rFonts w:ascii="Times New Roman" w:eastAsia="Times New Roman" w:hAnsi="Times New Roman" w:cs="Times New Roman"/>
          <w:color w:val="000000" w:themeColor="text1"/>
          <w:sz w:val="24"/>
          <w:szCs w:val="24"/>
        </w:rPr>
        <w:t>Відкриті торги з особливостями</w:t>
      </w:r>
    </w:p>
    <w:p w:rsidR="00CE5F5F" w:rsidRDefault="00CE5F5F" w:rsidP="00CE5F5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E5F5F" w:rsidRDefault="00CE5F5F" w:rsidP="00CE5F5F">
      <w:pPr>
        <w:spacing w:before="240" w:after="0" w:line="240" w:lineRule="auto"/>
        <w:rPr>
          <w:rFonts w:ascii="Times New Roman" w:eastAsia="Times New Roman" w:hAnsi="Times New Roman" w:cs="Times New Roman"/>
          <w:sz w:val="24"/>
          <w:szCs w:val="24"/>
        </w:rPr>
      </w:pPr>
    </w:p>
    <w:p w:rsidR="00CE5F5F" w:rsidRDefault="00CE5F5F" w:rsidP="00CE5F5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E5F5F" w:rsidRDefault="00CE5F5F" w:rsidP="00CE5F5F">
      <w:pPr>
        <w:spacing w:before="240" w:after="0" w:line="240" w:lineRule="auto"/>
        <w:rPr>
          <w:rFonts w:ascii="Times New Roman" w:eastAsia="Times New Roman" w:hAnsi="Times New Roman" w:cs="Times New Roman"/>
          <w:sz w:val="24"/>
          <w:szCs w:val="24"/>
        </w:rPr>
      </w:pPr>
    </w:p>
    <w:p w:rsidR="00CE5F5F" w:rsidRDefault="00CE5F5F" w:rsidP="00CE5F5F">
      <w:pPr>
        <w:spacing w:before="240" w:after="0" w:line="240" w:lineRule="auto"/>
        <w:rPr>
          <w:rFonts w:ascii="Times New Roman" w:eastAsia="Times New Roman" w:hAnsi="Times New Roman" w:cs="Times New Roman"/>
          <w:sz w:val="24"/>
          <w:szCs w:val="24"/>
        </w:rPr>
      </w:pPr>
    </w:p>
    <w:p w:rsidR="00CE5F5F" w:rsidRDefault="00CE5F5F" w:rsidP="00CE5F5F">
      <w:pPr>
        <w:spacing w:before="240" w:after="0" w:line="240" w:lineRule="auto"/>
        <w:rPr>
          <w:rFonts w:ascii="Times New Roman" w:eastAsia="Times New Roman" w:hAnsi="Times New Roman" w:cs="Times New Roman"/>
          <w:sz w:val="24"/>
          <w:szCs w:val="24"/>
        </w:rPr>
      </w:pPr>
    </w:p>
    <w:p w:rsidR="00CE5F5F" w:rsidRDefault="00CE5F5F" w:rsidP="005B2067">
      <w:pPr>
        <w:spacing w:before="240" w:after="0" w:line="240" w:lineRule="auto"/>
        <w:rPr>
          <w:rFonts w:ascii="Times New Roman" w:eastAsia="Times New Roman" w:hAnsi="Times New Roman" w:cs="Times New Roman"/>
          <w:sz w:val="24"/>
          <w:szCs w:val="24"/>
          <w:u w:val="single"/>
        </w:rPr>
      </w:pPr>
      <w:bookmarkStart w:id="0" w:name="_heading=h.1fob9te" w:colFirst="0" w:colLast="0"/>
      <w:bookmarkEnd w:id="0"/>
    </w:p>
    <w:p w:rsidR="00AC57B9" w:rsidRPr="00CE5F5F" w:rsidRDefault="00CE5F5F" w:rsidP="00716625">
      <w:pPr>
        <w:spacing w:before="240" w:after="0" w:line="240" w:lineRule="auto"/>
        <w:jc w:val="center"/>
        <w:rPr>
          <w:rFonts w:ascii="Times New Roman" w:eastAsia="Times New Roman" w:hAnsi="Times New Roman" w:cs="Times New Roman"/>
          <w:color w:val="000000"/>
          <w:sz w:val="24"/>
          <w:szCs w:val="24"/>
        </w:rPr>
      </w:pPr>
      <w:r w:rsidRPr="00B102FF">
        <w:rPr>
          <w:rFonts w:ascii="Times New Roman" w:eastAsia="Times New Roman" w:hAnsi="Times New Roman" w:cs="Times New Roman"/>
          <w:sz w:val="24"/>
          <w:szCs w:val="24"/>
          <w:u w:val="single"/>
        </w:rPr>
        <w:t xml:space="preserve">м. Івано-Франківськ </w:t>
      </w:r>
      <w:r w:rsidRPr="00B102FF">
        <w:rPr>
          <w:rFonts w:ascii="Times New Roman" w:eastAsia="Times New Roman" w:hAnsi="Times New Roman" w:cs="Times New Roman"/>
          <w:i/>
          <w:sz w:val="24"/>
          <w:szCs w:val="24"/>
        </w:rPr>
        <w:t xml:space="preserve">– </w:t>
      </w:r>
      <w:r>
        <w:rPr>
          <w:rFonts w:ascii="Times New Roman" w:eastAsia="Times New Roman" w:hAnsi="Times New Roman" w:cs="Times New Roman"/>
          <w:color w:val="000000"/>
          <w:sz w:val="24"/>
          <w:szCs w:val="24"/>
        </w:rPr>
        <w:t>2024</w:t>
      </w:r>
      <w:r w:rsidRPr="00B102FF">
        <w:rPr>
          <w:rFonts w:ascii="Times New Roman" w:eastAsia="Times New Roman" w:hAnsi="Times New Roman" w:cs="Times New Roman"/>
          <w:color w:val="000000"/>
          <w:sz w:val="24"/>
          <w:szCs w:val="24"/>
        </w:rPr>
        <w:t xml:space="preserve"> рік</w:t>
      </w:r>
    </w:p>
    <w:p w:rsidR="00AC57B9" w:rsidRDefault="00AC57B9">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C57B9">
        <w:trPr>
          <w:trHeight w:val="416"/>
          <w:jc w:val="center"/>
        </w:trPr>
        <w:tc>
          <w:tcPr>
            <w:tcW w:w="705" w:type="dxa"/>
            <w:vAlign w:val="center"/>
          </w:tcPr>
          <w:p w:rsidR="00AC57B9" w:rsidRDefault="006A57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C57B9" w:rsidRDefault="006A574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C57B9">
        <w:trPr>
          <w:trHeight w:val="411"/>
          <w:jc w:val="center"/>
        </w:trPr>
        <w:tc>
          <w:tcPr>
            <w:tcW w:w="705" w:type="dxa"/>
            <w:vAlign w:val="center"/>
          </w:tcPr>
          <w:p w:rsidR="00AC57B9" w:rsidRDefault="006A57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AC57B9" w:rsidRDefault="006A57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AC57B9" w:rsidRDefault="006A57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C57B9">
        <w:trPr>
          <w:trHeight w:val="1119"/>
          <w:jc w:val="center"/>
        </w:trPr>
        <w:tc>
          <w:tcPr>
            <w:tcW w:w="705" w:type="dxa"/>
          </w:tcPr>
          <w:p w:rsidR="00AC57B9" w:rsidRDefault="006A574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C57B9" w:rsidRDefault="006A574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C57B9" w:rsidRDefault="006A574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AC57B9" w:rsidRDefault="006A574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C57B9">
        <w:trPr>
          <w:trHeight w:val="615"/>
          <w:jc w:val="center"/>
        </w:trPr>
        <w:tc>
          <w:tcPr>
            <w:tcW w:w="705" w:type="dxa"/>
          </w:tcPr>
          <w:p w:rsidR="00AC57B9" w:rsidRDefault="006A574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C57B9" w:rsidRDefault="006A574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AC57B9" w:rsidRDefault="006A574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C57B9">
        <w:trPr>
          <w:trHeight w:val="285"/>
          <w:jc w:val="center"/>
        </w:trPr>
        <w:tc>
          <w:tcPr>
            <w:tcW w:w="705" w:type="dxa"/>
          </w:tcPr>
          <w:p w:rsidR="00AC57B9" w:rsidRDefault="006A574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AC57B9" w:rsidRDefault="006A574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CE5F5F" w:rsidRPr="00F40FD7" w:rsidRDefault="00CE5F5F" w:rsidP="00CE5F5F">
            <w:pPr>
              <w:jc w:val="both"/>
              <w:rPr>
                <w:rFonts w:ascii="Times New Roman" w:eastAsia="Times New Roman" w:hAnsi="Times New Roman" w:cs="Times New Roman"/>
                <w:i/>
                <w:color w:val="000000" w:themeColor="text1"/>
                <w:sz w:val="24"/>
                <w:szCs w:val="24"/>
              </w:rPr>
            </w:pPr>
            <w:r w:rsidRPr="00F40FD7">
              <w:rPr>
                <w:rFonts w:ascii="Times New Roman" w:eastAsia="Times New Roman" w:hAnsi="Times New Roman" w:cs="Times New Roman"/>
                <w:i/>
                <w:color w:val="000000" w:themeColor="text1"/>
                <w:sz w:val="24"/>
                <w:szCs w:val="24"/>
              </w:rPr>
              <w:t>ДЕРЖАВНЕ ПІДПРИЄМСТВО «ІВАНО-ФРАНКІВСЬКИЙ НАУКОВО-ВИРОБНИЧИЙ ЦЕНТР СТАНДАРТИЗАЦІЇ, МЕТРОЛОГІЇ ТА СЕРТИФІКАЦІЇ»</w:t>
            </w:r>
          </w:p>
          <w:p w:rsidR="00AC57B9" w:rsidRDefault="00CE5F5F" w:rsidP="00CE5F5F">
            <w:pPr>
              <w:jc w:val="both"/>
              <w:rPr>
                <w:rFonts w:ascii="Times New Roman" w:eastAsia="Times New Roman" w:hAnsi="Times New Roman" w:cs="Times New Roman"/>
                <w:i/>
                <w:sz w:val="24"/>
                <w:szCs w:val="24"/>
              </w:rPr>
            </w:pPr>
            <w:r w:rsidRPr="00F40FD7">
              <w:rPr>
                <w:rFonts w:ascii="Times New Roman" w:eastAsia="Times New Roman" w:hAnsi="Times New Roman" w:cs="Times New Roman"/>
                <w:i/>
                <w:color w:val="000000" w:themeColor="text1"/>
                <w:sz w:val="24"/>
                <w:szCs w:val="24"/>
              </w:rPr>
              <w:t>ДП «ІВАНО-ФРАНКІВСЬКСТАНДАРТМЕТРОЛОГІЯ»</w:t>
            </w:r>
          </w:p>
        </w:tc>
      </w:tr>
      <w:tr w:rsidR="00AC57B9">
        <w:trPr>
          <w:trHeight w:val="536"/>
          <w:jc w:val="center"/>
        </w:trPr>
        <w:tc>
          <w:tcPr>
            <w:tcW w:w="705" w:type="dxa"/>
          </w:tcPr>
          <w:p w:rsidR="00AC57B9" w:rsidRDefault="006A574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AC57B9" w:rsidRDefault="006A574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AC57B9" w:rsidRDefault="00CE5F5F">
            <w:pPr>
              <w:jc w:val="both"/>
              <w:rPr>
                <w:rFonts w:ascii="Times New Roman" w:eastAsia="Times New Roman" w:hAnsi="Times New Roman" w:cs="Times New Roman"/>
                <w:sz w:val="24"/>
                <w:szCs w:val="24"/>
                <w:highlight w:val="cyan"/>
              </w:rPr>
            </w:pPr>
            <w:r w:rsidRPr="00F40FD7">
              <w:rPr>
                <w:rFonts w:ascii="Times New Roman" w:eastAsia="Times New Roman" w:hAnsi="Times New Roman" w:cs="Times New Roman"/>
                <w:i/>
                <w:color w:val="000000" w:themeColor="text1"/>
                <w:sz w:val="24"/>
                <w:szCs w:val="24"/>
              </w:rPr>
              <w:t>вул. Вовчинецька 127, м. Івано-Франківськ, Івано-Франківська область, Україна, 76007</w:t>
            </w:r>
          </w:p>
        </w:tc>
      </w:tr>
      <w:tr w:rsidR="00AC57B9">
        <w:trPr>
          <w:trHeight w:val="1119"/>
          <w:jc w:val="center"/>
        </w:trPr>
        <w:tc>
          <w:tcPr>
            <w:tcW w:w="705" w:type="dxa"/>
          </w:tcPr>
          <w:p w:rsidR="00AC57B9" w:rsidRDefault="006A574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AC57B9" w:rsidRDefault="006A574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E5F5F" w:rsidRPr="00F40FD7" w:rsidRDefault="00CE5F5F" w:rsidP="00CE5F5F">
            <w:pPr>
              <w:pStyle w:val="afb"/>
              <w:rPr>
                <w:rFonts w:ascii="Times New Roman" w:hAnsi="Times New Roman"/>
                <w:sz w:val="24"/>
                <w:szCs w:val="24"/>
              </w:rPr>
            </w:pPr>
            <w:proofErr w:type="spellStart"/>
            <w:r w:rsidRPr="00F40FD7">
              <w:rPr>
                <w:rFonts w:ascii="Times New Roman" w:hAnsi="Times New Roman"/>
                <w:sz w:val="24"/>
                <w:szCs w:val="24"/>
              </w:rPr>
              <w:t>Остафійчук</w:t>
            </w:r>
            <w:proofErr w:type="spellEnd"/>
            <w:r w:rsidRPr="00F40FD7">
              <w:rPr>
                <w:rFonts w:ascii="Times New Roman" w:hAnsi="Times New Roman"/>
                <w:sz w:val="24"/>
                <w:szCs w:val="24"/>
              </w:rPr>
              <w:t xml:space="preserve"> Яна </w:t>
            </w:r>
            <w:proofErr w:type="spellStart"/>
            <w:r w:rsidRPr="00F40FD7">
              <w:rPr>
                <w:rFonts w:ascii="Times New Roman" w:hAnsi="Times New Roman"/>
                <w:sz w:val="24"/>
                <w:szCs w:val="24"/>
              </w:rPr>
              <w:t>Русланівна</w:t>
            </w:r>
            <w:proofErr w:type="spellEnd"/>
            <w:r w:rsidRPr="00F40FD7">
              <w:rPr>
                <w:rFonts w:ascii="Times New Roman" w:hAnsi="Times New Roman"/>
                <w:sz w:val="24"/>
                <w:szCs w:val="24"/>
              </w:rPr>
              <w:t xml:space="preserve"> – </w:t>
            </w:r>
            <w:proofErr w:type="spellStart"/>
            <w:r w:rsidRPr="00F40FD7">
              <w:rPr>
                <w:rFonts w:ascii="Times New Roman" w:hAnsi="Times New Roman"/>
                <w:sz w:val="24"/>
                <w:szCs w:val="24"/>
              </w:rPr>
              <w:t>уповноважена</w:t>
            </w:r>
            <w:proofErr w:type="spellEnd"/>
            <w:r w:rsidRPr="00F40FD7">
              <w:rPr>
                <w:rFonts w:ascii="Times New Roman" w:hAnsi="Times New Roman"/>
                <w:sz w:val="24"/>
                <w:szCs w:val="24"/>
              </w:rPr>
              <w:t xml:space="preserve"> особа, юрисконсульт ІІ </w:t>
            </w:r>
            <w:proofErr w:type="spellStart"/>
            <w:r w:rsidRPr="00F40FD7">
              <w:rPr>
                <w:rFonts w:ascii="Times New Roman" w:hAnsi="Times New Roman"/>
                <w:sz w:val="24"/>
                <w:szCs w:val="24"/>
              </w:rPr>
              <w:t>категорії</w:t>
            </w:r>
            <w:proofErr w:type="spellEnd"/>
          </w:p>
          <w:p w:rsidR="00CE5F5F" w:rsidRPr="00F40FD7" w:rsidRDefault="00CE5F5F" w:rsidP="00CE5F5F">
            <w:pPr>
              <w:pStyle w:val="afb"/>
              <w:rPr>
                <w:rFonts w:ascii="Times New Roman" w:hAnsi="Times New Roman"/>
                <w:sz w:val="24"/>
                <w:szCs w:val="24"/>
              </w:rPr>
            </w:pPr>
            <w:r w:rsidRPr="00F40FD7">
              <w:rPr>
                <w:rFonts w:ascii="Times New Roman" w:hAnsi="Times New Roman"/>
                <w:sz w:val="24"/>
                <w:szCs w:val="24"/>
              </w:rPr>
              <w:t xml:space="preserve">Адреса: 76007 </w:t>
            </w:r>
          </w:p>
          <w:p w:rsidR="00CE5F5F" w:rsidRPr="00F40FD7" w:rsidRDefault="00CE5F5F" w:rsidP="00CE5F5F">
            <w:pPr>
              <w:pStyle w:val="afb"/>
              <w:rPr>
                <w:rFonts w:ascii="Times New Roman" w:hAnsi="Times New Roman"/>
                <w:sz w:val="24"/>
                <w:szCs w:val="24"/>
              </w:rPr>
            </w:pPr>
            <w:r w:rsidRPr="00F40FD7">
              <w:rPr>
                <w:rFonts w:ascii="Times New Roman" w:hAnsi="Times New Roman"/>
                <w:sz w:val="24"/>
                <w:szCs w:val="24"/>
              </w:rPr>
              <w:t xml:space="preserve">м. </w:t>
            </w:r>
            <w:proofErr w:type="spellStart"/>
            <w:r w:rsidRPr="00F40FD7">
              <w:rPr>
                <w:rFonts w:ascii="Times New Roman" w:hAnsi="Times New Roman"/>
                <w:sz w:val="24"/>
                <w:szCs w:val="24"/>
              </w:rPr>
              <w:t>Івано-Франківськ</w:t>
            </w:r>
            <w:proofErr w:type="spellEnd"/>
            <w:r w:rsidRPr="00F40FD7">
              <w:rPr>
                <w:rFonts w:ascii="Times New Roman" w:hAnsi="Times New Roman"/>
                <w:sz w:val="24"/>
                <w:szCs w:val="24"/>
              </w:rPr>
              <w:t xml:space="preserve"> </w:t>
            </w:r>
          </w:p>
          <w:p w:rsidR="00CE5F5F" w:rsidRPr="00F40FD7" w:rsidRDefault="00CE5F5F" w:rsidP="00CE5F5F">
            <w:pPr>
              <w:pStyle w:val="afb"/>
              <w:rPr>
                <w:rFonts w:ascii="Times New Roman" w:hAnsi="Times New Roman"/>
                <w:sz w:val="24"/>
                <w:szCs w:val="24"/>
              </w:rPr>
            </w:pPr>
            <w:proofErr w:type="spellStart"/>
            <w:r w:rsidRPr="00F40FD7">
              <w:rPr>
                <w:rFonts w:ascii="Times New Roman" w:hAnsi="Times New Roman"/>
                <w:sz w:val="24"/>
                <w:szCs w:val="24"/>
              </w:rPr>
              <w:t>вул</w:t>
            </w:r>
            <w:proofErr w:type="spellEnd"/>
            <w:r w:rsidRPr="00F40FD7">
              <w:rPr>
                <w:rFonts w:ascii="Times New Roman" w:hAnsi="Times New Roman"/>
                <w:sz w:val="24"/>
                <w:szCs w:val="24"/>
              </w:rPr>
              <w:t xml:space="preserve">. </w:t>
            </w:r>
            <w:proofErr w:type="spellStart"/>
            <w:r w:rsidRPr="00F40FD7">
              <w:rPr>
                <w:rFonts w:ascii="Times New Roman" w:hAnsi="Times New Roman"/>
                <w:sz w:val="24"/>
                <w:szCs w:val="24"/>
              </w:rPr>
              <w:t>Вовчинецька</w:t>
            </w:r>
            <w:proofErr w:type="spellEnd"/>
            <w:r w:rsidRPr="00F40FD7">
              <w:rPr>
                <w:rFonts w:ascii="Times New Roman" w:hAnsi="Times New Roman"/>
                <w:sz w:val="24"/>
                <w:szCs w:val="24"/>
              </w:rPr>
              <w:t>, 127</w:t>
            </w:r>
          </w:p>
          <w:p w:rsidR="00CE5F5F" w:rsidRPr="00F40FD7" w:rsidRDefault="00CE5F5F" w:rsidP="00CE5F5F">
            <w:pPr>
              <w:pStyle w:val="afb"/>
              <w:rPr>
                <w:rFonts w:ascii="Times New Roman" w:hAnsi="Times New Roman"/>
                <w:sz w:val="24"/>
                <w:szCs w:val="24"/>
              </w:rPr>
            </w:pPr>
            <w:r w:rsidRPr="00F40FD7">
              <w:rPr>
                <w:rFonts w:ascii="Times New Roman" w:hAnsi="Times New Roman"/>
                <w:sz w:val="24"/>
                <w:szCs w:val="24"/>
              </w:rPr>
              <w:t>тел./факс: тел. 0342535633, 0342530200</w:t>
            </w:r>
          </w:p>
          <w:p w:rsidR="00CE5F5F" w:rsidRPr="00F40FD7" w:rsidRDefault="00CE5F5F" w:rsidP="00CE5F5F">
            <w:pPr>
              <w:pStyle w:val="afb"/>
              <w:rPr>
                <w:rFonts w:ascii="Times New Roman" w:hAnsi="Times New Roman"/>
                <w:sz w:val="24"/>
                <w:szCs w:val="24"/>
              </w:rPr>
            </w:pPr>
            <w:proofErr w:type="gramStart"/>
            <w:r w:rsidRPr="00F40FD7">
              <w:rPr>
                <w:rFonts w:ascii="Times New Roman" w:hAnsi="Times New Roman"/>
                <w:sz w:val="24"/>
                <w:szCs w:val="24"/>
              </w:rPr>
              <w:t>Е</w:t>
            </w:r>
            <w:proofErr w:type="gramEnd"/>
            <w:r w:rsidRPr="00F40FD7">
              <w:rPr>
                <w:rFonts w:ascii="Times New Roman" w:hAnsi="Times New Roman"/>
                <w:sz w:val="24"/>
                <w:szCs w:val="24"/>
              </w:rPr>
              <w:t>-</w:t>
            </w:r>
            <w:proofErr w:type="spellStart"/>
            <w:r w:rsidRPr="00F40FD7">
              <w:rPr>
                <w:rFonts w:ascii="Times New Roman" w:hAnsi="Times New Roman"/>
                <w:sz w:val="24"/>
                <w:szCs w:val="24"/>
              </w:rPr>
              <w:t>mail</w:t>
            </w:r>
            <w:proofErr w:type="spellEnd"/>
            <w:r w:rsidRPr="00F40FD7">
              <w:rPr>
                <w:rFonts w:ascii="Times New Roman" w:hAnsi="Times New Roman"/>
                <w:sz w:val="24"/>
                <w:szCs w:val="24"/>
              </w:rPr>
              <w:t xml:space="preserve">: </w:t>
            </w:r>
            <w:hyperlink r:id="rId10" w:history="1">
              <w:r w:rsidRPr="00F40FD7">
                <w:rPr>
                  <w:rStyle w:val="a7"/>
                  <w:rFonts w:ascii="Times New Roman" w:hAnsi="Times New Roman"/>
                  <w:sz w:val="24"/>
                  <w:szCs w:val="24"/>
                </w:rPr>
                <w:t>yanaostafiichuk@ukr.net</w:t>
              </w:r>
            </w:hyperlink>
          </w:p>
          <w:p w:rsidR="00CE5F5F" w:rsidRPr="00F40FD7" w:rsidRDefault="00CE5F5F" w:rsidP="00CE5F5F">
            <w:pPr>
              <w:pStyle w:val="afb"/>
              <w:rPr>
                <w:rFonts w:ascii="Times New Roman" w:hAnsi="Times New Roman"/>
                <w:b/>
                <w:sz w:val="24"/>
                <w:szCs w:val="24"/>
                <w:lang w:val="uk-UA"/>
              </w:rPr>
            </w:pPr>
            <w:proofErr w:type="spellStart"/>
            <w:r w:rsidRPr="00F40FD7">
              <w:rPr>
                <w:rFonts w:ascii="Times New Roman" w:hAnsi="Times New Roman"/>
                <w:b/>
                <w:sz w:val="24"/>
                <w:szCs w:val="24"/>
              </w:rPr>
              <w:t>Довідки</w:t>
            </w:r>
            <w:proofErr w:type="spellEnd"/>
            <w:r w:rsidRPr="00F40FD7">
              <w:rPr>
                <w:rFonts w:ascii="Times New Roman" w:hAnsi="Times New Roman"/>
                <w:b/>
                <w:sz w:val="24"/>
                <w:szCs w:val="24"/>
              </w:rPr>
              <w:t xml:space="preserve"> з </w:t>
            </w:r>
            <w:proofErr w:type="spellStart"/>
            <w:proofErr w:type="gramStart"/>
            <w:r w:rsidRPr="00F40FD7">
              <w:rPr>
                <w:rFonts w:ascii="Times New Roman" w:hAnsi="Times New Roman"/>
                <w:b/>
                <w:sz w:val="24"/>
                <w:szCs w:val="24"/>
              </w:rPr>
              <w:t>техн</w:t>
            </w:r>
            <w:proofErr w:type="gramEnd"/>
            <w:r w:rsidRPr="00F40FD7">
              <w:rPr>
                <w:rFonts w:ascii="Times New Roman" w:hAnsi="Times New Roman"/>
                <w:b/>
                <w:sz w:val="24"/>
                <w:szCs w:val="24"/>
              </w:rPr>
              <w:t>ічних</w:t>
            </w:r>
            <w:proofErr w:type="spellEnd"/>
            <w:r w:rsidRPr="00F40FD7">
              <w:rPr>
                <w:rFonts w:ascii="Times New Roman" w:hAnsi="Times New Roman"/>
                <w:b/>
                <w:sz w:val="24"/>
                <w:szCs w:val="24"/>
              </w:rPr>
              <w:t xml:space="preserve"> </w:t>
            </w:r>
            <w:proofErr w:type="spellStart"/>
            <w:r w:rsidRPr="00F40FD7">
              <w:rPr>
                <w:rFonts w:ascii="Times New Roman" w:hAnsi="Times New Roman"/>
                <w:b/>
                <w:sz w:val="24"/>
                <w:szCs w:val="24"/>
              </w:rPr>
              <w:t>питань</w:t>
            </w:r>
            <w:proofErr w:type="spellEnd"/>
            <w:r w:rsidRPr="00F40FD7">
              <w:rPr>
                <w:rFonts w:ascii="Times New Roman" w:hAnsi="Times New Roman"/>
                <w:b/>
                <w:sz w:val="24"/>
                <w:szCs w:val="24"/>
              </w:rPr>
              <w:t>:</w:t>
            </w:r>
          </w:p>
          <w:p w:rsidR="00CE5F5F" w:rsidRDefault="00CE5F5F" w:rsidP="00CE5F5F">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Ткачук Василь Віталійович</w:t>
            </w:r>
            <w:r w:rsidRPr="0079129C">
              <w:rPr>
                <w:rFonts w:ascii="Times New Roman" w:eastAsia="Times New Roman" w:hAnsi="Times New Roman" w:cs="Times New Roman"/>
                <w:color w:val="000000" w:themeColor="text1"/>
                <w:sz w:val="24"/>
                <w:szCs w:val="24"/>
              </w:rPr>
              <w:t xml:space="preserve"> – начальник </w:t>
            </w:r>
            <w:r>
              <w:rPr>
                <w:rFonts w:ascii="Times New Roman" w:eastAsia="Times New Roman" w:hAnsi="Times New Roman" w:cs="Times New Roman"/>
                <w:color w:val="000000" w:themeColor="text1"/>
                <w:sz w:val="24"/>
                <w:szCs w:val="24"/>
              </w:rPr>
              <w:t>експлуатаційно-технічного відділу</w:t>
            </w:r>
          </w:p>
          <w:p w:rsidR="00CE5F5F" w:rsidRDefault="00CE5F5F" w:rsidP="00CE5F5F">
            <w:pPr>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тел</w:t>
            </w:r>
            <w:proofErr w:type="spellEnd"/>
            <w:r>
              <w:rPr>
                <w:rFonts w:ascii="Times New Roman" w:eastAsia="Times New Roman" w:hAnsi="Times New Roman" w:cs="Times New Roman"/>
                <w:color w:val="000000" w:themeColor="text1"/>
                <w:sz w:val="24"/>
                <w:szCs w:val="24"/>
              </w:rPr>
              <w:t>. 0342535623</w:t>
            </w:r>
          </w:p>
          <w:p w:rsidR="00AC57B9" w:rsidRDefault="00CE5F5F" w:rsidP="00CE5F5F">
            <w:pPr>
              <w:jc w:val="both"/>
              <w:rPr>
                <w:rFonts w:ascii="Times New Roman" w:eastAsia="Times New Roman" w:hAnsi="Times New Roman" w:cs="Times New Roman"/>
                <w:i/>
                <w:color w:val="FF0000"/>
                <w:sz w:val="24"/>
                <w:szCs w:val="24"/>
                <w:highlight w:val="yellow"/>
              </w:rPr>
            </w:pPr>
            <w:r w:rsidRPr="0029338F">
              <w:rPr>
                <w:rFonts w:ascii="Times New Roman" w:hAnsi="Times New Roman"/>
                <w:sz w:val="24"/>
                <w:szCs w:val="24"/>
              </w:rPr>
              <w:t>Е-</w:t>
            </w:r>
            <w:proofErr w:type="spellStart"/>
            <w:r w:rsidRPr="0029338F">
              <w:rPr>
                <w:rFonts w:ascii="Times New Roman" w:hAnsi="Times New Roman"/>
                <w:sz w:val="24"/>
                <w:szCs w:val="24"/>
              </w:rPr>
              <w:t>mail</w:t>
            </w:r>
            <w:proofErr w:type="spellEnd"/>
            <w:r w:rsidRPr="0029338F">
              <w:rPr>
                <w:rFonts w:ascii="Times New Roman" w:hAnsi="Times New Roman"/>
                <w:sz w:val="24"/>
                <w:szCs w:val="24"/>
              </w:rPr>
              <w:t>:</w:t>
            </w:r>
            <w:r>
              <w:rPr>
                <w:rFonts w:ascii="Times New Roman" w:hAnsi="Times New Roman"/>
                <w:sz w:val="24"/>
                <w:szCs w:val="24"/>
              </w:rPr>
              <w:t xml:space="preserve"> </w:t>
            </w:r>
            <w:r w:rsidRPr="00BF3C72">
              <w:rPr>
                <w:rFonts w:ascii="Times New Roman" w:hAnsi="Times New Roman" w:cs="Times New Roman"/>
                <w:color w:val="212529"/>
                <w:sz w:val="24"/>
                <w:szCs w:val="24"/>
                <w:shd w:val="clear" w:color="auto" w:fill="FFFFFF"/>
              </w:rPr>
              <w:t>tkachuk.v100@ukr.net</w:t>
            </w:r>
          </w:p>
        </w:tc>
      </w:tr>
      <w:tr w:rsidR="00AC57B9">
        <w:trPr>
          <w:trHeight w:val="15"/>
          <w:jc w:val="center"/>
        </w:trPr>
        <w:tc>
          <w:tcPr>
            <w:tcW w:w="705" w:type="dxa"/>
          </w:tcPr>
          <w:p w:rsidR="00AC57B9" w:rsidRDefault="006A574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C57B9" w:rsidRDefault="006A574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AC57B9" w:rsidRDefault="006A574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00392943">
              <w:rPr>
                <w:rFonts w:ascii="Times New Roman" w:eastAsia="Times New Roman" w:hAnsi="Times New Roman" w:cs="Times New Roman"/>
                <w:color w:val="000000" w:themeColor="text1"/>
                <w:sz w:val="24"/>
                <w:szCs w:val="24"/>
              </w:rPr>
              <w:t>з особливостями</w:t>
            </w:r>
          </w:p>
        </w:tc>
      </w:tr>
      <w:tr w:rsidR="00AC57B9">
        <w:trPr>
          <w:trHeight w:val="240"/>
          <w:jc w:val="center"/>
        </w:trPr>
        <w:tc>
          <w:tcPr>
            <w:tcW w:w="705" w:type="dxa"/>
          </w:tcPr>
          <w:p w:rsidR="00AC57B9" w:rsidRDefault="006A574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C57B9" w:rsidRDefault="006A574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AC57B9" w:rsidRDefault="006A574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C57B9">
        <w:trPr>
          <w:jc w:val="center"/>
        </w:trPr>
        <w:tc>
          <w:tcPr>
            <w:tcW w:w="705" w:type="dxa"/>
          </w:tcPr>
          <w:p w:rsidR="00AC57B9" w:rsidRDefault="006A574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AC57B9" w:rsidRDefault="006A574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5B2067" w:rsidRDefault="005B2067" w:rsidP="005B2067">
            <w:pPr>
              <w:rPr>
                <w:rFonts w:ascii="Times New Roman" w:eastAsia="Times New Roman" w:hAnsi="Times New Roman" w:cs="Times New Roman"/>
                <w:b/>
                <w:color w:val="000000"/>
                <w:sz w:val="24"/>
                <w:szCs w:val="24"/>
              </w:rPr>
            </w:pPr>
            <w:r w:rsidRPr="005B2067">
              <w:rPr>
                <w:rFonts w:ascii="Times New Roman" w:eastAsia="Times New Roman" w:hAnsi="Times New Roman" w:cs="Times New Roman"/>
                <w:b/>
                <w:color w:val="000000"/>
                <w:sz w:val="24"/>
                <w:szCs w:val="24"/>
              </w:rPr>
              <w:t>Капітальний ремонт в орендованому приміщенні  Івано-Франківського національного технічного університету нафти і газу по вул. Карпатська, 15 в м. Івано-Франківськ</w:t>
            </w:r>
          </w:p>
          <w:p w:rsidR="005B2067" w:rsidRPr="005B2067" w:rsidRDefault="005B2067" w:rsidP="005B2067">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ДК 021:2015 45000000-7 Будівельні роботи та поточний ремонт</w:t>
            </w:r>
          </w:p>
          <w:p w:rsidR="00AC57B9" w:rsidRDefault="00AC57B9">
            <w:pPr>
              <w:jc w:val="both"/>
              <w:rPr>
                <w:rFonts w:ascii="Times New Roman" w:eastAsia="Times New Roman" w:hAnsi="Times New Roman" w:cs="Times New Roman"/>
                <w:i/>
                <w:sz w:val="24"/>
                <w:szCs w:val="24"/>
              </w:rPr>
            </w:pPr>
          </w:p>
        </w:tc>
      </w:tr>
      <w:tr w:rsidR="00AC57B9">
        <w:trPr>
          <w:trHeight w:val="1119"/>
          <w:jc w:val="center"/>
        </w:trPr>
        <w:tc>
          <w:tcPr>
            <w:tcW w:w="705" w:type="dxa"/>
          </w:tcPr>
          <w:p w:rsidR="00AC57B9" w:rsidRDefault="006A574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rsidR="00AC57B9" w:rsidRDefault="006A574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C57B9" w:rsidRDefault="006A574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C57B9" w:rsidRDefault="00AC57B9" w:rsidP="00392943">
            <w:pPr>
              <w:widowControl w:val="0"/>
              <w:ind w:right="120"/>
              <w:jc w:val="both"/>
              <w:rPr>
                <w:rFonts w:ascii="Times New Roman" w:eastAsia="Times New Roman" w:hAnsi="Times New Roman" w:cs="Times New Roman"/>
                <w:i/>
                <w:color w:val="FF0000"/>
                <w:sz w:val="24"/>
                <w:szCs w:val="24"/>
                <w:highlight w:val="yellow"/>
              </w:rPr>
            </w:pPr>
          </w:p>
        </w:tc>
      </w:tr>
      <w:tr w:rsidR="00AC57B9">
        <w:trPr>
          <w:trHeight w:val="1119"/>
          <w:jc w:val="center"/>
        </w:trPr>
        <w:tc>
          <w:tcPr>
            <w:tcW w:w="705" w:type="dxa"/>
          </w:tcPr>
          <w:p w:rsidR="00AC57B9" w:rsidRDefault="006A57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AC57B9" w:rsidRDefault="006A5746" w:rsidP="00392943">
            <w:pPr>
              <w:widowControl w:val="0"/>
              <w:rPr>
                <w:rFonts w:ascii="Times New Roman" w:eastAsia="Times New Roman" w:hAnsi="Times New Roman" w:cs="Times New Roman"/>
                <w:color w:val="000000"/>
                <w:sz w:val="24"/>
                <w:szCs w:val="24"/>
                <w:highlight w:val="yellow"/>
              </w:rPr>
            </w:pPr>
            <w:r w:rsidRPr="00392943">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AC57B9" w:rsidRPr="00392943" w:rsidRDefault="00392943">
            <w:pPr>
              <w:widowControl w:val="0"/>
              <w:ind w:right="120"/>
              <w:jc w:val="both"/>
              <w:rPr>
                <w:rFonts w:ascii="Times New Roman" w:eastAsia="Times New Roman" w:hAnsi="Times New Roman" w:cs="Times New Roman"/>
                <w:color w:val="4A86E8"/>
                <w:sz w:val="24"/>
                <w:szCs w:val="24"/>
                <w:highlight w:val="yellow"/>
              </w:rPr>
            </w:pPr>
            <w:r w:rsidRPr="00392943">
              <w:rPr>
                <w:rFonts w:ascii="Times New Roman" w:hAnsi="Times New Roman" w:cs="Times New Roman"/>
                <w:bCs/>
                <w:sz w:val="24"/>
                <w:szCs w:val="24"/>
                <w:lang w:eastAsia="ru-RU"/>
              </w:rPr>
              <w:t xml:space="preserve">Обсяг виконання робіт відповідно до Технічної специфікації (згідно з </w:t>
            </w:r>
            <w:r w:rsidR="00181C45" w:rsidRPr="005B2067">
              <w:rPr>
                <w:rFonts w:ascii="Times New Roman" w:hAnsi="Times New Roman" w:cs="Times New Roman"/>
                <w:b/>
                <w:bCs/>
                <w:sz w:val="24"/>
                <w:szCs w:val="24"/>
                <w:lang w:eastAsia="ru-RU"/>
              </w:rPr>
              <w:t>Додатком №</w:t>
            </w:r>
            <w:r w:rsidR="00181C45">
              <w:rPr>
                <w:rFonts w:ascii="Times New Roman" w:hAnsi="Times New Roman" w:cs="Times New Roman"/>
                <w:b/>
                <w:bCs/>
                <w:sz w:val="24"/>
                <w:szCs w:val="24"/>
                <w:lang w:eastAsia="ru-RU"/>
              </w:rPr>
              <w:t>2</w:t>
            </w:r>
            <w:r w:rsidRPr="00392943">
              <w:rPr>
                <w:rFonts w:ascii="Times New Roman" w:hAnsi="Times New Roman" w:cs="Times New Roman"/>
                <w:bCs/>
                <w:sz w:val="24"/>
                <w:szCs w:val="24"/>
                <w:lang w:eastAsia="ru-RU"/>
              </w:rPr>
              <w:t>).</w:t>
            </w:r>
          </w:p>
          <w:p w:rsidR="00AC57B9" w:rsidRDefault="006A5746" w:rsidP="00392943">
            <w:pPr>
              <w:widowControl w:val="0"/>
              <w:ind w:right="120"/>
              <w:jc w:val="both"/>
              <w:rPr>
                <w:rFonts w:ascii="Times New Roman" w:eastAsia="Times New Roman" w:hAnsi="Times New Roman" w:cs="Times New Roman"/>
                <w:i/>
                <w:color w:val="4A86E8"/>
                <w:sz w:val="24"/>
                <w:szCs w:val="24"/>
                <w:highlight w:val="white"/>
              </w:rPr>
            </w:pPr>
            <w:r w:rsidRPr="00392943">
              <w:rPr>
                <w:rFonts w:ascii="Times New Roman" w:eastAsia="Times New Roman" w:hAnsi="Times New Roman" w:cs="Times New Roman"/>
                <w:color w:val="000000"/>
                <w:sz w:val="24"/>
                <w:szCs w:val="24"/>
              </w:rPr>
              <w:t>Місце, де повинні бути виконані роботи чи надані послуги</w:t>
            </w:r>
            <w:r w:rsidRPr="00392943">
              <w:rPr>
                <w:rFonts w:ascii="Times New Roman" w:eastAsia="Times New Roman" w:hAnsi="Times New Roman" w:cs="Times New Roman"/>
                <w:sz w:val="24"/>
                <w:szCs w:val="24"/>
              </w:rPr>
              <w:t xml:space="preserve">: </w:t>
            </w:r>
            <w:r w:rsidR="00392943" w:rsidRPr="00392943">
              <w:rPr>
                <w:rFonts w:ascii="Times New Roman" w:eastAsia="Times New Roman" w:hAnsi="Times New Roman" w:cs="Times New Roman"/>
                <w:i/>
                <w:color w:val="000000" w:themeColor="text1"/>
                <w:sz w:val="24"/>
                <w:szCs w:val="24"/>
              </w:rPr>
              <w:t>м. Івано-Франківськ, вул. Карпатська 15, Україна, 76019</w:t>
            </w:r>
            <w:r w:rsidRPr="00392943">
              <w:rPr>
                <w:rFonts w:ascii="Times New Roman" w:eastAsia="Times New Roman" w:hAnsi="Times New Roman" w:cs="Times New Roman"/>
                <w:i/>
                <w:color w:val="000000" w:themeColor="text1"/>
                <w:sz w:val="24"/>
                <w:szCs w:val="24"/>
              </w:rPr>
              <w:t>;</w:t>
            </w:r>
          </w:p>
        </w:tc>
      </w:tr>
      <w:tr w:rsidR="00AC57B9">
        <w:trPr>
          <w:trHeight w:val="645"/>
          <w:jc w:val="center"/>
        </w:trPr>
        <w:tc>
          <w:tcPr>
            <w:tcW w:w="705" w:type="dxa"/>
          </w:tcPr>
          <w:p w:rsidR="00AC57B9" w:rsidRDefault="006A57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AC57B9" w:rsidRDefault="006A574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AC57B9" w:rsidRPr="005B2067" w:rsidRDefault="006A5746" w:rsidP="00DD023A">
            <w:pPr>
              <w:widowControl w:val="0"/>
              <w:rPr>
                <w:rFonts w:ascii="Times New Roman" w:eastAsia="Times New Roman" w:hAnsi="Times New Roman" w:cs="Times New Roman"/>
                <w:b/>
                <w:sz w:val="24"/>
                <w:szCs w:val="24"/>
                <w:highlight w:val="cyan"/>
              </w:rPr>
            </w:pPr>
            <w:r w:rsidRPr="005B2067">
              <w:rPr>
                <w:rFonts w:ascii="Times New Roman" w:eastAsia="Times New Roman" w:hAnsi="Times New Roman" w:cs="Times New Roman"/>
                <w:b/>
                <w:sz w:val="24"/>
                <w:szCs w:val="24"/>
              </w:rPr>
              <w:t>до </w:t>
            </w:r>
            <w:r w:rsidRPr="005B2067">
              <w:rPr>
                <w:rFonts w:ascii="Times New Roman" w:eastAsia="Times New Roman" w:hAnsi="Times New Roman" w:cs="Times New Roman"/>
                <w:b/>
                <w:color w:val="FF0000"/>
                <w:sz w:val="24"/>
                <w:szCs w:val="24"/>
              </w:rPr>
              <w:t xml:space="preserve"> </w:t>
            </w:r>
            <w:r w:rsidRPr="005B2067">
              <w:rPr>
                <w:rFonts w:ascii="Times New Roman" w:eastAsia="Times New Roman" w:hAnsi="Times New Roman" w:cs="Times New Roman"/>
                <w:b/>
                <w:color w:val="000000" w:themeColor="text1"/>
                <w:sz w:val="24"/>
                <w:szCs w:val="24"/>
              </w:rPr>
              <w:t xml:space="preserve">31 </w:t>
            </w:r>
            <w:r w:rsidR="00DD023A" w:rsidRPr="005B2067">
              <w:rPr>
                <w:rFonts w:ascii="Times New Roman" w:eastAsia="Times New Roman" w:hAnsi="Times New Roman" w:cs="Times New Roman"/>
                <w:b/>
                <w:color w:val="000000" w:themeColor="text1"/>
                <w:sz w:val="24"/>
                <w:szCs w:val="24"/>
              </w:rPr>
              <w:t>травня</w:t>
            </w:r>
            <w:r w:rsidR="00392943" w:rsidRPr="005B2067">
              <w:rPr>
                <w:rFonts w:ascii="Times New Roman" w:eastAsia="Times New Roman" w:hAnsi="Times New Roman" w:cs="Times New Roman"/>
                <w:b/>
                <w:color w:val="000000" w:themeColor="text1"/>
                <w:sz w:val="24"/>
                <w:szCs w:val="24"/>
              </w:rPr>
              <w:t xml:space="preserve"> </w:t>
            </w:r>
            <w:r w:rsidR="00392943" w:rsidRPr="005B2067">
              <w:rPr>
                <w:rFonts w:ascii="Times New Roman" w:eastAsia="Times New Roman" w:hAnsi="Times New Roman" w:cs="Times New Roman"/>
                <w:b/>
                <w:sz w:val="24"/>
                <w:szCs w:val="24"/>
              </w:rPr>
              <w:t>2024</w:t>
            </w:r>
            <w:r w:rsidRPr="005B2067">
              <w:rPr>
                <w:rFonts w:ascii="Times New Roman" w:eastAsia="Times New Roman" w:hAnsi="Times New Roman" w:cs="Times New Roman"/>
                <w:b/>
                <w:sz w:val="24"/>
                <w:szCs w:val="24"/>
              </w:rPr>
              <w:t xml:space="preserve"> року</w:t>
            </w:r>
            <w:r w:rsidRPr="005B2067">
              <w:rPr>
                <w:rFonts w:ascii="Times New Roman" w:eastAsia="Times New Roman" w:hAnsi="Times New Roman" w:cs="Times New Roman"/>
                <w:b/>
                <w:color w:val="FF0000"/>
                <w:sz w:val="24"/>
                <w:szCs w:val="24"/>
              </w:rPr>
              <w:t xml:space="preserve"> </w:t>
            </w:r>
          </w:p>
        </w:tc>
      </w:tr>
      <w:tr w:rsidR="00AC57B9">
        <w:trPr>
          <w:trHeight w:val="841"/>
          <w:jc w:val="center"/>
        </w:trPr>
        <w:tc>
          <w:tcPr>
            <w:tcW w:w="705" w:type="dxa"/>
          </w:tcPr>
          <w:p w:rsidR="00AC57B9" w:rsidRDefault="006A57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C57B9" w:rsidRDefault="006A57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AC57B9" w:rsidRDefault="006A574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C57B9">
        <w:trPr>
          <w:trHeight w:val="1119"/>
          <w:jc w:val="center"/>
        </w:trPr>
        <w:tc>
          <w:tcPr>
            <w:tcW w:w="705" w:type="dxa"/>
          </w:tcPr>
          <w:p w:rsidR="00AC57B9" w:rsidRDefault="006A57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AC57B9" w:rsidRDefault="006A57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AC57B9" w:rsidRDefault="006A574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C57B9">
        <w:trPr>
          <w:trHeight w:val="1119"/>
          <w:jc w:val="center"/>
        </w:trPr>
        <w:tc>
          <w:tcPr>
            <w:tcW w:w="705" w:type="dxa"/>
          </w:tcPr>
          <w:p w:rsidR="00AC57B9" w:rsidRDefault="006A57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AC57B9" w:rsidRDefault="006A57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C57B9" w:rsidRDefault="006A57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C57B9" w:rsidRDefault="006A57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C57B9" w:rsidRDefault="006A57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C57B9" w:rsidRDefault="006A57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C57B9" w:rsidRDefault="006A574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C57B9" w:rsidRDefault="006A57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r>
              <w:rPr>
                <w:rFonts w:ascii="Times New Roman" w:eastAsia="Times New Roman" w:hAnsi="Times New Roman" w:cs="Times New Roman"/>
                <w:color w:val="000000"/>
                <w:sz w:val="24"/>
                <w:szCs w:val="24"/>
              </w:rPr>
              <w:lastRenderedPageBreak/>
              <w:t xml:space="preserve">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C57B9">
        <w:trPr>
          <w:trHeight w:val="501"/>
          <w:jc w:val="center"/>
        </w:trPr>
        <w:tc>
          <w:tcPr>
            <w:tcW w:w="9960" w:type="dxa"/>
            <w:gridSpan w:val="3"/>
            <w:vAlign w:val="center"/>
          </w:tcPr>
          <w:p w:rsidR="00AC57B9" w:rsidRDefault="006A57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C57B9">
        <w:trPr>
          <w:trHeight w:val="1975"/>
          <w:jc w:val="center"/>
        </w:trPr>
        <w:tc>
          <w:tcPr>
            <w:tcW w:w="705" w:type="dxa"/>
          </w:tcPr>
          <w:p w:rsidR="00AC57B9" w:rsidRDefault="006A57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AC57B9" w:rsidRDefault="006A574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C57B9" w:rsidRDefault="006A57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C57B9" w:rsidRDefault="006A57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C57B9" w:rsidRDefault="006A57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C57B9" w:rsidRDefault="006A57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C57B9" w:rsidRDefault="006A574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C57B9">
        <w:trPr>
          <w:trHeight w:val="1119"/>
          <w:jc w:val="center"/>
        </w:trPr>
        <w:tc>
          <w:tcPr>
            <w:tcW w:w="705" w:type="dxa"/>
          </w:tcPr>
          <w:p w:rsidR="00AC57B9" w:rsidRDefault="006A57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C57B9" w:rsidRDefault="006A57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AC57B9" w:rsidRDefault="006A574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C57B9" w:rsidRDefault="006A57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C57B9">
        <w:trPr>
          <w:trHeight w:val="480"/>
          <w:jc w:val="center"/>
        </w:trPr>
        <w:tc>
          <w:tcPr>
            <w:tcW w:w="9960" w:type="dxa"/>
            <w:gridSpan w:val="3"/>
            <w:vAlign w:val="center"/>
          </w:tcPr>
          <w:p w:rsidR="00AC57B9" w:rsidRDefault="006A57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C57B9">
        <w:trPr>
          <w:trHeight w:val="1119"/>
          <w:jc w:val="center"/>
        </w:trPr>
        <w:tc>
          <w:tcPr>
            <w:tcW w:w="705" w:type="dxa"/>
          </w:tcPr>
          <w:p w:rsidR="00AC57B9" w:rsidRDefault="006A57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AC57B9" w:rsidRDefault="006A57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C57B9" w:rsidRDefault="006A57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AC57B9" w:rsidRDefault="006A57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C57B9" w:rsidRDefault="006A574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C57B9" w:rsidRDefault="006A574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AC57B9" w:rsidRDefault="006A574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C57B9" w:rsidRPr="00392943" w:rsidRDefault="006A5746">
            <w:pPr>
              <w:widowControl w:val="0"/>
              <w:numPr>
                <w:ilvl w:val="0"/>
                <w:numId w:val="3"/>
              </w:numPr>
              <w:jc w:val="both"/>
              <w:rPr>
                <w:rFonts w:ascii="Times New Roman" w:eastAsia="Times New Roman" w:hAnsi="Times New Roman" w:cs="Times New Roman"/>
                <w:sz w:val="24"/>
                <w:szCs w:val="24"/>
              </w:rPr>
            </w:pPr>
            <w:r w:rsidRPr="0039294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92943">
              <w:rPr>
                <w:rFonts w:ascii="Times New Roman" w:eastAsia="Times New Roman" w:hAnsi="Times New Roman" w:cs="Times New Roman"/>
                <w:i/>
                <w:color w:val="FF0000"/>
                <w:sz w:val="24"/>
                <w:szCs w:val="24"/>
              </w:rPr>
              <w:t>(у разі встановлення даної вимоги в Додатку 2),</w:t>
            </w:r>
            <w:r w:rsidRPr="00392943">
              <w:rPr>
                <w:rFonts w:ascii="Times New Roman" w:eastAsia="Times New Roman" w:hAnsi="Times New Roman" w:cs="Times New Roman"/>
                <w:sz w:val="24"/>
                <w:szCs w:val="24"/>
              </w:rPr>
              <w:t xml:space="preserve"> — </w:t>
            </w:r>
            <w:r w:rsidRPr="00392943">
              <w:rPr>
                <w:rFonts w:ascii="Times New Roman" w:eastAsia="Times New Roman" w:hAnsi="Times New Roman" w:cs="Times New Roman"/>
                <w:b/>
                <w:i/>
                <w:sz w:val="24"/>
                <w:szCs w:val="24"/>
              </w:rPr>
              <w:t>згідно з Додатком 2</w:t>
            </w:r>
            <w:r w:rsidRPr="00392943">
              <w:rPr>
                <w:rFonts w:ascii="Times New Roman" w:eastAsia="Times New Roman" w:hAnsi="Times New Roman" w:cs="Times New Roman"/>
                <w:sz w:val="24"/>
                <w:szCs w:val="24"/>
              </w:rPr>
              <w:t xml:space="preserve"> до тендерної документації;</w:t>
            </w:r>
          </w:p>
          <w:p w:rsidR="00AC57B9" w:rsidRPr="00392943" w:rsidRDefault="006A5746">
            <w:pPr>
              <w:widowControl w:val="0"/>
              <w:numPr>
                <w:ilvl w:val="0"/>
                <w:numId w:val="3"/>
              </w:numPr>
              <w:jc w:val="both"/>
              <w:rPr>
                <w:rFonts w:ascii="Times New Roman" w:eastAsia="Times New Roman" w:hAnsi="Times New Roman" w:cs="Times New Roman"/>
                <w:sz w:val="24"/>
                <w:szCs w:val="24"/>
              </w:rPr>
            </w:pPr>
            <w:r w:rsidRPr="00392943">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392943">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AC57B9" w:rsidRPr="00392943" w:rsidRDefault="006A5746">
            <w:pPr>
              <w:widowControl w:val="0"/>
              <w:numPr>
                <w:ilvl w:val="0"/>
                <w:numId w:val="3"/>
              </w:numPr>
              <w:jc w:val="both"/>
              <w:rPr>
                <w:rFonts w:ascii="Times New Roman" w:eastAsia="Times New Roman" w:hAnsi="Times New Roman" w:cs="Times New Roman"/>
                <w:sz w:val="24"/>
                <w:szCs w:val="24"/>
              </w:rPr>
            </w:pPr>
            <w:r w:rsidRPr="00392943">
              <w:rPr>
                <w:rFonts w:ascii="Times New Roman" w:eastAsia="Times New Roman" w:hAnsi="Times New Roman" w:cs="Times New Roman"/>
                <w:sz w:val="24"/>
                <w:szCs w:val="24"/>
              </w:rPr>
              <w:t xml:space="preserve">інформацією щодо кожного  </w:t>
            </w:r>
            <w:r w:rsidRPr="00392943">
              <w:rPr>
                <w:rFonts w:ascii="Times New Roman" w:eastAsia="Times New Roman" w:hAnsi="Times New Roman" w:cs="Times New Roman"/>
                <w:color w:val="FF0000"/>
                <w:sz w:val="24"/>
                <w:szCs w:val="24"/>
              </w:rPr>
              <w:t xml:space="preserve">субпідрядника/ </w:t>
            </w:r>
            <w:r w:rsidRPr="00392943">
              <w:rPr>
                <w:rFonts w:ascii="Times New Roman" w:eastAsia="Times New Roman" w:hAnsi="Times New Roman" w:cs="Times New Roman"/>
                <w:color w:val="FF0000"/>
                <w:sz w:val="24"/>
                <w:szCs w:val="24"/>
              </w:rPr>
              <w:lastRenderedPageBreak/>
              <w:t>співвиконавця</w:t>
            </w:r>
            <w:r w:rsidRPr="00392943">
              <w:rPr>
                <w:rFonts w:ascii="Times New Roman" w:eastAsia="Times New Roman" w:hAnsi="Times New Roman" w:cs="Times New Roman"/>
                <w:sz w:val="24"/>
                <w:szCs w:val="24"/>
              </w:rPr>
              <w:t xml:space="preserve"> у разі залучення (відповідно до п. 7 «Інформація про </w:t>
            </w:r>
            <w:r w:rsidRPr="00392943">
              <w:rPr>
                <w:rFonts w:ascii="Times New Roman" w:eastAsia="Times New Roman" w:hAnsi="Times New Roman" w:cs="Times New Roman"/>
                <w:color w:val="FF0000"/>
                <w:sz w:val="24"/>
                <w:szCs w:val="24"/>
              </w:rPr>
              <w:t>субпідрядника/співвиконавця</w:t>
            </w:r>
            <w:r w:rsidRPr="00392943">
              <w:rPr>
                <w:rFonts w:ascii="Times New Roman" w:eastAsia="Times New Roman" w:hAnsi="Times New Roman" w:cs="Times New Roman"/>
                <w:sz w:val="24"/>
                <w:szCs w:val="24"/>
              </w:rPr>
              <w:t xml:space="preserve">» даного Розділу) </w:t>
            </w:r>
            <w:r w:rsidRPr="00392943">
              <w:rPr>
                <w:rFonts w:ascii="Times New Roman" w:eastAsia="Times New Roman" w:hAnsi="Times New Roman" w:cs="Times New Roman"/>
                <w:i/>
                <w:color w:val="FF0000"/>
                <w:sz w:val="24"/>
                <w:szCs w:val="24"/>
              </w:rPr>
              <w:t>(застосовується для робіт або послуг)</w:t>
            </w:r>
            <w:r w:rsidRPr="00392943">
              <w:rPr>
                <w:rFonts w:ascii="Times New Roman" w:eastAsia="Times New Roman" w:hAnsi="Times New Roman" w:cs="Times New Roman"/>
                <w:sz w:val="24"/>
                <w:szCs w:val="24"/>
              </w:rPr>
              <w:t>;</w:t>
            </w:r>
          </w:p>
          <w:p w:rsidR="00AC57B9" w:rsidRDefault="006A574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C57B9" w:rsidRDefault="006A574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C57B9" w:rsidRDefault="006A57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AC57B9" w:rsidRPr="00392943" w:rsidRDefault="006A5746">
            <w:pPr>
              <w:widowControl w:val="0"/>
              <w:jc w:val="both"/>
              <w:rPr>
                <w:rFonts w:ascii="Times New Roman" w:eastAsia="Times New Roman" w:hAnsi="Times New Roman" w:cs="Times New Roman"/>
                <w:b/>
                <w:sz w:val="24"/>
                <w:szCs w:val="24"/>
              </w:rPr>
            </w:pPr>
            <w:r w:rsidRPr="0039294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C57B9" w:rsidRDefault="006A574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C57B9" w:rsidRDefault="006A574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w:t>
            </w:r>
            <w:r>
              <w:rPr>
                <w:rFonts w:ascii="Times New Roman" w:eastAsia="Times New Roman" w:hAnsi="Times New Roman" w:cs="Times New Roman"/>
                <w:sz w:val="24"/>
                <w:szCs w:val="24"/>
              </w:rPr>
              <w:lastRenderedPageBreak/>
              <w:t>запозичених з іншої мови;</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C57B9" w:rsidRDefault="006A574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C57B9" w:rsidRDefault="00AC57B9">
            <w:pPr>
              <w:widowControl w:val="0"/>
              <w:ind w:left="40" w:hanging="20"/>
              <w:jc w:val="both"/>
              <w:rPr>
                <w:rFonts w:ascii="Times New Roman" w:eastAsia="Times New Roman" w:hAnsi="Times New Roman" w:cs="Times New Roman"/>
                <w:b/>
                <w:color w:val="000000"/>
                <w:sz w:val="24"/>
                <w:szCs w:val="24"/>
              </w:rPr>
            </w:pPr>
          </w:p>
          <w:p w:rsidR="00AC57B9" w:rsidRDefault="006A574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C57B9" w:rsidRDefault="006A574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C57B9" w:rsidRDefault="006A5746">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Pr>
                <w:rFonts w:ascii="Times New Roman" w:eastAsia="Times New Roman" w:hAnsi="Times New Roman" w:cs="Times New Roman"/>
                <w:b/>
                <w:color w:val="000000"/>
                <w:sz w:val="24"/>
                <w:szCs w:val="24"/>
              </w:rPr>
              <w:lastRenderedPageBreak/>
              <w:t xml:space="preserve">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C57B9" w:rsidRDefault="006A574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C57B9" w:rsidRPr="004B7104" w:rsidRDefault="006A574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w:t>
            </w:r>
            <w:r w:rsidR="004B7104">
              <w:rPr>
                <w:rFonts w:ascii="Times New Roman" w:eastAsia="Times New Roman" w:hAnsi="Times New Roman" w:cs="Times New Roman"/>
                <w:b/>
                <w:color w:val="000000"/>
                <w:sz w:val="24"/>
                <w:szCs w:val="24"/>
              </w:rPr>
              <w:t>учасника повинна бути підписана</w:t>
            </w:r>
            <w:r>
              <w:rPr>
                <w:rFonts w:ascii="Times New Roman" w:eastAsia="Times New Roman" w:hAnsi="Times New Roman" w:cs="Times New Roman"/>
                <w:b/>
                <w:color w:val="000000"/>
                <w:sz w:val="24"/>
                <w:szCs w:val="24"/>
              </w:rPr>
              <w:t xml:space="preserve"> </w:t>
            </w:r>
            <w:r w:rsidRPr="004B7104">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4B7104">
              <w:rPr>
                <w:rFonts w:ascii="Times New Roman" w:eastAsia="Times New Roman" w:hAnsi="Times New Roman" w:cs="Times New Roman"/>
                <w:b/>
                <w:sz w:val="24"/>
                <w:szCs w:val="24"/>
              </w:rPr>
              <w:t>сом (УЕП)</w:t>
            </w:r>
            <w:r w:rsidRPr="004B7104">
              <w:rPr>
                <w:rFonts w:ascii="Times New Roman" w:eastAsia="Times New Roman" w:hAnsi="Times New Roman" w:cs="Times New Roman"/>
                <w:b/>
                <w:color w:val="000000"/>
                <w:sz w:val="24"/>
                <w:szCs w:val="24"/>
              </w:rPr>
              <w:t>;</w:t>
            </w:r>
          </w:p>
          <w:p w:rsidR="00AC57B9" w:rsidRPr="004B7104" w:rsidRDefault="006A5746">
            <w:pPr>
              <w:jc w:val="both"/>
              <w:rPr>
                <w:rFonts w:ascii="Times New Roman" w:eastAsia="Times New Roman" w:hAnsi="Times New Roman" w:cs="Times New Roman"/>
                <w:b/>
                <w:color w:val="000000"/>
                <w:sz w:val="24"/>
                <w:szCs w:val="24"/>
              </w:rPr>
            </w:pPr>
            <w:r w:rsidRPr="004B710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C57B9" w:rsidRPr="004B7104" w:rsidRDefault="006A5746">
            <w:pPr>
              <w:jc w:val="both"/>
              <w:rPr>
                <w:rFonts w:ascii="Times New Roman" w:eastAsia="Times New Roman" w:hAnsi="Times New Roman" w:cs="Times New Roman"/>
                <w:b/>
                <w:color w:val="000000"/>
                <w:sz w:val="24"/>
                <w:szCs w:val="24"/>
              </w:rPr>
            </w:pPr>
            <w:r w:rsidRPr="004B7104">
              <w:rPr>
                <w:rFonts w:ascii="Times New Roman" w:eastAsia="Times New Roman" w:hAnsi="Times New Roman" w:cs="Times New Roman"/>
                <w:b/>
                <w:color w:val="000000"/>
                <w:sz w:val="24"/>
                <w:szCs w:val="24"/>
              </w:rPr>
              <w:t>Винятки:</w:t>
            </w:r>
          </w:p>
          <w:p w:rsidR="00AC57B9" w:rsidRPr="004B7104" w:rsidRDefault="006A5746">
            <w:pPr>
              <w:jc w:val="both"/>
              <w:rPr>
                <w:rFonts w:ascii="Times New Roman" w:eastAsia="Times New Roman" w:hAnsi="Times New Roman" w:cs="Times New Roman"/>
                <w:b/>
                <w:color w:val="000000"/>
                <w:sz w:val="24"/>
                <w:szCs w:val="24"/>
              </w:rPr>
            </w:pPr>
            <w:r w:rsidRPr="004B710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C57B9" w:rsidRPr="004B7104" w:rsidRDefault="006A5746">
            <w:pPr>
              <w:widowControl w:val="0"/>
              <w:jc w:val="both"/>
              <w:rPr>
                <w:rFonts w:ascii="Times New Roman" w:eastAsia="Times New Roman" w:hAnsi="Times New Roman" w:cs="Times New Roman"/>
                <w:b/>
                <w:color w:val="000000"/>
                <w:sz w:val="24"/>
                <w:szCs w:val="24"/>
              </w:rPr>
            </w:pPr>
            <w:r w:rsidRPr="004B710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C57B9" w:rsidRPr="004B7104" w:rsidRDefault="006A5746">
            <w:pPr>
              <w:widowControl w:val="0"/>
              <w:ind w:left="40" w:hanging="20"/>
              <w:jc w:val="both"/>
              <w:rPr>
                <w:rFonts w:ascii="Times New Roman" w:eastAsia="Times New Roman" w:hAnsi="Times New Roman" w:cs="Times New Roman"/>
                <w:b/>
                <w:sz w:val="24"/>
                <w:szCs w:val="24"/>
              </w:rPr>
            </w:pPr>
            <w:r w:rsidRPr="004B710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B7104">
              <w:rPr>
                <w:rFonts w:ascii="Times New Roman" w:eastAsia="Times New Roman" w:hAnsi="Times New Roman" w:cs="Times New Roman"/>
                <w:b/>
                <w:color w:val="000000"/>
                <w:sz w:val="24"/>
                <w:szCs w:val="24"/>
              </w:rPr>
              <w:t>закупівель</w:t>
            </w:r>
            <w:proofErr w:type="spellEnd"/>
            <w:r w:rsidRPr="004B7104">
              <w:rPr>
                <w:rFonts w:ascii="Times New Roman" w:eastAsia="Times New Roman" w:hAnsi="Times New Roman" w:cs="Times New Roman"/>
                <w:b/>
                <w:color w:val="000000"/>
                <w:sz w:val="24"/>
                <w:szCs w:val="24"/>
              </w:rPr>
              <w:t xml:space="preserve"> </w:t>
            </w:r>
            <w:r w:rsidRPr="004B710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C57B9" w:rsidRDefault="006A5746">
            <w:pPr>
              <w:widowControl w:val="0"/>
              <w:ind w:left="40" w:hanging="20"/>
              <w:jc w:val="both"/>
              <w:rPr>
                <w:rFonts w:ascii="Times New Roman" w:eastAsia="Times New Roman" w:hAnsi="Times New Roman" w:cs="Times New Roman"/>
                <w:b/>
                <w:color w:val="000000"/>
                <w:sz w:val="24"/>
                <w:szCs w:val="24"/>
              </w:rPr>
            </w:pPr>
            <w:r w:rsidRPr="004B710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B7104">
              <w:rPr>
                <w:rFonts w:ascii="Times New Roman" w:eastAsia="Times New Roman" w:hAnsi="Times New Roman" w:cs="Times New Roman"/>
                <w:b/>
                <w:color w:val="000000"/>
                <w:sz w:val="24"/>
                <w:szCs w:val="24"/>
              </w:rPr>
              <w:t>засвідчувального</w:t>
            </w:r>
            <w:proofErr w:type="spellEnd"/>
            <w:r w:rsidRPr="004B710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w:t>
            </w:r>
            <w:r>
              <w:rPr>
                <w:rFonts w:ascii="Times New Roman" w:eastAsia="Times New Roman" w:hAnsi="Times New Roman" w:cs="Times New Roman"/>
                <w:b/>
                <w:color w:val="000000"/>
                <w:sz w:val="24"/>
                <w:szCs w:val="24"/>
              </w:rPr>
              <w:t xml:space="preserve"> та ініціали особи, уповноваженої на підписання тендерної пропозиції (власника ключа). </w:t>
            </w:r>
          </w:p>
          <w:p w:rsidR="00AC57B9" w:rsidRDefault="006A5746">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w:t>
            </w:r>
            <w:r>
              <w:rPr>
                <w:rFonts w:ascii="Times New Roman" w:eastAsia="Times New Roman" w:hAnsi="Times New Roman" w:cs="Times New Roman"/>
                <w:color w:val="000000"/>
                <w:sz w:val="24"/>
                <w:szCs w:val="24"/>
              </w:rPr>
              <w:lastRenderedPageBreak/>
              <w:t xml:space="preserve">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AC57B9" w:rsidRDefault="006A5746">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C57B9" w:rsidRDefault="006A5746">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39294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392943">
              <w:rPr>
                <w:rFonts w:ascii="Times New Roman" w:eastAsia="Times New Roman" w:hAnsi="Times New Roman" w:cs="Times New Roman"/>
                <w:i/>
                <w:sz w:val="24"/>
                <w:szCs w:val="24"/>
              </w:rPr>
              <w:t>(у разі здійснення закупівлі за лотами)</w:t>
            </w:r>
            <w:r w:rsidRPr="00392943">
              <w:rPr>
                <w:rFonts w:ascii="Times New Roman" w:eastAsia="Times New Roman" w:hAnsi="Times New Roman" w:cs="Times New Roman"/>
                <w:sz w:val="24"/>
                <w:szCs w:val="24"/>
              </w:rPr>
              <w:t xml:space="preserve">. </w:t>
            </w:r>
          </w:p>
        </w:tc>
      </w:tr>
      <w:tr w:rsidR="00AC57B9">
        <w:trPr>
          <w:trHeight w:val="913"/>
          <w:jc w:val="center"/>
        </w:trPr>
        <w:tc>
          <w:tcPr>
            <w:tcW w:w="705" w:type="dxa"/>
          </w:tcPr>
          <w:p w:rsidR="00AC57B9" w:rsidRDefault="006A57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C57B9" w:rsidRDefault="006A574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AC57B9" w:rsidRDefault="006A5746">
            <w:pPr>
              <w:shd w:val="clear" w:color="auto" w:fill="FFFFFF"/>
              <w:spacing w:before="120"/>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AC57B9" w:rsidRDefault="006A5746">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Гарантія надається за формою (далі — Форма), наведеною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Pr>
                <w:rFonts w:ascii="Times New Roman" w:eastAsia="Times New Roman" w:hAnsi="Times New Roman" w:cs="Times New Roman"/>
                <w:b/>
                <w:sz w:val="24"/>
                <w:szCs w:val="24"/>
              </w:rPr>
              <w:t>Учасникам заборонено відступати від форми гарантії. </w:t>
            </w:r>
          </w:p>
          <w:p w:rsidR="00AC57B9" w:rsidRDefault="006A574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Розмір забезпечення тендерної пропозиції:</w:t>
            </w:r>
            <w:r>
              <w:rPr>
                <w:rFonts w:ascii="Times New Roman" w:eastAsia="Times New Roman" w:hAnsi="Times New Roman" w:cs="Times New Roman"/>
                <w:sz w:val="24"/>
                <w:szCs w:val="24"/>
              </w:rPr>
              <w:t xml:space="preserve"> 17 146, 00 (</w:t>
            </w:r>
            <w:r>
              <w:rPr>
                <w:rFonts w:ascii="Times New Roman" w:eastAsia="Times New Roman" w:hAnsi="Times New Roman" w:cs="Times New Roman"/>
                <w:i/>
                <w:sz w:val="24"/>
                <w:szCs w:val="24"/>
              </w:rPr>
              <w:t>зазначити розмір</w:t>
            </w:r>
            <w:r>
              <w:rPr>
                <w:rFonts w:ascii="Times New Roman" w:eastAsia="Times New Roman" w:hAnsi="Times New Roman" w:cs="Times New Roman"/>
                <w:sz w:val="24"/>
                <w:szCs w:val="24"/>
              </w:rPr>
              <w:t>).</w:t>
            </w:r>
          </w:p>
          <w:p w:rsidR="00AC57B9" w:rsidRPr="00A309A9" w:rsidRDefault="006A574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Вид забезпечення тендерної пропозиції: </w:t>
            </w:r>
            <w:r w:rsidRPr="00A309A9">
              <w:rPr>
                <w:rFonts w:ascii="Times New Roman" w:eastAsia="Times New Roman" w:hAnsi="Times New Roman" w:cs="Times New Roman"/>
                <w:i/>
                <w:sz w:val="24"/>
                <w:szCs w:val="24"/>
              </w:rPr>
              <w:t>електронна</w:t>
            </w:r>
            <w:r w:rsidRPr="00A309A9">
              <w:rPr>
                <w:rFonts w:ascii="Times New Roman" w:eastAsia="Times New Roman" w:hAnsi="Times New Roman" w:cs="Times New Roman"/>
                <w:color w:val="454545"/>
                <w:sz w:val="21"/>
                <w:szCs w:val="21"/>
              </w:rPr>
              <w:t xml:space="preserve"> </w:t>
            </w:r>
            <w:r w:rsidRPr="00A309A9">
              <w:rPr>
                <w:rFonts w:ascii="Times New Roman" w:eastAsia="Times New Roman" w:hAnsi="Times New Roman" w:cs="Times New Roman"/>
                <w:i/>
                <w:sz w:val="24"/>
                <w:szCs w:val="24"/>
              </w:rPr>
              <w:t>банківська гарантія.</w:t>
            </w:r>
          </w:p>
          <w:p w:rsidR="00AC57B9" w:rsidRDefault="006A5746">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перевищувати</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u w:val="single"/>
              </w:rPr>
              <w:t xml:space="preserve">120 (сто двадцять) </w:t>
            </w:r>
            <w:r>
              <w:rPr>
                <w:rFonts w:ascii="Times New Roman" w:eastAsia="Times New Roman" w:hAnsi="Times New Roman" w:cs="Times New Roman"/>
                <w:b/>
                <w:i/>
                <w:sz w:val="24"/>
                <w:szCs w:val="24"/>
              </w:rPr>
              <w:t>днів</w:t>
            </w:r>
            <w:r>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AC57B9" w:rsidRDefault="006A57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AC57B9" w:rsidRDefault="006A57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AC57B9" w:rsidRDefault="006A57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AC57B9" w:rsidRDefault="006A57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 </w:t>
            </w:r>
          </w:p>
          <w:p w:rsidR="00AC57B9" w:rsidRDefault="006A57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 </w:t>
            </w:r>
          </w:p>
          <w:p w:rsidR="00AC57B9" w:rsidRDefault="006A57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AC57B9" w:rsidRDefault="006A57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 банку (у разі наявності); </w:t>
            </w:r>
          </w:p>
          <w:p w:rsidR="00AC57B9" w:rsidRDefault="006A57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адреса місцезнаходження; поштова адреса для </w:t>
            </w:r>
            <w:r>
              <w:rPr>
                <w:rFonts w:ascii="Times New Roman" w:eastAsia="Times New Roman" w:hAnsi="Times New Roman" w:cs="Times New Roman"/>
                <w:sz w:val="24"/>
                <w:szCs w:val="24"/>
              </w:rPr>
              <w:lastRenderedPageBreak/>
              <w:t>листування; </w:t>
            </w:r>
          </w:p>
          <w:p w:rsidR="00AC57B9" w:rsidRDefault="006A57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електронної пошти гаранта, на яку отримуються документи; </w:t>
            </w:r>
          </w:p>
          <w:p w:rsidR="00AC57B9" w:rsidRDefault="006A57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SWIFT-адреса гаранта; </w:t>
            </w:r>
          </w:p>
          <w:p w:rsidR="00AC57B9" w:rsidRDefault="006A57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rsidR="00AC57B9" w:rsidRDefault="006A57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 </w:t>
            </w:r>
          </w:p>
          <w:p w:rsidR="00AC57B9" w:rsidRDefault="006A57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 </w:t>
            </w:r>
          </w:p>
          <w:p w:rsidR="00AC57B9" w:rsidRDefault="006A57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AC57B9" w:rsidRDefault="006A57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AC57B9" w:rsidRDefault="006A57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AC57B9" w:rsidRDefault="006A57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rsidR="00AC57B9" w:rsidRDefault="006A57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щодо повного 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яким є замовник, зазначається інформація: </w:t>
            </w:r>
          </w:p>
          <w:p w:rsidR="00AC57B9" w:rsidRDefault="006A57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w:t>
            </w:r>
            <w:r w:rsidRPr="00A309A9">
              <w:rPr>
                <w:rFonts w:ascii="Times New Roman" w:eastAsia="Times New Roman" w:hAnsi="Times New Roman" w:cs="Times New Roman"/>
                <w:sz w:val="24"/>
                <w:szCs w:val="24"/>
              </w:rPr>
              <w:t>категорія</w:t>
            </w:r>
            <w:r w:rsidRPr="00A309A9">
              <w:rPr>
                <w:rFonts w:ascii="Times New Roman" w:eastAsia="Times New Roman" w:hAnsi="Times New Roman" w:cs="Times New Roman"/>
                <w:color w:val="4A86E8"/>
                <w:sz w:val="24"/>
                <w:szCs w:val="24"/>
              </w:rPr>
              <w:t>*</w:t>
            </w:r>
            <w:r w:rsidRPr="00A309A9">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p>
          <w:p w:rsidR="00AC57B9" w:rsidRDefault="006A57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rsidR="00AC57B9" w:rsidRDefault="006A57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гарантії зазначається цифрами і словами, назва валюти — словами; </w:t>
            </w:r>
          </w:p>
          <w:p w:rsidR="00AC57B9" w:rsidRDefault="006A57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AC57B9" w:rsidRDefault="006A57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rsidR="00AC57B9" w:rsidRDefault="006A57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AC57B9" w:rsidRDefault="006A57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форматі UA-XXXX-XX-XX-XXXXXX-X та назва і </w:t>
            </w: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інформаційно-телекомунікаційної системи «PROZORRO»; </w:t>
            </w:r>
          </w:p>
          <w:p w:rsidR="00AC57B9" w:rsidRDefault="006A57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 </w:t>
            </w:r>
          </w:p>
          <w:p w:rsidR="00AC57B9" w:rsidRDefault="006A57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дата рішення замовника, яким затверджена тендерна документація; </w:t>
            </w:r>
          </w:p>
          <w:p w:rsidR="00AC57B9" w:rsidRDefault="006A57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AC57B9" w:rsidRDefault="006A57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зазначається строк сплати коштів за гарантією; </w:t>
            </w:r>
          </w:p>
          <w:p w:rsidR="00AC57B9" w:rsidRDefault="006A57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AC57B9" w:rsidRDefault="006A57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AC57B9" w:rsidRDefault="006A57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AC57B9" w:rsidRDefault="006A57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можливості часткової сплати суми гарантії. </w:t>
            </w:r>
          </w:p>
          <w:p w:rsidR="00AC57B9" w:rsidRDefault="006A57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Pr>
                <w:rFonts w:ascii="Times New Roman" w:eastAsia="Times New Roman" w:hAnsi="Times New Roman" w:cs="Times New Roman"/>
                <w:sz w:val="24"/>
                <w:szCs w:val="24"/>
              </w:rPr>
              <w:t>ими</w:t>
            </w:r>
            <w:proofErr w:type="spellEnd"/>
            <w:r>
              <w:rPr>
                <w:rFonts w:ascii="Times New Roman" w:eastAsia="Times New Roman" w:hAnsi="Times New Roman" w:cs="Times New Roman"/>
                <w:sz w:val="24"/>
                <w:szCs w:val="24"/>
              </w:rPr>
              <w:t>) особою(</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xml:space="preserve">) гаранта та скріплюється печатками (у разі наявності) </w:t>
            </w:r>
            <w:r w:rsidRPr="00A309A9">
              <w:rPr>
                <w:rFonts w:ascii="Times New Roman" w:eastAsia="Times New Roman" w:hAnsi="Times New Roman" w:cs="Times New Roman"/>
                <w:color w:val="4A86E8"/>
                <w:sz w:val="24"/>
                <w:szCs w:val="24"/>
              </w:rPr>
              <w:t>**</w:t>
            </w:r>
            <w:r w:rsidRPr="00A309A9">
              <w:rPr>
                <w:rFonts w:ascii="Times New Roman" w:eastAsia="Times New Roman" w:hAnsi="Times New Roman" w:cs="Times New Roman"/>
                <w:sz w:val="24"/>
                <w:szCs w:val="24"/>
              </w:rPr>
              <w:t>.</w:t>
            </w:r>
          </w:p>
          <w:p w:rsidR="00AC57B9" w:rsidRDefault="006A57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уповноваженої(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особи(</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 гаранта та його печатки відповідно. </w:t>
            </w:r>
          </w:p>
          <w:p w:rsidR="00AC57B9" w:rsidRDefault="006A57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AC57B9" w:rsidRPr="00A309A9" w:rsidRDefault="006A5746">
            <w:pPr>
              <w:jc w:val="both"/>
              <w:rPr>
                <w:rFonts w:ascii="Times New Roman" w:eastAsia="Times New Roman" w:hAnsi="Times New Roman" w:cs="Times New Roman"/>
                <w:i/>
                <w:sz w:val="24"/>
                <w:szCs w:val="24"/>
              </w:rPr>
            </w:pPr>
            <w:r w:rsidRPr="00A309A9">
              <w:rPr>
                <w:rFonts w:ascii="Times New Roman" w:eastAsia="Times New Roman" w:hAnsi="Times New Roman" w:cs="Times New Roman"/>
                <w:i/>
                <w:color w:val="4A86E8"/>
                <w:sz w:val="24"/>
                <w:szCs w:val="24"/>
              </w:rPr>
              <w:t>*</w:t>
            </w:r>
            <w:r w:rsidRPr="00A309A9">
              <w:rPr>
                <w:rFonts w:ascii="Times New Roman" w:eastAsia="Times New Roman" w:hAnsi="Times New Roman" w:cs="Times New Roman"/>
                <w:i/>
                <w:sz w:val="24"/>
                <w:szCs w:val="24"/>
              </w:rPr>
              <w:t xml:space="preserve">Під терміном «категорія </w:t>
            </w:r>
            <w:proofErr w:type="spellStart"/>
            <w:r w:rsidRPr="00A309A9">
              <w:rPr>
                <w:rFonts w:ascii="Times New Roman" w:eastAsia="Times New Roman" w:hAnsi="Times New Roman" w:cs="Times New Roman"/>
                <w:i/>
                <w:sz w:val="24"/>
                <w:szCs w:val="24"/>
              </w:rPr>
              <w:t>бенефіціара</w:t>
            </w:r>
            <w:proofErr w:type="spellEnd"/>
            <w:r w:rsidRPr="00A309A9">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rsidR="00AC57B9" w:rsidRDefault="006A5746">
            <w:pPr>
              <w:jc w:val="both"/>
              <w:rPr>
                <w:rFonts w:ascii="Times New Roman" w:eastAsia="Times New Roman" w:hAnsi="Times New Roman" w:cs="Times New Roman"/>
                <w:i/>
                <w:sz w:val="24"/>
                <w:szCs w:val="24"/>
              </w:rPr>
            </w:pPr>
            <w:r w:rsidRPr="00A309A9">
              <w:rPr>
                <w:rFonts w:ascii="Times New Roman" w:eastAsia="Times New Roman" w:hAnsi="Times New Roman" w:cs="Times New Roman"/>
                <w:i/>
                <w:color w:val="4A86E8"/>
                <w:sz w:val="24"/>
                <w:szCs w:val="24"/>
              </w:rPr>
              <w:t>**</w:t>
            </w:r>
            <w:r w:rsidRPr="00A309A9">
              <w:rPr>
                <w:rFonts w:ascii="Times New Roman" w:eastAsia="Times New Roman" w:hAnsi="Times New Roman" w:cs="Times New Roman"/>
                <w:i/>
                <w:sz w:val="24"/>
                <w:szCs w:val="24"/>
              </w:rPr>
              <w:t>Цей</w:t>
            </w:r>
            <w:r>
              <w:rPr>
                <w:rFonts w:ascii="Times New Roman" w:eastAsia="Times New Roman" w:hAnsi="Times New Roman" w:cs="Times New Roman"/>
                <w:i/>
                <w:sz w:val="24"/>
                <w:szCs w:val="24"/>
              </w:rPr>
              <w:t xml:space="preserve"> пункт виконується у разі встановлення вимоги щодо надання гарантії на паперовому носії.</w:t>
            </w:r>
          </w:p>
          <w:p w:rsidR="00AC57B9" w:rsidRDefault="00AC57B9">
            <w:pPr>
              <w:jc w:val="both"/>
              <w:rPr>
                <w:rFonts w:ascii="Times New Roman" w:eastAsia="Times New Roman" w:hAnsi="Times New Roman" w:cs="Times New Roman"/>
                <w:i/>
                <w:sz w:val="24"/>
                <w:szCs w:val="24"/>
              </w:rPr>
            </w:pPr>
          </w:p>
          <w:p w:rsidR="00AC57B9" w:rsidRPr="006A5746" w:rsidRDefault="006A5746">
            <w:pPr>
              <w:jc w:val="both"/>
              <w:rPr>
                <w:rFonts w:ascii="Times New Roman" w:eastAsia="Times New Roman" w:hAnsi="Times New Roman" w:cs="Times New Roman"/>
                <w:b/>
                <w:i/>
                <w:color w:val="000000" w:themeColor="text1"/>
                <w:sz w:val="24"/>
                <w:szCs w:val="24"/>
              </w:rPr>
            </w:pPr>
            <w:r w:rsidRPr="006A5746">
              <w:rPr>
                <w:rFonts w:ascii="Times New Roman" w:eastAsia="Times New Roman" w:hAnsi="Times New Roman" w:cs="Times New Roman"/>
                <w:b/>
                <w:i/>
                <w:color w:val="000000" w:themeColor="text1"/>
                <w:sz w:val="24"/>
                <w:szCs w:val="24"/>
              </w:rPr>
              <w:t>До уваги учасників інформація для оформлення банківської гарантії: </w:t>
            </w:r>
          </w:p>
          <w:p w:rsidR="00AC57B9" w:rsidRPr="006A5746" w:rsidRDefault="006A5746">
            <w:pPr>
              <w:jc w:val="both"/>
              <w:rPr>
                <w:rFonts w:ascii="Times New Roman" w:eastAsia="Times New Roman" w:hAnsi="Times New Roman" w:cs="Times New Roman"/>
                <w:color w:val="000000" w:themeColor="text1"/>
                <w:sz w:val="24"/>
                <w:szCs w:val="24"/>
              </w:rPr>
            </w:pPr>
            <w:r w:rsidRPr="006A5746">
              <w:rPr>
                <w:rFonts w:ascii="Times New Roman" w:eastAsia="Times New Roman" w:hAnsi="Times New Roman" w:cs="Times New Roman"/>
                <w:color w:val="000000" w:themeColor="text1"/>
                <w:sz w:val="24"/>
                <w:szCs w:val="24"/>
              </w:rPr>
              <w:t>Назва Замовника: ДЕРЖАВНЕ ПІДПРИЄМСТВО «ІВАНО-ФРАНКІВСЬКИЙ НАУКОВО-ВИРОБНИЧИЙ ЦЕНТР СТАНДАРТИЗАЦІЇ, МЕТРОЛОГІЇ ТА СЕРТИФІКАЦІЇ» </w:t>
            </w:r>
          </w:p>
          <w:p w:rsidR="00AC57B9" w:rsidRPr="006A5746" w:rsidRDefault="006A5746">
            <w:pPr>
              <w:jc w:val="both"/>
              <w:rPr>
                <w:rFonts w:ascii="Times New Roman" w:eastAsia="Times New Roman" w:hAnsi="Times New Roman" w:cs="Times New Roman"/>
                <w:color w:val="000000" w:themeColor="text1"/>
                <w:sz w:val="24"/>
                <w:szCs w:val="24"/>
              </w:rPr>
            </w:pPr>
            <w:r w:rsidRPr="006A5746">
              <w:rPr>
                <w:rFonts w:ascii="Times New Roman" w:eastAsia="Times New Roman" w:hAnsi="Times New Roman" w:cs="Times New Roman"/>
                <w:color w:val="000000" w:themeColor="text1"/>
                <w:sz w:val="24"/>
                <w:szCs w:val="24"/>
              </w:rPr>
              <w:t>Місцезнаходження Замовника: </w:t>
            </w:r>
            <w:r w:rsidR="00674AF8">
              <w:rPr>
                <w:rFonts w:ascii="Times New Roman" w:eastAsia="Times New Roman" w:hAnsi="Times New Roman" w:cs="Times New Roman"/>
                <w:color w:val="000000" w:themeColor="text1"/>
                <w:sz w:val="24"/>
                <w:szCs w:val="24"/>
              </w:rPr>
              <w:t>м. Івано-Франківськ, вул. Вовчинецька 127, 76007</w:t>
            </w:r>
          </w:p>
          <w:p w:rsidR="00AC57B9" w:rsidRPr="006A5746" w:rsidRDefault="006A5746">
            <w:pPr>
              <w:jc w:val="both"/>
              <w:rPr>
                <w:rFonts w:ascii="Times New Roman" w:eastAsia="Times New Roman" w:hAnsi="Times New Roman" w:cs="Times New Roman"/>
                <w:color w:val="000000" w:themeColor="text1"/>
                <w:sz w:val="24"/>
                <w:szCs w:val="24"/>
              </w:rPr>
            </w:pPr>
            <w:r w:rsidRPr="006A5746">
              <w:rPr>
                <w:rFonts w:ascii="Times New Roman" w:eastAsia="Times New Roman" w:hAnsi="Times New Roman" w:cs="Times New Roman"/>
                <w:color w:val="000000" w:themeColor="text1"/>
                <w:sz w:val="24"/>
                <w:szCs w:val="24"/>
              </w:rPr>
              <w:t>Код ЄДРПОУ: </w:t>
            </w:r>
            <w:r w:rsidR="00FA7C2A">
              <w:rPr>
                <w:rFonts w:ascii="Times New Roman" w:eastAsia="Times New Roman" w:hAnsi="Times New Roman" w:cs="Times New Roman"/>
                <w:color w:val="000000" w:themeColor="text1"/>
                <w:sz w:val="24"/>
                <w:szCs w:val="24"/>
              </w:rPr>
              <w:t>02568176</w:t>
            </w:r>
          </w:p>
          <w:p w:rsidR="006A5746" w:rsidRPr="006A5746" w:rsidRDefault="006A5746">
            <w:pPr>
              <w:jc w:val="both"/>
              <w:rPr>
                <w:rFonts w:ascii="Times New Roman" w:eastAsia="Times New Roman" w:hAnsi="Times New Roman" w:cs="Times New Roman"/>
                <w:color w:val="000000" w:themeColor="text1"/>
              </w:rPr>
            </w:pPr>
            <w:r w:rsidRPr="006A5746">
              <w:rPr>
                <w:rFonts w:ascii="Times New Roman" w:eastAsia="Times New Roman" w:hAnsi="Times New Roman" w:cs="Times New Roman"/>
                <w:color w:val="000000" w:themeColor="text1"/>
                <w:sz w:val="24"/>
                <w:szCs w:val="24"/>
              </w:rPr>
              <w:t xml:space="preserve">IBAN </w:t>
            </w:r>
            <w:r w:rsidRPr="006A5746">
              <w:rPr>
                <w:rFonts w:ascii="Times New Roman" w:eastAsia="Times New Roman" w:hAnsi="Times New Roman" w:cs="Times New Roman"/>
                <w:color w:val="000000" w:themeColor="text1"/>
              </w:rPr>
              <w:t>UA</w:t>
            </w:r>
            <w:r w:rsidRPr="006A5746">
              <w:rPr>
                <w:rFonts w:ascii="Times New Roman" w:hAnsi="Times New Roman" w:cs="Times New Roman"/>
                <w:color w:val="000000" w:themeColor="text1"/>
                <w:lang w:eastAsia="ru-RU"/>
              </w:rPr>
              <w:t>723204780000026000212000533</w:t>
            </w:r>
            <w:r w:rsidRPr="006A5746">
              <w:rPr>
                <w:rFonts w:ascii="Times New Roman" w:eastAsia="Times New Roman" w:hAnsi="Times New Roman" w:cs="Times New Roman"/>
                <w:color w:val="000000" w:themeColor="text1"/>
              </w:rPr>
              <w:t xml:space="preserve"> </w:t>
            </w:r>
          </w:p>
          <w:p w:rsidR="00AC57B9" w:rsidRPr="006A5746" w:rsidRDefault="006A5746">
            <w:pPr>
              <w:jc w:val="both"/>
              <w:rPr>
                <w:rFonts w:ascii="Times New Roman" w:eastAsia="Times New Roman" w:hAnsi="Times New Roman" w:cs="Times New Roman"/>
                <w:i/>
                <w:color w:val="000000" w:themeColor="text1"/>
                <w:sz w:val="24"/>
                <w:szCs w:val="24"/>
              </w:rPr>
            </w:pPr>
            <w:r w:rsidRPr="006A5746">
              <w:rPr>
                <w:rFonts w:ascii="Times New Roman" w:eastAsia="Times New Roman" w:hAnsi="Times New Roman" w:cs="Times New Roman"/>
                <w:color w:val="000000" w:themeColor="text1"/>
                <w:sz w:val="24"/>
                <w:szCs w:val="24"/>
              </w:rPr>
              <w:t xml:space="preserve">в ПАТ АБ «УКРГАЗБАНК» </w:t>
            </w:r>
          </w:p>
          <w:p w:rsidR="00AC57B9" w:rsidRDefault="00AC57B9">
            <w:pPr>
              <w:jc w:val="both"/>
              <w:rPr>
                <w:rFonts w:ascii="Times New Roman" w:eastAsia="Times New Roman" w:hAnsi="Times New Roman" w:cs="Times New Roman"/>
                <w:i/>
                <w:color w:val="FF0000"/>
                <w:sz w:val="24"/>
                <w:szCs w:val="24"/>
                <w:highlight w:val="yellow"/>
              </w:rPr>
            </w:pPr>
          </w:p>
        </w:tc>
      </w:tr>
      <w:tr w:rsidR="00AC57B9">
        <w:trPr>
          <w:trHeight w:val="1119"/>
          <w:jc w:val="center"/>
        </w:trPr>
        <w:tc>
          <w:tcPr>
            <w:tcW w:w="705" w:type="dxa"/>
          </w:tcPr>
          <w:p w:rsidR="00AC57B9" w:rsidRDefault="006A57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AC57B9" w:rsidRDefault="006A57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AC57B9" w:rsidRDefault="006A5746">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rsidR="00AC57B9" w:rsidRDefault="006A5746">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AC57B9" w:rsidRDefault="006A5746">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AC57B9" w:rsidRDefault="006A5746">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rsidR="00AC57B9" w:rsidRDefault="006A5746">
            <w:pPr>
              <w:numPr>
                <w:ilvl w:val="0"/>
                <w:numId w:val="1"/>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AC57B9" w:rsidRDefault="006A5746">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rsidR="00AC57B9" w:rsidRDefault="006A5746">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C57B9" w:rsidRDefault="006A5746">
            <w:pPr>
              <w:numPr>
                <w:ilvl w:val="0"/>
                <w:numId w:val="2"/>
              </w:numPr>
              <w:shd w:val="clear" w:color="auto" w:fill="FFFFFF"/>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тендеру;</w:t>
            </w:r>
          </w:p>
          <w:p w:rsidR="00AC57B9" w:rsidRDefault="006A5746">
            <w:pPr>
              <w:numPr>
                <w:ilvl w:val="0"/>
                <w:numId w:val="2"/>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AC57B9" w:rsidRDefault="006A5746">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C57B9" w:rsidRDefault="006A57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rsidR="00AC57B9" w:rsidRDefault="00AC57B9">
            <w:pPr>
              <w:jc w:val="both"/>
              <w:rPr>
                <w:rFonts w:ascii="Times New Roman" w:eastAsia="Times New Roman" w:hAnsi="Times New Roman" w:cs="Times New Roman"/>
                <w:sz w:val="24"/>
                <w:szCs w:val="24"/>
              </w:rPr>
            </w:pPr>
          </w:p>
        </w:tc>
      </w:tr>
      <w:tr w:rsidR="00AC57B9">
        <w:trPr>
          <w:trHeight w:val="560"/>
          <w:jc w:val="center"/>
        </w:trPr>
        <w:tc>
          <w:tcPr>
            <w:tcW w:w="705" w:type="dxa"/>
          </w:tcPr>
          <w:p w:rsidR="00AC57B9" w:rsidRDefault="006A57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C57B9" w:rsidRDefault="006A57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69501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C57B9" w:rsidRDefault="006A574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w:t>
            </w:r>
            <w:r>
              <w:rPr>
                <w:rFonts w:ascii="Times New Roman" w:eastAsia="Times New Roman" w:hAnsi="Times New Roman" w:cs="Times New Roman"/>
                <w:sz w:val="24"/>
                <w:szCs w:val="24"/>
              </w:rPr>
              <w:lastRenderedPageBreak/>
              <w:t xml:space="preserve">тендерної пропозиції і наданого забезпечення тендерної пропозиції </w:t>
            </w:r>
            <w:r w:rsidRPr="009B3F77">
              <w:rPr>
                <w:rFonts w:ascii="Times New Roman" w:eastAsia="Times New Roman" w:hAnsi="Times New Roman" w:cs="Times New Roman"/>
                <w:i/>
                <w:color w:val="000000" w:themeColor="text1"/>
                <w:sz w:val="24"/>
                <w:szCs w:val="24"/>
              </w:rPr>
              <w:t>(у разі якщо таке вимагалося)</w:t>
            </w:r>
            <w:r w:rsidRPr="009B3F77">
              <w:rPr>
                <w:rFonts w:ascii="Times New Roman" w:eastAsia="Times New Roman" w:hAnsi="Times New Roman" w:cs="Times New Roman"/>
                <w:color w:val="000000" w:themeColor="text1"/>
                <w:sz w:val="24"/>
                <w:szCs w:val="24"/>
              </w:rPr>
              <w:t>.</w:t>
            </w:r>
          </w:p>
          <w:p w:rsidR="00AC57B9" w:rsidRDefault="006A574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C57B9">
        <w:trPr>
          <w:trHeight w:val="1119"/>
          <w:jc w:val="center"/>
        </w:trPr>
        <w:tc>
          <w:tcPr>
            <w:tcW w:w="705" w:type="dxa"/>
          </w:tcPr>
          <w:p w:rsidR="00AC57B9" w:rsidRDefault="006A57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AC57B9" w:rsidRDefault="006A57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AC57B9" w:rsidRDefault="006A574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AC57B9" w:rsidRDefault="006A574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C57B9" w:rsidRDefault="006A574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AC57B9" w:rsidRDefault="006A574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C57B9" w:rsidRDefault="006A574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C57B9" w:rsidRDefault="006A574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C57B9" w:rsidRDefault="006A574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C57B9" w:rsidRDefault="006A574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C57B9" w:rsidRDefault="006A574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C57B9" w:rsidRDefault="006A574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C57B9" w:rsidRDefault="006A574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C57B9" w:rsidRDefault="006A574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C57B9" w:rsidRDefault="006A574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C57B9" w:rsidRDefault="006A574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C57B9" w:rsidRDefault="006A574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AC57B9" w:rsidRDefault="006A574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C57B9" w:rsidRDefault="00AC57B9">
            <w:pPr>
              <w:jc w:val="both"/>
              <w:rPr>
                <w:rFonts w:ascii="Times New Roman" w:eastAsia="Times New Roman" w:hAnsi="Times New Roman" w:cs="Times New Roman"/>
                <w:sz w:val="24"/>
                <w:szCs w:val="24"/>
                <w:highlight w:val="white"/>
              </w:rPr>
            </w:pPr>
          </w:p>
          <w:p w:rsidR="00AC57B9" w:rsidRDefault="006A574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w:t>
            </w:r>
            <w:r>
              <w:rPr>
                <w:rFonts w:ascii="Times New Roman" w:eastAsia="Times New Roman" w:hAnsi="Times New Roman" w:cs="Times New Roman"/>
                <w:sz w:val="24"/>
                <w:szCs w:val="24"/>
                <w:highlight w:val="white"/>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C57B9" w:rsidRDefault="006A5746">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AC57B9">
        <w:trPr>
          <w:trHeight w:val="1119"/>
          <w:jc w:val="center"/>
        </w:trPr>
        <w:tc>
          <w:tcPr>
            <w:tcW w:w="705" w:type="dxa"/>
          </w:tcPr>
          <w:p w:rsidR="00AC57B9" w:rsidRDefault="006A57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AC57B9" w:rsidRDefault="006A57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AC57B9" w:rsidRDefault="006A574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C57B9">
        <w:trPr>
          <w:trHeight w:val="1119"/>
          <w:jc w:val="center"/>
        </w:trPr>
        <w:tc>
          <w:tcPr>
            <w:tcW w:w="705" w:type="dxa"/>
          </w:tcPr>
          <w:p w:rsidR="00AC57B9" w:rsidRDefault="006A57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AC57B9" w:rsidRDefault="006A5746" w:rsidP="00B475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B47536">
              <w:rPr>
                <w:rFonts w:ascii="Times New Roman" w:eastAsia="Times New Roman" w:hAnsi="Times New Roman" w:cs="Times New Roman"/>
                <w:b/>
                <w:color w:val="000000" w:themeColor="text1"/>
                <w:sz w:val="24"/>
                <w:szCs w:val="24"/>
              </w:rPr>
              <w:t xml:space="preserve">субпідрядника /співвиконавця </w:t>
            </w:r>
          </w:p>
        </w:tc>
        <w:tc>
          <w:tcPr>
            <w:tcW w:w="6450" w:type="dxa"/>
            <w:vAlign w:val="center"/>
          </w:tcPr>
          <w:p w:rsidR="00AC57B9" w:rsidRDefault="006A574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B47536">
              <w:rPr>
                <w:rFonts w:ascii="Times New Roman" w:eastAsia="Times New Roman" w:hAnsi="Times New Roman" w:cs="Times New Roman"/>
                <w:color w:val="000000" w:themeColor="text1"/>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AC57B9">
        <w:trPr>
          <w:trHeight w:val="841"/>
          <w:jc w:val="center"/>
        </w:trPr>
        <w:tc>
          <w:tcPr>
            <w:tcW w:w="705" w:type="dxa"/>
          </w:tcPr>
          <w:p w:rsidR="00AC57B9" w:rsidRDefault="006A57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AC57B9" w:rsidRDefault="006A57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C57B9">
        <w:trPr>
          <w:trHeight w:val="442"/>
          <w:jc w:val="center"/>
        </w:trPr>
        <w:tc>
          <w:tcPr>
            <w:tcW w:w="9960" w:type="dxa"/>
            <w:gridSpan w:val="3"/>
            <w:vAlign w:val="center"/>
          </w:tcPr>
          <w:p w:rsidR="00AC57B9" w:rsidRDefault="006A57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C57B9">
        <w:trPr>
          <w:trHeight w:val="1119"/>
          <w:jc w:val="center"/>
        </w:trPr>
        <w:tc>
          <w:tcPr>
            <w:tcW w:w="705" w:type="dxa"/>
          </w:tcPr>
          <w:p w:rsidR="00AC57B9" w:rsidRDefault="006A57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C57B9" w:rsidRDefault="006A57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47536" w:rsidRDefault="006A5746">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AC57B9" w:rsidRPr="00B47536" w:rsidRDefault="00B47536">
            <w:pPr>
              <w:widowControl w:val="0"/>
              <w:ind w:left="40" w:right="120"/>
              <w:jc w:val="both"/>
              <w:rPr>
                <w:rFonts w:ascii="Times New Roman" w:eastAsia="Times New Roman" w:hAnsi="Times New Roman" w:cs="Times New Roman"/>
                <w:sz w:val="24"/>
                <w:szCs w:val="24"/>
              </w:rPr>
            </w:pPr>
            <w:r w:rsidRPr="00B47536">
              <w:rPr>
                <w:rFonts w:ascii="Times New Roman" w:eastAsia="Times New Roman" w:hAnsi="Times New Roman" w:cs="Times New Roman"/>
                <w:b/>
                <w:color w:val="FF0000"/>
                <w:sz w:val="24"/>
                <w:szCs w:val="24"/>
              </w:rPr>
              <w:t>30 березня 2024</w:t>
            </w:r>
            <w:r w:rsidR="006A5746" w:rsidRPr="00B47536">
              <w:rPr>
                <w:rFonts w:ascii="Times New Roman" w:eastAsia="Times New Roman" w:hAnsi="Times New Roman" w:cs="Times New Roman"/>
                <w:b/>
                <w:color w:val="FF0000"/>
                <w:sz w:val="24"/>
                <w:szCs w:val="24"/>
              </w:rPr>
              <w:t xml:space="preserve"> року, 10:00 год.</w:t>
            </w:r>
            <w:r w:rsidR="006A5746" w:rsidRPr="00B47536">
              <w:rPr>
                <w:rFonts w:ascii="Times New Roman" w:eastAsia="Times New Roman" w:hAnsi="Times New Roman" w:cs="Times New Roman"/>
                <w:color w:val="000000"/>
                <w:sz w:val="24"/>
                <w:szCs w:val="24"/>
              </w:rPr>
              <w:t xml:space="preserve"> </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C57B9" w:rsidRDefault="006A574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C57B9">
        <w:trPr>
          <w:trHeight w:val="1119"/>
          <w:jc w:val="center"/>
        </w:trPr>
        <w:tc>
          <w:tcPr>
            <w:tcW w:w="705" w:type="dxa"/>
          </w:tcPr>
          <w:p w:rsidR="00AC57B9" w:rsidRDefault="006A57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C57B9" w:rsidRDefault="006A5746">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AC57B9" w:rsidRDefault="006A574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C57B9" w:rsidRDefault="006A574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C57B9" w:rsidRDefault="006A574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AC57B9">
        <w:trPr>
          <w:trHeight w:val="512"/>
          <w:jc w:val="center"/>
        </w:trPr>
        <w:tc>
          <w:tcPr>
            <w:tcW w:w="9960" w:type="dxa"/>
            <w:gridSpan w:val="3"/>
            <w:vAlign w:val="center"/>
          </w:tcPr>
          <w:p w:rsidR="00AC57B9" w:rsidRDefault="006A57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C57B9">
        <w:trPr>
          <w:trHeight w:val="1119"/>
          <w:jc w:val="center"/>
        </w:trPr>
        <w:tc>
          <w:tcPr>
            <w:tcW w:w="705" w:type="dxa"/>
          </w:tcPr>
          <w:p w:rsidR="00AC57B9" w:rsidRDefault="006A57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C57B9" w:rsidRDefault="006A57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C57B9" w:rsidRDefault="006A574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C57B9" w:rsidRDefault="006A57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AC57B9" w:rsidRDefault="006A57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C57B9" w:rsidRDefault="006A574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C57B9" w:rsidRDefault="006A57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AC57B9" w:rsidRDefault="006A574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AC57B9" w:rsidRDefault="006A574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w:t>
            </w:r>
            <w:r>
              <w:rPr>
                <w:rFonts w:ascii="Times New Roman" w:eastAsia="Times New Roman" w:hAnsi="Times New Roman" w:cs="Times New Roman"/>
                <w:sz w:val="24"/>
                <w:szCs w:val="24"/>
                <w:highlight w:val="white"/>
              </w:rPr>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C57B9" w:rsidRDefault="006A5746">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AC57B9" w:rsidRPr="00836912" w:rsidRDefault="006A5746">
            <w:pPr>
              <w:widowControl w:val="0"/>
              <w:jc w:val="both"/>
              <w:rPr>
                <w:rFonts w:ascii="Times New Roman" w:eastAsia="Times New Roman" w:hAnsi="Times New Roman" w:cs="Times New Roman"/>
                <w:sz w:val="24"/>
                <w:szCs w:val="24"/>
              </w:rPr>
            </w:pPr>
            <w:r w:rsidRPr="00836912">
              <w:rPr>
                <w:rFonts w:ascii="Times New Roman" w:eastAsia="Times New Roman" w:hAnsi="Times New Roman" w:cs="Times New Roman"/>
                <w:sz w:val="24"/>
                <w:szCs w:val="24"/>
              </w:rPr>
              <w:t xml:space="preserve">Ціна тендерної пропозиції </w:t>
            </w:r>
            <w:r w:rsidRPr="00836912">
              <w:rPr>
                <w:rFonts w:ascii="Times New Roman" w:eastAsia="Times New Roman" w:hAnsi="Times New Roman" w:cs="Times New Roman"/>
                <w:color w:val="FF0000"/>
                <w:sz w:val="24"/>
                <w:szCs w:val="24"/>
                <w:u w:val="single"/>
              </w:rPr>
              <w:t>не може</w:t>
            </w:r>
            <w:r w:rsidRPr="00836912">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C57B9" w:rsidRPr="00836912" w:rsidRDefault="006A5746">
            <w:pPr>
              <w:widowControl w:val="0"/>
              <w:jc w:val="both"/>
              <w:rPr>
                <w:rFonts w:ascii="Times New Roman" w:eastAsia="Times New Roman" w:hAnsi="Times New Roman" w:cs="Times New Roman"/>
                <w:b/>
                <w:color w:val="4A86E8"/>
                <w:sz w:val="24"/>
                <w:szCs w:val="24"/>
              </w:rPr>
            </w:pPr>
            <w:r w:rsidRPr="00836912">
              <w:rPr>
                <w:rFonts w:ascii="Times New Roman" w:eastAsia="Times New Roman" w:hAnsi="Times New Roman" w:cs="Times New Roman"/>
                <w:sz w:val="24"/>
                <w:szCs w:val="24"/>
              </w:rPr>
              <w:t xml:space="preserve">До розгляду </w:t>
            </w:r>
            <w:r w:rsidRPr="00836912">
              <w:rPr>
                <w:rFonts w:ascii="Times New Roman" w:eastAsia="Times New Roman" w:hAnsi="Times New Roman" w:cs="Times New Roman"/>
                <w:color w:val="FF0000"/>
                <w:sz w:val="24"/>
                <w:szCs w:val="24"/>
                <w:u w:val="single"/>
              </w:rPr>
              <w:t xml:space="preserve">не приймається </w:t>
            </w:r>
            <w:r w:rsidRPr="00836912">
              <w:rPr>
                <w:rFonts w:ascii="Times New Roman" w:eastAsia="Times New Roman" w:hAnsi="Times New Roman" w:cs="Times New Roman"/>
                <w:color w:val="FF0000"/>
                <w:sz w:val="24"/>
                <w:szCs w:val="24"/>
              </w:rPr>
              <w:t xml:space="preserve"> </w:t>
            </w:r>
            <w:r w:rsidRPr="00836912">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C57B9" w:rsidRPr="00836912" w:rsidRDefault="006A5746">
            <w:pPr>
              <w:widowControl w:val="0"/>
              <w:jc w:val="both"/>
              <w:rPr>
                <w:rFonts w:ascii="Times New Roman" w:eastAsia="Times New Roman" w:hAnsi="Times New Roman" w:cs="Times New Roman"/>
                <w:color w:val="000000" w:themeColor="text1"/>
                <w:sz w:val="24"/>
                <w:szCs w:val="24"/>
              </w:rPr>
            </w:pPr>
            <w:r w:rsidRPr="00836912">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AC57B9" w:rsidRPr="00836912" w:rsidRDefault="00836912">
            <w:pPr>
              <w:widowControl w:val="0"/>
              <w:jc w:val="both"/>
              <w:rPr>
                <w:rFonts w:ascii="Times New Roman" w:eastAsia="Times New Roman" w:hAnsi="Times New Roman" w:cs="Times New Roman"/>
                <w:color w:val="000000" w:themeColor="text1"/>
                <w:sz w:val="24"/>
                <w:szCs w:val="24"/>
              </w:rPr>
            </w:pPr>
            <w:r w:rsidRPr="00836912">
              <w:rPr>
                <w:rFonts w:ascii="Times New Roman" w:eastAsia="Times New Roman" w:hAnsi="Times New Roman" w:cs="Times New Roman"/>
                <w:color w:val="000000" w:themeColor="text1"/>
                <w:sz w:val="24"/>
                <w:szCs w:val="24"/>
              </w:rPr>
              <w:t xml:space="preserve">Учасник визначає ціни на </w:t>
            </w:r>
            <w:r w:rsidR="006A5746" w:rsidRPr="00836912">
              <w:rPr>
                <w:rFonts w:ascii="Times New Roman" w:eastAsia="Times New Roman" w:hAnsi="Times New Roman" w:cs="Times New Roman"/>
                <w:b/>
                <w:color w:val="000000" w:themeColor="text1"/>
                <w:sz w:val="24"/>
                <w:szCs w:val="24"/>
              </w:rPr>
              <w:t>роботи</w:t>
            </w:r>
            <w:r w:rsidRPr="00836912">
              <w:rPr>
                <w:rFonts w:ascii="Times New Roman" w:eastAsia="Times New Roman" w:hAnsi="Times New Roman" w:cs="Times New Roman"/>
                <w:color w:val="000000" w:themeColor="text1"/>
                <w:sz w:val="24"/>
                <w:szCs w:val="24"/>
              </w:rPr>
              <w:t xml:space="preserve">, що він пропонує </w:t>
            </w:r>
            <w:r w:rsidR="006A5746" w:rsidRPr="00836912">
              <w:rPr>
                <w:rFonts w:ascii="Times New Roman" w:eastAsia="Times New Roman" w:hAnsi="Times New Roman" w:cs="Times New Roman"/>
                <w:b/>
                <w:color w:val="000000" w:themeColor="text1"/>
                <w:sz w:val="24"/>
                <w:szCs w:val="24"/>
              </w:rPr>
              <w:t>виконати</w:t>
            </w:r>
            <w:r w:rsidR="006A5746" w:rsidRPr="00836912">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006A5746" w:rsidRPr="00836912">
              <w:rPr>
                <w:rFonts w:ascii="Times New Roman" w:eastAsia="Times New Roman" w:hAnsi="Times New Roman" w:cs="Times New Roman"/>
                <w:color w:val="000000" w:themeColor="text1"/>
                <w:sz w:val="24"/>
                <w:szCs w:val="24"/>
              </w:rPr>
              <w:lastRenderedPageBreak/>
              <w:t xml:space="preserve">сплачуються або мають бути сплачені, усіх інших витрат, передбачених для </w:t>
            </w:r>
            <w:r w:rsidR="006A5746" w:rsidRPr="00836912">
              <w:rPr>
                <w:rFonts w:ascii="Times New Roman" w:eastAsia="Times New Roman" w:hAnsi="Times New Roman" w:cs="Times New Roman"/>
                <w:b/>
                <w:color w:val="000000" w:themeColor="text1"/>
                <w:sz w:val="24"/>
                <w:szCs w:val="24"/>
              </w:rPr>
              <w:t>робіт</w:t>
            </w:r>
            <w:r w:rsidR="006A5746" w:rsidRPr="00836912">
              <w:rPr>
                <w:rFonts w:ascii="Times New Roman" w:eastAsia="Times New Roman" w:hAnsi="Times New Roman" w:cs="Times New Roman"/>
                <w:color w:val="000000" w:themeColor="text1"/>
                <w:sz w:val="24"/>
                <w:szCs w:val="24"/>
              </w:rPr>
              <w:t xml:space="preserve"> даного виду.</w:t>
            </w:r>
          </w:p>
          <w:p w:rsidR="00AC57B9" w:rsidRDefault="006A5746">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836912">
              <w:rPr>
                <w:rFonts w:ascii="Times New Roman" w:eastAsia="Times New Roman" w:hAnsi="Times New Roman" w:cs="Times New Roman"/>
                <w:sz w:val="24"/>
                <w:szCs w:val="24"/>
                <w:highlight w:val="yellow"/>
              </w:rPr>
              <w:t>0,5</w:t>
            </w:r>
            <w:r>
              <w:rPr>
                <w:rFonts w:ascii="Times New Roman" w:eastAsia="Times New Roman" w:hAnsi="Times New Roman" w:cs="Times New Roman"/>
                <w:sz w:val="24"/>
                <w:szCs w:val="24"/>
                <w:highlight w:val="yellow"/>
              </w:rPr>
              <w:t xml:space="preserve"> % </w:t>
            </w:r>
            <w:r>
              <w:rPr>
                <w:rFonts w:ascii="Times New Roman" w:eastAsia="Times New Roman" w:hAnsi="Times New Roman" w:cs="Times New Roman"/>
                <w:sz w:val="24"/>
                <w:szCs w:val="24"/>
                <w:highlight w:val="white"/>
              </w:rPr>
              <w:t>.</w:t>
            </w:r>
          </w:p>
          <w:p w:rsidR="00AC57B9" w:rsidRDefault="006A574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C57B9" w:rsidRDefault="006A574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C57B9" w:rsidRDefault="006A574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C57B9" w:rsidRDefault="006A574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C57B9" w:rsidRDefault="006A5746">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w:t>
            </w:r>
            <w:r>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rsidR="00AC57B9" w:rsidRDefault="006A57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C57B9" w:rsidRDefault="006A57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C57B9" w:rsidRDefault="006A57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C57B9" w:rsidRDefault="006A5746">
            <w:pPr>
              <w:widowControl w:val="0"/>
              <w:jc w:val="both"/>
              <w:rPr>
                <w:rFonts w:ascii="Times New Roman" w:eastAsia="Times New Roman" w:hAnsi="Times New Roman" w:cs="Times New Roman"/>
                <w:color w:val="00B050"/>
                <w:sz w:val="24"/>
                <w:szCs w:val="24"/>
                <w:highlight w:val="white"/>
              </w:rPr>
            </w:pPr>
            <w:r w:rsidRPr="00836912">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836912">
              <w:rPr>
                <w:rFonts w:ascii="Times New Roman" w:eastAsia="Times New Roman" w:hAnsi="Times New Roman" w:cs="Times New Roman"/>
                <w:i/>
                <w:sz w:val="24"/>
                <w:szCs w:val="24"/>
              </w:rPr>
              <w:t>(у разі здійснення закупівлі за лотами).</w:t>
            </w:r>
          </w:p>
        </w:tc>
      </w:tr>
      <w:tr w:rsidR="00AC57B9">
        <w:trPr>
          <w:trHeight w:val="1119"/>
          <w:jc w:val="center"/>
        </w:trPr>
        <w:tc>
          <w:tcPr>
            <w:tcW w:w="705" w:type="dxa"/>
          </w:tcPr>
          <w:p w:rsidR="00AC57B9" w:rsidRDefault="006A57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C57B9" w:rsidRDefault="006A57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C57B9" w:rsidRDefault="006A574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36912">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836912">
              <w:rPr>
                <w:rFonts w:ascii="Times New Roman" w:eastAsia="Times New Roman" w:hAnsi="Times New Roman" w:cs="Times New Roman"/>
                <w:i/>
                <w:color w:val="FF0000"/>
                <w:sz w:val="24"/>
                <w:szCs w:val="24"/>
              </w:rPr>
              <w:t>(у разі встановлення такої вимоги)</w:t>
            </w:r>
            <w:r w:rsidRPr="0083691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w:t>
            </w:r>
            <w:r>
              <w:rPr>
                <w:rFonts w:ascii="Times New Roman" w:eastAsia="Times New Roman" w:hAnsi="Times New Roman" w:cs="Times New Roman"/>
                <w:color w:val="000000"/>
                <w:sz w:val="24"/>
                <w:szCs w:val="24"/>
              </w:rPr>
              <w:lastRenderedPageBreak/>
              <w:t>Понесені витрати не відшкодовуються (в тому числі  у разі відміни торгів чи визнання торгів такими, що не відбулися).</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C57B9" w:rsidRDefault="006A57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C57B9" w:rsidRDefault="006A57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AC57B9" w:rsidRDefault="006A57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C57B9" w:rsidRDefault="006A57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C57B9" w:rsidRDefault="006A57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C57B9" w:rsidRDefault="006A574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C57B9" w:rsidRDefault="006A57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C57B9" w:rsidRDefault="006A574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C57B9" w:rsidRDefault="006A574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w:t>
            </w:r>
            <w:r>
              <w:rPr>
                <w:rFonts w:ascii="Times New Roman" w:eastAsia="Times New Roman" w:hAnsi="Times New Roman" w:cs="Times New Roman"/>
                <w:sz w:val="24"/>
                <w:szCs w:val="24"/>
              </w:rPr>
              <w:lastRenderedPageBreak/>
              <w:t>країною-агресором, що визначені підпунктом 1 пункту 1 цієї Постанови;</w:t>
            </w:r>
          </w:p>
          <w:p w:rsidR="00AC57B9" w:rsidRDefault="006A574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C57B9" w:rsidRDefault="006A574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C57B9" w:rsidRPr="00836912" w:rsidRDefault="006A574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836912">
              <w:rPr>
                <w:rFonts w:ascii="Times New Roman" w:eastAsia="Times New Roman" w:hAnsi="Times New Roman" w:cs="Times New Roman"/>
                <w:color w:val="000000" w:themeColor="text1"/>
                <w:sz w:val="24"/>
                <w:szCs w:val="24"/>
                <w:highlight w:val="white"/>
              </w:rPr>
              <w:t>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836912">
              <w:rPr>
                <w:rFonts w:ascii="Times New Roman" w:eastAsia="Times New Roman" w:hAnsi="Times New Roman" w:cs="Times New Roman"/>
                <w:i/>
                <w:color w:val="000000" w:themeColor="text1"/>
                <w:sz w:val="24"/>
                <w:szCs w:val="24"/>
                <w:highlight w:val="white"/>
              </w:rPr>
              <w:t xml:space="preserve"> з</w:t>
            </w:r>
            <w:r w:rsidRPr="00836912">
              <w:rPr>
                <w:rFonts w:ascii="Times New Roman" w:eastAsia="Times New Roman" w:hAnsi="Times New Roman" w:cs="Times New Roman"/>
                <w:color w:val="000000" w:themeColor="text1"/>
                <w:sz w:val="24"/>
                <w:szCs w:val="24"/>
                <w:highlight w:val="white"/>
              </w:rPr>
              <w:t xml:space="preserve">ареєстрованих відповідно до законодавства України, кінцевим </w:t>
            </w:r>
            <w:proofErr w:type="spellStart"/>
            <w:r w:rsidRPr="00836912">
              <w:rPr>
                <w:rFonts w:ascii="Times New Roman" w:eastAsia="Times New Roman" w:hAnsi="Times New Roman" w:cs="Times New Roman"/>
                <w:color w:val="000000" w:themeColor="text1"/>
                <w:sz w:val="24"/>
                <w:szCs w:val="24"/>
                <w:highlight w:val="white"/>
              </w:rPr>
              <w:t>бенефіціарним</w:t>
            </w:r>
            <w:proofErr w:type="spellEnd"/>
            <w:r w:rsidRPr="00836912">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36912">
              <w:rPr>
                <w:rFonts w:ascii="Times New Roman" w:eastAsia="Times New Roman" w:hAnsi="Times New Roman" w:cs="Times New Roman"/>
                <w:color w:val="000000" w:themeColor="text1"/>
                <w:sz w:val="24"/>
                <w:szCs w:val="24"/>
              </w:rPr>
              <w:t>;</w:t>
            </w:r>
          </w:p>
          <w:p w:rsidR="00AC57B9" w:rsidRPr="00836912" w:rsidRDefault="006A5746" w:rsidP="00836912">
            <w:pPr>
              <w:widowControl w:val="0"/>
              <w:jc w:val="both"/>
              <w:rPr>
                <w:rFonts w:ascii="Times New Roman" w:eastAsia="Times New Roman" w:hAnsi="Times New Roman" w:cs="Times New Roman"/>
                <w:color w:val="000000" w:themeColor="text1"/>
                <w:sz w:val="24"/>
                <w:szCs w:val="24"/>
                <w:highlight w:val="white"/>
              </w:rPr>
            </w:pPr>
            <w:r w:rsidRPr="00836912">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AC57B9">
        <w:trPr>
          <w:trHeight w:val="1119"/>
          <w:jc w:val="center"/>
        </w:trPr>
        <w:tc>
          <w:tcPr>
            <w:tcW w:w="705" w:type="dxa"/>
          </w:tcPr>
          <w:p w:rsidR="00AC57B9" w:rsidRDefault="006A57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AC57B9" w:rsidRDefault="006A57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AC57B9" w:rsidRDefault="006A574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AC57B9" w:rsidRDefault="006A574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C57B9" w:rsidRDefault="006A574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C57B9" w:rsidRDefault="006A574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eastAsia="Times New Roman" w:hAnsi="Times New Roman" w:cs="Times New Roman"/>
                <w:sz w:val="24"/>
                <w:szCs w:val="24"/>
                <w:highlight w:val="white"/>
              </w:rPr>
              <w:lastRenderedPageBreak/>
              <w:t>першим пункту 42 цих особливостей;</w:t>
            </w:r>
          </w:p>
          <w:p w:rsidR="00AC57B9" w:rsidRDefault="006A574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C57B9" w:rsidRDefault="006A574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C57B9" w:rsidRDefault="006A574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C57B9" w:rsidRDefault="006A574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C57B9" w:rsidRPr="00836912" w:rsidRDefault="006A574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36912">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836912">
              <w:rPr>
                <w:rFonts w:ascii="Times New Roman" w:eastAsia="Times New Roman" w:hAnsi="Times New Roman" w:cs="Times New Roman"/>
                <w:color w:val="000000" w:themeColor="text1"/>
                <w:sz w:val="24"/>
                <w:szCs w:val="24"/>
                <w:highlight w:val="white"/>
              </w:rPr>
              <w:t>бенефіціарним</w:t>
            </w:r>
            <w:proofErr w:type="spellEnd"/>
            <w:r w:rsidRPr="00836912">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36912">
              <w:rPr>
                <w:rFonts w:ascii="Times New Roman" w:eastAsia="Times New Roman" w:hAnsi="Times New Roman" w:cs="Times New Roman"/>
                <w:color w:val="000000" w:themeColor="text1"/>
                <w:sz w:val="24"/>
                <w:szCs w:val="24"/>
                <w:highlight w:val="white"/>
              </w:rPr>
              <w:t>закупівель</w:t>
            </w:r>
            <w:proofErr w:type="spellEnd"/>
            <w:r w:rsidRPr="00836912">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w:t>
            </w:r>
            <w:r w:rsidRPr="00836912">
              <w:rPr>
                <w:rFonts w:ascii="Times New Roman" w:eastAsia="Times New Roman" w:hAnsi="Times New Roman" w:cs="Times New Roman"/>
                <w:color w:val="000000" w:themeColor="text1"/>
                <w:sz w:val="24"/>
                <w:szCs w:val="24"/>
                <w:highlight w:val="white"/>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C57B9" w:rsidRDefault="006A574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AC57B9" w:rsidRDefault="006A574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AC57B9" w:rsidRDefault="006A574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C57B9" w:rsidRDefault="006A574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C57B9" w:rsidRDefault="006A574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C57B9" w:rsidRDefault="006A574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C57B9" w:rsidRDefault="006A574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C57B9" w:rsidRDefault="006A574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C57B9" w:rsidRDefault="006A574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C57B9" w:rsidRDefault="006A574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C57B9" w:rsidRDefault="006A574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AC57B9" w:rsidRDefault="006A574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C57B9" w:rsidRDefault="006A574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w:t>
            </w:r>
            <w:r>
              <w:rPr>
                <w:rFonts w:ascii="Times New Roman" w:eastAsia="Times New Roman" w:hAnsi="Times New Roman" w:cs="Times New Roman"/>
                <w:sz w:val="24"/>
                <w:szCs w:val="24"/>
                <w:highlight w:val="white"/>
              </w:rPr>
              <w:lastRenderedPageBreak/>
              <w:t>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C57B9" w:rsidRDefault="006A574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C57B9" w:rsidRDefault="006A574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AC57B9">
        <w:trPr>
          <w:trHeight w:val="472"/>
          <w:jc w:val="center"/>
        </w:trPr>
        <w:tc>
          <w:tcPr>
            <w:tcW w:w="9960" w:type="dxa"/>
            <w:gridSpan w:val="3"/>
            <w:vAlign w:val="center"/>
          </w:tcPr>
          <w:p w:rsidR="00AC57B9" w:rsidRDefault="006A574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C57B9">
        <w:trPr>
          <w:trHeight w:val="1119"/>
          <w:jc w:val="center"/>
        </w:trPr>
        <w:tc>
          <w:tcPr>
            <w:tcW w:w="705" w:type="dxa"/>
          </w:tcPr>
          <w:p w:rsidR="00AC57B9" w:rsidRDefault="006A57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C57B9" w:rsidRDefault="006A574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C57B9" w:rsidRDefault="006A574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AC57B9" w:rsidRDefault="006A57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C57B9" w:rsidRDefault="006A57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AC57B9" w:rsidRDefault="006A57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C57B9" w:rsidRDefault="006A57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C57B9" w:rsidRDefault="006A57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AC57B9" w:rsidRDefault="006A574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AC57B9" w:rsidRDefault="006A57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C57B9" w:rsidRDefault="006A57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AC57B9" w:rsidRDefault="006A57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C57B9" w:rsidRDefault="006A57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C57B9" w:rsidRDefault="006A57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AC57B9">
        <w:trPr>
          <w:trHeight w:val="1119"/>
          <w:jc w:val="center"/>
        </w:trPr>
        <w:tc>
          <w:tcPr>
            <w:tcW w:w="705" w:type="dxa"/>
          </w:tcPr>
          <w:p w:rsidR="00AC57B9" w:rsidRDefault="006A57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C57B9" w:rsidRDefault="006A57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AC57B9" w:rsidRDefault="006A57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C57B9" w:rsidRDefault="006A57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C57B9">
        <w:trPr>
          <w:trHeight w:val="1119"/>
          <w:jc w:val="center"/>
        </w:trPr>
        <w:tc>
          <w:tcPr>
            <w:tcW w:w="705" w:type="dxa"/>
          </w:tcPr>
          <w:p w:rsidR="00AC57B9" w:rsidRDefault="006A57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C57B9" w:rsidRDefault="006A574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AC57B9" w:rsidRDefault="006A5746">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AC57B9" w:rsidRDefault="006A574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C57B9">
        <w:trPr>
          <w:trHeight w:val="2100"/>
          <w:jc w:val="center"/>
        </w:trPr>
        <w:tc>
          <w:tcPr>
            <w:tcW w:w="705" w:type="dxa"/>
          </w:tcPr>
          <w:p w:rsidR="00AC57B9" w:rsidRDefault="006A57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C57B9" w:rsidRDefault="006A57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AC57B9" w:rsidRDefault="006A57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C57B9" w:rsidRDefault="006A574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AC57B9" w:rsidRDefault="006A574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AC57B9" w:rsidRDefault="006A574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836912">
              <w:rPr>
                <w:rFonts w:ascii="Times New Roman" w:eastAsia="Times New Roman" w:hAnsi="Times New Roman" w:cs="Times New Roman"/>
                <w:sz w:val="24"/>
                <w:szCs w:val="24"/>
              </w:rPr>
              <w:t>без зменшення обсягів закупівлі.</w:t>
            </w:r>
          </w:p>
          <w:p w:rsidR="00AC57B9" w:rsidRDefault="00AC57B9">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AC57B9">
        <w:trPr>
          <w:trHeight w:val="1119"/>
          <w:jc w:val="center"/>
        </w:trPr>
        <w:tc>
          <w:tcPr>
            <w:tcW w:w="705" w:type="dxa"/>
          </w:tcPr>
          <w:p w:rsidR="00AC57B9" w:rsidRDefault="006A57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AC57B9" w:rsidRDefault="006A57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AC57B9" w:rsidRDefault="006A5746">
            <w:pPr>
              <w:shd w:val="clear" w:color="auto" w:fill="FFFFFF"/>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AC57B9" w:rsidRDefault="006A5746">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Pr>
                <w:rFonts w:ascii="Times New Roman" w:eastAsia="Times New Roman" w:hAnsi="Times New Roman" w:cs="Times New Roman"/>
                <w:color w:val="000000"/>
                <w:sz w:val="24"/>
                <w:szCs w:val="24"/>
                <w:highlight w:val="white"/>
              </w:rPr>
              <w:t>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AC57B9" w:rsidRDefault="006A5746">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складає </w:t>
            </w:r>
            <w:r w:rsidR="00912228">
              <w:rPr>
                <w:rFonts w:ascii="Times New Roman" w:eastAsia="Times New Roman" w:hAnsi="Times New Roman" w:cs="Times New Roman"/>
                <w:color w:val="000000"/>
                <w:sz w:val="24"/>
                <w:szCs w:val="24"/>
                <w:highlight w:val="yellow"/>
              </w:rPr>
              <w:t>3</w:t>
            </w:r>
            <w:r w:rsidR="00836912">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highlight w:val="white"/>
              </w:rPr>
              <w:t xml:space="preserve"> від вартості договору.</w:t>
            </w:r>
          </w:p>
          <w:p w:rsidR="00AC57B9" w:rsidRPr="00CD4077" w:rsidRDefault="006A5746">
            <w:pPr>
              <w:widowControl w:val="0"/>
              <w:ind w:right="120"/>
              <w:jc w:val="both"/>
              <w:rPr>
                <w:rFonts w:ascii="Times New Roman" w:eastAsia="Times New Roman" w:hAnsi="Times New Roman" w:cs="Times New Roman"/>
                <w:b/>
                <w:color w:val="000000"/>
                <w:sz w:val="24"/>
                <w:szCs w:val="24"/>
                <w:u w:val="single"/>
              </w:rPr>
            </w:pPr>
            <w:r w:rsidRPr="00CD4077">
              <w:rPr>
                <w:rFonts w:ascii="Times New Roman" w:eastAsia="Times New Roman" w:hAnsi="Times New Roman" w:cs="Times New Roman"/>
                <w:b/>
                <w:color w:val="000000"/>
                <w:sz w:val="24"/>
                <w:szCs w:val="24"/>
                <w:u w:val="single"/>
              </w:rPr>
              <w:t xml:space="preserve">До уваги учасників інформація для оформлення банківської гарантії: </w:t>
            </w:r>
          </w:p>
          <w:p w:rsidR="00CD4077" w:rsidRPr="00CD4077" w:rsidRDefault="00CD4077" w:rsidP="00CD4077">
            <w:pPr>
              <w:jc w:val="both"/>
              <w:rPr>
                <w:rFonts w:ascii="Times New Roman" w:eastAsia="Times New Roman" w:hAnsi="Times New Roman" w:cs="Times New Roman"/>
                <w:i/>
                <w:color w:val="000000" w:themeColor="text1"/>
                <w:sz w:val="24"/>
                <w:szCs w:val="24"/>
              </w:rPr>
            </w:pPr>
            <w:r w:rsidRPr="00CD4077">
              <w:rPr>
                <w:rFonts w:ascii="Times New Roman" w:eastAsia="Times New Roman" w:hAnsi="Times New Roman" w:cs="Times New Roman"/>
                <w:i/>
                <w:color w:val="000000" w:themeColor="text1"/>
                <w:sz w:val="24"/>
                <w:szCs w:val="24"/>
              </w:rPr>
              <w:t>Назва Замовника: ДЕРЖАВНЕ ПІДПРИЄМСТВО «ІВАНО-ФРАНКІВСЬКИЙ НАУКОВО-ВИРОБНИЧИЙ ЦЕНТР СТАНДАРТИЗАЦІЇ, МЕТРОЛОГІЇ ТА СЕРТИФІКАЦІЇ» </w:t>
            </w:r>
          </w:p>
          <w:p w:rsidR="00CD4077" w:rsidRPr="00CD4077" w:rsidRDefault="00CD4077" w:rsidP="00CD4077">
            <w:pPr>
              <w:jc w:val="both"/>
              <w:rPr>
                <w:rFonts w:ascii="Times New Roman" w:eastAsia="Times New Roman" w:hAnsi="Times New Roman" w:cs="Times New Roman"/>
                <w:i/>
                <w:color w:val="000000" w:themeColor="text1"/>
                <w:sz w:val="24"/>
                <w:szCs w:val="24"/>
              </w:rPr>
            </w:pPr>
            <w:r w:rsidRPr="00CD4077">
              <w:rPr>
                <w:rFonts w:ascii="Times New Roman" w:eastAsia="Times New Roman" w:hAnsi="Times New Roman" w:cs="Times New Roman"/>
                <w:i/>
                <w:color w:val="000000" w:themeColor="text1"/>
                <w:sz w:val="24"/>
                <w:szCs w:val="24"/>
              </w:rPr>
              <w:t>Місцезнаходження Замовника: м. Івано-Франківськ, вул. Вовчинецька 127, 76007</w:t>
            </w:r>
          </w:p>
          <w:p w:rsidR="00CD4077" w:rsidRPr="00CD4077" w:rsidRDefault="00CD4077" w:rsidP="00CD4077">
            <w:pPr>
              <w:jc w:val="both"/>
              <w:rPr>
                <w:rFonts w:ascii="Times New Roman" w:eastAsia="Times New Roman" w:hAnsi="Times New Roman" w:cs="Times New Roman"/>
                <w:i/>
                <w:color w:val="000000" w:themeColor="text1"/>
                <w:sz w:val="24"/>
                <w:szCs w:val="24"/>
              </w:rPr>
            </w:pPr>
            <w:r w:rsidRPr="00CD4077">
              <w:rPr>
                <w:rFonts w:ascii="Times New Roman" w:eastAsia="Times New Roman" w:hAnsi="Times New Roman" w:cs="Times New Roman"/>
                <w:i/>
                <w:color w:val="000000" w:themeColor="text1"/>
                <w:sz w:val="24"/>
                <w:szCs w:val="24"/>
              </w:rPr>
              <w:t>Код ЄДРПОУ:</w:t>
            </w:r>
            <w:r w:rsidR="00D62626">
              <w:rPr>
                <w:rFonts w:ascii="Times New Roman" w:eastAsia="Times New Roman" w:hAnsi="Times New Roman" w:cs="Times New Roman"/>
                <w:i/>
                <w:color w:val="000000" w:themeColor="text1"/>
                <w:sz w:val="24"/>
                <w:szCs w:val="24"/>
              </w:rPr>
              <w:t>02568176</w:t>
            </w:r>
            <w:r w:rsidRPr="00CD4077">
              <w:rPr>
                <w:rFonts w:ascii="Times New Roman" w:eastAsia="Times New Roman" w:hAnsi="Times New Roman" w:cs="Times New Roman"/>
                <w:i/>
                <w:color w:val="000000" w:themeColor="text1"/>
                <w:sz w:val="24"/>
                <w:szCs w:val="24"/>
              </w:rPr>
              <w:t> </w:t>
            </w:r>
          </w:p>
          <w:p w:rsidR="00CD4077" w:rsidRPr="00CD4077" w:rsidRDefault="00CD4077" w:rsidP="00CD4077">
            <w:pPr>
              <w:jc w:val="both"/>
              <w:rPr>
                <w:rFonts w:ascii="Times New Roman" w:eastAsia="Times New Roman" w:hAnsi="Times New Roman" w:cs="Times New Roman"/>
                <w:i/>
                <w:color w:val="000000" w:themeColor="text1"/>
              </w:rPr>
            </w:pPr>
            <w:r w:rsidRPr="00CD4077">
              <w:rPr>
                <w:rFonts w:ascii="Times New Roman" w:eastAsia="Times New Roman" w:hAnsi="Times New Roman" w:cs="Times New Roman"/>
                <w:i/>
                <w:color w:val="000000" w:themeColor="text1"/>
                <w:sz w:val="24"/>
                <w:szCs w:val="24"/>
              </w:rPr>
              <w:t xml:space="preserve">IBAN </w:t>
            </w:r>
            <w:r w:rsidRPr="00CD4077">
              <w:rPr>
                <w:rFonts w:ascii="Times New Roman" w:eastAsia="Times New Roman" w:hAnsi="Times New Roman" w:cs="Times New Roman"/>
                <w:i/>
                <w:color w:val="000000" w:themeColor="text1"/>
              </w:rPr>
              <w:t>UA</w:t>
            </w:r>
            <w:r w:rsidRPr="00CD4077">
              <w:rPr>
                <w:rFonts w:ascii="Times New Roman" w:hAnsi="Times New Roman" w:cs="Times New Roman"/>
                <w:i/>
                <w:color w:val="000000" w:themeColor="text1"/>
                <w:lang w:eastAsia="ru-RU"/>
              </w:rPr>
              <w:t>723204780000026000212000533</w:t>
            </w:r>
            <w:r w:rsidRPr="00CD4077">
              <w:rPr>
                <w:rFonts w:ascii="Times New Roman" w:eastAsia="Times New Roman" w:hAnsi="Times New Roman" w:cs="Times New Roman"/>
                <w:i/>
                <w:color w:val="000000" w:themeColor="text1"/>
              </w:rPr>
              <w:t xml:space="preserve"> </w:t>
            </w:r>
          </w:p>
          <w:p w:rsidR="00CD4077" w:rsidRPr="00CD4077" w:rsidRDefault="00CD4077" w:rsidP="00CD4077">
            <w:pPr>
              <w:jc w:val="both"/>
              <w:rPr>
                <w:rFonts w:ascii="Times New Roman" w:eastAsia="Times New Roman" w:hAnsi="Times New Roman" w:cs="Times New Roman"/>
                <w:i/>
                <w:color w:val="000000" w:themeColor="text1"/>
                <w:sz w:val="24"/>
                <w:szCs w:val="24"/>
              </w:rPr>
            </w:pPr>
            <w:r w:rsidRPr="00CD4077">
              <w:rPr>
                <w:rFonts w:ascii="Times New Roman" w:eastAsia="Times New Roman" w:hAnsi="Times New Roman" w:cs="Times New Roman"/>
                <w:i/>
                <w:color w:val="000000" w:themeColor="text1"/>
                <w:sz w:val="24"/>
                <w:szCs w:val="24"/>
              </w:rPr>
              <w:t xml:space="preserve">в ПАТ АБ «УКРГАЗБАНК» </w:t>
            </w:r>
          </w:p>
          <w:p w:rsidR="00AC57B9" w:rsidRDefault="006A5746">
            <w:pPr>
              <w:widowControl w:val="0"/>
              <w:ind w:right="120"/>
              <w:jc w:val="both"/>
              <w:rPr>
                <w:rFonts w:ascii="Times New Roman" w:eastAsia="Times New Roman" w:hAnsi="Times New Roman" w:cs="Times New Roman"/>
                <w:sz w:val="24"/>
                <w:szCs w:val="24"/>
              </w:rPr>
            </w:pPr>
            <w:r w:rsidRPr="00CD4077">
              <w:rPr>
                <w:rFonts w:ascii="Times New Roman" w:eastAsia="Times New Roman" w:hAnsi="Times New Roman" w:cs="Times New Roman"/>
                <w:color w:val="000000"/>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повинна діяти протягом всього строку дії договору про закупівлю.</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 xml:space="preserve">До банківської гарантії додаються копії банківських </w:t>
            </w:r>
            <w:r>
              <w:rPr>
                <w:rFonts w:ascii="Times New Roman" w:eastAsia="Times New Roman" w:hAnsi="Times New Roman" w:cs="Times New Roman"/>
                <w:color w:val="000000"/>
                <w:sz w:val="24"/>
                <w:szCs w:val="24"/>
                <w:u w:val="single"/>
              </w:rPr>
              <w:lastRenderedPageBreak/>
              <w:t>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sidR="00CD4077">
              <w:rPr>
                <w:rFonts w:ascii="Times New Roman" w:eastAsia="Times New Roman" w:hAnsi="Times New Roman" w:cs="Times New Roman"/>
                <w:color w:val="000000"/>
                <w:sz w:val="24"/>
                <w:szCs w:val="24"/>
              </w:rPr>
              <w:t xml:space="preserve"> гривні  на суму</w:t>
            </w:r>
            <w:r w:rsidR="00CD4077">
              <w:rPr>
                <w:rFonts w:ascii="Times New Roman" w:eastAsia="Times New Roman" w:hAnsi="Times New Roman" w:cs="Times New Roman"/>
                <w:color w:val="000000"/>
                <w:sz w:val="24"/>
                <w:szCs w:val="24"/>
                <w:highlight w:val="yellow"/>
              </w:rPr>
              <w:t xml:space="preserve"> </w:t>
            </w:r>
            <w:r w:rsidR="00CD4077" w:rsidRPr="00CD4077">
              <w:rPr>
                <w:rFonts w:ascii="Times New Roman" w:eastAsia="Times New Roman" w:hAnsi="Times New Roman" w:cs="Times New Roman"/>
                <w:color w:val="000000"/>
                <w:sz w:val="24"/>
                <w:szCs w:val="24"/>
              </w:rPr>
              <w:t>5</w:t>
            </w:r>
            <w:r w:rsidRPr="00CD407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повертає забезпечення виконання договору про закупівлю відповідно до частини 2 статті 27 Закону з урахуванням положень пункту 21 Особливостей.</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AC57B9" w:rsidRDefault="006A5746">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AC57B9" w:rsidRDefault="006A57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Pr>
                <w:rFonts w:ascii="Times New Roman" w:eastAsia="Times New Roman" w:hAnsi="Times New Roman" w:cs="Times New Roman"/>
                <w:color w:val="000000"/>
                <w:sz w:val="24"/>
                <w:szCs w:val="24"/>
                <w:highlight w:val="white"/>
              </w:rPr>
              <w:t>бенефіціар</w:t>
            </w:r>
            <w:proofErr w:type="spellEnd"/>
            <w:r>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Pr>
                <w:rFonts w:ascii="Times New Roman" w:eastAsia="Times New Roman" w:hAnsi="Times New Roman" w:cs="Times New Roman"/>
                <w:color w:val="000000"/>
                <w:sz w:val="24"/>
                <w:szCs w:val="24"/>
                <w:highlight w:val="white"/>
              </w:rPr>
              <w:t>заявлення</w:t>
            </w:r>
            <w:proofErr w:type="spellEnd"/>
            <w:r>
              <w:rPr>
                <w:rFonts w:ascii="Times New Roman" w:eastAsia="Times New Roman" w:hAnsi="Times New Roman" w:cs="Times New Roman"/>
                <w:color w:val="000000"/>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w:t>
            </w:r>
            <w:proofErr w:type="spellStart"/>
            <w:r>
              <w:rPr>
                <w:rFonts w:ascii="Times New Roman" w:eastAsia="Times New Roman" w:hAnsi="Times New Roman" w:cs="Times New Roman"/>
                <w:color w:val="000000"/>
                <w:sz w:val="24"/>
                <w:szCs w:val="24"/>
                <w:highlight w:val="white"/>
              </w:rPr>
              <w:t>вимозі</w:t>
            </w:r>
            <w:proofErr w:type="spellEnd"/>
            <w:r>
              <w:rPr>
                <w:rFonts w:ascii="Times New Roman" w:eastAsia="Times New Roman" w:hAnsi="Times New Roman" w:cs="Times New Roman"/>
                <w:color w:val="000000"/>
                <w:sz w:val="24"/>
                <w:szCs w:val="24"/>
                <w:highlight w:val="white"/>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AC57B9" w:rsidRDefault="00AC57B9">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BC33E2" w:rsidRDefault="00BC33E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C33E2" w:rsidRDefault="00BC33E2" w:rsidP="00BC33E2">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BC33E2" w:rsidRDefault="00BC33E2" w:rsidP="00BC33E2">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BC33E2" w:rsidRDefault="00BC33E2" w:rsidP="00BC33E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BC33E2" w:rsidRDefault="00BC33E2" w:rsidP="00BC33E2">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C33E2" w:rsidRDefault="00BC33E2" w:rsidP="00BC33E2">
      <w:pPr>
        <w:spacing w:after="0" w:line="240" w:lineRule="auto"/>
        <w:ind w:left="885"/>
        <w:jc w:val="center"/>
        <w:rPr>
          <w:rFonts w:ascii="Times New Roman" w:eastAsia="Times New Roman" w:hAnsi="Times New Roman" w:cs="Times New Roman"/>
          <w:b/>
          <w:i/>
          <w:color w:val="4A86E8"/>
          <w:sz w:val="20"/>
          <w:szCs w:val="20"/>
        </w:rPr>
      </w:pPr>
    </w:p>
    <w:p w:rsidR="00BC33E2" w:rsidRDefault="00BC33E2" w:rsidP="00BC33E2">
      <w:pPr>
        <w:spacing w:after="0" w:line="240" w:lineRule="auto"/>
        <w:ind w:left="885"/>
        <w:jc w:val="center"/>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BC33E2" w:rsidTr="00716625">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33E2" w:rsidRDefault="00BC33E2" w:rsidP="0071662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33E2" w:rsidRDefault="00BC33E2" w:rsidP="0071662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33E2" w:rsidRDefault="00BC33E2" w:rsidP="0071662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BC33E2">
              <w:rPr>
                <w:rFonts w:ascii="Times New Roman" w:eastAsia="Times New Roman" w:hAnsi="Times New Roman" w:cs="Times New Roman"/>
                <w:b/>
                <w:color w:val="000000" w:themeColor="text1"/>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BC33E2" w:rsidTr="00716625">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3E2" w:rsidRDefault="00BC33E2" w:rsidP="007166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3E2" w:rsidRDefault="00BC33E2" w:rsidP="007166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BC33E2" w:rsidRDefault="00BC33E2" w:rsidP="007166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BC33E2" w:rsidRDefault="00BC33E2" w:rsidP="00050AC5">
            <w:pPr>
              <w:spacing w:before="120" w:after="240" w:line="240" w:lineRule="auto"/>
              <w:jc w:val="both"/>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3E2" w:rsidRDefault="00BC33E2" w:rsidP="00716625">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 Довідка в довільній формі про наявність обладнання, матеріально-технічної бази </w:t>
            </w:r>
            <w:r w:rsidRPr="00050AC5">
              <w:rPr>
                <w:rFonts w:ascii="Times New Roman" w:eastAsia="Times New Roman" w:hAnsi="Times New Roman" w:cs="Times New Roman"/>
                <w:color w:val="000000" w:themeColor="text1"/>
                <w:sz w:val="20"/>
                <w:szCs w:val="20"/>
              </w:rPr>
              <w:t>та технологій</w:t>
            </w:r>
            <w:r>
              <w:rPr>
                <w:rFonts w:ascii="Times New Roman" w:eastAsia="Times New Roman" w:hAnsi="Times New Roman" w:cs="Times New Roman"/>
                <w:color w:val="000000"/>
                <w:sz w:val="20"/>
                <w:szCs w:val="20"/>
              </w:rPr>
              <w:t>,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rsidR="00BC33E2" w:rsidRDefault="00BC33E2" w:rsidP="00716625">
            <w:pPr>
              <w:spacing w:after="0" w:line="240" w:lineRule="auto"/>
              <w:jc w:val="both"/>
              <w:rPr>
                <w:rFonts w:ascii="Times New Roman" w:eastAsia="Times New Roman" w:hAnsi="Times New Roman" w:cs="Times New Roman"/>
                <w:sz w:val="20"/>
                <w:szCs w:val="20"/>
              </w:rPr>
            </w:pPr>
          </w:p>
          <w:p w:rsidR="00BC33E2" w:rsidRDefault="00BC33E2" w:rsidP="00050AC5">
            <w:pPr>
              <w:spacing w:after="0" w:line="240" w:lineRule="auto"/>
              <w:jc w:val="both"/>
              <w:rPr>
                <w:rFonts w:ascii="Times New Roman" w:eastAsia="Times New Roman" w:hAnsi="Times New Roman" w:cs="Times New Roman"/>
                <w:color w:val="FF0000"/>
                <w:sz w:val="20"/>
                <w:szCs w:val="20"/>
                <w:highlight w:val="yellow"/>
              </w:rPr>
            </w:pPr>
          </w:p>
        </w:tc>
      </w:tr>
      <w:tr w:rsidR="00BC33E2" w:rsidTr="00244EDE">
        <w:trPr>
          <w:trHeight w:val="729"/>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3E2" w:rsidRDefault="00BC33E2" w:rsidP="007166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3E2" w:rsidRDefault="00BC33E2" w:rsidP="007166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BC33E2" w:rsidRDefault="00BC33E2" w:rsidP="007166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BC33E2" w:rsidRDefault="00BC33E2" w:rsidP="00716625">
            <w:pPr>
              <w:spacing w:after="0" w:line="240" w:lineRule="auto"/>
              <w:rPr>
                <w:rFonts w:ascii="Times New Roman" w:eastAsia="Times New Roman" w:hAnsi="Times New Roman" w:cs="Times New Roman"/>
                <w:sz w:val="20"/>
                <w:szCs w:val="20"/>
              </w:rPr>
            </w:pPr>
          </w:p>
          <w:p w:rsidR="00BC33E2" w:rsidRDefault="00BC33E2" w:rsidP="00716625">
            <w:pPr>
              <w:spacing w:before="120" w:after="240" w:line="240" w:lineRule="auto"/>
              <w:jc w:val="both"/>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3E2" w:rsidRDefault="00BC33E2" w:rsidP="007166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rsidR="00BC33E2" w:rsidRDefault="00BC33E2" w:rsidP="00716625">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BC33E2" w:rsidTr="00716625">
              <w:tc>
                <w:tcPr>
                  <w:tcW w:w="6288" w:type="dxa"/>
                  <w:gridSpan w:val="5"/>
                  <w:tcBorders>
                    <w:top w:val="single" w:sz="4" w:space="0" w:color="000000"/>
                    <w:left w:val="single" w:sz="4" w:space="0" w:color="000000"/>
                    <w:bottom w:val="single" w:sz="4" w:space="0" w:color="000000"/>
                    <w:right w:val="single" w:sz="4" w:space="0" w:color="000000"/>
                  </w:tcBorders>
                </w:tcPr>
                <w:p w:rsidR="00BC33E2" w:rsidRDefault="00BC33E2" w:rsidP="007166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BC33E2" w:rsidTr="00716625">
              <w:tc>
                <w:tcPr>
                  <w:tcW w:w="353" w:type="dxa"/>
                  <w:tcBorders>
                    <w:top w:val="single" w:sz="4" w:space="0" w:color="000000"/>
                    <w:left w:val="single" w:sz="4" w:space="0" w:color="000000"/>
                    <w:bottom w:val="single" w:sz="4" w:space="0" w:color="000000"/>
                    <w:right w:val="single" w:sz="4" w:space="0" w:color="000000"/>
                  </w:tcBorders>
                </w:tcPr>
                <w:p w:rsidR="00BC33E2" w:rsidRDefault="00BC33E2" w:rsidP="007166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rsidR="00BC33E2" w:rsidRDefault="00BC33E2" w:rsidP="007166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Кваліфікація/</w:t>
                  </w:r>
                </w:p>
                <w:p w:rsidR="00BC33E2" w:rsidRDefault="00BC33E2" w:rsidP="007166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rsidR="00BC33E2" w:rsidRDefault="00BC33E2" w:rsidP="007166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BC33E2" w:rsidRDefault="00BC33E2" w:rsidP="007166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Працівник учасника/</w:t>
                  </w:r>
                  <w:r>
                    <w:rPr>
                      <w:rFonts w:ascii="Times New Roman" w:eastAsia="Times New Roman" w:hAnsi="Times New Roman" w:cs="Times New Roman"/>
                      <w:color w:val="FF0000"/>
                      <w:sz w:val="20"/>
                      <w:szCs w:val="20"/>
                    </w:rPr>
                    <w:t>***працівник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BC33E2" w:rsidRDefault="00BC33E2" w:rsidP="007166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***Назва </w:t>
                  </w:r>
                  <w:r>
                    <w:rPr>
                      <w:rFonts w:ascii="Times New Roman" w:eastAsia="Times New Roman" w:hAnsi="Times New Roman" w:cs="Times New Roman"/>
                      <w:color w:val="FF0000"/>
                      <w:sz w:val="20"/>
                      <w:szCs w:val="20"/>
                    </w:rPr>
                    <w:t>субпідрядника/ співвиконавця</w:t>
                  </w:r>
                </w:p>
              </w:tc>
            </w:tr>
            <w:tr w:rsidR="00BC33E2" w:rsidTr="00716625">
              <w:tc>
                <w:tcPr>
                  <w:tcW w:w="353" w:type="dxa"/>
                  <w:tcBorders>
                    <w:top w:val="single" w:sz="4" w:space="0" w:color="000000"/>
                    <w:left w:val="single" w:sz="4" w:space="0" w:color="000000"/>
                    <w:bottom w:val="single" w:sz="4" w:space="0" w:color="000000"/>
                    <w:right w:val="single" w:sz="4" w:space="0" w:color="000000"/>
                  </w:tcBorders>
                </w:tcPr>
                <w:p w:rsidR="00BC33E2" w:rsidRDefault="00BC33E2" w:rsidP="00716625">
                  <w:pPr>
                    <w:spacing w:after="0" w:line="240" w:lineRule="auto"/>
                    <w:rPr>
                      <w:rFonts w:ascii="Times New Roman" w:eastAsia="Times New Roman" w:hAnsi="Times New Roman" w:cs="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BC33E2" w:rsidRDefault="00BC33E2" w:rsidP="00716625">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BC33E2" w:rsidRDefault="00BC33E2" w:rsidP="00716625">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BC33E2" w:rsidRDefault="00BC33E2" w:rsidP="00716625">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BC33E2" w:rsidRDefault="00BC33E2" w:rsidP="00716625">
                  <w:pPr>
                    <w:spacing w:after="0" w:line="240" w:lineRule="auto"/>
                    <w:rPr>
                      <w:rFonts w:ascii="Times New Roman" w:eastAsia="Times New Roman" w:hAnsi="Times New Roman" w:cs="Times New Roman"/>
                      <w:sz w:val="20"/>
                      <w:szCs w:val="20"/>
                    </w:rPr>
                  </w:pPr>
                </w:p>
              </w:tc>
            </w:tr>
          </w:tbl>
          <w:p w:rsidR="00BC33E2" w:rsidRPr="00050AC5" w:rsidRDefault="00BC33E2" w:rsidP="00716625">
            <w:pPr>
              <w:spacing w:after="0" w:line="240" w:lineRule="auto"/>
              <w:jc w:val="both"/>
              <w:rPr>
                <w:rFonts w:ascii="Times New Roman" w:eastAsia="Times New Roman" w:hAnsi="Times New Roman" w:cs="Times New Roman"/>
                <w:color w:val="000000" w:themeColor="text1"/>
                <w:sz w:val="20"/>
                <w:szCs w:val="20"/>
              </w:rPr>
            </w:pPr>
            <w:r w:rsidRPr="00050AC5">
              <w:rPr>
                <w:rFonts w:ascii="Times New Roman" w:eastAsia="Times New Roman" w:hAnsi="Times New Roman" w:cs="Times New Roman"/>
                <w:i/>
                <w:color w:val="000000" w:themeColor="text1"/>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BC33E2" w:rsidRDefault="00BC33E2" w:rsidP="00716625">
            <w:pPr>
              <w:spacing w:after="0" w:line="240" w:lineRule="auto"/>
              <w:rPr>
                <w:rFonts w:ascii="Times New Roman" w:eastAsia="Times New Roman" w:hAnsi="Times New Roman" w:cs="Times New Roman"/>
                <w:sz w:val="20"/>
                <w:szCs w:val="20"/>
              </w:rPr>
            </w:pPr>
          </w:p>
          <w:p w:rsidR="00BC33E2" w:rsidRPr="00244EDE" w:rsidRDefault="00BC33E2" w:rsidP="00912228">
            <w:pPr>
              <w:spacing w:after="0" w:line="240" w:lineRule="auto"/>
              <w:jc w:val="both"/>
              <w:rPr>
                <w:rFonts w:ascii="Times New Roman" w:eastAsia="Times New Roman" w:hAnsi="Times New Roman" w:cs="Times New Roman"/>
                <w:sz w:val="20"/>
                <w:szCs w:val="20"/>
              </w:rPr>
            </w:pPr>
          </w:p>
        </w:tc>
      </w:tr>
      <w:tr w:rsidR="00BC33E2" w:rsidTr="00716625">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3E2" w:rsidRDefault="00BC33E2" w:rsidP="007166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3E2" w:rsidRDefault="00BC33E2" w:rsidP="007166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3E2" w:rsidRDefault="00BC33E2" w:rsidP="007166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BC33E2" w:rsidRDefault="00BC33E2" w:rsidP="007166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BC33E2" w:rsidRPr="00E02CC1" w:rsidRDefault="00BC33E2" w:rsidP="00716625">
            <w:pPr>
              <w:spacing w:after="0" w:line="240" w:lineRule="auto"/>
              <w:jc w:val="both"/>
              <w:rPr>
                <w:rFonts w:ascii="Times New Roman" w:eastAsia="Times New Roman CYR" w:hAnsi="Times New Roman"/>
                <w:bCs/>
              </w:rPr>
            </w:pPr>
            <w:r w:rsidRPr="00E02CC1">
              <w:rPr>
                <w:rFonts w:ascii="Times New Roman" w:eastAsia="Times New Roman" w:hAnsi="Times New Roman" w:cs="Times New Roman"/>
                <w:b/>
                <w:i/>
                <w:color w:val="000000"/>
              </w:rPr>
              <w:t xml:space="preserve">Аналогічним вважається договір </w:t>
            </w:r>
            <w:r w:rsidR="006F38AA" w:rsidRPr="00E02CC1">
              <w:rPr>
                <w:rFonts w:ascii="Times New Roman" w:eastAsia="Times New Roman CYR" w:hAnsi="Times New Roman"/>
                <w:bCs/>
              </w:rPr>
              <w:t>за предметом закупівлі, із виконанням наступних видів робіт (ці роботи повинні бути відображені в документах):</w:t>
            </w:r>
          </w:p>
          <w:p w:rsidR="006F38AA" w:rsidRPr="00E02CC1" w:rsidRDefault="00E02CC1" w:rsidP="00716625">
            <w:pPr>
              <w:spacing w:after="0" w:line="240" w:lineRule="auto"/>
              <w:jc w:val="both"/>
              <w:rPr>
                <w:rFonts w:ascii="Times New Roman" w:eastAsia="Times New Roman" w:hAnsi="Times New Roman" w:cs="Times New Roman"/>
              </w:rPr>
            </w:pPr>
            <w:r w:rsidRPr="00E02CC1">
              <w:rPr>
                <w:rFonts w:ascii="Times New Roman" w:eastAsia="Times New Roman" w:hAnsi="Times New Roman" w:cs="Times New Roman"/>
              </w:rPr>
              <w:t xml:space="preserve">Влаштування системи вентиляції, електропостачання та електроосвітлення. </w:t>
            </w:r>
          </w:p>
          <w:p w:rsidR="00BC33E2" w:rsidRDefault="00BC33E2" w:rsidP="007166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BC33E2" w:rsidRDefault="00BC33E2" w:rsidP="00716625">
            <w:pPr>
              <w:spacing w:after="0" w:line="240" w:lineRule="auto"/>
              <w:jc w:val="both"/>
              <w:rPr>
                <w:rFonts w:ascii="Times New Roman" w:eastAsia="Times New Roman" w:hAnsi="Times New Roman" w:cs="Times New Roman"/>
                <w:color w:val="4A86E8"/>
                <w:sz w:val="20"/>
                <w:szCs w:val="20"/>
                <w:highlight w:val="white"/>
              </w:rPr>
            </w:pPr>
            <w:r>
              <w:rPr>
                <w:rFonts w:ascii="Times New Roman" w:eastAsia="Times New Roman" w:hAnsi="Times New Roman" w:cs="Times New Roman"/>
                <w:color w:val="000000"/>
                <w:sz w:val="20"/>
                <w:szCs w:val="20"/>
              </w:rPr>
              <w:t xml:space="preserve">3.1.3. </w:t>
            </w:r>
            <w:r>
              <w:rPr>
                <w:rFonts w:ascii="Times New Roman" w:eastAsia="Times New Roman" w:hAnsi="Times New Roman" w:cs="Times New Roman"/>
                <w:color w:val="4A86E8"/>
                <w:sz w:val="20"/>
                <w:szCs w:val="20"/>
              </w:rPr>
              <w:t>копії/ю документів/а на підтвердження виконання не менше ніж одного договору, заз</w:t>
            </w:r>
            <w:r>
              <w:rPr>
                <w:rFonts w:ascii="Times New Roman" w:eastAsia="Times New Roman" w:hAnsi="Times New Roman" w:cs="Times New Roman"/>
                <w:color w:val="4A86E8"/>
                <w:sz w:val="20"/>
                <w:szCs w:val="20"/>
                <w:highlight w:val="white"/>
              </w:rPr>
              <w:t>наченого в наданій Учасником довідці</w:t>
            </w:r>
            <w:r w:rsidR="00E02CC1">
              <w:rPr>
                <w:rFonts w:ascii="Times New Roman" w:eastAsia="Times New Roman" w:hAnsi="Times New Roman" w:cs="Times New Roman"/>
                <w:color w:val="4A86E8"/>
                <w:sz w:val="20"/>
                <w:szCs w:val="20"/>
                <w:highlight w:val="white"/>
              </w:rPr>
              <w:t xml:space="preserve"> (акт-виконаних робіт)</w:t>
            </w:r>
            <w:r>
              <w:rPr>
                <w:rFonts w:ascii="Times New Roman" w:eastAsia="Times New Roman" w:hAnsi="Times New Roman" w:cs="Times New Roman"/>
                <w:color w:val="4A86E8"/>
                <w:sz w:val="20"/>
                <w:szCs w:val="20"/>
                <w:highlight w:val="white"/>
              </w:rPr>
              <w:t>. </w:t>
            </w:r>
          </w:p>
          <w:p w:rsidR="00BC33E2" w:rsidRDefault="00BC33E2" w:rsidP="00716625">
            <w:pPr>
              <w:spacing w:after="0" w:line="240" w:lineRule="auto"/>
              <w:jc w:val="both"/>
              <w:rPr>
                <w:rFonts w:ascii="Times New Roman" w:eastAsia="Times New Roman" w:hAnsi="Times New Roman" w:cs="Times New Roman"/>
                <w:sz w:val="20"/>
                <w:szCs w:val="20"/>
              </w:rPr>
            </w:pPr>
          </w:p>
        </w:tc>
      </w:tr>
      <w:tr w:rsidR="00BC33E2" w:rsidTr="00716625">
        <w:trPr>
          <w:trHeight w:val="815"/>
          <w:jc w:val="center"/>
        </w:trPr>
        <w:tc>
          <w:tcPr>
            <w:tcW w:w="963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3E2" w:rsidRDefault="00BC33E2" w:rsidP="00716625">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BC33E2" w:rsidRDefault="00BC33E2" w:rsidP="00BC33E2">
      <w:pPr>
        <w:spacing w:before="20" w:after="20" w:line="240" w:lineRule="auto"/>
        <w:jc w:val="both"/>
        <w:rPr>
          <w:rFonts w:ascii="Times New Roman" w:eastAsia="Times New Roman" w:hAnsi="Times New Roman" w:cs="Times New Roman"/>
          <w:b/>
          <w:sz w:val="20"/>
          <w:szCs w:val="20"/>
        </w:rPr>
      </w:pPr>
    </w:p>
    <w:p w:rsidR="00BC33E2" w:rsidRDefault="00BC33E2" w:rsidP="00BC33E2">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BC33E2" w:rsidRDefault="00BC33E2" w:rsidP="00BC33E2">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C33E2" w:rsidRDefault="00BC33E2" w:rsidP="00BC33E2">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під час подання тендерної пропозиції.</w:t>
      </w:r>
    </w:p>
    <w:p w:rsidR="00BC33E2" w:rsidRDefault="00BC33E2" w:rsidP="00BC33E2">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rsidR="00BC33E2" w:rsidRDefault="00BC33E2" w:rsidP="00BC33E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33E2" w:rsidRDefault="00BC33E2" w:rsidP="00BC33E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 xml:space="preserve">Якщо на момент подання тендерної пропозиції учасником в електронній системі </w:t>
      </w:r>
      <w:proofErr w:type="spellStart"/>
      <w:r>
        <w:rPr>
          <w:rFonts w:ascii="Times New Roman" w:eastAsia="Times New Roman" w:hAnsi="Times New Roman" w:cs="Times New Roman"/>
          <w:i/>
          <w:color w:val="4A86E8"/>
          <w:sz w:val="20"/>
          <w:szCs w:val="20"/>
        </w:rPr>
        <w:t>закупівель</w:t>
      </w:r>
      <w:proofErr w:type="spellEnd"/>
      <w:r>
        <w:rPr>
          <w:rFonts w:ascii="Times New Roman" w:eastAsia="Times New Roman" w:hAnsi="Times New Roman" w:cs="Times New Roman"/>
          <w:i/>
          <w:color w:val="4A86E8"/>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C33E2" w:rsidRPr="00D27B18" w:rsidRDefault="00BC33E2" w:rsidP="00BC33E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D27B18">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27B18">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D27B18">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D27B18">
        <w:rPr>
          <w:rFonts w:ascii="Times New Roman" w:eastAsia="Times New Roman" w:hAnsi="Times New Roman" w:cs="Times New Roman"/>
          <w:color w:val="000000" w:themeColor="text1"/>
          <w:sz w:val="28"/>
          <w:szCs w:val="28"/>
        </w:rPr>
        <w:t xml:space="preserve"> </w:t>
      </w:r>
      <w:r w:rsidRPr="00D27B18">
        <w:rPr>
          <w:rFonts w:ascii="Times New Roman" w:eastAsia="Times New Roman" w:hAnsi="Times New Roman" w:cs="Times New Roman"/>
          <w:color w:val="000000" w:themeColor="text1"/>
          <w:sz w:val="20"/>
          <w:szCs w:val="20"/>
        </w:rPr>
        <w:t>підстав, визначених пунктом 47 Особливостей.</w:t>
      </w:r>
    </w:p>
    <w:p w:rsidR="00BC33E2" w:rsidRDefault="00BC33E2" w:rsidP="00BC33E2">
      <w:pPr>
        <w:spacing w:after="80"/>
        <w:jc w:val="both"/>
        <w:rPr>
          <w:rFonts w:ascii="Times New Roman" w:eastAsia="Times New Roman" w:hAnsi="Times New Roman" w:cs="Times New Roman"/>
          <w:color w:val="00B050"/>
          <w:sz w:val="20"/>
          <w:szCs w:val="20"/>
          <w:highlight w:val="yellow"/>
        </w:rPr>
      </w:pPr>
    </w:p>
    <w:p w:rsidR="00BC33E2" w:rsidRDefault="00BC33E2" w:rsidP="00BC33E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lastRenderedPageBreak/>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BC33E2" w:rsidRDefault="00BC33E2" w:rsidP="00BC33E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BC33E2" w:rsidRPr="00D262C5" w:rsidRDefault="00BC33E2" w:rsidP="00BC33E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262C5">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C33E2" w:rsidRDefault="00BC33E2" w:rsidP="00BC33E2">
      <w:pPr>
        <w:spacing w:after="0" w:line="240" w:lineRule="auto"/>
        <w:rPr>
          <w:rFonts w:ascii="Times New Roman" w:eastAsia="Times New Roman" w:hAnsi="Times New Roman" w:cs="Times New Roman"/>
          <w:b/>
          <w:sz w:val="20"/>
          <w:szCs w:val="20"/>
          <w:highlight w:val="white"/>
        </w:rPr>
      </w:pPr>
    </w:p>
    <w:p w:rsidR="00BC33E2" w:rsidRDefault="00BC33E2" w:rsidP="00BC33E2">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C33E2" w:rsidTr="0071662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3E2" w:rsidRDefault="00BC33E2" w:rsidP="0071662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BC33E2" w:rsidRDefault="00BC33E2" w:rsidP="0071662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3E2" w:rsidRDefault="00BC33E2" w:rsidP="0071662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BC33E2" w:rsidRDefault="00BC33E2" w:rsidP="00716625">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3E2" w:rsidRDefault="00BC33E2" w:rsidP="0071662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BC33E2" w:rsidTr="0071662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3E2" w:rsidRDefault="00BC33E2" w:rsidP="0071662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3E2" w:rsidRDefault="00BC33E2" w:rsidP="007166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33E2" w:rsidRDefault="00BC33E2" w:rsidP="0071662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3E2" w:rsidRDefault="00BC33E2" w:rsidP="00716625">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BC33E2" w:rsidRDefault="00BC33E2" w:rsidP="00716625">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BC33E2" w:rsidRDefault="00BC33E2" w:rsidP="00716625">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BC33E2" w:rsidTr="0071662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3E2" w:rsidRDefault="00BC33E2" w:rsidP="0071662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3E2" w:rsidRDefault="00BC33E2" w:rsidP="007166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C33E2" w:rsidRDefault="00BC33E2" w:rsidP="00716625">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C33E2" w:rsidRDefault="00BC33E2" w:rsidP="0071662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C33E2" w:rsidRDefault="00BC33E2" w:rsidP="00716625">
            <w:pPr>
              <w:spacing w:after="0" w:line="240" w:lineRule="auto"/>
              <w:jc w:val="both"/>
              <w:rPr>
                <w:rFonts w:ascii="Times New Roman" w:eastAsia="Times New Roman" w:hAnsi="Times New Roman" w:cs="Times New Roman"/>
                <w:b/>
                <w:sz w:val="20"/>
                <w:szCs w:val="20"/>
                <w:highlight w:val="white"/>
              </w:rPr>
            </w:pPr>
          </w:p>
          <w:p w:rsidR="00BC33E2" w:rsidRDefault="00BC33E2" w:rsidP="0071662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BC33E2" w:rsidTr="00716625">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3E2" w:rsidRDefault="00BC33E2" w:rsidP="0071662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3E2" w:rsidRDefault="00BC33E2" w:rsidP="007166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33E2" w:rsidRDefault="00BC33E2" w:rsidP="0071662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C33E2" w:rsidRDefault="00BC33E2" w:rsidP="0071662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BC33E2" w:rsidTr="0071662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3E2" w:rsidRDefault="00BC33E2" w:rsidP="0071662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3E2" w:rsidRDefault="00BC33E2" w:rsidP="0071662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C33E2" w:rsidRDefault="00BC33E2" w:rsidP="0071662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3E2" w:rsidRDefault="00BC33E2" w:rsidP="0071662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C33E2" w:rsidRDefault="00BC33E2" w:rsidP="00BC33E2">
      <w:pPr>
        <w:spacing w:after="0" w:line="240" w:lineRule="auto"/>
        <w:rPr>
          <w:rFonts w:ascii="Times New Roman" w:eastAsia="Times New Roman" w:hAnsi="Times New Roman" w:cs="Times New Roman"/>
          <w:b/>
          <w:color w:val="000000"/>
          <w:sz w:val="20"/>
          <w:szCs w:val="20"/>
        </w:rPr>
      </w:pPr>
    </w:p>
    <w:p w:rsidR="00BC33E2" w:rsidRDefault="00BC33E2" w:rsidP="00BC33E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C33E2" w:rsidTr="00716625">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3E2" w:rsidRDefault="00BC33E2" w:rsidP="007166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BC33E2" w:rsidRDefault="00BC33E2" w:rsidP="007166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3E2" w:rsidRDefault="00BC33E2" w:rsidP="0071662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BC33E2" w:rsidRDefault="00BC33E2" w:rsidP="00716625">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3E2" w:rsidRDefault="00BC33E2" w:rsidP="0071662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BC33E2" w:rsidTr="0071662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3E2" w:rsidRDefault="00BC33E2" w:rsidP="007166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3E2" w:rsidRDefault="00BC33E2" w:rsidP="007166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33E2" w:rsidRDefault="00BC33E2" w:rsidP="0071662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3E2" w:rsidRDefault="00BC33E2" w:rsidP="00716625">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BC33E2" w:rsidRDefault="00BC33E2" w:rsidP="00716625">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w:t>
            </w:r>
            <w:r>
              <w:rPr>
                <w:rFonts w:ascii="Times New Roman" w:eastAsia="Times New Roman" w:hAnsi="Times New Roman" w:cs="Times New Roman"/>
                <w:i/>
                <w:sz w:val="20"/>
                <w:szCs w:val="20"/>
              </w:rPr>
              <w:lastRenderedPageBreak/>
              <w:t>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BC33E2" w:rsidRDefault="00BC33E2" w:rsidP="00716625">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BC33E2" w:rsidTr="0071662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3E2" w:rsidRDefault="00BC33E2" w:rsidP="007166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3E2" w:rsidRDefault="00BC33E2" w:rsidP="007166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33E2" w:rsidRDefault="00BC33E2" w:rsidP="007166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C33E2" w:rsidRDefault="00BC33E2" w:rsidP="00716625">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C33E2" w:rsidRDefault="00BC33E2" w:rsidP="00716625">
            <w:pPr>
              <w:spacing w:after="0" w:line="240" w:lineRule="auto"/>
              <w:jc w:val="both"/>
              <w:rPr>
                <w:rFonts w:ascii="Times New Roman" w:eastAsia="Times New Roman" w:hAnsi="Times New Roman" w:cs="Times New Roman"/>
                <w:b/>
                <w:color w:val="000000"/>
                <w:sz w:val="20"/>
                <w:szCs w:val="20"/>
              </w:rPr>
            </w:pPr>
          </w:p>
          <w:p w:rsidR="00BC33E2" w:rsidRDefault="00BC33E2" w:rsidP="007166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BC33E2" w:rsidTr="0071662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3E2" w:rsidRDefault="00BC33E2" w:rsidP="007166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3E2" w:rsidRDefault="00BC33E2" w:rsidP="0071662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33E2" w:rsidRDefault="00BC33E2" w:rsidP="00716625">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C33E2" w:rsidRDefault="00BC33E2" w:rsidP="0071662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C33E2" w:rsidTr="0071662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3E2" w:rsidRDefault="00BC33E2" w:rsidP="0071662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3E2" w:rsidRDefault="00BC33E2" w:rsidP="0071662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C33E2" w:rsidRDefault="00BC33E2" w:rsidP="0071662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3E2" w:rsidRDefault="00BC33E2" w:rsidP="0071662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C33E2" w:rsidRDefault="00BC33E2" w:rsidP="00BC33E2">
      <w:pPr>
        <w:shd w:val="clear" w:color="auto" w:fill="FFFFFF"/>
        <w:spacing w:after="0" w:line="240" w:lineRule="auto"/>
        <w:rPr>
          <w:rFonts w:ascii="Times New Roman" w:eastAsia="Times New Roman" w:hAnsi="Times New Roman" w:cs="Times New Roman"/>
          <w:sz w:val="20"/>
          <w:szCs w:val="20"/>
        </w:rPr>
      </w:pPr>
    </w:p>
    <w:p w:rsidR="00BC33E2" w:rsidRDefault="00BC33E2" w:rsidP="00BC33E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626"/>
        <w:gridCol w:w="8993"/>
      </w:tblGrid>
      <w:tr w:rsidR="00BC33E2" w:rsidTr="0071662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C33E2" w:rsidRDefault="00BC33E2" w:rsidP="007166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BC33E2" w:rsidTr="00FA36EA">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3E2" w:rsidRDefault="00BC33E2" w:rsidP="00716625">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3E2" w:rsidRDefault="00BC33E2" w:rsidP="0071662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BC33E2" w:rsidTr="00FA36EA">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3E2" w:rsidRDefault="00BC33E2" w:rsidP="00716625">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3E2" w:rsidRDefault="00BC33E2" w:rsidP="00716625">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BC33E2" w:rsidRDefault="00BC33E2" w:rsidP="00716625">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BC33E2" w:rsidTr="00FA36EA">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3E2" w:rsidRDefault="00BC33E2" w:rsidP="00716625">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3E2" w:rsidRDefault="00BC33E2" w:rsidP="007166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Pr="00D262C5">
              <w:rPr>
                <w:rFonts w:ascii="Times New Roman" w:eastAsia="Times New Roman" w:hAnsi="Times New Roman" w:cs="Times New Roman"/>
                <w:sz w:val="20"/>
                <w:szCs w:val="20"/>
              </w:rPr>
              <w:t xml:space="preserve">/ </w:t>
            </w:r>
            <w:r w:rsidRPr="00D262C5">
              <w:rPr>
                <w:rFonts w:ascii="Times New Roman" w:eastAsia="Times New Roman" w:hAnsi="Times New Roman" w:cs="Times New Roman"/>
                <w:color w:val="000000" w:themeColor="text1"/>
              </w:rPr>
              <w:t>Ісламської Республіки Іран</w:t>
            </w:r>
            <w:r w:rsidRPr="00D262C5">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BC33E2" w:rsidRDefault="00BC33E2" w:rsidP="007166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Pr>
                <w:rFonts w:ascii="Times New Roman" w:eastAsia="Times New Roman" w:hAnsi="Times New Roman" w:cs="Times New Roman"/>
                <w:sz w:val="20"/>
                <w:szCs w:val="20"/>
              </w:rPr>
              <w:lastRenderedPageBreak/>
              <w:t>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FA36EA" w:rsidTr="00FA36EA">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6EA" w:rsidRPr="00001F08" w:rsidRDefault="00FA36EA" w:rsidP="00716625">
            <w:pPr>
              <w:spacing w:before="240" w:after="0" w:line="240" w:lineRule="auto"/>
              <w:ind w:left="100"/>
              <w:rPr>
                <w:rFonts w:ascii="Times New Roman" w:eastAsia="Times New Roman" w:hAnsi="Times New Roman" w:cs="Times New Roman"/>
                <w:b/>
                <w:color w:val="000000"/>
                <w:sz w:val="20"/>
                <w:szCs w:val="20"/>
              </w:rPr>
            </w:pPr>
            <w:r w:rsidRPr="00001F08">
              <w:rPr>
                <w:rFonts w:ascii="Times New Roman" w:eastAsia="Times New Roman" w:hAnsi="Times New Roman" w:cs="Times New Roman"/>
                <w:b/>
                <w:sz w:val="20"/>
                <w:szCs w:val="20"/>
              </w:rPr>
              <w:lastRenderedPageBreak/>
              <w:t>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6EA" w:rsidRPr="00001F08" w:rsidRDefault="00FA36EA" w:rsidP="00716625">
            <w:pPr>
              <w:spacing w:line="240" w:lineRule="auto"/>
              <w:jc w:val="both"/>
              <w:rPr>
                <w:rFonts w:ascii="Times New Roman" w:hAnsi="Times New Roman" w:cs="Times New Roman"/>
                <w:b/>
                <w:color w:val="000000" w:themeColor="text1"/>
                <w:sz w:val="20"/>
                <w:szCs w:val="20"/>
              </w:rPr>
            </w:pPr>
            <w:r w:rsidRPr="00001F08">
              <w:rPr>
                <w:rFonts w:ascii="Times New Roman" w:hAnsi="Times New Roman" w:cs="Times New Roman"/>
                <w:b/>
                <w:iCs/>
                <w:color w:val="000000" w:themeColor="text1"/>
                <w:sz w:val="20"/>
                <w:szCs w:val="20"/>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sidRPr="00001F08">
              <w:rPr>
                <w:rFonts w:ascii="Times New Roman" w:hAnsi="Times New Roman" w:cs="Times New Roman"/>
                <w:b/>
                <w:color w:val="000000" w:themeColor="text1"/>
                <w:sz w:val="20"/>
                <w:szCs w:val="20"/>
              </w:rPr>
              <w:t xml:space="preserve"> </w:t>
            </w:r>
          </w:p>
          <w:p w:rsidR="00FA36EA" w:rsidRPr="00001F08" w:rsidRDefault="00FA36EA" w:rsidP="00716625">
            <w:pPr>
              <w:spacing w:line="240" w:lineRule="auto"/>
              <w:jc w:val="both"/>
              <w:rPr>
                <w:rFonts w:ascii="Times New Roman" w:hAnsi="Times New Roman" w:cs="Times New Roman"/>
                <w:iCs/>
                <w:color w:val="000000" w:themeColor="text1"/>
                <w:sz w:val="20"/>
                <w:szCs w:val="20"/>
              </w:rPr>
            </w:pPr>
            <w:r w:rsidRPr="00001F08">
              <w:rPr>
                <w:rFonts w:ascii="Times New Roman" w:hAnsi="Times New Roman" w:cs="Times New Roman"/>
                <w:color w:val="000000" w:themeColor="text1"/>
                <w:sz w:val="20"/>
                <w:szCs w:val="20"/>
              </w:rPr>
              <w:t xml:space="preserve"> </w:t>
            </w:r>
            <w:r w:rsidRPr="00001F08">
              <w:rPr>
                <w:rFonts w:ascii="Times New Roman" w:hAnsi="Times New Roman" w:cs="Times New Roman"/>
                <w:iCs/>
                <w:color w:val="000000" w:themeColor="text1"/>
                <w:sz w:val="20"/>
                <w:szCs w:val="20"/>
              </w:rPr>
              <w:t>На вибір Учасника копії наступних документів:</w:t>
            </w:r>
          </w:p>
          <w:p w:rsidR="00FA36EA" w:rsidRPr="00001F08" w:rsidRDefault="00FA36EA" w:rsidP="00716625">
            <w:pPr>
              <w:spacing w:line="240" w:lineRule="auto"/>
              <w:jc w:val="both"/>
              <w:rPr>
                <w:rFonts w:ascii="Times New Roman" w:hAnsi="Times New Roman" w:cs="Times New Roman"/>
                <w:iCs/>
                <w:color w:val="000000" w:themeColor="text1"/>
                <w:sz w:val="20"/>
                <w:szCs w:val="20"/>
              </w:rPr>
            </w:pPr>
            <w:r w:rsidRPr="00001F08">
              <w:rPr>
                <w:rFonts w:ascii="Times New Roman" w:hAnsi="Times New Roman" w:cs="Times New Roman"/>
                <w:iCs/>
                <w:color w:val="000000" w:themeColor="text1"/>
                <w:sz w:val="20"/>
                <w:szCs w:val="20"/>
              </w:rPr>
              <w:t>- Виписки з протоколу засновників;</w:t>
            </w:r>
          </w:p>
          <w:p w:rsidR="00FA36EA" w:rsidRPr="00001F08" w:rsidRDefault="00FA36EA" w:rsidP="00716625">
            <w:pPr>
              <w:spacing w:line="240" w:lineRule="auto"/>
              <w:jc w:val="both"/>
              <w:rPr>
                <w:rFonts w:ascii="Times New Roman" w:hAnsi="Times New Roman" w:cs="Times New Roman"/>
                <w:iCs/>
                <w:color w:val="000000" w:themeColor="text1"/>
                <w:sz w:val="20"/>
                <w:szCs w:val="20"/>
              </w:rPr>
            </w:pPr>
            <w:r w:rsidRPr="00001F08">
              <w:rPr>
                <w:rFonts w:ascii="Times New Roman" w:hAnsi="Times New Roman" w:cs="Times New Roman"/>
                <w:iCs/>
                <w:color w:val="000000" w:themeColor="text1"/>
                <w:sz w:val="20"/>
                <w:szCs w:val="20"/>
              </w:rPr>
              <w:t>- Наказу про призначення;</w:t>
            </w:r>
          </w:p>
          <w:p w:rsidR="00FA36EA" w:rsidRPr="00001F08" w:rsidRDefault="00FA36EA" w:rsidP="00716625">
            <w:pPr>
              <w:spacing w:line="240" w:lineRule="auto"/>
              <w:jc w:val="both"/>
              <w:rPr>
                <w:rFonts w:ascii="Times New Roman" w:hAnsi="Times New Roman" w:cs="Times New Roman"/>
                <w:iCs/>
                <w:color w:val="000000" w:themeColor="text1"/>
                <w:sz w:val="20"/>
                <w:szCs w:val="20"/>
              </w:rPr>
            </w:pPr>
            <w:r w:rsidRPr="00001F08">
              <w:rPr>
                <w:rFonts w:ascii="Times New Roman" w:hAnsi="Times New Roman" w:cs="Times New Roman"/>
                <w:iCs/>
                <w:color w:val="000000" w:themeColor="text1"/>
                <w:sz w:val="20"/>
                <w:szCs w:val="20"/>
              </w:rPr>
              <w:t>- Довіреності на представлення інтересів;</w:t>
            </w:r>
          </w:p>
          <w:p w:rsidR="00FA36EA" w:rsidRPr="00001F08" w:rsidRDefault="00FA36EA" w:rsidP="00716625">
            <w:pPr>
              <w:spacing w:after="0" w:line="240" w:lineRule="auto"/>
              <w:ind w:right="140"/>
              <w:jc w:val="both"/>
              <w:rPr>
                <w:rFonts w:ascii="Times New Roman" w:hAnsi="Times New Roman" w:cs="Times New Roman"/>
                <w:iCs/>
                <w:color w:val="000000" w:themeColor="text1"/>
                <w:sz w:val="20"/>
                <w:szCs w:val="20"/>
              </w:rPr>
            </w:pPr>
            <w:r w:rsidRPr="00001F08">
              <w:rPr>
                <w:rFonts w:ascii="Times New Roman" w:hAnsi="Times New Roman" w:cs="Times New Roman"/>
                <w:iCs/>
                <w:color w:val="000000" w:themeColor="text1"/>
                <w:sz w:val="20"/>
                <w:szCs w:val="20"/>
              </w:rPr>
              <w:t>- Доручення.</w:t>
            </w:r>
          </w:p>
        </w:tc>
      </w:tr>
      <w:tr w:rsidR="00FA36EA" w:rsidTr="00FA36EA">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6EA" w:rsidRPr="00001F08" w:rsidRDefault="00FA36EA" w:rsidP="00716625">
            <w:pPr>
              <w:spacing w:before="240" w:after="0" w:line="240" w:lineRule="auto"/>
              <w:ind w:left="100"/>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5</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6EA" w:rsidRPr="00001F08" w:rsidRDefault="00FA36EA" w:rsidP="00716625">
            <w:pPr>
              <w:spacing w:line="240" w:lineRule="auto"/>
              <w:jc w:val="both"/>
              <w:rPr>
                <w:rFonts w:ascii="Times New Roman" w:hAnsi="Times New Roman" w:cs="Times New Roman"/>
                <w:b/>
                <w:color w:val="000000" w:themeColor="text1"/>
                <w:sz w:val="20"/>
                <w:szCs w:val="20"/>
              </w:rPr>
            </w:pPr>
            <w:r w:rsidRPr="00001F08">
              <w:rPr>
                <w:rFonts w:ascii="Times New Roman" w:hAnsi="Times New Roman" w:cs="Times New Roman"/>
                <w:b/>
                <w:color w:val="000000" w:themeColor="text1"/>
                <w:sz w:val="20"/>
                <w:szCs w:val="20"/>
              </w:rPr>
              <w:t>Документи, що підтверджують правомочність на укладення договору про закупівлю:</w:t>
            </w:r>
          </w:p>
          <w:p w:rsidR="00FA36EA" w:rsidRPr="00001F08" w:rsidRDefault="00FA36EA" w:rsidP="00716625">
            <w:pPr>
              <w:spacing w:line="240" w:lineRule="auto"/>
              <w:jc w:val="both"/>
              <w:rPr>
                <w:rFonts w:ascii="Times New Roman" w:hAnsi="Times New Roman" w:cs="Times New Roman"/>
                <w:b/>
                <w:i/>
                <w:color w:val="000000" w:themeColor="text1"/>
                <w:sz w:val="20"/>
                <w:szCs w:val="20"/>
              </w:rPr>
            </w:pPr>
            <w:r w:rsidRPr="00001F08">
              <w:rPr>
                <w:rFonts w:ascii="Times New Roman" w:hAnsi="Times New Roman" w:cs="Times New Roman"/>
                <w:b/>
                <w:iCs/>
                <w:color w:val="000000" w:themeColor="text1"/>
                <w:sz w:val="20"/>
                <w:szCs w:val="20"/>
              </w:rPr>
              <w:t xml:space="preserve">- </w:t>
            </w:r>
            <w:r w:rsidRPr="00001F08">
              <w:rPr>
                <w:rFonts w:ascii="Times New Roman" w:hAnsi="Times New Roman" w:cs="Times New Roman"/>
                <w:iCs/>
                <w:color w:val="000000" w:themeColor="text1"/>
                <w:sz w:val="20"/>
                <w:szCs w:val="20"/>
              </w:rPr>
              <w:t>Копія документу на підтвердження повноваження особи, яка підписує договори (Статут або Довіреність або Протокол загальних зборів тощо);</w:t>
            </w:r>
          </w:p>
          <w:p w:rsidR="00FA36EA" w:rsidRPr="00001F08" w:rsidRDefault="00FA36EA" w:rsidP="00716625">
            <w:pPr>
              <w:spacing w:after="0" w:line="240" w:lineRule="auto"/>
              <w:ind w:right="140"/>
              <w:jc w:val="both"/>
              <w:rPr>
                <w:rFonts w:ascii="Times New Roman" w:eastAsia="Times New Roman" w:hAnsi="Times New Roman" w:cs="Times New Roman"/>
                <w:color w:val="4A86E8"/>
                <w:sz w:val="20"/>
                <w:szCs w:val="20"/>
                <w:highlight w:val="yellow"/>
              </w:rPr>
            </w:pPr>
            <w:r w:rsidRPr="00001F08">
              <w:rPr>
                <w:rFonts w:ascii="Times New Roman" w:hAnsi="Times New Roman" w:cs="Times New Roman"/>
                <w:b/>
                <w:color w:val="000000" w:themeColor="text1"/>
                <w:sz w:val="20"/>
                <w:szCs w:val="20"/>
              </w:rPr>
              <w:t xml:space="preserve">- </w:t>
            </w:r>
            <w:r w:rsidRPr="00001F08">
              <w:rPr>
                <w:rFonts w:ascii="Times New Roman" w:hAnsi="Times New Roman" w:cs="Times New Roman"/>
                <w:color w:val="000000" w:themeColor="text1"/>
                <w:sz w:val="20"/>
                <w:szCs w:val="20"/>
              </w:rPr>
              <w:t>Копія протокольного рішення учасників (акціонерів, власників) з наданням повноважень на укладання договору (</w:t>
            </w:r>
            <w:proofErr w:type="spellStart"/>
            <w:r w:rsidRPr="00001F08">
              <w:rPr>
                <w:rFonts w:ascii="Times New Roman" w:hAnsi="Times New Roman" w:cs="Times New Roman"/>
                <w:color w:val="000000" w:themeColor="text1"/>
                <w:sz w:val="20"/>
                <w:szCs w:val="20"/>
              </w:rPr>
              <w:t>ів</w:t>
            </w:r>
            <w:proofErr w:type="spellEnd"/>
            <w:r w:rsidRPr="00001F08">
              <w:rPr>
                <w:rFonts w:ascii="Times New Roman" w:hAnsi="Times New Roman" w:cs="Times New Roman"/>
                <w:color w:val="000000" w:themeColor="text1"/>
                <w:sz w:val="20"/>
                <w:szCs w:val="20"/>
              </w:rPr>
              <w:t>) в разі наявності обмежень щодо укладання таких договорів згідно установчих (статутних) документів.</w:t>
            </w:r>
          </w:p>
        </w:tc>
      </w:tr>
      <w:tr w:rsidR="00FA36EA" w:rsidTr="00FA36EA">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6EA" w:rsidRPr="00001F08" w:rsidRDefault="00FA36EA" w:rsidP="00716625">
            <w:pPr>
              <w:spacing w:before="240" w:after="0" w:line="240" w:lineRule="auto"/>
              <w:ind w:left="100"/>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6</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6EA" w:rsidRPr="00001F08" w:rsidRDefault="00FA36EA" w:rsidP="00716625">
            <w:pPr>
              <w:spacing w:line="240" w:lineRule="auto"/>
              <w:jc w:val="both"/>
              <w:rPr>
                <w:rFonts w:ascii="Times New Roman" w:hAnsi="Times New Roman" w:cs="Times New Roman"/>
                <w:b/>
                <w:color w:val="000000" w:themeColor="text1"/>
                <w:sz w:val="20"/>
                <w:szCs w:val="20"/>
              </w:rPr>
            </w:pPr>
            <w:r w:rsidRPr="00001F08">
              <w:rPr>
                <w:rFonts w:ascii="Times New Roman" w:hAnsi="Times New Roman" w:cs="Times New Roman"/>
                <w:b/>
                <w:color w:val="000000" w:themeColor="text1"/>
                <w:sz w:val="20"/>
                <w:szCs w:val="20"/>
              </w:rPr>
              <w:t>Провадження учасниками підприємницької діяльності відповідно до Статутів (положення тощо):</w:t>
            </w:r>
          </w:p>
          <w:p w:rsidR="00FA36EA" w:rsidRPr="00001F08" w:rsidRDefault="00FA36EA" w:rsidP="00716625">
            <w:pPr>
              <w:spacing w:after="0" w:line="240" w:lineRule="auto"/>
              <w:ind w:left="140" w:right="140"/>
              <w:jc w:val="both"/>
              <w:rPr>
                <w:rFonts w:ascii="Times New Roman" w:eastAsia="Times New Roman" w:hAnsi="Times New Roman" w:cs="Times New Roman"/>
                <w:color w:val="4A86E8"/>
                <w:sz w:val="20"/>
                <w:szCs w:val="20"/>
                <w:highlight w:val="yellow"/>
              </w:rPr>
            </w:pPr>
            <w:r w:rsidRPr="00001F08">
              <w:rPr>
                <w:rFonts w:ascii="Times New Roman" w:hAnsi="Times New Roman" w:cs="Times New Roman"/>
                <w:color w:val="000000" w:themeColor="text1"/>
                <w:sz w:val="20"/>
                <w:szCs w:val="20"/>
              </w:rPr>
              <w:t>Оригінал або завірена Учасником копія чинної редакції Статуту (у разі його наявності) або іншого установчого документа.</w:t>
            </w:r>
          </w:p>
        </w:tc>
      </w:tr>
      <w:tr w:rsidR="00FA36EA" w:rsidTr="00FA36EA">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6EA" w:rsidRPr="00001F08" w:rsidRDefault="00FA36EA" w:rsidP="00716625">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6EA" w:rsidRPr="00001F08" w:rsidRDefault="00FA36EA" w:rsidP="00FA36EA">
            <w:pPr>
              <w:spacing w:after="0" w:line="240" w:lineRule="auto"/>
              <w:ind w:left="140" w:right="140"/>
              <w:jc w:val="both"/>
              <w:rPr>
                <w:rFonts w:ascii="Times New Roman" w:eastAsia="Times New Roman" w:hAnsi="Times New Roman" w:cs="Times New Roman"/>
                <w:color w:val="4A86E8"/>
                <w:sz w:val="20"/>
                <w:szCs w:val="20"/>
                <w:highlight w:val="yellow"/>
              </w:rPr>
            </w:pPr>
            <w:r w:rsidRPr="00001F08">
              <w:rPr>
                <w:rFonts w:ascii="Times New Roman" w:hAnsi="Times New Roman" w:cs="Times New Roman"/>
                <w:color w:val="000000" w:themeColor="text1"/>
                <w:sz w:val="20"/>
                <w:szCs w:val="20"/>
              </w:rPr>
              <w:t>Лист-гарантія щодо</w:t>
            </w:r>
            <w:r>
              <w:rPr>
                <w:rFonts w:ascii="Times New Roman" w:hAnsi="Times New Roman" w:cs="Times New Roman"/>
                <w:color w:val="000000" w:themeColor="text1"/>
                <w:sz w:val="20"/>
                <w:szCs w:val="20"/>
              </w:rPr>
              <w:t xml:space="preserve"> виконання робіт</w:t>
            </w:r>
            <w:r w:rsidRPr="00001F08">
              <w:rPr>
                <w:rFonts w:ascii="Times New Roman" w:hAnsi="Times New Roman" w:cs="Times New Roman"/>
                <w:color w:val="000000" w:themeColor="text1"/>
                <w:sz w:val="20"/>
                <w:szCs w:val="20"/>
              </w:rPr>
              <w:t xml:space="preserve"> і оформленої відповідно до Додатку 2 тендерної документації (</w:t>
            </w:r>
            <w:r>
              <w:rPr>
                <w:rFonts w:ascii="Times New Roman" w:hAnsi="Times New Roman" w:cs="Times New Roman"/>
                <w:color w:val="000000" w:themeColor="text1"/>
                <w:sz w:val="20"/>
                <w:szCs w:val="20"/>
              </w:rPr>
              <w:t>з вказівкою характеристик</w:t>
            </w:r>
            <w:r w:rsidRPr="00001F08">
              <w:rPr>
                <w:rFonts w:ascii="Times New Roman" w:hAnsi="Times New Roman" w:cs="Times New Roman"/>
                <w:color w:val="000000" w:themeColor="text1"/>
                <w:sz w:val="20"/>
                <w:szCs w:val="20"/>
              </w:rPr>
              <w:t>, зазначених Замовником в Додатку 2 тендерної документації ) за підписом Учасника.</w:t>
            </w:r>
          </w:p>
        </w:tc>
      </w:tr>
      <w:tr w:rsidR="00FA36EA" w:rsidTr="00FA36EA">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6EA" w:rsidRPr="00001F08" w:rsidRDefault="00FA36EA" w:rsidP="00716625">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6EA" w:rsidRPr="00001F08" w:rsidRDefault="00FA36EA" w:rsidP="00716625">
            <w:pPr>
              <w:spacing w:after="0" w:line="240" w:lineRule="auto"/>
              <w:ind w:left="140" w:right="140"/>
              <w:jc w:val="both"/>
              <w:rPr>
                <w:rFonts w:ascii="Times New Roman" w:eastAsia="Times New Roman" w:hAnsi="Times New Roman" w:cs="Times New Roman"/>
                <w:color w:val="4A86E8"/>
                <w:sz w:val="20"/>
                <w:szCs w:val="20"/>
                <w:highlight w:val="yellow"/>
              </w:rPr>
            </w:pPr>
            <w:r w:rsidRPr="00001F08">
              <w:rPr>
                <w:rFonts w:ascii="Times New Roman" w:hAnsi="Times New Roman" w:cs="Times New Roman"/>
                <w:color w:val="000000" w:themeColor="text1"/>
                <w:sz w:val="20"/>
                <w:szCs w:val="20"/>
              </w:rPr>
              <w:t>Довідка про те, що Учасник не перебуває під дією спеціальних економічних та інших обмежувальних заходів, перед</w:t>
            </w:r>
            <w:r w:rsidRPr="00001F08">
              <w:rPr>
                <w:rFonts w:ascii="Times New Roman" w:hAnsi="Times New Roman" w:cs="Times New Roman"/>
                <w:color w:val="000000" w:themeColor="text1"/>
                <w:sz w:val="20"/>
                <w:szCs w:val="20"/>
                <w:lang w:val="ru-RU"/>
              </w:rPr>
              <w:t>б</w:t>
            </w:r>
            <w:proofErr w:type="spellStart"/>
            <w:r w:rsidRPr="00001F08">
              <w:rPr>
                <w:rFonts w:ascii="Times New Roman" w:hAnsi="Times New Roman" w:cs="Times New Roman"/>
                <w:color w:val="000000" w:themeColor="text1"/>
                <w:sz w:val="20"/>
                <w:szCs w:val="20"/>
              </w:rPr>
              <w:t>ачених</w:t>
            </w:r>
            <w:proofErr w:type="spellEnd"/>
            <w:r w:rsidRPr="00001F08">
              <w:rPr>
                <w:rFonts w:ascii="Times New Roman" w:hAnsi="Times New Roman" w:cs="Times New Roman"/>
                <w:color w:val="000000" w:themeColor="text1"/>
                <w:sz w:val="20"/>
                <w:szCs w:val="20"/>
              </w:rPr>
              <w:t xml:space="preserve">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в довільній формі за підписом Учасника.</w:t>
            </w:r>
          </w:p>
        </w:tc>
      </w:tr>
      <w:tr w:rsidR="00FA36EA" w:rsidTr="00FA36EA">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6EA" w:rsidRPr="00001F08" w:rsidRDefault="00FA36EA" w:rsidP="00716625">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6EA" w:rsidRPr="00001F08" w:rsidRDefault="00FA36EA" w:rsidP="00716625">
            <w:pPr>
              <w:spacing w:after="0" w:line="240" w:lineRule="auto"/>
              <w:ind w:right="140"/>
              <w:jc w:val="both"/>
              <w:rPr>
                <w:rFonts w:ascii="Times New Roman" w:eastAsia="Times New Roman" w:hAnsi="Times New Roman" w:cs="Times New Roman"/>
                <w:color w:val="4A86E8"/>
                <w:sz w:val="20"/>
                <w:szCs w:val="20"/>
                <w:highlight w:val="yellow"/>
              </w:rPr>
            </w:pPr>
            <w:r w:rsidRPr="00001F08">
              <w:rPr>
                <w:rFonts w:ascii="Times New Roman" w:eastAsia="Times New Roman" w:hAnsi="Times New Roman" w:cs="Times New Roman"/>
                <w:color w:val="000000" w:themeColor="text1"/>
                <w:sz w:val="20"/>
                <w:szCs w:val="20"/>
              </w:rPr>
              <w:t xml:space="preserve">Довідка в довільній формі про те, учасник процедури закупівлі: не </w:t>
            </w:r>
            <w:r w:rsidRPr="00001F08">
              <w:rPr>
                <w:rFonts w:ascii="Times New Roman" w:eastAsia="Times New Roman" w:hAnsi="Times New Roman" w:cs="Times New Roman"/>
                <w:color w:val="000000" w:themeColor="text1"/>
                <w:sz w:val="20"/>
                <w:szCs w:val="20"/>
                <w:highlight w:val="white"/>
              </w:rPr>
              <w:t>є громадянином Російської Федерації/Республіки Білорусь</w:t>
            </w:r>
            <w:r>
              <w:rPr>
                <w:rFonts w:ascii="Times New Roman" w:eastAsia="Times New Roman" w:hAnsi="Times New Roman" w:cs="Times New Roman"/>
                <w:color w:val="000000" w:themeColor="text1"/>
                <w:sz w:val="20"/>
                <w:szCs w:val="20"/>
                <w:highlight w:val="white"/>
              </w:rPr>
              <w:t xml:space="preserve">/ </w:t>
            </w:r>
            <w:r>
              <w:rPr>
                <w:rFonts w:ascii="Times New Roman" w:eastAsia="Times New Roman" w:hAnsi="Times New Roman" w:cs="Times New Roman"/>
                <w:sz w:val="20"/>
                <w:szCs w:val="20"/>
              </w:rPr>
              <w:t>Ісламської Республіки Іран</w:t>
            </w:r>
            <w:r w:rsidRPr="00001F08">
              <w:rPr>
                <w:rFonts w:ascii="Times New Roman" w:eastAsia="Times New Roman" w:hAnsi="Times New Roman" w:cs="Times New Roman"/>
                <w:color w:val="000000" w:themeColor="text1"/>
                <w:sz w:val="20"/>
                <w:szCs w:val="20"/>
                <w:highlight w:val="white"/>
              </w:rPr>
              <w:t xml:space="preserve"> (крім того, що проживає на території України на законних підставах)</w:t>
            </w:r>
            <w:r w:rsidRPr="00001F08">
              <w:rPr>
                <w:rFonts w:ascii="Times New Roman" w:eastAsia="Times New Roman" w:hAnsi="Times New Roman" w:cs="Times New Roman"/>
                <w:color w:val="000000" w:themeColor="text1"/>
                <w:sz w:val="20"/>
                <w:szCs w:val="20"/>
              </w:rPr>
              <w:t xml:space="preserve">; не є </w:t>
            </w:r>
            <w:r w:rsidRPr="00001F08">
              <w:rPr>
                <w:rFonts w:ascii="Times New Roman" w:eastAsia="Times New Roman" w:hAnsi="Times New Roman" w:cs="Times New Roman"/>
                <w:color w:val="000000" w:themeColor="text1"/>
                <w:sz w:val="20"/>
                <w:szCs w:val="20"/>
                <w:highlight w:val="white"/>
              </w:rPr>
              <w:t>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0"/>
                <w:szCs w:val="20"/>
                <w:highlight w:val="white"/>
              </w:rPr>
              <w:t xml:space="preserve">/ </w:t>
            </w:r>
            <w:r>
              <w:rPr>
                <w:rFonts w:ascii="Times New Roman" w:eastAsia="Times New Roman" w:hAnsi="Times New Roman" w:cs="Times New Roman"/>
                <w:sz w:val="20"/>
                <w:szCs w:val="20"/>
              </w:rPr>
              <w:t>Ісламської Республіки Іран</w:t>
            </w:r>
            <w:r w:rsidRPr="00001F08">
              <w:rPr>
                <w:rFonts w:ascii="Times New Roman" w:eastAsia="Times New Roman" w:hAnsi="Times New Roman" w:cs="Times New Roman"/>
                <w:color w:val="000000" w:themeColor="text1"/>
                <w:sz w:val="20"/>
                <w:szCs w:val="20"/>
                <w:highlight w:val="white"/>
              </w:rPr>
              <w:t xml:space="preserve">; юридичною особою, утвореною та зареєстрованою відповідно до законодавства України, кінцевим </w:t>
            </w:r>
            <w:proofErr w:type="spellStart"/>
            <w:r w:rsidRPr="00001F08">
              <w:rPr>
                <w:rFonts w:ascii="Times New Roman" w:eastAsia="Times New Roman" w:hAnsi="Times New Roman" w:cs="Times New Roman"/>
                <w:color w:val="000000" w:themeColor="text1"/>
                <w:sz w:val="20"/>
                <w:szCs w:val="20"/>
                <w:highlight w:val="white"/>
              </w:rPr>
              <w:t>бенефіціарним</w:t>
            </w:r>
            <w:proofErr w:type="spellEnd"/>
            <w:r w:rsidRPr="00001F08">
              <w:rPr>
                <w:rFonts w:ascii="Times New Roman" w:eastAsia="Times New Roman" w:hAnsi="Times New Roman" w:cs="Times New Roman"/>
                <w:color w:val="000000" w:themeColor="text1"/>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color w:val="000000" w:themeColor="text1"/>
                <w:sz w:val="20"/>
                <w:szCs w:val="20"/>
                <w:highlight w:val="white"/>
              </w:rPr>
              <w:t xml:space="preserve">/ </w:t>
            </w:r>
            <w:r>
              <w:rPr>
                <w:rFonts w:ascii="Times New Roman" w:eastAsia="Times New Roman" w:hAnsi="Times New Roman" w:cs="Times New Roman"/>
                <w:sz w:val="20"/>
                <w:szCs w:val="20"/>
              </w:rPr>
              <w:t>Ісламська Республіка Іран</w:t>
            </w:r>
            <w:r w:rsidRPr="00001F08">
              <w:rPr>
                <w:rFonts w:ascii="Times New Roman" w:eastAsia="Times New Roman" w:hAnsi="Times New Roman" w:cs="Times New Roman"/>
                <w:color w:val="000000" w:themeColor="text1"/>
                <w:sz w:val="20"/>
                <w:szCs w:val="20"/>
                <w:highlight w:val="white"/>
              </w:rPr>
              <w:t>, громадянин Російської Федерації/Республіки Білорусь</w:t>
            </w:r>
            <w:r>
              <w:rPr>
                <w:rFonts w:ascii="Times New Roman" w:eastAsia="Times New Roman" w:hAnsi="Times New Roman" w:cs="Times New Roman"/>
                <w:color w:val="000000" w:themeColor="text1"/>
                <w:sz w:val="20"/>
                <w:szCs w:val="20"/>
                <w:highlight w:val="white"/>
              </w:rPr>
              <w:t xml:space="preserve">/ </w:t>
            </w:r>
            <w:r>
              <w:rPr>
                <w:rFonts w:ascii="Times New Roman" w:eastAsia="Times New Roman" w:hAnsi="Times New Roman" w:cs="Times New Roman"/>
                <w:sz w:val="20"/>
                <w:szCs w:val="20"/>
              </w:rPr>
              <w:t>Ісламської Республіки Іран</w:t>
            </w:r>
            <w:r w:rsidRPr="00001F08">
              <w:rPr>
                <w:rFonts w:ascii="Times New Roman" w:eastAsia="Times New Roman" w:hAnsi="Times New Roman" w:cs="Times New Roman"/>
                <w:color w:val="000000" w:themeColor="text1"/>
                <w:sz w:val="20"/>
                <w:szCs w:val="20"/>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w:t>
            </w:r>
            <w:r>
              <w:rPr>
                <w:rFonts w:ascii="Times New Roman" w:eastAsia="Times New Roman" w:hAnsi="Times New Roman" w:cs="Times New Roman"/>
                <w:color w:val="000000" w:themeColor="text1"/>
                <w:sz w:val="20"/>
                <w:szCs w:val="20"/>
                <w:highlight w:val="white"/>
              </w:rPr>
              <w:t>ь/</w:t>
            </w:r>
            <w:r>
              <w:rPr>
                <w:rFonts w:ascii="Times New Roman" w:eastAsia="Times New Roman" w:hAnsi="Times New Roman" w:cs="Times New Roman"/>
                <w:sz w:val="20"/>
                <w:szCs w:val="20"/>
              </w:rPr>
              <w:t xml:space="preserve"> Ісламської Республіки Іран</w:t>
            </w:r>
            <w:r w:rsidRPr="00001F08">
              <w:rPr>
                <w:rFonts w:ascii="Times New Roman" w:eastAsia="Times New Roman" w:hAnsi="Times New Roman" w:cs="Times New Roman"/>
                <w:sz w:val="20"/>
                <w:szCs w:val="20"/>
              </w:rPr>
              <w:t xml:space="preserve"> </w:t>
            </w:r>
            <w:r w:rsidRPr="00001F08">
              <w:rPr>
                <w:rFonts w:ascii="Times New Roman" w:eastAsia="Times New Roman" w:hAnsi="Times New Roman" w:cs="Times New Roman"/>
                <w:color w:val="000000" w:themeColor="text1"/>
                <w:sz w:val="20"/>
                <w:szCs w:val="20"/>
                <w:highlight w:val="white"/>
              </w:rPr>
              <w:t xml:space="preserve">, крім випадків коли активи в установленому законодавством </w:t>
            </w:r>
            <w:r w:rsidRPr="00001F08">
              <w:rPr>
                <w:rFonts w:ascii="Times New Roman" w:eastAsia="Times New Roman" w:hAnsi="Times New Roman" w:cs="Times New Roman"/>
                <w:color w:val="000000" w:themeColor="text1"/>
                <w:sz w:val="20"/>
                <w:szCs w:val="20"/>
                <w:highlight w:val="white"/>
              </w:rPr>
              <w:lastRenderedPageBreak/>
              <w:t xml:space="preserve">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01F08">
              <w:rPr>
                <w:rFonts w:ascii="Times New Roman" w:eastAsia="Times New Roman" w:hAnsi="Times New Roman" w:cs="Times New Roman"/>
                <w:color w:val="000000" w:themeColor="text1"/>
                <w:sz w:val="20"/>
                <w:szCs w:val="20"/>
                <w:highlight w:val="white"/>
              </w:rPr>
              <w:t>закупівель</w:t>
            </w:r>
            <w:proofErr w:type="spellEnd"/>
            <w:r w:rsidRPr="00001F08">
              <w:rPr>
                <w:rFonts w:ascii="Times New Roman" w:eastAsia="Times New Roman" w:hAnsi="Times New Roman" w:cs="Times New Roman"/>
                <w:color w:val="000000" w:themeColor="text1"/>
                <w:sz w:val="20"/>
                <w:szCs w:val="20"/>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FA36EA">
              <w:rPr>
                <w:rFonts w:ascii="Times New Roman" w:eastAsia="Times New Roman" w:hAnsi="Times New Roman" w:cs="Times New Roman"/>
                <w:b/>
                <w:color w:val="000000"/>
                <w:sz w:val="20"/>
                <w:szCs w:val="20"/>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 (Документ повинен бути поточного року)</w:t>
            </w:r>
          </w:p>
        </w:tc>
      </w:tr>
      <w:tr w:rsidR="00FA36EA" w:rsidTr="00FA36EA">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6EA" w:rsidRPr="00001F08" w:rsidRDefault="00FA36EA" w:rsidP="00716625">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10</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6EA" w:rsidRPr="00001F08" w:rsidRDefault="00FA36EA" w:rsidP="00716625">
            <w:pPr>
              <w:spacing w:after="0" w:line="240" w:lineRule="auto"/>
              <w:ind w:left="140" w:right="140"/>
              <w:jc w:val="both"/>
              <w:rPr>
                <w:rFonts w:ascii="Times New Roman" w:eastAsia="Times New Roman" w:hAnsi="Times New Roman" w:cs="Times New Roman"/>
                <w:color w:val="4A86E8"/>
                <w:sz w:val="20"/>
                <w:szCs w:val="20"/>
                <w:highlight w:val="yellow"/>
              </w:rPr>
            </w:pPr>
            <w:r w:rsidRPr="00001F08">
              <w:rPr>
                <w:rFonts w:ascii="Times New Roman" w:eastAsia="Times New Roman" w:hAnsi="Times New Roman" w:cs="Times New Roman"/>
                <w:color w:val="000000"/>
                <w:sz w:val="20"/>
                <w:szCs w:val="20"/>
              </w:rPr>
              <w:t xml:space="preserve">Заповнену </w:t>
            </w:r>
            <w:r w:rsidR="003F3F33">
              <w:rPr>
                <w:rFonts w:ascii="Times New Roman" w:hAnsi="Times New Roman" w:cs="Times New Roman"/>
                <w:sz w:val="20"/>
                <w:szCs w:val="20"/>
                <w:lang w:eastAsia="ar-SA"/>
              </w:rPr>
              <w:t xml:space="preserve">форму </w:t>
            </w:r>
            <w:r w:rsidRPr="00001F08">
              <w:rPr>
                <w:rFonts w:ascii="Times New Roman" w:hAnsi="Times New Roman" w:cs="Times New Roman"/>
                <w:sz w:val="20"/>
                <w:szCs w:val="20"/>
                <w:lang w:eastAsia="ar-SA"/>
              </w:rPr>
              <w:t xml:space="preserve"> згідно Додатку 4.</w:t>
            </w:r>
          </w:p>
        </w:tc>
      </w:tr>
      <w:tr w:rsidR="00FA36EA" w:rsidTr="00FA36EA">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6EA" w:rsidRPr="00001F08" w:rsidRDefault="00FA36EA" w:rsidP="00716625">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6EA" w:rsidRPr="00001F08" w:rsidRDefault="00FA36EA" w:rsidP="00716625">
            <w:pPr>
              <w:spacing w:after="0" w:line="240" w:lineRule="auto"/>
              <w:ind w:left="140" w:right="140"/>
              <w:jc w:val="both"/>
              <w:rPr>
                <w:rFonts w:ascii="Times New Roman" w:eastAsia="Times New Roman" w:hAnsi="Times New Roman" w:cs="Times New Roman"/>
                <w:color w:val="000000"/>
                <w:sz w:val="20"/>
                <w:szCs w:val="20"/>
              </w:rPr>
            </w:pPr>
            <w:r w:rsidRPr="00001F08">
              <w:rPr>
                <w:rFonts w:ascii="Times New Roman" w:eastAsia="Times New Roman" w:hAnsi="Times New Roman" w:cs="Times New Roman"/>
                <w:color w:val="000000"/>
                <w:sz w:val="20"/>
                <w:szCs w:val="20"/>
              </w:rPr>
              <w:t>Надати усі необхідні документи зазначені у Додатку 2 до тендерної документації.</w:t>
            </w:r>
          </w:p>
        </w:tc>
      </w:tr>
    </w:tbl>
    <w:p w:rsidR="00BC33E2" w:rsidRDefault="00BC33E2" w:rsidP="00BC33E2">
      <w:pPr>
        <w:spacing w:after="0" w:line="240" w:lineRule="auto"/>
        <w:rPr>
          <w:rFonts w:ascii="Times New Roman" w:eastAsia="Times New Roman" w:hAnsi="Times New Roman" w:cs="Times New Roman"/>
          <w:sz w:val="20"/>
          <w:szCs w:val="20"/>
        </w:rPr>
      </w:pPr>
    </w:p>
    <w:p w:rsidR="00BC33E2" w:rsidRDefault="00BC33E2" w:rsidP="00BC33E2">
      <w:pPr>
        <w:spacing w:after="0" w:line="240" w:lineRule="auto"/>
        <w:jc w:val="both"/>
        <w:rPr>
          <w:rFonts w:ascii="Times New Roman" w:eastAsia="Times New Roman" w:hAnsi="Times New Roman" w:cs="Times New Roman"/>
          <w:sz w:val="24"/>
          <w:szCs w:val="24"/>
        </w:rPr>
      </w:pPr>
      <w:r w:rsidRPr="00D262C5">
        <w:rPr>
          <w:rFonts w:ascii="Times New Roman" w:eastAsia="Times New Roman" w:hAnsi="Times New Roman" w:cs="Times New Roman"/>
          <w:b/>
          <w:sz w:val="24"/>
          <w:szCs w:val="24"/>
        </w:rPr>
        <w:t>5. Вимоги до оформлення забезпечення тендерної пропозиції</w:t>
      </w:r>
      <w:r w:rsidRPr="00D262C5">
        <w:rPr>
          <w:rFonts w:ascii="Times New Roman" w:eastAsia="Times New Roman" w:hAnsi="Times New Roman" w:cs="Times New Roman"/>
          <w:sz w:val="24"/>
          <w:szCs w:val="24"/>
        </w:rPr>
        <w:t xml:space="preserve"> </w:t>
      </w:r>
      <w:r w:rsidRPr="00D262C5">
        <w:rPr>
          <w:rFonts w:ascii="Times New Roman" w:eastAsia="Times New Roman" w:hAnsi="Times New Roman" w:cs="Times New Roman"/>
          <w:b/>
          <w:sz w:val="24"/>
          <w:szCs w:val="24"/>
        </w:rPr>
        <w:t>у вигляді банківської гарантії</w:t>
      </w:r>
      <w:r>
        <w:rPr>
          <w:rFonts w:ascii="Times New Roman" w:eastAsia="Times New Roman" w:hAnsi="Times New Roman" w:cs="Times New Roman"/>
          <w:b/>
          <w:sz w:val="24"/>
          <w:szCs w:val="24"/>
        </w:rPr>
        <w:t xml:space="preserve"> </w:t>
      </w:r>
    </w:p>
    <w:p w:rsidR="00BC33E2" w:rsidRDefault="00BC33E2" w:rsidP="00BC33E2">
      <w:pPr>
        <w:spacing w:after="0" w:line="240" w:lineRule="auto"/>
        <w:rPr>
          <w:rFonts w:ascii="Times New Roman" w:eastAsia="Times New Roman" w:hAnsi="Times New Roman" w:cs="Times New Roman"/>
          <w:sz w:val="24"/>
          <w:szCs w:val="24"/>
        </w:rPr>
      </w:pPr>
    </w:p>
    <w:p w:rsidR="00BC33E2" w:rsidRDefault="00BC33E2" w:rsidP="00BC33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Інструкція щодо заповнення гарантії:</w:t>
      </w:r>
    </w:p>
    <w:p w:rsidR="00BC33E2" w:rsidRDefault="00BC33E2" w:rsidP="00BC33E2">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гарантії потрібно зазначити дані в місцях з нижнім підкресленням;</w:t>
      </w:r>
    </w:p>
    <w:p w:rsidR="00BC33E2" w:rsidRDefault="00BC33E2" w:rsidP="00BC33E2">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замінити слова курсивом на відповідні дані;</w:t>
      </w:r>
    </w:p>
    <w:p w:rsidR="00BC33E2" w:rsidRPr="00D262C5" w:rsidRDefault="00BC33E2" w:rsidP="00BC33E2">
      <w:pPr>
        <w:numPr>
          <w:ilvl w:val="0"/>
          <w:numId w:val="9"/>
        </w:numPr>
        <w:spacing w:after="0" w:line="240" w:lineRule="auto"/>
        <w:rPr>
          <w:rFonts w:ascii="Times New Roman" w:eastAsia="Times New Roman" w:hAnsi="Times New Roman" w:cs="Times New Roman"/>
          <w:color w:val="000000" w:themeColor="text1"/>
          <w:sz w:val="24"/>
          <w:szCs w:val="24"/>
        </w:rPr>
      </w:pPr>
      <w:r w:rsidRPr="00D262C5">
        <w:rPr>
          <w:rFonts w:ascii="Times New Roman" w:eastAsia="Times New Roman" w:hAnsi="Times New Roman" w:cs="Times New Roman"/>
          <w:color w:val="000000" w:themeColor="text1"/>
          <w:sz w:val="24"/>
          <w:szCs w:val="24"/>
        </w:rPr>
        <w:t>*у випадку відсутності договору зазначається «відсутній» або ставиться прочерк, або залишається поле пустим;</w:t>
      </w:r>
    </w:p>
    <w:p w:rsidR="00BC33E2" w:rsidRDefault="00BC33E2" w:rsidP="00BC33E2">
      <w:pPr>
        <w:numPr>
          <w:ilvl w:val="0"/>
          <w:numId w:val="9"/>
        </w:numPr>
        <w:spacing w:after="0" w:line="240" w:lineRule="auto"/>
        <w:rPr>
          <w:rFonts w:ascii="Times New Roman" w:eastAsia="Times New Roman" w:hAnsi="Times New Roman" w:cs="Times New Roman"/>
          <w:sz w:val="24"/>
          <w:szCs w:val="24"/>
        </w:rPr>
      </w:pPr>
      <w:r w:rsidRPr="00D262C5">
        <w:rPr>
          <w:color w:val="000000" w:themeColor="text1"/>
          <w:sz w:val="24"/>
          <w:szCs w:val="24"/>
        </w:rPr>
        <w:t>**</w:t>
      </w:r>
      <w:r w:rsidRPr="00D262C5">
        <w:rPr>
          <w:rFonts w:ascii="Times New Roman" w:eastAsia="Times New Roman" w:hAnsi="Times New Roman" w:cs="Times New Roman"/>
          <w:color w:val="000000" w:themeColor="text1"/>
          <w:sz w:val="24"/>
          <w:szCs w:val="24"/>
        </w:rPr>
        <w:t xml:space="preserve">даний </w:t>
      </w:r>
      <w:r>
        <w:rPr>
          <w:rFonts w:ascii="Times New Roman" w:eastAsia="Times New Roman" w:hAnsi="Times New Roman" w:cs="Times New Roman"/>
          <w:sz w:val="24"/>
          <w:szCs w:val="24"/>
        </w:rPr>
        <w:t>пункт виконується у випадку встановлення вимоги щодо надання гарантії на паперовому носії.</w:t>
      </w:r>
    </w:p>
    <w:p w:rsidR="00BC33E2" w:rsidRDefault="00BC33E2" w:rsidP="00BC33E2">
      <w:pPr>
        <w:shd w:val="clear" w:color="auto" w:fill="FFFFFF"/>
        <w:spacing w:after="0" w:line="240" w:lineRule="auto"/>
        <w:rPr>
          <w:rFonts w:ascii="Times New Roman" w:eastAsia="Times New Roman" w:hAnsi="Times New Roman" w:cs="Times New Roman"/>
          <w:sz w:val="24"/>
          <w:szCs w:val="24"/>
        </w:rPr>
      </w:pPr>
    </w:p>
    <w:p w:rsidR="00BC33E2" w:rsidRDefault="00BC33E2" w:rsidP="00BC33E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ФОРМА </w:t>
      </w:r>
      <w:r>
        <w:rPr>
          <w:rFonts w:ascii="Times New Roman" w:eastAsia="Times New Roman" w:hAnsi="Times New Roman" w:cs="Times New Roman"/>
          <w:b/>
          <w:sz w:val="24"/>
          <w:szCs w:val="24"/>
        </w:rPr>
        <w:br/>
        <w:t>забезпечення тендерної пропозиції</w:t>
      </w:r>
    </w:p>
    <w:tbl>
      <w:tblPr>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5"/>
      </w:tblGrid>
      <w:tr w:rsidR="00BC33E2" w:rsidTr="00716625">
        <w:tc>
          <w:tcPr>
            <w:tcW w:w="10415" w:type="dxa"/>
          </w:tcPr>
          <w:p w:rsidR="00BC33E2" w:rsidRDefault="00BC33E2" w:rsidP="00716625">
            <w:pPr>
              <w:shd w:val="clear" w:color="auto" w:fill="FFFFFF"/>
              <w:spacing w:after="0" w:line="240" w:lineRule="auto"/>
              <w:rPr>
                <w:rFonts w:ascii="Times New Roman" w:eastAsia="Times New Roman" w:hAnsi="Times New Roman" w:cs="Times New Roman"/>
                <w:sz w:val="24"/>
                <w:szCs w:val="24"/>
              </w:rPr>
            </w:pPr>
          </w:p>
          <w:p w:rsidR="00BC33E2" w:rsidRDefault="00BC33E2" w:rsidP="0071662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 ГАРАНТІЯ № ________</w:t>
            </w:r>
          </w:p>
          <w:p w:rsidR="00BC33E2" w:rsidRDefault="00BC33E2" w:rsidP="00716625">
            <w:pPr>
              <w:shd w:val="clear" w:color="auto" w:fill="FFFFFF"/>
              <w:spacing w:after="0" w:line="240" w:lineRule="auto"/>
              <w:ind w:left="1843" w:right="3210" w:firstLine="141"/>
              <w:rPr>
                <w:rFonts w:ascii="Times New Roman" w:eastAsia="Times New Roman" w:hAnsi="Times New Roman" w:cs="Times New Roman"/>
                <w:sz w:val="20"/>
                <w:szCs w:val="20"/>
              </w:rPr>
            </w:pPr>
            <w:r>
              <w:rPr>
                <w:rFonts w:ascii="Times New Roman" w:eastAsia="Times New Roman" w:hAnsi="Times New Roman" w:cs="Times New Roman"/>
                <w:sz w:val="20"/>
                <w:szCs w:val="20"/>
              </w:rPr>
              <w:t>(назва в разі необхідності)</w:t>
            </w:r>
          </w:p>
          <w:p w:rsidR="00BC33E2" w:rsidRDefault="00BC33E2" w:rsidP="00716625">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Реквізити</w:t>
            </w:r>
          </w:p>
          <w:p w:rsidR="00BC33E2" w:rsidRDefault="00BC33E2" w:rsidP="00716625">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видачі ______________</w:t>
            </w:r>
          </w:p>
          <w:p w:rsidR="00BC33E2" w:rsidRDefault="00BC33E2" w:rsidP="00716625">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складання ___________________________________________________________________</w:t>
            </w:r>
          </w:p>
          <w:p w:rsidR="00BC33E2" w:rsidRDefault="00BC33E2" w:rsidP="00716625">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 гаранта _________________________________________________________</w:t>
            </w:r>
          </w:p>
          <w:p w:rsidR="00BC33E2" w:rsidRDefault="00BC33E2" w:rsidP="0071662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rsidR="00BC33E2" w:rsidRDefault="00BC33E2" w:rsidP="00716625">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 принципала _____________________________________________________</w:t>
            </w:r>
          </w:p>
          <w:p w:rsidR="00BC33E2" w:rsidRDefault="00BC33E2" w:rsidP="0071662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rsidR="00BC33E2" w:rsidRDefault="00BC33E2" w:rsidP="00716625">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__________________________________________________________</w:t>
            </w:r>
          </w:p>
          <w:p w:rsidR="00BC33E2" w:rsidRDefault="00BC33E2" w:rsidP="0071662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rsidR="00BC33E2" w:rsidRDefault="00BC33E2" w:rsidP="00716625">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Сума гарантії ______________________________________________________________________</w:t>
            </w:r>
          </w:p>
          <w:p w:rsidR="00BC33E2" w:rsidRDefault="00BC33E2" w:rsidP="00716625">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валюти, у якій надається гарантія _______________________________________________</w:t>
            </w:r>
          </w:p>
          <w:p w:rsidR="00BC33E2" w:rsidRDefault="00BC33E2" w:rsidP="0071662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rsidR="00BC33E2" w:rsidRDefault="00BC33E2" w:rsidP="00716625">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початку строку дії гарантії (набрання чинності) ____________________________________</w:t>
            </w:r>
          </w:p>
          <w:p w:rsidR="00BC33E2" w:rsidRDefault="00BC33E2" w:rsidP="0071662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rsidR="00BC33E2" w:rsidRDefault="00BC33E2" w:rsidP="00716625">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rsidR="00BC33E2" w:rsidRDefault="00BC33E2" w:rsidP="00716625">
            <w:pPr>
              <w:shd w:val="clear" w:color="auto" w:fill="FFFFFF"/>
              <w:spacing w:after="0" w:line="240" w:lineRule="auto"/>
              <w:ind w:firstLine="283"/>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оголошення про проведення конкурентної процедури закупівлі _____________________</w:t>
            </w:r>
          </w:p>
          <w:p w:rsidR="00BC33E2" w:rsidRDefault="00BC33E2" w:rsidP="0071662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____________________________________________________________________________________</w:t>
            </w:r>
          </w:p>
          <w:p w:rsidR="00BC33E2" w:rsidRDefault="00BC33E2" w:rsidP="00716625">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щодо тендерної документації ______________________________________________</w:t>
            </w:r>
          </w:p>
          <w:p w:rsidR="00BC33E2" w:rsidRDefault="00BC33E2" w:rsidP="0071662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rsidR="00BC33E2" w:rsidRDefault="00BC33E2" w:rsidP="00716625">
            <w:pPr>
              <w:shd w:val="clear" w:color="auto" w:fill="FFFFFF"/>
              <w:spacing w:after="0" w:line="240" w:lineRule="auto"/>
              <w:ind w:firstLine="283"/>
              <w:rPr>
                <w:rFonts w:ascii="Times New Roman" w:eastAsia="Times New Roman" w:hAnsi="Times New Roman" w:cs="Times New Roman"/>
                <w:sz w:val="24"/>
                <w:szCs w:val="24"/>
              </w:rPr>
            </w:pPr>
            <w:r>
              <w:rPr>
                <w:rFonts w:ascii="Times New Roman" w:eastAsia="Times New Roman" w:hAnsi="Times New Roman" w:cs="Times New Roman"/>
                <w:sz w:val="24"/>
                <w:szCs w:val="24"/>
              </w:rPr>
              <w:t>Відомості про договір, відповідно до якого видається гарантія банком, страховою організацією, фінансовою установою (у разі наявності)</w:t>
            </w:r>
            <w:r>
              <w:rPr>
                <w:rFonts w:ascii="Times New Roman" w:eastAsia="Times New Roman" w:hAnsi="Times New Roman" w:cs="Times New Roman"/>
                <w:color w:val="5B9BD5"/>
                <w:sz w:val="24"/>
                <w:szCs w:val="24"/>
                <w:highlight w:val="yellow"/>
              </w:rPr>
              <w:t>*</w:t>
            </w:r>
            <w:r>
              <w:rPr>
                <w:rFonts w:ascii="Times New Roman" w:eastAsia="Times New Roman" w:hAnsi="Times New Roman" w:cs="Times New Roman"/>
                <w:sz w:val="24"/>
                <w:szCs w:val="24"/>
              </w:rPr>
              <w:t xml:space="preserve"> _____________________________________________</w:t>
            </w:r>
          </w:p>
          <w:p w:rsidR="00BC33E2" w:rsidRDefault="00BC33E2" w:rsidP="00716625">
            <w:pPr>
              <w:shd w:val="clear" w:color="auto" w:fill="FFFFFF"/>
              <w:spacing w:after="0" w:line="240" w:lineRule="auto"/>
              <w:ind w:firstLine="283"/>
              <w:jc w:val="both"/>
              <w:rPr>
                <w:rFonts w:ascii="Times New Roman" w:eastAsia="Times New Roman" w:hAnsi="Times New Roman" w:cs="Times New Roman"/>
                <w:sz w:val="24"/>
                <w:szCs w:val="24"/>
              </w:rPr>
            </w:pPr>
          </w:p>
          <w:p w:rsidR="00BC33E2" w:rsidRDefault="00BC33E2" w:rsidP="00716625">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C33E2" w:rsidRDefault="00BC33E2" w:rsidP="00716625">
            <w:pPr>
              <w:shd w:val="clear" w:color="auto" w:fill="FFFFFF"/>
              <w:spacing w:after="0" w:line="240" w:lineRule="auto"/>
              <w:ind w:firstLine="283"/>
              <w:jc w:val="both"/>
              <w:rPr>
                <w:rFonts w:ascii="Times New Roman" w:eastAsia="Times New Roman" w:hAnsi="Times New Roman" w:cs="Times New Roman"/>
                <w:sz w:val="24"/>
                <w:szCs w:val="24"/>
              </w:rPr>
            </w:pPr>
          </w:p>
          <w:p w:rsidR="00BC33E2" w:rsidRDefault="00BC33E2" w:rsidP="00716625">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 цією гарантією гарант безвідклично зобов’язаний сплатити </w:t>
            </w:r>
            <w:proofErr w:type="spellStart"/>
            <w:r>
              <w:rPr>
                <w:rFonts w:ascii="Times New Roman" w:eastAsia="Times New Roman" w:hAnsi="Times New Roman" w:cs="Times New Roman"/>
                <w:sz w:val="24"/>
                <w:szCs w:val="24"/>
              </w:rPr>
              <w:t>бенефіціару</w:t>
            </w:r>
            <w:proofErr w:type="spellEnd"/>
            <w:r>
              <w:rPr>
                <w:rFonts w:ascii="Times New Roman" w:eastAsia="Times New Roman" w:hAnsi="Times New Roman" w:cs="Times New Roman"/>
                <w:sz w:val="24"/>
                <w:szCs w:val="24"/>
              </w:rPr>
              <w:t xml:space="preserve"> суму гарантії протягом 5 днів після дня отримання гарантом письмової вимоги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про сплату суми гарантії (далі - вимога).</w:t>
            </w:r>
          </w:p>
          <w:p w:rsidR="00BC33E2" w:rsidRDefault="00BC33E2" w:rsidP="00716625">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Вимога надається </w:t>
            </w:r>
            <w:proofErr w:type="spellStart"/>
            <w:r>
              <w:rPr>
                <w:rFonts w:ascii="Times New Roman" w:eastAsia="Times New Roman" w:hAnsi="Times New Roman" w:cs="Times New Roman"/>
                <w:sz w:val="24"/>
                <w:szCs w:val="24"/>
              </w:rPr>
              <w:t>бенефіціаром</w:t>
            </w:r>
            <w:proofErr w:type="spellEnd"/>
            <w:r>
              <w:rPr>
                <w:rFonts w:ascii="Times New Roman" w:eastAsia="Times New Roman" w:hAnsi="Times New Roman" w:cs="Times New Roman"/>
                <w:sz w:val="24"/>
                <w:szCs w:val="24"/>
              </w:rPr>
              <w:t xml:space="preserve"> на поштову адресу гаранта та повинна бути отримана ним протягом строку дії гарантії.</w:t>
            </w:r>
          </w:p>
          <w:p w:rsidR="00BC33E2" w:rsidRDefault="00BC33E2" w:rsidP="00716625">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Вимога може бути передана через банк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який підтвердить автентичним SWIFT-повідомленням на SWIFT-адресу гаранта достовірність підписів та печатки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(у разі наявності) на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та повноваження особи (осіб), що підписала(и) вимогу (у разі, якщо гарантом є банк).</w:t>
            </w:r>
          </w:p>
          <w:p w:rsidR="00BC33E2" w:rsidRDefault="00BC33E2" w:rsidP="00716625">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Вимога повинна супроводжуватися копіями документів, засвідчених </w:t>
            </w:r>
            <w:proofErr w:type="spellStart"/>
            <w:r>
              <w:rPr>
                <w:rFonts w:ascii="Times New Roman" w:eastAsia="Times New Roman" w:hAnsi="Times New Roman" w:cs="Times New Roman"/>
                <w:sz w:val="24"/>
                <w:szCs w:val="24"/>
              </w:rPr>
              <w:t>бенефіціаром</w:t>
            </w:r>
            <w:proofErr w:type="spellEnd"/>
            <w:r>
              <w:rPr>
                <w:rFonts w:ascii="Times New Roman" w:eastAsia="Times New Roman" w:hAnsi="Times New Roman" w:cs="Times New Roman"/>
                <w:sz w:val="24"/>
                <w:szCs w:val="24"/>
              </w:rPr>
              <w:t xml:space="preserve"> та скріплених печаткою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(у разі наявності), що підтверджують повноваження особи (осіб), що підписала(и) вимогу.</w:t>
            </w:r>
          </w:p>
          <w:p w:rsidR="00BC33E2" w:rsidRDefault="00BC33E2" w:rsidP="00716625">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BC33E2" w:rsidRDefault="00BC33E2" w:rsidP="00BC33E2">
            <w:pPr>
              <w:numPr>
                <w:ilvl w:val="0"/>
                <w:numId w:val="8"/>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BC33E2" w:rsidRDefault="00BC33E2" w:rsidP="00BC33E2">
            <w:pPr>
              <w:numPr>
                <w:ilvl w:val="0"/>
                <w:numId w:val="8"/>
              </w:numPr>
              <w:shd w:val="clear" w:color="auto" w:fill="FFFFFF"/>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принципалом, який став переможцем тендеру, договору про закупівлю;</w:t>
            </w:r>
          </w:p>
          <w:p w:rsidR="00BC33E2" w:rsidRDefault="00BC33E2" w:rsidP="00BC33E2">
            <w:pPr>
              <w:numPr>
                <w:ilvl w:val="0"/>
                <w:numId w:val="8"/>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BC33E2" w:rsidRDefault="00BC33E2" w:rsidP="00BC33E2">
            <w:pPr>
              <w:numPr>
                <w:ilvl w:val="0"/>
                <w:numId w:val="8"/>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BC33E2" w:rsidRDefault="00BC33E2" w:rsidP="00716625">
            <w:pPr>
              <w:shd w:val="clear" w:color="auto" w:fill="FFFFFF"/>
              <w:spacing w:after="0" w:line="240" w:lineRule="auto"/>
              <w:ind w:left="720"/>
              <w:jc w:val="both"/>
              <w:rPr>
                <w:rFonts w:ascii="Times New Roman" w:eastAsia="Times New Roman" w:hAnsi="Times New Roman" w:cs="Times New Roman"/>
                <w:sz w:val="24"/>
                <w:szCs w:val="24"/>
              </w:rPr>
            </w:pPr>
          </w:p>
          <w:p w:rsidR="00BC33E2" w:rsidRDefault="00BC33E2" w:rsidP="00716625">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BC33E2" w:rsidRDefault="00BC33E2" w:rsidP="00BC33E2">
            <w:pPr>
              <w:numPr>
                <w:ilvl w:val="0"/>
                <w:numId w:val="4"/>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сплата </w:t>
            </w:r>
            <w:proofErr w:type="spellStart"/>
            <w:r>
              <w:rPr>
                <w:rFonts w:ascii="Times New Roman" w:eastAsia="Times New Roman" w:hAnsi="Times New Roman" w:cs="Times New Roman"/>
                <w:sz w:val="24"/>
                <w:szCs w:val="24"/>
              </w:rPr>
              <w:t>бенефіціару</w:t>
            </w:r>
            <w:proofErr w:type="spellEnd"/>
            <w:r>
              <w:rPr>
                <w:rFonts w:ascii="Times New Roman" w:eastAsia="Times New Roman" w:hAnsi="Times New Roman" w:cs="Times New Roman"/>
                <w:sz w:val="24"/>
                <w:szCs w:val="24"/>
              </w:rPr>
              <w:t xml:space="preserve"> суми гарантії;</w:t>
            </w:r>
          </w:p>
          <w:p w:rsidR="00BC33E2" w:rsidRDefault="00BC33E2" w:rsidP="00BC33E2">
            <w:pPr>
              <w:numPr>
                <w:ilvl w:val="0"/>
                <w:numId w:val="4"/>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отримання гарантом письмової заяви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про звільнення гаранта від зобов’язань за цією гарантією;</w:t>
            </w:r>
          </w:p>
          <w:p w:rsidR="00BC33E2" w:rsidRDefault="00BC33E2" w:rsidP="00BC33E2">
            <w:pPr>
              <w:numPr>
                <w:ilvl w:val="0"/>
                <w:numId w:val="4"/>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rFonts w:ascii="Times New Roman" w:eastAsia="Times New Roman" w:hAnsi="Times New Roman" w:cs="Times New Roman"/>
                <w:sz w:val="24"/>
                <w:szCs w:val="24"/>
              </w:rPr>
              <w:t>вебпорталі</w:t>
            </w:r>
            <w:proofErr w:type="spellEnd"/>
            <w:r>
              <w:rPr>
                <w:rFonts w:ascii="Times New Roman" w:eastAsia="Times New Roman" w:hAnsi="Times New Roman" w:cs="Times New Roman"/>
                <w:sz w:val="24"/>
                <w:szCs w:val="24"/>
              </w:rPr>
              <w:t xml:space="preserve"> Уповноваженого органу, а саме:</w:t>
            </w:r>
          </w:p>
          <w:p w:rsidR="00BC33E2" w:rsidRDefault="00BC33E2" w:rsidP="00BC33E2">
            <w:pPr>
              <w:numPr>
                <w:ilvl w:val="0"/>
                <w:numId w:val="6"/>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BC33E2" w:rsidRDefault="00BC33E2" w:rsidP="00BC33E2">
            <w:pPr>
              <w:numPr>
                <w:ilvl w:val="0"/>
                <w:numId w:val="6"/>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укладення договору про закупівлю з учасником, який став переможцем процедури закупівлі;</w:t>
            </w:r>
          </w:p>
          <w:p w:rsidR="00BC33E2" w:rsidRDefault="00BC33E2" w:rsidP="00BC33E2">
            <w:pPr>
              <w:numPr>
                <w:ilvl w:val="0"/>
                <w:numId w:val="6"/>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принципалом тендерної пропозиції до закінчення строку її подання;</w:t>
            </w:r>
          </w:p>
          <w:p w:rsidR="00BC33E2" w:rsidRDefault="00BC33E2" w:rsidP="00BC33E2">
            <w:pPr>
              <w:numPr>
                <w:ilvl w:val="0"/>
                <w:numId w:val="6"/>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BC33E2" w:rsidRDefault="00BC33E2" w:rsidP="00716625">
            <w:pPr>
              <w:shd w:val="clear" w:color="auto" w:fill="FFFFFF"/>
              <w:spacing w:after="0" w:line="240" w:lineRule="auto"/>
              <w:ind w:firstLine="283"/>
              <w:jc w:val="both"/>
              <w:rPr>
                <w:rFonts w:ascii="Times New Roman" w:eastAsia="Times New Roman" w:hAnsi="Times New Roman" w:cs="Times New Roman"/>
                <w:sz w:val="24"/>
                <w:szCs w:val="24"/>
              </w:rPr>
            </w:pPr>
          </w:p>
          <w:p w:rsidR="00BC33E2" w:rsidRDefault="00BC33E2" w:rsidP="00716625">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разі дострокового звільнення гаранта від зобов’язань за цією гарантією заява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про звільнення гаранта від зобов’язань за цією гарантією повинна бути складена в один з таких способів:</w:t>
            </w:r>
          </w:p>
          <w:p w:rsidR="00BC33E2" w:rsidRDefault="00BC33E2" w:rsidP="00BC33E2">
            <w:pPr>
              <w:numPr>
                <w:ilvl w:val="0"/>
                <w:numId w:val="7"/>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паперовому носії, підписана представником(</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і скріплена печаткою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(у разі наявності), що підтверджує повноваження особи (осіб), що підписала(и) заяву, шляхом надсилання на поштову адресу гаранта;</w:t>
            </w:r>
          </w:p>
          <w:p w:rsidR="00BC33E2" w:rsidRDefault="00BC33E2" w:rsidP="00BC33E2">
            <w:pPr>
              <w:numPr>
                <w:ilvl w:val="0"/>
                <w:numId w:val="7"/>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формі електронного документа, підписана представником(</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з накладенням кваліфікованого електронного підпису представника(</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копіями документів, що підтверджують повноваження представника(</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w:t>
            </w:r>
          </w:p>
          <w:p w:rsidR="00BC33E2" w:rsidRDefault="00BC33E2" w:rsidP="00716625">
            <w:pPr>
              <w:shd w:val="clear" w:color="auto" w:fill="FFFFFF"/>
              <w:spacing w:after="0" w:line="240" w:lineRule="auto"/>
              <w:ind w:firstLine="283"/>
              <w:jc w:val="both"/>
              <w:rPr>
                <w:rFonts w:ascii="Times New Roman" w:eastAsia="Times New Roman" w:hAnsi="Times New Roman" w:cs="Times New Roman"/>
                <w:sz w:val="24"/>
                <w:szCs w:val="24"/>
              </w:rPr>
            </w:pPr>
          </w:p>
          <w:p w:rsidR="00BC33E2" w:rsidRDefault="00BC33E2" w:rsidP="00716625">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BC33E2" w:rsidRDefault="00BC33E2" w:rsidP="00716625">
            <w:pPr>
              <w:shd w:val="clear" w:color="auto" w:fill="FFFFFF"/>
              <w:spacing w:after="0" w:line="240" w:lineRule="auto"/>
              <w:ind w:firstLine="283"/>
              <w:jc w:val="both"/>
              <w:rPr>
                <w:rFonts w:ascii="Times New Roman" w:eastAsia="Times New Roman" w:hAnsi="Times New Roman" w:cs="Times New Roman"/>
                <w:sz w:val="24"/>
                <w:szCs w:val="24"/>
              </w:rPr>
            </w:pPr>
          </w:p>
          <w:p w:rsidR="00BC33E2" w:rsidRDefault="00BC33E2" w:rsidP="00716625">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Ця гарантія надається виключно </w:t>
            </w:r>
            <w:proofErr w:type="spellStart"/>
            <w:r>
              <w:rPr>
                <w:rFonts w:ascii="Times New Roman" w:eastAsia="Times New Roman" w:hAnsi="Times New Roman" w:cs="Times New Roman"/>
                <w:sz w:val="24"/>
                <w:szCs w:val="24"/>
              </w:rPr>
              <w:t>бенефіціару</w:t>
            </w:r>
            <w:proofErr w:type="spellEnd"/>
            <w:r>
              <w:rPr>
                <w:rFonts w:ascii="Times New Roman" w:eastAsia="Times New Roman" w:hAnsi="Times New Roman" w:cs="Times New Roman"/>
                <w:sz w:val="24"/>
                <w:szCs w:val="24"/>
              </w:rPr>
              <w:t xml:space="preserve"> і не може бути передана або переуступлена будь-кому.</w:t>
            </w:r>
          </w:p>
          <w:p w:rsidR="00BC33E2" w:rsidRDefault="00BC33E2" w:rsidP="00716625">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Відносини за цією гарантією регулюються законодавством України.</w:t>
            </w:r>
          </w:p>
          <w:p w:rsidR="00BC33E2" w:rsidRDefault="00BC33E2" w:rsidP="00716625">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Зобов’язання та відповідальність гаранта перед </w:t>
            </w:r>
            <w:proofErr w:type="spellStart"/>
            <w:r>
              <w:rPr>
                <w:rFonts w:ascii="Times New Roman" w:eastAsia="Times New Roman" w:hAnsi="Times New Roman" w:cs="Times New Roman"/>
                <w:sz w:val="24"/>
                <w:szCs w:val="24"/>
              </w:rPr>
              <w:t>бенефіціаром</w:t>
            </w:r>
            <w:proofErr w:type="spellEnd"/>
            <w:r>
              <w:rPr>
                <w:rFonts w:ascii="Times New Roman" w:eastAsia="Times New Roman" w:hAnsi="Times New Roman" w:cs="Times New Roman"/>
                <w:sz w:val="24"/>
                <w:szCs w:val="24"/>
              </w:rPr>
              <w:t xml:space="preserve"> обмежуються сумою гарантії.</w:t>
            </w:r>
          </w:p>
          <w:p w:rsidR="00BC33E2" w:rsidRDefault="00BC33E2" w:rsidP="00716625">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Цю гарантію надано в формі електронного документа та підписано шляхом накладання кваліфікованого(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уповноваженої(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особи(</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 гаранта та його печатки відповідно (зазначається в разі, якщо гарантія надається в електронній формі).</w:t>
            </w:r>
          </w:p>
          <w:p w:rsidR="00BC33E2" w:rsidRDefault="00BC33E2" w:rsidP="00716625">
            <w:pPr>
              <w:shd w:val="clear" w:color="auto" w:fill="FFFFFF"/>
              <w:spacing w:after="0" w:line="240" w:lineRule="auto"/>
              <w:ind w:firstLine="283"/>
              <w:jc w:val="both"/>
              <w:rPr>
                <w:rFonts w:ascii="Times New Roman" w:eastAsia="Times New Roman" w:hAnsi="Times New Roman" w:cs="Times New Roman"/>
                <w:sz w:val="24"/>
                <w:szCs w:val="24"/>
              </w:rPr>
            </w:pPr>
          </w:p>
          <w:p w:rsidR="00BC33E2" w:rsidRPr="00D262C5" w:rsidRDefault="00BC33E2" w:rsidP="00716625">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D262C5">
              <w:rPr>
                <w:rFonts w:ascii="Times New Roman" w:eastAsia="Times New Roman" w:hAnsi="Times New Roman" w:cs="Times New Roman"/>
                <w:color w:val="000000" w:themeColor="text1"/>
                <w:sz w:val="24"/>
                <w:szCs w:val="24"/>
              </w:rPr>
              <w:t xml:space="preserve">**Уповноважена(ні) особа(и) </w:t>
            </w:r>
            <w:r w:rsidRPr="00D262C5">
              <w:rPr>
                <w:rFonts w:ascii="Times New Roman" w:eastAsia="Times New Roman" w:hAnsi="Times New Roman" w:cs="Times New Roman"/>
                <w:i/>
                <w:color w:val="000000" w:themeColor="text1"/>
                <w:sz w:val="24"/>
                <w:szCs w:val="24"/>
              </w:rPr>
              <w:t>(у разі складання гарантії на паперовому носії)</w:t>
            </w:r>
          </w:p>
          <w:p w:rsidR="00BC33E2" w:rsidRPr="00D262C5" w:rsidRDefault="00BC33E2" w:rsidP="00716625">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262C5">
              <w:rPr>
                <w:rFonts w:ascii="Times New Roman" w:eastAsia="Times New Roman" w:hAnsi="Times New Roman" w:cs="Times New Roman"/>
                <w:color w:val="000000" w:themeColor="text1"/>
                <w:sz w:val="24"/>
                <w:szCs w:val="24"/>
              </w:rPr>
              <w:t>_________________________________________________________________________________</w:t>
            </w:r>
          </w:p>
          <w:p w:rsidR="00BC33E2" w:rsidRPr="00D262C5" w:rsidRDefault="00BC33E2" w:rsidP="00716625">
            <w:pPr>
              <w:shd w:val="clear" w:color="auto" w:fill="FFFFFF"/>
              <w:spacing w:after="0" w:line="240" w:lineRule="auto"/>
              <w:jc w:val="center"/>
              <w:rPr>
                <w:rFonts w:ascii="Times New Roman" w:eastAsia="Times New Roman" w:hAnsi="Times New Roman" w:cs="Times New Roman"/>
                <w:color w:val="000000" w:themeColor="text1"/>
                <w:sz w:val="20"/>
                <w:szCs w:val="20"/>
              </w:rPr>
            </w:pPr>
            <w:r w:rsidRPr="00D262C5">
              <w:rPr>
                <w:rFonts w:ascii="Times New Roman" w:eastAsia="Times New Roman" w:hAnsi="Times New Roman" w:cs="Times New Roman"/>
                <w:i/>
                <w:color w:val="000000" w:themeColor="text1"/>
                <w:sz w:val="20"/>
                <w:szCs w:val="20"/>
              </w:rPr>
              <w:t>(посада, підпис, прізвище, ім’я, по батькові (за наявності) та печатка (у разі наявності))</w:t>
            </w:r>
          </w:p>
          <w:p w:rsidR="00BC33E2" w:rsidRPr="00D262C5" w:rsidRDefault="00BC33E2" w:rsidP="00716625">
            <w:pPr>
              <w:shd w:val="clear" w:color="auto" w:fill="FFFFFF"/>
              <w:spacing w:after="0" w:line="240" w:lineRule="auto"/>
              <w:jc w:val="center"/>
              <w:rPr>
                <w:rFonts w:ascii="Times New Roman" w:eastAsia="Times New Roman" w:hAnsi="Times New Roman" w:cs="Times New Roman"/>
                <w:color w:val="000000" w:themeColor="text1"/>
                <w:sz w:val="20"/>
                <w:szCs w:val="20"/>
              </w:rPr>
            </w:pPr>
          </w:p>
          <w:p w:rsidR="00BC33E2" w:rsidRPr="00D262C5" w:rsidRDefault="00BC33E2" w:rsidP="00716625">
            <w:pPr>
              <w:shd w:val="clear" w:color="auto" w:fill="FFFFFF"/>
              <w:spacing w:after="0" w:line="240" w:lineRule="auto"/>
              <w:ind w:firstLine="283"/>
              <w:jc w:val="center"/>
              <w:rPr>
                <w:rFonts w:ascii="Times New Roman" w:eastAsia="Times New Roman" w:hAnsi="Times New Roman" w:cs="Times New Roman"/>
                <w:color w:val="000000" w:themeColor="text1"/>
                <w:sz w:val="24"/>
                <w:szCs w:val="24"/>
              </w:rPr>
            </w:pPr>
            <w:r w:rsidRPr="00D262C5">
              <w:rPr>
                <w:rFonts w:ascii="Times New Roman" w:eastAsia="Times New Roman" w:hAnsi="Times New Roman" w:cs="Times New Roman"/>
                <w:color w:val="000000" w:themeColor="text1"/>
                <w:sz w:val="24"/>
                <w:szCs w:val="24"/>
              </w:rPr>
              <w:t xml:space="preserve">Уповноважена(ні) особа(и) </w:t>
            </w:r>
            <w:r w:rsidRPr="00D262C5">
              <w:rPr>
                <w:rFonts w:ascii="Times New Roman" w:eastAsia="Times New Roman" w:hAnsi="Times New Roman" w:cs="Times New Roman"/>
                <w:i/>
                <w:color w:val="000000" w:themeColor="text1"/>
                <w:sz w:val="24"/>
                <w:szCs w:val="24"/>
              </w:rPr>
              <w:t>(у разі надання в електронній формі)</w:t>
            </w:r>
          </w:p>
          <w:p w:rsidR="00BC33E2" w:rsidRDefault="00BC33E2" w:rsidP="0071662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w:t>
            </w:r>
          </w:p>
          <w:p w:rsidR="00BC33E2" w:rsidRDefault="00BC33E2" w:rsidP="00716625">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(посада, підпис, прізвище, ім’я, по батькові (за наявності) та кваліфікований електронний підпис)</w:t>
            </w:r>
          </w:p>
          <w:p w:rsidR="00BC33E2" w:rsidRDefault="00BC33E2" w:rsidP="00716625">
            <w:pPr>
              <w:spacing w:after="0" w:line="240" w:lineRule="auto"/>
              <w:jc w:val="center"/>
              <w:rPr>
                <w:rFonts w:ascii="Times New Roman" w:eastAsia="Times New Roman" w:hAnsi="Times New Roman" w:cs="Times New Roman"/>
                <w:sz w:val="24"/>
                <w:szCs w:val="24"/>
              </w:rPr>
            </w:pPr>
          </w:p>
        </w:tc>
      </w:tr>
    </w:tbl>
    <w:p w:rsidR="00BC33E2" w:rsidRDefault="00BC33E2" w:rsidP="00BC33E2">
      <w:pPr>
        <w:shd w:val="clear" w:color="auto" w:fill="FFFFFF"/>
        <w:spacing w:after="0" w:line="240" w:lineRule="auto"/>
        <w:jc w:val="center"/>
        <w:rPr>
          <w:rFonts w:ascii="Times New Roman" w:eastAsia="Times New Roman" w:hAnsi="Times New Roman" w:cs="Times New Roman"/>
          <w:sz w:val="24"/>
          <w:szCs w:val="24"/>
        </w:rPr>
      </w:pPr>
    </w:p>
    <w:p w:rsidR="00BC33E2" w:rsidRDefault="00BC33E2" w:rsidP="00BC33E2">
      <w:pPr>
        <w:spacing w:after="0" w:line="240" w:lineRule="auto"/>
        <w:rPr>
          <w:rFonts w:ascii="Times New Roman" w:eastAsia="Times New Roman" w:hAnsi="Times New Roman" w:cs="Times New Roman"/>
          <w:sz w:val="20"/>
          <w:szCs w:val="20"/>
        </w:rPr>
      </w:pPr>
      <w:bookmarkStart w:id="7" w:name="_heading=h.gjdgxs" w:colFirst="0" w:colLast="0"/>
      <w:bookmarkEnd w:id="7"/>
    </w:p>
    <w:p w:rsidR="00FA36EA" w:rsidRDefault="00FA36E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25851" w:rsidRDefault="00125851" w:rsidP="00125851">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125851" w:rsidRDefault="00125851" w:rsidP="00125851">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484429" w:rsidRDefault="00484429" w:rsidP="00484429">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4D7E9F" w:rsidRDefault="004D7E9F" w:rsidP="004D7E9F">
      <w:pPr>
        <w:jc w:val="center"/>
        <w:rPr>
          <w:rFonts w:ascii="Times New Roman" w:eastAsia="Times New Roman" w:hAnsi="Times New Roman" w:cs="Times New Roman"/>
          <w:b/>
          <w:color w:val="000000"/>
          <w:sz w:val="24"/>
          <w:szCs w:val="24"/>
        </w:rPr>
      </w:pPr>
      <w:r w:rsidRPr="005B2067">
        <w:rPr>
          <w:rFonts w:ascii="Times New Roman" w:eastAsia="Times New Roman" w:hAnsi="Times New Roman" w:cs="Times New Roman"/>
          <w:b/>
          <w:color w:val="000000"/>
          <w:sz w:val="24"/>
          <w:szCs w:val="24"/>
        </w:rPr>
        <w:t>Капітальний ремонт в орендованому приміщенні  Івано-Франківського національного технічного університету нафти і газу по вул. Карпатська, 15 в м. Івано-Франківськ</w:t>
      </w:r>
    </w:p>
    <w:p w:rsidR="00484429" w:rsidRDefault="004D7E9F" w:rsidP="004D7E9F">
      <w:pP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ДК 021:2015 45000000-7 Будівельні роботи та поточний ремонт</w:t>
      </w:r>
    </w:p>
    <w:p w:rsidR="004D7E9F" w:rsidRPr="004D7E9F" w:rsidRDefault="004D7E9F" w:rsidP="004D7E9F">
      <w:pPr>
        <w:spacing w:after="0" w:line="240" w:lineRule="auto"/>
        <w:jc w:val="center"/>
        <w:rPr>
          <w:rFonts w:ascii="Times New Roman" w:eastAsia="Times New Roman" w:hAnsi="Times New Roman" w:cs="Times New Roman"/>
          <w:i/>
          <w:color w:val="000000"/>
          <w:sz w:val="24"/>
          <w:szCs w:val="24"/>
        </w:rPr>
      </w:pPr>
    </w:p>
    <w:p w:rsidR="00484429" w:rsidRDefault="00484429" w:rsidP="00484429">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484429" w:rsidRDefault="00484429" w:rsidP="00484429">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самостійно визначає необхідні  технічні характеристики предмета закупівлі </w:t>
      </w:r>
      <w:r>
        <w:rPr>
          <w:rFonts w:ascii="Times New Roman" w:eastAsia="Times New Roman" w:hAnsi="Times New Roman" w:cs="Times New Roman"/>
          <w:sz w:val="24"/>
          <w:szCs w:val="24"/>
        </w:rPr>
        <w:t>з огляду на</w:t>
      </w:r>
      <w:r>
        <w:rPr>
          <w:rFonts w:ascii="Times New Roman" w:eastAsia="Times New Roman" w:hAnsi="Times New Roman" w:cs="Times New Roman"/>
          <w:color w:val="000000"/>
          <w:sz w:val="24"/>
          <w:szCs w:val="24"/>
        </w:rPr>
        <w:t xml:space="preserve"> специфік</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предмета закупівлі, керуючись принципами здійснення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 з дотриманням законодавства.</w:t>
      </w:r>
    </w:p>
    <w:p w:rsidR="00484429" w:rsidRDefault="00484429" w:rsidP="00484429">
      <w:pPr>
        <w:shd w:val="clear" w:color="auto" w:fill="FFFFFF"/>
        <w:spacing w:after="0" w:line="240" w:lineRule="auto"/>
        <w:ind w:firstLine="460"/>
        <w:jc w:val="both"/>
        <w:rPr>
          <w:rFonts w:ascii="Times New Roman" w:eastAsia="Times New Roman" w:hAnsi="Times New Roman" w:cs="Times New Roman"/>
          <w:sz w:val="24"/>
          <w:szCs w:val="24"/>
        </w:rPr>
      </w:pPr>
      <w:r w:rsidRPr="004D7E9F">
        <w:rPr>
          <w:rFonts w:ascii="Times New Roman" w:eastAsia="Times New Roman" w:hAnsi="Times New Roman" w:cs="Times New Roman"/>
          <w:b/>
          <w:color w:val="000000"/>
          <w:sz w:val="24"/>
          <w:szCs w:val="24"/>
        </w:rPr>
        <w:t>Фактом подання тендерної пропозиції учасник підтверджує відповідність своєї пропозиції</w:t>
      </w:r>
      <w:r w:rsidRPr="004D7E9F">
        <w:rPr>
          <w:rFonts w:ascii="Times New Roman" w:eastAsia="Times New Roman" w:hAnsi="Times New Roman" w:cs="Times New Roman"/>
          <w:color w:val="000000"/>
          <w:sz w:val="24"/>
          <w:szCs w:val="24"/>
        </w:rPr>
        <w:t xml:space="preserve"> </w:t>
      </w:r>
      <w:r w:rsidRPr="004D7E9F">
        <w:rPr>
          <w:rFonts w:ascii="Times New Roman" w:eastAsia="Times New Roman" w:hAnsi="Times New Roman" w:cs="Times New Roman"/>
          <w:b/>
          <w:color w:val="000000"/>
          <w:sz w:val="24"/>
          <w:szCs w:val="24"/>
        </w:rPr>
        <w:t>технічним, якісним, кількісним, функціональним характеристикам до предмета закупівлі, у тому числі технічній специфікації  та іншим вимогам до предмет</w:t>
      </w:r>
      <w:r w:rsidRPr="004D7E9F">
        <w:rPr>
          <w:rFonts w:ascii="Times New Roman" w:eastAsia="Times New Roman" w:hAnsi="Times New Roman" w:cs="Times New Roman"/>
          <w:b/>
          <w:sz w:val="24"/>
          <w:szCs w:val="24"/>
        </w:rPr>
        <w:t>а</w:t>
      </w:r>
      <w:r w:rsidRPr="004D7E9F">
        <w:rPr>
          <w:rFonts w:ascii="Times New Roman" w:eastAsia="Times New Roman" w:hAnsi="Times New Roman" w:cs="Times New Roman"/>
          <w:b/>
          <w:color w:val="000000"/>
          <w:sz w:val="24"/>
          <w:szCs w:val="24"/>
        </w:rPr>
        <w:t xml:space="preserve"> закупівлі, що містяться в  тендерній документації та цьому додатку, а також підтверджує можливість виконання робіт, відповідно до вимог, визначених згідно з умовами тендерної документації.</w:t>
      </w:r>
    </w:p>
    <w:p w:rsidR="00484429" w:rsidRDefault="00484429" w:rsidP="00484429">
      <w:pP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ascii="Times New Roman" w:eastAsia="Times New Roman" w:hAnsi="Times New Roman" w:cs="Times New Roman"/>
          <w:b/>
          <w:sz w:val="24"/>
          <w:szCs w:val="24"/>
          <w:highlight w:val="white"/>
        </w:rPr>
        <w:t>«або еквівалент».</w:t>
      </w:r>
    </w:p>
    <w:p w:rsidR="00484429" w:rsidRDefault="00484429" w:rsidP="00484429">
      <w:pPr>
        <w:spacing w:after="0" w:line="240" w:lineRule="auto"/>
        <w:ind w:firstLine="708"/>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ascii="Times New Roman" w:eastAsia="Times New Roman" w:hAnsi="Times New Roman" w:cs="Times New Roman"/>
          <w:b/>
          <w:sz w:val="24"/>
          <w:szCs w:val="24"/>
          <w:highlight w:val="white"/>
        </w:rPr>
        <w:t>Таким чином, вважається, що до кожного посилання додається вираз «або еквівалент».</w:t>
      </w:r>
    </w:p>
    <w:p w:rsidR="00484429" w:rsidRDefault="00484429" w:rsidP="00484429">
      <w:pPr>
        <w:spacing w:after="0" w:line="240" w:lineRule="auto"/>
        <w:jc w:val="center"/>
        <w:rPr>
          <w:rFonts w:ascii="Times New Roman" w:eastAsia="Times New Roman" w:hAnsi="Times New Roman" w:cs="Times New Roman"/>
          <w:b/>
          <w:i/>
          <w:sz w:val="24"/>
          <w:szCs w:val="24"/>
        </w:rPr>
      </w:pPr>
    </w:p>
    <w:p w:rsidR="00484429" w:rsidRDefault="00484429" w:rsidP="00484429">
      <w:pPr>
        <w:numPr>
          <w:ilvl w:val="0"/>
          <w:numId w:val="13"/>
        </w:numPr>
        <w:pBdr>
          <w:top w:val="nil"/>
          <w:left w:val="nil"/>
          <w:bottom w:val="nil"/>
          <w:right w:val="nil"/>
          <w:between w:val="nil"/>
        </w:pBdr>
        <w:spacing w:after="0" w:line="256" w:lineRule="auto"/>
        <w:ind w:left="714" w:hanging="35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Детальний опис предмета закупівлі:</w:t>
      </w:r>
    </w:p>
    <w:tbl>
      <w:tblPr>
        <w:tblW w:w="96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2"/>
        <w:gridCol w:w="6237"/>
      </w:tblGrid>
      <w:tr w:rsidR="00484429" w:rsidTr="008D13D9">
        <w:tc>
          <w:tcPr>
            <w:tcW w:w="3392" w:type="dxa"/>
            <w:shd w:val="clear" w:color="auto" w:fill="auto"/>
            <w:tcMar>
              <w:top w:w="100" w:type="dxa"/>
              <w:left w:w="100" w:type="dxa"/>
              <w:bottom w:w="100" w:type="dxa"/>
              <w:right w:w="100" w:type="dxa"/>
            </w:tcMar>
          </w:tcPr>
          <w:p w:rsidR="00484429" w:rsidRDefault="00484429" w:rsidP="008D13D9">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6237" w:type="dxa"/>
            <w:shd w:val="clear" w:color="auto" w:fill="auto"/>
            <w:tcMar>
              <w:top w:w="100" w:type="dxa"/>
              <w:left w:w="100" w:type="dxa"/>
              <w:bottom w:w="100" w:type="dxa"/>
              <w:right w:w="100" w:type="dxa"/>
            </w:tcMar>
          </w:tcPr>
          <w:p w:rsidR="00484429" w:rsidRDefault="004D7E9F" w:rsidP="004D7E9F">
            <w:pPr>
              <w:rPr>
                <w:rFonts w:ascii="Times New Roman" w:eastAsia="Times New Roman" w:hAnsi="Times New Roman" w:cs="Times New Roman"/>
                <w:color w:val="000000"/>
                <w:sz w:val="24"/>
                <w:szCs w:val="24"/>
              </w:rPr>
            </w:pPr>
            <w:r w:rsidRPr="004D7E9F">
              <w:rPr>
                <w:rFonts w:ascii="Times New Roman" w:eastAsia="Times New Roman" w:hAnsi="Times New Roman" w:cs="Times New Roman"/>
                <w:color w:val="000000"/>
                <w:sz w:val="24"/>
                <w:szCs w:val="24"/>
              </w:rPr>
              <w:t>Капітальний ремонт в орендованому приміщенні  Івано-Франківського національного технічного університету нафти і газу по вул. Карпатська, 15 в м. Івано-Франківськ</w:t>
            </w:r>
          </w:p>
        </w:tc>
      </w:tr>
      <w:tr w:rsidR="00484429" w:rsidTr="008D13D9">
        <w:tc>
          <w:tcPr>
            <w:tcW w:w="3392" w:type="dxa"/>
            <w:shd w:val="clear" w:color="auto" w:fill="auto"/>
            <w:tcMar>
              <w:top w:w="100" w:type="dxa"/>
              <w:left w:w="100" w:type="dxa"/>
              <w:bottom w:w="100" w:type="dxa"/>
              <w:right w:w="100" w:type="dxa"/>
            </w:tcMar>
          </w:tcPr>
          <w:p w:rsidR="00484429" w:rsidRDefault="00484429" w:rsidP="008D13D9">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Код ДК 021:2015 </w:t>
            </w:r>
            <w:r>
              <w:rPr>
                <w:rFonts w:ascii="Times New Roman" w:eastAsia="Times New Roman" w:hAnsi="Times New Roman" w:cs="Times New Roman"/>
                <w:sz w:val="24"/>
                <w:szCs w:val="24"/>
              </w:rPr>
              <w:t>Єдиного закупівельного словника</w:t>
            </w:r>
          </w:p>
        </w:tc>
        <w:tc>
          <w:tcPr>
            <w:tcW w:w="6237" w:type="dxa"/>
            <w:shd w:val="clear" w:color="auto" w:fill="auto"/>
            <w:tcMar>
              <w:top w:w="100" w:type="dxa"/>
              <w:left w:w="100" w:type="dxa"/>
              <w:bottom w:w="100" w:type="dxa"/>
              <w:right w:w="100" w:type="dxa"/>
            </w:tcMar>
          </w:tcPr>
          <w:p w:rsidR="00484429" w:rsidRPr="004D7E9F" w:rsidRDefault="004D7E9F" w:rsidP="004D7E9F">
            <w:pP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ДК 021:2015 45000000-7 Будівельні роботи та поточний ремонт</w:t>
            </w:r>
          </w:p>
        </w:tc>
      </w:tr>
      <w:tr w:rsidR="00484429" w:rsidTr="008D13D9">
        <w:tc>
          <w:tcPr>
            <w:tcW w:w="3392" w:type="dxa"/>
            <w:shd w:val="clear" w:color="auto" w:fill="auto"/>
            <w:tcMar>
              <w:top w:w="100" w:type="dxa"/>
              <w:left w:w="100" w:type="dxa"/>
              <w:bottom w:w="100" w:type="dxa"/>
              <w:right w:w="100" w:type="dxa"/>
            </w:tcMar>
          </w:tcPr>
          <w:p w:rsidR="00484429" w:rsidRDefault="00484429" w:rsidP="008D13D9">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Місце виконання робіт</w:t>
            </w:r>
          </w:p>
        </w:tc>
        <w:tc>
          <w:tcPr>
            <w:tcW w:w="6237" w:type="dxa"/>
            <w:shd w:val="clear" w:color="auto" w:fill="auto"/>
            <w:tcMar>
              <w:top w:w="100" w:type="dxa"/>
              <w:left w:w="100" w:type="dxa"/>
              <w:bottom w:w="100" w:type="dxa"/>
              <w:right w:w="100" w:type="dxa"/>
            </w:tcMar>
          </w:tcPr>
          <w:p w:rsidR="00484429" w:rsidRDefault="004D7E9F" w:rsidP="004D7E9F">
            <w:pPr>
              <w:shd w:val="clear" w:color="auto" w:fill="FFFFFF"/>
              <w:spacing w:after="0" w:line="240" w:lineRule="auto"/>
              <w:jc w:val="both"/>
              <w:rPr>
                <w:rFonts w:ascii="Times New Roman" w:eastAsia="Times New Roman" w:hAnsi="Times New Roman" w:cs="Times New Roman"/>
                <w:color w:val="4A86E8"/>
                <w:sz w:val="24"/>
                <w:szCs w:val="24"/>
                <w:highlight w:val="yellow"/>
              </w:rPr>
            </w:pPr>
            <w:r>
              <w:rPr>
                <w:rFonts w:ascii="Times New Roman" w:eastAsia="Times New Roman" w:hAnsi="Times New Roman" w:cs="Times New Roman"/>
                <w:color w:val="000000"/>
                <w:sz w:val="24"/>
                <w:szCs w:val="24"/>
              </w:rPr>
              <w:t>Україна, 76019</w:t>
            </w:r>
            <w:r w:rsidR="00484429">
              <w:rPr>
                <w:rFonts w:ascii="Times New Roman" w:eastAsia="Times New Roman" w:hAnsi="Times New Roman" w:cs="Times New Roman"/>
                <w:color w:val="000000"/>
                <w:sz w:val="24"/>
                <w:szCs w:val="24"/>
              </w:rPr>
              <w:t xml:space="preserve">, </w:t>
            </w:r>
            <w:r w:rsidR="00484429">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Івано-Франківськ</w:t>
            </w:r>
            <w:r w:rsidR="00484429">
              <w:rPr>
                <w:rFonts w:ascii="Times New Roman" w:eastAsia="Times New Roman" w:hAnsi="Times New Roman" w:cs="Times New Roman"/>
                <w:sz w:val="24"/>
                <w:szCs w:val="24"/>
              </w:rPr>
              <w:t>, вул.</w:t>
            </w:r>
            <w:r>
              <w:rPr>
                <w:rFonts w:ascii="Times New Roman" w:eastAsia="Times New Roman" w:hAnsi="Times New Roman" w:cs="Times New Roman"/>
                <w:sz w:val="24"/>
                <w:szCs w:val="24"/>
              </w:rPr>
              <w:t xml:space="preserve"> Карпатська</w:t>
            </w:r>
            <w:r w:rsidR="00484429">
              <w:rPr>
                <w:rFonts w:ascii="Times New Roman" w:eastAsia="Times New Roman" w:hAnsi="Times New Roman" w:cs="Times New Roman"/>
                <w:sz w:val="24"/>
                <w:szCs w:val="24"/>
              </w:rPr>
              <w:t>, будинок</w:t>
            </w:r>
            <w:r>
              <w:rPr>
                <w:rFonts w:ascii="Times New Roman" w:eastAsia="Times New Roman" w:hAnsi="Times New Roman" w:cs="Times New Roman"/>
                <w:sz w:val="24"/>
                <w:szCs w:val="24"/>
              </w:rPr>
              <w:t xml:space="preserve"> 15</w:t>
            </w:r>
            <w:r w:rsidR="00484429">
              <w:rPr>
                <w:rFonts w:ascii="Times New Roman" w:eastAsia="Times New Roman" w:hAnsi="Times New Roman" w:cs="Times New Roman"/>
                <w:sz w:val="24"/>
                <w:szCs w:val="24"/>
              </w:rPr>
              <w:t xml:space="preserve"> </w:t>
            </w:r>
          </w:p>
        </w:tc>
      </w:tr>
      <w:tr w:rsidR="00484429" w:rsidTr="008D13D9">
        <w:tc>
          <w:tcPr>
            <w:tcW w:w="3392" w:type="dxa"/>
            <w:shd w:val="clear" w:color="auto" w:fill="auto"/>
            <w:tcMar>
              <w:top w:w="100" w:type="dxa"/>
              <w:left w:w="100" w:type="dxa"/>
              <w:bottom w:w="100" w:type="dxa"/>
              <w:right w:w="100" w:type="dxa"/>
            </w:tcMar>
          </w:tcPr>
          <w:p w:rsidR="00484429" w:rsidRDefault="00484429" w:rsidP="008D13D9">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виконання робіт</w:t>
            </w:r>
          </w:p>
        </w:tc>
        <w:tc>
          <w:tcPr>
            <w:tcW w:w="6237" w:type="dxa"/>
            <w:shd w:val="clear" w:color="auto" w:fill="auto"/>
            <w:tcMar>
              <w:top w:w="100" w:type="dxa"/>
              <w:left w:w="100" w:type="dxa"/>
              <w:bottom w:w="100" w:type="dxa"/>
              <w:right w:w="100" w:type="dxa"/>
            </w:tcMar>
          </w:tcPr>
          <w:p w:rsidR="00484429" w:rsidRDefault="00484429" w:rsidP="008D13D9">
            <w:pPr>
              <w:widowControl w:val="0"/>
              <w:spacing w:after="0" w:line="240" w:lineRule="auto"/>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sz w:val="24"/>
                <w:szCs w:val="24"/>
              </w:rPr>
              <w:t xml:space="preserve">до  </w:t>
            </w:r>
            <w:r w:rsidR="004D7E9F">
              <w:rPr>
                <w:rFonts w:ascii="Times New Roman" w:eastAsia="Times New Roman" w:hAnsi="Times New Roman" w:cs="Times New Roman"/>
                <w:sz w:val="24"/>
                <w:szCs w:val="24"/>
              </w:rPr>
              <w:t>31 травня   2024</w:t>
            </w:r>
            <w:r>
              <w:rPr>
                <w:rFonts w:ascii="Times New Roman" w:eastAsia="Times New Roman" w:hAnsi="Times New Roman" w:cs="Times New Roman"/>
                <w:sz w:val="24"/>
                <w:szCs w:val="24"/>
              </w:rPr>
              <w:t xml:space="preserve"> року </w:t>
            </w:r>
          </w:p>
        </w:tc>
      </w:tr>
      <w:tr w:rsidR="00484429" w:rsidTr="008D13D9">
        <w:tc>
          <w:tcPr>
            <w:tcW w:w="3392" w:type="dxa"/>
            <w:shd w:val="clear" w:color="auto" w:fill="auto"/>
            <w:tcMar>
              <w:top w:w="100" w:type="dxa"/>
              <w:left w:w="100" w:type="dxa"/>
              <w:bottom w:w="100" w:type="dxa"/>
              <w:right w:w="100" w:type="dxa"/>
            </w:tcMar>
          </w:tcPr>
          <w:p w:rsidR="00484429" w:rsidRDefault="00484429" w:rsidP="008D13D9">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Об’єкт</w:t>
            </w:r>
          </w:p>
        </w:tc>
        <w:tc>
          <w:tcPr>
            <w:tcW w:w="6237" w:type="dxa"/>
            <w:shd w:val="clear" w:color="auto" w:fill="auto"/>
            <w:tcMar>
              <w:top w:w="100" w:type="dxa"/>
              <w:left w:w="100" w:type="dxa"/>
              <w:bottom w:w="100" w:type="dxa"/>
              <w:right w:w="100" w:type="dxa"/>
            </w:tcMar>
          </w:tcPr>
          <w:p w:rsidR="00484429" w:rsidRDefault="004D7E9F" w:rsidP="008D13D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Частина нежитлового приміщення на 1-му поверсі навчального корпусу № 9.</w:t>
            </w:r>
          </w:p>
        </w:tc>
      </w:tr>
    </w:tbl>
    <w:p w:rsidR="00484429" w:rsidRDefault="00484429" w:rsidP="00484429">
      <w:pPr>
        <w:spacing w:after="0" w:line="240" w:lineRule="auto"/>
        <w:rPr>
          <w:rFonts w:ascii="Times New Roman" w:eastAsia="Times New Roman" w:hAnsi="Times New Roman" w:cs="Times New Roman"/>
          <w:i/>
          <w:sz w:val="24"/>
          <w:szCs w:val="24"/>
        </w:rPr>
      </w:pPr>
    </w:p>
    <w:p w:rsidR="00484429" w:rsidRDefault="00484429" w:rsidP="00484429">
      <w:pPr>
        <w:numPr>
          <w:ilvl w:val="0"/>
          <w:numId w:val="13"/>
        </w:num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Вимоги щодо якості предмета закупівлі:</w:t>
      </w:r>
    </w:p>
    <w:p w:rsidR="00484429" w:rsidRDefault="00484429" w:rsidP="00484429">
      <w:pPr>
        <w:spacing w:after="0" w:line="240" w:lineRule="auto"/>
        <w:ind w:left="360" w:firstLine="3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Передбачені цією тендерною документацією та цим додатком роботи повинні відповідати вимогам законодавства України, </w:t>
      </w:r>
      <w:r w:rsidRPr="00EA281F">
        <w:rPr>
          <w:rFonts w:ascii="Times New Roman" w:eastAsia="Times New Roman" w:hAnsi="Times New Roman" w:cs="Times New Roman"/>
          <w:i/>
          <w:color w:val="000000" w:themeColor="text1"/>
          <w:sz w:val="24"/>
          <w:szCs w:val="24"/>
        </w:rPr>
        <w:t xml:space="preserve">ДСТУ, ДБН, </w:t>
      </w:r>
      <w:r w:rsidR="00E02CC1">
        <w:rPr>
          <w:rFonts w:ascii="Times New Roman" w:eastAsia="Times New Roman" w:hAnsi="Times New Roman" w:cs="Times New Roman"/>
          <w:sz w:val="24"/>
          <w:szCs w:val="24"/>
        </w:rPr>
        <w:t xml:space="preserve">технічним умовам </w:t>
      </w:r>
      <w:r>
        <w:rPr>
          <w:rFonts w:ascii="Times New Roman" w:eastAsia="Times New Roman" w:hAnsi="Times New Roman" w:cs="Times New Roman"/>
          <w:sz w:val="24"/>
          <w:szCs w:val="24"/>
        </w:rPr>
        <w:t xml:space="preserve">та договору тощо, 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w:t>
      </w:r>
      <w:proofErr w:type="spellStart"/>
      <w:r>
        <w:rPr>
          <w:rFonts w:ascii="Times New Roman" w:eastAsia="Times New Roman" w:hAnsi="Times New Roman" w:cs="Times New Roman"/>
          <w:sz w:val="24"/>
          <w:szCs w:val="24"/>
        </w:rPr>
        <w:t>проєктній</w:t>
      </w:r>
      <w:proofErr w:type="spellEnd"/>
      <w:r>
        <w:rPr>
          <w:rFonts w:ascii="Times New Roman" w:eastAsia="Times New Roman" w:hAnsi="Times New Roman" w:cs="Times New Roman"/>
          <w:sz w:val="24"/>
          <w:szCs w:val="24"/>
        </w:rPr>
        <w:t xml:space="preserve"> документації та договору тощо.</w:t>
      </w:r>
    </w:p>
    <w:p w:rsidR="00484429" w:rsidRDefault="00484429" w:rsidP="00F955CE">
      <w:pPr>
        <w:spacing w:after="0" w:line="240" w:lineRule="auto"/>
        <w:jc w:val="both"/>
        <w:rPr>
          <w:rFonts w:ascii="Times New Roman" w:eastAsia="Times New Roman" w:hAnsi="Times New Roman" w:cs="Times New Roman"/>
          <w:b/>
          <w:i/>
          <w:color w:val="FF0000"/>
          <w:sz w:val="24"/>
          <w:szCs w:val="24"/>
        </w:rPr>
      </w:pPr>
    </w:p>
    <w:p w:rsidR="00484429" w:rsidRDefault="00484429" w:rsidP="00484429">
      <w:pPr>
        <w:widowControl w:val="0"/>
        <w:spacing w:after="0" w:line="240" w:lineRule="auto"/>
        <w:ind w:right="113" w:firstLine="423"/>
        <w:jc w:val="both"/>
        <w:rPr>
          <w:rFonts w:ascii="Times New Roman" w:eastAsia="Times New Roman" w:hAnsi="Times New Roman" w:cs="Times New Roman"/>
          <w:sz w:val="24"/>
          <w:szCs w:val="24"/>
          <w:highlight w:val="white"/>
        </w:rPr>
      </w:pPr>
    </w:p>
    <w:p w:rsidR="00484429" w:rsidRDefault="00F955CE" w:rsidP="00484429">
      <w:pPr>
        <w:spacing w:after="0" w:line="240" w:lineRule="auto"/>
        <w:ind w:firstLine="4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3</w:t>
      </w:r>
      <w:r w:rsidR="00484429">
        <w:rPr>
          <w:rFonts w:ascii="Times New Roman" w:eastAsia="Times New Roman" w:hAnsi="Times New Roman" w:cs="Times New Roman"/>
          <w:sz w:val="24"/>
          <w:szCs w:val="24"/>
          <w:highlight w:val="white"/>
        </w:rPr>
        <w:t xml:space="preserve">. </w:t>
      </w:r>
      <w:r w:rsidR="00484429">
        <w:rPr>
          <w:rFonts w:ascii="Times New Roman" w:eastAsia="Times New Roman" w:hAnsi="Times New Roman" w:cs="Times New Roman"/>
          <w:b/>
          <w:sz w:val="24"/>
          <w:szCs w:val="24"/>
        </w:rPr>
        <w:t>Вимоги до учасника.</w:t>
      </w:r>
    </w:p>
    <w:p w:rsidR="00484429" w:rsidRDefault="00484429" w:rsidP="00484429">
      <w:pPr>
        <w:spacing w:after="0" w:line="240" w:lineRule="auto"/>
        <w:ind w:firstLine="423"/>
        <w:jc w:val="both"/>
        <w:rPr>
          <w:rFonts w:ascii="Times New Roman" w:eastAsia="Times New Roman" w:hAnsi="Times New Roman" w:cs="Times New Roman"/>
          <w:b/>
          <w:sz w:val="24"/>
          <w:szCs w:val="24"/>
        </w:rPr>
      </w:pPr>
    </w:p>
    <w:tbl>
      <w:tblPr>
        <w:tblW w:w="10061" w:type="dxa"/>
        <w:tblInd w:w="100" w:type="dxa"/>
        <w:tblLayout w:type="fixed"/>
        <w:tblLook w:val="0600" w:firstRow="0" w:lastRow="0" w:firstColumn="0" w:lastColumn="0" w:noHBand="1" w:noVBand="1"/>
      </w:tblPr>
      <w:tblGrid>
        <w:gridCol w:w="10061"/>
      </w:tblGrid>
      <w:tr w:rsidR="00F955CE" w:rsidRPr="00F955CE" w:rsidTr="00F955CE">
        <w:tc>
          <w:tcPr>
            <w:tcW w:w="10061" w:type="dxa"/>
            <w:shd w:val="clear" w:color="auto" w:fill="auto"/>
            <w:tcMar>
              <w:top w:w="100" w:type="dxa"/>
              <w:left w:w="100" w:type="dxa"/>
              <w:bottom w:w="100" w:type="dxa"/>
              <w:right w:w="100" w:type="dxa"/>
            </w:tcMar>
          </w:tcPr>
          <w:p w:rsidR="00484429" w:rsidRPr="00F955CE" w:rsidRDefault="00F955CE" w:rsidP="00F955CE">
            <w:pPr>
              <w:spacing w:after="0" w:line="240" w:lineRule="auto"/>
              <w:ind w:firstLine="423"/>
              <w:jc w:val="both"/>
              <w:rPr>
                <w:rFonts w:ascii="Times New Roman" w:eastAsia="Times New Roman" w:hAnsi="Times New Roman" w:cs="Times New Roman"/>
                <w:color w:val="000000" w:themeColor="text1"/>
                <w:sz w:val="24"/>
                <w:szCs w:val="24"/>
              </w:rPr>
            </w:pPr>
            <w:r w:rsidRPr="00F955CE">
              <w:rPr>
                <w:rFonts w:ascii="Times New Roman" w:eastAsia="Times New Roman" w:hAnsi="Times New Roman" w:cs="Times New Roman"/>
                <w:color w:val="000000" w:themeColor="text1"/>
                <w:sz w:val="24"/>
                <w:szCs w:val="24"/>
                <w:highlight w:val="white"/>
              </w:rPr>
              <w:t>3</w:t>
            </w:r>
            <w:r w:rsidR="00484429" w:rsidRPr="00F955CE">
              <w:rPr>
                <w:rFonts w:ascii="Times New Roman" w:eastAsia="Times New Roman" w:hAnsi="Times New Roman" w:cs="Times New Roman"/>
                <w:color w:val="000000" w:themeColor="text1"/>
                <w:sz w:val="24"/>
                <w:szCs w:val="24"/>
                <w:highlight w:val="white"/>
              </w:rPr>
              <w:t xml:space="preserve">.1. Кошторисні документи, які будуть надані </w:t>
            </w:r>
            <w:r w:rsidR="00484429" w:rsidRPr="00F955CE">
              <w:rPr>
                <w:rFonts w:ascii="Times New Roman" w:eastAsia="Times New Roman" w:hAnsi="Times New Roman" w:cs="Times New Roman"/>
                <w:b/>
                <w:color w:val="000000" w:themeColor="text1"/>
                <w:sz w:val="24"/>
                <w:szCs w:val="24"/>
                <w:highlight w:val="white"/>
              </w:rPr>
              <w:t>підрядником</w:t>
            </w:r>
            <w:r w:rsidR="00484429" w:rsidRPr="00F955CE">
              <w:rPr>
                <w:rFonts w:ascii="Times New Roman" w:eastAsia="Times New Roman" w:hAnsi="Times New Roman" w:cs="Times New Roman"/>
                <w:color w:val="000000" w:themeColor="text1"/>
                <w:sz w:val="24"/>
                <w:szCs w:val="24"/>
                <w:highlight w:val="white"/>
              </w:rPr>
              <w:t xml:space="preserve"> </w:t>
            </w:r>
            <w:r w:rsidR="00484429" w:rsidRPr="00F955CE">
              <w:rPr>
                <w:rFonts w:ascii="Times New Roman" w:eastAsia="Times New Roman" w:hAnsi="Times New Roman" w:cs="Times New Roman"/>
                <w:b/>
                <w:color w:val="000000" w:themeColor="text1"/>
                <w:sz w:val="24"/>
                <w:szCs w:val="24"/>
                <w:highlight w:val="white"/>
              </w:rPr>
              <w:t>до договору</w:t>
            </w:r>
            <w:r w:rsidR="00484429" w:rsidRPr="00F955CE">
              <w:rPr>
                <w:rFonts w:ascii="Times New Roman" w:eastAsia="Times New Roman" w:hAnsi="Times New Roman" w:cs="Times New Roman"/>
                <w:color w:val="000000" w:themeColor="text1"/>
                <w:sz w:val="24"/>
                <w:szCs w:val="24"/>
                <w:highlight w:val="white"/>
              </w:rPr>
              <w:t xml:space="preserve"> про закупівлю, повинні бути складені підрядником з урахуванням </w:t>
            </w:r>
            <w:r w:rsidR="00484429" w:rsidRPr="00F955CE">
              <w:rPr>
                <w:rFonts w:ascii="Times New Roman" w:eastAsia="Times New Roman" w:hAnsi="Times New Roman" w:cs="Times New Roman"/>
                <w:color w:val="000000" w:themeColor="text1"/>
                <w:sz w:val="24"/>
                <w:szCs w:val="24"/>
              </w:rPr>
              <w:t xml:space="preserve">вимог законодавства України, </w:t>
            </w:r>
            <w:r w:rsidRPr="00F955CE">
              <w:rPr>
                <w:rFonts w:ascii="Times New Roman" w:eastAsia="Times New Roman" w:hAnsi="Times New Roman" w:cs="Times New Roman"/>
                <w:i/>
                <w:color w:val="000000" w:themeColor="text1"/>
                <w:sz w:val="24"/>
                <w:szCs w:val="24"/>
              </w:rPr>
              <w:t>із застосуванням Програмного комплексу АВК-5 або іншого програмного комплексу дозволеного до використання</w:t>
            </w:r>
            <w:r w:rsidRPr="00F955CE">
              <w:rPr>
                <w:rFonts w:ascii="Times New Roman" w:eastAsia="Times New Roman" w:hAnsi="Times New Roman" w:cs="Times New Roman"/>
                <w:color w:val="000000" w:themeColor="text1"/>
                <w:sz w:val="24"/>
                <w:szCs w:val="24"/>
              </w:rPr>
              <w:t xml:space="preserve"> за підписами Учасника та сертифікованого інженера-проектувальника.</w:t>
            </w:r>
          </w:p>
        </w:tc>
      </w:tr>
    </w:tbl>
    <w:p w:rsidR="00484429" w:rsidRPr="00F955CE" w:rsidRDefault="00484429" w:rsidP="00484429">
      <w:pPr>
        <w:widowControl w:val="0"/>
        <w:spacing w:after="0" w:line="240" w:lineRule="auto"/>
        <w:ind w:right="113"/>
        <w:jc w:val="both"/>
        <w:rPr>
          <w:rFonts w:ascii="Times New Roman" w:eastAsia="Times New Roman" w:hAnsi="Times New Roman" w:cs="Times New Roman"/>
          <w:color w:val="000000" w:themeColor="text1"/>
          <w:sz w:val="24"/>
          <w:szCs w:val="24"/>
          <w:highlight w:val="yellow"/>
        </w:rPr>
      </w:pPr>
    </w:p>
    <w:tbl>
      <w:tblPr>
        <w:tblW w:w="10061" w:type="dxa"/>
        <w:tblInd w:w="100" w:type="dxa"/>
        <w:tblLayout w:type="fixed"/>
        <w:tblLook w:val="0600" w:firstRow="0" w:lastRow="0" w:firstColumn="0" w:lastColumn="0" w:noHBand="1" w:noVBand="1"/>
      </w:tblPr>
      <w:tblGrid>
        <w:gridCol w:w="10061"/>
      </w:tblGrid>
      <w:tr w:rsidR="00F955CE" w:rsidRPr="00F955CE" w:rsidTr="00F955CE">
        <w:tc>
          <w:tcPr>
            <w:tcW w:w="10061" w:type="dxa"/>
            <w:shd w:val="clear" w:color="auto" w:fill="auto"/>
            <w:tcMar>
              <w:top w:w="100" w:type="dxa"/>
              <w:left w:w="100" w:type="dxa"/>
              <w:bottom w:w="100" w:type="dxa"/>
              <w:right w:w="100" w:type="dxa"/>
            </w:tcMar>
          </w:tcPr>
          <w:p w:rsidR="00484429" w:rsidRPr="00F955CE" w:rsidRDefault="00484429" w:rsidP="008D13D9">
            <w:pPr>
              <w:widowControl w:val="0"/>
              <w:spacing w:after="0" w:line="240" w:lineRule="auto"/>
              <w:ind w:right="113" w:firstLine="423"/>
              <w:jc w:val="both"/>
              <w:rPr>
                <w:rFonts w:ascii="Times New Roman" w:eastAsia="Times New Roman" w:hAnsi="Times New Roman" w:cs="Times New Roman"/>
                <w:color w:val="000000" w:themeColor="text1"/>
                <w:sz w:val="24"/>
                <w:szCs w:val="24"/>
                <w:highlight w:val="white"/>
              </w:rPr>
            </w:pPr>
            <w:r w:rsidRPr="00F955CE">
              <w:rPr>
                <w:rFonts w:ascii="Times New Roman" w:eastAsia="Times New Roman" w:hAnsi="Times New Roman" w:cs="Times New Roman"/>
                <w:color w:val="000000" w:themeColor="text1"/>
                <w:sz w:val="24"/>
                <w:szCs w:val="24"/>
                <w:highlight w:val="white"/>
              </w:rPr>
              <w:t>Учасник процедури закупівлі повинен надати у складі тендерної пропозиції документи, які підтверджують відповідність тендерної пропозиції учасника технічним, якісним та кількісним  характеристикам предмета закупівлі, встановленим замовником у цьому додатку, а саме такі документи, як:</w:t>
            </w:r>
          </w:p>
          <w:p w:rsidR="00484429" w:rsidRPr="00F955CE" w:rsidRDefault="00484429" w:rsidP="00484429">
            <w:pPr>
              <w:widowControl w:val="0"/>
              <w:numPr>
                <w:ilvl w:val="0"/>
                <w:numId w:val="11"/>
              </w:numPr>
              <w:spacing w:after="0" w:line="240" w:lineRule="auto"/>
              <w:ind w:right="113"/>
              <w:jc w:val="both"/>
              <w:rPr>
                <w:color w:val="000000" w:themeColor="text1"/>
                <w:sz w:val="24"/>
                <w:szCs w:val="24"/>
                <w:highlight w:val="white"/>
              </w:rPr>
            </w:pPr>
            <w:r w:rsidRPr="00F955CE">
              <w:rPr>
                <w:rFonts w:ascii="Times New Roman" w:eastAsia="Times New Roman" w:hAnsi="Times New Roman" w:cs="Times New Roman"/>
                <w:color w:val="000000" w:themeColor="text1"/>
                <w:sz w:val="24"/>
                <w:szCs w:val="24"/>
                <w:highlight w:val="white"/>
              </w:rPr>
              <w:t>договірна ціна;</w:t>
            </w:r>
          </w:p>
          <w:p w:rsidR="00484429" w:rsidRPr="00F955CE" w:rsidRDefault="00484429" w:rsidP="00484429">
            <w:pPr>
              <w:widowControl w:val="0"/>
              <w:numPr>
                <w:ilvl w:val="0"/>
                <w:numId w:val="11"/>
              </w:numPr>
              <w:spacing w:after="0" w:line="240" w:lineRule="auto"/>
              <w:ind w:right="113"/>
              <w:jc w:val="both"/>
              <w:rPr>
                <w:color w:val="000000" w:themeColor="text1"/>
                <w:sz w:val="24"/>
                <w:szCs w:val="24"/>
                <w:highlight w:val="white"/>
              </w:rPr>
            </w:pPr>
            <w:r w:rsidRPr="00F955CE">
              <w:rPr>
                <w:rFonts w:ascii="Times New Roman" w:eastAsia="Times New Roman" w:hAnsi="Times New Roman" w:cs="Times New Roman"/>
                <w:color w:val="000000" w:themeColor="text1"/>
                <w:sz w:val="24"/>
                <w:szCs w:val="24"/>
                <w:highlight w:val="white"/>
              </w:rPr>
              <w:t>локальний кошторис;</w:t>
            </w:r>
          </w:p>
          <w:p w:rsidR="00484429" w:rsidRPr="00F955CE" w:rsidRDefault="00484429" w:rsidP="00484429">
            <w:pPr>
              <w:widowControl w:val="0"/>
              <w:numPr>
                <w:ilvl w:val="0"/>
                <w:numId w:val="11"/>
              </w:numPr>
              <w:spacing w:after="0" w:line="240" w:lineRule="auto"/>
              <w:ind w:right="113"/>
              <w:jc w:val="both"/>
              <w:rPr>
                <w:color w:val="000000" w:themeColor="text1"/>
                <w:sz w:val="24"/>
                <w:szCs w:val="24"/>
                <w:highlight w:val="white"/>
              </w:rPr>
            </w:pPr>
            <w:r w:rsidRPr="00F955CE">
              <w:rPr>
                <w:rFonts w:ascii="Times New Roman" w:eastAsia="Times New Roman" w:hAnsi="Times New Roman" w:cs="Times New Roman"/>
                <w:color w:val="000000" w:themeColor="text1"/>
                <w:sz w:val="24"/>
                <w:szCs w:val="24"/>
                <w:highlight w:val="white"/>
              </w:rPr>
              <w:t>відомість ресурсів до локального кошторису;</w:t>
            </w:r>
          </w:p>
          <w:p w:rsidR="00484429" w:rsidRPr="00912228" w:rsidRDefault="00484429" w:rsidP="006F38AA">
            <w:pPr>
              <w:widowControl w:val="0"/>
              <w:numPr>
                <w:ilvl w:val="0"/>
                <w:numId w:val="11"/>
              </w:numPr>
              <w:spacing w:after="0" w:line="240" w:lineRule="auto"/>
              <w:ind w:right="113"/>
              <w:jc w:val="both"/>
              <w:rPr>
                <w:color w:val="000000" w:themeColor="text1"/>
                <w:sz w:val="24"/>
                <w:szCs w:val="24"/>
                <w:highlight w:val="white"/>
              </w:rPr>
            </w:pPr>
            <w:r w:rsidRPr="00F955CE">
              <w:rPr>
                <w:rFonts w:ascii="Times New Roman" w:eastAsia="Times New Roman" w:hAnsi="Times New Roman" w:cs="Times New Roman"/>
                <w:color w:val="000000" w:themeColor="text1"/>
                <w:sz w:val="24"/>
                <w:szCs w:val="24"/>
                <w:highlight w:val="white"/>
              </w:rPr>
              <w:t>розрахунок загальновиробничих витрат до локального кошторису.</w:t>
            </w:r>
          </w:p>
          <w:p w:rsidR="00912228" w:rsidRPr="006F38AA" w:rsidRDefault="00912228" w:rsidP="006F38AA">
            <w:pPr>
              <w:widowControl w:val="0"/>
              <w:numPr>
                <w:ilvl w:val="0"/>
                <w:numId w:val="11"/>
              </w:numPr>
              <w:spacing w:after="0" w:line="240" w:lineRule="auto"/>
              <w:ind w:right="113"/>
              <w:jc w:val="both"/>
              <w:rPr>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календарний план виконання робіт.</w:t>
            </w:r>
          </w:p>
        </w:tc>
      </w:tr>
    </w:tbl>
    <w:p w:rsidR="00484429" w:rsidRDefault="00484429" w:rsidP="00484429">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sz w:val="24"/>
          <w:szCs w:val="24"/>
          <w:highlight w:val="yellow"/>
        </w:rPr>
      </w:pPr>
    </w:p>
    <w:p w:rsidR="00484429" w:rsidRPr="00F955CE" w:rsidRDefault="00F955CE" w:rsidP="00484429">
      <w:pPr>
        <w:widowControl w:val="0"/>
        <w:spacing w:after="0" w:line="240" w:lineRule="auto"/>
        <w:ind w:right="113" w:firstLine="423"/>
        <w:jc w:val="both"/>
        <w:rPr>
          <w:rFonts w:ascii="Times New Roman" w:eastAsia="Times New Roman" w:hAnsi="Times New Roman" w:cs="Times New Roman"/>
          <w:i/>
          <w:color w:val="000000" w:themeColor="text1"/>
          <w:sz w:val="24"/>
          <w:szCs w:val="24"/>
        </w:rPr>
      </w:pPr>
      <w:r w:rsidRPr="00F955CE">
        <w:rPr>
          <w:rFonts w:ascii="Times New Roman" w:eastAsia="Times New Roman" w:hAnsi="Times New Roman" w:cs="Times New Roman"/>
          <w:color w:val="000000" w:themeColor="text1"/>
          <w:sz w:val="24"/>
          <w:szCs w:val="24"/>
        </w:rPr>
        <w:t>3.2</w:t>
      </w:r>
      <w:r w:rsidR="00484429" w:rsidRPr="00F955CE">
        <w:rPr>
          <w:rFonts w:ascii="Times New Roman" w:eastAsia="Times New Roman" w:hAnsi="Times New Roman" w:cs="Times New Roman"/>
          <w:color w:val="000000" w:themeColor="text1"/>
          <w:sz w:val="24"/>
          <w:szCs w:val="24"/>
        </w:rPr>
        <w:t>.</w:t>
      </w:r>
      <w:r w:rsidR="00484429" w:rsidRPr="00F955CE">
        <w:rPr>
          <w:rFonts w:ascii="Times New Roman" w:eastAsia="Times New Roman" w:hAnsi="Times New Roman" w:cs="Times New Roman"/>
          <w:i/>
          <w:color w:val="000000" w:themeColor="text1"/>
          <w:sz w:val="24"/>
          <w:szCs w:val="24"/>
        </w:rPr>
        <w:t xml:space="preserve"> Учасник до ціни тендерної пропозиції повинен включити  придбання устаткування, меблів та інвентарю</w:t>
      </w:r>
      <w:r w:rsidR="00484429" w:rsidRPr="00F955CE">
        <w:rPr>
          <w:rFonts w:ascii="Times New Roman" w:eastAsia="Times New Roman" w:hAnsi="Times New Roman" w:cs="Times New Roman"/>
          <w:color w:val="000000" w:themeColor="text1"/>
          <w:sz w:val="24"/>
          <w:szCs w:val="24"/>
        </w:rPr>
        <w:t xml:space="preserve">, </w:t>
      </w:r>
      <w:r w:rsidR="00484429" w:rsidRPr="00F955CE">
        <w:rPr>
          <w:rFonts w:ascii="Times New Roman" w:eastAsia="Times New Roman" w:hAnsi="Times New Roman" w:cs="Times New Roman"/>
          <w:i/>
          <w:color w:val="000000" w:themeColor="text1"/>
          <w:sz w:val="24"/>
          <w:szCs w:val="24"/>
        </w:rPr>
        <w:t>які передбачені  згідно з</w:t>
      </w:r>
      <w:r w:rsidRPr="00F955CE">
        <w:rPr>
          <w:rFonts w:ascii="Times New Roman" w:eastAsia="Times New Roman" w:hAnsi="Times New Roman" w:cs="Times New Roman"/>
          <w:i/>
          <w:color w:val="000000" w:themeColor="text1"/>
          <w:sz w:val="24"/>
          <w:szCs w:val="24"/>
        </w:rPr>
        <w:t xml:space="preserve"> цим Додатком</w:t>
      </w:r>
      <w:r w:rsidR="00484429" w:rsidRPr="00F955CE">
        <w:rPr>
          <w:rFonts w:ascii="Times New Roman" w:eastAsia="Times New Roman" w:hAnsi="Times New Roman" w:cs="Times New Roman"/>
          <w:i/>
          <w:color w:val="000000" w:themeColor="text1"/>
          <w:sz w:val="24"/>
          <w:szCs w:val="24"/>
        </w:rPr>
        <w:t>.</w:t>
      </w:r>
    </w:p>
    <w:p w:rsidR="00317F62" w:rsidRPr="00317F62" w:rsidRDefault="00317F62" w:rsidP="00317F62">
      <w:pPr>
        <w:spacing w:after="0" w:line="240" w:lineRule="auto"/>
        <w:ind w:firstLine="360"/>
        <w:jc w:val="both"/>
        <w:rPr>
          <w:rFonts w:ascii="Times New Roman" w:eastAsia="Times New Roman" w:hAnsi="Times New Roman" w:cs="Times New Roman"/>
          <w:color w:val="000000" w:themeColor="text1"/>
          <w:sz w:val="24"/>
          <w:szCs w:val="24"/>
        </w:rPr>
      </w:pPr>
      <w:r w:rsidRPr="00317F62">
        <w:rPr>
          <w:rFonts w:ascii="Times New Roman" w:eastAsia="Times New Roman" w:hAnsi="Times New Roman" w:cs="Times New Roman"/>
          <w:b/>
          <w:color w:val="000000" w:themeColor="text1"/>
          <w:sz w:val="24"/>
          <w:szCs w:val="24"/>
        </w:rPr>
        <w:t>4.</w:t>
      </w:r>
      <w:r w:rsidRPr="00317F62">
        <w:rPr>
          <w:rFonts w:ascii="Times New Roman" w:eastAsia="Times New Roman" w:hAnsi="Times New Roman" w:cs="Times New Roman"/>
          <w:color w:val="000000" w:themeColor="text1"/>
          <w:sz w:val="24"/>
          <w:szCs w:val="24"/>
        </w:rPr>
        <w:t xml:space="preserve"> </w:t>
      </w:r>
      <w:r w:rsidRPr="00317F62">
        <w:rPr>
          <w:rFonts w:ascii="Times New Roman" w:eastAsia="Times New Roman" w:hAnsi="Times New Roman" w:cs="Times New Roman"/>
          <w:b/>
          <w:color w:val="000000" w:themeColor="text1"/>
          <w:sz w:val="24"/>
          <w:szCs w:val="24"/>
        </w:rPr>
        <w:t>Особливі вимоги до предмета закупівлі:</w:t>
      </w:r>
    </w:p>
    <w:p w:rsidR="00317F62" w:rsidRPr="00317F62" w:rsidRDefault="00317F62" w:rsidP="00317F62">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sidRPr="00317F62">
        <w:rPr>
          <w:rFonts w:ascii="Times New Roman" w:eastAsia="Times New Roman" w:hAnsi="Times New Roman" w:cs="Times New Roman"/>
          <w:color w:val="000000" w:themeColor="text1"/>
          <w:sz w:val="24"/>
          <w:szCs w:val="24"/>
        </w:rPr>
        <w:t>.1. З метою одержання всієї інформації, яка може бути необхідною для підготовки тендерної пропозиції та підписання договору, Учасникам пропонується:</w:t>
      </w:r>
    </w:p>
    <w:p w:rsidR="00317F62" w:rsidRPr="00317F62" w:rsidRDefault="00317F62" w:rsidP="00317F62">
      <w:pPr>
        <w:numPr>
          <w:ilvl w:val="0"/>
          <w:numId w:val="14"/>
        </w:numPr>
        <w:spacing w:after="0" w:line="240" w:lineRule="auto"/>
        <w:jc w:val="both"/>
        <w:rPr>
          <w:rFonts w:ascii="Times New Roman" w:eastAsia="Times New Roman" w:hAnsi="Times New Roman" w:cs="Times New Roman"/>
          <w:color w:val="000000" w:themeColor="text1"/>
          <w:sz w:val="24"/>
          <w:szCs w:val="24"/>
        </w:rPr>
      </w:pPr>
      <w:r w:rsidRPr="00317F62">
        <w:rPr>
          <w:rFonts w:ascii="Times New Roman" w:eastAsia="Times New Roman" w:hAnsi="Times New Roman" w:cs="Times New Roman"/>
          <w:color w:val="000000" w:themeColor="text1"/>
          <w:sz w:val="24"/>
          <w:szCs w:val="24"/>
        </w:rPr>
        <w:t xml:space="preserve">обстежити об’єкт, на якому мають бути виконані роботи </w:t>
      </w:r>
      <w:r w:rsidRPr="00317F62">
        <w:rPr>
          <w:rFonts w:ascii="Times New Roman" w:eastAsia="Times New Roman" w:hAnsi="Times New Roman" w:cs="Times New Roman"/>
          <w:i/>
          <w:color w:val="000000" w:themeColor="text1"/>
          <w:sz w:val="24"/>
          <w:szCs w:val="24"/>
        </w:rPr>
        <w:t xml:space="preserve"> </w:t>
      </w:r>
    </w:p>
    <w:p w:rsidR="00317F62" w:rsidRPr="00317F62" w:rsidRDefault="00317F62" w:rsidP="00317F62">
      <w:pPr>
        <w:numPr>
          <w:ilvl w:val="0"/>
          <w:numId w:val="14"/>
        </w:numPr>
        <w:spacing w:after="0" w:line="240" w:lineRule="auto"/>
        <w:jc w:val="both"/>
        <w:rPr>
          <w:rFonts w:ascii="Times New Roman" w:eastAsia="Times New Roman" w:hAnsi="Times New Roman" w:cs="Times New Roman"/>
          <w:color w:val="000000" w:themeColor="text1"/>
          <w:sz w:val="24"/>
          <w:szCs w:val="24"/>
        </w:rPr>
      </w:pPr>
      <w:r w:rsidRPr="00317F62">
        <w:rPr>
          <w:rFonts w:ascii="Times New Roman" w:eastAsia="Times New Roman" w:hAnsi="Times New Roman" w:cs="Times New Roman"/>
          <w:color w:val="000000" w:themeColor="text1"/>
          <w:sz w:val="24"/>
          <w:szCs w:val="24"/>
        </w:rPr>
        <w:t xml:space="preserve">одержати у Замовника додаткову технічну документацію щодо робіт, яка, з точки зору учасника, може бути необхідною для підготовки тендерної пропозиції </w:t>
      </w:r>
      <w:r w:rsidRPr="00317F62">
        <w:rPr>
          <w:rFonts w:ascii="Times New Roman" w:eastAsia="Times New Roman" w:hAnsi="Times New Roman" w:cs="Times New Roman"/>
          <w:i/>
          <w:color w:val="000000" w:themeColor="text1"/>
          <w:sz w:val="24"/>
          <w:szCs w:val="24"/>
        </w:rPr>
        <w:t>.</w:t>
      </w:r>
      <w:r w:rsidRPr="00317F62">
        <w:rPr>
          <w:rFonts w:ascii="Times New Roman" w:eastAsia="Times New Roman" w:hAnsi="Times New Roman" w:cs="Times New Roman"/>
          <w:color w:val="000000" w:themeColor="text1"/>
          <w:sz w:val="24"/>
          <w:szCs w:val="24"/>
        </w:rPr>
        <w:t xml:space="preserve"> </w:t>
      </w:r>
    </w:p>
    <w:p w:rsidR="00484429" w:rsidRPr="00317F62" w:rsidRDefault="00317F62" w:rsidP="00317F62">
      <w:pPr>
        <w:widowControl w:val="0"/>
        <w:spacing w:after="0" w:line="240" w:lineRule="auto"/>
        <w:ind w:right="113" w:firstLine="423"/>
        <w:jc w:val="both"/>
        <w:rPr>
          <w:rFonts w:ascii="Times New Roman" w:eastAsia="Times New Roman" w:hAnsi="Times New Roman" w:cs="Times New Roman"/>
          <w:color w:val="000000" w:themeColor="text1"/>
          <w:sz w:val="24"/>
          <w:szCs w:val="24"/>
        </w:rPr>
      </w:pPr>
      <w:r w:rsidRPr="00317F62">
        <w:rPr>
          <w:rFonts w:ascii="Times New Roman" w:eastAsia="Times New Roman" w:hAnsi="Times New Roman" w:cs="Times New Roman"/>
          <w:color w:val="000000" w:themeColor="text1"/>
          <w:sz w:val="24"/>
          <w:szCs w:val="24"/>
        </w:rPr>
        <w:t>Витрати, пов’язані з такими відвідуваннями та копіюваннями вищезазначеної додаткової технічної документації, покладаються на учасника.</w:t>
      </w:r>
    </w:p>
    <w:p w:rsidR="00484429" w:rsidRDefault="00317F62" w:rsidP="00E414CD">
      <w:pPr>
        <w:widowControl w:val="0"/>
        <w:pBdr>
          <w:top w:val="nil"/>
          <w:left w:val="nil"/>
          <w:bottom w:val="nil"/>
          <w:right w:val="nil"/>
          <w:between w:val="nil"/>
        </w:pBdr>
        <w:spacing w:after="0" w:line="240" w:lineRule="auto"/>
        <w:ind w:left="360"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5</w:t>
      </w:r>
      <w:r w:rsidR="00E414CD">
        <w:rPr>
          <w:rFonts w:ascii="Times New Roman" w:eastAsia="Times New Roman" w:hAnsi="Times New Roman" w:cs="Times New Roman"/>
          <w:color w:val="000000"/>
          <w:sz w:val="24"/>
          <w:szCs w:val="24"/>
          <w:highlight w:val="white"/>
        </w:rPr>
        <w:t xml:space="preserve">. </w:t>
      </w:r>
      <w:r w:rsidR="00484429">
        <w:rPr>
          <w:rFonts w:ascii="Times New Roman" w:eastAsia="Times New Roman" w:hAnsi="Times New Roman" w:cs="Times New Roman"/>
          <w:color w:val="000000"/>
          <w:sz w:val="24"/>
          <w:szCs w:val="24"/>
          <w:highlight w:val="white"/>
        </w:rPr>
        <w:t>Найменування</w:t>
      </w:r>
      <w:r w:rsidR="00484429">
        <w:rPr>
          <w:rFonts w:ascii="Times New Roman" w:eastAsia="Times New Roman" w:hAnsi="Times New Roman" w:cs="Times New Roman"/>
          <w:color w:val="000000"/>
          <w:sz w:val="24"/>
          <w:szCs w:val="24"/>
        </w:rPr>
        <w:t xml:space="preserve">, обсяг виконання </w:t>
      </w:r>
      <w:r w:rsidR="00484429">
        <w:rPr>
          <w:rFonts w:ascii="Times New Roman" w:eastAsia="Times New Roman" w:hAnsi="Times New Roman" w:cs="Times New Roman"/>
          <w:color w:val="000000"/>
          <w:sz w:val="24"/>
          <w:szCs w:val="24"/>
          <w:highlight w:val="white"/>
        </w:rPr>
        <w:t>робіт, наведено нижче:</w:t>
      </w:r>
    </w:p>
    <w:p w:rsidR="006F38AA" w:rsidRDefault="006F38AA" w:rsidP="00E414CD">
      <w:pPr>
        <w:widowControl w:val="0"/>
        <w:pBdr>
          <w:top w:val="nil"/>
          <w:left w:val="nil"/>
          <w:bottom w:val="nil"/>
          <w:right w:val="nil"/>
          <w:between w:val="nil"/>
        </w:pBdr>
        <w:spacing w:after="0" w:line="240" w:lineRule="auto"/>
        <w:ind w:left="360" w:right="113"/>
        <w:jc w:val="both"/>
        <w:rPr>
          <w:rFonts w:ascii="Times New Roman" w:eastAsia="Times New Roman" w:hAnsi="Times New Roman" w:cs="Times New Roman"/>
          <w:color w:val="000000"/>
          <w:sz w:val="24"/>
          <w:szCs w:val="24"/>
        </w:rPr>
      </w:pPr>
    </w:p>
    <w:tbl>
      <w:tblPr>
        <w:tblW w:w="10221" w:type="dxa"/>
        <w:jc w:val="center"/>
        <w:tblInd w:w="44" w:type="dxa"/>
        <w:tblLayout w:type="fixed"/>
        <w:tblCellMar>
          <w:left w:w="28" w:type="dxa"/>
          <w:right w:w="28" w:type="dxa"/>
        </w:tblCellMar>
        <w:tblLook w:val="0000" w:firstRow="0" w:lastRow="0" w:firstColumn="0" w:lastColumn="0" w:noHBand="0" w:noVBand="0"/>
      </w:tblPr>
      <w:tblGrid>
        <w:gridCol w:w="580"/>
        <w:gridCol w:w="4700"/>
        <w:gridCol w:w="685"/>
        <w:gridCol w:w="1416"/>
        <w:gridCol w:w="1416"/>
        <w:gridCol w:w="1417"/>
        <w:gridCol w:w="7"/>
      </w:tblGrid>
      <w:tr w:rsidR="002E7615" w:rsidRPr="002E7615" w:rsidTr="006C31D4">
        <w:trPr>
          <w:gridAfter w:val="1"/>
          <w:wAfter w:w="7" w:type="dxa"/>
          <w:jc w:val="center"/>
        </w:trPr>
        <w:tc>
          <w:tcPr>
            <w:tcW w:w="5280" w:type="dxa"/>
            <w:gridSpan w:val="2"/>
            <w:tcBorders>
              <w:top w:val="nil"/>
              <w:left w:val="nil"/>
              <w:bottom w:val="nil"/>
              <w:right w:val="nil"/>
            </w:tcBorders>
          </w:tcPr>
          <w:p w:rsidR="002E7615" w:rsidRPr="002E7615" w:rsidRDefault="002E7615" w:rsidP="006C31D4">
            <w:pPr>
              <w:autoSpaceDE w:val="0"/>
              <w:autoSpaceDN w:val="0"/>
              <w:adjustRightInd w:val="0"/>
              <w:spacing w:after="0" w:line="240" w:lineRule="auto"/>
              <w:rPr>
                <w:rFonts w:ascii="Times New Roman" w:eastAsia="Times New Roman" w:hAnsi="Times New Roman" w:cs="Times New Roman"/>
                <w:szCs w:val="24"/>
              </w:rPr>
            </w:pPr>
            <w:r w:rsidRPr="002E7615">
              <w:rPr>
                <w:rFonts w:ascii="Times New Roman" w:eastAsia="Times New Roman" w:hAnsi="Times New Roman" w:cs="Times New Roman"/>
                <w:szCs w:val="24"/>
              </w:rPr>
              <w:t xml:space="preserve"> </w:t>
            </w:r>
          </w:p>
        </w:tc>
        <w:tc>
          <w:tcPr>
            <w:tcW w:w="4934" w:type="dxa"/>
            <w:gridSpan w:val="4"/>
            <w:tcBorders>
              <w:top w:val="nil"/>
              <w:left w:val="nil"/>
              <w:bottom w:val="nil"/>
              <w:right w:val="nil"/>
            </w:tcBorders>
          </w:tcPr>
          <w:p w:rsidR="002E7615" w:rsidRPr="002E7615" w:rsidRDefault="002E7615" w:rsidP="006C31D4">
            <w:pPr>
              <w:autoSpaceDE w:val="0"/>
              <w:autoSpaceDN w:val="0"/>
              <w:adjustRightInd w:val="0"/>
              <w:spacing w:after="0" w:line="240" w:lineRule="auto"/>
              <w:rPr>
                <w:rFonts w:ascii="Times New Roman" w:eastAsia="Times New Roman" w:hAnsi="Times New Roman" w:cs="Times New Roman"/>
                <w:szCs w:val="24"/>
              </w:rPr>
            </w:pPr>
            <w:r w:rsidRPr="002E7615">
              <w:rPr>
                <w:rFonts w:ascii="Times New Roman" w:eastAsia="Times New Roman" w:hAnsi="Times New Roman" w:cs="Times New Roman"/>
                <w:szCs w:val="24"/>
              </w:rPr>
              <w:t xml:space="preserve"> </w:t>
            </w:r>
          </w:p>
        </w:tc>
      </w:tr>
      <w:tr w:rsidR="002E7615" w:rsidRPr="002E7615" w:rsidTr="006C31D4">
        <w:trPr>
          <w:gridAfter w:val="1"/>
          <w:wAfter w:w="7" w:type="dxa"/>
          <w:jc w:val="center"/>
        </w:trPr>
        <w:tc>
          <w:tcPr>
            <w:tcW w:w="10214" w:type="dxa"/>
            <w:gridSpan w:val="6"/>
            <w:tcBorders>
              <w:top w:val="nil"/>
              <w:left w:val="nil"/>
              <w:bottom w:val="nil"/>
              <w:right w:val="nil"/>
            </w:tcBorders>
          </w:tcPr>
          <w:p w:rsidR="002E7615" w:rsidRPr="002E7615" w:rsidRDefault="002E7615" w:rsidP="002E7615">
            <w:pPr>
              <w:keepLines/>
              <w:autoSpaceDE w:val="0"/>
              <w:autoSpaceDN w:val="0"/>
              <w:spacing w:after="0" w:line="240" w:lineRule="auto"/>
              <w:rPr>
                <w:rFonts w:ascii="Times New Roman" w:eastAsia="Times New Roman" w:hAnsi="Times New Roman" w:cs="Times New Roman"/>
                <w:sz w:val="24"/>
                <w:szCs w:val="24"/>
                <w:lang w:val="en-US"/>
              </w:rPr>
            </w:pPr>
            <w:proofErr w:type="spellStart"/>
            <w:r w:rsidRPr="002E7615">
              <w:rPr>
                <w:rFonts w:ascii="Times New Roman" w:eastAsia="Times New Roman" w:hAnsi="Times New Roman" w:cs="Times New Roman"/>
                <w:sz w:val="24"/>
                <w:szCs w:val="24"/>
              </w:rPr>
              <w:t>Загальнобудівельні</w:t>
            </w:r>
            <w:proofErr w:type="spellEnd"/>
            <w:r w:rsidRPr="002E7615">
              <w:rPr>
                <w:rFonts w:ascii="Times New Roman" w:eastAsia="Times New Roman" w:hAnsi="Times New Roman" w:cs="Times New Roman"/>
                <w:sz w:val="24"/>
                <w:szCs w:val="24"/>
              </w:rPr>
              <w:t xml:space="preserve"> роботи</w:t>
            </w:r>
          </w:p>
        </w:tc>
      </w:tr>
      <w:tr w:rsidR="002E7615" w:rsidRPr="002E7615" w:rsidTr="006C31D4">
        <w:trPr>
          <w:gridAfter w:val="1"/>
          <w:wAfter w:w="7" w:type="dxa"/>
          <w:jc w:val="center"/>
        </w:trPr>
        <w:tc>
          <w:tcPr>
            <w:tcW w:w="10214" w:type="dxa"/>
            <w:gridSpan w:val="6"/>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eastAsia="Times New Roman" w:hAnsi="Times New Roman" w:cs="Times New Roman"/>
                <w:szCs w:val="24"/>
              </w:rPr>
            </w:pPr>
          </w:p>
        </w:tc>
      </w:tr>
      <w:tr w:rsidR="002E7615" w:rsidRPr="002E7615" w:rsidTr="006C31D4">
        <w:trPr>
          <w:jc w:val="center"/>
        </w:trPr>
        <w:tc>
          <w:tcPr>
            <w:tcW w:w="580" w:type="dxa"/>
            <w:tcBorders>
              <w:top w:val="single" w:sz="12" w:space="0" w:color="auto"/>
              <w:left w:val="single" w:sz="12" w:space="0" w:color="auto"/>
              <w:bottom w:val="nil"/>
              <w:right w:val="single" w:sz="4" w:space="0" w:color="auto"/>
            </w:tcBorders>
            <w:vAlign w:val="center"/>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pacing w:val="-5"/>
                <w:szCs w:val="24"/>
              </w:rPr>
            </w:pPr>
            <w:r w:rsidRPr="002E7615">
              <w:rPr>
                <w:rFonts w:ascii="Times New Roman" w:eastAsia="Times New Roman" w:hAnsi="Times New Roman" w:cs="Times New Roman"/>
                <w:spacing w:val="-5"/>
                <w:szCs w:val="24"/>
              </w:rPr>
              <w:t>№</w:t>
            </w:r>
          </w:p>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proofErr w:type="spellStart"/>
            <w:r w:rsidRPr="002E7615">
              <w:rPr>
                <w:rFonts w:ascii="Times New Roman" w:eastAsia="Times New Roman" w:hAnsi="Times New Roman" w:cs="Times New Roman"/>
                <w:spacing w:val="-5"/>
                <w:szCs w:val="24"/>
              </w:rPr>
              <w:t>Ч.ч</w:t>
            </w:r>
            <w:proofErr w:type="spellEnd"/>
            <w:r w:rsidRPr="002E7615">
              <w:rPr>
                <w:rFonts w:ascii="Times New Roman" w:eastAsia="Times New Roman" w:hAnsi="Times New Roman" w:cs="Times New Roman"/>
                <w:spacing w:val="-5"/>
                <w:szCs w:val="24"/>
              </w:rPr>
              <w:t>.</w:t>
            </w:r>
          </w:p>
        </w:tc>
        <w:tc>
          <w:tcPr>
            <w:tcW w:w="5385" w:type="dxa"/>
            <w:gridSpan w:val="2"/>
            <w:tcBorders>
              <w:top w:val="single" w:sz="12" w:space="0" w:color="auto"/>
              <w:left w:val="nil"/>
              <w:bottom w:val="nil"/>
              <w:right w:val="nil"/>
            </w:tcBorders>
            <w:vAlign w:val="center"/>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pacing w:val="-5"/>
                <w:szCs w:val="24"/>
              </w:rPr>
            </w:pPr>
          </w:p>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pacing w:val="-5"/>
                <w:szCs w:val="24"/>
              </w:rPr>
            </w:pPr>
            <w:r w:rsidRPr="002E7615">
              <w:rPr>
                <w:rFonts w:ascii="Times New Roman" w:eastAsia="Times New Roman" w:hAnsi="Times New Roman" w:cs="Times New Roman"/>
                <w:spacing w:val="-5"/>
                <w:szCs w:val="24"/>
              </w:rPr>
              <w:t>Найменування робіт і витрат</w:t>
            </w:r>
          </w:p>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p>
        </w:tc>
        <w:tc>
          <w:tcPr>
            <w:tcW w:w="1416" w:type="dxa"/>
            <w:tcBorders>
              <w:top w:val="single" w:sz="12" w:space="0" w:color="auto"/>
              <w:left w:val="single" w:sz="4" w:space="0" w:color="auto"/>
              <w:bottom w:val="nil"/>
              <w:right w:val="nil"/>
            </w:tcBorders>
            <w:vAlign w:val="center"/>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pacing w:val="-5"/>
                <w:szCs w:val="24"/>
              </w:rPr>
            </w:pPr>
            <w:r w:rsidRPr="002E7615">
              <w:rPr>
                <w:rFonts w:ascii="Times New Roman" w:eastAsia="Times New Roman" w:hAnsi="Times New Roman" w:cs="Times New Roman"/>
                <w:spacing w:val="-5"/>
                <w:szCs w:val="24"/>
              </w:rPr>
              <w:t>Одиниця</w:t>
            </w:r>
          </w:p>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виміру</w:t>
            </w:r>
          </w:p>
        </w:tc>
        <w:tc>
          <w:tcPr>
            <w:tcW w:w="1416" w:type="dxa"/>
            <w:tcBorders>
              <w:top w:val="single" w:sz="12" w:space="0" w:color="auto"/>
              <w:left w:val="single" w:sz="4" w:space="0" w:color="auto"/>
              <w:bottom w:val="nil"/>
              <w:right w:val="single" w:sz="4" w:space="0" w:color="auto"/>
            </w:tcBorders>
            <w:vAlign w:val="center"/>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 xml:space="preserve">  Кількість</w:t>
            </w:r>
          </w:p>
        </w:tc>
        <w:tc>
          <w:tcPr>
            <w:tcW w:w="1424" w:type="dxa"/>
            <w:gridSpan w:val="2"/>
            <w:tcBorders>
              <w:top w:val="single" w:sz="12" w:space="0" w:color="auto"/>
              <w:left w:val="single" w:sz="4" w:space="0" w:color="auto"/>
              <w:bottom w:val="nil"/>
              <w:right w:val="single" w:sz="12" w:space="0" w:color="auto"/>
            </w:tcBorders>
            <w:vAlign w:val="center"/>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Примітка</w:t>
            </w:r>
          </w:p>
        </w:tc>
      </w:tr>
      <w:tr w:rsidR="002E7615" w:rsidRPr="002E7615" w:rsidTr="006C31D4">
        <w:trPr>
          <w:jc w:val="center"/>
        </w:trPr>
        <w:tc>
          <w:tcPr>
            <w:tcW w:w="580" w:type="dxa"/>
            <w:tcBorders>
              <w:top w:val="single" w:sz="4" w:space="0" w:color="auto"/>
              <w:left w:val="single" w:sz="12" w:space="0" w:color="auto"/>
              <w:bottom w:val="single" w:sz="4" w:space="0" w:color="auto"/>
              <w:right w:val="single" w:sz="4" w:space="0" w:color="auto"/>
            </w:tcBorders>
            <w:vAlign w:val="center"/>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1</w:t>
            </w:r>
          </w:p>
        </w:tc>
        <w:tc>
          <w:tcPr>
            <w:tcW w:w="5385" w:type="dxa"/>
            <w:gridSpan w:val="2"/>
            <w:tcBorders>
              <w:top w:val="single" w:sz="4" w:space="0" w:color="auto"/>
              <w:left w:val="nil"/>
              <w:bottom w:val="single" w:sz="4" w:space="0" w:color="auto"/>
              <w:right w:val="nil"/>
            </w:tcBorders>
            <w:vAlign w:val="center"/>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2</w:t>
            </w:r>
          </w:p>
        </w:tc>
        <w:tc>
          <w:tcPr>
            <w:tcW w:w="1416" w:type="dxa"/>
            <w:tcBorders>
              <w:top w:val="single" w:sz="4" w:space="0" w:color="auto"/>
              <w:left w:val="single" w:sz="4" w:space="0" w:color="auto"/>
              <w:bottom w:val="single" w:sz="4" w:space="0" w:color="auto"/>
              <w:right w:val="nil"/>
            </w:tcBorders>
            <w:vAlign w:val="center"/>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3</w:t>
            </w:r>
          </w:p>
        </w:tc>
        <w:tc>
          <w:tcPr>
            <w:tcW w:w="1416" w:type="dxa"/>
            <w:tcBorders>
              <w:top w:val="single" w:sz="4" w:space="0" w:color="auto"/>
              <w:left w:val="single" w:sz="4" w:space="0" w:color="auto"/>
              <w:bottom w:val="single" w:sz="4" w:space="0" w:color="auto"/>
              <w:right w:val="single" w:sz="4" w:space="0" w:color="auto"/>
            </w:tcBorders>
            <w:vAlign w:val="center"/>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4</w:t>
            </w:r>
          </w:p>
        </w:tc>
        <w:tc>
          <w:tcPr>
            <w:tcW w:w="1424" w:type="dxa"/>
            <w:gridSpan w:val="2"/>
            <w:tcBorders>
              <w:top w:val="single" w:sz="4" w:space="0" w:color="auto"/>
              <w:left w:val="single" w:sz="4" w:space="0" w:color="auto"/>
              <w:bottom w:val="single" w:sz="4" w:space="0" w:color="auto"/>
              <w:right w:val="single" w:sz="12" w:space="0" w:color="auto"/>
            </w:tcBorders>
            <w:vAlign w:val="center"/>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5</w:t>
            </w:r>
          </w:p>
        </w:tc>
      </w:tr>
      <w:tr w:rsidR="002E7615" w:rsidRPr="002E7615" w:rsidTr="006C31D4">
        <w:trPr>
          <w:jc w:val="center"/>
        </w:trPr>
        <w:tc>
          <w:tcPr>
            <w:tcW w:w="580" w:type="dxa"/>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1</w:t>
            </w:r>
          </w:p>
        </w:tc>
        <w:tc>
          <w:tcPr>
            <w:tcW w:w="5385" w:type="dxa"/>
            <w:gridSpan w:val="2"/>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eastAsia="Times New Roman" w:hAnsi="Times New Roman" w:cs="Times New Roman"/>
                <w:spacing w:val="-5"/>
                <w:szCs w:val="24"/>
              </w:rPr>
            </w:pPr>
            <w:r w:rsidRPr="002E7615">
              <w:rPr>
                <w:rFonts w:ascii="Times New Roman" w:eastAsia="Times New Roman" w:hAnsi="Times New Roman" w:cs="Times New Roman"/>
                <w:spacing w:val="-5"/>
                <w:szCs w:val="24"/>
              </w:rPr>
              <w:t>(Демонтаж) Улаштування покриття з бруківки з</w:t>
            </w:r>
          </w:p>
          <w:p w:rsidR="002E7615" w:rsidRPr="002E7615" w:rsidRDefault="002E7615" w:rsidP="006C31D4">
            <w:pPr>
              <w:keepLines/>
              <w:autoSpaceDE w:val="0"/>
              <w:autoSpaceDN w:val="0"/>
              <w:spacing w:after="0" w:line="240" w:lineRule="auto"/>
              <w:rPr>
                <w:rFonts w:ascii="Times New Roman" w:eastAsia="Times New Roman" w:hAnsi="Times New Roman" w:cs="Times New Roman"/>
                <w:spacing w:val="-5"/>
                <w:szCs w:val="24"/>
              </w:rPr>
            </w:pPr>
            <w:r w:rsidRPr="002E7615">
              <w:rPr>
                <w:rFonts w:ascii="Times New Roman" w:eastAsia="Times New Roman" w:hAnsi="Times New Roman" w:cs="Times New Roman"/>
                <w:spacing w:val="-5"/>
                <w:szCs w:val="24"/>
              </w:rPr>
              <w:t>використанням готової піщано-цементної суміші,</w:t>
            </w:r>
          </w:p>
          <w:p w:rsidR="002E7615" w:rsidRPr="002E7615" w:rsidRDefault="002E7615" w:rsidP="006C31D4">
            <w:pPr>
              <w:keepLines/>
              <w:autoSpaceDE w:val="0"/>
              <w:autoSpaceDN w:val="0"/>
              <w:spacing w:after="0" w:line="240" w:lineRule="auto"/>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шириною до 2 м</w:t>
            </w:r>
          </w:p>
        </w:tc>
        <w:tc>
          <w:tcPr>
            <w:tcW w:w="1416" w:type="dxa"/>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 xml:space="preserve"> м2</w:t>
            </w:r>
          </w:p>
        </w:tc>
        <w:tc>
          <w:tcPr>
            <w:tcW w:w="1416" w:type="dxa"/>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29,8</w:t>
            </w:r>
          </w:p>
        </w:tc>
        <w:tc>
          <w:tcPr>
            <w:tcW w:w="1424" w:type="dxa"/>
            <w:gridSpan w:val="2"/>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rPr>
                <w:rFonts w:ascii="Times New Roman" w:eastAsia="Times New Roman" w:hAnsi="Times New Roman" w:cs="Times New Roman"/>
                <w:szCs w:val="24"/>
              </w:rPr>
            </w:pPr>
            <w:r w:rsidRPr="002E7615">
              <w:rPr>
                <w:rFonts w:ascii="Times New Roman" w:eastAsia="Times New Roman" w:hAnsi="Times New Roman" w:cs="Times New Roman"/>
                <w:szCs w:val="24"/>
              </w:rPr>
              <w:t xml:space="preserve"> </w:t>
            </w:r>
          </w:p>
        </w:tc>
      </w:tr>
      <w:tr w:rsidR="002E7615" w:rsidRPr="002E7615" w:rsidTr="006C31D4">
        <w:trPr>
          <w:jc w:val="center"/>
        </w:trPr>
        <w:tc>
          <w:tcPr>
            <w:tcW w:w="580" w:type="dxa"/>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lastRenderedPageBreak/>
              <w:t>2</w:t>
            </w:r>
          </w:p>
        </w:tc>
        <w:tc>
          <w:tcPr>
            <w:tcW w:w="5385" w:type="dxa"/>
            <w:gridSpan w:val="2"/>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eastAsia="Times New Roman" w:hAnsi="Times New Roman" w:cs="Times New Roman"/>
                <w:spacing w:val="-5"/>
                <w:szCs w:val="24"/>
              </w:rPr>
            </w:pPr>
            <w:r w:rsidRPr="002E7615">
              <w:rPr>
                <w:rFonts w:ascii="Times New Roman" w:eastAsia="Times New Roman" w:hAnsi="Times New Roman" w:cs="Times New Roman"/>
                <w:spacing w:val="-5"/>
                <w:szCs w:val="24"/>
              </w:rPr>
              <w:t>Улаштування покриття з бруківки з використанням</w:t>
            </w:r>
          </w:p>
          <w:p w:rsidR="002E7615" w:rsidRPr="002E7615" w:rsidRDefault="002E7615" w:rsidP="006C31D4">
            <w:pPr>
              <w:keepLines/>
              <w:autoSpaceDE w:val="0"/>
              <w:autoSpaceDN w:val="0"/>
              <w:spacing w:after="0" w:line="240" w:lineRule="auto"/>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готової піщано-цементної суміші, шириною до 2 м</w:t>
            </w:r>
          </w:p>
        </w:tc>
        <w:tc>
          <w:tcPr>
            <w:tcW w:w="1416" w:type="dxa"/>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 xml:space="preserve"> м2</w:t>
            </w:r>
          </w:p>
        </w:tc>
        <w:tc>
          <w:tcPr>
            <w:tcW w:w="1416" w:type="dxa"/>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22,4</w:t>
            </w:r>
          </w:p>
        </w:tc>
        <w:tc>
          <w:tcPr>
            <w:tcW w:w="1424" w:type="dxa"/>
            <w:gridSpan w:val="2"/>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rPr>
                <w:rFonts w:ascii="Times New Roman" w:eastAsia="Times New Roman" w:hAnsi="Times New Roman" w:cs="Times New Roman"/>
                <w:szCs w:val="24"/>
              </w:rPr>
            </w:pPr>
            <w:r w:rsidRPr="002E7615">
              <w:rPr>
                <w:rFonts w:ascii="Times New Roman" w:eastAsia="Times New Roman" w:hAnsi="Times New Roman" w:cs="Times New Roman"/>
                <w:szCs w:val="24"/>
              </w:rPr>
              <w:t xml:space="preserve"> </w:t>
            </w:r>
          </w:p>
        </w:tc>
      </w:tr>
      <w:tr w:rsidR="002E7615" w:rsidRPr="002E7615" w:rsidTr="006C31D4">
        <w:trPr>
          <w:jc w:val="center"/>
        </w:trPr>
        <w:tc>
          <w:tcPr>
            <w:tcW w:w="580" w:type="dxa"/>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3</w:t>
            </w:r>
          </w:p>
        </w:tc>
        <w:tc>
          <w:tcPr>
            <w:tcW w:w="5385" w:type="dxa"/>
            <w:gridSpan w:val="2"/>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eastAsia="Times New Roman" w:hAnsi="Times New Roman" w:cs="Times New Roman"/>
                <w:spacing w:val="-5"/>
                <w:szCs w:val="24"/>
              </w:rPr>
            </w:pPr>
            <w:r w:rsidRPr="002E7615">
              <w:rPr>
                <w:rFonts w:ascii="Times New Roman" w:eastAsia="Times New Roman" w:hAnsi="Times New Roman" w:cs="Times New Roman"/>
                <w:spacing w:val="-5"/>
                <w:szCs w:val="24"/>
              </w:rPr>
              <w:t>Улаштування залізобетонних фундаментів об'ємом до 5</w:t>
            </w:r>
          </w:p>
          <w:p w:rsidR="002E7615" w:rsidRPr="002E7615" w:rsidRDefault="002E7615" w:rsidP="006C31D4">
            <w:pPr>
              <w:keepLines/>
              <w:autoSpaceDE w:val="0"/>
              <w:autoSpaceDN w:val="0"/>
              <w:spacing w:after="0" w:line="240" w:lineRule="auto"/>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м3</w:t>
            </w:r>
          </w:p>
        </w:tc>
        <w:tc>
          <w:tcPr>
            <w:tcW w:w="1416" w:type="dxa"/>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 xml:space="preserve"> м3</w:t>
            </w:r>
          </w:p>
        </w:tc>
        <w:tc>
          <w:tcPr>
            <w:tcW w:w="1416" w:type="dxa"/>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3,72</w:t>
            </w:r>
          </w:p>
        </w:tc>
        <w:tc>
          <w:tcPr>
            <w:tcW w:w="1424" w:type="dxa"/>
            <w:gridSpan w:val="2"/>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rPr>
                <w:rFonts w:ascii="Times New Roman" w:eastAsia="Times New Roman" w:hAnsi="Times New Roman" w:cs="Times New Roman"/>
                <w:szCs w:val="24"/>
              </w:rPr>
            </w:pPr>
            <w:r w:rsidRPr="002E7615">
              <w:rPr>
                <w:rFonts w:ascii="Times New Roman" w:eastAsia="Times New Roman" w:hAnsi="Times New Roman" w:cs="Times New Roman"/>
                <w:szCs w:val="24"/>
              </w:rPr>
              <w:t xml:space="preserve"> </w:t>
            </w:r>
          </w:p>
        </w:tc>
      </w:tr>
      <w:tr w:rsidR="002E7615" w:rsidRPr="002E7615" w:rsidTr="006C31D4">
        <w:trPr>
          <w:jc w:val="center"/>
        </w:trPr>
        <w:tc>
          <w:tcPr>
            <w:tcW w:w="580" w:type="dxa"/>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4</w:t>
            </w:r>
          </w:p>
        </w:tc>
        <w:tc>
          <w:tcPr>
            <w:tcW w:w="5385" w:type="dxa"/>
            <w:gridSpan w:val="2"/>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 xml:space="preserve">Улаштування перегородок із </w:t>
            </w:r>
            <w:proofErr w:type="spellStart"/>
            <w:r w:rsidRPr="002E7615">
              <w:rPr>
                <w:rFonts w:ascii="Times New Roman" w:eastAsia="Times New Roman" w:hAnsi="Times New Roman" w:cs="Times New Roman"/>
                <w:spacing w:val="-5"/>
                <w:szCs w:val="24"/>
              </w:rPr>
              <w:t>газобетонних</w:t>
            </w:r>
            <w:proofErr w:type="spellEnd"/>
            <w:r w:rsidRPr="002E7615">
              <w:rPr>
                <w:rFonts w:ascii="Times New Roman" w:eastAsia="Times New Roman" w:hAnsi="Times New Roman" w:cs="Times New Roman"/>
                <w:spacing w:val="-5"/>
                <w:szCs w:val="24"/>
              </w:rPr>
              <w:t xml:space="preserve"> блоків</w:t>
            </w:r>
          </w:p>
        </w:tc>
        <w:tc>
          <w:tcPr>
            <w:tcW w:w="1416" w:type="dxa"/>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 xml:space="preserve"> м2</w:t>
            </w:r>
          </w:p>
        </w:tc>
        <w:tc>
          <w:tcPr>
            <w:tcW w:w="1416" w:type="dxa"/>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375,2</w:t>
            </w:r>
          </w:p>
        </w:tc>
        <w:tc>
          <w:tcPr>
            <w:tcW w:w="1424" w:type="dxa"/>
            <w:gridSpan w:val="2"/>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rPr>
                <w:rFonts w:ascii="Times New Roman" w:eastAsia="Times New Roman" w:hAnsi="Times New Roman" w:cs="Times New Roman"/>
                <w:szCs w:val="24"/>
              </w:rPr>
            </w:pPr>
            <w:r w:rsidRPr="002E7615">
              <w:rPr>
                <w:rFonts w:ascii="Times New Roman" w:eastAsia="Times New Roman" w:hAnsi="Times New Roman" w:cs="Times New Roman"/>
                <w:szCs w:val="24"/>
              </w:rPr>
              <w:t xml:space="preserve"> </w:t>
            </w:r>
          </w:p>
        </w:tc>
      </w:tr>
      <w:tr w:rsidR="002E7615" w:rsidRPr="002E7615" w:rsidTr="006C31D4">
        <w:trPr>
          <w:jc w:val="center"/>
        </w:trPr>
        <w:tc>
          <w:tcPr>
            <w:tcW w:w="580" w:type="dxa"/>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5</w:t>
            </w:r>
          </w:p>
        </w:tc>
        <w:tc>
          <w:tcPr>
            <w:tcW w:w="5385" w:type="dxa"/>
            <w:gridSpan w:val="2"/>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eastAsia="Times New Roman" w:hAnsi="Times New Roman" w:cs="Times New Roman"/>
                <w:spacing w:val="-5"/>
                <w:szCs w:val="24"/>
              </w:rPr>
            </w:pPr>
            <w:r w:rsidRPr="002E7615">
              <w:rPr>
                <w:rFonts w:ascii="Times New Roman" w:eastAsia="Times New Roman" w:hAnsi="Times New Roman" w:cs="Times New Roman"/>
                <w:spacing w:val="-5"/>
                <w:szCs w:val="24"/>
              </w:rPr>
              <w:t>Улаштування перегородок на металевому однорядному</w:t>
            </w:r>
          </w:p>
          <w:p w:rsidR="002E7615" w:rsidRPr="002E7615" w:rsidRDefault="002E7615" w:rsidP="006C31D4">
            <w:pPr>
              <w:keepLines/>
              <w:autoSpaceDE w:val="0"/>
              <w:autoSpaceDN w:val="0"/>
              <w:spacing w:after="0" w:line="240" w:lineRule="auto"/>
              <w:rPr>
                <w:rFonts w:ascii="Times New Roman" w:eastAsia="Times New Roman" w:hAnsi="Times New Roman" w:cs="Times New Roman"/>
                <w:spacing w:val="-5"/>
                <w:szCs w:val="24"/>
              </w:rPr>
            </w:pPr>
            <w:r w:rsidRPr="002E7615">
              <w:rPr>
                <w:rFonts w:ascii="Times New Roman" w:eastAsia="Times New Roman" w:hAnsi="Times New Roman" w:cs="Times New Roman"/>
                <w:spacing w:val="-5"/>
                <w:szCs w:val="24"/>
              </w:rPr>
              <w:t xml:space="preserve">каркасі з обшивкою </w:t>
            </w:r>
            <w:proofErr w:type="spellStart"/>
            <w:r w:rsidRPr="002E7615">
              <w:rPr>
                <w:rFonts w:ascii="Times New Roman" w:eastAsia="Times New Roman" w:hAnsi="Times New Roman" w:cs="Times New Roman"/>
                <w:spacing w:val="-5"/>
                <w:szCs w:val="24"/>
              </w:rPr>
              <w:t>гіпсокартонними</w:t>
            </w:r>
            <w:proofErr w:type="spellEnd"/>
            <w:r w:rsidRPr="002E7615">
              <w:rPr>
                <w:rFonts w:ascii="Times New Roman" w:eastAsia="Times New Roman" w:hAnsi="Times New Roman" w:cs="Times New Roman"/>
                <w:spacing w:val="-5"/>
                <w:szCs w:val="24"/>
              </w:rPr>
              <w:t xml:space="preserve"> листами або</w:t>
            </w:r>
          </w:p>
          <w:p w:rsidR="002E7615" w:rsidRPr="002E7615" w:rsidRDefault="002E7615" w:rsidP="006C31D4">
            <w:pPr>
              <w:keepLines/>
              <w:autoSpaceDE w:val="0"/>
              <w:autoSpaceDN w:val="0"/>
              <w:spacing w:after="0" w:line="240" w:lineRule="auto"/>
              <w:rPr>
                <w:rFonts w:ascii="Times New Roman" w:eastAsia="Times New Roman" w:hAnsi="Times New Roman" w:cs="Times New Roman"/>
                <w:spacing w:val="-5"/>
                <w:szCs w:val="24"/>
              </w:rPr>
            </w:pPr>
            <w:r w:rsidRPr="002E7615">
              <w:rPr>
                <w:rFonts w:ascii="Times New Roman" w:eastAsia="Times New Roman" w:hAnsi="Times New Roman" w:cs="Times New Roman"/>
                <w:spacing w:val="-5"/>
                <w:szCs w:val="24"/>
              </w:rPr>
              <w:t>гіпсоволокнистими плитами в один шар з ізоляцією  у</w:t>
            </w:r>
          </w:p>
          <w:p w:rsidR="002E7615" w:rsidRPr="002E7615" w:rsidRDefault="002E7615" w:rsidP="006C31D4">
            <w:pPr>
              <w:keepLines/>
              <w:autoSpaceDE w:val="0"/>
              <w:autoSpaceDN w:val="0"/>
              <w:spacing w:after="0" w:line="240" w:lineRule="auto"/>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житлових і громадських будівлях</w:t>
            </w:r>
          </w:p>
        </w:tc>
        <w:tc>
          <w:tcPr>
            <w:tcW w:w="1416" w:type="dxa"/>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м2</w:t>
            </w:r>
          </w:p>
        </w:tc>
        <w:tc>
          <w:tcPr>
            <w:tcW w:w="1416" w:type="dxa"/>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28,86</w:t>
            </w:r>
          </w:p>
        </w:tc>
        <w:tc>
          <w:tcPr>
            <w:tcW w:w="1424" w:type="dxa"/>
            <w:gridSpan w:val="2"/>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rPr>
                <w:rFonts w:ascii="Times New Roman" w:eastAsia="Times New Roman" w:hAnsi="Times New Roman" w:cs="Times New Roman"/>
                <w:szCs w:val="24"/>
              </w:rPr>
            </w:pPr>
            <w:r w:rsidRPr="002E7615">
              <w:rPr>
                <w:rFonts w:ascii="Times New Roman" w:eastAsia="Times New Roman" w:hAnsi="Times New Roman" w:cs="Times New Roman"/>
                <w:szCs w:val="24"/>
              </w:rPr>
              <w:t xml:space="preserve"> </w:t>
            </w:r>
          </w:p>
        </w:tc>
      </w:tr>
      <w:tr w:rsidR="002E7615" w:rsidRPr="002E7615" w:rsidTr="006C31D4">
        <w:trPr>
          <w:jc w:val="center"/>
        </w:trPr>
        <w:tc>
          <w:tcPr>
            <w:tcW w:w="580" w:type="dxa"/>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6</w:t>
            </w:r>
          </w:p>
        </w:tc>
        <w:tc>
          <w:tcPr>
            <w:tcW w:w="5385" w:type="dxa"/>
            <w:gridSpan w:val="2"/>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Шпаклювання стель мінеральною шпаклівкою</w:t>
            </w:r>
          </w:p>
        </w:tc>
        <w:tc>
          <w:tcPr>
            <w:tcW w:w="1416" w:type="dxa"/>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м2</w:t>
            </w:r>
          </w:p>
        </w:tc>
        <w:tc>
          <w:tcPr>
            <w:tcW w:w="1416" w:type="dxa"/>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45,4</w:t>
            </w:r>
          </w:p>
        </w:tc>
        <w:tc>
          <w:tcPr>
            <w:tcW w:w="1424" w:type="dxa"/>
            <w:gridSpan w:val="2"/>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rPr>
                <w:rFonts w:ascii="Times New Roman" w:eastAsia="Times New Roman" w:hAnsi="Times New Roman" w:cs="Times New Roman"/>
                <w:szCs w:val="24"/>
              </w:rPr>
            </w:pPr>
            <w:r w:rsidRPr="002E7615">
              <w:rPr>
                <w:rFonts w:ascii="Times New Roman" w:eastAsia="Times New Roman" w:hAnsi="Times New Roman" w:cs="Times New Roman"/>
                <w:szCs w:val="24"/>
              </w:rPr>
              <w:t xml:space="preserve"> </w:t>
            </w:r>
          </w:p>
        </w:tc>
      </w:tr>
      <w:tr w:rsidR="002E7615" w:rsidRPr="002E7615" w:rsidTr="006C31D4">
        <w:trPr>
          <w:jc w:val="center"/>
        </w:trPr>
        <w:tc>
          <w:tcPr>
            <w:tcW w:w="580" w:type="dxa"/>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7</w:t>
            </w:r>
          </w:p>
        </w:tc>
        <w:tc>
          <w:tcPr>
            <w:tcW w:w="5385" w:type="dxa"/>
            <w:gridSpan w:val="2"/>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Шпаклювання стін мінеральною шпаклівкою</w:t>
            </w:r>
          </w:p>
        </w:tc>
        <w:tc>
          <w:tcPr>
            <w:tcW w:w="1416" w:type="dxa"/>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м2</w:t>
            </w:r>
          </w:p>
        </w:tc>
        <w:tc>
          <w:tcPr>
            <w:tcW w:w="1416" w:type="dxa"/>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798</w:t>
            </w:r>
          </w:p>
        </w:tc>
        <w:tc>
          <w:tcPr>
            <w:tcW w:w="1424" w:type="dxa"/>
            <w:gridSpan w:val="2"/>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rPr>
                <w:rFonts w:ascii="Times New Roman" w:eastAsia="Times New Roman" w:hAnsi="Times New Roman" w:cs="Times New Roman"/>
                <w:szCs w:val="24"/>
              </w:rPr>
            </w:pPr>
            <w:r w:rsidRPr="002E7615">
              <w:rPr>
                <w:rFonts w:ascii="Times New Roman" w:eastAsia="Times New Roman" w:hAnsi="Times New Roman" w:cs="Times New Roman"/>
                <w:szCs w:val="24"/>
              </w:rPr>
              <w:t xml:space="preserve"> </w:t>
            </w:r>
          </w:p>
        </w:tc>
      </w:tr>
      <w:tr w:rsidR="002E7615" w:rsidRPr="002E7615" w:rsidTr="006C31D4">
        <w:trPr>
          <w:jc w:val="center"/>
        </w:trPr>
        <w:tc>
          <w:tcPr>
            <w:tcW w:w="580" w:type="dxa"/>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8</w:t>
            </w:r>
          </w:p>
        </w:tc>
        <w:tc>
          <w:tcPr>
            <w:tcW w:w="5385" w:type="dxa"/>
            <w:gridSpan w:val="2"/>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Додавати на 1 мм зміни товщини шпаклювання стін</w:t>
            </w:r>
          </w:p>
        </w:tc>
        <w:tc>
          <w:tcPr>
            <w:tcW w:w="1416" w:type="dxa"/>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м2</w:t>
            </w:r>
          </w:p>
        </w:tc>
        <w:tc>
          <w:tcPr>
            <w:tcW w:w="1416" w:type="dxa"/>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798</w:t>
            </w:r>
          </w:p>
        </w:tc>
        <w:tc>
          <w:tcPr>
            <w:tcW w:w="1424" w:type="dxa"/>
            <w:gridSpan w:val="2"/>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rPr>
                <w:rFonts w:ascii="Times New Roman" w:eastAsia="Times New Roman" w:hAnsi="Times New Roman" w:cs="Times New Roman"/>
                <w:szCs w:val="24"/>
              </w:rPr>
            </w:pPr>
            <w:r w:rsidRPr="002E7615">
              <w:rPr>
                <w:rFonts w:ascii="Times New Roman" w:eastAsia="Times New Roman" w:hAnsi="Times New Roman" w:cs="Times New Roman"/>
                <w:szCs w:val="24"/>
              </w:rPr>
              <w:t xml:space="preserve"> </w:t>
            </w:r>
          </w:p>
        </w:tc>
      </w:tr>
      <w:tr w:rsidR="002E7615" w:rsidRPr="002E7615" w:rsidTr="006C31D4">
        <w:trPr>
          <w:jc w:val="center"/>
        </w:trPr>
        <w:tc>
          <w:tcPr>
            <w:tcW w:w="580" w:type="dxa"/>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9</w:t>
            </w:r>
          </w:p>
        </w:tc>
        <w:tc>
          <w:tcPr>
            <w:tcW w:w="5385" w:type="dxa"/>
            <w:gridSpan w:val="2"/>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eastAsia="Times New Roman" w:hAnsi="Times New Roman" w:cs="Times New Roman"/>
                <w:spacing w:val="-5"/>
                <w:szCs w:val="24"/>
              </w:rPr>
            </w:pPr>
            <w:r w:rsidRPr="002E7615">
              <w:rPr>
                <w:rFonts w:ascii="Times New Roman" w:eastAsia="Times New Roman" w:hAnsi="Times New Roman" w:cs="Times New Roman"/>
                <w:spacing w:val="-5"/>
                <w:szCs w:val="24"/>
              </w:rPr>
              <w:t xml:space="preserve">Просте фарбування </w:t>
            </w:r>
            <w:proofErr w:type="spellStart"/>
            <w:r w:rsidRPr="002E7615">
              <w:rPr>
                <w:rFonts w:ascii="Times New Roman" w:eastAsia="Times New Roman" w:hAnsi="Times New Roman" w:cs="Times New Roman"/>
                <w:spacing w:val="-5"/>
                <w:szCs w:val="24"/>
              </w:rPr>
              <w:t>полівінілацетатними</w:t>
            </w:r>
            <w:proofErr w:type="spellEnd"/>
          </w:p>
          <w:p w:rsidR="002E7615" w:rsidRPr="002E7615" w:rsidRDefault="002E7615" w:rsidP="006C31D4">
            <w:pPr>
              <w:keepLines/>
              <w:autoSpaceDE w:val="0"/>
              <w:autoSpaceDN w:val="0"/>
              <w:spacing w:after="0" w:line="240" w:lineRule="auto"/>
              <w:rPr>
                <w:rFonts w:ascii="Times New Roman" w:eastAsia="Times New Roman" w:hAnsi="Times New Roman" w:cs="Times New Roman"/>
                <w:spacing w:val="-5"/>
                <w:szCs w:val="24"/>
              </w:rPr>
            </w:pPr>
            <w:r w:rsidRPr="002E7615">
              <w:rPr>
                <w:rFonts w:ascii="Times New Roman" w:eastAsia="Times New Roman" w:hAnsi="Times New Roman" w:cs="Times New Roman"/>
                <w:spacing w:val="-5"/>
                <w:szCs w:val="24"/>
              </w:rPr>
              <w:t>водоемульсійними сумішами стель по штукатурці та</w:t>
            </w:r>
          </w:p>
          <w:p w:rsidR="002E7615" w:rsidRPr="002E7615" w:rsidRDefault="002E7615" w:rsidP="006C31D4">
            <w:pPr>
              <w:keepLines/>
              <w:autoSpaceDE w:val="0"/>
              <w:autoSpaceDN w:val="0"/>
              <w:spacing w:after="0" w:line="240" w:lineRule="auto"/>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збірних конструкціях, підготовлених під фарбування</w:t>
            </w:r>
          </w:p>
        </w:tc>
        <w:tc>
          <w:tcPr>
            <w:tcW w:w="1416" w:type="dxa"/>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м2</w:t>
            </w:r>
          </w:p>
        </w:tc>
        <w:tc>
          <w:tcPr>
            <w:tcW w:w="1416" w:type="dxa"/>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45,4</w:t>
            </w:r>
          </w:p>
        </w:tc>
        <w:tc>
          <w:tcPr>
            <w:tcW w:w="1424" w:type="dxa"/>
            <w:gridSpan w:val="2"/>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rPr>
                <w:rFonts w:ascii="Times New Roman" w:eastAsia="Times New Roman" w:hAnsi="Times New Roman" w:cs="Times New Roman"/>
                <w:szCs w:val="24"/>
              </w:rPr>
            </w:pPr>
            <w:r w:rsidRPr="002E7615">
              <w:rPr>
                <w:rFonts w:ascii="Times New Roman" w:eastAsia="Times New Roman" w:hAnsi="Times New Roman" w:cs="Times New Roman"/>
                <w:szCs w:val="24"/>
              </w:rPr>
              <w:t xml:space="preserve"> </w:t>
            </w:r>
          </w:p>
        </w:tc>
      </w:tr>
      <w:tr w:rsidR="002E7615" w:rsidRPr="002E7615" w:rsidTr="006C31D4">
        <w:trPr>
          <w:jc w:val="center"/>
        </w:trPr>
        <w:tc>
          <w:tcPr>
            <w:tcW w:w="580" w:type="dxa"/>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10</w:t>
            </w:r>
          </w:p>
        </w:tc>
        <w:tc>
          <w:tcPr>
            <w:tcW w:w="5385" w:type="dxa"/>
            <w:gridSpan w:val="2"/>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eastAsia="Times New Roman" w:hAnsi="Times New Roman" w:cs="Times New Roman"/>
                <w:spacing w:val="-5"/>
                <w:szCs w:val="24"/>
              </w:rPr>
            </w:pPr>
            <w:r w:rsidRPr="002E7615">
              <w:rPr>
                <w:rFonts w:ascii="Times New Roman" w:eastAsia="Times New Roman" w:hAnsi="Times New Roman" w:cs="Times New Roman"/>
                <w:spacing w:val="-5"/>
                <w:szCs w:val="24"/>
              </w:rPr>
              <w:t xml:space="preserve">Просте фарбування </w:t>
            </w:r>
            <w:proofErr w:type="spellStart"/>
            <w:r w:rsidRPr="002E7615">
              <w:rPr>
                <w:rFonts w:ascii="Times New Roman" w:eastAsia="Times New Roman" w:hAnsi="Times New Roman" w:cs="Times New Roman"/>
                <w:spacing w:val="-5"/>
                <w:szCs w:val="24"/>
              </w:rPr>
              <w:t>полівінілацетатними</w:t>
            </w:r>
            <w:proofErr w:type="spellEnd"/>
          </w:p>
          <w:p w:rsidR="002E7615" w:rsidRPr="002E7615" w:rsidRDefault="002E7615" w:rsidP="006C31D4">
            <w:pPr>
              <w:keepLines/>
              <w:autoSpaceDE w:val="0"/>
              <w:autoSpaceDN w:val="0"/>
              <w:spacing w:after="0" w:line="240" w:lineRule="auto"/>
              <w:rPr>
                <w:rFonts w:ascii="Times New Roman" w:eastAsia="Times New Roman" w:hAnsi="Times New Roman" w:cs="Times New Roman"/>
                <w:spacing w:val="-5"/>
                <w:szCs w:val="24"/>
              </w:rPr>
            </w:pPr>
            <w:r w:rsidRPr="002E7615">
              <w:rPr>
                <w:rFonts w:ascii="Times New Roman" w:eastAsia="Times New Roman" w:hAnsi="Times New Roman" w:cs="Times New Roman"/>
                <w:spacing w:val="-5"/>
                <w:szCs w:val="24"/>
              </w:rPr>
              <w:t>водоемульсійними сумішами стін по штукатурці та</w:t>
            </w:r>
          </w:p>
          <w:p w:rsidR="002E7615" w:rsidRPr="002E7615" w:rsidRDefault="002E7615" w:rsidP="006C31D4">
            <w:pPr>
              <w:keepLines/>
              <w:autoSpaceDE w:val="0"/>
              <w:autoSpaceDN w:val="0"/>
              <w:spacing w:after="0" w:line="240" w:lineRule="auto"/>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збірних конструкціях, підготовлених під фарбування</w:t>
            </w:r>
          </w:p>
        </w:tc>
        <w:tc>
          <w:tcPr>
            <w:tcW w:w="1416" w:type="dxa"/>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м2</w:t>
            </w:r>
          </w:p>
        </w:tc>
        <w:tc>
          <w:tcPr>
            <w:tcW w:w="1416" w:type="dxa"/>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798</w:t>
            </w:r>
          </w:p>
        </w:tc>
        <w:tc>
          <w:tcPr>
            <w:tcW w:w="1424" w:type="dxa"/>
            <w:gridSpan w:val="2"/>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rPr>
                <w:rFonts w:ascii="Times New Roman" w:eastAsia="Times New Roman" w:hAnsi="Times New Roman" w:cs="Times New Roman"/>
                <w:szCs w:val="24"/>
              </w:rPr>
            </w:pPr>
            <w:r w:rsidRPr="002E7615">
              <w:rPr>
                <w:rFonts w:ascii="Times New Roman" w:eastAsia="Times New Roman" w:hAnsi="Times New Roman" w:cs="Times New Roman"/>
                <w:szCs w:val="24"/>
              </w:rPr>
              <w:t xml:space="preserve"> </w:t>
            </w:r>
          </w:p>
        </w:tc>
      </w:tr>
      <w:tr w:rsidR="002E7615" w:rsidRPr="002E7615" w:rsidTr="006C31D4">
        <w:trPr>
          <w:jc w:val="center"/>
        </w:trPr>
        <w:tc>
          <w:tcPr>
            <w:tcW w:w="580" w:type="dxa"/>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11</w:t>
            </w:r>
          </w:p>
        </w:tc>
        <w:tc>
          <w:tcPr>
            <w:tcW w:w="5385" w:type="dxa"/>
            <w:gridSpan w:val="2"/>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eastAsia="Times New Roman" w:hAnsi="Times New Roman" w:cs="Times New Roman"/>
                <w:spacing w:val="-5"/>
                <w:szCs w:val="24"/>
              </w:rPr>
            </w:pPr>
            <w:r w:rsidRPr="002E7615">
              <w:rPr>
                <w:rFonts w:ascii="Times New Roman" w:eastAsia="Times New Roman" w:hAnsi="Times New Roman" w:cs="Times New Roman"/>
                <w:spacing w:val="-5"/>
                <w:szCs w:val="24"/>
              </w:rPr>
              <w:t>Заповнення дверних прорізів готовими дверними</w:t>
            </w:r>
          </w:p>
          <w:p w:rsidR="002E7615" w:rsidRPr="002E7615" w:rsidRDefault="002E7615" w:rsidP="006C31D4">
            <w:pPr>
              <w:keepLines/>
              <w:autoSpaceDE w:val="0"/>
              <w:autoSpaceDN w:val="0"/>
              <w:spacing w:after="0" w:line="240" w:lineRule="auto"/>
              <w:rPr>
                <w:rFonts w:ascii="Times New Roman" w:eastAsia="Times New Roman" w:hAnsi="Times New Roman" w:cs="Times New Roman"/>
                <w:spacing w:val="-5"/>
                <w:szCs w:val="24"/>
              </w:rPr>
            </w:pPr>
            <w:r w:rsidRPr="002E7615">
              <w:rPr>
                <w:rFonts w:ascii="Times New Roman" w:eastAsia="Times New Roman" w:hAnsi="Times New Roman" w:cs="Times New Roman"/>
                <w:spacing w:val="-5"/>
                <w:szCs w:val="24"/>
              </w:rPr>
              <w:t>блоками площею до 2 м2 з металопластику  у кам'яних</w:t>
            </w:r>
          </w:p>
          <w:p w:rsidR="002E7615" w:rsidRPr="002E7615" w:rsidRDefault="002E7615" w:rsidP="006C31D4">
            <w:pPr>
              <w:keepLines/>
              <w:autoSpaceDE w:val="0"/>
              <w:autoSpaceDN w:val="0"/>
              <w:spacing w:after="0" w:line="240" w:lineRule="auto"/>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стінах</w:t>
            </w:r>
          </w:p>
        </w:tc>
        <w:tc>
          <w:tcPr>
            <w:tcW w:w="1416" w:type="dxa"/>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м2</w:t>
            </w:r>
          </w:p>
        </w:tc>
        <w:tc>
          <w:tcPr>
            <w:tcW w:w="1416" w:type="dxa"/>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7,38</w:t>
            </w:r>
          </w:p>
        </w:tc>
        <w:tc>
          <w:tcPr>
            <w:tcW w:w="1424" w:type="dxa"/>
            <w:gridSpan w:val="2"/>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rPr>
                <w:rFonts w:ascii="Times New Roman" w:eastAsia="Times New Roman" w:hAnsi="Times New Roman" w:cs="Times New Roman"/>
                <w:szCs w:val="24"/>
              </w:rPr>
            </w:pPr>
            <w:r w:rsidRPr="002E7615">
              <w:rPr>
                <w:rFonts w:ascii="Times New Roman" w:eastAsia="Times New Roman" w:hAnsi="Times New Roman" w:cs="Times New Roman"/>
                <w:szCs w:val="24"/>
              </w:rPr>
              <w:t xml:space="preserve"> </w:t>
            </w:r>
          </w:p>
        </w:tc>
      </w:tr>
      <w:tr w:rsidR="002E7615" w:rsidRPr="002E7615" w:rsidTr="006C31D4">
        <w:trPr>
          <w:jc w:val="center"/>
        </w:trPr>
        <w:tc>
          <w:tcPr>
            <w:tcW w:w="580" w:type="dxa"/>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12</w:t>
            </w:r>
          </w:p>
        </w:tc>
        <w:tc>
          <w:tcPr>
            <w:tcW w:w="5385" w:type="dxa"/>
            <w:gridSpan w:val="2"/>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eastAsia="Times New Roman" w:hAnsi="Times New Roman" w:cs="Times New Roman"/>
                <w:spacing w:val="-5"/>
                <w:szCs w:val="24"/>
              </w:rPr>
            </w:pPr>
            <w:r w:rsidRPr="002E7615">
              <w:rPr>
                <w:rFonts w:ascii="Times New Roman" w:eastAsia="Times New Roman" w:hAnsi="Times New Roman" w:cs="Times New Roman"/>
                <w:spacing w:val="-5"/>
                <w:szCs w:val="24"/>
              </w:rPr>
              <w:t>Заповнення дверних прорізів готовими дверними</w:t>
            </w:r>
          </w:p>
          <w:p w:rsidR="002E7615" w:rsidRPr="002E7615" w:rsidRDefault="002E7615" w:rsidP="006C31D4">
            <w:pPr>
              <w:keepLines/>
              <w:autoSpaceDE w:val="0"/>
              <w:autoSpaceDN w:val="0"/>
              <w:spacing w:after="0" w:line="240" w:lineRule="auto"/>
              <w:rPr>
                <w:rFonts w:ascii="Times New Roman" w:eastAsia="Times New Roman" w:hAnsi="Times New Roman" w:cs="Times New Roman"/>
                <w:spacing w:val="-5"/>
                <w:szCs w:val="24"/>
              </w:rPr>
            </w:pPr>
            <w:r w:rsidRPr="002E7615">
              <w:rPr>
                <w:rFonts w:ascii="Times New Roman" w:eastAsia="Times New Roman" w:hAnsi="Times New Roman" w:cs="Times New Roman"/>
                <w:spacing w:val="-5"/>
                <w:szCs w:val="24"/>
              </w:rPr>
              <w:t>блоками площею більше 3 м2 з металопластику  у</w:t>
            </w:r>
          </w:p>
          <w:p w:rsidR="002E7615" w:rsidRPr="002E7615" w:rsidRDefault="002E7615" w:rsidP="006C31D4">
            <w:pPr>
              <w:keepLines/>
              <w:autoSpaceDE w:val="0"/>
              <w:autoSpaceDN w:val="0"/>
              <w:spacing w:after="0" w:line="240" w:lineRule="auto"/>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кам'яних стінах</w:t>
            </w:r>
          </w:p>
        </w:tc>
        <w:tc>
          <w:tcPr>
            <w:tcW w:w="1416" w:type="dxa"/>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м2</w:t>
            </w:r>
          </w:p>
        </w:tc>
        <w:tc>
          <w:tcPr>
            <w:tcW w:w="1416" w:type="dxa"/>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4,305</w:t>
            </w:r>
          </w:p>
        </w:tc>
        <w:tc>
          <w:tcPr>
            <w:tcW w:w="1424" w:type="dxa"/>
            <w:gridSpan w:val="2"/>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rPr>
                <w:rFonts w:ascii="Times New Roman" w:eastAsia="Times New Roman" w:hAnsi="Times New Roman" w:cs="Times New Roman"/>
                <w:szCs w:val="24"/>
              </w:rPr>
            </w:pPr>
            <w:r w:rsidRPr="002E7615">
              <w:rPr>
                <w:rFonts w:ascii="Times New Roman" w:eastAsia="Times New Roman" w:hAnsi="Times New Roman" w:cs="Times New Roman"/>
                <w:szCs w:val="24"/>
              </w:rPr>
              <w:t xml:space="preserve"> </w:t>
            </w:r>
          </w:p>
        </w:tc>
      </w:tr>
      <w:tr w:rsidR="002E7615" w:rsidRPr="002E7615" w:rsidTr="006C31D4">
        <w:trPr>
          <w:jc w:val="center"/>
        </w:trPr>
        <w:tc>
          <w:tcPr>
            <w:tcW w:w="580" w:type="dxa"/>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13</w:t>
            </w:r>
          </w:p>
        </w:tc>
        <w:tc>
          <w:tcPr>
            <w:tcW w:w="5385" w:type="dxa"/>
            <w:gridSpan w:val="2"/>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eastAsia="Times New Roman" w:hAnsi="Times New Roman" w:cs="Times New Roman"/>
                <w:spacing w:val="-5"/>
                <w:szCs w:val="24"/>
              </w:rPr>
            </w:pPr>
            <w:r w:rsidRPr="002E7615">
              <w:rPr>
                <w:rFonts w:ascii="Times New Roman" w:eastAsia="Times New Roman" w:hAnsi="Times New Roman" w:cs="Times New Roman"/>
                <w:spacing w:val="-5"/>
                <w:szCs w:val="24"/>
              </w:rPr>
              <w:t>Заповнення віконних прорізів готовими блоками площею</w:t>
            </w:r>
          </w:p>
          <w:p w:rsidR="002E7615" w:rsidRPr="002E7615" w:rsidRDefault="002E7615" w:rsidP="006C31D4">
            <w:pPr>
              <w:keepLines/>
              <w:autoSpaceDE w:val="0"/>
              <w:autoSpaceDN w:val="0"/>
              <w:spacing w:after="0" w:line="240" w:lineRule="auto"/>
              <w:rPr>
                <w:rFonts w:ascii="Times New Roman" w:eastAsia="Times New Roman" w:hAnsi="Times New Roman" w:cs="Times New Roman"/>
                <w:spacing w:val="-5"/>
                <w:szCs w:val="24"/>
              </w:rPr>
            </w:pPr>
            <w:r w:rsidRPr="002E7615">
              <w:rPr>
                <w:rFonts w:ascii="Times New Roman" w:eastAsia="Times New Roman" w:hAnsi="Times New Roman" w:cs="Times New Roman"/>
                <w:spacing w:val="-5"/>
                <w:szCs w:val="24"/>
              </w:rPr>
              <w:t>більше 3 м2 з металопластику в кам'яних стінах</w:t>
            </w:r>
          </w:p>
          <w:p w:rsidR="002E7615" w:rsidRPr="002E7615" w:rsidRDefault="002E7615" w:rsidP="006C31D4">
            <w:pPr>
              <w:keepLines/>
              <w:autoSpaceDE w:val="0"/>
              <w:autoSpaceDN w:val="0"/>
              <w:spacing w:after="0" w:line="240" w:lineRule="auto"/>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житлових і громадських будівель</w:t>
            </w:r>
          </w:p>
        </w:tc>
        <w:tc>
          <w:tcPr>
            <w:tcW w:w="1416" w:type="dxa"/>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м2</w:t>
            </w:r>
          </w:p>
        </w:tc>
        <w:tc>
          <w:tcPr>
            <w:tcW w:w="1416" w:type="dxa"/>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8,26</w:t>
            </w:r>
          </w:p>
        </w:tc>
        <w:tc>
          <w:tcPr>
            <w:tcW w:w="1424" w:type="dxa"/>
            <w:gridSpan w:val="2"/>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rPr>
                <w:rFonts w:ascii="Times New Roman" w:eastAsia="Times New Roman" w:hAnsi="Times New Roman" w:cs="Times New Roman"/>
                <w:szCs w:val="24"/>
              </w:rPr>
            </w:pPr>
            <w:r w:rsidRPr="002E7615">
              <w:rPr>
                <w:rFonts w:ascii="Times New Roman" w:eastAsia="Times New Roman" w:hAnsi="Times New Roman" w:cs="Times New Roman"/>
                <w:szCs w:val="24"/>
              </w:rPr>
              <w:t xml:space="preserve"> </w:t>
            </w:r>
          </w:p>
        </w:tc>
      </w:tr>
      <w:tr w:rsidR="002E7615" w:rsidRPr="002E7615" w:rsidTr="006C31D4">
        <w:trPr>
          <w:jc w:val="center"/>
        </w:trPr>
        <w:tc>
          <w:tcPr>
            <w:tcW w:w="580" w:type="dxa"/>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14</w:t>
            </w:r>
          </w:p>
        </w:tc>
        <w:tc>
          <w:tcPr>
            <w:tcW w:w="5385" w:type="dxa"/>
            <w:gridSpan w:val="2"/>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eastAsia="Times New Roman" w:hAnsi="Times New Roman" w:cs="Times New Roman"/>
                <w:spacing w:val="-5"/>
                <w:szCs w:val="24"/>
              </w:rPr>
            </w:pPr>
            <w:r w:rsidRPr="002E7615">
              <w:rPr>
                <w:rFonts w:ascii="Times New Roman" w:eastAsia="Times New Roman" w:hAnsi="Times New Roman" w:cs="Times New Roman"/>
                <w:spacing w:val="-5"/>
                <w:szCs w:val="24"/>
              </w:rPr>
              <w:t>Улаштування воріт при встановлених стовпах з</w:t>
            </w:r>
          </w:p>
          <w:p w:rsidR="002E7615" w:rsidRPr="002E7615" w:rsidRDefault="002E7615" w:rsidP="006C31D4">
            <w:pPr>
              <w:keepLines/>
              <w:autoSpaceDE w:val="0"/>
              <w:autoSpaceDN w:val="0"/>
              <w:spacing w:after="0" w:line="240" w:lineRule="auto"/>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 xml:space="preserve">виготовленням глухих </w:t>
            </w:r>
            <w:proofErr w:type="spellStart"/>
            <w:r w:rsidRPr="002E7615">
              <w:rPr>
                <w:rFonts w:ascii="Times New Roman" w:eastAsia="Times New Roman" w:hAnsi="Times New Roman" w:cs="Times New Roman"/>
                <w:spacing w:val="-5"/>
                <w:szCs w:val="24"/>
              </w:rPr>
              <w:t>полотен</w:t>
            </w:r>
            <w:proofErr w:type="spellEnd"/>
            <w:r w:rsidRPr="002E7615">
              <w:rPr>
                <w:rFonts w:ascii="Times New Roman" w:eastAsia="Times New Roman" w:hAnsi="Times New Roman" w:cs="Times New Roman"/>
                <w:spacing w:val="-5"/>
                <w:szCs w:val="24"/>
              </w:rPr>
              <w:t xml:space="preserve"> висотою до 2 м</w:t>
            </w:r>
          </w:p>
        </w:tc>
        <w:tc>
          <w:tcPr>
            <w:tcW w:w="1416" w:type="dxa"/>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м2</w:t>
            </w:r>
          </w:p>
        </w:tc>
        <w:tc>
          <w:tcPr>
            <w:tcW w:w="1416" w:type="dxa"/>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9</w:t>
            </w:r>
          </w:p>
        </w:tc>
        <w:tc>
          <w:tcPr>
            <w:tcW w:w="1424" w:type="dxa"/>
            <w:gridSpan w:val="2"/>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rPr>
                <w:rFonts w:ascii="Times New Roman" w:eastAsia="Times New Roman" w:hAnsi="Times New Roman" w:cs="Times New Roman"/>
                <w:szCs w:val="24"/>
              </w:rPr>
            </w:pPr>
            <w:r w:rsidRPr="002E7615">
              <w:rPr>
                <w:rFonts w:ascii="Times New Roman" w:eastAsia="Times New Roman" w:hAnsi="Times New Roman" w:cs="Times New Roman"/>
                <w:szCs w:val="24"/>
              </w:rPr>
              <w:t xml:space="preserve"> </w:t>
            </w:r>
          </w:p>
        </w:tc>
      </w:tr>
      <w:tr w:rsidR="002E7615" w:rsidRPr="002E7615" w:rsidTr="006C31D4">
        <w:trPr>
          <w:jc w:val="center"/>
        </w:trPr>
        <w:tc>
          <w:tcPr>
            <w:tcW w:w="580" w:type="dxa"/>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15</w:t>
            </w:r>
          </w:p>
        </w:tc>
        <w:tc>
          <w:tcPr>
            <w:tcW w:w="5385" w:type="dxa"/>
            <w:gridSpan w:val="2"/>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eastAsia="Times New Roman" w:hAnsi="Times New Roman" w:cs="Times New Roman"/>
                <w:spacing w:val="-5"/>
                <w:szCs w:val="24"/>
              </w:rPr>
            </w:pPr>
            <w:r w:rsidRPr="002E7615">
              <w:rPr>
                <w:rFonts w:ascii="Times New Roman" w:eastAsia="Times New Roman" w:hAnsi="Times New Roman" w:cs="Times New Roman"/>
                <w:spacing w:val="-5"/>
                <w:szCs w:val="24"/>
              </w:rPr>
              <w:t>Установлення та розбирання внутрішніх металевих</w:t>
            </w:r>
          </w:p>
          <w:p w:rsidR="002E7615" w:rsidRPr="002E7615" w:rsidRDefault="002E7615" w:rsidP="006C31D4">
            <w:pPr>
              <w:keepLines/>
              <w:autoSpaceDE w:val="0"/>
              <w:autoSpaceDN w:val="0"/>
              <w:spacing w:after="0" w:line="240" w:lineRule="auto"/>
              <w:rPr>
                <w:rFonts w:ascii="Times New Roman" w:eastAsia="Times New Roman" w:hAnsi="Times New Roman" w:cs="Times New Roman"/>
                <w:spacing w:val="-5"/>
                <w:szCs w:val="24"/>
              </w:rPr>
            </w:pPr>
            <w:r w:rsidRPr="002E7615">
              <w:rPr>
                <w:rFonts w:ascii="Times New Roman" w:eastAsia="Times New Roman" w:hAnsi="Times New Roman" w:cs="Times New Roman"/>
                <w:spacing w:val="-5"/>
                <w:szCs w:val="24"/>
              </w:rPr>
              <w:t>трубчастих інвентарних риштувань при висоті приміщень</w:t>
            </w:r>
          </w:p>
          <w:p w:rsidR="002E7615" w:rsidRPr="002E7615" w:rsidRDefault="002E7615" w:rsidP="006C31D4">
            <w:pPr>
              <w:keepLines/>
              <w:autoSpaceDE w:val="0"/>
              <w:autoSpaceDN w:val="0"/>
              <w:spacing w:after="0" w:line="240" w:lineRule="auto"/>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до 6 м</w:t>
            </w:r>
          </w:p>
        </w:tc>
        <w:tc>
          <w:tcPr>
            <w:tcW w:w="1416" w:type="dxa"/>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м2</w:t>
            </w:r>
          </w:p>
        </w:tc>
        <w:tc>
          <w:tcPr>
            <w:tcW w:w="1416" w:type="dxa"/>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190</w:t>
            </w:r>
          </w:p>
        </w:tc>
        <w:tc>
          <w:tcPr>
            <w:tcW w:w="1424" w:type="dxa"/>
            <w:gridSpan w:val="2"/>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rPr>
                <w:rFonts w:ascii="Times New Roman" w:eastAsia="Times New Roman" w:hAnsi="Times New Roman" w:cs="Times New Roman"/>
                <w:szCs w:val="24"/>
              </w:rPr>
            </w:pPr>
            <w:r w:rsidRPr="002E7615">
              <w:rPr>
                <w:rFonts w:ascii="Times New Roman" w:eastAsia="Times New Roman" w:hAnsi="Times New Roman" w:cs="Times New Roman"/>
                <w:szCs w:val="24"/>
              </w:rPr>
              <w:t xml:space="preserve"> </w:t>
            </w:r>
          </w:p>
        </w:tc>
      </w:tr>
      <w:tr w:rsidR="002E7615" w:rsidRPr="002E7615" w:rsidTr="006C31D4">
        <w:trPr>
          <w:jc w:val="center"/>
        </w:trPr>
        <w:tc>
          <w:tcPr>
            <w:tcW w:w="580" w:type="dxa"/>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16</w:t>
            </w:r>
          </w:p>
        </w:tc>
        <w:tc>
          <w:tcPr>
            <w:tcW w:w="5385" w:type="dxa"/>
            <w:gridSpan w:val="2"/>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Поліпшене фарбування бруківки</w:t>
            </w:r>
          </w:p>
        </w:tc>
        <w:tc>
          <w:tcPr>
            <w:tcW w:w="1416" w:type="dxa"/>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м2</w:t>
            </w:r>
          </w:p>
        </w:tc>
        <w:tc>
          <w:tcPr>
            <w:tcW w:w="1416" w:type="dxa"/>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208,3</w:t>
            </w:r>
          </w:p>
        </w:tc>
        <w:tc>
          <w:tcPr>
            <w:tcW w:w="1424" w:type="dxa"/>
            <w:gridSpan w:val="2"/>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rPr>
                <w:rFonts w:ascii="Times New Roman" w:eastAsia="Times New Roman" w:hAnsi="Times New Roman" w:cs="Times New Roman"/>
                <w:szCs w:val="24"/>
              </w:rPr>
            </w:pPr>
            <w:r w:rsidRPr="002E7615">
              <w:rPr>
                <w:rFonts w:ascii="Times New Roman" w:eastAsia="Times New Roman" w:hAnsi="Times New Roman" w:cs="Times New Roman"/>
                <w:szCs w:val="24"/>
              </w:rPr>
              <w:t xml:space="preserve"> </w:t>
            </w:r>
          </w:p>
        </w:tc>
      </w:tr>
      <w:tr w:rsidR="002E7615" w:rsidRPr="002E7615" w:rsidTr="006C31D4">
        <w:trPr>
          <w:jc w:val="center"/>
        </w:trPr>
        <w:tc>
          <w:tcPr>
            <w:tcW w:w="580" w:type="dxa"/>
            <w:tcBorders>
              <w:top w:val="nil"/>
              <w:left w:val="single" w:sz="12" w:space="0" w:color="auto"/>
              <w:bottom w:val="nil"/>
              <w:right w:val="single" w:sz="4" w:space="0" w:color="auto"/>
            </w:tcBorders>
            <w:vAlign w:val="center"/>
          </w:tcPr>
          <w:p w:rsidR="002E7615" w:rsidRPr="002E7615" w:rsidRDefault="002E7615" w:rsidP="006C31D4">
            <w:pPr>
              <w:autoSpaceDE w:val="0"/>
              <w:autoSpaceDN w:val="0"/>
              <w:adjustRightInd w:val="0"/>
              <w:spacing w:after="0" w:line="240" w:lineRule="auto"/>
              <w:rPr>
                <w:rFonts w:ascii="Times New Roman" w:eastAsia="Times New Roman" w:hAnsi="Times New Roman" w:cs="Times New Roman"/>
                <w:szCs w:val="24"/>
              </w:rPr>
            </w:pPr>
            <w:r w:rsidRPr="002E7615">
              <w:rPr>
                <w:rFonts w:ascii="Times New Roman" w:eastAsia="Times New Roman" w:hAnsi="Times New Roman" w:cs="Times New Roman"/>
                <w:szCs w:val="24"/>
              </w:rPr>
              <w:t xml:space="preserve"> </w:t>
            </w:r>
          </w:p>
        </w:tc>
        <w:tc>
          <w:tcPr>
            <w:tcW w:w="5385" w:type="dxa"/>
            <w:gridSpan w:val="2"/>
            <w:tcBorders>
              <w:top w:val="nil"/>
              <w:left w:val="single" w:sz="4" w:space="0" w:color="auto"/>
              <w:bottom w:val="nil"/>
              <w:right w:val="single" w:sz="4" w:space="0" w:color="auto"/>
            </w:tcBorders>
            <w:vAlign w:val="center"/>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Опорядження існуючих стін</w:t>
            </w:r>
          </w:p>
        </w:tc>
        <w:tc>
          <w:tcPr>
            <w:tcW w:w="1416" w:type="dxa"/>
            <w:tcBorders>
              <w:top w:val="nil"/>
              <w:left w:val="single" w:sz="4" w:space="0" w:color="auto"/>
              <w:bottom w:val="nil"/>
              <w:right w:val="single" w:sz="4" w:space="0" w:color="auto"/>
            </w:tcBorders>
            <w:vAlign w:val="center"/>
          </w:tcPr>
          <w:p w:rsidR="002E7615" w:rsidRPr="002E7615" w:rsidRDefault="002E7615" w:rsidP="006C31D4">
            <w:pPr>
              <w:autoSpaceDE w:val="0"/>
              <w:autoSpaceDN w:val="0"/>
              <w:adjustRightInd w:val="0"/>
              <w:spacing w:after="0" w:line="240" w:lineRule="auto"/>
              <w:rPr>
                <w:rFonts w:ascii="Times New Roman" w:eastAsia="Times New Roman" w:hAnsi="Times New Roman" w:cs="Times New Roman"/>
                <w:szCs w:val="24"/>
              </w:rPr>
            </w:pPr>
            <w:r w:rsidRPr="002E7615">
              <w:rPr>
                <w:rFonts w:ascii="Times New Roman" w:eastAsia="Times New Roman" w:hAnsi="Times New Roman" w:cs="Times New Roman"/>
                <w:szCs w:val="24"/>
              </w:rPr>
              <w:t xml:space="preserve"> </w:t>
            </w:r>
          </w:p>
        </w:tc>
        <w:tc>
          <w:tcPr>
            <w:tcW w:w="1416" w:type="dxa"/>
            <w:tcBorders>
              <w:top w:val="nil"/>
              <w:left w:val="single" w:sz="4" w:space="0" w:color="auto"/>
              <w:bottom w:val="nil"/>
              <w:right w:val="single" w:sz="4" w:space="0" w:color="auto"/>
            </w:tcBorders>
            <w:vAlign w:val="center"/>
          </w:tcPr>
          <w:p w:rsidR="002E7615" w:rsidRPr="002E7615" w:rsidRDefault="002E7615" w:rsidP="006C31D4">
            <w:pPr>
              <w:autoSpaceDE w:val="0"/>
              <w:autoSpaceDN w:val="0"/>
              <w:adjustRightInd w:val="0"/>
              <w:spacing w:after="0" w:line="240" w:lineRule="auto"/>
              <w:rPr>
                <w:rFonts w:ascii="Times New Roman" w:eastAsia="Times New Roman" w:hAnsi="Times New Roman" w:cs="Times New Roman"/>
                <w:szCs w:val="24"/>
              </w:rPr>
            </w:pPr>
            <w:r w:rsidRPr="002E7615">
              <w:rPr>
                <w:rFonts w:ascii="Times New Roman" w:eastAsia="Times New Roman" w:hAnsi="Times New Roman" w:cs="Times New Roman"/>
                <w:szCs w:val="24"/>
              </w:rPr>
              <w:t xml:space="preserve"> </w:t>
            </w:r>
          </w:p>
        </w:tc>
        <w:tc>
          <w:tcPr>
            <w:tcW w:w="1424" w:type="dxa"/>
            <w:gridSpan w:val="2"/>
            <w:tcBorders>
              <w:top w:val="nil"/>
              <w:left w:val="single" w:sz="4" w:space="0" w:color="auto"/>
              <w:bottom w:val="nil"/>
              <w:right w:val="single" w:sz="12" w:space="0" w:color="auto"/>
            </w:tcBorders>
            <w:vAlign w:val="center"/>
          </w:tcPr>
          <w:p w:rsidR="002E7615" w:rsidRPr="002E7615" w:rsidRDefault="002E7615" w:rsidP="006C31D4">
            <w:pPr>
              <w:autoSpaceDE w:val="0"/>
              <w:autoSpaceDN w:val="0"/>
              <w:adjustRightInd w:val="0"/>
              <w:spacing w:after="0" w:line="240" w:lineRule="auto"/>
              <w:rPr>
                <w:rFonts w:ascii="Times New Roman" w:eastAsia="Times New Roman" w:hAnsi="Times New Roman" w:cs="Times New Roman"/>
                <w:szCs w:val="24"/>
              </w:rPr>
            </w:pPr>
            <w:r w:rsidRPr="002E7615">
              <w:rPr>
                <w:rFonts w:ascii="Times New Roman" w:eastAsia="Times New Roman" w:hAnsi="Times New Roman" w:cs="Times New Roman"/>
                <w:szCs w:val="24"/>
              </w:rPr>
              <w:t xml:space="preserve"> </w:t>
            </w:r>
          </w:p>
        </w:tc>
      </w:tr>
      <w:tr w:rsidR="002E7615" w:rsidRPr="002E7615" w:rsidTr="002E7615">
        <w:trPr>
          <w:gridAfter w:val="1"/>
          <w:wAfter w:w="7" w:type="dxa"/>
          <w:jc w:val="center"/>
        </w:trPr>
        <w:tc>
          <w:tcPr>
            <w:tcW w:w="580" w:type="dxa"/>
            <w:tcBorders>
              <w:top w:val="nil"/>
              <w:left w:val="single" w:sz="12" w:space="0" w:color="auto"/>
              <w:right w:val="single" w:sz="4" w:space="0" w:color="auto"/>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17</w:t>
            </w:r>
          </w:p>
        </w:tc>
        <w:tc>
          <w:tcPr>
            <w:tcW w:w="5385" w:type="dxa"/>
            <w:gridSpan w:val="2"/>
            <w:tcBorders>
              <w:top w:val="nil"/>
              <w:left w:val="nil"/>
              <w:right w:val="nil"/>
            </w:tcBorders>
          </w:tcPr>
          <w:p w:rsidR="002E7615" w:rsidRPr="002E7615" w:rsidRDefault="002E7615" w:rsidP="006C31D4">
            <w:pPr>
              <w:keepLines/>
              <w:autoSpaceDE w:val="0"/>
              <w:autoSpaceDN w:val="0"/>
              <w:spacing w:after="0" w:line="240" w:lineRule="auto"/>
              <w:rPr>
                <w:rFonts w:ascii="Times New Roman" w:eastAsia="Times New Roman" w:hAnsi="Times New Roman" w:cs="Times New Roman"/>
                <w:spacing w:val="-5"/>
                <w:szCs w:val="24"/>
              </w:rPr>
            </w:pPr>
            <w:r w:rsidRPr="002E7615">
              <w:rPr>
                <w:rFonts w:ascii="Times New Roman" w:eastAsia="Times New Roman" w:hAnsi="Times New Roman" w:cs="Times New Roman"/>
                <w:spacing w:val="-5"/>
                <w:szCs w:val="24"/>
              </w:rPr>
              <w:t>Ремонт штукатурки внутрішніх стін по каменю та бетону</w:t>
            </w:r>
          </w:p>
          <w:p w:rsidR="002E7615" w:rsidRPr="002E7615" w:rsidRDefault="002E7615" w:rsidP="006C31D4">
            <w:pPr>
              <w:keepLines/>
              <w:autoSpaceDE w:val="0"/>
              <w:autoSpaceDN w:val="0"/>
              <w:spacing w:after="0" w:line="240" w:lineRule="auto"/>
              <w:rPr>
                <w:rFonts w:ascii="Times New Roman" w:eastAsia="Times New Roman" w:hAnsi="Times New Roman" w:cs="Times New Roman"/>
                <w:spacing w:val="-5"/>
                <w:szCs w:val="24"/>
              </w:rPr>
            </w:pPr>
            <w:r w:rsidRPr="002E7615">
              <w:rPr>
                <w:rFonts w:ascii="Times New Roman" w:eastAsia="Times New Roman" w:hAnsi="Times New Roman" w:cs="Times New Roman"/>
                <w:spacing w:val="-5"/>
                <w:szCs w:val="24"/>
              </w:rPr>
              <w:t>цементно-вапняним розчином, площа до 5 м2, товщина</w:t>
            </w:r>
          </w:p>
          <w:p w:rsidR="002E7615" w:rsidRPr="002E7615" w:rsidRDefault="002E7615" w:rsidP="006C31D4">
            <w:pPr>
              <w:keepLines/>
              <w:autoSpaceDE w:val="0"/>
              <w:autoSpaceDN w:val="0"/>
              <w:spacing w:after="0" w:line="240" w:lineRule="auto"/>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шару 20 мм</w:t>
            </w:r>
          </w:p>
        </w:tc>
        <w:tc>
          <w:tcPr>
            <w:tcW w:w="1416" w:type="dxa"/>
            <w:tcBorders>
              <w:top w:val="nil"/>
              <w:left w:val="single" w:sz="4" w:space="0" w:color="auto"/>
              <w:right w:val="nil"/>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м2</w:t>
            </w:r>
          </w:p>
        </w:tc>
        <w:tc>
          <w:tcPr>
            <w:tcW w:w="1416" w:type="dxa"/>
            <w:tcBorders>
              <w:top w:val="nil"/>
              <w:left w:val="single" w:sz="4" w:space="0" w:color="auto"/>
              <w:right w:val="single" w:sz="4" w:space="0" w:color="auto"/>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61</w:t>
            </w:r>
          </w:p>
        </w:tc>
        <w:tc>
          <w:tcPr>
            <w:tcW w:w="1417" w:type="dxa"/>
            <w:tcBorders>
              <w:top w:val="nil"/>
              <w:left w:val="single" w:sz="4" w:space="0" w:color="auto"/>
              <w:right w:val="single" w:sz="12" w:space="0" w:color="auto"/>
            </w:tcBorders>
          </w:tcPr>
          <w:p w:rsidR="002E7615" w:rsidRPr="002E7615" w:rsidRDefault="002E7615" w:rsidP="006C31D4">
            <w:pPr>
              <w:autoSpaceDE w:val="0"/>
              <w:autoSpaceDN w:val="0"/>
              <w:adjustRightInd w:val="0"/>
              <w:spacing w:after="0" w:line="240" w:lineRule="auto"/>
              <w:rPr>
                <w:rFonts w:ascii="Times New Roman" w:eastAsia="Times New Roman" w:hAnsi="Times New Roman" w:cs="Times New Roman"/>
                <w:szCs w:val="24"/>
              </w:rPr>
            </w:pPr>
            <w:r w:rsidRPr="002E7615">
              <w:rPr>
                <w:rFonts w:ascii="Times New Roman" w:eastAsia="Times New Roman" w:hAnsi="Times New Roman" w:cs="Times New Roman"/>
                <w:szCs w:val="24"/>
              </w:rPr>
              <w:t xml:space="preserve"> </w:t>
            </w:r>
          </w:p>
        </w:tc>
      </w:tr>
      <w:tr w:rsidR="002E7615" w:rsidRPr="002E7615" w:rsidTr="002E7615">
        <w:trPr>
          <w:gridAfter w:val="1"/>
          <w:wAfter w:w="7" w:type="dxa"/>
          <w:trHeight w:val="639"/>
          <w:jc w:val="center"/>
        </w:trPr>
        <w:tc>
          <w:tcPr>
            <w:tcW w:w="580" w:type="dxa"/>
            <w:tcBorders>
              <w:top w:val="nil"/>
              <w:left w:val="single" w:sz="12" w:space="0" w:color="auto"/>
              <w:bottom w:val="single" w:sz="4" w:space="0" w:color="auto"/>
              <w:right w:val="single" w:sz="4" w:space="0" w:color="auto"/>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18</w:t>
            </w:r>
          </w:p>
        </w:tc>
        <w:tc>
          <w:tcPr>
            <w:tcW w:w="5385" w:type="dxa"/>
            <w:gridSpan w:val="2"/>
            <w:tcBorders>
              <w:top w:val="nil"/>
              <w:left w:val="nil"/>
              <w:bottom w:val="single" w:sz="4" w:space="0" w:color="auto"/>
              <w:right w:val="nil"/>
            </w:tcBorders>
          </w:tcPr>
          <w:p w:rsidR="002E7615" w:rsidRPr="002E7615" w:rsidRDefault="002E7615" w:rsidP="006C31D4">
            <w:pPr>
              <w:keepLines/>
              <w:autoSpaceDE w:val="0"/>
              <w:autoSpaceDN w:val="0"/>
              <w:spacing w:after="0" w:line="240" w:lineRule="auto"/>
              <w:rPr>
                <w:rFonts w:ascii="Times New Roman" w:eastAsia="Times New Roman" w:hAnsi="Times New Roman" w:cs="Times New Roman"/>
                <w:spacing w:val="-5"/>
                <w:szCs w:val="24"/>
              </w:rPr>
            </w:pPr>
            <w:r w:rsidRPr="002E7615">
              <w:rPr>
                <w:rFonts w:ascii="Times New Roman" w:eastAsia="Times New Roman" w:hAnsi="Times New Roman" w:cs="Times New Roman"/>
                <w:spacing w:val="-5"/>
                <w:szCs w:val="24"/>
              </w:rPr>
              <w:t>Фарбування раніше пофарбованих стін усередині будівлі</w:t>
            </w:r>
          </w:p>
          <w:p w:rsidR="002E7615" w:rsidRPr="002E7615" w:rsidRDefault="002E7615" w:rsidP="006C31D4">
            <w:pPr>
              <w:keepLines/>
              <w:autoSpaceDE w:val="0"/>
              <w:autoSpaceDN w:val="0"/>
              <w:spacing w:after="0" w:line="240" w:lineRule="auto"/>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водоемульсійними сумішами з розчищенням понад 35%</w:t>
            </w:r>
          </w:p>
        </w:tc>
        <w:tc>
          <w:tcPr>
            <w:tcW w:w="1416" w:type="dxa"/>
            <w:tcBorders>
              <w:top w:val="nil"/>
              <w:left w:val="single" w:sz="4" w:space="0" w:color="auto"/>
              <w:bottom w:val="single" w:sz="4" w:space="0" w:color="auto"/>
              <w:right w:val="nil"/>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м2</w:t>
            </w:r>
          </w:p>
        </w:tc>
        <w:tc>
          <w:tcPr>
            <w:tcW w:w="1416" w:type="dxa"/>
            <w:tcBorders>
              <w:top w:val="nil"/>
              <w:left w:val="single" w:sz="4" w:space="0" w:color="auto"/>
              <w:bottom w:val="single" w:sz="4" w:space="0" w:color="auto"/>
              <w:right w:val="single" w:sz="4" w:space="0" w:color="auto"/>
            </w:tcBorders>
          </w:tcPr>
          <w:p w:rsidR="002E7615" w:rsidRPr="002E7615" w:rsidRDefault="002E7615" w:rsidP="006C31D4">
            <w:pPr>
              <w:keepLines/>
              <w:autoSpaceDE w:val="0"/>
              <w:autoSpaceDN w:val="0"/>
              <w:spacing w:after="0" w:line="240" w:lineRule="auto"/>
              <w:jc w:val="center"/>
              <w:rPr>
                <w:rFonts w:ascii="Times New Roman" w:eastAsia="Times New Roman" w:hAnsi="Times New Roman" w:cs="Times New Roman"/>
                <w:szCs w:val="24"/>
              </w:rPr>
            </w:pPr>
            <w:r w:rsidRPr="002E7615">
              <w:rPr>
                <w:rFonts w:ascii="Times New Roman" w:eastAsia="Times New Roman" w:hAnsi="Times New Roman" w:cs="Times New Roman"/>
                <w:spacing w:val="-5"/>
                <w:szCs w:val="24"/>
              </w:rPr>
              <w:t>152,2</w:t>
            </w:r>
          </w:p>
        </w:tc>
        <w:tc>
          <w:tcPr>
            <w:tcW w:w="1417" w:type="dxa"/>
            <w:tcBorders>
              <w:top w:val="nil"/>
              <w:left w:val="single" w:sz="4" w:space="0" w:color="auto"/>
              <w:bottom w:val="single" w:sz="4" w:space="0" w:color="auto"/>
              <w:right w:val="single" w:sz="12" w:space="0" w:color="auto"/>
            </w:tcBorders>
          </w:tcPr>
          <w:p w:rsidR="002E7615" w:rsidRPr="002E7615" w:rsidRDefault="002E7615" w:rsidP="006C31D4">
            <w:pPr>
              <w:autoSpaceDE w:val="0"/>
              <w:autoSpaceDN w:val="0"/>
              <w:adjustRightInd w:val="0"/>
              <w:spacing w:after="0" w:line="240" w:lineRule="auto"/>
              <w:rPr>
                <w:rFonts w:ascii="Times New Roman" w:eastAsia="Times New Roman" w:hAnsi="Times New Roman" w:cs="Times New Roman"/>
                <w:szCs w:val="24"/>
              </w:rPr>
            </w:pPr>
            <w:r w:rsidRPr="002E7615">
              <w:rPr>
                <w:rFonts w:ascii="Times New Roman" w:eastAsia="Times New Roman" w:hAnsi="Times New Roman" w:cs="Times New Roman"/>
                <w:szCs w:val="24"/>
              </w:rPr>
              <w:t xml:space="preserve"> </w:t>
            </w:r>
          </w:p>
        </w:tc>
      </w:tr>
    </w:tbl>
    <w:p w:rsidR="00125851" w:rsidRDefault="00125851">
      <w:pPr>
        <w:rPr>
          <w:rFonts w:ascii="Times New Roman" w:eastAsia="Times New Roman" w:hAnsi="Times New Roman" w:cs="Times New Roman"/>
          <w:sz w:val="24"/>
          <w:szCs w:val="24"/>
        </w:rPr>
      </w:pPr>
    </w:p>
    <w:p w:rsidR="002E7615" w:rsidRDefault="0021270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pPr w:leftFromText="180" w:rightFromText="180" w:vertAnchor="page" w:horzAnchor="page" w:tblpX="879" w:tblpY="991"/>
        <w:tblW w:w="10399" w:type="dxa"/>
        <w:tblLayout w:type="fixed"/>
        <w:tblCellMar>
          <w:left w:w="28" w:type="dxa"/>
          <w:right w:w="28" w:type="dxa"/>
        </w:tblCellMar>
        <w:tblLook w:val="0000" w:firstRow="0" w:lastRow="0" w:firstColumn="0" w:lastColumn="0" w:noHBand="0" w:noVBand="0"/>
      </w:tblPr>
      <w:tblGrid>
        <w:gridCol w:w="28"/>
        <w:gridCol w:w="709"/>
        <w:gridCol w:w="20"/>
        <w:gridCol w:w="4701"/>
        <w:gridCol w:w="666"/>
        <w:gridCol w:w="15"/>
        <w:gridCol w:w="1402"/>
        <w:gridCol w:w="16"/>
        <w:gridCol w:w="1402"/>
        <w:gridCol w:w="16"/>
        <w:gridCol w:w="1369"/>
        <w:gridCol w:w="32"/>
        <w:gridCol w:w="23"/>
      </w:tblGrid>
      <w:tr w:rsidR="002E7615" w:rsidRPr="002E7615" w:rsidTr="002E7615">
        <w:trPr>
          <w:gridAfter w:val="2"/>
          <w:wAfter w:w="55" w:type="dxa"/>
        </w:trPr>
        <w:tc>
          <w:tcPr>
            <w:tcW w:w="5458" w:type="dxa"/>
            <w:gridSpan w:val="4"/>
            <w:tcBorders>
              <w:top w:val="nil"/>
              <w:left w:val="nil"/>
              <w:bottom w:val="nil"/>
              <w:right w:val="nil"/>
            </w:tcBorders>
          </w:tcPr>
          <w:p w:rsidR="002E7615" w:rsidRPr="002E7615" w:rsidRDefault="002E7615" w:rsidP="006C31D4">
            <w:pPr>
              <w:autoSpaceDE w:val="0"/>
              <w:autoSpaceDN w:val="0"/>
              <w:adjustRightInd w:val="0"/>
              <w:spacing w:after="0" w:line="240" w:lineRule="auto"/>
              <w:rPr>
                <w:rFonts w:ascii="Times New Roman" w:hAnsi="Times New Roman" w:cs="Times New Roman"/>
              </w:rPr>
            </w:pPr>
            <w:r w:rsidRPr="002E7615">
              <w:rPr>
                <w:rFonts w:ascii="Times New Roman" w:hAnsi="Times New Roman" w:cs="Times New Roman"/>
              </w:rPr>
              <w:lastRenderedPageBreak/>
              <w:t xml:space="preserve"> </w:t>
            </w:r>
          </w:p>
        </w:tc>
        <w:tc>
          <w:tcPr>
            <w:tcW w:w="4886" w:type="dxa"/>
            <w:gridSpan w:val="7"/>
            <w:tcBorders>
              <w:top w:val="nil"/>
              <w:left w:val="nil"/>
              <w:bottom w:val="nil"/>
              <w:right w:val="nil"/>
            </w:tcBorders>
          </w:tcPr>
          <w:p w:rsidR="002E7615" w:rsidRPr="002E7615" w:rsidRDefault="002E7615" w:rsidP="006C31D4">
            <w:pPr>
              <w:autoSpaceDE w:val="0"/>
              <w:autoSpaceDN w:val="0"/>
              <w:adjustRightInd w:val="0"/>
              <w:spacing w:after="0" w:line="240" w:lineRule="auto"/>
              <w:rPr>
                <w:rFonts w:ascii="Times New Roman" w:hAnsi="Times New Roman" w:cs="Times New Roman"/>
              </w:rPr>
            </w:pPr>
            <w:r w:rsidRPr="002E7615">
              <w:rPr>
                <w:rFonts w:ascii="Times New Roman" w:hAnsi="Times New Roman" w:cs="Times New Roman"/>
              </w:rPr>
              <w:t xml:space="preserve"> </w:t>
            </w:r>
          </w:p>
        </w:tc>
      </w:tr>
      <w:tr w:rsidR="002E7615" w:rsidRPr="002E7615" w:rsidTr="002E7615">
        <w:trPr>
          <w:gridAfter w:val="2"/>
          <w:wAfter w:w="55" w:type="dxa"/>
        </w:trPr>
        <w:tc>
          <w:tcPr>
            <w:tcW w:w="10344" w:type="dxa"/>
            <w:gridSpan w:val="11"/>
            <w:tcBorders>
              <w:top w:val="nil"/>
              <w:left w:val="nil"/>
              <w:bottom w:val="nil"/>
              <w:right w:val="nil"/>
            </w:tcBorders>
          </w:tcPr>
          <w:p w:rsidR="002E7615" w:rsidRPr="002E7615" w:rsidRDefault="002E7615" w:rsidP="006C31D4">
            <w:pPr>
              <w:keepLines/>
              <w:autoSpaceDE w:val="0"/>
              <w:autoSpaceDN w:val="0"/>
              <w:spacing w:after="0" w:line="240" w:lineRule="auto"/>
              <w:ind w:left="284"/>
              <w:rPr>
                <w:rFonts w:ascii="Times New Roman" w:hAnsi="Times New Roman" w:cs="Times New Roman"/>
              </w:rPr>
            </w:pPr>
            <w:r w:rsidRPr="002E7615">
              <w:rPr>
                <w:rFonts w:ascii="Times New Roman" w:hAnsi="Times New Roman" w:cs="Times New Roman"/>
                <w:bCs/>
                <w:spacing w:val="-5"/>
                <w:sz w:val="24"/>
              </w:rPr>
              <w:t>Електропостачання та освітлення</w:t>
            </w:r>
          </w:p>
        </w:tc>
      </w:tr>
      <w:tr w:rsidR="002E7615" w:rsidRPr="002E7615" w:rsidTr="002E7615">
        <w:trPr>
          <w:gridAfter w:val="2"/>
          <w:wAfter w:w="55" w:type="dxa"/>
        </w:trPr>
        <w:tc>
          <w:tcPr>
            <w:tcW w:w="10344" w:type="dxa"/>
            <w:gridSpan w:val="11"/>
            <w:tcBorders>
              <w:top w:val="nil"/>
              <w:left w:val="nil"/>
              <w:bottom w:val="nil"/>
              <w:right w:val="nil"/>
            </w:tcBorders>
          </w:tcPr>
          <w:p w:rsidR="002E7615" w:rsidRPr="002E7615" w:rsidRDefault="002E7615" w:rsidP="006C31D4">
            <w:pPr>
              <w:keepLines/>
              <w:autoSpaceDE w:val="0"/>
              <w:autoSpaceDN w:val="0"/>
              <w:spacing w:after="0" w:line="240" w:lineRule="auto"/>
              <w:ind w:left="284"/>
              <w:rPr>
                <w:rFonts w:ascii="Times New Roman" w:hAnsi="Times New Roman" w:cs="Times New Roman"/>
              </w:rPr>
            </w:pPr>
          </w:p>
        </w:tc>
      </w:tr>
      <w:tr w:rsidR="002E7615" w:rsidRPr="002E7615" w:rsidTr="002E7615">
        <w:trPr>
          <w:gridBefore w:val="1"/>
          <w:wBefore w:w="28" w:type="dxa"/>
        </w:trPr>
        <w:tc>
          <w:tcPr>
            <w:tcW w:w="729" w:type="dxa"/>
            <w:gridSpan w:val="2"/>
            <w:tcBorders>
              <w:top w:val="single" w:sz="12" w:space="0" w:color="auto"/>
              <w:left w:val="single" w:sz="12" w:space="0" w:color="auto"/>
              <w:bottom w:val="nil"/>
              <w:right w:val="single" w:sz="4" w:space="0" w:color="auto"/>
            </w:tcBorders>
            <w:vAlign w:val="center"/>
          </w:tcPr>
          <w:p w:rsidR="002E7615" w:rsidRPr="002E7615" w:rsidRDefault="002E7615" w:rsidP="006C31D4">
            <w:pPr>
              <w:keepLines/>
              <w:autoSpaceDE w:val="0"/>
              <w:autoSpaceDN w:val="0"/>
              <w:spacing w:after="0" w:line="240" w:lineRule="auto"/>
              <w:ind w:left="284"/>
              <w:jc w:val="center"/>
              <w:rPr>
                <w:rFonts w:ascii="Times New Roman" w:hAnsi="Times New Roman" w:cs="Times New Roman"/>
                <w:spacing w:val="-5"/>
              </w:rPr>
            </w:pPr>
            <w:r w:rsidRPr="002E7615">
              <w:rPr>
                <w:rFonts w:ascii="Times New Roman" w:hAnsi="Times New Roman" w:cs="Times New Roman"/>
                <w:spacing w:val="-5"/>
              </w:rPr>
              <w:t>№</w:t>
            </w:r>
          </w:p>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proofErr w:type="spellStart"/>
            <w:r w:rsidRPr="002E7615">
              <w:rPr>
                <w:rFonts w:ascii="Times New Roman" w:hAnsi="Times New Roman" w:cs="Times New Roman"/>
                <w:spacing w:val="-5"/>
              </w:rPr>
              <w:t>Ч.ч</w:t>
            </w:r>
            <w:proofErr w:type="spellEnd"/>
            <w:r w:rsidRPr="002E7615">
              <w:rPr>
                <w:rFonts w:ascii="Times New Roman" w:hAnsi="Times New Roman" w:cs="Times New Roman"/>
                <w:spacing w:val="-5"/>
              </w:rPr>
              <w:t>.</w:t>
            </w:r>
          </w:p>
        </w:tc>
        <w:tc>
          <w:tcPr>
            <w:tcW w:w="5382" w:type="dxa"/>
            <w:gridSpan w:val="3"/>
            <w:tcBorders>
              <w:top w:val="single" w:sz="12" w:space="0" w:color="auto"/>
              <w:left w:val="nil"/>
              <w:bottom w:val="nil"/>
              <w:right w:val="nil"/>
            </w:tcBorders>
            <w:vAlign w:val="center"/>
          </w:tcPr>
          <w:p w:rsidR="002E7615" w:rsidRPr="002E7615" w:rsidRDefault="002E7615" w:rsidP="006C31D4">
            <w:pPr>
              <w:keepLines/>
              <w:autoSpaceDE w:val="0"/>
              <w:autoSpaceDN w:val="0"/>
              <w:spacing w:after="0" w:line="240" w:lineRule="auto"/>
              <w:ind w:left="284"/>
              <w:jc w:val="center"/>
              <w:rPr>
                <w:rFonts w:ascii="Times New Roman" w:hAnsi="Times New Roman" w:cs="Times New Roman"/>
                <w:spacing w:val="-5"/>
              </w:rPr>
            </w:pPr>
          </w:p>
          <w:p w:rsidR="002E7615" w:rsidRPr="002E7615" w:rsidRDefault="002E7615" w:rsidP="006C31D4">
            <w:pPr>
              <w:keepLines/>
              <w:autoSpaceDE w:val="0"/>
              <w:autoSpaceDN w:val="0"/>
              <w:spacing w:after="0" w:line="240" w:lineRule="auto"/>
              <w:ind w:left="284"/>
              <w:jc w:val="center"/>
              <w:rPr>
                <w:rFonts w:ascii="Times New Roman" w:hAnsi="Times New Roman" w:cs="Times New Roman"/>
                <w:spacing w:val="-5"/>
              </w:rPr>
            </w:pPr>
            <w:r w:rsidRPr="002E7615">
              <w:rPr>
                <w:rFonts w:ascii="Times New Roman" w:hAnsi="Times New Roman" w:cs="Times New Roman"/>
                <w:spacing w:val="-5"/>
              </w:rPr>
              <w:t>Найменування робіт і витрат</w:t>
            </w:r>
          </w:p>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p>
        </w:tc>
        <w:tc>
          <w:tcPr>
            <w:tcW w:w="1418" w:type="dxa"/>
            <w:gridSpan w:val="2"/>
            <w:tcBorders>
              <w:top w:val="single" w:sz="12" w:space="0" w:color="auto"/>
              <w:left w:val="single" w:sz="4" w:space="0" w:color="auto"/>
              <w:bottom w:val="nil"/>
              <w:right w:val="nil"/>
            </w:tcBorders>
            <w:vAlign w:val="center"/>
          </w:tcPr>
          <w:p w:rsidR="002E7615" w:rsidRPr="002E7615" w:rsidRDefault="002E7615" w:rsidP="006C31D4">
            <w:pPr>
              <w:keepLines/>
              <w:autoSpaceDE w:val="0"/>
              <w:autoSpaceDN w:val="0"/>
              <w:spacing w:after="0" w:line="240" w:lineRule="auto"/>
              <w:ind w:left="284"/>
              <w:jc w:val="center"/>
              <w:rPr>
                <w:rFonts w:ascii="Times New Roman" w:hAnsi="Times New Roman" w:cs="Times New Roman"/>
                <w:spacing w:val="-5"/>
              </w:rPr>
            </w:pPr>
            <w:r w:rsidRPr="002E7615">
              <w:rPr>
                <w:rFonts w:ascii="Times New Roman" w:hAnsi="Times New Roman" w:cs="Times New Roman"/>
                <w:spacing w:val="-5"/>
              </w:rPr>
              <w:t>Одиниця</w:t>
            </w:r>
          </w:p>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виміру</w:t>
            </w:r>
          </w:p>
        </w:tc>
        <w:tc>
          <w:tcPr>
            <w:tcW w:w="1418" w:type="dxa"/>
            <w:gridSpan w:val="2"/>
            <w:tcBorders>
              <w:top w:val="single" w:sz="12" w:space="0" w:color="auto"/>
              <w:left w:val="single" w:sz="4" w:space="0" w:color="auto"/>
              <w:bottom w:val="nil"/>
              <w:right w:val="single" w:sz="4" w:space="0" w:color="auto"/>
            </w:tcBorders>
            <w:vAlign w:val="center"/>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 xml:space="preserve">  Кількість</w:t>
            </w:r>
          </w:p>
        </w:tc>
        <w:tc>
          <w:tcPr>
            <w:tcW w:w="1424" w:type="dxa"/>
            <w:gridSpan w:val="3"/>
            <w:tcBorders>
              <w:top w:val="single" w:sz="12" w:space="0" w:color="auto"/>
              <w:left w:val="single" w:sz="4" w:space="0" w:color="auto"/>
              <w:bottom w:val="nil"/>
              <w:right w:val="single" w:sz="12" w:space="0" w:color="auto"/>
            </w:tcBorders>
            <w:vAlign w:val="center"/>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Примітка</w:t>
            </w:r>
          </w:p>
        </w:tc>
      </w:tr>
      <w:tr w:rsidR="002E7615" w:rsidRPr="002E7615" w:rsidTr="002E7615">
        <w:trPr>
          <w:gridBefore w:val="1"/>
          <w:wBefore w:w="28" w:type="dxa"/>
        </w:trPr>
        <w:tc>
          <w:tcPr>
            <w:tcW w:w="729" w:type="dxa"/>
            <w:gridSpan w:val="2"/>
            <w:tcBorders>
              <w:top w:val="single" w:sz="4" w:space="0" w:color="auto"/>
              <w:left w:val="single" w:sz="12" w:space="0" w:color="auto"/>
              <w:bottom w:val="single" w:sz="4" w:space="0" w:color="auto"/>
              <w:right w:val="single" w:sz="4" w:space="0" w:color="auto"/>
            </w:tcBorders>
            <w:vAlign w:val="center"/>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1</w:t>
            </w:r>
          </w:p>
        </w:tc>
        <w:tc>
          <w:tcPr>
            <w:tcW w:w="5382" w:type="dxa"/>
            <w:gridSpan w:val="3"/>
            <w:tcBorders>
              <w:top w:val="single" w:sz="4" w:space="0" w:color="auto"/>
              <w:left w:val="nil"/>
              <w:bottom w:val="single" w:sz="4" w:space="0" w:color="auto"/>
              <w:right w:val="nil"/>
            </w:tcBorders>
            <w:vAlign w:val="center"/>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2</w:t>
            </w:r>
          </w:p>
        </w:tc>
        <w:tc>
          <w:tcPr>
            <w:tcW w:w="1418" w:type="dxa"/>
            <w:gridSpan w:val="2"/>
            <w:tcBorders>
              <w:top w:val="single" w:sz="4" w:space="0" w:color="auto"/>
              <w:left w:val="single" w:sz="4" w:space="0" w:color="auto"/>
              <w:bottom w:val="single" w:sz="4" w:space="0" w:color="auto"/>
              <w:right w:val="nil"/>
            </w:tcBorders>
            <w:vAlign w:val="center"/>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4</w:t>
            </w:r>
          </w:p>
        </w:tc>
        <w:tc>
          <w:tcPr>
            <w:tcW w:w="1424" w:type="dxa"/>
            <w:gridSpan w:val="3"/>
            <w:tcBorders>
              <w:top w:val="single" w:sz="4" w:space="0" w:color="auto"/>
              <w:left w:val="single" w:sz="4" w:space="0" w:color="auto"/>
              <w:bottom w:val="single" w:sz="4" w:space="0" w:color="auto"/>
              <w:right w:val="single" w:sz="12" w:space="0" w:color="auto"/>
            </w:tcBorders>
            <w:vAlign w:val="center"/>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5</w:t>
            </w:r>
          </w:p>
        </w:tc>
      </w:tr>
      <w:tr w:rsidR="002E7615" w:rsidRPr="002E7615" w:rsidTr="002E7615">
        <w:trPr>
          <w:gridBefore w:val="1"/>
          <w:wBefore w:w="28" w:type="dxa"/>
        </w:trPr>
        <w:tc>
          <w:tcPr>
            <w:tcW w:w="729" w:type="dxa"/>
            <w:gridSpan w:val="2"/>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1</w:t>
            </w:r>
          </w:p>
        </w:tc>
        <w:tc>
          <w:tcPr>
            <w:tcW w:w="5382" w:type="dxa"/>
            <w:gridSpan w:val="3"/>
            <w:tcBorders>
              <w:top w:val="nil"/>
              <w:left w:val="single" w:sz="4" w:space="0" w:color="auto"/>
              <w:bottom w:val="nil"/>
              <w:right w:val="single" w:sz="4" w:space="0" w:color="auto"/>
            </w:tcBorders>
            <w:vAlign w:val="center"/>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 xml:space="preserve">Електропостачання </w:t>
            </w:r>
            <w:proofErr w:type="spellStart"/>
            <w:r w:rsidRPr="002E7615">
              <w:rPr>
                <w:rFonts w:ascii="Times New Roman" w:hAnsi="Times New Roman" w:cs="Times New Roman"/>
                <w:spacing w:val="-5"/>
              </w:rPr>
              <w:t>зовнішє</w:t>
            </w:r>
            <w:proofErr w:type="spellEnd"/>
          </w:p>
        </w:tc>
        <w:tc>
          <w:tcPr>
            <w:tcW w:w="1418" w:type="dxa"/>
            <w:gridSpan w:val="2"/>
            <w:tcBorders>
              <w:top w:val="nil"/>
              <w:left w:val="single" w:sz="4" w:space="0" w:color="auto"/>
              <w:bottom w:val="nil"/>
              <w:right w:val="single" w:sz="4" w:space="0" w:color="auto"/>
            </w:tcBorders>
            <w:vAlign w:val="center"/>
          </w:tcPr>
          <w:p w:rsidR="002E7615" w:rsidRPr="002E7615" w:rsidRDefault="002E7615" w:rsidP="006C31D4">
            <w:pPr>
              <w:autoSpaceDE w:val="0"/>
              <w:autoSpaceDN w:val="0"/>
              <w:adjustRightInd w:val="0"/>
              <w:spacing w:after="0" w:line="240" w:lineRule="auto"/>
              <w:ind w:left="284"/>
              <w:rPr>
                <w:rFonts w:ascii="Times New Roman" w:hAnsi="Times New Roman" w:cs="Times New Roman"/>
              </w:rPr>
            </w:pPr>
            <w:r w:rsidRPr="002E7615">
              <w:rPr>
                <w:rFonts w:ascii="Times New Roman" w:hAnsi="Times New Roman" w:cs="Times New Roman"/>
              </w:rPr>
              <w:t xml:space="preserve"> </w:t>
            </w:r>
          </w:p>
        </w:tc>
        <w:tc>
          <w:tcPr>
            <w:tcW w:w="1418" w:type="dxa"/>
            <w:gridSpan w:val="2"/>
            <w:tcBorders>
              <w:top w:val="nil"/>
              <w:left w:val="single" w:sz="4" w:space="0" w:color="auto"/>
              <w:bottom w:val="nil"/>
              <w:right w:val="single" w:sz="4" w:space="0" w:color="auto"/>
            </w:tcBorders>
            <w:vAlign w:val="center"/>
          </w:tcPr>
          <w:p w:rsidR="002E7615" w:rsidRPr="002E7615" w:rsidRDefault="002E7615" w:rsidP="006C31D4">
            <w:pPr>
              <w:autoSpaceDE w:val="0"/>
              <w:autoSpaceDN w:val="0"/>
              <w:adjustRightInd w:val="0"/>
              <w:spacing w:after="0" w:line="240" w:lineRule="auto"/>
              <w:ind w:left="284"/>
              <w:rPr>
                <w:rFonts w:ascii="Times New Roman" w:hAnsi="Times New Roman" w:cs="Times New Roman"/>
              </w:rPr>
            </w:pPr>
            <w:r w:rsidRPr="002E7615">
              <w:rPr>
                <w:rFonts w:ascii="Times New Roman" w:hAnsi="Times New Roman" w:cs="Times New Roman"/>
              </w:rPr>
              <w:t xml:space="preserve"> </w:t>
            </w:r>
          </w:p>
        </w:tc>
        <w:tc>
          <w:tcPr>
            <w:tcW w:w="1424" w:type="dxa"/>
            <w:gridSpan w:val="3"/>
            <w:tcBorders>
              <w:top w:val="nil"/>
              <w:left w:val="single" w:sz="4" w:space="0" w:color="auto"/>
              <w:bottom w:val="nil"/>
              <w:right w:val="single" w:sz="12" w:space="0" w:color="auto"/>
            </w:tcBorders>
            <w:vAlign w:val="center"/>
          </w:tcPr>
          <w:p w:rsidR="002E7615" w:rsidRPr="002E7615" w:rsidRDefault="002E7615" w:rsidP="006C31D4">
            <w:pPr>
              <w:autoSpaceDE w:val="0"/>
              <w:autoSpaceDN w:val="0"/>
              <w:adjustRightInd w:val="0"/>
              <w:spacing w:after="0" w:line="240" w:lineRule="auto"/>
              <w:ind w:left="284"/>
              <w:rPr>
                <w:rFonts w:ascii="Times New Roman" w:hAnsi="Times New Roman" w:cs="Times New Roman"/>
              </w:rPr>
            </w:pPr>
            <w:r w:rsidRPr="002E7615">
              <w:rPr>
                <w:rFonts w:ascii="Times New Roman" w:hAnsi="Times New Roman" w:cs="Times New Roman"/>
              </w:rPr>
              <w:t xml:space="preserve"> </w:t>
            </w:r>
          </w:p>
        </w:tc>
      </w:tr>
      <w:tr w:rsidR="002E7615" w:rsidRPr="002E7615" w:rsidTr="002E7615">
        <w:trPr>
          <w:gridBefore w:val="1"/>
          <w:wBefore w:w="28" w:type="dxa"/>
        </w:trPr>
        <w:tc>
          <w:tcPr>
            <w:tcW w:w="729" w:type="dxa"/>
            <w:gridSpan w:val="2"/>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2</w:t>
            </w:r>
          </w:p>
        </w:tc>
        <w:tc>
          <w:tcPr>
            <w:tcW w:w="5382" w:type="dxa"/>
            <w:gridSpan w:val="3"/>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ind w:left="284"/>
              <w:rPr>
                <w:rFonts w:ascii="Times New Roman" w:hAnsi="Times New Roman" w:cs="Times New Roman"/>
                <w:spacing w:val="-5"/>
              </w:rPr>
            </w:pPr>
            <w:r w:rsidRPr="002E7615">
              <w:rPr>
                <w:rFonts w:ascii="Times New Roman" w:hAnsi="Times New Roman" w:cs="Times New Roman"/>
                <w:spacing w:val="-5"/>
              </w:rPr>
              <w:t>Розробка ґрунту вручну в траншеях глибиною до 2 м без</w:t>
            </w:r>
          </w:p>
          <w:p w:rsidR="002E7615" w:rsidRPr="002E7615" w:rsidRDefault="002E7615" w:rsidP="006C31D4">
            <w:pPr>
              <w:keepLines/>
              <w:autoSpaceDE w:val="0"/>
              <w:autoSpaceDN w:val="0"/>
              <w:spacing w:after="0" w:line="240" w:lineRule="auto"/>
              <w:ind w:left="284"/>
              <w:rPr>
                <w:rFonts w:ascii="Times New Roman" w:hAnsi="Times New Roman" w:cs="Times New Roman"/>
              </w:rPr>
            </w:pPr>
            <w:r w:rsidRPr="002E7615">
              <w:rPr>
                <w:rFonts w:ascii="Times New Roman" w:hAnsi="Times New Roman" w:cs="Times New Roman"/>
                <w:spacing w:val="-5"/>
              </w:rPr>
              <w:t>кріплень з укосами, група ґрунтів 2</w:t>
            </w:r>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м3</w:t>
            </w:r>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27,52</w:t>
            </w:r>
          </w:p>
        </w:tc>
        <w:tc>
          <w:tcPr>
            <w:tcW w:w="1424"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ind w:left="284"/>
              <w:rPr>
                <w:rFonts w:ascii="Times New Roman" w:hAnsi="Times New Roman" w:cs="Times New Roman"/>
              </w:rPr>
            </w:pPr>
            <w:r w:rsidRPr="002E7615">
              <w:rPr>
                <w:rFonts w:ascii="Times New Roman" w:hAnsi="Times New Roman" w:cs="Times New Roman"/>
              </w:rPr>
              <w:t xml:space="preserve"> </w:t>
            </w:r>
          </w:p>
        </w:tc>
      </w:tr>
      <w:tr w:rsidR="002E7615" w:rsidRPr="002E7615" w:rsidTr="002E7615">
        <w:trPr>
          <w:gridBefore w:val="1"/>
          <w:wBefore w:w="28" w:type="dxa"/>
        </w:trPr>
        <w:tc>
          <w:tcPr>
            <w:tcW w:w="729" w:type="dxa"/>
            <w:gridSpan w:val="2"/>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3</w:t>
            </w:r>
          </w:p>
        </w:tc>
        <w:tc>
          <w:tcPr>
            <w:tcW w:w="5382" w:type="dxa"/>
            <w:gridSpan w:val="3"/>
            <w:tcBorders>
              <w:top w:val="nil"/>
              <w:left w:val="nil"/>
              <w:bottom w:val="nil"/>
              <w:right w:val="nil"/>
            </w:tcBorders>
          </w:tcPr>
          <w:p w:rsidR="002E7615" w:rsidRPr="002E7615" w:rsidRDefault="002E7615" w:rsidP="006C31D4">
            <w:pPr>
              <w:keepLines/>
              <w:autoSpaceDE w:val="0"/>
              <w:autoSpaceDN w:val="0"/>
              <w:spacing w:after="0" w:line="240" w:lineRule="auto"/>
              <w:ind w:left="284"/>
              <w:rPr>
                <w:rFonts w:ascii="Times New Roman" w:hAnsi="Times New Roman" w:cs="Times New Roman"/>
                <w:spacing w:val="-5"/>
              </w:rPr>
            </w:pPr>
            <w:r w:rsidRPr="002E7615">
              <w:rPr>
                <w:rFonts w:ascii="Times New Roman" w:hAnsi="Times New Roman" w:cs="Times New Roman"/>
                <w:spacing w:val="-5"/>
              </w:rPr>
              <w:t>Засипка вручну траншей, пазух котлованів і ям, група</w:t>
            </w:r>
          </w:p>
          <w:p w:rsidR="002E7615" w:rsidRPr="002E7615" w:rsidRDefault="002E7615" w:rsidP="006C31D4">
            <w:pPr>
              <w:keepLines/>
              <w:autoSpaceDE w:val="0"/>
              <w:autoSpaceDN w:val="0"/>
              <w:spacing w:after="0" w:line="240" w:lineRule="auto"/>
              <w:ind w:left="284"/>
              <w:rPr>
                <w:rFonts w:ascii="Times New Roman" w:hAnsi="Times New Roman" w:cs="Times New Roman"/>
              </w:rPr>
            </w:pPr>
            <w:r w:rsidRPr="002E7615">
              <w:rPr>
                <w:rFonts w:ascii="Times New Roman" w:hAnsi="Times New Roman" w:cs="Times New Roman"/>
                <w:spacing w:val="-5"/>
              </w:rPr>
              <w:t>ґрунтів 1</w:t>
            </w:r>
          </w:p>
        </w:tc>
        <w:tc>
          <w:tcPr>
            <w:tcW w:w="1418" w:type="dxa"/>
            <w:gridSpan w:val="2"/>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м3</w:t>
            </w:r>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27,52</w:t>
            </w:r>
          </w:p>
        </w:tc>
        <w:tc>
          <w:tcPr>
            <w:tcW w:w="1424"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ind w:left="284"/>
              <w:rPr>
                <w:rFonts w:ascii="Times New Roman" w:hAnsi="Times New Roman" w:cs="Times New Roman"/>
              </w:rPr>
            </w:pPr>
            <w:r w:rsidRPr="002E7615">
              <w:rPr>
                <w:rFonts w:ascii="Times New Roman" w:hAnsi="Times New Roman" w:cs="Times New Roman"/>
              </w:rPr>
              <w:t xml:space="preserve"> </w:t>
            </w:r>
          </w:p>
        </w:tc>
      </w:tr>
      <w:tr w:rsidR="002E7615" w:rsidRPr="002E7615" w:rsidTr="002E7615">
        <w:trPr>
          <w:gridBefore w:val="1"/>
          <w:wBefore w:w="28" w:type="dxa"/>
        </w:trPr>
        <w:tc>
          <w:tcPr>
            <w:tcW w:w="729" w:type="dxa"/>
            <w:gridSpan w:val="2"/>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4</w:t>
            </w:r>
          </w:p>
        </w:tc>
        <w:tc>
          <w:tcPr>
            <w:tcW w:w="5382" w:type="dxa"/>
            <w:gridSpan w:val="3"/>
            <w:tcBorders>
              <w:top w:val="nil"/>
              <w:left w:val="nil"/>
              <w:bottom w:val="nil"/>
              <w:right w:val="nil"/>
            </w:tcBorders>
          </w:tcPr>
          <w:p w:rsidR="002E7615" w:rsidRPr="002E7615" w:rsidRDefault="002E7615" w:rsidP="006C31D4">
            <w:pPr>
              <w:keepLines/>
              <w:autoSpaceDE w:val="0"/>
              <w:autoSpaceDN w:val="0"/>
              <w:spacing w:after="0" w:line="240" w:lineRule="auto"/>
              <w:ind w:left="284"/>
              <w:rPr>
                <w:rFonts w:ascii="Times New Roman" w:hAnsi="Times New Roman" w:cs="Times New Roman"/>
                <w:spacing w:val="-5"/>
              </w:rPr>
            </w:pPr>
            <w:r w:rsidRPr="002E7615">
              <w:rPr>
                <w:rFonts w:ascii="Times New Roman" w:hAnsi="Times New Roman" w:cs="Times New Roman"/>
                <w:spacing w:val="-5"/>
              </w:rPr>
              <w:t>Кабель до 35 кВ, що прокладається у готових траншеях</w:t>
            </w:r>
          </w:p>
          <w:p w:rsidR="002E7615" w:rsidRPr="002E7615" w:rsidRDefault="002E7615" w:rsidP="006C31D4">
            <w:pPr>
              <w:keepLines/>
              <w:autoSpaceDE w:val="0"/>
              <w:autoSpaceDN w:val="0"/>
              <w:spacing w:after="0" w:line="240" w:lineRule="auto"/>
              <w:ind w:left="284"/>
              <w:rPr>
                <w:rFonts w:ascii="Times New Roman" w:hAnsi="Times New Roman" w:cs="Times New Roman"/>
              </w:rPr>
            </w:pPr>
            <w:r w:rsidRPr="002E7615">
              <w:rPr>
                <w:rFonts w:ascii="Times New Roman" w:hAnsi="Times New Roman" w:cs="Times New Roman"/>
                <w:spacing w:val="-5"/>
              </w:rPr>
              <w:t>без покриттів, маса 1 м до 6 кг (АВБвШв4*240)</w:t>
            </w:r>
          </w:p>
        </w:tc>
        <w:tc>
          <w:tcPr>
            <w:tcW w:w="1418" w:type="dxa"/>
            <w:gridSpan w:val="2"/>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 xml:space="preserve"> м</w:t>
            </w:r>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48</w:t>
            </w:r>
          </w:p>
        </w:tc>
        <w:tc>
          <w:tcPr>
            <w:tcW w:w="1424"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ind w:left="284"/>
              <w:rPr>
                <w:rFonts w:ascii="Times New Roman" w:hAnsi="Times New Roman" w:cs="Times New Roman"/>
              </w:rPr>
            </w:pPr>
            <w:r w:rsidRPr="002E7615">
              <w:rPr>
                <w:rFonts w:ascii="Times New Roman" w:hAnsi="Times New Roman" w:cs="Times New Roman"/>
              </w:rPr>
              <w:t xml:space="preserve"> </w:t>
            </w:r>
          </w:p>
        </w:tc>
      </w:tr>
      <w:tr w:rsidR="002E7615" w:rsidRPr="002E7615" w:rsidTr="002E7615">
        <w:trPr>
          <w:gridBefore w:val="1"/>
          <w:wBefore w:w="28" w:type="dxa"/>
        </w:trPr>
        <w:tc>
          <w:tcPr>
            <w:tcW w:w="729" w:type="dxa"/>
            <w:gridSpan w:val="2"/>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5</w:t>
            </w:r>
          </w:p>
        </w:tc>
        <w:tc>
          <w:tcPr>
            <w:tcW w:w="5382" w:type="dxa"/>
            <w:gridSpan w:val="3"/>
            <w:tcBorders>
              <w:top w:val="nil"/>
              <w:left w:val="nil"/>
              <w:bottom w:val="nil"/>
              <w:right w:val="nil"/>
            </w:tcBorders>
          </w:tcPr>
          <w:p w:rsidR="002E7615" w:rsidRPr="002E7615" w:rsidRDefault="002E7615" w:rsidP="006C31D4">
            <w:pPr>
              <w:keepLines/>
              <w:autoSpaceDE w:val="0"/>
              <w:autoSpaceDN w:val="0"/>
              <w:spacing w:after="0" w:line="240" w:lineRule="auto"/>
              <w:ind w:left="284"/>
              <w:rPr>
                <w:rFonts w:ascii="Times New Roman" w:hAnsi="Times New Roman" w:cs="Times New Roman"/>
                <w:spacing w:val="-5"/>
              </w:rPr>
            </w:pPr>
            <w:r w:rsidRPr="002E7615">
              <w:rPr>
                <w:rFonts w:ascii="Times New Roman" w:hAnsi="Times New Roman" w:cs="Times New Roman"/>
                <w:spacing w:val="-5"/>
              </w:rPr>
              <w:t>Кабель до 35 кВ у прокладених трубах, маса 1 м до 2 кг</w:t>
            </w:r>
          </w:p>
          <w:p w:rsidR="002E7615" w:rsidRPr="002E7615" w:rsidRDefault="002E7615" w:rsidP="006C31D4">
            <w:pPr>
              <w:keepLines/>
              <w:autoSpaceDE w:val="0"/>
              <w:autoSpaceDN w:val="0"/>
              <w:spacing w:after="0" w:line="240" w:lineRule="auto"/>
              <w:ind w:left="284"/>
              <w:rPr>
                <w:rFonts w:ascii="Times New Roman" w:hAnsi="Times New Roman" w:cs="Times New Roman"/>
              </w:rPr>
            </w:pPr>
            <w:r w:rsidRPr="002E7615">
              <w:rPr>
                <w:rFonts w:ascii="Times New Roman" w:hAnsi="Times New Roman" w:cs="Times New Roman"/>
                <w:spacing w:val="-5"/>
              </w:rPr>
              <w:t>(в трубі ПЕ) (ВВГ 5*25)</w:t>
            </w:r>
          </w:p>
        </w:tc>
        <w:tc>
          <w:tcPr>
            <w:tcW w:w="1418" w:type="dxa"/>
            <w:gridSpan w:val="2"/>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 xml:space="preserve"> м</w:t>
            </w:r>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48</w:t>
            </w:r>
          </w:p>
        </w:tc>
        <w:tc>
          <w:tcPr>
            <w:tcW w:w="1424"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ind w:left="284"/>
              <w:rPr>
                <w:rFonts w:ascii="Times New Roman" w:hAnsi="Times New Roman" w:cs="Times New Roman"/>
              </w:rPr>
            </w:pPr>
            <w:r w:rsidRPr="002E7615">
              <w:rPr>
                <w:rFonts w:ascii="Times New Roman" w:hAnsi="Times New Roman" w:cs="Times New Roman"/>
              </w:rPr>
              <w:t xml:space="preserve"> </w:t>
            </w:r>
          </w:p>
        </w:tc>
      </w:tr>
      <w:tr w:rsidR="002E7615" w:rsidRPr="002E7615" w:rsidTr="002E7615">
        <w:trPr>
          <w:gridBefore w:val="1"/>
          <w:wBefore w:w="28" w:type="dxa"/>
        </w:trPr>
        <w:tc>
          <w:tcPr>
            <w:tcW w:w="729" w:type="dxa"/>
            <w:gridSpan w:val="2"/>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6</w:t>
            </w:r>
          </w:p>
        </w:tc>
        <w:tc>
          <w:tcPr>
            <w:tcW w:w="5382" w:type="dxa"/>
            <w:gridSpan w:val="3"/>
            <w:tcBorders>
              <w:top w:val="nil"/>
              <w:left w:val="nil"/>
              <w:bottom w:val="nil"/>
              <w:right w:val="nil"/>
            </w:tcBorders>
          </w:tcPr>
          <w:p w:rsidR="002E7615" w:rsidRPr="002E7615" w:rsidRDefault="002E7615" w:rsidP="006C31D4">
            <w:pPr>
              <w:keepLines/>
              <w:autoSpaceDE w:val="0"/>
              <w:autoSpaceDN w:val="0"/>
              <w:spacing w:after="0" w:line="240" w:lineRule="auto"/>
              <w:ind w:left="284"/>
              <w:rPr>
                <w:rFonts w:ascii="Times New Roman" w:hAnsi="Times New Roman" w:cs="Times New Roman"/>
              </w:rPr>
            </w:pPr>
            <w:r w:rsidRPr="002E7615">
              <w:rPr>
                <w:rFonts w:ascii="Times New Roman" w:hAnsi="Times New Roman" w:cs="Times New Roman"/>
                <w:spacing w:val="-5"/>
              </w:rPr>
              <w:t>Кабель до 35 кВ у прокладених трубах, маса 1 м до 2 кг</w:t>
            </w:r>
          </w:p>
        </w:tc>
        <w:tc>
          <w:tcPr>
            <w:tcW w:w="1418" w:type="dxa"/>
            <w:gridSpan w:val="2"/>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 xml:space="preserve"> м</w:t>
            </w:r>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55</w:t>
            </w:r>
          </w:p>
        </w:tc>
        <w:tc>
          <w:tcPr>
            <w:tcW w:w="1424"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ind w:left="284"/>
              <w:rPr>
                <w:rFonts w:ascii="Times New Roman" w:hAnsi="Times New Roman" w:cs="Times New Roman"/>
              </w:rPr>
            </w:pPr>
            <w:r w:rsidRPr="002E7615">
              <w:rPr>
                <w:rFonts w:ascii="Times New Roman" w:hAnsi="Times New Roman" w:cs="Times New Roman"/>
              </w:rPr>
              <w:t xml:space="preserve"> </w:t>
            </w:r>
          </w:p>
        </w:tc>
      </w:tr>
      <w:tr w:rsidR="002E7615" w:rsidRPr="002E7615" w:rsidTr="002E7615">
        <w:trPr>
          <w:gridBefore w:val="1"/>
          <w:wBefore w:w="28" w:type="dxa"/>
        </w:trPr>
        <w:tc>
          <w:tcPr>
            <w:tcW w:w="729" w:type="dxa"/>
            <w:gridSpan w:val="2"/>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7</w:t>
            </w:r>
          </w:p>
        </w:tc>
        <w:tc>
          <w:tcPr>
            <w:tcW w:w="5382" w:type="dxa"/>
            <w:gridSpan w:val="3"/>
            <w:tcBorders>
              <w:top w:val="nil"/>
              <w:left w:val="nil"/>
              <w:bottom w:val="nil"/>
              <w:right w:val="nil"/>
            </w:tcBorders>
          </w:tcPr>
          <w:p w:rsidR="002E7615" w:rsidRPr="002E7615" w:rsidRDefault="002E7615" w:rsidP="006C31D4">
            <w:pPr>
              <w:keepLines/>
              <w:autoSpaceDE w:val="0"/>
              <w:autoSpaceDN w:val="0"/>
              <w:spacing w:after="0" w:line="240" w:lineRule="auto"/>
              <w:ind w:left="284"/>
              <w:rPr>
                <w:rFonts w:ascii="Times New Roman" w:hAnsi="Times New Roman" w:cs="Times New Roman"/>
              </w:rPr>
            </w:pPr>
            <w:r w:rsidRPr="002E7615">
              <w:rPr>
                <w:rFonts w:ascii="Times New Roman" w:hAnsi="Times New Roman" w:cs="Times New Roman"/>
                <w:spacing w:val="-5"/>
              </w:rPr>
              <w:t>Улаштування постелі при одному кабелі у траншеї</w:t>
            </w:r>
          </w:p>
        </w:tc>
        <w:tc>
          <w:tcPr>
            <w:tcW w:w="1418" w:type="dxa"/>
            <w:gridSpan w:val="2"/>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 xml:space="preserve"> м</w:t>
            </w:r>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48</w:t>
            </w:r>
          </w:p>
        </w:tc>
        <w:tc>
          <w:tcPr>
            <w:tcW w:w="1424"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ind w:left="284"/>
              <w:rPr>
                <w:rFonts w:ascii="Times New Roman" w:hAnsi="Times New Roman" w:cs="Times New Roman"/>
              </w:rPr>
            </w:pPr>
            <w:r w:rsidRPr="002E7615">
              <w:rPr>
                <w:rFonts w:ascii="Times New Roman" w:hAnsi="Times New Roman" w:cs="Times New Roman"/>
              </w:rPr>
              <w:t xml:space="preserve"> </w:t>
            </w:r>
          </w:p>
        </w:tc>
      </w:tr>
      <w:tr w:rsidR="002E7615" w:rsidRPr="002E7615" w:rsidTr="002E7615">
        <w:trPr>
          <w:gridBefore w:val="1"/>
          <w:wBefore w:w="28" w:type="dxa"/>
        </w:trPr>
        <w:tc>
          <w:tcPr>
            <w:tcW w:w="729" w:type="dxa"/>
            <w:gridSpan w:val="2"/>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8</w:t>
            </w:r>
          </w:p>
        </w:tc>
        <w:tc>
          <w:tcPr>
            <w:tcW w:w="5382" w:type="dxa"/>
            <w:gridSpan w:val="3"/>
            <w:tcBorders>
              <w:top w:val="nil"/>
              <w:left w:val="nil"/>
              <w:bottom w:val="nil"/>
              <w:right w:val="nil"/>
            </w:tcBorders>
          </w:tcPr>
          <w:p w:rsidR="002E7615" w:rsidRPr="002E7615" w:rsidRDefault="002E7615" w:rsidP="006C31D4">
            <w:pPr>
              <w:keepLines/>
              <w:autoSpaceDE w:val="0"/>
              <w:autoSpaceDN w:val="0"/>
              <w:spacing w:after="0" w:line="240" w:lineRule="auto"/>
              <w:ind w:left="284"/>
              <w:rPr>
                <w:rFonts w:ascii="Times New Roman" w:hAnsi="Times New Roman" w:cs="Times New Roman"/>
              </w:rPr>
            </w:pPr>
            <w:r w:rsidRPr="002E7615">
              <w:rPr>
                <w:rFonts w:ascii="Times New Roman" w:hAnsi="Times New Roman" w:cs="Times New Roman"/>
                <w:spacing w:val="-5"/>
              </w:rPr>
              <w:t xml:space="preserve">Приготування піщано-цементної </w:t>
            </w:r>
            <w:proofErr w:type="spellStart"/>
            <w:r w:rsidRPr="002E7615">
              <w:rPr>
                <w:rFonts w:ascii="Times New Roman" w:hAnsi="Times New Roman" w:cs="Times New Roman"/>
                <w:spacing w:val="-5"/>
              </w:rPr>
              <w:t>сумуші</w:t>
            </w:r>
            <w:proofErr w:type="spellEnd"/>
            <w:r w:rsidRPr="002E7615">
              <w:rPr>
                <w:rFonts w:ascii="Times New Roman" w:hAnsi="Times New Roman" w:cs="Times New Roman"/>
                <w:spacing w:val="-5"/>
              </w:rPr>
              <w:t xml:space="preserve"> 14:1</w:t>
            </w:r>
          </w:p>
        </w:tc>
        <w:tc>
          <w:tcPr>
            <w:tcW w:w="1418" w:type="dxa"/>
            <w:gridSpan w:val="2"/>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 xml:space="preserve"> м3</w:t>
            </w:r>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5,2</w:t>
            </w:r>
          </w:p>
        </w:tc>
        <w:tc>
          <w:tcPr>
            <w:tcW w:w="1424"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ind w:left="284"/>
              <w:rPr>
                <w:rFonts w:ascii="Times New Roman" w:hAnsi="Times New Roman" w:cs="Times New Roman"/>
              </w:rPr>
            </w:pPr>
            <w:r w:rsidRPr="002E7615">
              <w:rPr>
                <w:rFonts w:ascii="Times New Roman" w:hAnsi="Times New Roman" w:cs="Times New Roman"/>
              </w:rPr>
              <w:t xml:space="preserve"> </w:t>
            </w:r>
          </w:p>
        </w:tc>
      </w:tr>
      <w:tr w:rsidR="002E7615" w:rsidRPr="002E7615" w:rsidTr="002E7615">
        <w:trPr>
          <w:gridBefore w:val="1"/>
          <w:wBefore w:w="28" w:type="dxa"/>
        </w:trPr>
        <w:tc>
          <w:tcPr>
            <w:tcW w:w="729" w:type="dxa"/>
            <w:gridSpan w:val="2"/>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9</w:t>
            </w:r>
          </w:p>
        </w:tc>
        <w:tc>
          <w:tcPr>
            <w:tcW w:w="5382" w:type="dxa"/>
            <w:gridSpan w:val="3"/>
            <w:tcBorders>
              <w:top w:val="nil"/>
              <w:left w:val="nil"/>
              <w:bottom w:val="nil"/>
              <w:right w:val="nil"/>
            </w:tcBorders>
          </w:tcPr>
          <w:p w:rsidR="002E7615" w:rsidRPr="002E7615" w:rsidRDefault="002E7615" w:rsidP="006C31D4">
            <w:pPr>
              <w:keepLines/>
              <w:autoSpaceDE w:val="0"/>
              <w:autoSpaceDN w:val="0"/>
              <w:spacing w:after="0" w:line="240" w:lineRule="auto"/>
              <w:ind w:left="284"/>
              <w:rPr>
                <w:rFonts w:ascii="Times New Roman" w:hAnsi="Times New Roman" w:cs="Times New Roman"/>
              </w:rPr>
            </w:pPr>
            <w:r w:rsidRPr="002E7615">
              <w:rPr>
                <w:rFonts w:ascii="Times New Roman" w:hAnsi="Times New Roman" w:cs="Times New Roman"/>
                <w:spacing w:val="-5"/>
              </w:rPr>
              <w:t>Монтаж великогабаритного боксу БМ-126-2, БМ-120-1</w:t>
            </w:r>
          </w:p>
        </w:tc>
        <w:tc>
          <w:tcPr>
            <w:tcW w:w="1418" w:type="dxa"/>
            <w:gridSpan w:val="2"/>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proofErr w:type="spellStart"/>
            <w:r w:rsidRPr="002E7615">
              <w:rPr>
                <w:rFonts w:ascii="Times New Roman" w:hAnsi="Times New Roman" w:cs="Times New Roman"/>
                <w:spacing w:val="-5"/>
              </w:rPr>
              <w:t>шт</w:t>
            </w:r>
            <w:proofErr w:type="spellEnd"/>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3</w:t>
            </w:r>
          </w:p>
        </w:tc>
        <w:tc>
          <w:tcPr>
            <w:tcW w:w="1424"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ind w:left="284"/>
              <w:rPr>
                <w:rFonts w:ascii="Times New Roman" w:hAnsi="Times New Roman" w:cs="Times New Roman"/>
              </w:rPr>
            </w:pPr>
            <w:r w:rsidRPr="002E7615">
              <w:rPr>
                <w:rFonts w:ascii="Times New Roman" w:hAnsi="Times New Roman" w:cs="Times New Roman"/>
              </w:rPr>
              <w:t xml:space="preserve"> </w:t>
            </w:r>
          </w:p>
        </w:tc>
      </w:tr>
      <w:tr w:rsidR="002E7615" w:rsidRPr="002E7615" w:rsidTr="002E7615">
        <w:trPr>
          <w:gridBefore w:val="1"/>
          <w:wBefore w:w="28" w:type="dxa"/>
        </w:trPr>
        <w:tc>
          <w:tcPr>
            <w:tcW w:w="729" w:type="dxa"/>
            <w:gridSpan w:val="2"/>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10</w:t>
            </w:r>
          </w:p>
        </w:tc>
        <w:tc>
          <w:tcPr>
            <w:tcW w:w="5382" w:type="dxa"/>
            <w:gridSpan w:val="3"/>
            <w:tcBorders>
              <w:top w:val="nil"/>
              <w:left w:val="nil"/>
              <w:bottom w:val="nil"/>
              <w:right w:val="nil"/>
            </w:tcBorders>
          </w:tcPr>
          <w:p w:rsidR="002E7615" w:rsidRPr="002E7615" w:rsidRDefault="002E7615" w:rsidP="006C31D4">
            <w:pPr>
              <w:keepLines/>
              <w:autoSpaceDE w:val="0"/>
              <w:autoSpaceDN w:val="0"/>
              <w:spacing w:after="0" w:line="240" w:lineRule="auto"/>
              <w:ind w:left="284"/>
              <w:rPr>
                <w:rFonts w:ascii="Times New Roman" w:hAnsi="Times New Roman" w:cs="Times New Roman"/>
              </w:rPr>
            </w:pPr>
            <w:r w:rsidRPr="002E7615">
              <w:rPr>
                <w:rFonts w:ascii="Times New Roman" w:hAnsi="Times New Roman" w:cs="Times New Roman"/>
                <w:spacing w:val="-5"/>
              </w:rPr>
              <w:t>Установлення вимикача-</w:t>
            </w:r>
            <w:proofErr w:type="spellStart"/>
            <w:r w:rsidRPr="002E7615">
              <w:rPr>
                <w:rFonts w:ascii="Times New Roman" w:hAnsi="Times New Roman" w:cs="Times New Roman"/>
                <w:spacing w:val="-5"/>
              </w:rPr>
              <w:t>розєднювача</w:t>
            </w:r>
            <w:proofErr w:type="spellEnd"/>
            <w:r w:rsidRPr="002E7615">
              <w:rPr>
                <w:rFonts w:ascii="Times New Roman" w:hAnsi="Times New Roman" w:cs="Times New Roman"/>
                <w:spacing w:val="-5"/>
              </w:rPr>
              <w:t xml:space="preserve"> ПЦ-400</w:t>
            </w:r>
          </w:p>
        </w:tc>
        <w:tc>
          <w:tcPr>
            <w:tcW w:w="1418" w:type="dxa"/>
            <w:gridSpan w:val="2"/>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proofErr w:type="spellStart"/>
            <w:r w:rsidRPr="002E7615">
              <w:rPr>
                <w:rFonts w:ascii="Times New Roman" w:hAnsi="Times New Roman" w:cs="Times New Roman"/>
                <w:spacing w:val="-5"/>
              </w:rPr>
              <w:t>шт</w:t>
            </w:r>
            <w:proofErr w:type="spellEnd"/>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1</w:t>
            </w:r>
          </w:p>
        </w:tc>
        <w:tc>
          <w:tcPr>
            <w:tcW w:w="1424"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ind w:left="284"/>
              <w:rPr>
                <w:rFonts w:ascii="Times New Roman" w:hAnsi="Times New Roman" w:cs="Times New Roman"/>
              </w:rPr>
            </w:pPr>
            <w:r w:rsidRPr="002E7615">
              <w:rPr>
                <w:rFonts w:ascii="Times New Roman" w:hAnsi="Times New Roman" w:cs="Times New Roman"/>
              </w:rPr>
              <w:t xml:space="preserve"> </w:t>
            </w:r>
          </w:p>
        </w:tc>
      </w:tr>
      <w:tr w:rsidR="002E7615" w:rsidRPr="002E7615" w:rsidTr="002E7615">
        <w:trPr>
          <w:gridBefore w:val="1"/>
          <w:wBefore w:w="28" w:type="dxa"/>
        </w:trPr>
        <w:tc>
          <w:tcPr>
            <w:tcW w:w="729" w:type="dxa"/>
            <w:gridSpan w:val="2"/>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11</w:t>
            </w:r>
          </w:p>
        </w:tc>
        <w:tc>
          <w:tcPr>
            <w:tcW w:w="5382" w:type="dxa"/>
            <w:gridSpan w:val="3"/>
            <w:tcBorders>
              <w:top w:val="nil"/>
              <w:left w:val="nil"/>
              <w:bottom w:val="nil"/>
              <w:right w:val="nil"/>
            </w:tcBorders>
          </w:tcPr>
          <w:p w:rsidR="002E7615" w:rsidRPr="002E7615" w:rsidRDefault="002E7615" w:rsidP="006C31D4">
            <w:pPr>
              <w:keepLines/>
              <w:autoSpaceDE w:val="0"/>
              <w:autoSpaceDN w:val="0"/>
              <w:spacing w:after="0" w:line="240" w:lineRule="auto"/>
              <w:ind w:left="284"/>
              <w:rPr>
                <w:rFonts w:ascii="Times New Roman" w:hAnsi="Times New Roman" w:cs="Times New Roman"/>
              </w:rPr>
            </w:pPr>
            <w:r w:rsidRPr="002E7615">
              <w:rPr>
                <w:rFonts w:ascii="Times New Roman" w:hAnsi="Times New Roman" w:cs="Times New Roman"/>
                <w:spacing w:val="-5"/>
              </w:rPr>
              <w:t>Монтаж вимикача автоматичного</w:t>
            </w:r>
          </w:p>
        </w:tc>
        <w:tc>
          <w:tcPr>
            <w:tcW w:w="1418" w:type="dxa"/>
            <w:gridSpan w:val="2"/>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proofErr w:type="spellStart"/>
            <w:r w:rsidRPr="002E7615">
              <w:rPr>
                <w:rFonts w:ascii="Times New Roman" w:hAnsi="Times New Roman" w:cs="Times New Roman"/>
                <w:spacing w:val="-5"/>
              </w:rPr>
              <w:t>шт</w:t>
            </w:r>
            <w:proofErr w:type="spellEnd"/>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7</w:t>
            </w:r>
          </w:p>
        </w:tc>
        <w:tc>
          <w:tcPr>
            <w:tcW w:w="1424"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ind w:left="284"/>
              <w:rPr>
                <w:rFonts w:ascii="Times New Roman" w:hAnsi="Times New Roman" w:cs="Times New Roman"/>
              </w:rPr>
            </w:pPr>
            <w:r w:rsidRPr="002E7615">
              <w:rPr>
                <w:rFonts w:ascii="Times New Roman" w:hAnsi="Times New Roman" w:cs="Times New Roman"/>
              </w:rPr>
              <w:t xml:space="preserve"> </w:t>
            </w:r>
          </w:p>
        </w:tc>
      </w:tr>
      <w:tr w:rsidR="002E7615" w:rsidRPr="002E7615" w:rsidTr="002E7615">
        <w:trPr>
          <w:gridBefore w:val="1"/>
          <w:wBefore w:w="28" w:type="dxa"/>
        </w:trPr>
        <w:tc>
          <w:tcPr>
            <w:tcW w:w="729" w:type="dxa"/>
            <w:gridSpan w:val="2"/>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12</w:t>
            </w:r>
          </w:p>
        </w:tc>
        <w:tc>
          <w:tcPr>
            <w:tcW w:w="5382" w:type="dxa"/>
            <w:gridSpan w:val="3"/>
            <w:tcBorders>
              <w:top w:val="nil"/>
              <w:left w:val="nil"/>
              <w:bottom w:val="nil"/>
              <w:right w:val="nil"/>
            </w:tcBorders>
          </w:tcPr>
          <w:p w:rsidR="002E7615" w:rsidRPr="002E7615" w:rsidRDefault="002E7615" w:rsidP="006C31D4">
            <w:pPr>
              <w:keepLines/>
              <w:autoSpaceDE w:val="0"/>
              <w:autoSpaceDN w:val="0"/>
              <w:spacing w:after="0" w:line="240" w:lineRule="auto"/>
              <w:ind w:left="284"/>
              <w:rPr>
                <w:rFonts w:ascii="Times New Roman" w:hAnsi="Times New Roman" w:cs="Times New Roman"/>
              </w:rPr>
            </w:pPr>
            <w:r w:rsidRPr="002E7615">
              <w:rPr>
                <w:rFonts w:ascii="Times New Roman" w:hAnsi="Times New Roman" w:cs="Times New Roman"/>
                <w:spacing w:val="-5"/>
              </w:rPr>
              <w:t>Установлення наконечників</w:t>
            </w:r>
          </w:p>
        </w:tc>
        <w:tc>
          <w:tcPr>
            <w:tcW w:w="1418" w:type="dxa"/>
            <w:gridSpan w:val="2"/>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proofErr w:type="spellStart"/>
            <w:r w:rsidRPr="002E7615">
              <w:rPr>
                <w:rFonts w:ascii="Times New Roman" w:hAnsi="Times New Roman" w:cs="Times New Roman"/>
                <w:spacing w:val="-5"/>
              </w:rPr>
              <w:t>кінц</w:t>
            </w:r>
            <w:proofErr w:type="spellEnd"/>
            <w:r w:rsidRPr="002E7615">
              <w:rPr>
                <w:rFonts w:ascii="Times New Roman" w:hAnsi="Times New Roman" w:cs="Times New Roman"/>
                <w:spacing w:val="-5"/>
              </w:rPr>
              <w:t>.</w:t>
            </w:r>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34</w:t>
            </w:r>
          </w:p>
        </w:tc>
        <w:tc>
          <w:tcPr>
            <w:tcW w:w="1424"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ind w:left="284"/>
              <w:rPr>
                <w:rFonts w:ascii="Times New Roman" w:hAnsi="Times New Roman" w:cs="Times New Roman"/>
              </w:rPr>
            </w:pPr>
            <w:r w:rsidRPr="002E7615">
              <w:rPr>
                <w:rFonts w:ascii="Times New Roman" w:hAnsi="Times New Roman" w:cs="Times New Roman"/>
              </w:rPr>
              <w:t xml:space="preserve"> </w:t>
            </w:r>
          </w:p>
        </w:tc>
      </w:tr>
      <w:tr w:rsidR="002E7615" w:rsidRPr="002E7615" w:rsidTr="002E7615">
        <w:trPr>
          <w:gridBefore w:val="1"/>
          <w:wBefore w:w="28" w:type="dxa"/>
        </w:trPr>
        <w:tc>
          <w:tcPr>
            <w:tcW w:w="729" w:type="dxa"/>
            <w:gridSpan w:val="2"/>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13</w:t>
            </w:r>
          </w:p>
        </w:tc>
        <w:tc>
          <w:tcPr>
            <w:tcW w:w="5382" w:type="dxa"/>
            <w:gridSpan w:val="3"/>
            <w:tcBorders>
              <w:top w:val="nil"/>
              <w:left w:val="nil"/>
              <w:bottom w:val="nil"/>
              <w:right w:val="nil"/>
            </w:tcBorders>
          </w:tcPr>
          <w:p w:rsidR="002E7615" w:rsidRPr="002E7615" w:rsidRDefault="002E7615" w:rsidP="006C31D4">
            <w:pPr>
              <w:keepLines/>
              <w:autoSpaceDE w:val="0"/>
              <w:autoSpaceDN w:val="0"/>
              <w:spacing w:after="0" w:line="240" w:lineRule="auto"/>
              <w:ind w:left="284"/>
              <w:rPr>
                <w:rFonts w:ascii="Times New Roman" w:hAnsi="Times New Roman" w:cs="Times New Roman"/>
                <w:spacing w:val="-5"/>
              </w:rPr>
            </w:pPr>
            <w:r w:rsidRPr="002E7615">
              <w:rPr>
                <w:rFonts w:ascii="Times New Roman" w:hAnsi="Times New Roman" w:cs="Times New Roman"/>
                <w:spacing w:val="-5"/>
              </w:rPr>
              <w:t>Лічильник трифазний, що установлюється на готовій</w:t>
            </w:r>
          </w:p>
          <w:p w:rsidR="002E7615" w:rsidRPr="002E7615" w:rsidRDefault="002E7615" w:rsidP="006C31D4">
            <w:pPr>
              <w:keepLines/>
              <w:autoSpaceDE w:val="0"/>
              <w:autoSpaceDN w:val="0"/>
              <w:spacing w:after="0" w:line="240" w:lineRule="auto"/>
              <w:ind w:left="284"/>
              <w:rPr>
                <w:rFonts w:ascii="Times New Roman" w:hAnsi="Times New Roman" w:cs="Times New Roman"/>
              </w:rPr>
            </w:pPr>
            <w:r w:rsidRPr="002E7615">
              <w:rPr>
                <w:rFonts w:ascii="Times New Roman" w:hAnsi="Times New Roman" w:cs="Times New Roman"/>
                <w:spacing w:val="-5"/>
              </w:rPr>
              <w:t>основі (</w:t>
            </w:r>
            <w:r w:rsidRPr="002E7615">
              <w:rPr>
                <w:rFonts w:ascii="Times New Roman" w:hAnsi="Times New Roman" w:cs="Times New Roman"/>
                <w:spacing w:val="-5"/>
                <w:lang w:val="en-US"/>
              </w:rPr>
              <w:t>MTX</w:t>
            </w:r>
            <w:r w:rsidRPr="002E7615">
              <w:rPr>
                <w:rFonts w:ascii="Times New Roman" w:hAnsi="Times New Roman" w:cs="Times New Roman"/>
                <w:spacing w:val="-5"/>
              </w:rPr>
              <w:t xml:space="preserve"> 3</w:t>
            </w:r>
            <w:r w:rsidRPr="002E7615">
              <w:rPr>
                <w:rFonts w:ascii="Times New Roman" w:hAnsi="Times New Roman" w:cs="Times New Roman"/>
                <w:spacing w:val="-5"/>
                <w:lang w:val="en-US"/>
              </w:rPr>
              <w:t>G20</w:t>
            </w:r>
            <w:r w:rsidRPr="002E7615">
              <w:rPr>
                <w:rFonts w:ascii="Times New Roman" w:hAnsi="Times New Roman" w:cs="Times New Roman"/>
                <w:spacing w:val="-5"/>
              </w:rPr>
              <w:t>)</w:t>
            </w:r>
          </w:p>
        </w:tc>
        <w:tc>
          <w:tcPr>
            <w:tcW w:w="1418" w:type="dxa"/>
            <w:gridSpan w:val="2"/>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proofErr w:type="spellStart"/>
            <w:r w:rsidRPr="002E7615">
              <w:rPr>
                <w:rFonts w:ascii="Times New Roman" w:hAnsi="Times New Roman" w:cs="Times New Roman"/>
                <w:spacing w:val="-5"/>
              </w:rPr>
              <w:t>шт</w:t>
            </w:r>
            <w:proofErr w:type="spellEnd"/>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1</w:t>
            </w:r>
          </w:p>
        </w:tc>
        <w:tc>
          <w:tcPr>
            <w:tcW w:w="1424"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ind w:left="284"/>
              <w:rPr>
                <w:rFonts w:ascii="Times New Roman" w:hAnsi="Times New Roman" w:cs="Times New Roman"/>
              </w:rPr>
            </w:pPr>
            <w:r w:rsidRPr="002E7615">
              <w:rPr>
                <w:rFonts w:ascii="Times New Roman" w:hAnsi="Times New Roman" w:cs="Times New Roman"/>
              </w:rPr>
              <w:t xml:space="preserve"> </w:t>
            </w:r>
          </w:p>
        </w:tc>
      </w:tr>
      <w:tr w:rsidR="002E7615" w:rsidRPr="002E7615" w:rsidTr="002E7615">
        <w:trPr>
          <w:gridBefore w:val="1"/>
          <w:wBefore w:w="28" w:type="dxa"/>
        </w:trPr>
        <w:tc>
          <w:tcPr>
            <w:tcW w:w="729" w:type="dxa"/>
            <w:gridSpan w:val="2"/>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14</w:t>
            </w:r>
          </w:p>
        </w:tc>
        <w:tc>
          <w:tcPr>
            <w:tcW w:w="5382" w:type="dxa"/>
            <w:gridSpan w:val="3"/>
            <w:tcBorders>
              <w:top w:val="nil"/>
              <w:left w:val="nil"/>
              <w:bottom w:val="nil"/>
              <w:right w:val="nil"/>
            </w:tcBorders>
          </w:tcPr>
          <w:p w:rsidR="002E7615" w:rsidRPr="002E7615" w:rsidRDefault="002E7615" w:rsidP="006C31D4">
            <w:pPr>
              <w:keepLines/>
              <w:autoSpaceDE w:val="0"/>
              <w:autoSpaceDN w:val="0"/>
              <w:spacing w:after="0" w:line="240" w:lineRule="auto"/>
              <w:ind w:left="284"/>
              <w:rPr>
                <w:rFonts w:ascii="Times New Roman" w:hAnsi="Times New Roman" w:cs="Times New Roman"/>
              </w:rPr>
            </w:pPr>
            <w:r w:rsidRPr="002E7615">
              <w:rPr>
                <w:rFonts w:ascii="Times New Roman" w:hAnsi="Times New Roman" w:cs="Times New Roman"/>
                <w:spacing w:val="-5"/>
              </w:rPr>
              <w:t>Монтаж трансформатора струму понад 400 А</w:t>
            </w:r>
          </w:p>
        </w:tc>
        <w:tc>
          <w:tcPr>
            <w:tcW w:w="1418" w:type="dxa"/>
            <w:gridSpan w:val="2"/>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proofErr w:type="spellStart"/>
            <w:r w:rsidRPr="002E7615">
              <w:rPr>
                <w:rFonts w:ascii="Times New Roman" w:hAnsi="Times New Roman" w:cs="Times New Roman"/>
                <w:spacing w:val="-5"/>
              </w:rPr>
              <w:t>шт</w:t>
            </w:r>
            <w:proofErr w:type="spellEnd"/>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1</w:t>
            </w:r>
          </w:p>
        </w:tc>
        <w:tc>
          <w:tcPr>
            <w:tcW w:w="1424"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ind w:left="284"/>
              <w:rPr>
                <w:rFonts w:ascii="Times New Roman" w:hAnsi="Times New Roman" w:cs="Times New Roman"/>
              </w:rPr>
            </w:pPr>
            <w:r w:rsidRPr="002E7615">
              <w:rPr>
                <w:rFonts w:ascii="Times New Roman" w:hAnsi="Times New Roman" w:cs="Times New Roman"/>
              </w:rPr>
              <w:t xml:space="preserve"> </w:t>
            </w:r>
          </w:p>
        </w:tc>
      </w:tr>
      <w:tr w:rsidR="002E7615" w:rsidRPr="002E7615" w:rsidTr="002E7615">
        <w:trPr>
          <w:gridBefore w:val="1"/>
          <w:wBefore w:w="28" w:type="dxa"/>
        </w:trPr>
        <w:tc>
          <w:tcPr>
            <w:tcW w:w="729" w:type="dxa"/>
            <w:gridSpan w:val="2"/>
            <w:tcBorders>
              <w:top w:val="nil"/>
              <w:left w:val="single" w:sz="12" w:space="0" w:color="auto"/>
              <w:bottom w:val="nil"/>
              <w:right w:val="single" w:sz="4" w:space="0" w:color="auto"/>
            </w:tcBorders>
            <w:vAlign w:val="center"/>
          </w:tcPr>
          <w:p w:rsidR="002E7615" w:rsidRPr="002E7615" w:rsidRDefault="002E7615" w:rsidP="006C31D4">
            <w:pPr>
              <w:autoSpaceDE w:val="0"/>
              <w:autoSpaceDN w:val="0"/>
              <w:adjustRightInd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15</w:t>
            </w:r>
          </w:p>
        </w:tc>
        <w:tc>
          <w:tcPr>
            <w:tcW w:w="5382" w:type="dxa"/>
            <w:gridSpan w:val="3"/>
            <w:tcBorders>
              <w:top w:val="nil"/>
              <w:left w:val="nil"/>
              <w:bottom w:val="nil"/>
              <w:right w:val="nil"/>
            </w:tcBorders>
          </w:tcPr>
          <w:p w:rsidR="002E7615" w:rsidRPr="002E7615" w:rsidRDefault="002E7615" w:rsidP="006C31D4">
            <w:pPr>
              <w:keepLines/>
              <w:autoSpaceDE w:val="0"/>
              <w:autoSpaceDN w:val="0"/>
              <w:spacing w:after="0" w:line="240" w:lineRule="auto"/>
              <w:ind w:left="284"/>
              <w:rPr>
                <w:rFonts w:ascii="Times New Roman" w:hAnsi="Times New Roman" w:cs="Times New Roman"/>
              </w:rPr>
            </w:pPr>
            <w:r w:rsidRPr="002E7615">
              <w:rPr>
                <w:rFonts w:ascii="Times New Roman" w:hAnsi="Times New Roman" w:cs="Times New Roman"/>
                <w:spacing w:val="-5"/>
              </w:rPr>
              <w:t>Монтаж мідної шини</w:t>
            </w:r>
          </w:p>
        </w:tc>
        <w:tc>
          <w:tcPr>
            <w:tcW w:w="1418" w:type="dxa"/>
            <w:gridSpan w:val="2"/>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м шин</w:t>
            </w:r>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6</w:t>
            </w:r>
          </w:p>
        </w:tc>
        <w:tc>
          <w:tcPr>
            <w:tcW w:w="1424"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ind w:left="284"/>
              <w:rPr>
                <w:rFonts w:ascii="Times New Roman" w:hAnsi="Times New Roman" w:cs="Times New Roman"/>
              </w:rPr>
            </w:pPr>
            <w:r w:rsidRPr="002E7615">
              <w:rPr>
                <w:rFonts w:ascii="Times New Roman" w:hAnsi="Times New Roman" w:cs="Times New Roman"/>
              </w:rPr>
              <w:t xml:space="preserve"> </w:t>
            </w:r>
          </w:p>
        </w:tc>
      </w:tr>
      <w:tr w:rsidR="002E7615" w:rsidRPr="002E7615" w:rsidTr="002E7615">
        <w:trPr>
          <w:gridBefore w:val="1"/>
          <w:wBefore w:w="28" w:type="dxa"/>
        </w:trPr>
        <w:tc>
          <w:tcPr>
            <w:tcW w:w="729" w:type="dxa"/>
            <w:gridSpan w:val="2"/>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p>
        </w:tc>
        <w:tc>
          <w:tcPr>
            <w:tcW w:w="5382" w:type="dxa"/>
            <w:gridSpan w:val="3"/>
            <w:tcBorders>
              <w:top w:val="nil"/>
              <w:left w:val="nil"/>
              <w:bottom w:val="nil"/>
              <w:right w:val="nil"/>
            </w:tcBorders>
            <w:vAlign w:val="center"/>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МАТЕРІАЛИ</w:t>
            </w:r>
          </w:p>
        </w:tc>
        <w:tc>
          <w:tcPr>
            <w:tcW w:w="1418" w:type="dxa"/>
            <w:gridSpan w:val="2"/>
            <w:tcBorders>
              <w:top w:val="nil"/>
              <w:left w:val="single" w:sz="4" w:space="0" w:color="auto"/>
              <w:bottom w:val="nil"/>
              <w:right w:val="nil"/>
            </w:tcBorders>
            <w:vAlign w:val="center"/>
          </w:tcPr>
          <w:p w:rsidR="002E7615" w:rsidRPr="002E7615" w:rsidRDefault="002E7615" w:rsidP="006C31D4">
            <w:pPr>
              <w:autoSpaceDE w:val="0"/>
              <w:autoSpaceDN w:val="0"/>
              <w:adjustRightInd w:val="0"/>
              <w:spacing w:after="0" w:line="240" w:lineRule="auto"/>
              <w:ind w:left="284"/>
              <w:rPr>
                <w:rFonts w:ascii="Times New Roman" w:hAnsi="Times New Roman" w:cs="Times New Roman"/>
              </w:rPr>
            </w:pPr>
            <w:r w:rsidRPr="002E7615">
              <w:rPr>
                <w:rFonts w:ascii="Times New Roman" w:hAnsi="Times New Roman" w:cs="Times New Roman"/>
              </w:rPr>
              <w:t xml:space="preserve"> </w:t>
            </w:r>
          </w:p>
        </w:tc>
        <w:tc>
          <w:tcPr>
            <w:tcW w:w="1418" w:type="dxa"/>
            <w:gridSpan w:val="2"/>
            <w:tcBorders>
              <w:top w:val="nil"/>
              <w:left w:val="single" w:sz="4" w:space="0" w:color="auto"/>
              <w:bottom w:val="nil"/>
              <w:right w:val="single" w:sz="4" w:space="0" w:color="auto"/>
            </w:tcBorders>
            <w:vAlign w:val="center"/>
          </w:tcPr>
          <w:p w:rsidR="002E7615" w:rsidRPr="002E7615" w:rsidRDefault="002E7615" w:rsidP="006C31D4">
            <w:pPr>
              <w:autoSpaceDE w:val="0"/>
              <w:autoSpaceDN w:val="0"/>
              <w:adjustRightInd w:val="0"/>
              <w:spacing w:after="0" w:line="240" w:lineRule="auto"/>
              <w:ind w:left="284"/>
              <w:rPr>
                <w:rFonts w:ascii="Times New Roman" w:hAnsi="Times New Roman" w:cs="Times New Roman"/>
              </w:rPr>
            </w:pPr>
            <w:r w:rsidRPr="002E7615">
              <w:rPr>
                <w:rFonts w:ascii="Times New Roman" w:hAnsi="Times New Roman" w:cs="Times New Roman"/>
              </w:rPr>
              <w:t xml:space="preserve"> </w:t>
            </w:r>
          </w:p>
        </w:tc>
        <w:tc>
          <w:tcPr>
            <w:tcW w:w="1424" w:type="dxa"/>
            <w:gridSpan w:val="3"/>
            <w:tcBorders>
              <w:top w:val="nil"/>
              <w:left w:val="single" w:sz="4" w:space="0" w:color="auto"/>
              <w:bottom w:val="nil"/>
              <w:right w:val="single" w:sz="12" w:space="0" w:color="auto"/>
            </w:tcBorders>
            <w:vAlign w:val="center"/>
          </w:tcPr>
          <w:p w:rsidR="002E7615" w:rsidRPr="002E7615" w:rsidRDefault="002E7615" w:rsidP="006C31D4">
            <w:pPr>
              <w:autoSpaceDE w:val="0"/>
              <w:autoSpaceDN w:val="0"/>
              <w:adjustRightInd w:val="0"/>
              <w:spacing w:after="0" w:line="240" w:lineRule="auto"/>
              <w:ind w:left="284"/>
              <w:rPr>
                <w:rFonts w:ascii="Times New Roman" w:hAnsi="Times New Roman" w:cs="Times New Roman"/>
              </w:rPr>
            </w:pPr>
            <w:r w:rsidRPr="002E7615">
              <w:rPr>
                <w:rFonts w:ascii="Times New Roman" w:hAnsi="Times New Roman" w:cs="Times New Roman"/>
              </w:rPr>
              <w:t xml:space="preserve"> </w:t>
            </w:r>
          </w:p>
        </w:tc>
      </w:tr>
      <w:tr w:rsidR="002E7615" w:rsidRPr="002E7615" w:rsidTr="002E7615">
        <w:trPr>
          <w:gridBefore w:val="1"/>
          <w:wBefore w:w="28" w:type="dxa"/>
        </w:trPr>
        <w:tc>
          <w:tcPr>
            <w:tcW w:w="729" w:type="dxa"/>
            <w:gridSpan w:val="2"/>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16</w:t>
            </w:r>
          </w:p>
        </w:tc>
        <w:tc>
          <w:tcPr>
            <w:tcW w:w="5382" w:type="dxa"/>
            <w:gridSpan w:val="3"/>
            <w:tcBorders>
              <w:top w:val="nil"/>
              <w:left w:val="single" w:sz="4" w:space="0" w:color="auto"/>
              <w:bottom w:val="nil"/>
              <w:right w:val="single" w:sz="4" w:space="0" w:color="auto"/>
            </w:tcBorders>
            <w:vAlign w:val="center"/>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proofErr w:type="spellStart"/>
            <w:r w:rsidRPr="002E7615">
              <w:rPr>
                <w:rFonts w:ascii="Times New Roman" w:hAnsi="Times New Roman" w:cs="Times New Roman"/>
                <w:spacing w:val="-5"/>
              </w:rPr>
              <w:t>Елетропостачання</w:t>
            </w:r>
            <w:proofErr w:type="spellEnd"/>
            <w:r w:rsidRPr="002E7615">
              <w:rPr>
                <w:rFonts w:ascii="Times New Roman" w:hAnsi="Times New Roman" w:cs="Times New Roman"/>
                <w:spacing w:val="-5"/>
              </w:rPr>
              <w:t xml:space="preserve"> внутрішнє. Освітлення</w:t>
            </w:r>
          </w:p>
        </w:tc>
        <w:tc>
          <w:tcPr>
            <w:tcW w:w="1402" w:type="dxa"/>
            <w:tcBorders>
              <w:top w:val="nil"/>
              <w:left w:val="single" w:sz="4" w:space="0" w:color="auto"/>
              <w:bottom w:val="nil"/>
              <w:right w:val="single" w:sz="4" w:space="0" w:color="auto"/>
            </w:tcBorders>
            <w:vAlign w:val="center"/>
          </w:tcPr>
          <w:p w:rsidR="002E7615" w:rsidRPr="002E7615" w:rsidRDefault="002E7615" w:rsidP="006C31D4">
            <w:pPr>
              <w:autoSpaceDE w:val="0"/>
              <w:autoSpaceDN w:val="0"/>
              <w:adjustRightInd w:val="0"/>
              <w:spacing w:after="0" w:line="240" w:lineRule="auto"/>
              <w:ind w:left="284"/>
              <w:rPr>
                <w:rFonts w:ascii="Times New Roman" w:hAnsi="Times New Roman" w:cs="Times New Roman"/>
              </w:rPr>
            </w:pPr>
            <w:r w:rsidRPr="002E7615">
              <w:rPr>
                <w:rFonts w:ascii="Times New Roman" w:hAnsi="Times New Roman" w:cs="Times New Roman"/>
              </w:rPr>
              <w:t xml:space="preserve"> </w:t>
            </w:r>
          </w:p>
        </w:tc>
        <w:tc>
          <w:tcPr>
            <w:tcW w:w="1418" w:type="dxa"/>
            <w:gridSpan w:val="2"/>
            <w:tcBorders>
              <w:top w:val="nil"/>
              <w:left w:val="single" w:sz="4" w:space="0" w:color="auto"/>
              <w:bottom w:val="nil"/>
              <w:right w:val="single" w:sz="4" w:space="0" w:color="auto"/>
            </w:tcBorders>
            <w:vAlign w:val="center"/>
          </w:tcPr>
          <w:p w:rsidR="002E7615" w:rsidRPr="002E7615" w:rsidRDefault="002E7615" w:rsidP="006C31D4">
            <w:pPr>
              <w:autoSpaceDE w:val="0"/>
              <w:autoSpaceDN w:val="0"/>
              <w:adjustRightInd w:val="0"/>
              <w:spacing w:after="0" w:line="240" w:lineRule="auto"/>
              <w:ind w:left="284"/>
              <w:rPr>
                <w:rFonts w:ascii="Times New Roman" w:hAnsi="Times New Roman" w:cs="Times New Roman"/>
              </w:rPr>
            </w:pPr>
            <w:r w:rsidRPr="002E7615">
              <w:rPr>
                <w:rFonts w:ascii="Times New Roman" w:hAnsi="Times New Roman" w:cs="Times New Roman"/>
              </w:rPr>
              <w:t xml:space="preserve"> </w:t>
            </w:r>
          </w:p>
        </w:tc>
        <w:tc>
          <w:tcPr>
            <w:tcW w:w="1440" w:type="dxa"/>
            <w:gridSpan w:val="4"/>
            <w:tcBorders>
              <w:top w:val="nil"/>
              <w:left w:val="single" w:sz="4" w:space="0" w:color="auto"/>
              <w:bottom w:val="nil"/>
              <w:right w:val="single" w:sz="12" w:space="0" w:color="auto"/>
            </w:tcBorders>
            <w:vAlign w:val="center"/>
          </w:tcPr>
          <w:p w:rsidR="002E7615" w:rsidRPr="002E7615" w:rsidRDefault="002E7615" w:rsidP="006C31D4">
            <w:pPr>
              <w:autoSpaceDE w:val="0"/>
              <w:autoSpaceDN w:val="0"/>
              <w:adjustRightInd w:val="0"/>
              <w:spacing w:after="0" w:line="240" w:lineRule="auto"/>
              <w:ind w:left="284"/>
              <w:rPr>
                <w:rFonts w:ascii="Times New Roman" w:hAnsi="Times New Roman" w:cs="Times New Roman"/>
              </w:rPr>
            </w:pPr>
            <w:r w:rsidRPr="002E7615">
              <w:rPr>
                <w:rFonts w:ascii="Times New Roman" w:hAnsi="Times New Roman" w:cs="Times New Roman"/>
              </w:rPr>
              <w:t xml:space="preserve"> </w:t>
            </w:r>
          </w:p>
        </w:tc>
      </w:tr>
      <w:tr w:rsidR="002E7615" w:rsidRPr="002E7615" w:rsidTr="002E7615">
        <w:trPr>
          <w:gridBefore w:val="1"/>
          <w:gridAfter w:val="1"/>
          <w:wBefore w:w="28" w:type="dxa"/>
          <w:wAfter w:w="23" w:type="dxa"/>
        </w:trPr>
        <w:tc>
          <w:tcPr>
            <w:tcW w:w="709" w:type="dxa"/>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17</w:t>
            </w:r>
          </w:p>
        </w:tc>
        <w:tc>
          <w:tcPr>
            <w:tcW w:w="5387" w:type="dxa"/>
            <w:gridSpan w:val="3"/>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ind w:left="284"/>
              <w:rPr>
                <w:rFonts w:ascii="Times New Roman" w:hAnsi="Times New Roman" w:cs="Times New Roman"/>
                <w:spacing w:val="-5"/>
              </w:rPr>
            </w:pPr>
            <w:r w:rsidRPr="002E7615">
              <w:rPr>
                <w:rFonts w:ascii="Times New Roman" w:hAnsi="Times New Roman" w:cs="Times New Roman"/>
                <w:spacing w:val="-5"/>
              </w:rPr>
              <w:t xml:space="preserve">Монтаж </w:t>
            </w:r>
            <w:proofErr w:type="spellStart"/>
            <w:r w:rsidRPr="002E7615">
              <w:rPr>
                <w:rFonts w:ascii="Times New Roman" w:hAnsi="Times New Roman" w:cs="Times New Roman"/>
                <w:spacing w:val="-5"/>
              </w:rPr>
              <w:t>вініпластових</w:t>
            </w:r>
            <w:proofErr w:type="spellEnd"/>
            <w:r w:rsidRPr="002E7615">
              <w:rPr>
                <w:rFonts w:ascii="Times New Roman" w:hAnsi="Times New Roman" w:cs="Times New Roman"/>
                <w:spacing w:val="-5"/>
              </w:rPr>
              <w:t xml:space="preserve"> труб для електропроводки</w:t>
            </w:r>
          </w:p>
          <w:p w:rsidR="002E7615" w:rsidRPr="002E7615" w:rsidRDefault="002E7615" w:rsidP="006C31D4">
            <w:pPr>
              <w:keepLines/>
              <w:autoSpaceDE w:val="0"/>
              <w:autoSpaceDN w:val="0"/>
              <w:spacing w:after="0" w:line="240" w:lineRule="auto"/>
              <w:ind w:left="284"/>
              <w:rPr>
                <w:rFonts w:ascii="Times New Roman" w:hAnsi="Times New Roman" w:cs="Times New Roman"/>
              </w:rPr>
            </w:pPr>
            <w:r w:rsidRPr="002E7615">
              <w:rPr>
                <w:rFonts w:ascii="Times New Roman" w:hAnsi="Times New Roman" w:cs="Times New Roman"/>
                <w:spacing w:val="-5"/>
              </w:rPr>
              <w:t>діаметром до 25 мм, укладених в борознах під заливку</w:t>
            </w:r>
          </w:p>
        </w:tc>
        <w:tc>
          <w:tcPr>
            <w:tcW w:w="1417"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м</w:t>
            </w:r>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336</w:t>
            </w:r>
          </w:p>
        </w:tc>
        <w:tc>
          <w:tcPr>
            <w:tcW w:w="1417"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ind w:left="284"/>
              <w:rPr>
                <w:rFonts w:ascii="Times New Roman" w:hAnsi="Times New Roman" w:cs="Times New Roman"/>
              </w:rPr>
            </w:pPr>
            <w:r w:rsidRPr="002E7615">
              <w:rPr>
                <w:rFonts w:ascii="Times New Roman" w:hAnsi="Times New Roman" w:cs="Times New Roman"/>
              </w:rPr>
              <w:t xml:space="preserve"> </w:t>
            </w:r>
          </w:p>
        </w:tc>
      </w:tr>
      <w:tr w:rsidR="002E7615" w:rsidRPr="002E7615" w:rsidTr="002E7615">
        <w:trPr>
          <w:gridBefore w:val="1"/>
          <w:gridAfter w:val="1"/>
          <w:wBefore w:w="28" w:type="dxa"/>
          <w:wAfter w:w="23" w:type="dxa"/>
        </w:trPr>
        <w:tc>
          <w:tcPr>
            <w:tcW w:w="709" w:type="dxa"/>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18</w:t>
            </w:r>
          </w:p>
        </w:tc>
        <w:tc>
          <w:tcPr>
            <w:tcW w:w="5387" w:type="dxa"/>
            <w:gridSpan w:val="3"/>
            <w:tcBorders>
              <w:top w:val="nil"/>
              <w:left w:val="nil"/>
              <w:bottom w:val="nil"/>
              <w:right w:val="nil"/>
            </w:tcBorders>
          </w:tcPr>
          <w:p w:rsidR="002E7615" w:rsidRPr="002E7615" w:rsidRDefault="002E7615" w:rsidP="006C31D4">
            <w:pPr>
              <w:keepLines/>
              <w:autoSpaceDE w:val="0"/>
              <w:autoSpaceDN w:val="0"/>
              <w:spacing w:after="0" w:line="240" w:lineRule="auto"/>
              <w:ind w:left="284"/>
              <w:rPr>
                <w:rFonts w:ascii="Times New Roman" w:hAnsi="Times New Roman" w:cs="Times New Roman"/>
                <w:spacing w:val="-5"/>
              </w:rPr>
            </w:pPr>
            <w:r w:rsidRPr="002E7615">
              <w:rPr>
                <w:rFonts w:ascii="Times New Roman" w:hAnsi="Times New Roman" w:cs="Times New Roman"/>
                <w:spacing w:val="-5"/>
              </w:rPr>
              <w:t>Затягування першого проводу перерізом понад 2,5 мм2</w:t>
            </w:r>
          </w:p>
          <w:p w:rsidR="002E7615" w:rsidRPr="002E7615" w:rsidRDefault="002E7615" w:rsidP="006C31D4">
            <w:pPr>
              <w:keepLines/>
              <w:autoSpaceDE w:val="0"/>
              <w:autoSpaceDN w:val="0"/>
              <w:spacing w:after="0" w:line="240" w:lineRule="auto"/>
              <w:ind w:left="284"/>
              <w:rPr>
                <w:rFonts w:ascii="Times New Roman" w:hAnsi="Times New Roman" w:cs="Times New Roman"/>
              </w:rPr>
            </w:pPr>
            <w:r w:rsidRPr="002E7615">
              <w:rPr>
                <w:rFonts w:ascii="Times New Roman" w:hAnsi="Times New Roman" w:cs="Times New Roman"/>
                <w:spacing w:val="-5"/>
              </w:rPr>
              <w:t>до 6 мм2 в труби</w:t>
            </w:r>
          </w:p>
        </w:tc>
        <w:tc>
          <w:tcPr>
            <w:tcW w:w="1417" w:type="dxa"/>
            <w:gridSpan w:val="2"/>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м</w:t>
            </w:r>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310</w:t>
            </w:r>
          </w:p>
        </w:tc>
        <w:tc>
          <w:tcPr>
            <w:tcW w:w="1417"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ind w:left="284"/>
              <w:rPr>
                <w:rFonts w:ascii="Times New Roman" w:hAnsi="Times New Roman" w:cs="Times New Roman"/>
              </w:rPr>
            </w:pPr>
            <w:r w:rsidRPr="002E7615">
              <w:rPr>
                <w:rFonts w:ascii="Times New Roman" w:hAnsi="Times New Roman" w:cs="Times New Roman"/>
              </w:rPr>
              <w:t xml:space="preserve"> </w:t>
            </w:r>
          </w:p>
        </w:tc>
      </w:tr>
      <w:tr w:rsidR="002E7615" w:rsidRPr="002E7615" w:rsidTr="002E7615">
        <w:trPr>
          <w:gridBefore w:val="1"/>
          <w:gridAfter w:val="1"/>
          <w:wBefore w:w="28" w:type="dxa"/>
          <w:wAfter w:w="23" w:type="dxa"/>
        </w:trPr>
        <w:tc>
          <w:tcPr>
            <w:tcW w:w="709" w:type="dxa"/>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19</w:t>
            </w:r>
          </w:p>
        </w:tc>
        <w:tc>
          <w:tcPr>
            <w:tcW w:w="5387" w:type="dxa"/>
            <w:gridSpan w:val="3"/>
            <w:tcBorders>
              <w:top w:val="nil"/>
              <w:left w:val="nil"/>
              <w:bottom w:val="nil"/>
              <w:right w:val="nil"/>
            </w:tcBorders>
          </w:tcPr>
          <w:p w:rsidR="002E7615" w:rsidRPr="002E7615" w:rsidRDefault="002E7615" w:rsidP="006C31D4">
            <w:pPr>
              <w:keepLines/>
              <w:autoSpaceDE w:val="0"/>
              <w:autoSpaceDN w:val="0"/>
              <w:spacing w:after="0" w:line="240" w:lineRule="auto"/>
              <w:ind w:left="284"/>
              <w:rPr>
                <w:rFonts w:ascii="Times New Roman" w:hAnsi="Times New Roman" w:cs="Times New Roman"/>
                <w:spacing w:val="-5"/>
              </w:rPr>
            </w:pPr>
            <w:r w:rsidRPr="002E7615">
              <w:rPr>
                <w:rFonts w:ascii="Times New Roman" w:hAnsi="Times New Roman" w:cs="Times New Roman"/>
                <w:spacing w:val="-5"/>
              </w:rPr>
              <w:t>Установлення вимикачів утопленого типу при схованій</w:t>
            </w:r>
          </w:p>
          <w:p w:rsidR="002E7615" w:rsidRPr="002E7615" w:rsidRDefault="002E7615" w:rsidP="006C31D4">
            <w:pPr>
              <w:keepLines/>
              <w:autoSpaceDE w:val="0"/>
              <w:autoSpaceDN w:val="0"/>
              <w:spacing w:after="0" w:line="240" w:lineRule="auto"/>
              <w:ind w:left="284"/>
              <w:rPr>
                <w:rFonts w:ascii="Times New Roman" w:hAnsi="Times New Roman" w:cs="Times New Roman"/>
              </w:rPr>
            </w:pPr>
            <w:r w:rsidRPr="002E7615">
              <w:rPr>
                <w:rFonts w:ascii="Times New Roman" w:hAnsi="Times New Roman" w:cs="Times New Roman"/>
                <w:spacing w:val="-5"/>
              </w:rPr>
              <w:t>проводці, 1-клавішних</w:t>
            </w:r>
          </w:p>
        </w:tc>
        <w:tc>
          <w:tcPr>
            <w:tcW w:w="1417" w:type="dxa"/>
            <w:gridSpan w:val="2"/>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proofErr w:type="spellStart"/>
            <w:r w:rsidRPr="002E7615">
              <w:rPr>
                <w:rFonts w:ascii="Times New Roman" w:hAnsi="Times New Roman" w:cs="Times New Roman"/>
                <w:spacing w:val="-5"/>
              </w:rPr>
              <w:t>шт</w:t>
            </w:r>
            <w:proofErr w:type="spellEnd"/>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9</w:t>
            </w:r>
          </w:p>
        </w:tc>
        <w:tc>
          <w:tcPr>
            <w:tcW w:w="1417"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ind w:left="284"/>
              <w:rPr>
                <w:rFonts w:ascii="Times New Roman" w:hAnsi="Times New Roman" w:cs="Times New Roman"/>
              </w:rPr>
            </w:pPr>
            <w:r w:rsidRPr="002E7615">
              <w:rPr>
                <w:rFonts w:ascii="Times New Roman" w:hAnsi="Times New Roman" w:cs="Times New Roman"/>
              </w:rPr>
              <w:t xml:space="preserve"> </w:t>
            </w:r>
          </w:p>
        </w:tc>
      </w:tr>
      <w:tr w:rsidR="002E7615" w:rsidRPr="002E7615" w:rsidTr="002E7615">
        <w:trPr>
          <w:gridBefore w:val="1"/>
          <w:gridAfter w:val="1"/>
          <w:wBefore w:w="28" w:type="dxa"/>
          <w:wAfter w:w="23" w:type="dxa"/>
        </w:trPr>
        <w:tc>
          <w:tcPr>
            <w:tcW w:w="709" w:type="dxa"/>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20</w:t>
            </w:r>
          </w:p>
        </w:tc>
        <w:tc>
          <w:tcPr>
            <w:tcW w:w="5387" w:type="dxa"/>
            <w:gridSpan w:val="3"/>
            <w:tcBorders>
              <w:top w:val="nil"/>
              <w:left w:val="nil"/>
              <w:bottom w:val="nil"/>
              <w:right w:val="nil"/>
            </w:tcBorders>
          </w:tcPr>
          <w:p w:rsidR="002E7615" w:rsidRPr="002E7615" w:rsidRDefault="002E7615" w:rsidP="006C31D4">
            <w:pPr>
              <w:keepLines/>
              <w:autoSpaceDE w:val="0"/>
              <w:autoSpaceDN w:val="0"/>
              <w:spacing w:after="0" w:line="240" w:lineRule="auto"/>
              <w:ind w:left="284"/>
              <w:rPr>
                <w:rFonts w:ascii="Times New Roman" w:hAnsi="Times New Roman" w:cs="Times New Roman"/>
                <w:spacing w:val="-5"/>
              </w:rPr>
            </w:pPr>
            <w:r w:rsidRPr="002E7615">
              <w:rPr>
                <w:rFonts w:ascii="Times New Roman" w:hAnsi="Times New Roman" w:cs="Times New Roman"/>
                <w:spacing w:val="-5"/>
              </w:rPr>
              <w:t>Установлення штепсельних розеток утопленого типу при</w:t>
            </w:r>
          </w:p>
          <w:p w:rsidR="002E7615" w:rsidRPr="002E7615" w:rsidRDefault="002E7615" w:rsidP="006C31D4">
            <w:pPr>
              <w:keepLines/>
              <w:autoSpaceDE w:val="0"/>
              <w:autoSpaceDN w:val="0"/>
              <w:spacing w:after="0" w:line="240" w:lineRule="auto"/>
              <w:ind w:left="284"/>
              <w:rPr>
                <w:rFonts w:ascii="Times New Roman" w:hAnsi="Times New Roman" w:cs="Times New Roman"/>
              </w:rPr>
            </w:pPr>
            <w:r w:rsidRPr="002E7615">
              <w:rPr>
                <w:rFonts w:ascii="Times New Roman" w:hAnsi="Times New Roman" w:cs="Times New Roman"/>
                <w:spacing w:val="-5"/>
              </w:rPr>
              <w:t>схованій проводці</w:t>
            </w:r>
          </w:p>
        </w:tc>
        <w:tc>
          <w:tcPr>
            <w:tcW w:w="1417" w:type="dxa"/>
            <w:gridSpan w:val="2"/>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proofErr w:type="spellStart"/>
            <w:r w:rsidRPr="002E7615">
              <w:rPr>
                <w:rFonts w:ascii="Times New Roman" w:hAnsi="Times New Roman" w:cs="Times New Roman"/>
                <w:spacing w:val="-5"/>
              </w:rPr>
              <w:t>шт</w:t>
            </w:r>
            <w:proofErr w:type="spellEnd"/>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15</w:t>
            </w:r>
          </w:p>
        </w:tc>
        <w:tc>
          <w:tcPr>
            <w:tcW w:w="1417"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ind w:left="284"/>
              <w:rPr>
                <w:rFonts w:ascii="Times New Roman" w:hAnsi="Times New Roman" w:cs="Times New Roman"/>
              </w:rPr>
            </w:pPr>
            <w:r w:rsidRPr="002E7615">
              <w:rPr>
                <w:rFonts w:ascii="Times New Roman" w:hAnsi="Times New Roman" w:cs="Times New Roman"/>
              </w:rPr>
              <w:t xml:space="preserve"> </w:t>
            </w:r>
          </w:p>
        </w:tc>
      </w:tr>
      <w:tr w:rsidR="002E7615" w:rsidRPr="002E7615" w:rsidTr="002E7615">
        <w:trPr>
          <w:gridBefore w:val="1"/>
          <w:gridAfter w:val="1"/>
          <w:wBefore w:w="28" w:type="dxa"/>
          <w:wAfter w:w="23" w:type="dxa"/>
        </w:trPr>
        <w:tc>
          <w:tcPr>
            <w:tcW w:w="709" w:type="dxa"/>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21</w:t>
            </w:r>
          </w:p>
        </w:tc>
        <w:tc>
          <w:tcPr>
            <w:tcW w:w="5387" w:type="dxa"/>
            <w:gridSpan w:val="3"/>
            <w:tcBorders>
              <w:top w:val="nil"/>
              <w:left w:val="nil"/>
              <w:bottom w:val="nil"/>
              <w:right w:val="nil"/>
            </w:tcBorders>
          </w:tcPr>
          <w:p w:rsidR="002E7615" w:rsidRPr="002E7615" w:rsidRDefault="002E7615" w:rsidP="006C31D4">
            <w:pPr>
              <w:keepLines/>
              <w:autoSpaceDE w:val="0"/>
              <w:autoSpaceDN w:val="0"/>
              <w:spacing w:after="0" w:line="240" w:lineRule="auto"/>
              <w:ind w:left="284"/>
              <w:rPr>
                <w:rFonts w:ascii="Times New Roman" w:hAnsi="Times New Roman" w:cs="Times New Roman"/>
                <w:spacing w:val="-5"/>
              </w:rPr>
            </w:pPr>
            <w:r w:rsidRPr="002E7615">
              <w:rPr>
                <w:rFonts w:ascii="Times New Roman" w:hAnsi="Times New Roman" w:cs="Times New Roman"/>
                <w:spacing w:val="-5"/>
              </w:rPr>
              <w:t>Монтаж світильників для люмінесцентних ламп, які</w:t>
            </w:r>
          </w:p>
          <w:p w:rsidR="002E7615" w:rsidRPr="002E7615" w:rsidRDefault="002E7615" w:rsidP="006C31D4">
            <w:pPr>
              <w:keepLines/>
              <w:autoSpaceDE w:val="0"/>
              <w:autoSpaceDN w:val="0"/>
              <w:spacing w:after="0" w:line="240" w:lineRule="auto"/>
              <w:ind w:left="284"/>
              <w:rPr>
                <w:rFonts w:ascii="Times New Roman" w:hAnsi="Times New Roman" w:cs="Times New Roman"/>
                <w:spacing w:val="-5"/>
              </w:rPr>
            </w:pPr>
            <w:r w:rsidRPr="002E7615">
              <w:rPr>
                <w:rFonts w:ascii="Times New Roman" w:hAnsi="Times New Roman" w:cs="Times New Roman"/>
                <w:spacing w:val="-5"/>
              </w:rPr>
              <w:t>встановлюються в підвісних стелях, кількість ламп понад</w:t>
            </w:r>
          </w:p>
          <w:p w:rsidR="002E7615" w:rsidRPr="002E7615" w:rsidRDefault="002E7615" w:rsidP="006C31D4">
            <w:pPr>
              <w:keepLines/>
              <w:autoSpaceDE w:val="0"/>
              <w:autoSpaceDN w:val="0"/>
              <w:spacing w:after="0" w:line="240" w:lineRule="auto"/>
              <w:ind w:left="284"/>
              <w:rPr>
                <w:rFonts w:ascii="Times New Roman" w:hAnsi="Times New Roman" w:cs="Times New Roman"/>
              </w:rPr>
            </w:pPr>
            <w:r w:rsidRPr="002E7615">
              <w:rPr>
                <w:rFonts w:ascii="Times New Roman" w:hAnsi="Times New Roman" w:cs="Times New Roman"/>
                <w:spacing w:val="-5"/>
              </w:rPr>
              <w:t xml:space="preserve">2  до 4 </w:t>
            </w:r>
            <w:proofErr w:type="spellStart"/>
            <w:r w:rsidRPr="002E7615">
              <w:rPr>
                <w:rFonts w:ascii="Times New Roman" w:hAnsi="Times New Roman" w:cs="Times New Roman"/>
                <w:spacing w:val="-5"/>
              </w:rPr>
              <w:t>шт</w:t>
            </w:r>
            <w:proofErr w:type="spellEnd"/>
          </w:p>
        </w:tc>
        <w:tc>
          <w:tcPr>
            <w:tcW w:w="1417" w:type="dxa"/>
            <w:gridSpan w:val="2"/>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proofErr w:type="spellStart"/>
            <w:r w:rsidRPr="002E7615">
              <w:rPr>
                <w:rFonts w:ascii="Times New Roman" w:hAnsi="Times New Roman" w:cs="Times New Roman"/>
                <w:spacing w:val="-5"/>
              </w:rPr>
              <w:t>шт</w:t>
            </w:r>
            <w:proofErr w:type="spellEnd"/>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22</w:t>
            </w:r>
          </w:p>
        </w:tc>
        <w:tc>
          <w:tcPr>
            <w:tcW w:w="1417"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ind w:left="284"/>
              <w:rPr>
                <w:rFonts w:ascii="Times New Roman" w:hAnsi="Times New Roman" w:cs="Times New Roman"/>
              </w:rPr>
            </w:pPr>
            <w:r w:rsidRPr="002E7615">
              <w:rPr>
                <w:rFonts w:ascii="Times New Roman" w:hAnsi="Times New Roman" w:cs="Times New Roman"/>
              </w:rPr>
              <w:t xml:space="preserve"> </w:t>
            </w:r>
          </w:p>
        </w:tc>
      </w:tr>
      <w:tr w:rsidR="002E7615" w:rsidRPr="002E7615" w:rsidTr="002E7615">
        <w:trPr>
          <w:gridBefore w:val="1"/>
          <w:gridAfter w:val="1"/>
          <w:wBefore w:w="28" w:type="dxa"/>
          <w:wAfter w:w="23" w:type="dxa"/>
        </w:trPr>
        <w:tc>
          <w:tcPr>
            <w:tcW w:w="709" w:type="dxa"/>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22</w:t>
            </w:r>
          </w:p>
        </w:tc>
        <w:tc>
          <w:tcPr>
            <w:tcW w:w="5387" w:type="dxa"/>
            <w:gridSpan w:val="3"/>
            <w:tcBorders>
              <w:top w:val="nil"/>
              <w:left w:val="nil"/>
              <w:bottom w:val="nil"/>
              <w:right w:val="nil"/>
            </w:tcBorders>
          </w:tcPr>
          <w:p w:rsidR="002E7615" w:rsidRPr="002E7615" w:rsidRDefault="002E7615" w:rsidP="006C31D4">
            <w:pPr>
              <w:keepLines/>
              <w:autoSpaceDE w:val="0"/>
              <w:autoSpaceDN w:val="0"/>
              <w:spacing w:after="0" w:line="240" w:lineRule="auto"/>
              <w:ind w:left="284"/>
              <w:rPr>
                <w:rFonts w:ascii="Times New Roman" w:hAnsi="Times New Roman" w:cs="Times New Roman"/>
                <w:spacing w:val="-5"/>
              </w:rPr>
            </w:pPr>
            <w:r w:rsidRPr="002E7615">
              <w:rPr>
                <w:rFonts w:ascii="Times New Roman" w:hAnsi="Times New Roman" w:cs="Times New Roman"/>
                <w:spacing w:val="-5"/>
              </w:rPr>
              <w:t>Установлення щитків освітлювальних групових масою до</w:t>
            </w:r>
          </w:p>
          <w:p w:rsidR="002E7615" w:rsidRPr="002E7615" w:rsidRDefault="002E7615" w:rsidP="006C31D4">
            <w:pPr>
              <w:keepLines/>
              <w:autoSpaceDE w:val="0"/>
              <w:autoSpaceDN w:val="0"/>
              <w:spacing w:after="0" w:line="240" w:lineRule="auto"/>
              <w:ind w:left="284"/>
              <w:rPr>
                <w:rFonts w:ascii="Times New Roman" w:hAnsi="Times New Roman" w:cs="Times New Roman"/>
              </w:rPr>
            </w:pPr>
            <w:r w:rsidRPr="002E7615">
              <w:rPr>
                <w:rFonts w:ascii="Times New Roman" w:hAnsi="Times New Roman" w:cs="Times New Roman"/>
                <w:spacing w:val="-5"/>
              </w:rPr>
              <w:t>3 кг у готовій ніші або на стіні</w:t>
            </w:r>
          </w:p>
        </w:tc>
        <w:tc>
          <w:tcPr>
            <w:tcW w:w="1417" w:type="dxa"/>
            <w:gridSpan w:val="2"/>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proofErr w:type="spellStart"/>
            <w:r w:rsidRPr="002E7615">
              <w:rPr>
                <w:rFonts w:ascii="Times New Roman" w:hAnsi="Times New Roman" w:cs="Times New Roman"/>
                <w:spacing w:val="-5"/>
              </w:rPr>
              <w:t>шт</w:t>
            </w:r>
            <w:proofErr w:type="spellEnd"/>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2</w:t>
            </w:r>
          </w:p>
        </w:tc>
        <w:tc>
          <w:tcPr>
            <w:tcW w:w="1417"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ind w:left="284"/>
              <w:rPr>
                <w:rFonts w:ascii="Times New Roman" w:hAnsi="Times New Roman" w:cs="Times New Roman"/>
              </w:rPr>
            </w:pPr>
            <w:r w:rsidRPr="002E7615">
              <w:rPr>
                <w:rFonts w:ascii="Times New Roman" w:hAnsi="Times New Roman" w:cs="Times New Roman"/>
              </w:rPr>
              <w:t xml:space="preserve"> </w:t>
            </w:r>
          </w:p>
        </w:tc>
      </w:tr>
      <w:tr w:rsidR="002E7615" w:rsidRPr="002E7615" w:rsidTr="002E7615">
        <w:trPr>
          <w:gridBefore w:val="1"/>
          <w:gridAfter w:val="1"/>
          <w:wBefore w:w="28" w:type="dxa"/>
          <w:wAfter w:w="23" w:type="dxa"/>
        </w:trPr>
        <w:tc>
          <w:tcPr>
            <w:tcW w:w="709" w:type="dxa"/>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23</w:t>
            </w:r>
          </w:p>
        </w:tc>
        <w:tc>
          <w:tcPr>
            <w:tcW w:w="5387" w:type="dxa"/>
            <w:gridSpan w:val="3"/>
            <w:tcBorders>
              <w:top w:val="nil"/>
              <w:left w:val="nil"/>
              <w:bottom w:val="nil"/>
              <w:right w:val="nil"/>
            </w:tcBorders>
          </w:tcPr>
          <w:p w:rsidR="002E7615" w:rsidRPr="002E7615" w:rsidRDefault="002E7615" w:rsidP="006C31D4">
            <w:pPr>
              <w:keepLines/>
              <w:autoSpaceDE w:val="0"/>
              <w:autoSpaceDN w:val="0"/>
              <w:spacing w:after="0" w:line="240" w:lineRule="auto"/>
              <w:ind w:left="284"/>
              <w:rPr>
                <w:rFonts w:ascii="Times New Roman" w:hAnsi="Times New Roman" w:cs="Times New Roman"/>
                <w:spacing w:val="-5"/>
              </w:rPr>
            </w:pPr>
            <w:r w:rsidRPr="002E7615">
              <w:rPr>
                <w:rFonts w:ascii="Times New Roman" w:hAnsi="Times New Roman" w:cs="Times New Roman"/>
                <w:spacing w:val="-5"/>
              </w:rPr>
              <w:t>Установлення вимикачів та перемикачів пакетних 2-х і 3-</w:t>
            </w:r>
          </w:p>
          <w:p w:rsidR="002E7615" w:rsidRPr="002E7615" w:rsidRDefault="002E7615" w:rsidP="006C31D4">
            <w:pPr>
              <w:keepLines/>
              <w:autoSpaceDE w:val="0"/>
              <w:autoSpaceDN w:val="0"/>
              <w:spacing w:after="0" w:line="240" w:lineRule="auto"/>
              <w:ind w:left="284"/>
              <w:rPr>
                <w:rFonts w:ascii="Times New Roman" w:hAnsi="Times New Roman" w:cs="Times New Roman"/>
              </w:rPr>
            </w:pPr>
            <w:r w:rsidRPr="002E7615">
              <w:rPr>
                <w:rFonts w:ascii="Times New Roman" w:hAnsi="Times New Roman" w:cs="Times New Roman"/>
                <w:spacing w:val="-5"/>
              </w:rPr>
              <w:t>х полюсних на струм до 25 А</w:t>
            </w:r>
          </w:p>
        </w:tc>
        <w:tc>
          <w:tcPr>
            <w:tcW w:w="1417" w:type="dxa"/>
            <w:gridSpan w:val="2"/>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proofErr w:type="spellStart"/>
            <w:r w:rsidRPr="002E7615">
              <w:rPr>
                <w:rFonts w:ascii="Times New Roman" w:hAnsi="Times New Roman" w:cs="Times New Roman"/>
                <w:spacing w:val="-5"/>
              </w:rPr>
              <w:t>шт</w:t>
            </w:r>
            <w:proofErr w:type="spellEnd"/>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r w:rsidRPr="002E7615">
              <w:rPr>
                <w:rFonts w:ascii="Times New Roman" w:hAnsi="Times New Roman" w:cs="Times New Roman"/>
                <w:spacing w:val="-5"/>
              </w:rPr>
              <w:t>12</w:t>
            </w:r>
          </w:p>
        </w:tc>
        <w:tc>
          <w:tcPr>
            <w:tcW w:w="1417"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ind w:left="284"/>
              <w:rPr>
                <w:rFonts w:ascii="Times New Roman" w:hAnsi="Times New Roman" w:cs="Times New Roman"/>
              </w:rPr>
            </w:pPr>
            <w:r w:rsidRPr="002E7615">
              <w:rPr>
                <w:rFonts w:ascii="Times New Roman" w:hAnsi="Times New Roman" w:cs="Times New Roman"/>
              </w:rPr>
              <w:t xml:space="preserve"> </w:t>
            </w:r>
          </w:p>
        </w:tc>
      </w:tr>
      <w:tr w:rsidR="002E7615" w:rsidRPr="002E7615" w:rsidTr="002E7615">
        <w:trPr>
          <w:gridBefore w:val="1"/>
          <w:gridAfter w:val="1"/>
          <w:wBefore w:w="28" w:type="dxa"/>
          <w:wAfter w:w="23" w:type="dxa"/>
        </w:trPr>
        <w:tc>
          <w:tcPr>
            <w:tcW w:w="709" w:type="dxa"/>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p>
        </w:tc>
        <w:tc>
          <w:tcPr>
            <w:tcW w:w="5387" w:type="dxa"/>
            <w:gridSpan w:val="3"/>
            <w:tcBorders>
              <w:top w:val="nil"/>
              <w:left w:val="nil"/>
              <w:bottom w:val="nil"/>
              <w:right w:val="nil"/>
            </w:tcBorders>
          </w:tcPr>
          <w:p w:rsidR="002E7615" w:rsidRPr="002E7615" w:rsidRDefault="002E7615" w:rsidP="006C31D4">
            <w:pPr>
              <w:keepLines/>
              <w:autoSpaceDE w:val="0"/>
              <w:autoSpaceDN w:val="0"/>
              <w:spacing w:after="0" w:line="240" w:lineRule="auto"/>
              <w:ind w:left="284"/>
              <w:rPr>
                <w:rFonts w:ascii="Times New Roman" w:hAnsi="Times New Roman" w:cs="Times New Roman"/>
              </w:rPr>
            </w:pPr>
          </w:p>
        </w:tc>
        <w:tc>
          <w:tcPr>
            <w:tcW w:w="1417" w:type="dxa"/>
            <w:gridSpan w:val="2"/>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ind w:left="284"/>
              <w:jc w:val="center"/>
              <w:rPr>
                <w:rFonts w:ascii="Times New Roman" w:hAnsi="Times New Roman" w:cs="Times New Roman"/>
              </w:rPr>
            </w:pPr>
          </w:p>
        </w:tc>
        <w:tc>
          <w:tcPr>
            <w:tcW w:w="1417"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ind w:left="284"/>
              <w:rPr>
                <w:rFonts w:ascii="Times New Roman" w:hAnsi="Times New Roman" w:cs="Times New Roman"/>
              </w:rPr>
            </w:pPr>
          </w:p>
        </w:tc>
      </w:tr>
      <w:tr w:rsidR="002E7615" w:rsidRPr="002E7615" w:rsidTr="002E7615">
        <w:trPr>
          <w:gridBefore w:val="1"/>
          <w:gridAfter w:val="1"/>
          <w:wBefore w:w="28" w:type="dxa"/>
          <w:wAfter w:w="23" w:type="dxa"/>
        </w:trPr>
        <w:tc>
          <w:tcPr>
            <w:tcW w:w="10348" w:type="dxa"/>
            <w:gridSpan w:val="11"/>
            <w:tcBorders>
              <w:top w:val="single" w:sz="12" w:space="0" w:color="auto"/>
              <w:left w:val="nil"/>
              <w:bottom w:val="nil"/>
              <w:right w:val="nil"/>
            </w:tcBorders>
            <w:vAlign w:val="center"/>
          </w:tcPr>
          <w:p w:rsidR="002E7615" w:rsidRPr="002E7615" w:rsidRDefault="002E7615" w:rsidP="006C31D4">
            <w:pPr>
              <w:autoSpaceDE w:val="0"/>
              <w:autoSpaceDN w:val="0"/>
              <w:adjustRightInd w:val="0"/>
              <w:spacing w:after="0" w:line="240" w:lineRule="auto"/>
              <w:rPr>
                <w:rFonts w:ascii="Times New Roman" w:hAnsi="Times New Roman" w:cs="Times New Roman"/>
              </w:rPr>
            </w:pPr>
          </w:p>
        </w:tc>
      </w:tr>
    </w:tbl>
    <w:p w:rsidR="002E7615" w:rsidRDefault="002E761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10425" w:type="dxa"/>
        <w:jc w:val="center"/>
        <w:tblInd w:w="-80" w:type="dxa"/>
        <w:tblLayout w:type="fixed"/>
        <w:tblCellMar>
          <w:left w:w="28" w:type="dxa"/>
          <w:right w:w="28" w:type="dxa"/>
        </w:tblCellMar>
        <w:tblLook w:val="0000" w:firstRow="0" w:lastRow="0" w:firstColumn="0" w:lastColumn="0" w:noHBand="0" w:noVBand="0"/>
      </w:tblPr>
      <w:tblGrid>
        <w:gridCol w:w="80"/>
        <w:gridCol w:w="54"/>
        <w:gridCol w:w="83"/>
        <w:gridCol w:w="429"/>
        <w:gridCol w:w="55"/>
        <w:gridCol w:w="2641"/>
        <w:gridCol w:w="2062"/>
        <w:gridCol w:w="628"/>
        <w:gridCol w:w="53"/>
        <w:gridCol w:w="598"/>
        <w:gridCol w:w="767"/>
        <w:gridCol w:w="53"/>
        <w:gridCol w:w="1365"/>
        <w:gridCol w:w="53"/>
        <w:gridCol w:w="1103"/>
        <w:gridCol w:w="262"/>
        <w:gridCol w:w="59"/>
        <w:gridCol w:w="80"/>
      </w:tblGrid>
      <w:tr w:rsidR="002E7615" w:rsidRPr="002E7615" w:rsidTr="0039227F">
        <w:trPr>
          <w:gridBefore w:val="1"/>
          <w:gridAfter w:val="2"/>
          <w:wBefore w:w="80" w:type="dxa"/>
          <w:wAfter w:w="139" w:type="dxa"/>
          <w:jc w:val="center"/>
        </w:trPr>
        <w:tc>
          <w:tcPr>
            <w:tcW w:w="5324" w:type="dxa"/>
            <w:gridSpan w:val="6"/>
            <w:tcBorders>
              <w:top w:val="nil"/>
              <w:left w:val="nil"/>
              <w:bottom w:val="nil"/>
              <w:right w:val="nil"/>
            </w:tcBorders>
          </w:tcPr>
          <w:p w:rsidR="002E7615" w:rsidRPr="002E7615" w:rsidRDefault="002E7615" w:rsidP="006C31D4">
            <w:pPr>
              <w:autoSpaceDE w:val="0"/>
              <w:autoSpaceDN w:val="0"/>
              <w:adjustRightInd w:val="0"/>
              <w:spacing w:after="0" w:line="240" w:lineRule="auto"/>
              <w:rPr>
                <w:rFonts w:ascii="Times New Roman" w:hAnsi="Times New Roman" w:cs="Times New Roman"/>
              </w:rPr>
            </w:pPr>
          </w:p>
        </w:tc>
        <w:tc>
          <w:tcPr>
            <w:tcW w:w="4882" w:type="dxa"/>
            <w:gridSpan w:val="9"/>
            <w:tcBorders>
              <w:top w:val="nil"/>
              <w:left w:val="nil"/>
              <w:bottom w:val="nil"/>
              <w:right w:val="nil"/>
            </w:tcBorders>
          </w:tcPr>
          <w:p w:rsidR="002E7615" w:rsidRPr="002E7615" w:rsidRDefault="002E7615" w:rsidP="006C31D4">
            <w:pPr>
              <w:autoSpaceDE w:val="0"/>
              <w:autoSpaceDN w:val="0"/>
              <w:adjustRightInd w:val="0"/>
              <w:spacing w:after="0" w:line="240" w:lineRule="auto"/>
              <w:rPr>
                <w:rFonts w:ascii="Times New Roman" w:hAnsi="Times New Roman" w:cs="Times New Roman"/>
              </w:rPr>
            </w:pPr>
          </w:p>
        </w:tc>
      </w:tr>
      <w:tr w:rsidR="002E7615" w:rsidRPr="002E7615" w:rsidTr="0039227F">
        <w:trPr>
          <w:gridBefore w:val="1"/>
          <w:gridAfter w:val="2"/>
          <w:wBefore w:w="80" w:type="dxa"/>
          <w:wAfter w:w="139" w:type="dxa"/>
          <w:jc w:val="center"/>
        </w:trPr>
        <w:tc>
          <w:tcPr>
            <w:tcW w:w="10206" w:type="dxa"/>
            <w:gridSpan w:val="15"/>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hAnsi="Times New Roman" w:cs="Times New Roman"/>
                <w:sz w:val="24"/>
              </w:rPr>
            </w:pPr>
            <w:r w:rsidRPr="002E7615">
              <w:rPr>
                <w:rFonts w:ascii="Times New Roman" w:hAnsi="Times New Roman" w:cs="Times New Roman"/>
                <w:bCs/>
                <w:spacing w:val="-5"/>
                <w:sz w:val="24"/>
              </w:rPr>
              <w:t>Системи кондиціонування та вентиляції</w:t>
            </w:r>
          </w:p>
        </w:tc>
      </w:tr>
      <w:tr w:rsidR="002E7615" w:rsidRPr="002E7615" w:rsidTr="0039227F">
        <w:trPr>
          <w:gridBefore w:val="1"/>
          <w:gridAfter w:val="2"/>
          <w:wBefore w:w="80" w:type="dxa"/>
          <w:wAfter w:w="139" w:type="dxa"/>
          <w:jc w:val="center"/>
        </w:trPr>
        <w:tc>
          <w:tcPr>
            <w:tcW w:w="10206" w:type="dxa"/>
            <w:gridSpan w:val="15"/>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hAnsi="Times New Roman" w:cs="Times New Roman"/>
              </w:rPr>
            </w:pPr>
          </w:p>
        </w:tc>
      </w:tr>
      <w:tr w:rsidR="002E7615" w:rsidRPr="002E7615" w:rsidTr="0039227F">
        <w:trPr>
          <w:gridBefore w:val="2"/>
          <w:gridAfter w:val="1"/>
          <w:wBefore w:w="134" w:type="dxa"/>
          <w:wAfter w:w="80" w:type="dxa"/>
          <w:jc w:val="center"/>
        </w:trPr>
        <w:tc>
          <w:tcPr>
            <w:tcW w:w="567" w:type="dxa"/>
            <w:gridSpan w:val="3"/>
            <w:tcBorders>
              <w:top w:val="single" w:sz="12" w:space="0" w:color="auto"/>
              <w:left w:val="single" w:sz="12" w:space="0" w:color="auto"/>
              <w:bottom w:val="nil"/>
              <w:right w:val="single" w:sz="4" w:space="0" w:color="auto"/>
            </w:tcBorders>
            <w:vAlign w:val="center"/>
          </w:tcPr>
          <w:p w:rsidR="002E7615" w:rsidRPr="002E7615" w:rsidRDefault="002E7615" w:rsidP="006C31D4">
            <w:pPr>
              <w:keepLines/>
              <w:autoSpaceDE w:val="0"/>
              <w:autoSpaceDN w:val="0"/>
              <w:spacing w:after="0" w:line="240" w:lineRule="auto"/>
              <w:jc w:val="center"/>
              <w:rPr>
                <w:rFonts w:ascii="Times New Roman" w:hAnsi="Times New Roman" w:cs="Times New Roman"/>
                <w:spacing w:val="-5"/>
              </w:rPr>
            </w:pPr>
            <w:r w:rsidRPr="002E7615">
              <w:rPr>
                <w:rFonts w:ascii="Times New Roman" w:hAnsi="Times New Roman" w:cs="Times New Roman"/>
                <w:spacing w:val="-5"/>
              </w:rPr>
              <w:t>№</w:t>
            </w:r>
          </w:p>
          <w:p w:rsidR="002E7615" w:rsidRPr="002E7615" w:rsidRDefault="002E7615" w:rsidP="006C31D4">
            <w:pPr>
              <w:keepLines/>
              <w:autoSpaceDE w:val="0"/>
              <w:autoSpaceDN w:val="0"/>
              <w:spacing w:after="0" w:line="240" w:lineRule="auto"/>
              <w:jc w:val="center"/>
              <w:rPr>
                <w:rFonts w:ascii="Times New Roman" w:hAnsi="Times New Roman" w:cs="Times New Roman"/>
              </w:rPr>
            </w:pPr>
            <w:proofErr w:type="spellStart"/>
            <w:r w:rsidRPr="002E7615">
              <w:rPr>
                <w:rFonts w:ascii="Times New Roman" w:hAnsi="Times New Roman" w:cs="Times New Roman"/>
                <w:spacing w:val="-5"/>
              </w:rPr>
              <w:t>Ч.ч</w:t>
            </w:r>
            <w:proofErr w:type="spellEnd"/>
            <w:r w:rsidRPr="002E7615">
              <w:rPr>
                <w:rFonts w:ascii="Times New Roman" w:hAnsi="Times New Roman" w:cs="Times New Roman"/>
                <w:spacing w:val="-5"/>
              </w:rPr>
              <w:t>.</w:t>
            </w:r>
          </w:p>
        </w:tc>
        <w:tc>
          <w:tcPr>
            <w:tcW w:w="5384" w:type="dxa"/>
            <w:gridSpan w:val="4"/>
            <w:tcBorders>
              <w:top w:val="single" w:sz="12" w:space="0" w:color="auto"/>
              <w:left w:val="nil"/>
              <w:bottom w:val="nil"/>
              <w:right w:val="nil"/>
            </w:tcBorders>
            <w:vAlign w:val="center"/>
          </w:tcPr>
          <w:p w:rsidR="002E7615" w:rsidRPr="002E7615" w:rsidRDefault="002E7615" w:rsidP="006C31D4">
            <w:pPr>
              <w:keepLines/>
              <w:autoSpaceDE w:val="0"/>
              <w:autoSpaceDN w:val="0"/>
              <w:spacing w:after="0" w:line="240" w:lineRule="auto"/>
              <w:jc w:val="center"/>
              <w:rPr>
                <w:rFonts w:ascii="Times New Roman" w:hAnsi="Times New Roman" w:cs="Times New Roman"/>
                <w:spacing w:val="-5"/>
              </w:rPr>
            </w:pPr>
          </w:p>
          <w:p w:rsidR="002E7615" w:rsidRPr="002E7615" w:rsidRDefault="002E7615" w:rsidP="006C31D4">
            <w:pPr>
              <w:keepLines/>
              <w:autoSpaceDE w:val="0"/>
              <w:autoSpaceDN w:val="0"/>
              <w:spacing w:after="0" w:line="240" w:lineRule="auto"/>
              <w:jc w:val="center"/>
              <w:rPr>
                <w:rFonts w:ascii="Times New Roman" w:hAnsi="Times New Roman" w:cs="Times New Roman"/>
                <w:spacing w:val="-5"/>
              </w:rPr>
            </w:pPr>
            <w:r w:rsidRPr="002E7615">
              <w:rPr>
                <w:rFonts w:ascii="Times New Roman" w:hAnsi="Times New Roman" w:cs="Times New Roman"/>
                <w:spacing w:val="-5"/>
              </w:rPr>
              <w:t>Найменування робіт і витрат</w:t>
            </w:r>
          </w:p>
          <w:p w:rsidR="002E7615" w:rsidRPr="002E7615" w:rsidRDefault="002E7615" w:rsidP="006C31D4">
            <w:pPr>
              <w:keepLines/>
              <w:autoSpaceDE w:val="0"/>
              <w:autoSpaceDN w:val="0"/>
              <w:spacing w:after="0" w:line="240" w:lineRule="auto"/>
              <w:jc w:val="center"/>
              <w:rPr>
                <w:rFonts w:ascii="Times New Roman" w:hAnsi="Times New Roman" w:cs="Times New Roman"/>
              </w:rPr>
            </w:pPr>
          </w:p>
        </w:tc>
        <w:tc>
          <w:tcPr>
            <w:tcW w:w="1418" w:type="dxa"/>
            <w:gridSpan w:val="3"/>
            <w:tcBorders>
              <w:top w:val="single" w:sz="12" w:space="0" w:color="auto"/>
              <w:left w:val="single" w:sz="4" w:space="0" w:color="auto"/>
              <w:bottom w:val="nil"/>
              <w:right w:val="nil"/>
            </w:tcBorders>
            <w:vAlign w:val="center"/>
          </w:tcPr>
          <w:p w:rsidR="002E7615" w:rsidRPr="002E7615" w:rsidRDefault="002E7615" w:rsidP="006C31D4">
            <w:pPr>
              <w:keepLines/>
              <w:autoSpaceDE w:val="0"/>
              <w:autoSpaceDN w:val="0"/>
              <w:spacing w:after="0" w:line="240" w:lineRule="auto"/>
              <w:jc w:val="center"/>
              <w:rPr>
                <w:rFonts w:ascii="Times New Roman" w:hAnsi="Times New Roman" w:cs="Times New Roman"/>
                <w:spacing w:val="-5"/>
              </w:rPr>
            </w:pPr>
            <w:r w:rsidRPr="002E7615">
              <w:rPr>
                <w:rFonts w:ascii="Times New Roman" w:hAnsi="Times New Roman" w:cs="Times New Roman"/>
                <w:spacing w:val="-5"/>
              </w:rPr>
              <w:t>Одиниця</w:t>
            </w:r>
          </w:p>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виміру</w:t>
            </w:r>
          </w:p>
        </w:tc>
        <w:tc>
          <w:tcPr>
            <w:tcW w:w="1418" w:type="dxa"/>
            <w:gridSpan w:val="2"/>
            <w:tcBorders>
              <w:top w:val="single" w:sz="12" w:space="0" w:color="auto"/>
              <w:left w:val="single" w:sz="4" w:space="0" w:color="auto"/>
              <w:bottom w:val="nil"/>
              <w:right w:val="single" w:sz="4" w:space="0" w:color="auto"/>
            </w:tcBorders>
            <w:vAlign w:val="center"/>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 xml:space="preserve">  Кількість</w:t>
            </w:r>
          </w:p>
        </w:tc>
        <w:tc>
          <w:tcPr>
            <w:tcW w:w="1424" w:type="dxa"/>
            <w:gridSpan w:val="3"/>
            <w:tcBorders>
              <w:top w:val="single" w:sz="12" w:space="0" w:color="auto"/>
              <w:left w:val="single" w:sz="4" w:space="0" w:color="auto"/>
              <w:bottom w:val="nil"/>
              <w:right w:val="single" w:sz="12" w:space="0" w:color="auto"/>
            </w:tcBorders>
            <w:vAlign w:val="center"/>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Примітка</w:t>
            </w:r>
          </w:p>
        </w:tc>
      </w:tr>
      <w:tr w:rsidR="002E7615" w:rsidRPr="002E7615" w:rsidTr="0039227F">
        <w:trPr>
          <w:gridBefore w:val="2"/>
          <w:gridAfter w:val="1"/>
          <w:wBefore w:w="134" w:type="dxa"/>
          <w:wAfter w:w="80" w:type="dxa"/>
          <w:jc w:val="center"/>
        </w:trPr>
        <w:tc>
          <w:tcPr>
            <w:tcW w:w="567" w:type="dxa"/>
            <w:gridSpan w:val="3"/>
            <w:tcBorders>
              <w:top w:val="single" w:sz="4" w:space="0" w:color="auto"/>
              <w:left w:val="single" w:sz="12" w:space="0" w:color="auto"/>
              <w:bottom w:val="single" w:sz="4" w:space="0" w:color="auto"/>
              <w:right w:val="single" w:sz="4" w:space="0" w:color="auto"/>
            </w:tcBorders>
            <w:vAlign w:val="center"/>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1</w:t>
            </w:r>
          </w:p>
        </w:tc>
        <w:tc>
          <w:tcPr>
            <w:tcW w:w="5384" w:type="dxa"/>
            <w:gridSpan w:val="4"/>
            <w:tcBorders>
              <w:top w:val="single" w:sz="4" w:space="0" w:color="auto"/>
              <w:left w:val="nil"/>
              <w:bottom w:val="single" w:sz="4" w:space="0" w:color="auto"/>
              <w:right w:val="nil"/>
            </w:tcBorders>
            <w:vAlign w:val="center"/>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2</w:t>
            </w:r>
          </w:p>
        </w:tc>
        <w:tc>
          <w:tcPr>
            <w:tcW w:w="1418" w:type="dxa"/>
            <w:gridSpan w:val="3"/>
            <w:tcBorders>
              <w:top w:val="single" w:sz="4" w:space="0" w:color="auto"/>
              <w:left w:val="single" w:sz="4" w:space="0" w:color="auto"/>
              <w:bottom w:val="single" w:sz="4" w:space="0" w:color="auto"/>
              <w:right w:val="nil"/>
            </w:tcBorders>
            <w:vAlign w:val="center"/>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4</w:t>
            </w:r>
          </w:p>
        </w:tc>
        <w:tc>
          <w:tcPr>
            <w:tcW w:w="1424" w:type="dxa"/>
            <w:gridSpan w:val="3"/>
            <w:tcBorders>
              <w:top w:val="single" w:sz="4" w:space="0" w:color="auto"/>
              <w:left w:val="single" w:sz="4" w:space="0" w:color="auto"/>
              <w:bottom w:val="single" w:sz="4" w:space="0" w:color="auto"/>
              <w:right w:val="single" w:sz="12" w:space="0" w:color="auto"/>
            </w:tcBorders>
            <w:vAlign w:val="center"/>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5</w:t>
            </w:r>
          </w:p>
        </w:tc>
      </w:tr>
      <w:tr w:rsidR="002E7615" w:rsidRPr="002E7615" w:rsidTr="0039227F">
        <w:trPr>
          <w:gridBefore w:val="2"/>
          <w:gridAfter w:val="1"/>
          <w:wBefore w:w="134" w:type="dxa"/>
          <w:wAfter w:w="80" w:type="dxa"/>
          <w:jc w:val="center"/>
        </w:trPr>
        <w:tc>
          <w:tcPr>
            <w:tcW w:w="567" w:type="dxa"/>
            <w:gridSpan w:val="3"/>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1</w:t>
            </w:r>
          </w:p>
        </w:tc>
        <w:tc>
          <w:tcPr>
            <w:tcW w:w="5384" w:type="dxa"/>
            <w:gridSpan w:val="4"/>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Свердління кільцевими алмазними свердлами з</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застосуванням охолоджувальної рідини /води/</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горизонтальних отворів глибиною 200 мм, діаметром</w:t>
            </w:r>
          </w:p>
          <w:p w:rsidR="002E7615" w:rsidRPr="002E7615" w:rsidRDefault="002E7615" w:rsidP="006C31D4">
            <w:pPr>
              <w:keepLines/>
              <w:autoSpaceDE w:val="0"/>
              <w:autoSpaceDN w:val="0"/>
              <w:spacing w:after="0" w:line="240" w:lineRule="auto"/>
              <w:rPr>
                <w:rFonts w:ascii="Times New Roman" w:hAnsi="Times New Roman" w:cs="Times New Roman"/>
              </w:rPr>
            </w:pPr>
            <w:r w:rsidRPr="002E7615">
              <w:rPr>
                <w:rFonts w:ascii="Times New Roman" w:hAnsi="Times New Roman" w:cs="Times New Roman"/>
                <w:spacing w:val="-5"/>
              </w:rPr>
              <w:t>160 мм (діаметр 315 мм)</w:t>
            </w:r>
          </w:p>
        </w:tc>
        <w:tc>
          <w:tcPr>
            <w:tcW w:w="1418" w:type="dxa"/>
            <w:gridSpan w:val="3"/>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proofErr w:type="spellStart"/>
            <w:r w:rsidRPr="002E7615">
              <w:rPr>
                <w:rFonts w:ascii="Times New Roman" w:hAnsi="Times New Roman" w:cs="Times New Roman"/>
                <w:spacing w:val="-5"/>
              </w:rPr>
              <w:t>шт</w:t>
            </w:r>
            <w:proofErr w:type="spellEnd"/>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1</w:t>
            </w:r>
          </w:p>
        </w:tc>
        <w:tc>
          <w:tcPr>
            <w:tcW w:w="1424"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rPr>
                <w:rFonts w:ascii="Times New Roman" w:hAnsi="Times New Roman" w:cs="Times New Roman"/>
              </w:rPr>
            </w:pPr>
            <w:r w:rsidRPr="002E7615">
              <w:rPr>
                <w:rFonts w:ascii="Times New Roman" w:hAnsi="Times New Roman" w:cs="Times New Roman"/>
              </w:rPr>
              <w:t xml:space="preserve"> </w:t>
            </w:r>
          </w:p>
        </w:tc>
      </w:tr>
      <w:tr w:rsidR="002E7615" w:rsidRPr="002E7615" w:rsidTr="0039227F">
        <w:trPr>
          <w:gridBefore w:val="2"/>
          <w:gridAfter w:val="1"/>
          <w:wBefore w:w="134" w:type="dxa"/>
          <w:wAfter w:w="80" w:type="dxa"/>
          <w:jc w:val="center"/>
        </w:trPr>
        <w:tc>
          <w:tcPr>
            <w:tcW w:w="567" w:type="dxa"/>
            <w:gridSpan w:val="3"/>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2</w:t>
            </w:r>
          </w:p>
        </w:tc>
        <w:tc>
          <w:tcPr>
            <w:tcW w:w="5384" w:type="dxa"/>
            <w:gridSpan w:val="4"/>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Додавати або вилучати на кожні 10 мм зміни глибини</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свердління кільцевими алмазними свердлами з</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застосуванням охолоджувальної рідини /води/</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горизонтальних отворів діаметром 160 мм (до глибини</w:t>
            </w:r>
          </w:p>
          <w:p w:rsidR="002E7615" w:rsidRPr="002E7615" w:rsidRDefault="002E7615" w:rsidP="006C31D4">
            <w:pPr>
              <w:keepLines/>
              <w:autoSpaceDE w:val="0"/>
              <w:autoSpaceDN w:val="0"/>
              <w:spacing w:after="0" w:line="240" w:lineRule="auto"/>
              <w:rPr>
                <w:rFonts w:ascii="Times New Roman" w:hAnsi="Times New Roman" w:cs="Times New Roman"/>
              </w:rPr>
            </w:pPr>
            <w:r w:rsidRPr="002E7615">
              <w:rPr>
                <w:rFonts w:ascii="Times New Roman" w:hAnsi="Times New Roman" w:cs="Times New Roman"/>
                <w:spacing w:val="-5"/>
              </w:rPr>
              <w:t>300 мм)</w:t>
            </w:r>
          </w:p>
        </w:tc>
        <w:tc>
          <w:tcPr>
            <w:tcW w:w="1418" w:type="dxa"/>
            <w:gridSpan w:val="3"/>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proofErr w:type="spellStart"/>
            <w:r w:rsidRPr="002E7615">
              <w:rPr>
                <w:rFonts w:ascii="Times New Roman" w:hAnsi="Times New Roman" w:cs="Times New Roman"/>
                <w:spacing w:val="-5"/>
              </w:rPr>
              <w:t>шт</w:t>
            </w:r>
            <w:proofErr w:type="spellEnd"/>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1</w:t>
            </w:r>
          </w:p>
        </w:tc>
        <w:tc>
          <w:tcPr>
            <w:tcW w:w="1424"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rPr>
                <w:rFonts w:ascii="Times New Roman" w:hAnsi="Times New Roman" w:cs="Times New Roman"/>
              </w:rPr>
            </w:pPr>
            <w:r w:rsidRPr="002E7615">
              <w:rPr>
                <w:rFonts w:ascii="Times New Roman" w:hAnsi="Times New Roman" w:cs="Times New Roman"/>
              </w:rPr>
              <w:t xml:space="preserve"> </w:t>
            </w:r>
          </w:p>
        </w:tc>
      </w:tr>
      <w:tr w:rsidR="002E7615" w:rsidRPr="002E7615" w:rsidTr="0039227F">
        <w:trPr>
          <w:gridBefore w:val="2"/>
          <w:gridAfter w:val="1"/>
          <w:wBefore w:w="134" w:type="dxa"/>
          <w:wAfter w:w="80" w:type="dxa"/>
          <w:jc w:val="center"/>
        </w:trPr>
        <w:tc>
          <w:tcPr>
            <w:tcW w:w="567" w:type="dxa"/>
            <w:gridSpan w:val="3"/>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3</w:t>
            </w:r>
          </w:p>
        </w:tc>
        <w:tc>
          <w:tcPr>
            <w:tcW w:w="5384" w:type="dxa"/>
            <w:gridSpan w:val="4"/>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При свердлінні кільцевими алмазними свердлами з</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застосуванням охолоджувальної рідини /води/ в</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залізобетонних конструкціях горизонтальних отворів на</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висоті від опорної площі більше 1 м додається до норм</w:t>
            </w:r>
          </w:p>
          <w:p w:rsidR="002E7615" w:rsidRPr="002E7615" w:rsidRDefault="002E7615" w:rsidP="006C31D4">
            <w:pPr>
              <w:keepLines/>
              <w:autoSpaceDE w:val="0"/>
              <w:autoSpaceDN w:val="0"/>
              <w:spacing w:after="0" w:line="240" w:lineRule="auto"/>
              <w:rPr>
                <w:rFonts w:ascii="Times New Roman" w:hAnsi="Times New Roman" w:cs="Times New Roman"/>
              </w:rPr>
            </w:pPr>
            <w:r w:rsidRPr="002E7615">
              <w:rPr>
                <w:rFonts w:ascii="Times New Roman" w:hAnsi="Times New Roman" w:cs="Times New Roman"/>
                <w:spacing w:val="-5"/>
              </w:rPr>
              <w:t>46-26-1 - 46-26-16</w:t>
            </w:r>
          </w:p>
        </w:tc>
        <w:tc>
          <w:tcPr>
            <w:tcW w:w="1418" w:type="dxa"/>
            <w:gridSpan w:val="3"/>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proofErr w:type="spellStart"/>
            <w:r w:rsidRPr="002E7615">
              <w:rPr>
                <w:rFonts w:ascii="Times New Roman" w:hAnsi="Times New Roman" w:cs="Times New Roman"/>
                <w:spacing w:val="-5"/>
              </w:rPr>
              <w:t>шт</w:t>
            </w:r>
            <w:proofErr w:type="spellEnd"/>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1</w:t>
            </w:r>
          </w:p>
        </w:tc>
        <w:tc>
          <w:tcPr>
            <w:tcW w:w="1424"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rPr>
                <w:rFonts w:ascii="Times New Roman" w:hAnsi="Times New Roman" w:cs="Times New Roman"/>
              </w:rPr>
            </w:pPr>
            <w:r w:rsidRPr="002E7615">
              <w:rPr>
                <w:rFonts w:ascii="Times New Roman" w:hAnsi="Times New Roman" w:cs="Times New Roman"/>
              </w:rPr>
              <w:t xml:space="preserve"> </w:t>
            </w:r>
          </w:p>
        </w:tc>
      </w:tr>
      <w:tr w:rsidR="002E7615" w:rsidRPr="002E7615" w:rsidTr="0039227F">
        <w:trPr>
          <w:gridBefore w:val="2"/>
          <w:gridAfter w:val="1"/>
          <w:wBefore w:w="134" w:type="dxa"/>
          <w:wAfter w:w="80" w:type="dxa"/>
          <w:jc w:val="center"/>
        </w:trPr>
        <w:tc>
          <w:tcPr>
            <w:tcW w:w="567" w:type="dxa"/>
            <w:gridSpan w:val="3"/>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4</w:t>
            </w:r>
          </w:p>
        </w:tc>
        <w:tc>
          <w:tcPr>
            <w:tcW w:w="5384" w:type="dxa"/>
            <w:gridSpan w:val="4"/>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Свердління кільцевими алмазними свердлами з</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застосуванням охолоджувальної рідини /води/</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горизонтальних отворів глибиною 200 мм, діаметром</w:t>
            </w:r>
          </w:p>
          <w:p w:rsidR="002E7615" w:rsidRPr="002E7615" w:rsidRDefault="002E7615" w:rsidP="006C31D4">
            <w:pPr>
              <w:keepLines/>
              <w:autoSpaceDE w:val="0"/>
              <w:autoSpaceDN w:val="0"/>
              <w:spacing w:after="0" w:line="240" w:lineRule="auto"/>
              <w:rPr>
                <w:rFonts w:ascii="Times New Roman" w:hAnsi="Times New Roman" w:cs="Times New Roman"/>
              </w:rPr>
            </w:pPr>
            <w:r w:rsidRPr="002E7615">
              <w:rPr>
                <w:rFonts w:ascii="Times New Roman" w:hAnsi="Times New Roman" w:cs="Times New Roman"/>
                <w:spacing w:val="-5"/>
              </w:rPr>
              <w:t>100 мм (діаметр 200 мм)</w:t>
            </w:r>
          </w:p>
        </w:tc>
        <w:tc>
          <w:tcPr>
            <w:tcW w:w="1418" w:type="dxa"/>
            <w:gridSpan w:val="3"/>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proofErr w:type="spellStart"/>
            <w:r w:rsidRPr="002E7615">
              <w:rPr>
                <w:rFonts w:ascii="Times New Roman" w:hAnsi="Times New Roman" w:cs="Times New Roman"/>
                <w:spacing w:val="-5"/>
              </w:rPr>
              <w:t>шт</w:t>
            </w:r>
            <w:proofErr w:type="spellEnd"/>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1</w:t>
            </w:r>
          </w:p>
        </w:tc>
        <w:tc>
          <w:tcPr>
            <w:tcW w:w="1424"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rPr>
                <w:rFonts w:ascii="Times New Roman" w:hAnsi="Times New Roman" w:cs="Times New Roman"/>
              </w:rPr>
            </w:pPr>
            <w:r w:rsidRPr="002E7615">
              <w:rPr>
                <w:rFonts w:ascii="Times New Roman" w:hAnsi="Times New Roman" w:cs="Times New Roman"/>
              </w:rPr>
              <w:t xml:space="preserve"> </w:t>
            </w:r>
          </w:p>
        </w:tc>
      </w:tr>
      <w:tr w:rsidR="002E7615" w:rsidRPr="002E7615" w:rsidTr="0039227F">
        <w:trPr>
          <w:gridBefore w:val="2"/>
          <w:gridAfter w:val="1"/>
          <w:wBefore w:w="134" w:type="dxa"/>
          <w:wAfter w:w="80" w:type="dxa"/>
          <w:jc w:val="center"/>
        </w:trPr>
        <w:tc>
          <w:tcPr>
            <w:tcW w:w="567" w:type="dxa"/>
            <w:gridSpan w:val="3"/>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5</w:t>
            </w:r>
          </w:p>
        </w:tc>
        <w:tc>
          <w:tcPr>
            <w:tcW w:w="5384" w:type="dxa"/>
            <w:gridSpan w:val="4"/>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При свердлінні кільцевими алмазними свердлами з</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застосуванням охолоджувальної рідини /води/ в</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залізобетонних конструкціях горизонтальних отворів на</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висоті від опорної площі більше 1 м додається до норм</w:t>
            </w:r>
          </w:p>
          <w:p w:rsidR="002E7615" w:rsidRPr="002E7615" w:rsidRDefault="002E7615" w:rsidP="006C31D4">
            <w:pPr>
              <w:keepLines/>
              <w:autoSpaceDE w:val="0"/>
              <w:autoSpaceDN w:val="0"/>
              <w:spacing w:after="0" w:line="240" w:lineRule="auto"/>
              <w:rPr>
                <w:rFonts w:ascii="Times New Roman" w:hAnsi="Times New Roman" w:cs="Times New Roman"/>
              </w:rPr>
            </w:pPr>
            <w:r w:rsidRPr="002E7615">
              <w:rPr>
                <w:rFonts w:ascii="Times New Roman" w:hAnsi="Times New Roman" w:cs="Times New Roman"/>
                <w:spacing w:val="-5"/>
              </w:rPr>
              <w:t>46-26-1 - 46-26-16</w:t>
            </w:r>
          </w:p>
        </w:tc>
        <w:tc>
          <w:tcPr>
            <w:tcW w:w="1418" w:type="dxa"/>
            <w:gridSpan w:val="3"/>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proofErr w:type="spellStart"/>
            <w:r w:rsidRPr="002E7615">
              <w:rPr>
                <w:rFonts w:ascii="Times New Roman" w:hAnsi="Times New Roman" w:cs="Times New Roman"/>
                <w:spacing w:val="-5"/>
              </w:rPr>
              <w:t>шт</w:t>
            </w:r>
            <w:proofErr w:type="spellEnd"/>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1</w:t>
            </w:r>
          </w:p>
        </w:tc>
        <w:tc>
          <w:tcPr>
            <w:tcW w:w="1424"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rPr>
                <w:rFonts w:ascii="Times New Roman" w:hAnsi="Times New Roman" w:cs="Times New Roman"/>
              </w:rPr>
            </w:pPr>
            <w:r w:rsidRPr="002E7615">
              <w:rPr>
                <w:rFonts w:ascii="Times New Roman" w:hAnsi="Times New Roman" w:cs="Times New Roman"/>
              </w:rPr>
              <w:t xml:space="preserve"> </w:t>
            </w:r>
          </w:p>
        </w:tc>
      </w:tr>
      <w:tr w:rsidR="002E7615" w:rsidRPr="002E7615" w:rsidTr="0039227F">
        <w:trPr>
          <w:gridBefore w:val="2"/>
          <w:gridAfter w:val="1"/>
          <w:wBefore w:w="134" w:type="dxa"/>
          <w:wAfter w:w="80" w:type="dxa"/>
          <w:jc w:val="center"/>
        </w:trPr>
        <w:tc>
          <w:tcPr>
            <w:tcW w:w="567" w:type="dxa"/>
            <w:gridSpan w:val="3"/>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6</w:t>
            </w:r>
          </w:p>
        </w:tc>
        <w:tc>
          <w:tcPr>
            <w:tcW w:w="5384" w:type="dxa"/>
            <w:gridSpan w:val="4"/>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Свердління кільцевими алмазними свердлами з</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застосуванням охолоджувальної рідини /води/</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горизонтальних отворів глибиною 200 мм, діаметром</w:t>
            </w:r>
          </w:p>
          <w:p w:rsidR="002E7615" w:rsidRPr="002E7615" w:rsidRDefault="002E7615" w:rsidP="006C31D4">
            <w:pPr>
              <w:keepLines/>
              <w:autoSpaceDE w:val="0"/>
              <w:autoSpaceDN w:val="0"/>
              <w:spacing w:after="0" w:line="240" w:lineRule="auto"/>
              <w:rPr>
                <w:rFonts w:ascii="Times New Roman" w:hAnsi="Times New Roman" w:cs="Times New Roman"/>
              </w:rPr>
            </w:pPr>
            <w:r w:rsidRPr="002E7615">
              <w:rPr>
                <w:rFonts w:ascii="Times New Roman" w:hAnsi="Times New Roman" w:cs="Times New Roman"/>
                <w:spacing w:val="-5"/>
              </w:rPr>
              <w:t>150 мм (діаметр 50 мм)</w:t>
            </w:r>
          </w:p>
        </w:tc>
        <w:tc>
          <w:tcPr>
            <w:tcW w:w="1418" w:type="dxa"/>
            <w:gridSpan w:val="3"/>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proofErr w:type="spellStart"/>
            <w:r w:rsidRPr="002E7615">
              <w:rPr>
                <w:rFonts w:ascii="Times New Roman" w:hAnsi="Times New Roman" w:cs="Times New Roman"/>
                <w:spacing w:val="-5"/>
              </w:rPr>
              <w:t>шт</w:t>
            </w:r>
            <w:proofErr w:type="spellEnd"/>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1</w:t>
            </w:r>
          </w:p>
        </w:tc>
        <w:tc>
          <w:tcPr>
            <w:tcW w:w="1424"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rPr>
                <w:rFonts w:ascii="Times New Roman" w:hAnsi="Times New Roman" w:cs="Times New Roman"/>
              </w:rPr>
            </w:pPr>
            <w:r w:rsidRPr="002E7615">
              <w:rPr>
                <w:rFonts w:ascii="Times New Roman" w:hAnsi="Times New Roman" w:cs="Times New Roman"/>
              </w:rPr>
              <w:t xml:space="preserve"> </w:t>
            </w:r>
          </w:p>
        </w:tc>
      </w:tr>
      <w:tr w:rsidR="002E7615" w:rsidRPr="002E7615" w:rsidTr="0039227F">
        <w:trPr>
          <w:gridBefore w:val="2"/>
          <w:gridAfter w:val="1"/>
          <w:wBefore w:w="134" w:type="dxa"/>
          <w:wAfter w:w="80" w:type="dxa"/>
          <w:jc w:val="center"/>
        </w:trPr>
        <w:tc>
          <w:tcPr>
            <w:tcW w:w="567" w:type="dxa"/>
            <w:gridSpan w:val="3"/>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7</w:t>
            </w:r>
          </w:p>
        </w:tc>
        <w:tc>
          <w:tcPr>
            <w:tcW w:w="5384" w:type="dxa"/>
            <w:gridSpan w:val="4"/>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При свердлінні кільцевими алмазними свердлами з</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застосуванням охолоджувальної рідини /води/ в</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залізобетонних конструкціях горизонтальних отворів на</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висоті від опорної площі більше 1 м додається до норм</w:t>
            </w:r>
          </w:p>
          <w:p w:rsidR="002E7615" w:rsidRPr="002E7615" w:rsidRDefault="002E7615" w:rsidP="006C31D4">
            <w:pPr>
              <w:keepLines/>
              <w:autoSpaceDE w:val="0"/>
              <w:autoSpaceDN w:val="0"/>
              <w:spacing w:after="0" w:line="240" w:lineRule="auto"/>
              <w:rPr>
                <w:rFonts w:ascii="Times New Roman" w:hAnsi="Times New Roman" w:cs="Times New Roman"/>
              </w:rPr>
            </w:pPr>
            <w:r w:rsidRPr="002E7615">
              <w:rPr>
                <w:rFonts w:ascii="Times New Roman" w:hAnsi="Times New Roman" w:cs="Times New Roman"/>
                <w:spacing w:val="-5"/>
              </w:rPr>
              <w:t>46-26-1 - 46-26-16</w:t>
            </w:r>
          </w:p>
        </w:tc>
        <w:tc>
          <w:tcPr>
            <w:tcW w:w="1418" w:type="dxa"/>
            <w:gridSpan w:val="3"/>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proofErr w:type="spellStart"/>
            <w:r w:rsidRPr="002E7615">
              <w:rPr>
                <w:rFonts w:ascii="Times New Roman" w:hAnsi="Times New Roman" w:cs="Times New Roman"/>
                <w:spacing w:val="-5"/>
              </w:rPr>
              <w:t>шт</w:t>
            </w:r>
            <w:proofErr w:type="spellEnd"/>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1</w:t>
            </w:r>
          </w:p>
        </w:tc>
        <w:tc>
          <w:tcPr>
            <w:tcW w:w="1424"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rPr>
                <w:rFonts w:ascii="Times New Roman" w:hAnsi="Times New Roman" w:cs="Times New Roman"/>
              </w:rPr>
            </w:pPr>
            <w:r w:rsidRPr="002E7615">
              <w:rPr>
                <w:rFonts w:ascii="Times New Roman" w:hAnsi="Times New Roman" w:cs="Times New Roman"/>
              </w:rPr>
              <w:t xml:space="preserve"> </w:t>
            </w:r>
          </w:p>
        </w:tc>
      </w:tr>
      <w:tr w:rsidR="002E7615" w:rsidRPr="002E7615" w:rsidTr="0039227F">
        <w:trPr>
          <w:gridBefore w:val="2"/>
          <w:gridAfter w:val="1"/>
          <w:wBefore w:w="134" w:type="dxa"/>
          <w:wAfter w:w="80" w:type="dxa"/>
          <w:jc w:val="center"/>
        </w:trPr>
        <w:tc>
          <w:tcPr>
            <w:tcW w:w="567" w:type="dxa"/>
            <w:gridSpan w:val="3"/>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8</w:t>
            </w:r>
          </w:p>
        </w:tc>
        <w:tc>
          <w:tcPr>
            <w:tcW w:w="5384" w:type="dxa"/>
            <w:gridSpan w:val="4"/>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Свердління кільцевими алмазними свердлами з</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застосуванням охолоджувальної рідини /води/</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горизонтальних отворів глибиною 200 мм, діаметром</w:t>
            </w:r>
          </w:p>
          <w:p w:rsidR="002E7615" w:rsidRPr="002E7615" w:rsidRDefault="002E7615" w:rsidP="006C31D4">
            <w:pPr>
              <w:keepLines/>
              <w:autoSpaceDE w:val="0"/>
              <w:autoSpaceDN w:val="0"/>
              <w:spacing w:after="0" w:line="240" w:lineRule="auto"/>
              <w:rPr>
                <w:rFonts w:ascii="Times New Roman" w:hAnsi="Times New Roman" w:cs="Times New Roman"/>
              </w:rPr>
            </w:pPr>
            <w:r w:rsidRPr="002E7615">
              <w:rPr>
                <w:rFonts w:ascii="Times New Roman" w:hAnsi="Times New Roman" w:cs="Times New Roman"/>
                <w:spacing w:val="-5"/>
              </w:rPr>
              <w:t>125 мм (діаметр 250 мм, глибина 100 мм)</w:t>
            </w:r>
          </w:p>
        </w:tc>
        <w:tc>
          <w:tcPr>
            <w:tcW w:w="1418" w:type="dxa"/>
            <w:gridSpan w:val="3"/>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proofErr w:type="spellStart"/>
            <w:r w:rsidRPr="002E7615">
              <w:rPr>
                <w:rFonts w:ascii="Times New Roman" w:hAnsi="Times New Roman" w:cs="Times New Roman"/>
                <w:spacing w:val="-5"/>
              </w:rPr>
              <w:t>шт</w:t>
            </w:r>
            <w:proofErr w:type="spellEnd"/>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1</w:t>
            </w:r>
          </w:p>
        </w:tc>
        <w:tc>
          <w:tcPr>
            <w:tcW w:w="1424"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rPr>
                <w:rFonts w:ascii="Times New Roman" w:hAnsi="Times New Roman" w:cs="Times New Roman"/>
              </w:rPr>
            </w:pPr>
            <w:r w:rsidRPr="002E7615">
              <w:rPr>
                <w:rFonts w:ascii="Times New Roman" w:hAnsi="Times New Roman" w:cs="Times New Roman"/>
              </w:rPr>
              <w:t xml:space="preserve"> </w:t>
            </w:r>
          </w:p>
        </w:tc>
      </w:tr>
      <w:tr w:rsidR="002E7615" w:rsidRPr="002E7615" w:rsidTr="0039227F">
        <w:trPr>
          <w:gridBefore w:val="2"/>
          <w:gridAfter w:val="1"/>
          <w:wBefore w:w="134" w:type="dxa"/>
          <w:wAfter w:w="80" w:type="dxa"/>
          <w:jc w:val="center"/>
        </w:trPr>
        <w:tc>
          <w:tcPr>
            <w:tcW w:w="567" w:type="dxa"/>
            <w:gridSpan w:val="3"/>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9</w:t>
            </w:r>
          </w:p>
        </w:tc>
        <w:tc>
          <w:tcPr>
            <w:tcW w:w="5384" w:type="dxa"/>
            <w:gridSpan w:val="4"/>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Додавати або вилучати на кожні 10 мм зміни глибини</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свердління кільцевими алмазними свердлами з</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застосуванням охолоджувальної рідини /води/</w:t>
            </w:r>
          </w:p>
          <w:p w:rsidR="002E7615" w:rsidRPr="002E7615" w:rsidRDefault="002E7615" w:rsidP="006C31D4">
            <w:pPr>
              <w:keepLines/>
              <w:autoSpaceDE w:val="0"/>
              <w:autoSpaceDN w:val="0"/>
              <w:spacing w:after="0" w:line="240" w:lineRule="auto"/>
              <w:rPr>
                <w:rFonts w:ascii="Times New Roman" w:hAnsi="Times New Roman" w:cs="Times New Roman"/>
              </w:rPr>
            </w:pPr>
            <w:r w:rsidRPr="002E7615">
              <w:rPr>
                <w:rFonts w:ascii="Times New Roman" w:hAnsi="Times New Roman" w:cs="Times New Roman"/>
                <w:spacing w:val="-5"/>
              </w:rPr>
              <w:t>горизонтальних отворів діаметром 125 мм</w:t>
            </w:r>
          </w:p>
        </w:tc>
        <w:tc>
          <w:tcPr>
            <w:tcW w:w="1418" w:type="dxa"/>
            <w:gridSpan w:val="3"/>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proofErr w:type="spellStart"/>
            <w:r w:rsidRPr="002E7615">
              <w:rPr>
                <w:rFonts w:ascii="Times New Roman" w:hAnsi="Times New Roman" w:cs="Times New Roman"/>
                <w:spacing w:val="-5"/>
              </w:rPr>
              <w:t>шт</w:t>
            </w:r>
            <w:proofErr w:type="spellEnd"/>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-1</w:t>
            </w:r>
          </w:p>
        </w:tc>
        <w:tc>
          <w:tcPr>
            <w:tcW w:w="1424"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rPr>
                <w:rFonts w:ascii="Times New Roman" w:hAnsi="Times New Roman" w:cs="Times New Roman"/>
              </w:rPr>
            </w:pPr>
            <w:r w:rsidRPr="002E7615">
              <w:rPr>
                <w:rFonts w:ascii="Times New Roman" w:hAnsi="Times New Roman" w:cs="Times New Roman"/>
              </w:rPr>
              <w:t xml:space="preserve"> </w:t>
            </w:r>
          </w:p>
        </w:tc>
      </w:tr>
      <w:tr w:rsidR="002E7615" w:rsidRPr="002E7615" w:rsidTr="0039227F">
        <w:trPr>
          <w:gridBefore w:val="2"/>
          <w:gridAfter w:val="1"/>
          <w:wBefore w:w="134" w:type="dxa"/>
          <w:wAfter w:w="80" w:type="dxa"/>
          <w:jc w:val="center"/>
        </w:trPr>
        <w:tc>
          <w:tcPr>
            <w:tcW w:w="567" w:type="dxa"/>
            <w:gridSpan w:val="3"/>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10</w:t>
            </w:r>
          </w:p>
        </w:tc>
        <w:tc>
          <w:tcPr>
            <w:tcW w:w="5384" w:type="dxa"/>
            <w:gridSpan w:val="4"/>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Свердління кільцевими алмазними свердлами з</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застосуванням охолоджувальної рідини /води/</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горизонтальних отворів глибиною 200 мм, діаметром</w:t>
            </w:r>
          </w:p>
          <w:p w:rsidR="002E7615" w:rsidRPr="002E7615" w:rsidRDefault="002E7615" w:rsidP="006C31D4">
            <w:pPr>
              <w:keepLines/>
              <w:autoSpaceDE w:val="0"/>
              <w:autoSpaceDN w:val="0"/>
              <w:spacing w:after="0" w:line="240" w:lineRule="auto"/>
              <w:rPr>
                <w:rFonts w:ascii="Times New Roman" w:hAnsi="Times New Roman" w:cs="Times New Roman"/>
              </w:rPr>
            </w:pPr>
            <w:r w:rsidRPr="002E7615">
              <w:rPr>
                <w:rFonts w:ascii="Times New Roman" w:hAnsi="Times New Roman" w:cs="Times New Roman"/>
                <w:spacing w:val="-5"/>
              </w:rPr>
              <w:t>125 мм (діаметр 250 мм, глибина 400 мм)</w:t>
            </w:r>
          </w:p>
        </w:tc>
        <w:tc>
          <w:tcPr>
            <w:tcW w:w="1418" w:type="dxa"/>
            <w:gridSpan w:val="3"/>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proofErr w:type="spellStart"/>
            <w:r w:rsidRPr="002E7615">
              <w:rPr>
                <w:rFonts w:ascii="Times New Roman" w:hAnsi="Times New Roman" w:cs="Times New Roman"/>
                <w:spacing w:val="-5"/>
              </w:rPr>
              <w:t>шт</w:t>
            </w:r>
            <w:proofErr w:type="spellEnd"/>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2</w:t>
            </w:r>
          </w:p>
        </w:tc>
        <w:tc>
          <w:tcPr>
            <w:tcW w:w="1424"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rPr>
                <w:rFonts w:ascii="Times New Roman" w:hAnsi="Times New Roman" w:cs="Times New Roman"/>
              </w:rPr>
            </w:pPr>
            <w:r w:rsidRPr="002E7615">
              <w:rPr>
                <w:rFonts w:ascii="Times New Roman" w:hAnsi="Times New Roman" w:cs="Times New Roman"/>
              </w:rPr>
              <w:t xml:space="preserve"> </w:t>
            </w:r>
          </w:p>
        </w:tc>
      </w:tr>
      <w:tr w:rsidR="002E7615" w:rsidRPr="002E7615" w:rsidTr="0039227F">
        <w:trPr>
          <w:gridBefore w:val="2"/>
          <w:gridAfter w:val="1"/>
          <w:wBefore w:w="134" w:type="dxa"/>
          <w:wAfter w:w="80" w:type="dxa"/>
          <w:jc w:val="center"/>
        </w:trPr>
        <w:tc>
          <w:tcPr>
            <w:tcW w:w="567" w:type="dxa"/>
            <w:gridSpan w:val="3"/>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11</w:t>
            </w:r>
          </w:p>
        </w:tc>
        <w:tc>
          <w:tcPr>
            <w:tcW w:w="5384" w:type="dxa"/>
            <w:gridSpan w:val="4"/>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Додавати або вилучати на кожні 10 мм зміни глибини</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свердління кільцевими алмазними свердлами з</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lastRenderedPageBreak/>
              <w:t>застосуванням охолоджувальної рідини /води/</w:t>
            </w:r>
          </w:p>
          <w:p w:rsidR="002E7615" w:rsidRPr="002E7615" w:rsidRDefault="002E7615" w:rsidP="006C31D4">
            <w:pPr>
              <w:keepLines/>
              <w:autoSpaceDE w:val="0"/>
              <w:autoSpaceDN w:val="0"/>
              <w:spacing w:after="0" w:line="240" w:lineRule="auto"/>
              <w:rPr>
                <w:rFonts w:ascii="Times New Roman" w:hAnsi="Times New Roman" w:cs="Times New Roman"/>
              </w:rPr>
            </w:pPr>
            <w:r w:rsidRPr="002E7615">
              <w:rPr>
                <w:rFonts w:ascii="Times New Roman" w:hAnsi="Times New Roman" w:cs="Times New Roman"/>
                <w:spacing w:val="-5"/>
              </w:rPr>
              <w:t>горизонтальних отворів діаметром 125 мм</w:t>
            </w:r>
          </w:p>
        </w:tc>
        <w:tc>
          <w:tcPr>
            <w:tcW w:w="1418" w:type="dxa"/>
            <w:gridSpan w:val="3"/>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proofErr w:type="spellStart"/>
            <w:r w:rsidRPr="002E7615">
              <w:rPr>
                <w:rFonts w:ascii="Times New Roman" w:hAnsi="Times New Roman" w:cs="Times New Roman"/>
                <w:spacing w:val="-5"/>
              </w:rPr>
              <w:lastRenderedPageBreak/>
              <w:t>шт</w:t>
            </w:r>
            <w:proofErr w:type="spellEnd"/>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2</w:t>
            </w:r>
          </w:p>
        </w:tc>
        <w:tc>
          <w:tcPr>
            <w:tcW w:w="1424"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rPr>
                <w:rFonts w:ascii="Times New Roman" w:hAnsi="Times New Roman" w:cs="Times New Roman"/>
              </w:rPr>
            </w:pPr>
            <w:r w:rsidRPr="002E7615">
              <w:rPr>
                <w:rFonts w:ascii="Times New Roman" w:hAnsi="Times New Roman" w:cs="Times New Roman"/>
              </w:rPr>
              <w:t xml:space="preserve"> </w:t>
            </w:r>
          </w:p>
        </w:tc>
      </w:tr>
      <w:tr w:rsidR="002E7615" w:rsidRPr="002E7615" w:rsidTr="0039227F">
        <w:trPr>
          <w:gridBefore w:val="2"/>
          <w:gridAfter w:val="1"/>
          <w:wBefore w:w="134" w:type="dxa"/>
          <w:wAfter w:w="80" w:type="dxa"/>
          <w:jc w:val="center"/>
        </w:trPr>
        <w:tc>
          <w:tcPr>
            <w:tcW w:w="567" w:type="dxa"/>
            <w:gridSpan w:val="3"/>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lastRenderedPageBreak/>
              <w:t>12</w:t>
            </w:r>
          </w:p>
        </w:tc>
        <w:tc>
          <w:tcPr>
            <w:tcW w:w="5384" w:type="dxa"/>
            <w:gridSpan w:val="4"/>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При свердлінні кільцевими алмазними свердлами з</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застосуванням охолоджувальної рідини /води/ в</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залізобетонних конструкціях горизонтальних отворів на</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висоті від опорної площі більше 1 м додається до норм</w:t>
            </w:r>
          </w:p>
          <w:p w:rsidR="002E7615" w:rsidRPr="002E7615" w:rsidRDefault="002E7615" w:rsidP="006C31D4">
            <w:pPr>
              <w:keepLines/>
              <w:autoSpaceDE w:val="0"/>
              <w:autoSpaceDN w:val="0"/>
              <w:spacing w:after="0" w:line="240" w:lineRule="auto"/>
              <w:rPr>
                <w:rFonts w:ascii="Times New Roman" w:hAnsi="Times New Roman" w:cs="Times New Roman"/>
              </w:rPr>
            </w:pPr>
            <w:r w:rsidRPr="002E7615">
              <w:rPr>
                <w:rFonts w:ascii="Times New Roman" w:hAnsi="Times New Roman" w:cs="Times New Roman"/>
                <w:spacing w:val="-5"/>
              </w:rPr>
              <w:t>46-26-1 - 46-26-16</w:t>
            </w:r>
          </w:p>
        </w:tc>
        <w:tc>
          <w:tcPr>
            <w:tcW w:w="1418" w:type="dxa"/>
            <w:gridSpan w:val="3"/>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proofErr w:type="spellStart"/>
            <w:r w:rsidRPr="002E7615">
              <w:rPr>
                <w:rFonts w:ascii="Times New Roman" w:hAnsi="Times New Roman" w:cs="Times New Roman"/>
                <w:spacing w:val="-5"/>
              </w:rPr>
              <w:t>шт</w:t>
            </w:r>
            <w:proofErr w:type="spellEnd"/>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1</w:t>
            </w:r>
          </w:p>
        </w:tc>
        <w:tc>
          <w:tcPr>
            <w:tcW w:w="1424"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rPr>
                <w:rFonts w:ascii="Times New Roman" w:hAnsi="Times New Roman" w:cs="Times New Roman"/>
              </w:rPr>
            </w:pPr>
            <w:r w:rsidRPr="002E7615">
              <w:rPr>
                <w:rFonts w:ascii="Times New Roman" w:hAnsi="Times New Roman" w:cs="Times New Roman"/>
              </w:rPr>
              <w:t xml:space="preserve"> </w:t>
            </w:r>
          </w:p>
        </w:tc>
      </w:tr>
      <w:tr w:rsidR="002E7615" w:rsidRPr="002E7615" w:rsidTr="0039227F">
        <w:trPr>
          <w:gridBefore w:val="2"/>
          <w:gridAfter w:val="1"/>
          <w:wBefore w:w="134" w:type="dxa"/>
          <w:wAfter w:w="80" w:type="dxa"/>
          <w:jc w:val="center"/>
        </w:trPr>
        <w:tc>
          <w:tcPr>
            <w:tcW w:w="567" w:type="dxa"/>
            <w:gridSpan w:val="3"/>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13</w:t>
            </w:r>
          </w:p>
        </w:tc>
        <w:tc>
          <w:tcPr>
            <w:tcW w:w="5384" w:type="dxa"/>
            <w:gridSpan w:val="4"/>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hAnsi="Times New Roman" w:cs="Times New Roman"/>
              </w:rPr>
            </w:pPr>
            <w:r w:rsidRPr="002E7615">
              <w:rPr>
                <w:rFonts w:ascii="Times New Roman" w:hAnsi="Times New Roman" w:cs="Times New Roman"/>
                <w:spacing w:val="-5"/>
              </w:rPr>
              <w:t>Установлення кондиціонера (Кондиціонери SENSEI SDC-60 HSI (або еквівалент))</w:t>
            </w:r>
          </w:p>
        </w:tc>
        <w:tc>
          <w:tcPr>
            <w:tcW w:w="1418" w:type="dxa"/>
            <w:gridSpan w:val="3"/>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proofErr w:type="spellStart"/>
            <w:r w:rsidRPr="002E7615">
              <w:rPr>
                <w:rFonts w:ascii="Times New Roman" w:hAnsi="Times New Roman" w:cs="Times New Roman"/>
                <w:spacing w:val="-5"/>
              </w:rPr>
              <w:t>шт</w:t>
            </w:r>
            <w:proofErr w:type="spellEnd"/>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4</w:t>
            </w:r>
          </w:p>
        </w:tc>
        <w:tc>
          <w:tcPr>
            <w:tcW w:w="1424"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rPr>
                <w:rFonts w:ascii="Times New Roman" w:hAnsi="Times New Roman" w:cs="Times New Roman"/>
              </w:rPr>
            </w:pPr>
            <w:r w:rsidRPr="002E7615">
              <w:rPr>
                <w:rFonts w:ascii="Times New Roman" w:hAnsi="Times New Roman" w:cs="Times New Roman"/>
              </w:rPr>
              <w:t xml:space="preserve"> </w:t>
            </w:r>
          </w:p>
        </w:tc>
      </w:tr>
      <w:tr w:rsidR="002E7615" w:rsidRPr="002E7615" w:rsidTr="0039227F">
        <w:trPr>
          <w:gridBefore w:val="2"/>
          <w:gridAfter w:val="1"/>
          <w:wBefore w:w="134" w:type="dxa"/>
          <w:wAfter w:w="80" w:type="dxa"/>
          <w:jc w:val="center"/>
        </w:trPr>
        <w:tc>
          <w:tcPr>
            <w:tcW w:w="567" w:type="dxa"/>
            <w:gridSpan w:val="3"/>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14</w:t>
            </w:r>
          </w:p>
        </w:tc>
        <w:tc>
          <w:tcPr>
            <w:tcW w:w="5384" w:type="dxa"/>
            <w:gridSpan w:val="4"/>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Трубопроводи з мідних труб на умовний тиск до 2,5 МПа</w:t>
            </w:r>
          </w:p>
          <w:p w:rsidR="002E7615" w:rsidRPr="002E7615" w:rsidRDefault="002E7615" w:rsidP="006C31D4">
            <w:pPr>
              <w:keepLines/>
              <w:autoSpaceDE w:val="0"/>
              <w:autoSpaceDN w:val="0"/>
              <w:spacing w:after="0" w:line="240" w:lineRule="auto"/>
              <w:rPr>
                <w:rFonts w:ascii="Times New Roman" w:hAnsi="Times New Roman" w:cs="Times New Roman"/>
              </w:rPr>
            </w:pPr>
            <w:r w:rsidRPr="002E7615">
              <w:rPr>
                <w:rFonts w:ascii="Times New Roman" w:hAnsi="Times New Roman" w:cs="Times New Roman"/>
                <w:spacing w:val="-5"/>
              </w:rPr>
              <w:t xml:space="preserve">[25 </w:t>
            </w:r>
            <w:proofErr w:type="spellStart"/>
            <w:r w:rsidRPr="002E7615">
              <w:rPr>
                <w:rFonts w:ascii="Times New Roman" w:hAnsi="Times New Roman" w:cs="Times New Roman"/>
                <w:spacing w:val="-5"/>
              </w:rPr>
              <w:t>кгс</w:t>
            </w:r>
            <w:proofErr w:type="spellEnd"/>
            <w:r w:rsidRPr="002E7615">
              <w:rPr>
                <w:rFonts w:ascii="Times New Roman" w:hAnsi="Times New Roman" w:cs="Times New Roman"/>
                <w:spacing w:val="-5"/>
              </w:rPr>
              <w:t>/см2], діаметр зовнішній 18 мм</w:t>
            </w:r>
          </w:p>
        </w:tc>
        <w:tc>
          <w:tcPr>
            <w:tcW w:w="1418" w:type="dxa"/>
            <w:gridSpan w:val="3"/>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 xml:space="preserve"> м</w:t>
            </w:r>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75</w:t>
            </w:r>
          </w:p>
        </w:tc>
        <w:tc>
          <w:tcPr>
            <w:tcW w:w="1424"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rPr>
                <w:rFonts w:ascii="Times New Roman" w:hAnsi="Times New Roman" w:cs="Times New Roman"/>
              </w:rPr>
            </w:pPr>
            <w:r w:rsidRPr="002E7615">
              <w:rPr>
                <w:rFonts w:ascii="Times New Roman" w:hAnsi="Times New Roman" w:cs="Times New Roman"/>
              </w:rPr>
              <w:t xml:space="preserve"> </w:t>
            </w:r>
          </w:p>
        </w:tc>
      </w:tr>
      <w:tr w:rsidR="002E7615" w:rsidRPr="002E7615" w:rsidTr="0039227F">
        <w:trPr>
          <w:gridBefore w:val="2"/>
          <w:gridAfter w:val="1"/>
          <w:wBefore w:w="134" w:type="dxa"/>
          <w:wAfter w:w="80" w:type="dxa"/>
          <w:jc w:val="center"/>
        </w:trPr>
        <w:tc>
          <w:tcPr>
            <w:tcW w:w="567" w:type="dxa"/>
            <w:gridSpan w:val="3"/>
            <w:tcBorders>
              <w:top w:val="nil"/>
              <w:left w:val="single" w:sz="12" w:space="0" w:color="auto"/>
              <w:bottom w:val="nil"/>
              <w:right w:val="single" w:sz="4" w:space="0" w:color="auto"/>
            </w:tcBorders>
            <w:vAlign w:val="center"/>
          </w:tcPr>
          <w:p w:rsidR="002E7615" w:rsidRPr="002E7615" w:rsidRDefault="002E7615" w:rsidP="006C31D4">
            <w:pPr>
              <w:autoSpaceDE w:val="0"/>
              <w:autoSpaceDN w:val="0"/>
              <w:adjustRightInd w:val="0"/>
              <w:spacing w:after="0" w:line="240" w:lineRule="auto"/>
              <w:rPr>
                <w:rFonts w:ascii="Times New Roman" w:hAnsi="Times New Roman" w:cs="Times New Roman"/>
              </w:rPr>
            </w:pPr>
            <w:r w:rsidRPr="002E7615">
              <w:rPr>
                <w:rFonts w:ascii="Times New Roman" w:hAnsi="Times New Roman" w:cs="Times New Roman"/>
              </w:rPr>
              <w:t xml:space="preserve"> </w:t>
            </w:r>
          </w:p>
        </w:tc>
        <w:tc>
          <w:tcPr>
            <w:tcW w:w="5384" w:type="dxa"/>
            <w:gridSpan w:val="4"/>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Трубопроводи з мідних труб на умовний тиск до 2,5 МПа</w:t>
            </w:r>
          </w:p>
          <w:p w:rsidR="002E7615" w:rsidRPr="002E7615" w:rsidRDefault="002E7615" w:rsidP="006C31D4">
            <w:pPr>
              <w:keepLines/>
              <w:autoSpaceDE w:val="0"/>
              <w:autoSpaceDN w:val="0"/>
              <w:spacing w:after="0" w:line="240" w:lineRule="auto"/>
              <w:rPr>
                <w:rFonts w:ascii="Times New Roman" w:hAnsi="Times New Roman" w:cs="Times New Roman"/>
              </w:rPr>
            </w:pPr>
            <w:r w:rsidRPr="002E7615">
              <w:rPr>
                <w:rFonts w:ascii="Times New Roman" w:hAnsi="Times New Roman" w:cs="Times New Roman"/>
                <w:spacing w:val="-5"/>
              </w:rPr>
              <w:t xml:space="preserve">[25 </w:t>
            </w:r>
            <w:proofErr w:type="spellStart"/>
            <w:r w:rsidRPr="002E7615">
              <w:rPr>
                <w:rFonts w:ascii="Times New Roman" w:hAnsi="Times New Roman" w:cs="Times New Roman"/>
                <w:spacing w:val="-5"/>
              </w:rPr>
              <w:t>кгс</w:t>
            </w:r>
            <w:proofErr w:type="spellEnd"/>
            <w:r w:rsidRPr="002E7615">
              <w:rPr>
                <w:rFonts w:ascii="Times New Roman" w:hAnsi="Times New Roman" w:cs="Times New Roman"/>
                <w:spacing w:val="-5"/>
              </w:rPr>
              <w:t>/см2], діаметр зовнішній 28 мм</w:t>
            </w:r>
          </w:p>
        </w:tc>
        <w:tc>
          <w:tcPr>
            <w:tcW w:w="1418" w:type="dxa"/>
            <w:gridSpan w:val="3"/>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 xml:space="preserve"> м</w:t>
            </w:r>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75</w:t>
            </w:r>
          </w:p>
        </w:tc>
        <w:tc>
          <w:tcPr>
            <w:tcW w:w="1424"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rPr>
                <w:rFonts w:ascii="Times New Roman" w:hAnsi="Times New Roman" w:cs="Times New Roman"/>
              </w:rPr>
            </w:pPr>
            <w:r w:rsidRPr="002E7615">
              <w:rPr>
                <w:rFonts w:ascii="Times New Roman" w:hAnsi="Times New Roman" w:cs="Times New Roman"/>
              </w:rPr>
              <w:t xml:space="preserve"> </w:t>
            </w:r>
          </w:p>
        </w:tc>
      </w:tr>
      <w:tr w:rsidR="002E7615" w:rsidRPr="002E7615" w:rsidTr="0039227F">
        <w:trPr>
          <w:gridBefore w:val="2"/>
          <w:gridAfter w:val="1"/>
          <w:wBefore w:w="134" w:type="dxa"/>
          <w:wAfter w:w="80" w:type="dxa"/>
          <w:jc w:val="center"/>
        </w:trPr>
        <w:tc>
          <w:tcPr>
            <w:tcW w:w="567" w:type="dxa"/>
            <w:gridSpan w:val="3"/>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15</w:t>
            </w:r>
          </w:p>
        </w:tc>
        <w:tc>
          <w:tcPr>
            <w:tcW w:w="5384" w:type="dxa"/>
            <w:gridSpan w:val="4"/>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Ізоляція трубопроводів трубками із спіненого каучуку,</w:t>
            </w:r>
          </w:p>
          <w:p w:rsidR="002E7615" w:rsidRPr="002E7615" w:rsidRDefault="002E7615" w:rsidP="006C31D4">
            <w:pPr>
              <w:keepLines/>
              <w:autoSpaceDE w:val="0"/>
              <w:autoSpaceDN w:val="0"/>
              <w:spacing w:after="0" w:line="240" w:lineRule="auto"/>
              <w:rPr>
                <w:rFonts w:ascii="Times New Roman" w:hAnsi="Times New Roman" w:cs="Times New Roman"/>
              </w:rPr>
            </w:pPr>
            <w:r w:rsidRPr="002E7615">
              <w:rPr>
                <w:rFonts w:ascii="Times New Roman" w:hAnsi="Times New Roman" w:cs="Times New Roman"/>
                <w:spacing w:val="-5"/>
              </w:rPr>
              <w:t>поліетилену</w:t>
            </w:r>
          </w:p>
        </w:tc>
        <w:tc>
          <w:tcPr>
            <w:tcW w:w="1418" w:type="dxa"/>
            <w:gridSpan w:val="3"/>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 xml:space="preserve"> м</w:t>
            </w:r>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150</w:t>
            </w:r>
          </w:p>
        </w:tc>
        <w:tc>
          <w:tcPr>
            <w:tcW w:w="1424"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rPr>
                <w:rFonts w:ascii="Times New Roman" w:hAnsi="Times New Roman" w:cs="Times New Roman"/>
              </w:rPr>
            </w:pPr>
            <w:r w:rsidRPr="002E7615">
              <w:rPr>
                <w:rFonts w:ascii="Times New Roman" w:hAnsi="Times New Roman" w:cs="Times New Roman"/>
              </w:rPr>
              <w:t xml:space="preserve"> </w:t>
            </w:r>
          </w:p>
        </w:tc>
      </w:tr>
      <w:tr w:rsidR="002E7615" w:rsidRPr="002E7615" w:rsidTr="0039227F">
        <w:trPr>
          <w:gridBefore w:val="2"/>
          <w:gridAfter w:val="1"/>
          <w:wBefore w:w="134" w:type="dxa"/>
          <w:wAfter w:w="80" w:type="dxa"/>
          <w:jc w:val="center"/>
        </w:trPr>
        <w:tc>
          <w:tcPr>
            <w:tcW w:w="567" w:type="dxa"/>
            <w:gridSpan w:val="3"/>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16</w:t>
            </w:r>
          </w:p>
        </w:tc>
        <w:tc>
          <w:tcPr>
            <w:tcW w:w="5384" w:type="dxa"/>
            <w:gridSpan w:val="4"/>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Прокладання кабелів перерізом до 6 мм2 з кріпленням</w:t>
            </w:r>
          </w:p>
          <w:p w:rsidR="002E7615" w:rsidRPr="002E7615" w:rsidRDefault="002E7615" w:rsidP="006C31D4">
            <w:pPr>
              <w:keepLines/>
              <w:autoSpaceDE w:val="0"/>
              <w:autoSpaceDN w:val="0"/>
              <w:spacing w:after="0" w:line="240" w:lineRule="auto"/>
              <w:rPr>
                <w:rFonts w:ascii="Times New Roman" w:hAnsi="Times New Roman" w:cs="Times New Roman"/>
              </w:rPr>
            </w:pPr>
            <w:r w:rsidRPr="002E7615">
              <w:rPr>
                <w:rFonts w:ascii="Times New Roman" w:hAnsi="Times New Roman" w:cs="Times New Roman"/>
                <w:spacing w:val="-5"/>
              </w:rPr>
              <w:t>накладними скобами</w:t>
            </w:r>
          </w:p>
        </w:tc>
        <w:tc>
          <w:tcPr>
            <w:tcW w:w="1418" w:type="dxa"/>
            <w:gridSpan w:val="3"/>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м</w:t>
            </w:r>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75</w:t>
            </w:r>
          </w:p>
        </w:tc>
        <w:tc>
          <w:tcPr>
            <w:tcW w:w="1424"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rPr>
                <w:rFonts w:ascii="Times New Roman" w:hAnsi="Times New Roman" w:cs="Times New Roman"/>
              </w:rPr>
            </w:pPr>
            <w:r w:rsidRPr="002E7615">
              <w:rPr>
                <w:rFonts w:ascii="Times New Roman" w:hAnsi="Times New Roman" w:cs="Times New Roman"/>
              </w:rPr>
              <w:t xml:space="preserve"> </w:t>
            </w:r>
          </w:p>
        </w:tc>
      </w:tr>
      <w:tr w:rsidR="002E7615" w:rsidRPr="002E7615" w:rsidTr="0039227F">
        <w:trPr>
          <w:gridBefore w:val="1"/>
          <w:gridAfter w:val="2"/>
          <w:wBefore w:w="80" w:type="dxa"/>
          <w:wAfter w:w="139" w:type="dxa"/>
          <w:jc w:val="center"/>
        </w:trPr>
        <w:tc>
          <w:tcPr>
            <w:tcW w:w="566" w:type="dxa"/>
            <w:gridSpan w:val="3"/>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17</w:t>
            </w:r>
          </w:p>
        </w:tc>
        <w:tc>
          <w:tcPr>
            <w:tcW w:w="5386" w:type="dxa"/>
            <w:gridSpan w:val="4"/>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 xml:space="preserve">Установлення агрегатів вентиляційних </w:t>
            </w:r>
            <w:proofErr w:type="spellStart"/>
            <w:r w:rsidRPr="002E7615">
              <w:rPr>
                <w:rFonts w:ascii="Times New Roman" w:hAnsi="Times New Roman" w:cs="Times New Roman"/>
                <w:spacing w:val="-5"/>
              </w:rPr>
              <w:t>пилоуловлюючих</w:t>
            </w:r>
            <w:proofErr w:type="spellEnd"/>
            <w:r w:rsidRPr="002E7615">
              <w:rPr>
                <w:rFonts w:ascii="Times New Roman" w:hAnsi="Times New Roman" w:cs="Times New Roman"/>
                <w:spacing w:val="-5"/>
              </w:rPr>
              <w:t>;</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 xml:space="preserve">на </w:t>
            </w:r>
            <w:proofErr w:type="spellStart"/>
            <w:r w:rsidRPr="002E7615">
              <w:rPr>
                <w:rFonts w:ascii="Times New Roman" w:hAnsi="Times New Roman" w:cs="Times New Roman"/>
                <w:spacing w:val="-5"/>
              </w:rPr>
              <w:t>висотi</w:t>
            </w:r>
            <w:proofErr w:type="spellEnd"/>
            <w:r w:rsidRPr="002E7615">
              <w:rPr>
                <w:rFonts w:ascii="Times New Roman" w:hAnsi="Times New Roman" w:cs="Times New Roman"/>
                <w:spacing w:val="-5"/>
              </w:rPr>
              <w:t xml:space="preserve"> </w:t>
            </w:r>
            <w:proofErr w:type="spellStart"/>
            <w:r w:rsidRPr="002E7615">
              <w:rPr>
                <w:rFonts w:ascii="Times New Roman" w:hAnsi="Times New Roman" w:cs="Times New Roman"/>
                <w:spacing w:val="-5"/>
              </w:rPr>
              <w:t>вiд</w:t>
            </w:r>
            <w:proofErr w:type="spellEnd"/>
            <w:r w:rsidRPr="002E7615">
              <w:rPr>
                <w:rFonts w:ascii="Times New Roman" w:hAnsi="Times New Roman" w:cs="Times New Roman"/>
                <w:spacing w:val="-5"/>
              </w:rPr>
              <w:t xml:space="preserve"> </w:t>
            </w:r>
            <w:proofErr w:type="spellStart"/>
            <w:r w:rsidRPr="002E7615">
              <w:rPr>
                <w:rFonts w:ascii="Times New Roman" w:hAnsi="Times New Roman" w:cs="Times New Roman"/>
                <w:spacing w:val="-5"/>
              </w:rPr>
              <w:t>пiдлоги</w:t>
            </w:r>
            <w:proofErr w:type="spellEnd"/>
            <w:r w:rsidRPr="002E7615">
              <w:rPr>
                <w:rFonts w:ascii="Times New Roman" w:hAnsi="Times New Roman" w:cs="Times New Roman"/>
                <w:spacing w:val="-5"/>
              </w:rPr>
              <w:t xml:space="preserve"> понад 1 м до 3 м; (Окремі види</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ремонтно-будівельних робіт, не охоплених збірниками</w:t>
            </w:r>
          </w:p>
          <w:p w:rsidR="002E7615" w:rsidRPr="002E7615" w:rsidRDefault="002E7615" w:rsidP="006C31D4">
            <w:pPr>
              <w:keepLines/>
              <w:autoSpaceDE w:val="0"/>
              <w:autoSpaceDN w:val="0"/>
              <w:spacing w:after="0" w:line="240" w:lineRule="auto"/>
              <w:rPr>
                <w:rFonts w:ascii="Times New Roman" w:hAnsi="Times New Roman" w:cs="Times New Roman"/>
                <w:spacing w:val="-5"/>
              </w:rPr>
            </w:pPr>
            <w:proofErr w:type="spellStart"/>
            <w:r w:rsidRPr="002E7615">
              <w:rPr>
                <w:rFonts w:ascii="Times New Roman" w:hAnsi="Times New Roman" w:cs="Times New Roman"/>
                <w:spacing w:val="-5"/>
              </w:rPr>
              <w:t>РЕКНр</w:t>
            </w:r>
            <w:proofErr w:type="spellEnd"/>
            <w:r w:rsidRPr="002E7615">
              <w:rPr>
                <w:rFonts w:ascii="Times New Roman" w:hAnsi="Times New Roman" w:cs="Times New Roman"/>
                <w:spacing w:val="-5"/>
              </w:rPr>
              <w:t>, а технологія їхнього виконання аналогічна</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новому будівництву або реконструкції будинків, будівель</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та споруд, можуть нормуватися відповідно або за</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нормами збірників РЕКН на нове будівництво із</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застосуванням до витрат праці робітників, зайнятих на</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ремонтно-будівельних роботах, і до часу експлуатації</w:t>
            </w:r>
          </w:p>
          <w:p w:rsidR="002E7615" w:rsidRPr="002E7615" w:rsidRDefault="002E7615" w:rsidP="006C31D4">
            <w:pPr>
              <w:keepLines/>
              <w:autoSpaceDE w:val="0"/>
              <w:autoSpaceDN w:val="0"/>
              <w:spacing w:after="0" w:line="240" w:lineRule="auto"/>
              <w:rPr>
                <w:rFonts w:ascii="Times New Roman" w:hAnsi="Times New Roman" w:cs="Times New Roman"/>
              </w:rPr>
            </w:pPr>
            <w:r w:rsidRPr="002E7615">
              <w:rPr>
                <w:rFonts w:ascii="Times New Roman" w:hAnsi="Times New Roman" w:cs="Times New Roman"/>
                <w:spacing w:val="-5"/>
              </w:rPr>
              <w:t>машин та механізмів коефіцієнту 1,15) (</w:t>
            </w:r>
            <w:r w:rsidRPr="002E7615">
              <w:rPr>
                <w:rFonts w:ascii="Times New Roman" w:hAnsi="Times New Roman" w:cs="Times New Roman"/>
                <w:spacing w:val="-5"/>
                <w:lang w:val="en-US"/>
              </w:rPr>
              <w:t>GREE</w:t>
            </w:r>
            <w:r w:rsidRPr="002E7615">
              <w:rPr>
                <w:rFonts w:ascii="Times New Roman" w:hAnsi="Times New Roman" w:cs="Times New Roman"/>
                <w:spacing w:val="-5"/>
              </w:rPr>
              <w:t xml:space="preserve"> </w:t>
            </w:r>
            <w:r w:rsidRPr="002E7615">
              <w:rPr>
                <w:rFonts w:ascii="Times New Roman" w:hAnsi="Times New Roman" w:cs="Times New Roman"/>
                <w:spacing w:val="-5"/>
                <w:lang w:val="en-US"/>
              </w:rPr>
              <w:t>D</w:t>
            </w:r>
            <w:r w:rsidRPr="002E7615">
              <w:rPr>
                <w:rFonts w:ascii="Times New Roman" w:hAnsi="Times New Roman" w:cs="Times New Roman"/>
                <w:spacing w:val="-5"/>
              </w:rPr>
              <w:t>10)</w:t>
            </w:r>
          </w:p>
        </w:tc>
        <w:tc>
          <w:tcPr>
            <w:tcW w:w="1418" w:type="dxa"/>
            <w:gridSpan w:val="3"/>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proofErr w:type="spellStart"/>
            <w:r w:rsidRPr="002E7615">
              <w:rPr>
                <w:rFonts w:ascii="Times New Roman" w:hAnsi="Times New Roman" w:cs="Times New Roman"/>
                <w:spacing w:val="-5"/>
              </w:rPr>
              <w:t>шт</w:t>
            </w:r>
            <w:proofErr w:type="spellEnd"/>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1</w:t>
            </w:r>
          </w:p>
        </w:tc>
        <w:tc>
          <w:tcPr>
            <w:tcW w:w="1418"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rPr>
                <w:rFonts w:ascii="Times New Roman" w:hAnsi="Times New Roman" w:cs="Times New Roman"/>
              </w:rPr>
            </w:pPr>
            <w:r w:rsidRPr="002E7615">
              <w:rPr>
                <w:rFonts w:ascii="Times New Roman" w:hAnsi="Times New Roman" w:cs="Times New Roman"/>
              </w:rPr>
              <w:t xml:space="preserve"> </w:t>
            </w:r>
          </w:p>
        </w:tc>
      </w:tr>
      <w:tr w:rsidR="002E7615" w:rsidRPr="002E7615" w:rsidTr="0039227F">
        <w:trPr>
          <w:gridBefore w:val="1"/>
          <w:gridAfter w:val="2"/>
          <w:wBefore w:w="80" w:type="dxa"/>
          <w:wAfter w:w="139" w:type="dxa"/>
          <w:jc w:val="center"/>
        </w:trPr>
        <w:tc>
          <w:tcPr>
            <w:tcW w:w="566" w:type="dxa"/>
            <w:gridSpan w:val="3"/>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18</w:t>
            </w:r>
          </w:p>
        </w:tc>
        <w:tc>
          <w:tcPr>
            <w:tcW w:w="5386" w:type="dxa"/>
            <w:gridSpan w:val="4"/>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Установлення кронштейнів під вентиляційне</w:t>
            </w:r>
          </w:p>
          <w:p w:rsidR="002E7615" w:rsidRPr="002E7615" w:rsidRDefault="002E7615" w:rsidP="006C31D4">
            <w:pPr>
              <w:keepLines/>
              <w:autoSpaceDE w:val="0"/>
              <w:autoSpaceDN w:val="0"/>
              <w:spacing w:after="0" w:line="240" w:lineRule="auto"/>
              <w:rPr>
                <w:rFonts w:ascii="Times New Roman" w:hAnsi="Times New Roman" w:cs="Times New Roman"/>
              </w:rPr>
            </w:pPr>
            <w:r w:rsidRPr="002E7615">
              <w:rPr>
                <w:rFonts w:ascii="Times New Roman" w:hAnsi="Times New Roman" w:cs="Times New Roman"/>
                <w:spacing w:val="-5"/>
              </w:rPr>
              <w:t>устаткування</w:t>
            </w:r>
          </w:p>
        </w:tc>
        <w:tc>
          <w:tcPr>
            <w:tcW w:w="1418" w:type="dxa"/>
            <w:gridSpan w:val="3"/>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кг</w:t>
            </w:r>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45</w:t>
            </w:r>
          </w:p>
        </w:tc>
        <w:tc>
          <w:tcPr>
            <w:tcW w:w="1418"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rPr>
                <w:rFonts w:ascii="Times New Roman" w:hAnsi="Times New Roman" w:cs="Times New Roman"/>
              </w:rPr>
            </w:pPr>
            <w:r w:rsidRPr="002E7615">
              <w:rPr>
                <w:rFonts w:ascii="Times New Roman" w:hAnsi="Times New Roman" w:cs="Times New Roman"/>
              </w:rPr>
              <w:t xml:space="preserve"> </w:t>
            </w:r>
          </w:p>
        </w:tc>
      </w:tr>
      <w:tr w:rsidR="002E7615" w:rsidRPr="002E7615" w:rsidTr="0039227F">
        <w:trPr>
          <w:gridBefore w:val="1"/>
          <w:gridAfter w:val="2"/>
          <w:wBefore w:w="80" w:type="dxa"/>
          <w:wAfter w:w="139" w:type="dxa"/>
          <w:jc w:val="center"/>
        </w:trPr>
        <w:tc>
          <w:tcPr>
            <w:tcW w:w="566" w:type="dxa"/>
            <w:gridSpan w:val="3"/>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19</w:t>
            </w:r>
          </w:p>
        </w:tc>
        <w:tc>
          <w:tcPr>
            <w:tcW w:w="5386" w:type="dxa"/>
            <w:gridSpan w:val="4"/>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Установлення агрегатів повітряно-опалювальних масою</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до 0,25 т; (Окремі види ремонтно-будівельних робіт, не</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 xml:space="preserve">охоплених збірниками </w:t>
            </w:r>
            <w:proofErr w:type="spellStart"/>
            <w:r w:rsidRPr="002E7615">
              <w:rPr>
                <w:rFonts w:ascii="Times New Roman" w:hAnsi="Times New Roman" w:cs="Times New Roman"/>
                <w:spacing w:val="-5"/>
              </w:rPr>
              <w:t>РЕКНр</w:t>
            </w:r>
            <w:proofErr w:type="spellEnd"/>
            <w:r w:rsidRPr="002E7615">
              <w:rPr>
                <w:rFonts w:ascii="Times New Roman" w:hAnsi="Times New Roman" w:cs="Times New Roman"/>
                <w:spacing w:val="-5"/>
              </w:rPr>
              <w:t>, а технологія їхнього</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виконання аналогічна новому будівництву або</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реконструкції будинків, будівель та споруд, можуть</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нормуватися відповідно або за нормами збірників РЕКН</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на нове будівництво із застосуванням до витрат праці</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робітників, зайнятих на ремонтно-будівельних роботах, і</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до часу експлуатації машин та механізмів коефіцієнту 1,</w:t>
            </w:r>
          </w:p>
          <w:p w:rsidR="002E7615" w:rsidRPr="002E7615" w:rsidRDefault="002E7615" w:rsidP="006C31D4">
            <w:pPr>
              <w:keepLines/>
              <w:autoSpaceDE w:val="0"/>
              <w:autoSpaceDN w:val="0"/>
              <w:spacing w:after="0" w:line="240" w:lineRule="auto"/>
              <w:rPr>
                <w:rFonts w:ascii="Times New Roman" w:hAnsi="Times New Roman" w:cs="Times New Roman"/>
              </w:rPr>
            </w:pPr>
            <w:r w:rsidRPr="002E7615">
              <w:rPr>
                <w:rFonts w:ascii="Times New Roman" w:hAnsi="Times New Roman" w:cs="Times New Roman"/>
                <w:spacing w:val="-5"/>
              </w:rPr>
              <w:t>15)</w:t>
            </w:r>
          </w:p>
        </w:tc>
        <w:tc>
          <w:tcPr>
            <w:tcW w:w="1418" w:type="dxa"/>
            <w:gridSpan w:val="3"/>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proofErr w:type="spellStart"/>
            <w:r w:rsidRPr="002E7615">
              <w:rPr>
                <w:rFonts w:ascii="Times New Roman" w:hAnsi="Times New Roman" w:cs="Times New Roman"/>
                <w:spacing w:val="-5"/>
              </w:rPr>
              <w:t>шт</w:t>
            </w:r>
            <w:proofErr w:type="spellEnd"/>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1</w:t>
            </w:r>
          </w:p>
        </w:tc>
        <w:tc>
          <w:tcPr>
            <w:tcW w:w="1418"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rPr>
                <w:rFonts w:ascii="Times New Roman" w:hAnsi="Times New Roman" w:cs="Times New Roman"/>
              </w:rPr>
            </w:pPr>
            <w:r w:rsidRPr="002E7615">
              <w:rPr>
                <w:rFonts w:ascii="Times New Roman" w:hAnsi="Times New Roman" w:cs="Times New Roman"/>
              </w:rPr>
              <w:t xml:space="preserve"> </w:t>
            </w:r>
          </w:p>
        </w:tc>
      </w:tr>
      <w:tr w:rsidR="002E7615" w:rsidRPr="002E7615" w:rsidTr="0039227F">
        <w:trPr>
          <w:gridBefore w:val="1"/>
          <w:gridAfter w:val="2"/>
          <w:wBefore w:w="80" w:type="dxa"/>
          <w:wAfter w:w="139" w:type="dxa"/>
          <w:jc w:val="center"/>
        </w:trPr>
        <w:tc>
          <w:tcPr>
            <w:tcW w:w="566" w:type="dxa"/>
            <w:gridSpan w:val="3"/>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20</w:t>
            </w:r>
          </w:p>
        </w:tc>
        <w:tc>
          <w:tcPr>
            <w:tcW w:w="5386" w:type="dxa"/>
            <w:gridSpan w:val="4"/>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Установлення вставок гнучких до радіальних</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вентиляторів; (Окремі види ремонтно-будівельних робіт,</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 xml:space="preserve">не охоплених збірниками </w:t>
            </w:r>
            <w:proofErr w:type="spellStart"/>
            <w:r w:rsidRPr="002E7615">
              <w:rPr>
                <w:rFonts w:ascii="Times New Roman" w:hAnsi="Times New Roman" w:cs="Times New Roman"/>
                <w:spacing w:val="-5"/>
              </w:rPr>
              <w:t>РЕКНр</w:t>
            </w:r>
            <w:proofErr w:type="spellEnd"/>
            <w:r w:rsidRPr="002E7615">
              <w:rPr>
                <w:rFonts w:ascii="Times New Roman" w:hAnsi="Times New Roman" w:cs="Times New Roman"/>
                <w:spacing w:val="-5"/>
              </w:rPr>
              <w:t>, а технологія їхнього</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виконання аналогічна новому будівництву або</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реконструкції будинків, будівель та споруд, можуть</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нормуватися відповідно або за нормами збірників РЕКН</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на нове будівництво із застосуванням до витрат праці</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робітників, зайнятих на ремонтно-будівельних роботах, і</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до часу експлуатації машин та механізмів коефіцієнту 1,</w:t>
            </w:r>
          </w:p>
          <w:p w:rsidR="002E7615" w:rsidRPr="002E7615" w:rsidRDefault="002E7615" w:rsidP="006C31D4">
            <w:pPr>
              <w:keepLines/>
              <w:autoSpaceDE w:val="0"/>
              <w:autoSpaceDN w:val="0"/>
              <w:spacing w:after="0" w:line="240" w:lineRule="auto"/>
              <w:rPr>
                <w:rFonts w:ascii="Times New Roman" w:hAnsi="Times New Roman" w:cs="Times New Roman"/>
              </w:rPr>
            </w:pPr>
            <w:r w:rsidRPr="002E7615">
              <w:rPr>
                <w:rFonts w:ascii="Times New Roman" w:hAnsi="Times New Roman" w:cs="Times New Roman"/>
                <w:spacing w:val="-5"/>
              </w:rPr>
              <w:t>15)</w:t>
            </w:r>
          </w:p>
        </w:tc>
        <w:tc>
          <w:tcPr>
            <w:tcW w:w="1418" w:type="dxa"/>
            <w:gridSpan w:val="3"/>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м2</w:t>
            </w:r>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1,6179</w:t>
            </w:r>
          </w:p>
        </w:tc>
        <w:tc>
          <w:tcPr>
            <w:tcW w:w="1418"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rPr>
                <w:rFonts w:ascii="Times New Roman" w:hAnsi="Times New Roman" w:cs="Times New Roman"/>
              </w:rPr>
            </w:pPr>
            <w:r w:rsidRPr="002E7615">
              <w:rPr>
                <w:rFonts w:ascii="Times New Roman" w:hAnsi="Times New Roman" w:cs="Times New Roman"/>
              </w:rPr>
              <w:t xml:space="preserve"> </w:t>
            </w:r>
          </w:p>
        </w:tc>
      </w:tr>
      <w:tr w:rsidR="002E7615" w:rsidRPr="002E7615" w:rsidTr="0039227F">
        <w:trPr>
          <w:gridBefore w:val="1"/>
          <w:gridAfter w:val="2"/>
          <w:wBefore w:w="80" w:type="dxa"/>
          <w:wAfter w:w="139" w:type="dxa"/>
          <w:jc w:val="center"/>
        </w:trPr>
        <w:tc>
          <w:tcPr>
            <w:tcW w:w="566" w:type="dxa"/>
            <w:gridSpan w:val="3"/>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21</w:t>
            </w:r>
          </w:p>
        </w:tc>
        <w:tc>
          <w:tcPr>
            <w:tcW w:w="5386" w:type="dxa"/>
            <w:gridSpan w:val="4"/>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Установлення шумоглушників вентиляційних трубчастих</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круглого перерізу типу ГТК 1-3 діаметром обичайки 250</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мм (Окремі види ремонтно-будівельних робіт, не</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 xml:space="preserve">охоплених збірниками </w:t>
            </w:r>
            <w:proofErr w:type="spellStart"/>
            <w:r w:rsidRPr="002E7615">
              <w:rPr>
                <w:rFonts w:ascii="Times New Roman" w:hAnsi="Times New Roman" w:cs="Times New Roman"/>
                <w:spacing w:val="-5"/>
              </w:rPr>
              <w:t>РЕКНр</w:t>
            </w:r>
            <w:proofErr w:type="spellEnd"/>
            <w:r w:rsidRPr="002E7615">
              <w:rPr>
                <w:rFonts w:ascii="Times New Roman" w:hAnsi="Times New Roman" w:cs="Times New Roman"/>
                <w:spacing w:val="-5"/>
              </w:rPr>
              <w:t>, а технологія їхнього</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lastRenderedPageBreak/>
              <w:t>виконання аналогічна новому будівництву або</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реконструкції будинків, будівель та споруд, можуть</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нормуватися відповідно або за нормами збірників РЕКН</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на нове будівництво із застосуванням до витрат праці</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робітників, зайнятих на ремонтно-будівельних роботах, і</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до часу експлуатації машин та механізмів коефіцієнту 1,</w:t>
            </w:r>
          </w:p>
          <w:p w:rsidR="002E7615" w:rsidRPr="002E7615" w:rsidRDefault="002E7615" w:rsidP="006C31D4">
            <w:pPr>
              <w:keepLines/>
              <w:autoSpaceDE w:val="0"/>
              <w:autoSpaceDN w:val="0"/>
              <w:spacing w:after="0" w:line="240" w:lineRule="auto"/>
              <w:rPr>
                <w:rFonts w:ascii="Times New Roman" w:hAnsi="Times New Roman" w:cs="Times New Roman"/>
              </w:rPr>
            </w:pPr>
            <w:r w:rsidRPr="002E7615">
              <w:rPr>
                <w:rFonts w:ascii="Times New Roman" w:hAnsi="Times New Roman" w:cs="Times New Roman"/>
                <w:spacing w:val="-5"/>
              </w:rPr>
              <w:t>15)</w:t>
            </w:r>
          </w:p>
        </w:tc>
        <w:tc>
          <w:tcPr>
            <w:tcW w:w="1418" w:type="dxa"/>
            <w:gridSpan w:val="3"/>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proofErr w:type="spellStart"/>
            <w:r w:rsidRPr="002E7615">
              <w:rPr>
                <w:rFonts w:ascii="Times New Roman" w:hAnsi="Times New Roman" w:cs="Times New Roman"/>
                <w:spacing w:val="-5"/>
              </w:rPr>
              <w:lastRenderedPageBreak/>
              <w:t>шт</w:t>
            </w:r>
            <w:proofErr w:type="spellEnd"/>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2</w:t>
            </w:r>
          </w:p>
        </w:tc>
        <w:tc>
          <w:tcPr>
            <w:tcW w:w="1418"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rPr>
                <w:rFonts w:ascii="Times New Roman" w:hAnsi="Times New Roman" w:cs="Times New Roman"/>
              </w:rPr>
            </w:pPr>
            <w:r w:rsidRPr="002E7615">
              <w:rPr>
                <w:rFonts w:ascii="Times New Roman" w:hAnsi="Times New Roman" w:cs="Times New Roman"/>
              </w:rPr>
              <w:t xml:space="preserve"> </w:t>
            </w:r>
          </w:p>
        </w:tc>
      </w:tr>
      <w:tr w:rsidR="002E7615" w:rsidRPr="002E7615" w:rsidTr="0039227F">
        <w:trPr>
          <w:gridBefore w:val="1"/>
          <w:gridAfter w:val="2"/>
          <w:wBefore w:w="80" w:type="dxa"/>
          <w:wAfter w:w="139" w:type="dxa"/>
          <w:jc w:val="center"/>
        </w:trPr>
        <w:tc>
          <w:tcPr>
            <w:tcW w:w="566" w:type="dxa"/>
            <w:gridSpan w:val="3"/>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lastRenderedPageBreak/>
              <w:t>22</w:t>
            </w:r>
          </w:p>
        </w:tc>
        <w:tc>
          <w:tcPr>
            <w:tcW w:w="5386" w:type="dxa"/>
            <w:gridSpan w:val="4"/>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hAnsi="Times New Roman" w:cs="Times New Roman"/>
              </w:rPr>
            </w:pPr>
            <w:r w:rsidRPr="002E7615">
              <w:rPr>
                <w:rFonts w:ascii="Times New Roman" w:hAnsi="Times New Roman" w:cs="Times New Roman"/>
                <w:spacing w:val="-5"/>
              </w:rPr>
              <w:t>Установлення фільтрів</w:t>
            </w:r>
          </w:p>
        </w:tc>
        <w:tc>
          <w:tcPr>
            <w:tcW w:w="1418" w:type="dxa"/>
            <w:gridSpan w:val="3"/>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м2</w:t>
            </w:r>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1,6</w:t>
            </w:r>
          </w:p>
        </w:tc>
        <w:tc>
          <w:tcPr>
            <w:tcW w:w="1418"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rPr>
                <w:rFonts w:ascii="Times New Roman" w:hAnsi="Times New Roman" w:cs="Times New Roman"/>
              </w:rPr>
            </w:pPr>
            <w:r w:rsidRPr="002E7615">
              <w:rPr>
                <w:rFonts w:ascii="Times New Roman" w:hAnsi="Times New Roman" w:cs="Times New Roman"/>
              </w:rPr>
              <w:t xml:space="preserve"> </w:t>
            </w:r>
          </w:p>
        </w:tc>
      </w:tr>
      <w:tr w:rsidR="002E7615" w:rsidRPr="002E7615" w:rsidTr="0039227F">
        <w:trPr>
          <w:gridBefore w:val="1"/>
          <w:gridAfter w:val="2"/>
          <w:wBefore w:w="80" w:type="dxa"/>
          <w:wAfter w:w="139" w:type="dxa"/>
          <w:jc w:val="center"/>
        </w:trPr>
        <w:tc>
          <w:tcPr>
            <w:tcW w:w="566" w:type="dxa"/>
            <w:gridSpan w:val="3"/>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23</w:t>
            </w:r>
          </w:p>
        </w:tc>
        <w:tc>
          <w:tcPr>
            <w:tcW w:w="5386" w:type="dxa"/>
            <w:gridSpan w:val="4"/>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hAnsi="Times New Roman" w:cs="Times New Roman"/>
              </w:rPr>
            </w:pPr>
            <w:r w:rsidRPr="002E7615">
              <w:rPr>
                <w:rFonts w:ascii="Times New Roman" w:hAnsi="Times New Roman" w:cs="Times New Roman"/>
                <w:spacing w:val="-5"/>
              </w:rPr>
              <w:t>Установлення клапанів діаметром до 1000 мм</w:t>
            </w:r>
          </w:p>
        </w:tc>
        <w:tc>
          <w:tcPr>
            <w:tcW w:w="1418" w:type="dxa"/>
            <w:gridSpan w:val="3"/>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клапан</w:t>
            </w:r>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1</w:t>
            </w:r>
          </w:p>
        </w:tc>
        <w:tc>
          <w:tcPr>
            <w:tcW w:w="1418"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rPr>
                <w:rFonts w:ascii="Times New Roman" w:hAnsi="Times New Roman" w:cs="Times New Roman"/>
              </w:rPr>
            </w:pPr>
            <w:r w:rsidRPr="002E7615">
              <w:rPr>
                <w:rFonts w:ascii="Times New Roman" w:hAnsi="Times New Roman" w:cs="Times New Roman"/>
              </w:rPr>
              <w:t xml:space="preserve"> </w:t>
            </w:r>
          </w:p>
        </w:tc>
      </w:tr>
      <w:tr w:rsidR="002E7615" w:rsidRPr="002E7615" w:rsidTr="0039227F">
        <w:trPr>
          <w:gridBefore w:val="1"/>
          <w:gridAfter w:val="2"/>
          <w:wBefore w:w="80" w:type="dxa"/>
          <w:wAfter w:w="139" w:type="dxa"/>
          <w:jc w:val="center"/>
        </w:trPr>
        <w:tc>
          <w:tcPr>
            <w:tcW w:w="566" w:type="dxa"/>
            <w:gridSpan w:val="3"/>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24</w:t>
            </w:r>
          </w:p>
        </w:tc>
        <w:tc>
          <w:tcPr>
            <w:tcW w:w="5386" w:type="dxa"/>
            <w:gridSpan w:val="4"/>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Установлення клапанів зворотних діаметром до 355 мм;</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(Окремі види ремонтно-будівельних робіт, не охоплених</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 xml:space="preserve">збірниками </w:t>
            </w:r>
            <w:proofErr w:type="spellStart"/>
            <w:r w:rsidRPr="002E7615">
              <w:rPr>
                <w:rFonts w:ascii="Times New Roman" w:hAnsi="Times New Roman" w:cs="Times New Roman"/>
                <w:spacing w:val="-5"/>
              </w:rPr>
              <w:t>РЕКНр</w:t>
            </w:r>
            <w:proofErr w:type="spellEnd"/>
            <w:r w:rsidRPr="002E7615">
              <w:rPr>
                <w:rFonts w:ascii="Times New Roman" w:hAnsi="Times New Roman" w:cs="Times New Roman"/>
                <w:spacing w:val="-5"/>
              </w:rPr>
              <w:t>, а технологія їхнього виконання</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аналогічна новому будівництву або реконструкції</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будинків, будівель та споруд, можуть нормуватися</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відповідно або за нормами збірників РЕКН на нове</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будівництво із застосуванням до витрат праці робітників,</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зайнятих на ремонтно-будівельних роботах, і до часу</w:t>
            </w:r>
          </w:p>
          <w:p w:rsidR="002E7615" w:rsidRPr="002E7615" w:rsidRDefault="002E7615" w:rsidP="006C31D4">
            <w:pPr>
              <w:keepLines/>
              <w:autoSpaceDE w:val="0"/>
              <w:autoSpaceDN w:val="0"/>
              <w:spacing w:after="0" w:line="240" w:lineRule="auto"/>
              <w:rPr>
                <w:rFonts w:ascii="Times New Roman" w:hAnsi="Times New Roman" w:cs="Times New Roman"/>
              </w:rPr>
            </w:pPr>
            <w:r w:rsidRPr="002E7615">
              <w:rPr>
                <w:rFonts w:ascii="Times New Roman" w:hAnsi="Times New Roman" w:cs="Times New Roman"/>
                <w:spacing w:val="-5"/>
              </w:rPr>
              <w:t>експлуатації машин та механізмів коефіцієнту 1,15)</w:t>
            </w:r>
          </w:p>
        </w:tc>
        <w:tc>
          <w:tcPr>
            <w:tcW w:w="1418" w:type="dxa"/>
            <w:gridSpan w:val="3"/>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клапан</w:t>
            </w:r>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2</w:t>
            </w:r>
          </w:p>
        </w:tc>
        <w:tc>
          <w:tcPr>
            <w:tcW w:w="1418"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rPr>
                <w:rFonts w:ascii="Times New Roman" w:hAnsi="Times New Roman" w:cs="Times New Roman"/>
              </w:rPr>
            </w:pPr>
            <w:r w:rsidRPr="002E7615">
              <w:rPr>
                <w:rFonts w:ascii="Times New Roman" w:hAnsi="Times New Roman" w:cs="Times New Roman"/>
              </w:rPr>
              <w:t xml:space="preserve"> </w:t>
            </w:r>
          </w:p>
        </w:tc>
      </w:tr>
      <w:tr w:rsidR="002E7615" w:rsidRPr="002E7615" w:rsidTr="0039227F">
        <w:trPr>
          <w:gridBefore w:val="1"/>
          <w:gridAfter w:val="2"/>
          <w:wBefore w:w="80" w:type="dxa"/>
          <w:wAfter w:w="139" w:type="dxa"/>
          <w:jc w:val="center"/>
        </w:trPr>
        <w:tc>
          <w:tcPr>
            <w:tcW w:w="566" w:type="dxa"/>
            <w:gridSpan w:val="3"/>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25</w:t>
            </w:r>
          </w:p>
        </w:tc>
        <w:tc>
          <w:tcPr>
            <w:tcW w:w="5386" w:type="dxa"/>
            <w:gridSpan w:val="4"/>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Установлення грат жалюзійних площею у просвіті до 0,</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25 м2; (Окремі види ремонтно-будівельних робіт, не</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 xml:space="preserve">охоплених збірниками </w:t>
            </w:r>
            <w:proofErr w:type="spellStart"/>
            <w:r w:rsidRPr="002E7615">
              <w:rPr>
                <w:rFonts w:ascii="Times New Roman" w:hAnsi="Times New Roman" w:cs="Times New Roman"/>
                <w:spacing w:val="-5"/>
              </w:rPr>
              <w:t>РЕКНр</w:t>
            </w:r>
            <w:proofErr w:type="spellEnd"/>
            <w:r w:rsidRPr="002E7615">
              <w:rPr>
                <w:rFonts w:ascii="Times New Roman" w:hAnsi="Times New Roman" w:cs="Times New Roman"/>
                <w:spacing w:val="-5"/>
              </w:rPr>
              <w:t>, а технологія їхнього</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виконання аналогічна новому будівництву або</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реконструкції будинків, будівель та споруд, можуть</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нормуватися відповідно або за нормами збірників РЕКН</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на нове будівництво із застосуванням до витрат праці</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робітників, зайнятих на ремонтно-будівельних роботах, і</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до часу експлуатації машин та механізмів коефіцієнту 1,</w:t>
            </w:r>
          </w:p>
          <w:p w:rsidR="002E7615" w:rsidRPr="002E7615" w:rsidRDefault="002E7615" w:rsidP="006C31D4">
            <w:pPr>
              <w:keepLines/>
              <w:autoSpaceDE w:val="0"/>
              <w:autoSpaceDN w:val="0"/>
              <w:spacing w:after="0" w:line="240" w:lineRule="auto"/>
              <w:rPr>
                <w:rFonts w:ascii="Times New Roman" w:hAnsi="Times New Roman" w:cs="Times New Roman"/>
              </w:rPr>
            </w:pPr>
            <w:r w:rsidRPr="002E7615">
              <w:rPr>
                <w:rFonts w:ascii="Times New Roman" w:hAnsi="Times New Roman" w:cs="Times New Roman"/>
                <w:spacing w:val="-5"/>
              </w:rPr>
              <w:t>15)</w:t>
            </w:r>
          </w:p>
        </w:tc>
        <w:tc>
          <w:tcPr>
            <w:tcW w:w="1418" w:type="dxa"/>
            <w:gridSpan w:val="3"/>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грати</w:t>
            </w:r>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34</w:t>
            </w:r>
          </w:p>
        </w:tc>
        <w:tc>
          <w:tcPr>
            <w:tcW w:w="1418"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rPr>
                <w:rFonts w:ascii="Times New Roman" w:hAnsi="Times New Roman" w:cs="Times New Roman"/>
              </w:rPr>
            </w:pPr>
            <w:r w:rsidRPr="002E7615">
              <w:rPr>
                <w:rFonts w:ascii="Times New Roman" w:hAnsi="Times New Roman" w:cs="Times New Roman"/>
              </w:rPr>
              <w:t xml:space="preserve"> </w:t>
            </w:r>
          </w:p>
        </w:tc>
      </w:tr>
      <w:tr w:rsidR="002E7615" w:rsidRPr="002E7615" w:rsidTr="0039227F">
        <w:trPr>
          <w:gridBefore w:val="1"/>
          <w:gridAfter w:val="2"/>
          <w:wBefore w:w="80" w:type="dxa"/>
          <w:wAfter w:w="139" w:type="dxa"/>
          <w:jc w:val="center"/>
        </w:trPr>
        <w:tc>
          <w:tcPr>
            <w:tcW w:w="566" w:type="dxa"/>
            <w:gridSpan w:val="3"/>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26</w:t>
            </w:r>
          </w:p>
        </w:tc>
        <w:tc>
          <w:tcPr>
            <w:tcW w:w="5386" w:type="dxa"/>
            <w:gridSpan w:val="4"/>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Прокладання повітроводів діаметром до 250 мм з</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оцинкованої сталі класу Н [нормальна] товщиною 0,55</w:t>
            </w:r>
          </w:p>
          <w:p w:rsidR="002E7615" w:rsidRPr="002E7615" w:rsidRDefault="002E7615" w:rsidP="006C31D4">
            <w:pPr>
              <w:keepLines/>
              <w:autoSpaceDE w:val="0"/>
              <w:autoSpaceDN w:val="0"/>
              <w:spacing w:after="0" w:line="240" w:lineRule="auto"/>
              <w:rPr>
                <w:rFonts w:ascii="Times New Roman" w:hAnsi="Times New Roman" w:cs="Times New Roman"/>
              </w:rPr>
            </w:pPr>
            <w:r w:rsidRPr="002E7615">
              <w:rPr>
                <w:rFonts w:ascii="Times New Roman" w:hAnsi="Times New Roman" w:cs="Times New Roman"/>
                <w:spacing w:val="-5"/>
              </w:rPr>
              <w:t>мм</w:t>
            </w:r>
          </w:p>
        </w:tc>
        <w:tc>
          <w:tcPr>
            <w:tcW w:w="1418" w:type="dxa"/>
            <w:gridSpan w:val="3"/>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м2</w:t>
            </w:r>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97,34</w:t>
            </w:r>
          </w:p>
        </w:tc>
        <w:tc>
          <w:tcPr>
            <w:tcW w:w="1418"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rPr>
                <w:rFonts w:ascii="Times New Roman" w:hAnsi="Times New Roman" w:cs="Times New Roman"/>
              </w:rPr>
            </w:pPr>
            <w:r w:rsidRPr="002E7615">
              <w:rPr>
                <w:rFonts w:ascii="Times New Roman" w:hAnsi="Times New Roman" w:cs="Times New Roman"/>
              </w:rPr>
              <w:t xml:space="preserve"> </w:t>
            </w:r>
          </w:p>
        </w:tc>
      </w:tr>
      <w:tr w:rsidR="002E7615" w:rsidRPr="002E7615" w:rsidTr="0039227F">
        <w:trPr>
          <w:gridBefore w:val="1"/>
          <w:gridAfter w:val="2"/>
          <w:wBefore w:w="80" w:type="dxa"/>
          <w:wAfter w:w="139" w:type="dxa"/>
          <w:jc w:val="center"/>
        </w:trPr>
        <w:tc>
          <w:tcPr>
            <w:tcW w:w="566" w:type="dxa"/>
            <w:gridSpan w:val="3"/>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27</w:t>
            </w:r>
          </w:p>
        </w:tc>
        <w:tc>
          <w:tcPr>
            <w:tcW w:w="5386" w:type="dxa"/>
            <w:gridSpan w:val="4"/>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Прокладання повітроводів діаметром до 200 мм з</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оцинкованої сталі класу Н [нормальна] товщиною 0,55</w:t>
            </w:r>
          </w:p>
          <w:p w:rsidR="002E7615" w:rsidRPr="002E7615" w:rsidRDefault="002E7615" w:rsidP="006C31D4">
            <w:pPr>
              <w:keepLines/>
              <w:autoSpaceDE w:val="0"/>
              <w:autoSpaceDN w:val="0"/>
              <w:spacing w:after="0" w:line="240" w:lineRule="auto"/>
              <w:rPr>
                <w:rFonts w:ascii="Times New Roman" w:hAnsi="Times New Roman" w:cs="Times New Roman"/>
              </w:rPr>
            </w:pPr>
            <w:r w:rsidRPr="002E7615">
              <w:rPr>
                <w:rFonts w:ascii="Times New Roman" w:hAnsi="Times New Roman" w:cs="Times New Roman"/>
                <w:spacing w:val="-5"/>
              </w:rPr>
              <w:t>мм</w:t>
            </w:r>
          </w:p>
        </w:tc>
        <w:tc>
          <w:tcPr>
            <w:tcW w:w="1418" w:type="dxa"/>
            <w:gridSpan w:val="3"/>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м2</w:t>
            </w:r>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46,472</w:t>
            </w:r>
          </w:p>
        </w:tc>
        <w:tc>
          <w:tcPr>
            <w:tcW w:w="1418"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rPr>
                <w:rFonts w:ascii="Times New Roman" w:hAnsi="Times New Roman" w:cs="Times New Roman"/>
              </w:rPr>
            </w:pPr>
            <w:r w:rsidRPr="002E7615">
              <w:rPr>
                <w:rFonts w:ascii="Times New Roman" w:hAnsi="Times New Roman" w:cs="Times New Roman"/>
              </w:rPr>
              <w:t xml:space="preserve"> </w:t>
            </w:r>
          </w:p>
        </w:tc>
      </w:tr>
      <w:tr w:rsidR="002E7615" w:rsidRPr="002E7615" w:rsidTr="0039227F">
        <w:trPr>
          <w:gridBefore w:val="1"/>
          <w:gridAfter w:val="2"/>
          <w:wBefore w:w="80" w:type="dxa"/>
          <w:wAfter w:w="139" w:type="dxa"/>
          <w:jc w:val="center"/>
        </w:trPr>
        <w:tc>
          <w:tcPr>
            <w:tcW w:w="566" w:type="dxa"/>
            <w:gridSpan w:val="3"/>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28</w:t>
            </w:r>
          </w:p>
        </w:tc>
        <w:tc>
          <w:tcPr>
            <w:tcW w:w="5386" w:type="dxa"/>
            <w:gridSpan w:val="4"/>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Установлення повітророзподільників, призначених для</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подавання повітря у робочу зону, масою до 20 кг;</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(Окремі види ремонтно-будівельних робіт, не охоплених</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 xml:space="preserve">збірниками </w:t>
            </w:r>
            <w:proofErr w:type="spellStart"/>
            <w:r w:rsidRPr="002E7615">
              <w:rPr>
                <w:rFonts w:ascii="Times New Roman" w:hAnsi="Times New Roman" w:cs="Times New Roman"/>
                <w:spacing w:val="-5"/>
              </w:rPr>
              <w:t>РЕКНр</w:t>
            </w:r>
            <w:proofErr w:type="spellEnd"/>
            <w:r w:rsidRPr="002E7615">
              <w:rPr>
                <w:rFonts w:ascii="Times New Roman" w:hAnsi="Times New Roman" w:cs="Times New Roman"/>
                <w:spacing w:val="-5"/>
              </w:rPr>
              <w:t>, а технологія їхнього виконання</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аналогічна новому будівництву або реконструкції</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будинків, будівель та споруд, можуть нормуватися</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відповідно або за нормами збірників РЕКН на нове</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будівництво із застосуванням до витрат праці робітників,</w:t>
            </w:r>
          </w:p>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зайнятих на ремонтно-будівельних роботах, і до часу</w:t>
            </w:r>
          </w:p>
          <w:p w:rsidR="002E7615" w:rsidRPr="002E7615" w:rsidRDefault="002E7615" w:rsidP="006C31D4">
            <w:pPr>
              <w:keepLines/>
              <w:autoSpaceDE w:val="0"/>
              <w:autoSpaceDN w:val="0"/>
              <w:spacing w:after="0" w:line="240" w:lineRule="auto"/>
              <w:rPr>
                <w:rFonts w:ascii="Times New Roman" w:hAnsi="Times New Roman" w:cs="Times New Roman"/>
              </w:rPr>
            </w:pPr>
            <w:r w:rsidRPr="002E7615">
              <w:rPr>
                <w:rFonts w:ascii="Times New Roman" w:hAnsi="Times New Roman" w:cs="Times New Roman"/>
                <w:spacing w:val="-5"/>
              </w:rPr>
              <w:t>експлуатації машин та механізмів коефіцієнту 1,15)</w:t>
            </w:r>
          </w:p>
        </w:tc>
        <w:tc>
          <w:tcPr>
            <w:tcW w:w="1418" w:type="dxa"/>
            <w:gridSpan w:val="3"/>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proofErr w:type="spellStart"/>
            <w:r w:rsidRPr="002E7615">
              <w:rPr>
                <w:rFonts w:ascii="Times New Roman" w:hAnsi="Times New Roman" w:cs="Times New Roman"/>
                <w:spacing w:val="-5"/>
              </w:rPr>
              <w:t>шт</w:t>
            </w:r>
            <w:proofErr w:type="spellEnd"/>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16</w:t>
            </w:r>
          </w:p>
        </w:tc>
        <w:tc>
          <w:tcPr>
            <w:tcW w:w="1418"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rPr>
                <w:rFonts w:ascii="Times New Roman" w:hAnsi="Times New Roman" w:cs="Times New Roman"/>
              </w:rPr>
            </w:pPr>
            <w:r w:rsidRPr="002E7615">
              <w:rPr>
                <w:rFonts w:ascii="Times New Roman" w:hAnsi="Times New Roman" w:cs="Times New Roman"/>
              </w:rPr>
              <w:t xml:space="preserve"> </w:t>
            </w:r>
          </w:p>
        </w:tc>
      </w:tr>
      <w:tr w:rsidR="002E7615" w:rsidRPr="002E7615" w:rsidTr="0039227F">
        <w:trPr>
          <w:gridBefore w:val="1"/>
          <w:gridAfter w:val="2"/>
          <w:wBefore w:w="80" w:type="dxa"/>
          <w:wAfter w:w="139" w:type="dxa"/>
          <w:jc w:val="center"/>
        </w:trPr>
        <w:tc>
          <w:tcPr>
            <w:tcW w:w="566" w:type="dxa"/>
            <w:gridSpan w:val="3"/>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p>
        </w:tc>
        <w:tc>
          <w:tcPr>
            <w:tcW w:w="5386" w:type="dxa"/>
            <w:gridSpan w:val="4"/>
            <w:tcBorders>
              <w:top w:val="nil"/>
              <w:left w:val="single" w:sz="4" w:space="0" w:color="auto"/>
              <w:bottom w:val="nil"/>
              <w:right w:val="single" w:sz="4" w:space="0" w:color="auto"/>
            </w:tcBorders>
            <w:vAlign w:val="center"/>
          </w:tcPr>
          <w:p w:rsidR="002E7615" w:rsidRPr="002E7615" w:rsidRDefault="002E7615" w:rsidP="006C31D4">
            <w:pPr>
              <w:keepLines/>
              <w:autoSpaceDE w:val="0"/>
              <w:autoSpaceDN w:val="0"/>
              <w:spacing w:after="0" w:line="240" w:lineRule="auto"/>
              <w:jc w:val="center"/>
              <w:rPr>
                <w:rFonts w:ascii="Times New Roman" w:hAnsi="Times New Roman" w:cs="Times New Roman"/>
              </w:rPr>
            </w:pPr>
            <w:proofErr w:type="spellStart"/>
            <w:r w:rsidRPr="002E7615">
              <w:rPr>
                <w:rFonts w:ascii="Times New Roman" w:hAnsi="Times New Roman" w:cs="Times New Roman"/>
                <w:spacing w:val="-5"/>
              </w:rPr>
              <w:t>Пусконаладка</w:t>
            </w:r>
            <w:proofErr w:type="spellEnd"/>
          </w:p>
        </w:tc>
        <w:tc>
          <w:tcPr>
            <w:tcW w:w="1418" w:type="dxa"/>
            <w:gridSpan w:val="3"/>
            <w:tcBorders>
              <w:top w:val="nil"/>
              <w:left w:val="single" w:sz="4" w:space="0" w:color="auto"/>
              <w:bottom w:val="nil"/>
              <w:right w:val="single" w:sz="4" w:space="0" w:color="auto"/>
            </w:tcBorders>
            <w:vAlign w:val="center"/>
          </w:tcPr>
          <w:p w:rsidR="002E7615" w:rsidRPr="002E7615" w:rsidRDefault="002E7615" w:rsidP="006C31D4">
            <w:pPr>
              <w:autoSpaceDE w:val="0"/>
              <w:autoSpaceDN w:val="0"/>
              <w:adjustRightInd w:val="0"/>
              <w:spacing w:after="0" w:line="240" w:lineRule="auto"/>
              <w:rPr>
                <w:rFonts w:ascii="Times New Roman" w:hAnsi="Times New Roman" w:cs="Times New Roman"/>
              </w:rPr>
            </w:pPr>
            <w:r w:rsidRPr="002E7615">
              <w:rPr>
                <w:rFonts w:ascii="Times New Roman" w:hAnsi="Times New Roman" w:cs="Times New Roman"/>
              </w:rPr>
              <w:t xml:space="preserve"> </w:t>
            </w:r>
          </w:p>
        </w:tc>
        <w:tc>
          <w:tcPr>
            <w:tcW w:w="1418" w:type="dxa"/>
            <w:gridSpan w:val="2"/>
            <w:tcBorders>
              <w:top w:val="nil"/>
              <w:left w:val="single" w:sz="4" w:space="0" w:color="auto"/>
              <w:bottom w:val="nil"/>
              <w:right w:val="single" w:sz="4" w:space="0" w:color="auto"/>
            </w:tcBorders>
            <w:vAlign w:val="center"/>
          </w:tcPr>
          <w:p w:rsidR="002E7615" w:rsidRPr="002E7615" w:rsidRDefault="002E7615" w:rsidP="006C31D4">
            <w:pPr>
              <w:autoSpaceDE w:val="0"/>
              <w:autoSpaceDN w:val="0"/>
              <w:adjustRightInd w:val="0"/>
              <w:spacing w:after="0" w:line="240" w:lineRule="auto"/>
              <w:rPr>
                <w:rFonts w:ascii="Times New Roman" w:hAnsi="Times New Roman" w:cs="Times New Roman"/>
              </w:rPr>
            </w:pPr>
            <w:r w:rsidRPr="002E7615">
              <w:rPr>
                <w:rFonts w:ascii="Times New Roman" w:hAnsi="Times New Roman" w:cs="Times New Roman"/>
              </w:rPr>
              <w:t xml:space="preserve"> </w:t>
            </w:r>
          </w:p>
        </w:tc>
        <w:tc>
          <w:tcPr>
            <w:tcW w:w="1418" w:type="dxa"/>
            <w:gridSpan w:val="3"/>
            <w:tcBorders>
              <w:top w:val="nil"/>
              <w:left w:val="single" w:sz="4" w:space="0" w:color="auto"/>
              <w:bottom w:val="nil"/>
              <w:right w:val="single" w:sz="12" w:space="0" w:color="auto"/>
            </w:tcBorders>
            <w:vAlign w:val="center"/>
          </w:tcPr>
          <w:p w:rsidR="002E7615" w:rsidRPr="002E7615" w:rsidRDefault="002E7615" w:rsidP="006C31D4">
            <w:pPr>
              <w:autoSpaceDE w:val="0"/>
              <w:autoSpaceDN w:val="0"/>
              <w:adjustRightInd w:val="0"/>
              <w:spacing w:after="0" w:line="240" w:lineRule="auto"/>
              <w:rPr>
                <w:rFonts w:ascii="Times New Roman" w:hAnsi="Times New Roman" w:cs="Times New Roman"/>
              </w:rPr>
            </w:pPr>
            <w:r w:rsidRPr="002E7615">
              <w:rPr>
                <w:rFonts w:ascii="Times New Roman" w:hAnsi="Times New Roman" w:cs="Times New Roman"/>
              </w:rPr>
              <w:t xml:space="preserve"> </w:t>
            </w:r>
          </w:p>
        </w:tc>
      </w:tr>
      <w:tr w:rsidR="002E7615" w:rsidRPr="002E7615" w:rsidTr="0039227F">
        <w:trPr>
          <w:gridBefore w:val="1"/>
          <w:gridAfter w:val="2"/>
          <w:wBefore w:w="80" w:type="dxa"/>
          <w:wAfter w:w="139" w:type="dxa"/>
          <w:jc w:val="center"/>
        </w:trPr>
        <w:tc>
          <w:tcPr>
            <w:tcW w:w="566" w:type="dxa"/>
            <w:gridSpan w:val="3"/>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29</w:t>
            </w:r>
          </w:p>
        </w:tc>
        <w:tc>
          <w:tcPr>
            <w:tcW w:w="5386" w:type="dxa"/>
            <w:gridSpan w:val="4"/>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Установка теплообмінна з кількістю нагрівачів до 3</w:t>
            </w:r>
          </w:p>
          <w:p w:rsidR="002E7615" w:rsidRPr="002E7615" w:rsidRDefault="002E7615" w:rsidP="006C31D4">
            <w:pPr>
              <w:keepLines/>
              <w:autoSpaceDE w:val="0"/>
              <w:autoSpaceDN w:val="0"/>
              <w:spacing w:after="0" w:line="240" w:lineRule="auto"/>
              <w:rPr>
                <w:rFonts w:ascii="Times New Roman" w:hAnsi="Times New Roman" w:cs="Times New Roman"/>
              </w:rPr>
            </w:pPr>
            <w:r w:rsidRPr="002E7615">
              <w:rPr>
                <w:rFonts w:ascii="Times New Roman" w:hAnsi="Times New Roman" w:cs="Times New Roman"/>
                <w:spacing w:val="-5"/>
              </w:rPr>
              <w:t>(припливно-витяжна установка)</w:t>
            </w:r>
          </w:p>
        </w:tc>
        <w:tc>
          <w:tcPr>
            <w:tcW w:w="1418" w:type="dxa"/>
            <w:gridSpan w:val="3"/>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установ.</w:t>
            </w:r>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1</w:t>
            </w:r>
          </w:p>
        </w:tc>
        <w:tc>
          <w:tcPr>
            <w:tcW w:w="1418"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rPr>
                <w:rFonts w:ascii="Times New Roman" w:hAnsi="Times New Roman" w:cs="Times New Roman"/>
              </w:rPr>
            </w:pPr>
            <w:r w:rsidRPr="002E7615">
              <w:rPr>
                <w:rFonts w:ascii="Times New Roman" w:hAnsi="Times New Roman" w:cs="Times New Roman"/>
              </w:rPr>
              <w:t xml:space="preserve"> </w:t>
            </w:r>
          </w:p>
        </w:tc>
      </w:tr>
      <w:tr w:rsidR="002E7615" w:rsidRPr="002E7615" w:rsidTr="0039227F">
        <w:trPr>
          <w:gridBefore w:val="1"/>
          <w:gridAfter w:val="2"/>
          <w:wBefore w:w="80" w:type="dxa"/>
          <w:wAfter w:w="139" w:type="dxa"/>
          <w:jc w:val="center"/>
        </w:trPr>
        <w:tc>
          <w:tcPr>
            <w:tcW w:w="566" w:type="dxa"/>
            <w:gridSpan w:val="3"/>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30</w:t>
            </w:r>
          </w:p>
        </w:tc>
        <w:tc>
          <w:tcPr>
            <w:tcW w:w="5386" w:type="dxa"/>
            <w:gridSpan w:val="4"/>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Установка теплообмінна з кількістю нагрівачів 1</w:t>
            </w:r>
          </w:p>
          <w:p w:rsidR="002E7615" w:rsidRPr="002E7615" w:rsidRDefault="002E7615" w:rsidP="006C31D4">
            <w:pPr>
              <w:keepLines/>
              <w:autoSpaceDE w:val="0"/>
              <w:autoSpaceDN w:val="0"/>
              <w:spacing w:after="0" w:line="240" w:lineRule="auto"/>
              <w:rPr>
                <w:rFonts w:ascii="Times New Roman" w:hAnsi="Times New Roman" w:cs="Times New Roman"/>
              </w:rPr>
            </w:pPr>
            <w:r w:rsidRPr="002E7615">
              <w:rPr>
                <w:rFonts w:ascii="Times New Roman" w:hAnsi="Times New Roman" w:cs="Times New Roman"/>
                <w:spacing w:val="-5"/>
              </w:rPr>
              <w:t>(кондиціонер)</w:t>
            </w:r>
          </w:p>
        </w:tc>
        <w:tc>
          <w:tcPr>
            <w:tcW w:w="1418" w:type="dxa"/>
            <w:gridSpan w:val="3"/>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установ.</w:t>
            </w:r>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4</w:t>
            </w:r>
          </w:p>
        </w:tc>
        <w:tc>
          <w:tcPr>
            <w:tcW w:w="1418"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rPr>
                <w:rFonts w:ascii="Times New Roman" w:hAnsi="Times New Roman" w:cs="Times New Roman"/>
              </w:rPr>
            </w:pPr>
            <w:r w:rsidRPr="002E7615">
              <w:rPr>
                <w:rFonts w:ascii="Times New Roman" w:hAnsi="Times New Roman" w:cs="Times New Roman"/>
              </w:rPr>
              <w:t xml:space="preserve"> </w:t>
            </w:r>
          </w:p>
        </w:tc>
      </w:tr>
      <w:tr w:rsidR="002E7615" w:rsidRPr="002E7615" w:rsidTr="0039227F">
        <w:trPr>
          <w:gridBefore w:val="1"/>
          <w:gridAfter w:val="2"/>
          <w:wBefore w:w="80" w:type="dxa"/>
          <w:wAfter w:w="139" w:type="dxa"/>
          <w:jc w:val="center"/>
        </w:trPr>
        <w:tc>
          <w:tcPr>
            <w:tcW w:w="566" w:type="dxa"/>
            <w:gridSpan w:val="3"/>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31</w:t>
            </w:r>
          </w:p>
        </w:tc>
        <w:tc>
          <w:tcPr>
            <w:tcW w:w="5386" w:type="dxa"/>
            <w:gridSpan w:val="4"/>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hAnsi="Times New Roman" w:cs="Times New Roman"/>
              </w:rPr>
            </w:pPr>
            <w:proofErr w:type="spellStart"/>
            <w:r w:rsidRPr="002E7615">
              <w:rPr>
                <w:rFonts w:ascii="Times New Roman" w:hAnsi="Times New Roman" w:cs="Times New Roman"/>
                <w:spacing w:val="-5"/>
              </w:rPr>
              <w:t>Регулювально</w:t>
            </w:r>
            <w:proofErr w:type="spellEnd"/>
            <w:r w:rsidRPr="002E7615">
              <w:rPr>
                <w:rFonts w:ascii="Times New Roman" w:hAnsi="Times New Roman" w:cs="Times New Roman"/>
                <w:spacing w:val="-5"/>
              </w:rPr>
              <w:t>-запірні пристрої.  Клапан зворотний</w:t>
            </w:r>
          </w:p>
        </w:tc>
        <w:tc>
          <w:tcPr>
            <w:tcW w:w="1418" w:type="dxa"/>
            <w:gridSpan w:val="3"/>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proofErr w:type="spellStart"/>
            <w:r w:rsidRPr="002E7615">
              <w:rPr>
                <w:rFonts w:ascii="Times New Roman" w:hAnsi="Times New Roman" w:cs="Times New Roman"/>
                <w:spacing w:val="-5"/>
              </w:rPr>
              <w:t>пристр</w:t>
            </w:r>
            <w:proofErr w:type="spellEnd"/>
            <w:r w:rsidRPr="002E7615">
              <w:rPr>
                <w:rFonts w:ascii="Times New Roman" w:hAnsi="Times New Roman" w:cs="Times New Roman"/>
                <w:spacing w:val="-5"/>
              </w:rPr>
              <w:t>.</w:t>
            </w:r>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2</w:t>
            </w:r>
          </w:p>
        </w:tc>
        <w:tc>
          <w:tcPr>
            <w:tcW w:w="1418"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rPr>
                <w:rFonts w:ascii="Times New Roman" w:hAnsi="Times New Roman" w:cs="Times New Roman"/>
              </w:rPr>
            </w:pPr>
            <w:r w:rsidRPr="002E7615">
              <w:rPr>
                <w:rFonts w:ascii="Times New Roman" w:hAnsi="Times New Roman" w:cs="Times New Roman"/>
              </w:rPr>
              <w:t xml:space="preserve"> </w:t>
            </w:r>
          </w:p>
        </w:tc>
      </w:tr>
      <w:tr w:rsidR="002E7615" w:rsidRPr="002E7615" w:rsidTr="0039227F">
        <w:trPr>
          <w:gridBefore w:val="1"/>
          <w:gridAfter w:val="2"/>
          <w:wBefore w:w="80" w:type="dxa"/>
          <w:wAfter w:w="139" w:type="dxa"/>
          <w:jc w:val="center"/>
        </w:trPr>
        <w:tc>
          <w:tcPr>
            <w:tcW w:w="566" w:type="dxa"/>
            <w:gridSpan w:val="3"/>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32</w:t>
            </w:r>
          </w:p>
        </w:tc>
        <w:tc>
          <w:tcPr>
            <w:tcW w:w="5386" w:type="dxa"/>
            <w:gridSpan w:val="4"/>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Фільтри рамні й коміркові [матерчаті, паперові, сітчасті],</w:t>
            </w:r>
          </w:p>
          <w:p w:rsidR="002E7615" w:rsidRPr="002E7615" w:rsidRDefault="002E7615" w:rsidP="006C31D4">
            <w:pPr>
              <w:keepLines/>
              <w:autoSpaceDE w:val="0"/>
              <w:autoSpaceDN w:val="0"/>
              <w:spacing w:after="0" w:line="240" w:lineRule="auto"/>
              <w:rPr>
                <w:rFonts w:ascii="Times New Roman" w:hAnsi="Times New Roman" w:cs="Times New Roman"/>
              </w:rPr>
            </w:pPr>
            <w:r w:rsidRPr="002E7615">
              <w:rPr>
                <w:rFonts w:ascii="Times New Roman" w:hAnsi="Times New Roman" w:cs="Times New Roman"/>
                <w:spacing w:val="-5"/>
              </w:rPr>
              <w:t>масляні, фільтри-поглиначі при кількості комірок 1</w:t>
            </w:r>
          </w:p>
        </w:tc>
        <w:tc>
          <w:tcPr>
            <w:tcW w:w="1418" w:type="dxa"/>
            <w:gridSpan w:val="3"/>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proofErr w:type="spellStart"/>
            <w:r w:rsidRPr="002E7615">
              <w:rPr>
                <w:rFonts w:ascii="Times New Roman" w:hAnsi="Times New Roman" w:cs="Times New Roman"/>
                <w:spacing w:val="-5"/>
              </w:rPr>
              <w:t>пристр</w:t>
            </w:r>
            <w:proofErr w:type="spellEnd"/>
            <w:r w:rsidRPr="002E7615">
              <w:rPr>
                <w:rFonts w:ascii="Times New Roman" w:hAnsi="Times New Roman" w:cs="Times New Roman"/>
                <w:spacing w:val="-5"/>
              </w:rPr>
              <w:t>.</w:t>
            </w:r>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1</w:t>
            </w:r>
          </w:p>
        </w:tc>
        <w:tc>
          <w:tcPr>
            <w:tcW w:w="1418"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rPr>
                <w:rFonts w:ascii="Times New Roman" w:hAnsi="Times New Roman" w:cs="Times New Roman"/>
              </w:rPr>
            </w:pPr>
            <w:r w:rsidRPr="002E7615">
              <w:rPr>
                <w:rFonts w:ascii="Times New Roman" w:hAnsi="Times New Roman" w:cs="Times New Roman"/>
              </w:rPr>
              <w:t xml:space="preserve"> </w:t>
            </w:r>
          </w:p>
        </w:tc>
      </w:tr>
      <w:tr w:rsidR="002E7615" w:rsidRPr="002E7615" w:rsidTr="0039227F">
        <w:trPr>
          <w:gridBefore w:val="1"/>
          <w:gridAfter w:val="2"/>
          <w:wBefore w:w="80" w:type="dxa"/>
          <w:wAfter w:w="139" w:type="dxa"/>
          <w:jc w:val="center"/>
        </w:trPr>
        <w:tc>
          <w:tcPr>
            <w:tcW w:w="566" w:type="dxa"/>
            <w:gridSpan w:val="3"/>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33</w:t>
            </w:r>
          </w:p>
        </w:tc>
        <w:tc>
          <w:tcPr>
            <w:tcW w:w="5386" w:type="dxa"/>
            <w:gridSpan w:val="4"/>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 xml:space="preserve">Система </w:t>
            </w:r>
            <w:proofErr w:type="spellStart"/>
            <w:r w:rsidRPr="002E7615">
              <w:rPr>
                <w:rFonts w:ascii="Times New Roman" w:hAnsi="Times New Roman" w:cs="Times New Roman"/>
                <w:spacing w:val="-5"/>
              </w:rPr>
              <w:t>повітророзподілу</w:t>
            </w:r>
            <w:proofErr w:type="spellEnd"/>
            <w:r w:rsidRPr="002E7615">
              <w:rPr>
                <w:rFonts w:ascii="Times New Roman" w:hAnsi="Times New Roman" w:cs="Times New Roman"/>
                <w:spacing w:val="-5"/>
              </w:rPr>
              <w:t xml:space="preserve"> в одному приміщенні при</w:t>
            </w:r>
          </w:p>
          <w:p w:rsidR="002E7615" w:rsidRPr="002E7615" w:rsidRDefault="002E7615" w:rsidP="006C31D4">
            <w:pPr>
              <w:keepLines/>
              <w:autoSpaceDE w:val="0"/>
              <w:autoSpaceDN w:val="0"/>
              <w:spacing w:after="0" w:line="240" w:lineRule="auto"/>
              <w:rPr>
                <w:rFonts w:ascii="Times New Roman" w:hAnsi="Times New Roman" w:cs="Times New Roman"/>
              </w:rPr>
            </w:pPr>
            <w:r w:rsidRPr="002E7615">
              <w:rPr>
                <w:rFonts w:ascii="Times New Roman" w:hAnsi="Times New Roman" w:cs="Times New Roman"/>
                <w:spacing w:val="-5"/>
              </w:rPr>
              <w:lastRenderedPageBreak/>
              <w:t xml:space="preserve">кількості </w:t>
            </w:r>
            <w:proofErr w:type="spellStart"/>
            <w:r w:rsidRPr="002E7615">
              <w:rPr>
                <w:rFonts w:ascii="Times New Roman" w:hAnsi="Times New Roman" w:cs="Times New Roman"/>
                <w:spacing w:val="-5"/>
              </w:rPr>
              <w:t>приточних</w:t>
            </w:r>
            <w:proofErr w:type="spellEnd"/>
            <w:r w:rsidRPr="002E7615">
              <w:rPr>
                <w:rFonts w:ascii="Times New Roman" w:hAnsi="Times New Roman" w:cs="Times New Roman"/>
                <w:spacing w:val="-5"/>
              </w:rPr>
              <w:t xml:space="preserve"> насадків [повітророзподільників] до 4</w:t>
            </w:r>
          </w:p>
        </w:tc>
        <w:tc>
          <w:tcPr>
            <w:tcW w:w="1418" w:type="dxa"/>
            <w:gridSpan w:val="3"/>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proofErr w:type="spellStart"/>
            <w:r w:rsidRPr="002E7615">
              <w:rPr>
                <w:rFonts w:ascii="Times New Roman" w:hAnsi="Times New Roman" w:cs="Times New Roman"/>
                <w:spacing w:val="-5"/>
              </w:rPr>
              <w:lastRenderedPageBreak/>
              <w:t>приміщ</w:t>
            </w:r>
            <w:proofErr w:type="spellEnd"/>
            <w:r w:rsidRPr="002E7615">
              <w:rPr>
                <w:rFonts w:ascii="Times New Roman" w:hAnsi="Times New Roman" w:cs="Times New Roman"/>
                <w:spacing w:val="-5"/>
              </w:rPr>
              <w:t>.</w:t>
            </w:r>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1</w:t>
            </w:r>
          </w:p>
        </w:tc>
        <w:tc>
          <w:tcPr>
            <w:tcW w:w="1418"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rPr>
                <w:rFonts w:ascii="Times New Roman" w:hAnsi="Times New Roman" w:cs="Times New Roman"/>
              </w:rPr>
            </w:pPr>
            <w:r w:rsidRPr="002E7615">
              <w:rPr>
                <w:rFonts w:ascii="Times New Roman" w:hAnsi="Times New Roman" w:cs="Times New Roman"/>
              </w:rPr>
              <w:t xml:space="preserve"> </w:t>
            </w:r>
          </w:p>
        </w:tc>
      </w:tr>
      <w:tr w:rsidR="002E7615" w:rsidRPr="002E7615" w:rsidTr="0039227F">
        <w:trPr>
          <w:gridBefore w:val="1"/>
          <w:gridAfter w:val="2"/>
          <w:wBefore w:w="80" w:type="dxa"/>
          <w:wAfter w:w="139" w:type="dxa"/>
          <w:jc w:val="center"/>
        </w:trPr>
        <w:tc>
          <w:tcPr>
            <w:tcW w:w="566" w:type="dxa"/>
            <w:gridSpan w:val="3"/>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lastRenderedPageBreak/>
              <w:t>34</w:t>
            </w:r>
          </w:p>
        </w:tc>
        <w:tc>
          <w:tcPr>
            <w:tcW w:w="5386" w:type="dxa"/>
            <w:gridSpan w:val="4"/>
            <w:tcBorders>
              <w:top w:val="nil"/>
              <w:left w:val="nil"/>
              <w:bottom w:val="nil"/>
              <w:right w:val="nil"/>
            </w:tcBorders>
          </w:tcPr>
          <w:p w:rsidR="002E7615" w:rsidRPr="002E7615" w:rsidRDefault="002E7615" w:rsidP="006C31D4">
            <w:pPr>
              <w:keepLines/>
              <w:autoSpaceDE w:val="0"/>
              <w:autoSpaceDN w:val="0"/>
              <w:spacing w:after="0" w:line="240" w:lineRule="auto"/>
              <w:rPr>
                <w:rFonts w:ascii="Times New Roman" w:hAnsi="Times New Roman" w:cs="Times New Roman"/>
                <w:spacing w:val="-5"/>
              </w:rPr>
            </w:pPr>
            <w:r w:rsidRPr="002E7615">
              <w:rPr>
                <w:rFonts w:ascii="Times New Roman" w:hAnsi="Times New Roman" w:cs="Times New Roman"/>
                <w:spacing w:val="-5"/>
              </w:rPr>
              <w:t>Мережа систем вентиляції і кондиціонування повітря при</w:t>
            </w:r>
          </w:p>
          <w:p w:rsidR="002E7615" w:rsidRPr="002E7615" w:rsidRDefault="002E7615" w:rsidP="006C31D4">
            <w:pPr>
              <w:keepLines/>
              <w:autoSpaceDE w:val="0"/>
              <w:autoSpaceDN w:val="0"/>
              <w:spacing w:after="0" w:line="240" w:lineRule="auto"/>
              <w:rPr>
                <w:rFonts w:ascii="Times New Roman" w:hAnsi="Times New Roman" w:cs="Times New Roman"/>
              </w:rPr>
            </w:pPr>
            <w:r w:rsidRPr="002E7615">
              <w:rPr>
                <w:rFonts w:ascii="Times New Roman" w:hAnsi="Times New Roman" w:cs="Times New Roman"/>
                <w:spacing w:val="-5"/>
              </w:rPr>
              <w:t>кількості перерізів до 5</w:t>
            </w:r>
          </w:p>
        </w:tc>
        <w:tc>
          <w:tcPr>
            <w:tcW w:w="1418" w:type="dxa"/>
            <w:gridSpan w:val="3"/>
            <w:tcBorders>
              <w:top w:val="nil"/>
              <w:left w:val="single" w:sz="4" w:space="0" w:color="auto"/>
              <w:bottom w:val="nil"/>
              <w:right w:val="nil"/>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proofErr w:type="spellStart"/>
            <w:r w:rsidRPr="002E7615">
              <w:rPr>
                <w:rFonts w:ascii="Times New Roman" w:hAnsi="Times New Roman" w:cs="Times New Roman"/>
                <w:spacing w:val="-5"/>
              </w:rPr>
              <w:t>вен.мер</w:t>
            </w:r>
            <w:proofErr w:type="spellEnd"/>
            <w:r w:rsidRPr="002E7615">
              <w:rPr>
                <w:rFonts w:ascii="Times New Roman" w:hAnsi="Times New Roman" w:cs="Times New Roman"/>
                <w:spacing w:val="-5"/>
              </w:rPr>
              <w:t>.</w:t>
            </w:r>
          </w:p>
        </w:tc>
        <w:tc>
          <w:tcPr>
            <w:tcW w:w="1418" w:type="dxa"/>
            <w:gridSpan w:val="2"/>
            <w:tcBorders>
              <w:top w:val="nil"/>
              <w:left w:val="single" w:sz="4"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r w:rsidRPr="002E7615">
              <w:rPr>
                <w:rFonts w:ascii="Times New Roman" w:hAnsi="Times New Roman" w:cs="Times New Roman"/>
                <w:spacing w:val="-5"/>
              </w:rPr>
              <w:t>1</w:t>
            </w:r>
          </w:p>
        </w:tc>
        <w:tc>
          <w:tcPr>
            <w:tcW w:w="1418" w:type="dxa"/>
            <w:gridSpan w:val="3"/>
            <w:tcBorders>
              <w:top w:val="nil"/>
              <w:left w:val="single" w:sz="4" w:space="0" w:color="auto"/>
              <w:bottom w:val="nil"/>
              <w:right w:val="single" w:sz="12" w:space="0" w:color="auto"/>
            </w:tcBorders>
          </w:tcPr>
          <w:p w:rsidR="002E7615" w:rsidRPr="002E7615" w:rsidRDefault="002E7615" w:rsidP="006C31D4">
            <w:pPr>
              <w:autoSpaceDE w:val="0"/>
              <w:autoSpaceDN w:val="0"/>
              <w:adjustRightInd w:val="0"/>
              <w:spacing w:after="0" w:line="240" w:lineRule="auto"/>
              <w:rPr>
                <w:rFonts w:ascii="Times New Roman" w:hAnsi="Times New Roman" w:cs="Times New Roman"/>
              </w:rPr>
            </w:pPr>
            <w:r w:rsidRPr="002E7615">
              <w:rPr>
                <w:rFonts w:ascii="Times New Roman" w:hAnsi="Times New Roman" w:cs="Times New Roman"/>
              </w:rPr>
              <w:t xml:space="preserve"> </w:t>
            </w:r>
          </w:p>
        </w:tc>
      </w:tr>
      <w:tr w:rsidR="002E7615" w:rsidRPr="002E7615" w:rsidTr="0039227F">
        <w:trPr>
          <w:gridBefore w:val="1"/>
          <w:gridAfter w:val="2"/>
          <w:wBefore w:w="80" w:type="dxa"/>
          <w:wAfter w:w="139" w:type="dxa"/>
          <w:jc w:val="center"/>
        </w:trPr>
        <w:tc>
          <w:tcPr>
            <w:tcW w:w="566" w:type="dxa"/>
            <w:gridSpan w:val="3"/>
            <w:tcBorders>
              <w:top w:val="nil"/>
              <w:left w:val="single" w:sz="12" w:space="0" w:color="auto"/>
              <w:bottom w:val="nil"/>
              <w:right w:val="single" w:sz="4" w:space="0" w:color="auto"/>
            </w:tcBorders>
          </w:tcPr>
          <w:p w:rsidR="002E7615" w:rsidRPr="002E7615" w:rsidRDefault="002E7615" w:rsidP="006C31D4">
            <w:pPr>
              <w:keepLines/>
              <w:autoSpaceDE w:val="0"/>
              <w:autoSpaceDN w:val="0"/>
              <w:spacing w:after="0" w:line="240" w:lineRule="auto"/>
              <w:jc w:val="center"/>
              <w:rPr>
                <w:rFonts w:ascii="Times New Roman" w:hAnsi="Times New Roman" w:cs="Times New Roman"/>
              </w:rPr>
            </w:pPr>
          </w:p>
        </w:tc>
        <w:tc>
          <w:tcPr>
            <w:tcW w:w="5386" w:type="dxa"/>
            <w:gridSpan w:val="4"/>
            <w:tcBorders>
              <w:top w:val="nil"/>
              <w:left w:val="single" w:sz="4" w:space="0" w:color="auto"/>
              <w:bottom w:val="nil"/>
              <w:right w:val="single" w:sz="4" w:space="0" w:color="auto"/>
            </w:tcBorders>
            <w:vAlign w:val="center"/>
          </w:tcPr>
          <w:p w:rsidR="002E7615" w:rsidRPr="002E7615" w:rsidRDefault="002E7615" w:rsidP="006C31D4">
            <w:pPr>
              <w:keepLines/>
              <w:autoSpaceDE w:val="0"/>
              <w:autoSpaceDN w:val="0"/>
              <w:spacing w:after="0" w:line="240" w:lineRule="auto"/>
              <w:jc w:val="center"/>
              <w:rPr>
                <w:rFonts w:ascii="Times New Roman" w:hAnsi="Times New Roman" w:cs="Times New Roman"/>
                <w:spacing w:val="-5"/>
              </w:rPr>
            </w:pPr>
          </w:p>
        </w:tc>
        <w:tc>
          <w:tcPr>
            <w:tcW w:w="1418" w:type="dxa"/>
            <w:gridSpan w:val="3"/>
            <w:tcBorders>
              <w:top w:val="nil"/>
              <w:left w:val="single" w:sz="4" w:space="0" w:color="auto"/>
              <w:bottom w:val="nil"/>
              <w:right w:val="single" w:sz="4" w:space="0" w:color="auto"/>
            </w:tcBorders>
            <w:vAlign w:val="center"/>
          </w:tcPr>
          <w:p w:rsidR="002E7615" w:rsidRPr="002E7615" w:rsidRDefault="002E7615" w:rsidP="006C31D4">
            <w:pPr>
              <w:autoSpaceDE w:val="0"/>
              <w:autoSpaceDN w:val="0"/>
              <w:adjustRightInd w:val="0"/>
              <w:spacing w:after="0" w:line="240" w:lineRule="auto"/>
              <w:rPr>
                <w:rFonts w:ascii="Times New Roman" w:hAnsi="Times New Roman" w:cs="Times New Roman"/>
              </w:rPr>
            </w:pPr>
          </w:p>
        </w:tc>
        <w:tc>
          <w:tcPr>
            <w:tcW w:w="1418" w:type="dxa"/>
            <w:gridSpan w:val="2"/>
            <w:tcBorders>
              <w:top w:val="nil"/>
              <w:left w:val="single" w:sz="4" w:space="0" w:color="auto"/>
              <w:bottom w:val="nil"/>
              <w:right w:val="single" w:sz="4" w:space="0" w:color="auto"/>
            </w:tcBorders>
            <w:vAlign w:val="center"/>
          </w:tcPr>
          <w:p w:rsidR="002E7615" w:rsidRPr="002E7615" w:rsidRDefault="002E7615" w:rsidP="006C31D4">
            <w:pPr>
              <w:autoSpaceDE w:val="0"/>
              <w:autoSpaceDN w:val="0"/>
              <w:adjustRightInd w:val="0"/>
              <w:spacing w:after="0" w:line="240" w:lineRule="auto"/>
              <w:rPr>
                <w:rFonts w:ascii="Times New Roman" w:hAnsi="Times New Roman" w:cs="Times New Roman"/>
              </w:rPr>
            </w:pPr>
          </w:p>
        </w:tc>
        <w:tc>
          <w:tcPr>
            <w:tcW w:w="1418" w:type="dxa"/>
            <w:gridSpan w:val="3"/>
            <w:tcBorders>
              <w:top w:val="nil"/>
              <w:left w:val="single" w:sz="4" w:space="0" w:color="auto"/>
              <w:bottom w:val="nil"/>
              <w:right w:val="single" w:sz="12" w:space="0" w:color="auto"/>
            </w:tcBorders>
            <w:vAlign w:val="center"/>
          </w:tcPr>
          <w:p w:rsidR="002E7615" w:rsidRPr="002E7615" w:rsidRDefault="002E7615" w:rsidP="006C31D4">
            <w:pPr>
              <w:autoSpaceDE w:val="0"/>
              <w:autoSpaceDN w:val="0"/>
              <w:adjustRightInd w:val="0"/>
              <w:spacing w:after="0" w:line="240" w:lineRule="auto"/>
              <w:rPr>
                <w:rFonts w:ascii="Times New Roman" w:hAnsi="Times New Roman" w:cs="Times New Roman"/>
              </w:rPr>
            </w:pPr>
          </w:p>
        </w:tc>
      </w:tr>
      <w:tr w:rsidR="002E7615" w:rsidRPr="002E7615" w:rsidTr="0039227F">
        <w:trPr>
          <w:gridBefore w:val="3"/>
          <w:wBefore w:w="217" w:type="dxa"/>
          <w:jc w:val="center"/>
        </w:trPr>
        <w:tc>
          <w:tcPr>
            <w:tcW w:w="10208" w:type="dxa"/>
            <w:gridSpan w:val="15"/>
            <w:tcBorders>
              <w:top w:val="single" w:sz="12" w:space="0" w:color="auto"/>
              <w:left w:val="nil"/>
              <w:bottom w:val="nil"/>
              <w:right w:val="nil"/>
            </w:tcBorders>
            <w:vAlign w:val="center"/>
          </w:tcPr>
          <w:p w:rsidR="002E7615" w:rsidRPr="002E7615" w:rsidRDefault="002E7615" w:rsidP="006C31D4">
            <w:pPr>
              <w:autoSpaceDE w:val="0"/>
              <w:autoSpaceDN w:val="0"/>
              <w:adjustRightInd w:val="0"/>
              <w:spacing w:after="0" w:line="240" w:lineRule="auto"/>
              <w:rPr>
                <w:rFonts w:ascii="Times New Roman" w:hAnsi="Times New Roman" w:cs="Times New Roman"/>
              </w:rPr>
            </w:pPr>
            <w:r w:rsidRPr="002E7615">
              <w:rPr>
                <w:rFonts w:ascii="Times New Roman" w:hAnsi="Times New Roman" w:cs="Times New Roman"/>
              </w:rPr>
              <w:t xml:space="preserve"> </w:t>
            </w:r>
          </w:p>
        </w:tc>
      </w:tr>
      <w:tr w:rsidR="0039227F" w:rsidRPr="003527F7" w:rsidTr="0039227F">
        <w:tblPrEx>
          <w:tblCellMar>
            <w:left w:w="108" w:type="dxa"/>
            <w:right w:w="108" w:type="dxa"/>
          </w:tblCellMar>
        </w:tblPrEx>
        <w:trPr>
          <w:gridAfter w:val="3"/>
          <w:wAfter w:w="401" w:type="dxa"/>
          <w:jc w:val="center"/>
        </w:trPr>
        <w:tc>
          <w:tcPr>
            <w:tcW w:w="3342" w:type="dxa"/>
            <w:gridSpan w:val="6"/>
            <w:shd w:val="clear" w:color="auto" w:fill="auto"/>
          </w:tcPr>
          <w:p w:rsidR="0039227F" w:rsidRPr="003527F7" w:rsidRDefault="0039227F" w:rsidP="001A36E3">
            <w:pPr>
              <w:widowControl w:val="0"/>
              <w:spacing w:after="200"/>
              <w:ind w:left="-142" w:firstLine="501"/>
              <w:jc w:val="both"/>
            </w:pPr>
            <w:r w:rsidRPr="003527F7">
              <w:rPr>
                <w:rFonts w:ascii="Times New Roman" w:eastAsia="Times New Roman" w:hAnsi="Times New Roman" w:cs="Times New Roman"/>
                <w:lang w:eastAsia="en-US"/>
              </w:rPr>
              <w:t>_______________________</w:t>
            </w:r>
          </w:p>
        </w:tc>
        <w:tc>
          <w:tcPr>
            <w:tcW w:w="3341" w:type="dxa"/>
            <w:gridSpan w:val="4"/>
            <w:shd w:val="clear" w:color="auto" w:fill="auto"/>
          </w:tcPr>
          <w:p w:rsidR="0039227F" w:rsidRPr="003527F7" w:rsidRDefault="0039227F" w:rsidP="001A36E3">
            <w:pPr>
              <w:widowControl w:val="0"/>
              <w:spacing w:after="200"/>
              <w:ind w:left="-142" w:firstLine="501"/>
              <w:jc w:val="both"/>
            </w:pPr>
            <w:r w:rsidRPr="003527F7">
              <w:rPr>
                <w:rFonts w:ascii="Times New Roman" w:eastAsia="Times New Roman" w:hAnsi="Times New Roman" w:cs="Times New Roman"/>
                <w:lang w:eastAsia="en-US"/>
              </w:rPr>
              <w:t>_______________________</w:t>
            </w:r>
          </w:p>
        </w:tc>
        <w:tc>
          <w:tcPr>
            <w:tcW w:w="3341" w:type="dxa"/>
            <w:gridSpan w:val="5"/>
            <w:shd w:val="clear" w:color="auto" w:fill="auto"/>
          </w:tcPr>
          <w:p w:rsidR="0039227F" w:rsidRPr="003527F7" w:rsidRDefault="0039227F" w:rsidP="001A36E3">
            <w:pPr>
              <w:widowControl w:val="0"/>
              <w:spacing w:after="200"/>
              <w:ind w:left="-142" w:firstLine="501"/>
              <w:jc w:val="both"/>
            </w:pPr>
            <w:r w:rsidRPr="003527F7">
              <w:rPr>
                <w:rFonts w:ascii="Times New Roman" w:eastAsia="Times New Roman" w:hAnsi="Times New Roman" w:cs="Times New Roman"/>
                <w:lang w:eastAsia="en-US"/>
              </w:rPr>
              <w:t>_______________________</w:t>
            </w:r>
          </w:p>
        </w:tc>
      </w:tr>
      <w:tr w:rsidR="0039227F" w:rsidRPr="003527F7" w:rsidTr="0039227F">
        <w:tblPrEx>
          <w:tblCellMar>
            <w:left w:w="108" w:type="dxa"/>
            <w:right w:w="108" w:type="dxa"/>
          </w:tblCellMar>
        </w:tblPrEx>
        <w:trPr>
          <w:gridAfter w:val="3"/>
          <w:wAfter w:w="401" w:type="dxa"/>
          <w:jc w:val="center"/>
        </w:trPr>
        <w:tc>
          <w:tcPr>
            <w:tcW w:w="3342" w:type="dxa"/>
            <w:gridSpan w:val="6"/>
            <w:shd w:val="clear" w:color="auto" w:fill="auto"/>
          </w:tcPr>
          <w:p w:rsidR="0039227F" w:rsidRPr="003527F7" w:rsidRDefault="0039227F" w:rsidP="001A36E3">
            <w:pPr>
              <w:widowControl w:val="0"/>
              <w:spacing w:after="200"/>
              <w:ind w:left="-142" w:firstLine="501"/>
              <w:jc w:val="both"/>
            </w:pPr>
            <w:r w:rsidRPr="003527F7">
              <w:rPr>
                <w:rFonts w:ascii="Times New Roman" w:eastAsia="Times New Roman" w:hAnsi="Times New Roman" w:cs="Times New Roman"/>
                <w:i/>
                <w:lang w:eastAsia="en-US"/>
              </w:rPr>
              <w:t xml:space="preserve">посада уповноваженої      </w:t>
            </w:r>
            <w:r>
              <w:rPr>
                <w:rFonts w:ascii="Times New Roman" w:eastAsia="Times New Roman" w:hAnsi="Times New Roman" w:cs="Times New Roman"/>
                <w:i/>
                <w:lang w:eastAsia="en-US"/>
              </w:rPr>
              <w:t xml:space="preserve">     </w:t>
            </w:r>
            <w:bookmarkStart w:id="8" w:name="_GoBack"/>
            <w:bookmarkEnd w:id="8"/>
            <w:r w:rsidRPr="003527F7">
              <w:rPr>
                <w:rFonts w:ascii="Times New Roman" w:eastAsia="Times New Roman" w:hAnsi="Times New Roman" w:cs="Times New Roman"/>
                <w:i/>
                <w:lang w:eastAsia="en-US"/>
              </w:rPr>
              <w:t>особи Учасника</w:t>
            </w:r>
          </w:p>
        </w:tc>
        <w:tc>
          <w:tcPr>
            <w:tcW w:w="3341" w:type="dxa"/>
            <w:gridSpan w:val="4"/>
            <w:shd w:val="clear" w:color="auto" w:fill="auto"/>
          </w:tcPr>
          <w:p w:rsidR="0039227F" w:rsidRPr="003527F7" w:rsidRDefault="0039227F" w:rsidP="001A36E3">
            <w:pPr>
              <w:widowControl w:val="0"/>
              <w:spacing w:after="200"/>
              <w:ind w:left="-142" w:firstLine="501"/>
              <w:jc w:val="both"/>
            </w:pPr>
            <w:r w:rsidRPr="003527F7">
              <w:rPr>
                <w:rFonts w:ascii="Times New Roman" w:eastAsia="Times New Roman" w:hAnsi="Times New Roman" w:cs="Times New Roman"/>
                <w:i/>
                <w:lang w:eastAsia="en-US"/>
              </w:rPr>
              <w:t>підпис та печатка (за                  наявності)</w:t>
            </w:r>
          </w:p>
        </w:tc>
        <w:tc>
          <w:tcPr>
            <w:tcW w:w="3341" w:type="dxa"/>
            <w:gridSpan w:val="5"/>
            <w:shd w:val="clear" w:color="auto" w:fill="auto"/>
          </w:tcPr>
          <w:p w:rsidR="0039227F" w:rsidRPr="003527F7" w:rsidRDefault="0039227F" w:rsidP="001A36E3">
            <w:pPr>
              <w:widowControl w:val="0"/>
              <w:spacing w:after="200"/>
              <w:ind w:left="-142" w:firstLine="501"/>
              <w:jc w:val="both"/>
            </w:pPr>
            <w:r w:rsidRPr="003527F7">
              <w:rPr>
                <w:rFonts w:ascii="Times New Roman" w:eastAsia="Times New Roman" w:hAnsi="Times New Roman" w:cs="Times New Roman"/>
                <w:i/>
                <w:lang w:eastAsia="en-US"/>
              </w:rPr>
              <w:t>прізвище, ініціали</w:t>
            </w:r>
          </w:p>
        </w:tc>
      </w:tr>
    </w:tbl>
    <w:p w:rsidR="0039227F" w:rsidRPr="003527F7" w:rsidRDefault="0039227F" w:rsidP="0039227F">
      <w:pPr>
        <w:ind w:firstLine="501"/>
        <w:jc w:val="both"/>
        <w:rPr>
          <w:rFonts w:ascii="Times New Roman" w:hAnsi="Times New Roman" w:cs="Times New Roman"/>
          <w:lang w:eastAsia="ar-SA"/>
        </w:rPr>
      </w:pPr>
    </w:p>
    <w:p w:rsidR="0039227F" w:rsidRDefault="0039227F" w:rsidP="0039227F">
      <w:pPr>
        <w:tabs>
          <w:tab w:val="left" w:pos="426"/>
        </w:tabs>
        <w:ind w:firstLine="501"/>
        <w:jc w:val="both"/>
        <w:rPr>
          <w:rFonts w:ascii="Times New Roman" w:hAnsi="Times New Roman" w:cs="Times New Roman"/>
          <w:b/>
          <w:lang w:eastAsia="ar-SA"/>
        </w:rPr>
      </w:pPr>
      <w:r w:rsidRPr="003527F7">
        <w:rPr>
          <w:rFonts w:ascii="Times New Roman" w:hAnsi="Times New Roman" w:cs="Times New Roman"/>
          <w:b/>
          <w:lang w:eastAsia="ar-SA"/>
        </w:rPr>
        <w:t>Надання зазначених документів та підтверджень в Технічній частині є обов’язковим.</w:t>
      </w:r>
    </w:p>
    <w:p w:rsidR="002E7615" w:rsidRDefault="002E761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25851" w:rsidRDefault="00125851" w:rsidP="00125851">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3</w:t>
      </w:r>
    </w:p>
    <w:p w:rsidR="00125851" w:rsidRDefault="00125851" w:rsidP="00125851">
      <w:pPr>
        <w:spacing w:after="0" w:line="240" w:lineRule="auto"/>
        <w:ind w:left="5660" w:firstLine="700"/>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до тендерної документації</w:t>
      </w:r>
    </w:p>
    <w:p w:rsidR="00B85138" w:rsidRDefault="00B85138" w:rsidP="00125851">
      <w:pPr>
        <w:spacing w:after="0" w:line="240" w:lineRule="auto"/>
        <w:ind w:left="5660" w:firstLine="700"/>
        <w:jc w:val="right"/>
        <w:rPr>
          <w:rFonts w:ascii="Times New Roman" w:eastAsia="Times New Roman" w:hAnsi="Times New Roman" w:cs="Times New Roman"/>
          <w:i/>
          <w:color w:val="000000"/>
          <w:sz w:val="24"/>
          <w:szCs w:val="24"/>
        </w:rPr>
      </w:pPr>
    </w:p>
    <w:p w:rsidR="00B85138" w:rsidRDefault="00B85138" w:rsidP="00B85138">
      <w:pPr>
        <w:spacing w:after="0" w:line="240" w:lineRule="auto"/>
        <w:jc w:val="center"/>
        <w:rPr>
          <w:rFonts w:ascii="Times New Roman" w:eastAsia="Times New Roman" w:hAnsi="Times New Roman" w:cs="Times New Roman"/>
          <w:b/>
          <w:bCs/>
          <w:spacing w:val="20"/>
          <w:sz w:val="24"/>
          <w:szCs w:val="24"/>
          <w:lang w:val="ru-RU" w:eastAsia="ru-RU"/>
        </w:rPr>
      </w:pPr>
      <w:r w:rsidRPr="00387E12">
        <w:rPr>
          <w:rFonts w:ascii="Times New Roman" w:eastAsia="Times New Roman" w:hAnsi="Times New Roman" w:cs="Times New Roman"/>
          <w:b/>
          <w:bCs/>
          <w:spacing w:val="20"/>
          <w:sz w:val="24"/>
          <w:szCs w:val="24"/>
          <w:lang w:val="ru-RU" w:eastAsia="ru-RU"/>
        </w:rPr>
        <w:t>ДОГОВІ</w:t>
      </w:r>
      <w:proofErr w:type="gramStart"/>
      <w:r w:rsidRPr="00387E12">
        <w:rPr>
          <w:rFonts w:ascii="Times New Roman" w:eastAsia="Times New Roman" w:hAnsi="Times New Roman" w:cs="Times New Roman"/>
          <w:b/>
          <w:bCs/>
          <w:spacing w:val="20"/>
          <w:sz w:val="24"/>
          <w:szCs w:val="24"/>
          <w:lang w:val="ru-RU" w:eastAsia="ru-RU"/>
        </w:rPr>
        <w:t>Р</w:t>
      </w:r>
      <w:proofErr w:type="gramEnd"/>
      <w:r>
        <w:rPr>
          <w:rFonts w:ascii="Times New Roman" w:eastAsia="Times New Roman" w:hAnsi="Times New Roman" w:cs="Times New Roman"/>
          <w:b/>
          <w:bCs/>
          <w:spacing w:val="20"/>
          <w:sz w:val="24"/>
          <w:szCs w:val="24"/>
          <w:lang w:val="ru-RU" w:eastAsia="ru-RU"/>
        </w:rPr>
        <w:t xml:space="preserve"> ПІДРЯДУ</w:t>
      </w:r>
      <w:r w:rsidRPr="00387E12">
        <w:rPr>
          <w:rFonts w:ascii="Times New Roman" w:eastAsia="Times New Roman" w:hAnsi="Times New Roman" w:cs="Times New Roman"/>
          <w:b/>
          <w:bCs/>
          <w:spacing w:val="20"/>
          <w:sz w:val="24"/>
          <w:szCs w:val="24"/>
          <w:lang w:val="ru-RU" w:eastAsia="ru-RU"/>
        </w:rPr>
        <w:t xml:space="preserve"> № _____</w:t>
      </w:r>
    </w:p>
    <w:p w:rsidR="00B85138" w:rsidRPr="003F5C83" w:rsidRDefault="00B85138" w:rsidP="00B85138">
      <w:pPr>
        <w:spacing w:after="0" w:line="240" w:lineRule="auto"/>
        <w:jc w:val="center"/>
        <w:rPr>
          <w:rFonts w:ascii="Times New Roman" w:eastAsia="Times New Roman" w:hAnsi="Times New Roman" w:cs="Times New Roman"/>
          <w:bCs/>
          <w:spacing w:val="20"/>
          <w:sz w:val="16"/>
          <w:szCs w:val="24"/>
          <w:lang w:val="ru-RU" w:eastAsia="ru-RU"/>
        </w:rPr>
      </w:pPr>
      <w:r w:rsidRPr="003F5C83">
        <w:rPr>
          <w:rFonts w:ascii="Times New Roman" w:eastAsia="Times New Roman" w:hAnsi="Times New Roman" w:cs="Times New Roman"/>
          <w:bCs/>
          <w:spacing w:val="20"/>
          <w:sz w:val="16"/>
          <w:szCs w:val="24"/>
          <w:lang w:val="ru-RU" w:eastAsia="ru-RU"/>
        </w:rPr>
        <w:t>(</w:t>
      </w:r>
      <w:proofErr w:type="spellStart"/>
      <w:r w:rsidRPr="003F5C83">
        <w:rPr>
          <w:rFonts w:ascii="Times New Roman" w:eastAsia="Times New Roman" w:hAnsi="Times New Roman" w:cs="Times New Roman"/>
          <w:bCs/>
          <w:spacing w:val="20"/>
          <w:sz w:val="16"/>
          <w:szCs w:val="24"/>
          <w:lang w:val="ru-RU" w:eastAsia="ru-RU"/>
        </w:rPr>
        <w:t>Проєкт</w:t>
      </w:r>
      <w:proofErr w:type="spellEnd"/>
      <w:r w:rsidRPr="003F5C83">
        <w:rPr>
          <w:rFonts w:ascii="Times New Roman" w:eastAsia="Times New Roman" w:hAnsi="Times New Roman" w:cs="Times New Roman"/>
          <w:bCs/>
          <w:spacing w:val="20"/>
          <w:sz w:val="16"/>
          <w:szCs w:val="24"/>
          <w:lang w:val="ru-RU" w:eastAsia="ru-RU"/>
        </w:rPr>
        <w:t xml:space="preserve"> Договору)</w:t>
      </w:r>
    </w:p>
    <w:p w:rsidR="00B85138" w:rsidRDefault="00B85138" w:rsidP="00B85138">
      <w:pPr>
        <w:widowControl w:val="0"/>
        <w:spacing w:after="0" w:line="240" w:lineRule="auto"/>
        <w:jc w:val="center"/>
        <w:rPr>
          <w:rFonts w:ascii="Times New Roman" w:eastAsia="Times New Roman" w:hAnsi="Times New Roman" w:cs="Times New Roman"/>
          <w:bCs/>
          <w:sz w:val="20"/>
          <w:szCs w:val="20"/>
          <w:lang w:val="ru-RU" w:eastAsia="ru-RU"/>
        </w:rPr>
      </w:pPr>
    </w:p>
    <w:p w:rsidR="00B85138" w:rsidRPr="00387E12" w:rsidRDefault="00B85138" w:rsidP="00B85138">
      <w:pPr>
        <w:widowControl w:val="0"/>
        <w:spacing w:after="0" w:line="240" w:lineRule="auto"/>
        <w:jc w:val="center"/>
        <w:rPr>
          <w:rFonts w:ascii="Times New Roman" w:eastAsia="Times New Roman" w:hAnsi="Times New Roman" w:cs="Times New Roman"/>
          <w:b/>
          <w:snapToGrid w:val="0"/>
          <w:sz w:val="10"/>
          <w:szCs w:val="10"/>
          <w:lang w:val="ru-RU" w:eastAsia="ru-RU"/>
        </w:rPr>
      </w:pPr>
    </w:p>
    <w:tbl>
      <w:tblPr>
        <w:tblW w:w="0" w:type="auto"/>
        <w:jc w:val="center"/>
        <w:tblLayout w:type="fixed"/>
        <w:tblLook w:val="0000" w:firstRow="0" w:lastRow="0" w:firstColumn="0" w:lastColumn="0" w:noHBand="0" w:noVBand="0"/>
      </w:tblPr>
      <w:tblGrid>
        <w:gridCol w:w="4125"/>
        <w:gridCol w:w="5874"/>
      </w:tblGrid>
      <w:tr w:rsidR="00B85138" w:rsidRPr="00387E12" w:rsidTr="00716625">
        <w:trPr>
          <w:jc w:val="center"/>
        </w:trPr>
        <w:tc>
          <w:tcPr>
            <w:tcW w:w="4125" w:type="dxa"/>
          </w:tcPr>
          <w:p w:rsidR="00B85138" w:rsidRPr="00387E12" w:rsidRDefault="00B85138" w:rsidP="00716625">
            <w:pPr>
              <w:widowControl w:val="0"/>
              <w:spacing w:after="0" w:line="240" w:lineRule="auto"/>
              <w:rPr>
                <w:rFonts w:ascii="Times New Roman" w:eastAsia="Times New Roman" w:hAnsi="Times New Roman" w:cs="Times New Roman"/>
                <w:snapToGrid w:val="0"/>
                <w:sz w:val="20"/>
                <w:szCs w:val="20"/>
                <w:lang w:eastAsia="ru-RU"/>
              </w:rPr>
            </w:pPr>
            <w:r w:rsidRPr="00387E12">
              <w:rPr>
                <w:rFonts w:ascii="Times New Roman" w:eastAsia="Times New Roman" w:hAnsi="Times New Roman" w:cs="Times New Roman"/>
                <w:snapToGrid w:val="0"/>
                <w:sz w:val="20"/>
                <w:szCs w:val="20"/>
                <w:lang w:eastAsia="ru-RU"/>
              </w:rPr>
              <w:t xml:space="preserve">м. </w:t>
            </w:r>
            <w:r>
              <w:rPr>
                <w:rFonts w:ascii="Times New Roman" w:eastAsia="Times New Roman" w:hAnsi="Times New Roman" w:cs="Times New Roman"/>
                <w:snapToGrid w:val="0"/>
                <w:sz w:val="20"/>
                <w:szCs w:val="20"/>
                <w:lang w:eastAsia="ru-RU"/>
              </w:rPr>
              <w:t>Івано-Франківськ</w:t>
            </w:r>
          </w:p>
        </w:tc>
        <w:tc>
          <w:tcPr>
            <w:tcW w:w="5874" w:type="dxa"/>
          </w:tcPr>
          <w:p w:rsidR="00B85138" w:rsidRPr="00387E12" w:rsidRDefault="00B85138" w:rsidP="00716625">
            <w:pPr>
              <w:widowControl w:val="0"/>
              <w:spacing w:after="0" w:line="240" w:lineRule="auto"/>
              <w:jc w:val="right"/>
              <w:rPr>
                <w:rFonts w:ascii="Times New Roman" w:eastAsia="Times New Roman" w:hAnsi="Times New Roman" w:cs="Times New Roman"/>
                <w:snapToGrid w:val="0"/>
                <w:sz w:val="20"/>
                <w:szCs w:val="20"/>
                <w:lang w:eastAsia="ru-RU"/>
              </w:rPr>
            </w:pPr>
            <w:r w:rsidRPr="00387E12">
              <w:rPr>
                <w:rFonts w:ascii="Times New Roman" w:eastAsia="Times New Roman" w:hAnsi="Times New Roman" w:cs="Times New Roman"/>
                <w:snapToGrid w:val="0"/>
                <w:sz w:val="20"/>
                <w:szCs w:val="20"/>
                <w:lang w:eastAsia="ru-RU"/>
              </w:rPr>
              <w:t xml:space="preserve"> «_____»________________ 202__ р.</w:t>
            </w:r>
          </w:p>
        </w:tc>
      </w:tr>
    </w:tbl>
    <w:p w:rsidR="00B85138" w:rsidRPr="00387E12" w:rsidRDefault="00B85138" w:rsidP="00B85138">
      <w:pPr>
        <w:spacing w:after="0" w:line="240" w:lineRule="auto"/>
        <w:ind w:firstLine="567"/>
        <w:rPr>
          <w:rFonts w:ascii="Times New Roman" w:eastAsia="Times New Roman" w:hAnsi="Times New Roman" w:cs="Times New Roman"/>
          <w:sz w:val="10"/>
          <w:szCs w:val="10"/>
          <w:lang w:eastAsia="ru-RU"/>
        </w:rPr>
      </w:pPr>
    </w:p>
    <w:p w:rsidR="00B85138" w:rsidRPr="00387E12" w:rsidRDefault="00B85138" w:rsidP="00B85138">
      <w:pPr>
        <w:spacing w:after="0" w:line="240" w:lineRule="auto"/>
        <w:jc w:val="both"/>
        <w:rPr>
          <w:rFonts w:ascii="Times New Roman" w:eastAsia="Times New Roman" w:hAnsi="Times New Roman" w:cs="Times New Roman"/>
          <w:b/>
          <w:sz w:val="20"/>
          <w:szCs w:val="20"/>
          <w:lang w:val="ru-RU" w:eastAsia="ru-RU"/>
        </w:rPr>
      </w:pPr>
    </w:p>
    <w:p w:rsidR="00B85138" w:rsidRPr="00387E12" w:rsidRDefault="00B85138" w:rsidP="00B8513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val="ru-RU" w:eastAsia="ru-RU"/>
        </w:rPr>
        <w:t xml:space="preserve">ДЕРЖАВНЕ </w:t>
      </w:r>
      <w:proofErr w:type="gramStart"/>
      <w:r>
        <w:rPr>
          <w:rFonts w:ascii="Times New Roman" w:eastAsia="Times New Roman" w:hAnsi="Times New Roman" w:cs="Times New Roman"/>
          <w:b/>
          <w:sz w:val="20"/>
          <w:szCs w:val="20"/>
          <w:lang w:val="ru-RU" w:eastAsia="ru-RU"/>
        </w:rPr>
        <w:t>П</w:t>
      </w:r>
      <w:proofErr w:type="gramEnd"/>
      <w:r>
        <w:rPr>
          <w:rFonts w:ascii="Times New Roman" w:eastAsia="Times New Roman" w:hAnsi="Times New Roman" w:cs="Times New Roman"/>
          <w:b/>
          <w:sz w:val="20"/>
          <w:szCs w:val="20"/>
          <w:lang w:val="ru-RU" w:eastAsia="ru-RU"/>
        </w:rPr>
        <w:t>ІДПРИЄМСТВО</w:t>
      </w:r>
      <w:r w:rsidRPr="00387E12">
        <w:rPr>
          <w:rFonts w:ascii="Times New Roman" w:eastAsia="Times New Roman" w:hAnsi="Times New Roman" w:cs="Times New Roman"/>
          <w:b/>
          <w:sz w:val="20"/>
          <w:szCs w:val="20"/>
          <w:lang w:val="ru-RU" w:eastAsia="ru-RU"/>
        </w:rPr>
        <w:t xml:space="preserve"> «</w:t>
      </w:r>
      <w:r>
        <w:rPr>
          <w:rFonts w:ascii="Times New Roman" w:eastAsia="Times New Roman" w:hAnsi="Times New Roman" w:cs="Times New Roman"/>
          <w:b/>
          <w:sz w:val="20"/>
          <w:szCs w:val="20"/>
          <w:lang w:val="ru-RU" w:eastAsia="ru-RU"/>
        </w:rPr>
        <w:t>ІВАНО-ФРАНКІВСЬКИЙ НАУКОВО-ВИРОБНИЧИЙ ЦЕНТР СТАНДАРТИЗАЦІЇ, МЕТРОЛОГІЇ ТА СЕРТИФІКАЦІЇ</w:t>
      </w:r>
      <w:r w:rsidRPr="00387E12">
        <w:rPr>
          <w:rFonts w:ascii="Times New Roman" w:eastAsia="Times New Roman" w:hAnsi="Times New Roman" w:cs="Times New Roman"/>
          <w:b/>
          <w:sz w:val="20"/>
          <w:szCs w:val="20"/>
          <w:lang w:val="ru-RU" w:eastAsia="ru-RU"/>
        </w:rPr>
        <w:t>»</w:t>
      </w:r>
      <w:r w:rsidRPr="00387E12">
        <w:rPr>
          <w:rFonts w:ascii="Times New Roman" w:eastAsia="Times New Roman" w:hAnsi="Times New Roman" w:cs="Times New Roman"/>
          <w:sz w:val="20"/>
          <w:szCs w:val="20"/>
          <w:lang w:eastAsia="ru-RU"/>
        </w:rPr>
        <w:t xml:space="preserve">, що іменується надалі </w:t>
      </w:r>
      <w:r w:rsidRPr="00387E12">
        <w:rPr>
          <w:rFonts w:ascii="Times New Roman" w:eastAsia="Times New Roman" w:hAnsi="Times New Roman" w:cs="Times New Roman"/>
          <w:b/>
          <w:sz w:val="20"/>
          <w:szCs w:val="20"/>
          <w:lang w:eastAsia="ru-RU"/>
        </w:rPr>
        <w:t>«Замовник»</w:t>
      </w:r>
      <w:r w:rsidRPr="00387E12">
        <w:rPr>
          <w:rFonts w:ascii="Times New Roman" w:eastAsia="Times New Roman" w:hAnsi="Times New Roman" w:cs="Times New Roman"/>
          <w:sz w:val="20"/>
          <w:szCs w:val="20"/>
          <w:lang w:eastAsia="ru-RU"/>
        </w:rPr>
        <w:t>, в особі</w:t>
      </w:r>
      <w:r w:rsidRPr="00F5672F">
        <w:rPr>
          <w:rFonts w:ascii="Times New Roman" w:eastAsia="Times New Roman" w:hAnsi="Times New Roman" w:cs="Times New Roman"/>
          <w:sz w:val="20"/>
          <w:szCs w:val="20"/>
          <w:lang w:val="ru-RU" w:eastAsia="ru-RU"/>
        </w:rPr>
        <w:t xml:space="preserve"> </w:t>
      </w:r>
      <w:r>
        <w:rPr>
          <w:rFonts w:ascii="Times New Roman" w:eastAsia="Times New Roman" w:hAnsi="Times New Roman"/>
          <w:sz w:val="20"/>
          <w:szCs w:val="20"/>
          <w:lang w:eastAsia="ru-RU"/>
        </w:rPr>
        <w:t>___________________________________________, що діє на підставі</w:t>
      </w:r>
      <w:r>
        <w:rPr>
          <w:rFonts w:ascii="Times New Roman" w:eastAsia="Times New Roman" w:hAnsi="Times New Roman"/>
          <w:sz w:val="20"/>
          <w:szCs w:val="20"/>
          <w:lang w:val="ru-RU" w:eastAsia="ru-RU"/>
        </w:rPr>
        <w:t xml:space="preserve"> Статуту</w:t>
      </w:r>
      <w:r w:rsidRPr="00387E12">
        <w:rPr>
          <w:rFonts w:ascii="Times New Roman" w:eastAsia="Times New Roman" w:hAnsi="Times New Roman" w:cs="Times New Roman"/>
          <w:sz w:val="20"/>
          <w:szCs w:val="20"/>
          <w:lang w:eastAsia="ru-RU"/>
        </w:rPr>
        <w:t>, з одного</w:t>
      </w:r>
      <w:r>
        <w:rPr>
          <w:rFonts w:ascii="Times New Roman" w:eastAsia="Times New Roman" w:hAnsi="Times New Roman" w:cs="Times New Roman"/>
          <w:sz w:val="20"/>
          <w:szCs w:val="20"/>
          <w:lang w:eastAsia="ru-RU"/>
        </w:rPr>
        <w:t xml:space="preserve"> боку, і </w:t>
      </w:r>
      <w:r>
        <w:rPr>
          <w:rFonts w:ascii="Times New Roman" w:eastAsia="Times New Roman" w:hAnsi="Times New Roman" w:cs="Times New Roman"/>
          <w:b/>
          <w:bCs/>
          <w:sz w:val="20"/>
          <w:szCs w:val="20"/>
          <w:lang w:eastAsia="ru-RU" w:bidi="uk-UA"/>
        </w:rPr>
        <w:t>________________________________________________________, в особі ______________</w:t>
      </w:r>
      <w:r w:rsidRPr="009B01D6">
        <w:rPr>
          <w:rFonts w:ascii="Times New Roman" w:eastAsia="Times New Roman" w:hAnsi="Times New Roman" w:cs="Times New Roman"/>
          <w:sz w:val="20"/>
          <w:szCs w:val="20"/>
          <w:lang w:eastAsia="ru-RU" w:bidi="uk-UA"/>
        </w:rPr>
        <w:t>,</w:t>
      </w:r>
      <w:r>
        <w:rPr>
          <w:rFonts w:ascii="Times New Roman" w:eastAsia="Times New Roman" w:hAnsi="Times New Roman" w:cs="Times New Roman"/>
          <w:sz w:val="20"/>
          <w:szCs w:val="20"/>
          <w:lang w:eastAsia="ru-RU" w:bidi="uk-UA"/>
        </w:rPr>
        <w:t xml:space="preserve"> що діє на підставі __________</w:t>
      </w:r>
      <w:r w:rsidRPr="009B01D6">
        <w:rPr>
          <w:rFonts w:ascii="Times New Roman" w:eastAsia="Times New Roman" w:hAnsi="Times New Roman" w:cs="Times New Roman"/>
          <w:sz w:val="20"/>
          <w:szCs w:val="20"/>
          <w:lang w:eastAsia="ru-RU" w:bidi="uk-UA"/>
        </w:rPr>
        <w:t xml:space="preserve"> </w:t>
      </w:r>
      <w:r w:rsidRPr="00387E12">
        <w:rPr>
          <w:rFonts w:ascii="Times New Roman" w:eastAsia="Times New Roman" w:hAnsi="Times New Roman" w:cs="Times New Roman"/>
          <w:sz w:val="20"/>
          <w:szCs w:val="20"/>
          <w:lang w:eastAsia="ru-RU"/>
        </w:rPr>
        <w:t xml:space="preserve">з другого боку, які спільно за текстом цього Договору іменуються </w:t>
      </w:r>
      <w:r w:rsidRPr="00387E12">
        <w:rPr>
          <w:rFonts w:ascii="Times New Roman" w:eastAsia="Times New Roman" w:hAnsi="Times New Roman" w:cs="Times New Roman"/>
          <w:b/>
          <w:sz w:val="20"/>
          <w:szCs w:val="20"/>
          <w:lang w:eastAsia="ru-RU"/>
        </w:rPr>
        <w:t>«Сторони»</w:t>
      </w:r>
      <w:r w:rsidRPr="00387E12">
        <w:rPr>
          <w:rFonts w:ascii="Times New Roman" w:eastAsia="Times New Roman" w:hAnsi="Times New Roman" w:cs="Times New Roman"/>
          <w:sz w:val="20"/>
          <w:szCs w:val="20"/>
          <w:lang w:eastAsia="ru-RU"/>
        </w:rPr>
        <w:t xml:space="preserve">, а кожний окремо – </w:t>
      </w:r>
      <w:r w:rsidRPr="00387E12">
        <w:rPr>
          <w:rFonts w:ascii="Times New Roman" w:eastAsia="Times New Roman" w:hAnsi="Times New Roman" w:cs="Times New Roman"/>
          <w:b/>
          <w:sz w:val="20"/>
          <w:szCs w:val="20"/>
          <w:lang w:eastAsia="ru-RU"/>
        </w:rPr>
        <w:t>«Сторона»</w:t>
      </w:r>
      <w:r w:rsidRPr="00387E12">
        <w:rPr>
          <w:rFonts w:ascii="Times New Roman" w:eastAsia="Times New Roman" w:hAnsi="Times New Roman" w:cs="Times New Roman"/>
          <w:sz w:val="20"/>
          <w:szCs w:val="20"/>
          <w:lang w:eastAsia="ru-RU"/>
        </w:rPr>
        <w:t>,</w:t>
      </w:r>
      <w:r w:rsidRPr="009B01D6">
        <w:rPr>
          <w:rFonts w:ascii="Times New Roman" w:hAnsi="Times New Roman" w:cs="Times New Roman"/>
          <w:color w:val="FF0000"/>
          <w:sz w:val="20"/>
          <w:szCs w:val="20"/>
          <w:lang w:eastAsia="ru-RU"/>
        </w:rPr>
        <w:t xml:space="preserve"> </w:t>
      </w:r>
      <w:r w:rsidRPr="00387E12">
        <w:rPr>
          <w:rFonts w:ascii="Times New Roman" w:eastAsia="Times New Roman" w:hAnsi="Times New Roman" w:cs="Times New Roman"/>
          <w:sz w:val="20"/>
          <w:szCs w:val="20"/>
          <w:lang w:eastAsia="ru-RU"/>
        </w:rPr>
        <w:t>уклали цей Договір про нижченаведене:</w:t>
      </w:r>
    </w:p>
    <w:p w:rsidR="00B85138" w:rsidRPr="00387E12" w:rsidRDefault="00B85138" w:rsidP="00B85138">
      <w:pPr>
        <w:spacing w:after="0" w:line="240" w:lineRule="auto"/>
        <w:rPr>
          <w:rFonts w:ascii="Times New Roman" w:eastAsia="Times New Roman" w:hAnsi="Times New Roman" w:cs="Times New Roman"/>
          <w:sz w:val="20"/>
          <w:szCs w:val="20"/>
          <w:lang w:eastAsia="ru-RU"/>
        </w:rPr>
      </w:pPr>
    </w:p>
    <w:p w:rsidR="00B85138" w:rsidRPr="00387E12" w:rsidRDefault="00B85138" w:rsidP="00B85138">
      <w:pPr>
        <w:tabs>
          <w:tab w:val="left" w:pos="540"/>
          <w:tab w:val="left" w:pos="8505"/>
        </w:tabs>
        <w:spacing w:after="0" w:line="240" w:lineRule="auto"/>
        <w:jc w:val="center"/>
        <w:rPr>
          <w:rFonts w:ascii="Times New Roman" w:eastAsia="Times New Roman" w:hAnsi="Times New Roman" w:cs="Times New Roman"/>
          <w:b/>
          <w:sz w:val="20"/>
          <w:szCs w:val="20"/>
          <w:lang w:eastAsia="ru-RU"/>
        </w:rPr>
      </w:pPr>
      <w:r w:rsidRPr="00387E12">
        <w:rPr>
          <w:rFonts w:ascii="Times New Roman" w:eastAsia="Times New Roman" w:hAnsi="Times New Roman" w:cs="Times New Roman"/>
          <w:b/>
          <w:sz w:val="20"/>
          <w:szCs w:val="20"/>
          <w:lang w:eastAsia="ru-RU"/>
        </w:rPr>
        <w:t>1.</w:t>
      </w:r>
      <w:r w:rsidRPr="00387E12">
        <w:rPr>
          <w:rFonts w:ascii="Times New Roman" w:eastAsia="Times New Roman" w:hAnsi="Times New Roman" w:cs="Times New Roman"/>
          <w:b/>
          <w:sz w:val="20"/>
          <w:szCs w:val="20"/>
          <w:lang w:eastAsia="ru-RU"/>
        </w:rPr>
        <w:tab/>
        <w:t>ПРЕДМЕТ ДОГОВОРУ</w:t>
      </w:r>
    </w:p>
    <w:p w:rsidR="00B85138" w:rsidRPr="00A37AC2" w:rsidRDefault="00B85138" w:rsidP="00B85138">
      <w:pPr>
        <w:keepLines/>
        <w:autoSpaceDE w:val="0"/>
        <w:autoSpaceDN w:val="0"/>
        <w:spacing w:after="0" w:line="240" w:lineRule="auto"/>
        <w:jc w:val="both"/>
        <w:rPr>
          <w:rFonts w:ascii="Times New Roman" w:eastAsiaTheme="minorEastAsia" w:hAnsi="Times New Roman" w:cs="Times New Roman"/>
          <w:b/>
          <w:bCs/>
          <w:spacing w:val="-3"/>
          <w:sz w:val="20"/>
          <w:szCs w:val="21"/>
        </w:rPr>
      </w:pPr>
      <w:r w:rsidRPr="00387E12">
        <w:rPr>
          <w:rFonts w:ascii="Times New Roman" w:eastAsiaTheme="minorEastAsia" w:hAnsi="Times New Roman" w:cs="Times New Roman"/>
          <w:sz w:val="20"/>
          <w:szCs w:val="21"/>
          <w:lang w:eastAsia="ru-RU"/>
        </w:rPr>
        <w:t xml:space="preserve">1.1. </w:t>
      </w:r>
      <w:r>
        <w:rPr>
          <w:rFonts w:ascii="Times New Roman" w:eastAsiaTheme="minorEastAsia" w:hAnsi="Times New Roman" w:cs="Times New Roman"/>
          <w:sz w:val="20"/>
          <w:szCs w:val="21"/>
          <w:lang w:eastAsia="ru-RU"/>
        </w:rPr>
        <w:t xml:space="preserve">   </w:t>
      </w:r>
      <w:r w:rsidRPr="00387E12">
        <w:rPr>
          <w:rFonts w:ascii="Times New Roman" w:eastAsiaTheme="minorEastAsia" w:hAnsi="Times New Roman" w:cs="Times New Roman"/>
          <w:sz w:val="20"/>
          <w:szCs w:val="21"/>
          <w:lang w:eastAsia="ru-RU"/>
        </w:rPr>
        <w:t>Замовник доручає, а Підрядник зобов’язується за завданням Замовника, в межах загальної договірної вартості робіт,</w:t>
      </w:r>
      <w:r>
        <w:rPr>
          <w:rFonts w:ascii="Times New Roman" w:eastAsiaTheme="minorEastAsia" w:hAnsi="Times New Roman" w:cs="Times New Roman"/>
          <w:sz w:val="20"/>
          <w:szCs w:val="21"/>
          <w:lang w:eastAsia="ru-RU"/>
        </w:rPr>
        <w:t xml:space="preserve"> та умов цього Договору виконання</w:t>
      </w:r>
      <w:r w:rsidRPr="00387E12">
        <w:rPr>
          <w:rFonts w:ascii="Times New Roman" w:eastAsiaTheme="minorEastAsia" w:hAnsi="Times New Roman" w:cs="Times New Roman"/>
          <w:sz w:val="20"/>
          <w:szCs w:val="21"/>
          <w:lang w:eastAsia="ru-RU"/>
        </w:rPr>
        <w:t xml:space="preserve">: </w:t>
      </w:r>
      <w:r>
        <w:rPr>
          <w:rFonts w:ascii="Times New Roman" w:eastAsiaTheme="minorEastAsia" w:hAnsi="Times New Roman" w:cs="Times New Roman"/>
          <w:b/>
          <w:bCs/>
          <w:spacing w:val="-3"/>
          <w:sz w:val="20"/>
          <w:szCs w:val="21"/>
        </w:rPr>
        <w:t>___________________________________________</w:t>
      </w:r>
      <w:r w:rsidRPr="003F5C83">
        <w:rPr>
          <w:rFonts w:ascii="Times New Roman" w:eastAsiaTheme="minorEastAsia" w:hAnsi="Times New Roman" w:cs="Times New Roman"/>
          <w:b/>
          <w:bCs/>
          <w:spacing w:val="-3"/>
          <w:sz w:val="20"/>
          <w:szCs w:val="21"/>
        </w:rPr>
        <w:t xml:space="preserve"> </w:t>
      </w:r>
      <w:r>
        <w:rPr>
          <w:rFonts w:ascii="Times New Roman" w:eastAsiaTheme="minorEastAsia" w:hAnsi="Times New Roman" w:cs="Times New Roman"/>
          <w:sz w:val="20"/>
          <w:szCs w:val="21"/>
          <w:lang w:eastAsia="ru-RU"/>
        </w:rPr>
        <w:t>(</w:t>
      </w:r>
      <w:r>
        <w:rPr>
          <w:rFonts w:ascii="Times New Roman" w:eastAsiaTheme="minorEastAsia" w:hAnsi="Times New Roman" w:cs="Times New Roman"/>
          <w:i/>
          <w:sz w:val="20"/>
          <w:szCs w:val="21"/>
          <w:lang w:eastAsia="ru-RU"/>
        </w:rPr>
        <w:t>далі - об'єкт</w:t>
      </w:r>
      <w:r>
        <w:rPr>
          <w:rFonts w:ascii="Times New Roman" w:eastAsiaTheme="minorEastAsia" w:hAnsi="Times New Roman" w:cs="Times New Roman"/>
          <w:sz w:val="20"/>
          <w:szCs w:val="21"/>
          <w:lang w:eastAsia="ru-RU"/>
        </w:rPr>
        <w:t xml:space="preserve">) </w:t>
      </w:r>
      <w:r>
        <w:rPr>
          <w:rFonts w:ascii="Times New Roman" w:eastAsiaTheme="minorEastAsia" w:hAnsi="Times New Roman" w:cs="Times New Roman"/>
          <w:bCs/>
          <w:spacing w:val="-1"/>
          <w:sz w:val="20"/>
          <w:szCs w:val="21"/>
          <w:lang w:eastAsia="ru-RU"/>
        </w:rPr>
        <w:t>(</w:t>
      </w:r>
      <w:r>
        <w:rPr>
          <w:rFonts w:ascii="Times New Roman" w:hAnsi="Times New Roman" w:cs="Times New Roman"/>
          <w:sz w:val="20"/>
          <w:szCs w:val="21"/>
        </w:rPr>
        <w:t xml:space="preserve">ДК 021:2015 </w:t>
      </w:r>
      <w:r w:rsidR="00D30FA2">
        <w:rPr>
          <w:rFonts w:ascii="Times New Roman" w:hAnsi="Times New Roman" w:cs="Times New Roman"/>
          <w:b/>
          <w:sz w:val="20"/>
          <w:szCs w:val="21"/>
        </w:rPr>
        <w:t>45000</w:t>
      </w:r>
      <w:r>
        <w:rPr>
          <w:rFonts w:ascii="Times New Roman" w:hAnsi="Times New Roman" w:cs="Times New Roman"/>
          <w:b/>
          <w:sz w:val="20"/>
          <w:szCs w:val="21"/>
        </w:rPr>
        <w:t xml:space="preserve">000-7 </w:t>
      </w:r>
      <w:r w:rsidR="00D30FA2">
        <w:rPr>
          <w:rFonts w:ascii="Times New Roman" w:hAnsi="Times New Roman" w:cs="Times New Roman"/>
          <w:b/>
          <w:sz w:val="20"/>
          <w:szCs w:val="21"/>
        </w:rPr>
        <w:t>Будівельні роботи та поточний ремонт</w:t>
      </w:r>
      <w:r>
        <w:rPr>
          <w:rFonts w:ascii="Times New Roman" w:hAnsi="Times New Roman" w:cs="Times New Roman"/>
          <w:sz w:val="20"/>
          <w:szCs w:val="21"/>
        </w:rPr>
        <w:t xml:space="preserve">), </w:t>
      </w:r>
      <w:r w:rsidRPr="00700B6D">
        <w:rPr>
          <w:rFonts w:ascii="Times New Roman" w:eastAsiaTheme="minorEastAsia" w:hAnsi="Times New Roman" w:cs="Times New Roman"/>
          <w:bCs/>
          <w:spacing w:val="-1"/>
          <w:sz w:val="20"/>
          <w:szCs w:val="21"/>
          <w:lang w:eastAsia="ru-RU"/>
        </w:rPr>
        <w:t xml:space="preserve">у порядку, зазначеному у Загальних умовах укладення та виконання договорів </w:t>
      </w:r>
      <w:proofErr w:type="spellStart"/>
      <w:r w:rsidRPr="00700B6D">
        <w:rPr>
          <w:rFonts w:ascii="Times New Roman" w:eastAsiaTheme="minorEastAsia" w:hAnsi="Times New Roman" w:cs="Times New Roman"/>
          <w:bCs/>
          <w:spacing w:val="-1"/>
          <w:sz w:val="20"/>
          <w:szCs w:val="21"/>
          <w:lang w:eastAsia="ru-RU"/>
        </w:rPr>
        <w:t>підряду</w:t>
      </w:r>
      <w:proofErr w:type="spellEnd"/>
      <w:r w:rsidRPr="00700B6D">
        <w:rPr>
          <w:rFonts w:ascii="Times New Roman" w:eastAsiaTheme="minorEastAsia" w:hAnsi="Times New Roman" w:cs="Times New Roman"/>
          <w:bCs/>
          <w:spacing w:val="-1"/>
          <w:sz w:val="20"/>
          <w:szCs w:val="21"/>
          <w:lang w:eastAsia="ru-RU"/>
        </w:rPr>
        <w:t xml:space="preserve"> в капітальному будівництві, затверджених постановою Кабінету Міністрів України від 1 серпня 2005 р. № 668 (далі - Загальні умови). Терміни, що вживаються в цьому Договорі, відповідають визначенням, наведеним у Загальних умовах.</w:t>
      </w:r>
      <w:r>
        <w:rPr>
          <w:rFonts w:ascii="Times New Roman" w:eastAsiaTheme="minorEastAsia" w:hAnsi="Times New Roman" w:cs="Times New Roman"/>
          <w:sz w:val="20"/>
          <w:szCs w:val="21"/>
          <w:lang w:eastAsia="ru-RU"/>
        </w:rPr>
        <w:t xml:space="preserve"> З</w:t>
      </w:r>
      <w:r w:rsidRPr="00387E12">
        <w:rPr>
          <w:rFonts w:ascii="Times New Roman" w:eastAsiaTheme="minorEastAsia" w:hAnsi="Times New Roman" w:cs="Times New Roman"/>
          <w:sz w:val="20"/>
          <w:szCs w:val="21"/>
          <w:lang w:eastAsia="ru-RU"/>
        </w:rPr>
        <w:t xml:space="preserve">дати в обумовлені цим Договором строки виконані роботи Замовнику, усувати протягом </w:t>
      </w:r>
      <w:r w:rsidRPr="00387E12">
        <w:rPr>
          <w:rFonts w:ascii="Times New Roman" w:eastAsiaTheme="minorEastAsia" w:hAnsi="Times New Roman" w:cs="Times New Roman"/>
          <w:spacing w:val="-1"/>
          <w:sz w:val="20"/>
          <w:szCs w:val="21"/>
          <w:lang w:eastAsia="ru-RU"/>
        </w:rPr>
        <w:t xml:space="preserve">гарантійного строку експлуатації Об'єкта </w:t>
      </w:r>
      <w:r w:rsidRPr="00387E12">
        <w:rPr>
          <w:rFonts w:ascii="Times New Roman" w:eastAsiaTheme="minorEastAsia" w:hAnsi="Times New Roman" w:cs="Times New Roman"/>
          <w:bCs/>
          <w:spacing w:val="-1"/>
          <w:sz w:val="20"/>
          <w:szCs w:val="21"/>
          <w:lang w:eastAsia="ru-RU"/>
        </w:rPr>
        <w:t xml:space="preserve">Замовника </w:t>
      </w:r>
      <w:r w:rsidRPr="00387E12">
        <w:rPr>
          <w:rFonts w:ascii="Times New Roman" w:eastAsiaTheme="minorEastAsia" w:hAnsi="Times New Roman" w:cs="Times New Roman"/>
          <w:spacing w:val="-1"/>
          <w:sz w:val="20"/>
          <w:szCs w:val="21"/>
          <w:lang w:eastAsia="ru-RU"/>
        </w:rPr>
        <w:t xml:space="preserve">недоробки та дефекти, що зумовлені неякісним </w:t>
      </w:r>
      <w:r w:rsidRPr="00387E12">
        <w:rPr>
          <w:rFonts w:ascii="Times New Roman" w:eastAsiaTheme="minorEastAsia" w:hAnsi="Times New Roman" w:cs="Times New Roman"/>
          <w:sz w:val="20"/>
          <w:szCs w:val="21"/>
          <w:lang w:eastAsia="ru-RU"/>
        </w:rPr>
        <w:t>виконанням робіт, а Замовник зобов’язується прийняти і оплатити</w:t>
      </w:r>
      <w:r w:rsidRPr="00387E12">
        <w:rPr>
          <w:rFonts w:ascii="Times New Roman" w:eastAsiaTheme="minorEastAsia" w:hAnsi="Times New Roman" w:cs="Times New Roman"/>
          <w:bCs/>
          <w:spacing w:val="-2"/>
          <w:sz w:val="20"/>
          <w:szCs w:val="21"/>
          <w:lang w:eastAsia="ru-RU"/>
        </w:rPr>
        <w:t xml:space="preserve"> виконані Підрядником роботи.</w:t>
      </w:r>
    </w:p>
    <w:p w:rsidR="00B85138" w:rsidRDefault="00B85138" w:rsidP="00B85138">
      <w:pPr>
        <w:tabs>
          <w:tab w:val="left" w:pos="540"/>
          <w:tab w:val="left" w:pos="567"/>
          <w:tab w:val="left" w:pos="8505"/>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r w:rsidRPr="00387E12">
        <w:rPr>
          <w:rFonts w:ascii="Times New Roman" w:eastAsia="Times New Roman" w:hAnsi="Times New Roman" w:cs="Times New Roman"/>
          <w:sz w:val="20"/>
          <w:szCs w:val="20"/>
          <w:lang w:eastAsia="ru-RU"/>
        </w:rPr>
        <w:t>.</w:t>
      </w:r>
      <w:r w:rsidRPr="00387E12">
        <w:rPr>
          <w:rFonts w:ascii="Times New Roman" w:eastAsia="Times New Roman" w:hAnsi="Times New Roman" w:cs="Times New Roman"/>
          <w:sz w:val="20"/>
          <w:szCs w:val="20"/>
          <w:lang w:eastAsia="ru-RU"/>
        </w:rPr>
        <w:tab/>
        <w:t>Склад і обсяги робіт, що доручаються до виконання</w:t>
      </w:r>
      <w:r>
        <w:rPr>
          <w:rFonts w:ascii="Times New Roman" w:eastAsia="Times New Roman" w:hAnsi="Times New Roman" w:cs="Times New Roman"/>
          <w:sz w:val="20"/>
          <w:szCs w:val="20"/>
          <w:lang w:eastAsia="ru-RU"/>
        </w:rPr>
        <w:t xml:space="preserve"> Підряднику, визначені дефектним актом</w:t>
      </w:r>
      <w:r w:rsidRPr="00387E12">
        <w:rPr>
          <w:rFonts w:ascii="Times New Roman" w:eastAsia="Times New Roman" w:hAnsi="Times New Roman" w:cs="Times New Roman"/>
          <w:sz w:val="20"/>
          <w:szCs w:val="20"/>
          <w:lang w:eastAsia="ru-RU"/>
        </w:rPr>
        <w:t>.</w:t>
      </w:r>
    </w:p>
    <w:p w:rsidR="00B85138" w:rsidRDefault="00B85138" w:rsidP="00B85138">
      <w:pPr>
        <w:tabs>
          <w:tab w:val="left" w:pos="540"/>
          <w:tab w:val="left" w:pos="567"/>
          <w:tab w:val="left" w:pos="8505"/>
        </w:tabs>
        <w:spacing w:after="0" w:line="240" w:lineRule="auto"/>
        <w:jc w:val="both"/>
        <w:rPr>
          <w:rFonts w:ascii="Times New Roman" w:eastAsia="Times New Roman" w:hAnsi="Times New Roman" w:cs="Times New Roman"/>
          <w:sz w:val="20"/>
          <w:szCs w:val="20"/>
          <w:lang w:eastAsia="ru-RU"/>
        </w:rPr>
      </w:pPr>
    </w:p>
    <w:p w:rsidR="00B85138" w:rsidRPr="00387E12" w:rsidRDefault="00B85138" w:rsidP="00B85138">
      <w:pPr>
        <w:tabs>
          <w:tab w:val="left" w:pos="540"/>
          <w:tab w:val="left" w:pos="8505"/>
        </w:tabs>
        <w:spacing w:after="0" w:line="240" w:lineRule="auto"/>
        <w:jc w:val="center"/>
        <w:rPr>
          <w:rFonts w:ascii="Times New Roman" w:eastAsia="Times New Roman" w:hAnsi="Times New Roman" w:cs="Times New Roman"/>
          <w:b/>
          <w:sz w:val="20"/>
          <w:szCs w:val="20"/>
          <w:lang w:eastAsia="ru-RU"/>
        </w:rPr>
      </w:pPr>
      <w:r w:rsidRPr="00387E12">
        <w:rPr>
          <w:rFonts w:ascii="Times New Roman" w:eastAsia="Times New Roman" w:hAnsi="Times New Roman" w:cs="Times New Roman"/>
          <w:b/>
          <w:sz w:val="20"/>
          <w:szCs w:val="20"/>
          <w:lang w:eastAsia="ru-RU"/>
        </w:rPr>
        <w:t>2.</w:t>
      </w:r>
      <w:r w:rsidRPr="00387E12">
        <w:rPr>
          <w:rFonts w:ascii="Times New Roman" w:eastAsia="Times New Roman" w:hAnsi="Times New Roman" w:cs="Times New Roman"/>
          <w:b/>
          <w:sz w:val="20"/>
          <w:szCs w:val="20"/>
          <w:lang w:eastAsia="ru-RU"/>
        </w:rPr>
        <w:tab/>
        <w:t>ДОГОВІРНА ЦІНА</w:t>
      </w:r>
    </w:p>
    <w:p w:rsidR="00B85138" w:rsidRPr="00387E12"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r w:rsidRPr="00387E12">
        <w:rPr>
          <w:rFonts w:ascii="Times New Roman" w:eastAsia="Times New Roman" w:hAnsi="Times New Roman" w:cs="Times New Roman"/>
          <w:sz w:val="20"/>
          <w:szCs w:val="20"/>
          <w:lang w:eastAsia="ru-RU"/>
        </w:rPr>
        <w:t>2.1.</w:t>
      </w:r>
      <w:r w:rsidRPr="00387E12">
        <w:rPr>
          <w:rFonts w:ascii="Times New Roman" w:eastAsia="Times New Roman" w:hAnsi="Times New Roman" w:cs="Times New Roman"/>
          <w:sz w:val="20"/>
          <w:szCs w:val="20"/>
          <w:lang w:eastAsia="ru-RU"/>
        </w:rPr>
        <w:tab/>
        <w:t xml:space="preserve">Вартість робіт визначається договірною ціною на основі зведеного кошторису і складає: </w:t>
      </w:r>
    </w:p>
    <w:p w:rsidR="00B85138"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 грн (_______________________________________ гривень __</w:t>
      </w:r>
      <w:r w:rsidRPr="00387E12">
        <w:rPr>
          <w:rFonts w:ascii="Times New Roman" w:eastAsia="Times New Roman" w:hAnsi="Times New Roman" w:cs="Times New Roman"/>
          <w:sz w:val="20"/>
          <w:szCs w:val="20"/>
          <w:lang w:eastAsia="ru-RU"/>
        </w:rPr>
        <w:t xml:space="preserve"> копійок),</w:t>
      </w:r>
      <w:r>
        <w:rPr>
          <w:rFonts w:ascii="Times New Roman" w:eastAsia="Times New Roman" w:hAnsi="Times New Roman" w:cs="Times New Roman"/>
          <w:sz w:val="20"/>
          <w:szCs w:val="20"/>
          <w:lang w:eastAsia="ru-RU"/>
        </w:rPr>
        <w:t xml:space="preserve"> крім того ПДВ – _________________ грн (_______________________________________ гривень __</w:t>
      </w:r>
      <w:r w:rsidRPr="00387E12">
        <w:rPr>
          <w:rFonts w:ascii="Times New Roman" w:eastAsia="Times New Roman" w:hAnsi="Times New Roman" w:cs="Times New Roman"/>
          <w:sz w:val="20"/>
          <w:szCs w:val="20"/>
          <w:lang w:eastAsia="ru-RU"/>
        </w:rPr>
        <w:t xml:space="preserve"> копійок), </w:t>
      </w:r>
      <w:r>
        <w:rPr>
          <w:rFonts w:ascii="Times New Roman" w:eastAsia="Times New Roman" w:hAnsi="Times New Roman" w:cs="Times New Roman"/>
          <w:sz w:val="20"/>
          <w:szCs w:val="20"/>
          <w:lang w:eastAsia="ru-RU"/>
        </w:rPr>
        <w:t xml:space="preserve"> </w:t>
      </w:r>
      <w:r w:rsidRPr="00387E12">
        <w:rPr>
          <w:rFonts w:ascii="Times New Roman" w:eastAsia="Times New Roman" w:hAnsi="Times New Roman" w:cs="Times New Roman"/>
          <w:sz w:val="20"/>
          <w:szCs w:val="20"/>
          <w:lang w:eastAsia="ru-RU"/>
        </w:rPr>
        <w:t>раз</w:t>
      </w:r>
      <w:r>
        <w:rPr>
          <w:rFonts w:ascii="Times New Roman" w:eastAsia="Times New Roman" w:hAnsi="Times New Roman" w:cs="Times New Roman"/>
          <w:sz w:val="20"/>
          <w:szCs w:val="20"/>
          <w:lang w:eastAsia="ru-RU"/>
        </w:rPr>
        <w:t>ом договірна ціна (з ПДВ) – _________________ грн (_______________________________________ гривень __</w:t>
      </w:r>
      <w:r w:rsidRPr="00387E12">
        <w:rPr>
          <w:rFonts w:ascii="Times New Roman" w:eastAsia="Times New Roman" w:hAnsi="Times New Roman" w:cs="Times New Roman"/>
          <w:sz w:val="20"/>
          <w:szCs w:val="20"/>
          <w:lang w:eastAsia="ru-RU"/>
        </w:rPr>
        <w:t xml:space="preserve"> копійок)). </w:t>
      </w:r>
    </w:p>
    <w:p w:rsidR="00B85138"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p>
    <w:p w:rsidR="00B85138" w:rsidRPr="00387E12" w:rsidRDefault="00B85138" w:rsidP="00B85138">
      <w:pPr>
        <w:tabs>
          <w:tab w:val="left" w:pos="540"/>
          <w:tab w:val="left" w:pos="8505"/>
        </w:tabs>
        <w:spacing w:after="0" w:line="240" w:lineRule="auto"/>
        <w:jc w:val="center"/>
        <w:rPr>
          <w:rFonts w:ascii="Times New Roman" w:eastAsia="Times New Roman" w:hAnsi="Times New Roman" w:cs="Times New Roman"/>
          <w:b/>
          <w:sz w:val="20"/>
          <w:szCs w:val="20"/>
          <w:lang w:eastAsia="ru-RU"/>
        </w:rPr>
      </w:pPr>
      <w:r w:rsidRPr="00387E12">
        <w:rPr>
          <w:rFonts w:ascii="Times New Roman" w:eastAsia="Times New Roman" w:hAnsi="Times New Roman" w:cs="Times New Roman"/>
          <w:b/>
          <w:sz w:val="20"/>
          <w:szCs w:val="20"/>
          <w:lang w:val="ru-RU" w:eastAsia="ru-RU"/>
        </w:rPr>
        <w:t>3</w:t>
      </w:r>
      <w:r w:rsidRPr="00387E12">
        <w:rPr>
          <w:rFonts w:ascii="Times New Roman" w:eastAsia="Times New Roman" w:hAnsi="Times New Roman" w:cs="Times New Roman"/>
          <w:b/>
          <w:sz w:val="20"/>
          <w:szCs w:val="20"/>
          <w:lang w:eastAsia="ru-RU"/>
        </w:rPr>
        <w:t>.</w:t>
      </w:r>
      <w:r w:rsidRPr="00387E12">
        <w:rPr>
          <w:rFonts w:ascii="Times New Roman" w:eastAsia="Times New Roman" w:hAnsi="Times New Roman" w:cs="Times New Roman"/>
          <w:b/>
          <w:sz w:val="20"/>
          <w:szCs w:val="20"/>
          <w:lang w:eastAsia="ru-RU"/>
        </w:rPr>
        <w:tab/>
        <w:t>СТРОКИ ВИКОНАННЯ РОБІТ</w:t>
      </w:r>
    </w:p>
    <w:p w:rsidR="00B85138" w:rsidRDefault="00B85138" w:rsidP="00B85138">
      <w:pPr>
        <w:tabs>
          <w:tab w:val="left" w:pos="540"/>
          <w:tab w:val="left" w:pos="8505"/>
        </w:tabs>
        <w:spacing w:after="0" w:line="240" w:lineRule="auto"/>
        <w:jc w:val="both"/>
        <w:rPr>
          <w:rFonts w:ascii="Times New Roman" w:eastAsia="Times New Roman" w:hAnsi="Times New Roman" w:cs="Times New Roman"/>
          <w:color w:val="000000"/>
          <w:sz w:val="20"/>
          <w:szCs w:val="20"/>
          <w:lang w:eastAsia="ru-RU"/>
        </w:rPr>
      </w:pPr>
      <w:r w:rsidRPr="00387E12">
        <w:rPr>
          <w:rFonts w:ascii="Times New Roman" w:eastAsia="Times New Roman" w:hAnsi="Times New Roman" w:cs="Times New Roman"/>
          <w:sz w:val="20"/>
          <w:szCs w:val="20"/>
          <w:lang w:val="ru-RU" w:eastAsia="ru-RU"/>
        </w:rPr>
        <w:t>3</w:t>
      </w:r>
      <w:r w:rsidRPr="00387E12">
        <w:rPr>
          <w:rFonts w:ascii="Times New Roman" w:eastAsia="Times New Roman" w:hAnsi="Times New Roman" w:cs="Times New Roman"/>
          <w:sz w:val="20"/>
          <w:szCs w:val="20"/>
          <w:lang w:eastAsia="ru-RU"/>
        </w:rPr>
        <w:t>.1.</w:t>
      </w:r>
      <w:r w:rsidRPr="00387E12">
        <w:rPr>
          <w:rFonts w:ascii="Times New Roman" w:eastAsia="Times New Roman" w:hAnsi="Times New Roman" w:cs="Times New Roman"/>
          <w:sz w:val="20"/>
          <w:szCs w:val="20"/>
          <w:lang w:eastAsia="ru-RU"/>
        </w:rPr>
        <w:tab/>
      </w:r>
      <w:r>
        <w:rPr>
          <w:rFonts w:ascii="Times New Roman" w:eastAsia="Times New Roman" w:hAnsi="Times New Roman" w:cs="Times New Roman"/>
          <w:color w:val="000000"/>
          <w:sz w:val="20"/>
          <w:szCs w:val="20"/>
          <w:lang w:eastAsia="ru-RU"/>
        </w:rPr>
        <w:t>Початок робіт:</w:t>
      </w:r>
      <w:r w:rsidR="003F3F33">
        <w:rPr>
          <w:rFonts w:ascii="Times New Roman" w:eastAsia="Times New Roman" w:hAnsi="Times New Roman" w:cs="Times New Roman"/>
          <w:color w:val="000000"/>
          <w:sz w:val="20"/>
          <w:szCs w:val="20"/>
          <w:lang w:eastAsia="ru-RU"/>
        </w:rPr>
        <w:t xml:space="preserve"> протягом</w:t>
      </w:r>
      <w:r>
        <w:rPr>
          <w:rFonts w:ascii="Times New Roman" w:eastAsia="Times New Roman" w:hAnsi="Times New Roman" w:cs="Times New Roman"/>
          <w:color w:val="000000"/>
          <w:sz w:val="20"/>
          <w:szCs w:val="20"/>
          <w:lang w:eastAsia="ru-RU"/>
        </w:rPr>
        <w:t xml:space="preserve"> 5</w:t>
      </w:r>
      <w:r w:rsidRPr="00387E12">
        <w:rPr>
          <w:rFonts w:ascii="Times New Roman" w:eastAsia="Times New Roman" w:hAnsi="Times New Roman" w:cs="Times New Roman"/>
          <w:color w:val="000000"/>
          <w:sz w:val="20"/>
          <w:szCs w:val="20"/>
          <w:lang w:eastAsia="ru-RU"/>
        </w:rPr>
        <w:t xml:space="preserve"> календарних днів з моменту н</w:t>
      </w:r>
      <w:r>
        <w:rPr>
          <w:rFonts w:ascii="Times New Roman" w:eastAsia="Times New Roman" w:hAnsi="Times New Roman" w:cs="Times New Roman"/>
          <w:color w:val="000000"/>
          <w:sz w:val="20"/>
          <w:szCs w:val="20"/>
          <w:lang w:eastAsia="ru-RU"/>
        </w:rPr>
        <w:t>абрання чинності цим Договором.</w:t>
      </w:r>
    </w:p>
    <w:p w:rsidR="00B85138" w:rsidRDefault="00B85138" w:rsidP="00B85138">
      <w:pPr>
        <w:tabs>
          <w:tab w:val="left" w:pos="540"/>
          <w:tab w:val="left" w:pos="8505"/>
        </w:tabs>
        <w:spacing w:after="0" w:line="240" w:lineRule="auto"/>
        <w:jc w:val="both"/>
        <w:rPr>
          <w:rFonts w:ascii="Times New Roman" w:eastAsia="Times New Roman" w:hAnsi="Times New Roman" w:cs="Times New Roman"/>
          <w:color w:val="000000"/>
          <w:sz w:val="20"/>
          <w:szCs w:val="20"/>
          <w:lang w:eastAsia="ru-RU"/>
        </w:rPr>
      </w:pPr>
      <w:r w:rsidRPr="00387E12">
        <w:rPr>
          <w:rFonts w:ascii="Times New Roman" w:eastAsia="Times New Roman" w:hAnsi="Times New Roman" w:cs="Times New Roman"/>
          <w:sz w:val="20"/>
          <w:szCs w:val="20"/>
          <w:lang w:val="ru-RU" w:eastAsia="ru-RU"/>
        </w:rPr>
        <w:t>3</w:t>
      </w:r>
      <w:r>
        <w:rPr>
          <w:rFonts w:ascii="Times New Roman" w:eastAsia="Times New Roman" w:hAnsi="Times New Roman" w:cs="Times New Roman"/>
          <w:sz w:val="20"/>
          <w:szCs w:val="20"/>
          <w:lang w:eastAsia="ru-RU"/>
        </w:rPr>
        <w:t>.2</w:t>
      </w:r>
      <w:r w:rsidRPr="00387E12">
        <w:rPr>
          <w:rFonts w:ascii="Times New Roman" w:eastAsia="Times New Roman" w:hAnsi="Times New Roman" w:cs="Times New Roman"/>
          <w:sz w:val="20"/>
          <w:szCs w:val="20"/>
          <w:lang w:eastAsia="ru-RU"/>
        </w:rPr>
        <w:t>.</w:t>
      </w:r>
      <w:r w:rsidRPr="00387E12">
        <w:rPr>
          <w:rFonts w:ascii="Times New Roman" w:eastAsia="Times New Roman" w:hAnsi="Times New Roman" w:cs="Times New Roman"/>
          <w:sz w:val="20"/>
          <w:szCs w:val="20"/>
          <w:lang w:eastAsia="ru-RU"/>
        </w:rPr>
        <w:tab/>
      </w:r>
      <w:proofErr w:type="spellStart"/>
      <w:proofErr w:type="gramStart"/>
      <w:r w:rsidRPr="00700B6D">
        <w:rPr>
          <w:rFonts w:ascii="Times New Roman" w:eastAsia="Times New Roman" w:hAnsi="Times New Roman" w:cs="Times New Roman"/>
          <w:color w:val="000000"/>
          <w:sz w:val="20"/>
          <w:szCs w:val="20"/>
          <w:lang w:val="ru-RU" w:eastAsia="ru-RU"/>
        </w:rPr>
        <w:t>П</w:t>
      </w:r>
      <w:proofErr w:type="gramEnd"/>
      <w:r w:rsidRPr="00700B6D">
        <w:rPr>
          <w:rFonts w:ascii="Times New Roman" w:eastAsia="Times New Roman" w:hAnsi="Times New Roman" w:cs="Times New Roman"/>
          <w:color w:val="000000"/>
          <w:sz w:val="20"/>
          <w:szCs w:val="20"/>
          <w:lang w:val="ru-RU" w:eastAsia="ru-RU"/>
        </w:rPr>
        <w:t>ідрядник</w:t>
      </w:r>
      <w:proofErr w:type="spellEnd"/>
      <w:r w:rsidRPr="00700B6D">
        <w:rPr>
          <w:rFonts w:ascii="Times New Roman" w:eastAsia="Times New Roman" w:hAnsi="Times New Roman" w:cs="Times New Roman"/>
          <w:color w:val="000000"/>
          <w:sz w:val="20"/>
          <w:szCs w:val="20"/>
          <w:lang w:val="ru-RU" w:eastAsia="ru-RU"/>
        </w:rPr>
        <w:t xml:space="preserve"> </w:t>
      </w:r>
      <w:proofErr w:type="spellStart"/>
      <w:r w:rsidRPr="00700B6D">
        <w:rPr>
          <w:rFonts w:ascii="Times New Roman" w:eastAsia="Times New Roman" w:hAnsi="Times New Roman" w:cs="Times New Roman"/>
          <w:color w:val="000000"/>
          <w:sz w:val="20"/>
          <w:szCs w:val="20"/>
          <w:lang w:val="ru-RU" w:eastAsia="ru-RU"/>
        </w:rPr>
        <w:t>зобов`язується</w:t>
      </w:r>
      <w:proofErr w:type="spellEnd"/>
      <w:r w:rsidRPr="00700B6D">
        <w:rPr>
          <w:rFonts w:ascii="Times New Roman" w:eastAsia="Times New Roman" w:hAnsi="Times New Roman" w:cs="Times New Roman"/>
          <w:color w:val="000000"/>
          <w:sz w:val="20"/>
          <w:szCs w:val="20"/>
          <w:lang w:val="ru-RU" w:eastAsia="ru-RU"/>
        </w:rPr>
        <w:t xml:space="preserve"> </w:t>
      </w:r>
      <w:proofErr w:type="spellStart"/>
      <w:r w:rsidRPr="00700B6D">
        <w:rPr>
          <w:rFonts w:ascii="Times New Roman" w:eastAsia="Times New Roman" w:hAnsi="Times New Roman" w:cs="Times New Roman"/>
          <w:color w:val="000000"/>
          <w:sz w:val="20"/>
          <w:szCs w:val="20"/>
          <w:lang w:val="ru-RU" w:eastAsia="ru-RU"/>
        </w:rPr>
        <w:t>виконати</w:t>
      </w:r>
      <w:proofErr w:type="spellEnd"/>
      <w:r w:rsidRPr="00700B6D">
        <w:rPr>
          <w:rFonts w:ascii="Times New Roman" w:eastAsia="Times New Roman" w:hAnsi="Times New Roman" w:cs="Times New Roman"/>
          <w:color w:val="000000"/>
          <w:sz w:val="20"/>
          <w:szCs w:val="20"/>
          <w:lang w:val="ru-RU" w:eastAsia="ru-RU"/>
        </w:rPr>
        <w:t xml:space="preserve"> </w:t>
      </w:r>
      <w:proofErr w:type="spellStart"/>
      <w:r w:rsidRPr="00700B6D">
        <w:rPr>
          <w:rFonts w:ascii="Times New Roman" w:eastAsia="Times New Roman" w:hAnsi="Times New Roman" w:cs="Times New Roman"/>
          <w:color w:val="000000"/>
          <w:sz w:val="20"/>
          <w:szCs w:val="20"/>
          <w:lang w:val="ru-RU" w:eastAsia="ru-RU"/>
        </w:rPr>
        <w:t>роботи</w:t>
      </w:r>
      <w:proofErr w:type="spellEnd"/>
      <w:r w:rsidRPr="00700B6D">
        <w:rPr>
          <w:rFonts w:ascii="Times New Roman" w:eastAsia="Times New Roman" w:hAnsi="Times New Roman" w:cs="Times New Roman"/>
          <w:color w:val="000000"/>
          <w:sz w:val="20"/>
          <w:szCs w:val="20"/>
          <w:lang w:val="ru-RU" w:eastAsia="ru-RU"/>
        </w:rPr>
        <w:t xml:space="preserve"> </w:t>
      </w:r>
      <w:proofErr w:type="spellStart"/>
      <w:r w:rsidRPr="00700B6D">
        <w:rPr>
          <w:rFonts w:ascii="Times New Roman" w:eastAsia="Times New Roman" w:hAnsi="Times New Roman" w:cs="Times New Roman"/>
          <w:color w:val="000000"/>
          <w:sz w:val="20"/>
          <w:szCs w:val="20"/>
          <w:lang w:val="ru-RU" w:eastAsia="ru-RU"/>
        </w:rPr>
        <w:t>узгоджені</w:t>
      </w:r>
      <w:proofErr w:type="spellEnd"/>
      <w:r w:rsidRPr="00700B6D">
        <w:rPr>
          <w:rFonts w:ascii="Times New Roman" w:eastAsia="Times New Roman" w:hAnsi="Times New Roman" w:cs="Times New Roman"/>
          <w:color w:val="000000"/>
          <w:sz w:val="20"/>
          <w:szCs w:val="20"/>
          <w:lang w:val="ru-RU" w:eastAsia="ru-RU"/>
        </w:rPr>
        <w:t xml:space="preserve"> Сторонами до </w:t>
      </w:r>
      <w:r>
        <w:rPr>
          <w:rFonts w:ascii="Times New Roman" w:eastAsia="Times New Roman" w:hAnsi="Times New Roman" w:cs="Times New Roman"/>
          <w:color w:val="000000"/>
          <w:sz w:val="20"/>
          <w:szCs w:val="20"/>
          <w:lang w:val="ru-RU" w:eastAsia="ru-RU"/>
        </w:rPr>
        <w:t xml:space="preserve">31 </w:t>
      </w:r>
      <w:proofErr w:type="spellStart"/>
      <w:r>
        <w:rPr>
          <w:rFonts w:ascii="Times New Roman" w:eastAsia="Times New Roman" w:hAnsi="Times New Roman" w:cs="Times New Roman"/>
          <w:color w:val="000000"/>
          <w:sz w:val="20"/>
          <w:szCs w:val="20"/>
          <w:lang w:val="ru-RU" w:eastAsia="ru-RU"/>
        </w:rPr>
        <w:t>травня</w:t>
      </w:r>
      <w:proofErr w:type="spellEnd"/>
      <w:r>
        <w:rPr>
          <w:rFonts w:ascii="Times New Roman" w:eastAsia="Times New Roman" w:hAnsi="Times New Roman" w:cs="Times New Roman"/>
          <w:color w:val="000000"/>
          <w:sz w:val="20"/>
          <w:szCs w:val="20"/>
          <w:lang w:val="ru-RU" w:eastAsia="ru-RU"/>
        </w:rPr>
        <w:t xml:space="preserve"> 2024 року. </w:t>
      </w:r>
    </w:p>
    <w:p w:rsidR="00B85138" w:rsidRDefault="00B85138" w:rsidP="00B85138">
      <w:pPr>
        <w:tabs>
          <w:tab w:val="left" w:pos="540"/>
          <w:tab w:val="left" w:pos="8505"/>
        </w:tabs>
        <w:spacing w:after="0" w:line="240" w:lineRule="auto"/>
        <w:jc w:val="both"/>
        <w:rPr>
          <w:rFonts w:ascii="Times New Roman" w:eastAsia="Times New Roman" w:hAnsi="Times New Roman" w:cs="Times New Roman"/>
          <w:color w:val="000000"/>
          <w:sz w:val="20"/>
          <w:szCs w:val="20"/>
          <w:lang w:eastAsia="ru-RU"/>
        </w:rPr>
      </w:pPr>
    </w:p>
    <w:p w:rsidR="00B85138" w:rsidRPr="00387E12" w:rsidRDefault="00B85138" w:rsidP="00B85138">
      <w:pPr>
        <w:tabs>
          <w:tab w:val="left" w:pos="540"/>
          <w:tab w:val="left" w:pos="8505"/>
        </w:tabs>
        <w:spacing w:after="0" w:line="240" w:lineRule="auto"/>
        <w:jc w:val="center"/>
        <w:rPr>
          <w:rFonts w:ascii="Times New Roman" w:eastAsia="Times New Roman" w:hAnsi="Times New Roman" w:cs="Times New Roman"/>
          <w:b/>
          <w:sz w:val="20"/>
          <w:szCs w:val="20"/>
          <w:lang w:eastAsia="ru-RU"/>
        </w:rPr>
      </w:pPr>
      <w:r w:rsidRPr="00387E12">
        <w:rPr>
          <w:rFonts w:ascii="Times New Roman" w:eastAsia="Times New Roman" w:hAnsi="Times New Roman" w:cs="Times New Roman"/>
          <w:b/>
          <w:sz w:val="20"/>
          <w:szCs w:val="20"/>
          <w:lang w:eastAsia="ru-RU"/>
        </w:rPr>
        <w:t>4.</w:t>
      </w:r>
      <w:r w:rsidRPr="00387E12">
        <w:rPr>
          <w:rFonts w:ascii="Times New Roman" w:eastAsia="Times New Roman" w:hAnsi="Times New Roman" w:cs="Times New Roman"/>
          <w:b/>
          <w:sz w:val="20"/>
          <w:szCs w:val="20"/>
          <w:lang w:eastAsia="ru-RU"/>
        </w:rPr>
        <w:tab/>
        <w:t>ПРОВЕДЕННЯ РОЗРАХУНКІВ ЗА ВИКОНАНІ РОБОТИ</w:t>
      </w:r>
    </w:p>
    <w:p w:rsidR="00B85138" w:rsidRDefault="00B85138" w:rsidP="00B85138">
      <w:pPr>
        <w:tabs>
          <w:tab w:val="left" w:pos="540"/>
          <w:tab w:val="left" w:pos="8505"/>
        </w:tabs>
        <w:spacing w:after="0" w:line="240" w:lineRule="auto"/>
        <w:jc w:val="both"/>
        <w:rPr>
          <w:rFonts w:ascii="Times New Roman" w:eastAsia="Times New Roman" w:hAnsi="Times New Roman" w:cs="Times New Roman"/>
          <w:bCs/>
          <w:sz w:val="20"/>
          <w:szCs w:val="20"/>
          <w:lang w:val="ru-RU" w:eastAsia="ru-RU"/>
        </w:rPr>
      </w:pPr>
      <w:r w:rsidRPr="00387E12">
        <w:rPr>
          <w:rFonts w:ascii="Times New Roman" w:eastAsia="Times New Roman" w:hAnsi="Times New Roman" w:cs="Times New Roman"/>
          <w:sz w:val="20"/>
          <w:szCs w:val="20"/>
          <w:lang w:eastAsia="ru-RU"/>
        </w:rPr>
        <w:t>4.1.</w:t>
      </w:r>
      <w:r w:rsidRPr="00387E12">
        <w:rPr>
          <w:rFonts w:ascii="Times New Roman" w:eastAsia="Times New Roman" w:hAnsi="Times New Roman" w:cs="Times New Roman"/>
          <w:sz w:val="20"/>
          <w:szCs w:val="20"/>
          <w:lang w:eastAsia="ru-RU"/>
        </w:rPr>
        <w:tab/>
        <w:t>Розрахунки за виконані роботи</w:t>
      </w:r>
      <w:r w:rsidRPr="00387E12">
        <w:rPr>
          <w:rFonts w:ascii="Times New Roman" w:eastAsia="Times New Roman" w:hAnsi="Times New Roman" w:cs="Times New Roman"/>
          <w:bCs/>
          <w:sz w:val="20"/>
          <w:szCs w:val="20"/>
          <w:lang w:eastAsia="ru-RU"/>
        </w:rPr>
        <w:t xml:space="preserve"> здійснюється </w:t>
      </w:r>
      <w:r w:rsidRPr="00387E12">
        <w:rPr>
          <w:rFonts w:ascii="Times New Roman" w:eastAsia="Times New Roman" w:hAnsi="Times New Roman" w:cs="Times New Roman"/>
          <w:sz w:val="20"/>
          <w:szCs w:val="20"/>
          <w:lang w:eastAsia="ar-SA"/>
        </w:rPr>
        <w:t>в національній валюті України (гривні)</w:t>
      </w:r>
      <w:r w:rsidRPr="00387E12">
        <w:rPr>
          <w:rFonts w:ascii="Times New Roman" w:eastAsia="Times New Roman" w:hAnsi="Times New Roman" w:cs="Times New Roman"/>
          <w:bCs/>
          <w:sz w:val="20"/>
          <w:szCs w:val="20"/>
          <w:lang w:eastAsia="ru-RU"/>
        </w:rPr>
        <w:t xml:space="preserve"> шляхом перерахування грошових коштів на банківський поточний рахунок Підрядника, вказаний в цьому Договорі. </w:t>
      </w:r>
      <w:r w:rsidRPr="00387E12">
        <w:rPr>
          <w:rFonts w:ascii="Times New Roman" w:eastAsia="Times New Roman" w:hAnsi="Times New Roman" w:cs="Times New Roman"/>
          <w:bCs/>
          <w:sz w:val="20"/>
          <w:szCs w:val="20"/>
          <w:lang w:val="ru-RU" w:eastAsia="ru-RU"/>
        </w:rPr>
        <w:t xml:space="preserve">Датою оплати </w:t>
      </w:r>
      <w:proofErr w:type="spellStart"/>
      <w:r w:rsidRPr="00387E12">
        <w:rPr>
          <w:rFonts w:ascii="Times New Roman" w:eastAsia="Times New Roman" w:hAnsi="Times New Roman" w:cs="Times New Roman"/>
          <w:bCs/>
          <w:sz w:val="20"/>
          <w:szCs w:val="20"/>
          <w:lang w:val="ru-RU" w:eastAsia="ru-RU"/>
        </w:rPr>
        <w:t>вважається</w:t>
      </w:r>
      <w:proofErr w:type="spellEnd"/>
      <w:r w:rsidRPr="00387E12">
        <w:rPr>
          <w:rFonts w:ascii="Times New Roman" w:eastAsia="Times New Roman" w:hAnsi="Times New Roman" w:cs="Times New Roman"/>
          <w:bCs/>
          <w:sz w:val="20"/>
          <w:szCs w:val="20"/>
          <w:lang w:val="ru-RU" w:eastAsia="ru-RU"/>
        </w:rPr>
        <w:t xml:space="preserve"> дата </w:t>
      </w:r>
      <w:proofErr w:type="spellStart"/>
      <w:r w:rsidRPr="00387E12">
        <w:rPr>
          <w:rFonts w:ascii="Times New Roman" w:eastAsia="Times New Roman" w:hAnsi="Times New Roman" w:cs="Times New Roman"/>
          <w:bCs/>
          <w:sz w:val="20"/>
          <w:szCs w:val="20"/>
          <w:lang w:val="ru-RU" w:eastAsia="ru-RU"/>
        </w:rPr>
        <w:t>надходження</w:t>
      </w:r>
      <w:proofErr w:type="spellEnd"/>
      <w:r w:rsidRPr="00387E12">
        <w:rPr>
          <w:rFonts w:ascii="Times New Roman" w:eastAsia="Times New Roman" w:hAnsi="Times New Roman" w:cs="Times New Roman"/>
          <w:bCs/>
          <w:sz w:val="20"/>
          <w:szCs w:val="20"/>
          <w:lang w:val="ru-RU" w:eastAsia="ru-RU"/>
        </w:rPr>
        <w:t xml:space="preserve"> </w:t>
      </w:r>
      <w:proofErr w:type="spellStart"/>
      <w:r w:rsidRPr="00387E12">
        <w:rPr>
          <w:rFonts w:ascii="Times New Roman" w:eastAsia="Times New Roman" w:hAnsi="Times New Roman" w:cs="Times New Roman"/>
          <w:bCs/>
          <w:sz w:val="20"/>
          <w:szCs w:val="20"/>
          <w:lang w:val="ru-RU" w:eastAsia="ru-RU"/>
        </w:rPr>
        <w:t>грошових</w:t>
      </w:r>
      <w:proofErr w:type="spellEnd"/>
      <w:r w:rsidRPr="00387E12">
        <w:rPr>
          <w:rFonts w:ascii="Times New Roman" w:eastAsia="Times New Roman" w:hAnsi="Times New Roman" w:cs="Times New Roman"/>
          <w:bCs/>
          <w:sz w:val="20"/>
          <w:szCs w:val="20"/>
          <w:lang w:val="ru-RU" w:eastAsia="ru-RU"/>
        </w:rPr>
        <w:t xml:space="preserve"> </w:t>
      </w:r>
      <w:proofErr w:type="spellStart"/>
      <w:r w:rsidRPr="00387E12">
        <w:rPr>
          <w:rFonts w:ascii="Times New Roman" w:eastAsia="Times New Roman" w:hAnsi="Times New Roman" w:cs="Times New Roman"/>
          <w:bCs/>
          <w:sz w:val="20"/>
          <w:szCs w:val="20"/>
          <w:lang w:val="ru-RU" w:eastAsia="ru-RU"/>
        </w:rPr>
        <w:t>коштів</w:t>
      </w:r>
      <w:proofErr w:type="spellEnd"/>
      <w:r w:rsidRPr="00387E12">
        <w:rPr>
          <w:rFonts w:ascii="Times New Roman" w:eastAsia="Times New Roman" w:hAnsi="Times New Roman" w:cs="Times New Roman"/>
          <w:bCs/>
          <w:sz w:val="20"/>
          <w:szCs w:val="20"/>
          <w:lang w:val="ru-RU" w:eastAsia="ru-RU"/>
        </w:rPr>
        <w:t xml:space="preserve"> на </w:t>
      </w:r>
      <w:proofErr w:type="spellStart"/>
      <w:r w:rsidRPr="00387E12">
        <w:rPr>
          <w:rFonts w:ascii="Times New Roman" w:eastAsia="Times New Roman" w:hAnsi="Times New Roman" w:cs="Times New Roman"/>
          <w:bCs/>
          <w:sz w:val="20"/>
          <w:szCs w:val="20"/>
          <w:lang w:val="ru-RU" w:eastAsia="ru-RU"/>
        </w:rPr>
        <w:t>банківський</w:t>
      </w:r>
      <w:proofErr w:type="spellEnd"/>
      <w:r w:rsidRPr="00387E12">
        <w:rPr>
          <w:rFonts w:ascii="Times New Roman" w:eastAsia="Times New Roman" w:hAnsi="Times New Roman" w:cs="Times New Roman"/>
          <w:bCs/>
          <w:sz w:val="20"/>
          <w:szCs w:val="20"/>
          <w:lang w:val="ru-RU" w:eastAsia="ru-RU"/>
        </w:rPr>
        <w:t xml:space="preserve"> </w:t>
      </w:r>
      <w:proofErr w:type="spellStart"/>
      <w:r w:rsidRPr="00387E12">
        <w:rPr>
          <w:rFonts w:ascii="Times New Roman" w:eastAsia="Times New Roman" w:hAnsi="Times New Roman" w:cs="Times New Roman"/>
          <w:bCs/>
          <w:sz w:val="20"/>
          <w:szCs w:val="20"/>
          <w:lang w:val="ru-RU" w:eastAsia="ru-RU"/>
        </w:rPr>
        <w:t>поточний</w:t>
      </w:r>
      <w:proofErr w:type="spellEnd"/>
      <w:r w:rsidRPr="00387E12">
        <w:rPr>
          <w:rFonts w:ascii="Times New Roman" w:eastAsia="Times New Roman" w:hAnsi="Times New Roman" w:cs="Times New Roman"/>
          <w:bCs/>
          <w:sz w:val="20"/>
          <w:szCs w:val="20"/>
          <w:lang w:val="ru-RU" w:eastAsia="ru-RU"/>
        </w:rPr>
        <w:t xml:space="preserve"> </w:t>
      </w:r>
      <w:proofErr w:type="spellStart"/>
      <w:r w:rsidRPr="00387E12">
        <w:rPr>
          <w:rFonts w:ascii="Times New Roman" w:eastAsia="Times New Roman" w:hAnsi="Times New Roman" w:cs="Times New Roman"/>
          <w:bCs/>
          <w:sz w:val="20"/>
          <w:szCs w:val="20"/>
          <w:lang w:val="ru-RU" w:eastAsia="ru-RU"/>
        </w:rPr>
        <w:t>рахунок</w:t>
      </w:r>
      <w:proofErr w:type="spellEnd"/>
      <w:r w:rsidRPr="00387E12">
        <w:rPr>
          <w:rFonts w:ascii="Times New Roman" w:eastAsia="Times New Roman" w:hAnsi="Times New Roman" w:cs="Times New Roman"/>
          <w:bCs/>
          <w:sz w:val="20"/>
          <w:szCs w:val="20"/>
          <w:lang w:val="ru-RU" w:eastAsia="ru-RU"/>
        </w:rPr>
        <w:t xml:space="preserve"> </w:t>
      </w:r>
      <w:proofErr w:type="spellStart"/>
      <w:proofErr w:type="gramStart"/>
      <w:r w:rsidRPr="00387E12">
        <w:rPr>
          <w:rFonts w:ascii="Times New Roman" w:eastAsia="Times New Roman" w:hAnsi="Times New Roman" w:cs="Times New Roman"/>
          <w:bCs/>
          <w:sz w:val="20"/>
          <w:szCs w:val="20"/>
          <w:lang w:val="ru-RU" w:eastAsia="ru-RU"/>
        </w:rPr>
        <w:t>П</w:t>
      </w:r>
      <w:proofErr w:type="gramEnd"/>
      <w:r w:rsidRPr="00387E12">
        <w:rPr>
          <w:rFonts w:ascii="Times New Roman" w:eastAsia="Times New Roman" w:hAnsi="Times New Roman" w:cs="Times New Roman"/>
          <w:bCs/>
          <w:sz w:val="20"/>
          <w:szCs w:val="20"/>
          <w:lang w:val="ru-RU" w:eastAsia="ru-RU"/>
        </w:rPr>
        <w:t>ідрядника</w:t>
      </w:r>
      <w:proofErr w:type="spellEnd"/>
      <w:r w:rsidRPr="00387E12">
        <w:rPr>
          <w:rFonts w:ascii="Times New Roman" w:eastAsia="Times New Roman" w:hAnsi="Times New Roman" w:cs="Times New Roman"/>
          <w:bCs/>
          <w:sz w:val="20"/>
          <w:szCs w:val="20"/>
          <w:lang w:val="ru-RU" w:eastAsia="ru-RU"/>
        </w:rPr>
        <w:t>.</w:t>
      </w:r>
    </w:p>
    <w:p w:rsidR="00B85138" w:rsidRPr="00D62FAD" w:rsidRDefault="00B85138" w:rsidP="00B85138">
      <w:pPr>
        <w:pStyle w:val="Bodytext1"/>
        <w:shd w:val="clear" w:color="auto" w:fill="auto"/>
        <w:spacing w:after="0" w:line="240" w:lineRule="auto"/>
        <w:ind w:right="-6" w:firstLine="0"/>
        <w:jc w:val="both"/>
        <w:rPr>
          <w:rFonts w:ascii="Times New Roman" w:hAnsi="Times New Roman" w:cs="Times New Roman"/>
          <w:sz w:val="22"/>
          <w:lang w:val="ru-RU"/>
        </w:rPr>
      </w:pPr>
      <w:r>
        <w:rPr>
          <w:rFonts w:ascii="Times New Roman" w:eastAsia="Times New Roman" w:hAnsi="Times New Roman" w:cs="Times New Roman"/>
          <w:sz w:val="22"/>
          <w:lang w:eastAsia="ru-RU"/>
        </w:rPr>
        <w:t>4.2.</w:t>
      </w:r>
      <w:r w:rsidRPr="00D62FAD">
        <w:rPr>
          <w:rFonts w:ascii="Times New Roman" w:hAnsi="Times New Roman" w:cs="Times New Roman"/>
          <w:sz w:val="22"/>
          <w:lang w:val="ru-RU"/>
        </w:rPr>
        <w:t xml:space="preserve"> </w:t>
      </w:r>
      <w:proofErr w:type="spellStart"/>
      <w:r w:rsidRPr="00D62FAD">
        <w:rPr>
          <w:rFonts w:ascii="Times New Roman" w:hAnsi="Times New Roman" w:cs="Times New Roman"/>
          <w:sz w:val="22"/>
          <w:lang w:val="ru-RU"/>
        </w:rPr>
        <w:t>Розрахунки</w:t>
      </w:r>
      <w:proofErr w:type="spellEnd"/>
      <w:r w:rsidRPr="00D62FAD">
        <w:rPr>
          <w:rFonts w:ascii="Times New Roman" w:hAnsi="Times New Roman" w:cs="Times New Roman"/>
          <w:sz w:val="22"/>
          <w:lang w:val="ru-RU"/>
        </w:rPr>
        <w:t xml:space="preserve"> за </w:t>
      </w:r>
      <w:proofErr w:type="spellStart"/>
      <w:r w:rsidRPr="00D62FAD">
        <w:rPr>
          <w:rFonts w:ascii="Times New Roman" w:hAnsi="Times New Roman" w:cs="Times New Roman"/>
          <w:sz w:val="22"/>
          <w:lang w:val="ru-RU"/>
        </w:rPr>
        <w:t>виконані</w:t>
      </w:r>
      <w:proofErr w:type="spellEnd"/>
      <w:r w:rsidRPr="00D62FAD">
        <w:rPr>
          <w:rFonts w:ascii="Times New Roman" w:hAnsi="Times New Roman" w:cs="Times New Roman"/>
          <w:sz w:val="22"/>
          <w:lang w:val="ru-RU"/>
        </w:rPr>
        <w:t xml:space="preserve"> </w:t>
      </w:r>
      <w:proofErr w:type="spellStart"/>
      <w:r w:rsidRPr="00D62FAD">
        <w:rPr>
          <w:rFonts w:ascii="Times New Roman" w:hAnsi="Times New Roman" w:cs="Times New Roman"/>
          <w:sz w:val="22"/>
          <w:lang w:val="ru-RU"/>
        </w:rPr>
        <w:t>роботи</w:t>
      </w:r>
      <w:proofErr w:type="spellEnd"/>
      <w:r w:rsidRPr="00D62FAD">
        <w:rPr>
          <w:rFonts w:ascii="Times New Roman" w:hAnsi="Times New Roman" w:cs="Times New Roman"/>
          <w:sz w:val="22"/>
          <w:lang w:val="ru-RU"/>
        </w:rPr>
        <w:t xml:space="preserve"> </w:t>
      </w:r>
      <w:proofErr w:type="spellStart"/>
      <w:r w:rsidRPr="00D62FAD">
        <w:rPr>
          <w:rFonts w:ascii="Times New Roman" w:hAnsi="Times New Roman" w:cs="Times New Roman"/>
          <w:sz w:val="22"/>
          <w:lang w:val="ru-RU"/>
        </w:rPr>
        <w:t>проводяться</w:t>
      </w:r>
      <w:proofErr w:type="spellEnd"/>
      <w:r w:rsidRPr="00D62FAD">
        <w:rPr>
          <w:rFonts w:ascii="Times New Roman" w:hAnsi="Times New Roman" w:cs="Times New Roman"/>
          <w:sz w:val="22"/>
          <w:lang w:val="ru-RU"/>
        </w:rPr>
        <w:t xml:space="preserve"> на </w:t>
      </w:r>
      <w:proofErr w:type="spellStart"/>
      <w:proofErr w:type="gramStart"/>
      <w:r w:rsidRPr="00D62FAD">
        <w:rPr>
          <w:rFonts w:ascii="Times New Roman" w:hAnsi="Times New Roman" w:cs="Times New Roman"/>
          <w:sz w:val="22"/>
          <w:lang w:val="ru-RU"/>
        </w:rPr>
        <w:t>п</w:t>
      </w:r>
      <w:proofErr w:type="gramEnd"/>
      <w:r w:rsidRPr="00D62FAD">
        <w:rPr>
          <w:rFonts w:ascii="Times New Roman" w:hAnsi="Times New Roman" w:cs="Times New Roman"/>
          <w:sz w:val="22"/>
          <w:lang w:val="ru-RU"/>
        </w:rPr>
        <w:t>ідставі</w:t>
      </w:r>
      <w:proofErr w:type="spellEnd"/>
      <w:r w:rsidRPr="00D62FAD">
        <w:rPr>
          <w:rFonts w:ascii="Times New Roman" w:hAnsi="Times New Roman" w:cs="Times New Roman"/>
          <w:sz w:val="22"/>
          <w:lang w:val="ru-RU"/>
        </w:rPr>
        <w:t xml:space="preserve"> “</w:t>
      </w:r>
      <w:proofErr w:type="spellStart"/>
      <w:r w:rsidRPr="00D62FAD">
        <w:rPr>
          <w:rFonts w:ascii="Times New Roman" w:hAnsi="Times New Roman" w:cs="Times New Roman"/>
          <w:sz w:val="22"/>
          <w:lang w:val="ru-RU"/>
        </w:rPr>
        <w:t>Актів</w:t>
      </w:r>
      <w:proofErr w:type="spellEnd"/>
      <w:r w:rsidRPr="00D62FAD">
        <w:rPr>
          <w:rFonts w:ascii="Times New Roman" w:hAnsi="Times New Roman" w:cs="Times New Roman"/>
          <w:sz w:val="22"/>
          <w:lang w:val="ru-RU"/>
        </w:rPr>
        <w:t xml:space="preserve"> </w:t>
      </w:r>
      <w:proofErr w:type="spellStart"/>
      <w:r w:rsidRPr="00D62FAD">
        <w:rPr>
          <w:rFonts w:ascii="Times New Roman" w:hAnsi="Times New Roman" w:cs="Times New Roman"/>
          <w:sz w:val="22"/>
          <w:lang w:val="ru-RU"/>
        </w:rPr>
        <w:t>приймання</w:t>
      </w:r>
      <w:proofErr w:type="spellEnd"/>
      <w:r w:rsidRPr="00D62FAD">
        <w:rPr>
          <w:rFonts w:ascii="Times New Roman" w:hAnsi="Times New Roman" w:cs="Times New Roman"/>
          <w:sz w:val="22"/>
          <w:lang w:val="ru-RU"/>
        </w:rPr>
        <w:t xml:space="preserve"> </w:t>
      </w:r>
      <w:proofErr w:type="spellStart"/>
      <w:r w:rsidRPr="00D62FAD">
        <w:rPr>
          <w:rFonts w:ascii="Times New Roman" w:hAnsi="Times New Roman" w:cs="Times New Roman"/>
          <w:sz w:val="22"/>
          <w:lang w:val="ru-RU"/>
        </w:rPr>
        <w:t>виконаних</w:t>
      </w:r>
      <w:proofErr w:type="spellEnd"/>
      <w:r w:rsidRPr="00D62FAD">
        <w:rPr>
          <w:rFonts w:ascii="Times New Roman" w:hAnsi="Times New Roman" w:cs="Times New Roman"/>
          <w:sz w:val="22"/>
          <w:lang w:val="ru-RU"/>
        </w:rPr>
        <w:t xml:space="preserve"> </w:t>
      </w:r>
      <w:proofErr w:type="spellStart"/>
      <w:r w:rsidRPr="00D62FAD">
        <w:rPr>
          <w:rFonts w:ascii="Times New Roman" w:hAnsi="Times New Roman" w:cs="Times New Roman"/>
          <w:sz w:val="22"/>
          <w:lang w:val="ru-RU"/>
        </w:rPr>
        <w:t>робіт</w:t>
      </w:r>
      <w:proofErr w:type="spellEnd"/>
      <w:r w:rsidRPr="00D62FAD">
        <w:rPr>
          <w:rFonts w:ascii="Times New Roman" w:hAnsi="Times New Roman" w:cs="Times New Roman"/>
          <w:sz w:val="22"/>
          <w:lang w:val="ru-RU"/>
        </w:rPr>
        <w:t>” та “</w:t>
      </w:r>
      <w:proofErr w:type="spellStart"/>
      <w:r w:rsidRPr="00D62FAD">
        <w:rPr>
          <w:rFonts w:ascii="Times New Roman" w:hAnsi="Times New Roman" w:cs="Times New Roman"/>
          <w:sz w:val="22"/>
          <w:lang w:val="ru-RU"/>
        </w:rPr>
        <w:t>Довідок</w:t>
      </w:r>
      <w:proofErr w:type="spellEnd"/>
      <w:r w:rsidRPr="00D62FAD">
        <w:rPr>
          <w:rFonts w:ascii="Times New Roman" w:hAnsi="Times New Roman" w:cs="Times New Roman"/>
          <w:sz w:val="22"/>
          <w:lang w:val="ru-RU"/>
        </w:rPr>
        <w:t xml:space="preserve"> про </w:t>
      </w:r>
      <w:proofErr w:type="spellStart"/>
      <w:r w:rsidRPr="00D62FAD">
        <w:rPr>
          <w:rFonts w:ascii="Times New Roman" w:hAnsi="Times New Roman" w:cs="Times New Roman"/>
          <w:sz w:val="22"/>
          <w:lang w:val="ru-RU"/>
        </w:rPr>
        <w:t>вартість</w:t>
      </w:r>
      <w:proofErr w:type="spellEnd"/>
      <w:r w:rsidRPr="00D62FAD">
        <w:rPr>
          <w:rFonts w:ascii="Times New Roman" w:hAnsi="Times New Roman" w:cs="Times New Roman"/>
          <w:sz w:val="22"/>
          <w:lang w:val="ru-RU"/>
        </w:rPr>
        <w:t xml:space="preserve"> </w:t>
      </w:r>
      <w:proofErr w:type="spellStart"/>
      <w:r w:rsidRPr="00D62FAD">
        <w:rPr>
          <w:rFonts w:ascii="Times New Roman" w:hAnsi="Times New Roman" w:cs="Times New Roman"/>
          <w:sz w:val="22"/>
          <w:lang w:val="ru-RU"/>
        </w:rPr>
        <w:t>виконаних</w:t>
      </w:r>
      <w:proofErr w:type="spellEnd"/>
      <w:r w:rsidRPr="00D62FAD">
        <w:rPr>
          <w:rFonts w:ascii="Times New Roman" w:hAnsi="Times New Roman" w:cs="Times New Roman"/>
          <w:sz w:val="22"/>
          <w:lang w:val="ru-RU"/>
        </w:rPr>
        <w:t xml:space="preserve"> </w:t>
      </w:r>
      <w:proofErr w:type="spellStart"/>
      <w:r w:rsidRPr="00D62FAD">
        <w:rPr>
          <w:rFonts w:ascii="Times New Roman" w:hAnsi="Times New Roman" w:cs="Times New Roman"/>
          <w:sz w:val="22"/>
          <w:lang w:val="ru-RU"/>
        </w:rPr>
        <w:t>будівельних</w:t>
      </w:r>
      <w:proofErr w:type="spellEnd"/>
      <w:r w:rsidRPr="00D62FAD">
        <w:rPr>
          <w:rFonts w:ascii="Times New Roman" w:hAnsi="Times New Roman" w:cs="Times New Roman"/>
          <w:sz w:val="22"/>
          <w:lang w:val="ru-RU"/>
        </w:rPr>
        <w:t xml:space="preserve"> </w:t>
      </w:r>
      <w:proofErr w:type="spellStart"/>
      <w:r w:rsidRPr="00D62FAD">
        <w:rPr>
          <w:rFonts w:ascii="Times New Roman" w:hAnsi="Times New Roman" w:cs="Times New Roman"/>
          <w:sz w:val="22"/>
          <w:lang w:val="ru-RU"/>
        </w:rPr>
        <w:t>робіт</w:t>
      </w:r>
      <w:proofErr w:type="spellEnd"/>
      <w:r w:rsidRPr="00D62FAD">
        <w:rPr>
          <w:rFonts w:ascii="Times New Roman" w:hAnsi="Times New Roman" w:cs="Times New Roman"/>
          <w:sz w:val="22"/>
          <w:lang w:val="ru-RU"/>
        </w:rPr>
        <w:t xml:space="preserve"> та </w:t>
      </w:r>
      <w:proofErr w:type="spellStart"/>
      <w:r w:rsidRPr="00D62FAD">
        <w:rPr>
          <w:rFonts w:ascii="Times New Roman" w:hAnsi="Times New Roman" w:cs="Times New Roman"/>
          <w:sz w:val="22"/>
          <w:lang w:val="ru-RU"/>
        </w:rPr>
        <w:t>витрат</w:t>
      </w:r>
      <w:proofErr w:type="spellEnd"/>
      <w:r w:rsidRPr="00D62FAD">
        <w:rPr>
          <w:rFonts w:ascii="Times New Roman" w:hAnsi="Times New Roman" w:cs="Times New Roman"/>
          <w:sz w:val="22"/>
          <w:lang w:val="ru-RU"/>
        </w:rPr>
        <w:t xml:space="preserve">”, </w:t>
      </w:r>
      <w:proofErr w:type="spellStart"/>
      <w:r w:rsidRPr="00D62FAD">
        <w:rPr>
          <w:rFonts w:ascii="Times New Roman" w:hAnsi="Times New Roman" w:cs="Times New Roman"/>
          <w:sz w:val="22"/>
          <w:lang w:val="ru-RU"/>
        </w:rPr>
        <w:t>протягом</w:t>
      </w:r>
      <w:proofErr w:type="spellEnd"/>
      <w:r w:rsidRPr="00D62FAD">
        <w:rPr>
          <w:rFonts w:ascii="Times New Roman" w:hAnsi="Times New Roman" w:cs="Times New Roman"/>
          <w:sz w:val="22"/>
          <w:lang w:val="ru-RU"/>
        </w:rPr>
        <w:t xml:space="preserve"> ста </w:t>
      </w:r>
      <w:proofErr w:type="spellStart"/>
      <w:r w:rsidR="000D5C08">
        <w:rPr>
          <w:rFonts w:ascii="Times New Roman" w:hAnsi="Times New Roman" w:cs="Times New Roman"/>
          <w:sz w:val="22"/>
          <w:lang w:val="ru-RU"/>
        </w:rPr>
        <w:t>двадцяти</w:t>
      </w:r>
      <w:proofErr w:type="spellEnd"/>
      <w:r w:rsidRPr="00D62FAD">
        <w:rPr>
          <w:rFonts w:ascii="Times New Roman" w:hAnsi="Times New Roman" w:cs="Times New Roman"/>
          <w:sz w:val="22"/>
          <w:lang w:val="ru-RU"/>
        </w:rPr>
        <w:t xml:space="preserve"> </w:t>
      </w:r>
      <w:proofErr w:type="spellStart"/>
      <w:r w:rsidRPr="00D62FAD">
        <w:rPr>
          <w:rFonts w:ascii="Times New Roman" w:hAnsi="Times New Roman" w:cs="Times New Roman"/>
          <w:sz w:val="22"/>
          <w:lang w:val="ru-RU"/>
        </w:rPr>
        <w:t>робочих</w:t>
      </w:r>
      <w:proofErr w:type="spellEnd"/>
      <w:r w:rsidRPr="00D62FAD">
        <w:rPr>
          <w:rFonts w:ascii="Times New Roman" w:hAnsi="Times New Roman" w:cs="Times New Roman"/>
          <w:sz w:val="22"/>
          <w:lang w:val="ru-RU"/>
        </w:rPr>
        <w:t xml:space="preserve"> </w:t>
      </w:r>
      <w:proofErr w:type="spellStart"/>
      <w:r w:rsidRPr="00D62FAD">
        <w:rPr>
          <w:rFonts w:ascii="Times New Roman" w:hAnsi="Times New Roman" w:cs="Times New Roman"/>
          <w:sz w:val="22"/>
          <w:lang w:val="ru-RU"/>
        </w:rPr>
        <w:t>днів</w:t>
      </w:r>
      <w:proofErr w:type="spellEnd"/>
      <w:r w:rsidRPr="00D62FAD">
        <w:rPr>
          <w:rFonts w:ascii="Times New Roman" w:hAnsi="Times New Roman" w:cs="Times New Roman"/>
          <w:sz w:val="22"/>
          <w:lang w:val="ru-RU"/>
        </w:rPr>
        <w:t xml:space="preserve"> </w:t>
      </w:r>
      <w:proofErr w:type="spellStart"/>
      <w:r w:rsidRPr="00D62FAD">
        <w:rPr>
          <w:rFonts w:ascii="Times New Roman" w:hAnsi="Times New Roman" w:cs="Times New Roman"/>
          <w:sz w:val="22"/>
          <w:lang w:val="ru-RU"/>
        </w:rPr>
        <w:t>після</w:t>
      </w:r>
      <w:proofErr w:type="spellEnd"/>
      <w:r w:rsidRPr="00D62FAD">
        <w:rPr>
          <w:rFonts w:ascii="Times New Roman" w:hAnsi="Times New Roman" w:cs="Times New Roman"/>
          <w:sz w:val="22"/>
          <w:lang w:val="ru-RU"/>
        </w:rPr>
        <w:t xml:space="preserve"> </w:t>
      </w:r>
      <w:proofErr w:type="spellStart"/>
      <w:r w:rsidRPr="00D62FAD">
        <w:rPr>
          <w:rFonts w:ascii="Times New Roman" w:hAnsi="Times New Roman" w:cs="Times New Roman"/>
          <w:sz w:val="22"/>
          <w:lang w:val="ru-RU"/>
        </w:rPr>
        <w:t>їх</w:t>
      </w:r>
      <w:proofErr w:type="spellEnd"/>
      <w:r w:rsidRPr="00D62FAD">
        <w:rPr>
          <w:rFonts w:ascii="Times New Roman" w:hAnsi="Times New Roman" w:cs="Times New Roman"/>
          <w:sz w:val="22"/>
          <w:lang w:val="ru-RU"/>
        </w:rPr>
        <w:t xml:space="preserve"> </w:t>
      </w:r>
      <w:proofErr w:type="spellStart"/>
      <w:r w:rsidRPr="00D62FAD">
        <w:rPr>
          <w:rFonts w:ascii="Times New Roman" w:hAnsi="Times New Roman" w:cs="Times New Roman"/>
          <w:sz w:val="22"/>
          <w:lang w:val="ru-RU"/>
        </w:rPr>
        <w:t>підписання</w:t>
      </w:r>
      <w:proofErr w:type="spellEnd"/>
      <w:r w:rsidRPr="00D62FAD">
        <w:rPr>
          <w:rFonts w:ascii="Times New Roman" w:hAnsi="Times New Roman" w:cs="Times New Roman"/>
          <w:sz w:val="22"/>
          <w:lang w:val="ru-RU"/>
        </w:rPr>
        <w:t xml:space="preserve"> </w:t>
      </w:r>
      <w:proofErr w:type="spellStart"/>
      <w:r w:rsidRPr="00D62FAD">
        <w:rPr>
          <w:rFonts w:ascii="Times New Roman" w:hAnsi="Times New Roman" w:cs="Times New Roman"/>
          <w:sz w:val="22"/>
          <w:lang w:val="ru-RU"/>
        </w:rPr>
        <w:t>Замовником</w:t>
      </w:r>
      <w:proofErr w:type="spellEnd"/>
      <w:r w:rsidRPr="00D62FAD">
        <w:rPr>
          <w:rFonts w:ascii="Times New Roman" w:hAnsi="Times New Roman" w:cs="Times New Roman"/>
          <w:sz w:val="22"/>
          <w:lang w:val="ru-RU"/>
        </w:rPr>
        <w:t xml:space="preserve">. При </w:t>
      </w:r>
      <w:proofErr w:type="spellStart"/>
      <w:r w:rsidRPr="00D62FAD">
        <w:rPr>
          <w:rFonts w:ascii="Times New Roman" w:hAnsi="Times New Roman" w:cs="Times New Roman"/>
          <w:sz w:val="22"/>
          <w:lang w:val="ru-RU"/>
        </w:rPr>
        <w:t>складанні</w:t>
      </w:r>
      <w:proofErr w:type="spellEnd"/>
      <w:r w:rsidRPr="00D62FAD">
        <w:rPr>
          <w:rFonts w:ascii="Times New Roman" w:hAnsi="Times New Roman" w:cs="Times New Roman"/>
          <w:sz w:val="22"/>
          <w:lang w:val="ru-RU"/>
        </w:rPr>
        <w:t xml:space="preserve"> </w:t>
      </w:r>
      <w:proofErr w:type="spellStart"/>
      <w:r w:rsidRPr="00D62FAD">
        <w:rPr>
          <w:rFonts w:ascii="Times New Roman" w:hAnsi="Times New Roman" w:cs="Times New Roman"/>
          <w:sz w:val="22"/>
          <w:lang w:val="ru-RU"/>
        </w:rPr>
        <w:t>актів</w:t>
      </w:r>
      <w:proofErr w:type="spellEnd"/>
      <w:r w:rsidRPr="00D62FAD">
        <w:rPr>
          <w:rFonts w:ascii="Times New Roman" w:hAnsi="Times New Roman" w:cs="Times New Roman"/>
          <w:sz w:val="22"/>
          <w:lang w:val="ru-RU"/>
        </w:rPr>
        <w:t xml:space="preserve"> </w:t>
      </w:r>
      <w:proofErr w:type="spellStart"/>
      <w:r w:rsidRPr="00D62FAD">
        <w:rPr>
          <w:rFonts w:ascii="Times New Roman" w:hAnsi="Times New Roman" w:cs="Times New Roman"/>
          <w:sz w:val="22"/>
          <w:lang w:val="ru-RU"/>
        </w:rPr>
        <w:t>здачі</w:t>
      </w:r>
      <w:proofErr w:type="spellEnd"/>
      <w:r w:rsidRPr="00D62FAD">
        <w:rPr>
          <w:rFonts w:ascii="Times New Roman" w:hAnsi="Times New Roman" w:cs="Times New Roman"/>
          <w:sz w:val="22"/>
          <w:lang w:val="ru-RU"/>
        </w:rPr>
        <w:t xml:space="preserve"> </w:t>
      </w:r>
      <w:proofErr w:type="spellStart"/>
      <w:r w:rsidRPr="00D62FAD">
        <w:rPr>
          <w:rFonts w:ascii="Times New Roman" w:hAnsi="Times New Roman" w:cs="Times New Roman"/>
          <w:sz w:val="22"/>
          <w:lang w:val="ru-RU"/>
        </w:rPr>
        <w:t>приймання</w:t>
      </w:r>
      <w:proofErr w:type="spellEnd"/>
      <w:r w:rsidRPr="00D62FAD">
        <w:rPr>
          <w:rFonts w:ascii="Times New Roman" w:hAnsi="Times New Roman" w:cs="Times New Roman"/>
          <w:sz w:val="22"/>
          <w:lang w:val="ru-RU"/>
        </w:rPr>
        <w:t xml:space="preserve"> </w:t>
      </w:r>
      <w:proofErr w:type="spellStart"/>
      <w:r w:rsidRPr="00D62FAD">
        <w:rPr>
          <w:rFonts w:ascii="Times New Roman" w:hAnsi="Times New Roman" w:cs="Times New Roman"/>
          <w:sz w:val="22"/>
          <w:lang w:val="ru-RU"/>
        </w:rPr>
        <w:t>виконаних</w:t>
      </w:r>
      <w:proofErr w:type="spellEnd"/>
      <w:r w:rsidRPr="00D62FAD">
        <w:rPr>
          <w:rFonts w:ascii="Times New Roman" w:hAnsi="Times New Roman" w:cs="Times New Roman"/>
          <w:sz w:val="22"/>
          <w:lang w:val="ru-RU"/>
        </w:rPr>
        <w:t xml:space="preserve"> </w:t>
      </w:r>
      <w:proofErr w:type="spellStart"/>
      <w:r w:rsidRPr="00D62FAD">
        <w:rPr>
          <w:rFonts w:ascii="Times New Roman" w:hAnsi="Times New Roman" w:cs="Times New Roman"/>
          <w:sz w:val="22"/>
          <w:lang w:val="ru-RU"/>
        </w:rPr>
        <w:t>робіт</w:t>
      </w:r>
      <w:proofErr w:type="spellEnd"/>
      <w:r w:rsidRPr="00D62FAD">
        <w:rPr>
          <w:rFonts w:ascii="Times New Roman" w:hAnsi="Times New Roman" w:cs="Times New Roman"/>
          <w:sz w:val="22"/>
          <w:lang w:val="ru-RU"/>
        </w:rPr>
        <w:t xml:space="preserve">, </w:t>
      </w:r>
      <w:proofErr w:type="spellStart"/>
      <w:proofErr w:type="gramStart"/>
      <w:r w:rsidRPr="00D62FAD">
        <w:rPr>
          <w:rFonts w:ascii="Times New Roman" w:hAnsi="Times New Roman" w:cs="Times New Roman"/>
          <w:sz w:val="22"/>
          <w:lang w:val="ru-RU"/>
        </w:rPr>
        <w:t>П</w:t>
      </w:r>
      <w:proofErr w:type="gramEnd"/>
      <w:r w:rsidRPr="00D62FAD">
        <w:rPr>
          <w:rFonts w:ascii="Times New Roman" w:hAnsi="Times New Roman" w:cs="Times New Roman"/>
          <w:sz w:val="22"/>
          <w:lang w:val="ru-RU"/>
        </w:rPr>
        <w:t>ідрядник</w:t>
      </w:r>
      <w:proofErr w:type="spellEnd"/>
      <w:r w:rsidRPr="00D62FAD">
        <w:rPr>
          <w:rFonts w:ascii="Times New Roman" w:hAnsi="Times New Roman" w:cs="Times New Roman"/>
          <w:sz w:val="22"/>
          <w:lang w:val="ru-RU"/>
        </w:rPr>
        <w:t xml:space="preserve"> </w:t>
      </w:r>
      <w:proofErr w:type="spellStart"/>
      <w:r w:rsidRPr="00D62FAD">
        <w:rPr>
          <w:rFonts w:ascii="Times New Roman" w:hAnsi="Times New Roman" w:cs="Times New Roman"/>
          <w:sz w:val="22"/>
          <w:lang w:val="ru-RU"/>
        </w:rPr>
        <w:t>передає</w:t>
      </w:r>
      <w:proofErr w:type="spellEnd"/>
      <w:r w:rsidRPr="00D62FAD">
        <w:rPr>
          <w:rFonts w:ascii="Times New Roman" w:hAnsi="Times New Roman" w:cs="Times New Roman"/>
          <w:sz w:val="22"/>
          <w:lang w:val="ru-RU"/>
        </w:rPr>
        <w:t xml:space="preserve"> </w:t>
      </w:r>
      <w:proofErr w:type="spellStart"/>
      <w:r w:rsidRPr="00D62FAD">
        <w:rPr>
          <w:rFonts w:ascii="Times New Roman" w:hAnsi="Times New Roman" w:cs="Times New Roman"/>
          <w:sz w:val="22"/>
          <w:lang w:val="ru-RU"/>
        </w:rPr>
        <w:t>замовнику</w:t>
      </w:r>
      <w:proofErr w:type="spellEnd"/>
      <w:r w:rsidRPr="00D62FAD">
        <w:rPr>
          <w:rFonts w:ascii="Times New Roman" w:hAnsi="Times New Roman" w:cs="Times New Roman"/>
          <w:sz w:val="22"/>
          <w:lang w:val="ru-RU"/>
        </w:rPr>
        <w:t xml:space="preserve"> </w:t>
      </w:r>
      <w:proofErr w:type="spellStart"/>
      <w:r w:rsidRPr="00D62FAD">
        <w:rPr>
          <w:rFonts w:ascii="Times New Roman" w:hAnsi="Times New Roman" w:cs="Times New Roman"/>
          <w:sz w:val="22"/>
          <w:lang w:val="ru-RU"/>
        </w:rPr>
        <w:t>завірені</w:t>
      </w:r>
      <w:proofErr w:type="spellEnd"/>
      <w:r w:rsidRPr="00D62FAD">
        <w:rPr>
          <w:rFonts w:ascii="Times New Roman" w:hAnsi="Times New Roman" w:cs="Times New Roman"/>
          <w:sz w:val="22"/>
          <w:lang w:val="ru-RU"/>
        </w:rPr>
        <w:t xml:space="preserve"> </w:t>
      </w:r>
      <w:proofErr w:type="spellStart"/>
      <w:r w:rsidRPr="00D62FAD">
        <w:rPr>
          <w:rFonts w:ascii="Times New Roman" w:hAnsi="Times New Roman" w:cs="Times New Roman"/>
          <w:sz w:val="22"/>
          <w:lang w:val="ru-RU"/>
        </w:rPr>
        <w:t>копії</w:t>
      </w:r>
      <w:proofErr w:type="spellEnd"/>
      <w:r w:rsidRPr="00D62FAD">
        <w:rPr>
          <w:rFonts w:ascii="Times New Roman" w:hAnsi="Times New Roman" w:cs="Times New Roman"/>
          <w:sz w:val="22"/>
          <w:lang w:val="ru-RU"/>
        </w:rPr>
        <w:t xml:space="preserve"> </w:t>
      </w:r>
      <w:proofErr w:type="spellStart"/>
      <w:r w:rsidRPr="00D62FAD">
        <w:rPr>
          <w:rFonts w:ascii="Times New Roman" w:hAnsi="Times New Roman" w:cs="Times New Roman"/>
          <w:sz w:val="22"/>
          <w:lang w:val="ru-RU"/>
        </w:rPr>
        <w:t>розрахункових</w:t>
      </w:r>
      <w:proofErr w:type="spellEnd"/>
      <w:r w:rsidRPr="00D62FAD">
        <w:rPr>
          <w:rFonts w:ascii="Times New Roman" w:hAnsi="Times New Roman" w:cs="Times New Roman"/>
          <w:sz w:val="22"/>
          <w:lang w:val="ru-RU"/>
        </w:rPr>
        <w:t xml:space="preserve"> </w:t>
      </w:r>
      <w:proofErr w:type="spellStart"/>
      <w:r w:rsidRPr="00D62FAD">
        <w:rPr>
          <w:rFonts w:ascii="Times New Roman" w:hAnsi="Times New Roman" w:cs="Times New Roman"/>
          <w:sz w:val="22"/>
          <w:lang w:val="ru-RU"/>
        </w:rPr>
        <w:t>документів</w:t>
      </w:r>
      <w:proofErr w:type="spellEnd"/>
      <w:r w:rsidRPr="00D62FAD">
        <w:rPr>
          <w:rFonts w:ascii="Times New Roman" w:hAnsi="Times New Roman" w:cs="Times New Roman"/>
          <w:sz w:val="22"/>
          <w:lang w:val="ru-RU"/>
        </w:rPr>
        <w:t xml:space="preserve">, </w:t>
      </w:r>
      <w:proofErr w:type="spellStart"/>
      <w:r w:rsidRPr="00D62FAD">
        <w:rPr>
          <w:rFonts w:ascii="Times New Roman" w:hAnsi="Times New Roman" w:cs="Times New Roman"/>
          <w:sz w:val="22"/>
          <w:lang w:val="ru-RU"/>
        </w:rPr>
        <w:t>що</w:t>
      </w:r>
      <w:proofErr w:type="spellEnd"/>
      <w:r w:rsidRPr="00D62FAD">
        <w:rPr>
          <w:rFonts w:ascii="Times New Roman" w:hAnsi="Times New Roman" w:cs="Times New Roman"/>
          <w:sz w:val="22"/>
          <w:lang w:val="ru-RU"/>
        </w:rPr>
        <w:t xml:space="preserve"> </w:t>
      </w:r>
      <w:proofErr w:type="spellStart"/>
      <w:r w:rsidRPr="00D62FAD">
        <w:rPr>
          <w:rFonts w:ascii="Times New Roman" w:hAnsi="Times New Roman" w:cs="Times New Roman"/>
          <w:sz w:val="22"/>
          <w:lang w:val="ru-RU"/>
        </w:rPr>
        <w:t>підтверджують</w:t>
      </w:r>
      <w:proofErr w:type="spellEnd"/>
      <w:r w:rsidRPr="00D62FAD">
        <w:rPr>
          <w:rFonts w:ascii="Times New Roman" w:hAnsi="Times New Roman" w:cs="Times New Roman"/>
          <w:sz w:val="22"/>
          <w:lang w:val="ru-RU"/>
        </w:rPr>
        <w:t xml:space="preserve"> факт продажу </w:t>
      </w:r>
      <w:proofErr w:type="spellStart"/>
      <w:r w:rsidRPr="00D62FAD">
        <w:rPr>
          <w:rFonts w:ascii="Times New Roman" w:hAnsi="Times New Roman" w:cs="Times New Roman"/>
          <w:sz w:val="22"/>
          <w:lang w:val="ru-RU"/>
        </w:rPr>
        <w:t>матеріалів</w:t>
      </w:r>
      <w:proofErr w:type="spellEnd"/>
      <w:r w:rsidRPr="00D62FAD">
        <w:rPr>
          <w:rFonts w:ascii="Times New Roman" w:hAnsi="Times New Roman" w:cs="Times New Roman"/>
          <w:sz w:val="22"/>
          <w:lang w:val="ru-RU"/>
        </w:rPr>
        <w:t xml:space="preserve"> та </w:t>
      </w:r>
      <w:proofErr w:type="spellStart"/>
      <w:r w:rsidRPr="00D62FAD">
        <w:rPr>
          <w:rFonts w:ascii="Times New Roman" w:hAnsi="Times New Roman" w:cs="Times New Roman"/>
          <w:sz w:val="22"/>
          <w:lang w:val="ru-RU"/>
        </w:rPr>
        <w:t>устаткування</w:t>
      </w:r>
      <w:proofErr w:type="spellEnd"/>
      <w:r w:rsidRPr="00D62FAD">
        <w:rPr>
          <w:rFonts w:ascii="Times New Roman" w:hAnsi="Times New Roman" w:cs="Times New Roman"/>
          <w:sz w:val="22"/>
          <w:lang w:val="ru-RU"/>
        </w:rPr>
        <w:t>, та товарно-</w:t>
      </w:r>
      <w:proofErr w:type="spellStart"/>
      <w:r w:rsidRPr="00D62FAD">
        <w:rPr>
          <w:rFonts w:ascii="Times New Roman" w:hAnsi="Times New Roman" w:cs="Times New Roman"/>
          <w:sz w:val="22"/>
          <w:lang w:val="ru-RU"/>
        </w:rPr>
        <w:t>транспортні</w:t>
      </w:r>
      <w:proofErr w:type="spellEnd"/>
      <w:r w:rsidRPr="00D62FAD">
        <w:rPr>
          <w:rFonts w:ascii="Times New Roman" w:hAnsi="Times New Roman" w:cs="Times New Roman"/>
          <w:sz w:val="22"/>
          <w:lang w:val="ru-RU"/>
        </w:rPr>
        <w:t xml:space="preserve"> </w:t>
      </w:r>
      <w:proofErr w:type="spellStart"/>
      <w:r w:rsidRPr="00D62FAD">
        <w:rPr>
          <w:rFonts w:ascii="Times New Roman" w:hAnsi="Times New Roman" w:cs="Times New Roman"/>
          <w:sz w:val="22"/>
          <w:lang w:val="ru-RU"/>
        </w:rPr>
        <w:t>накладні</w:t>
      </w:r>
      <w:proofErr w:type="spellEnd"/>
      <w:r w:rsidRPr="00D62FAD">
        <w:rPr>
          <w:rFonts w:ascii="Times New Roman" w:hAnsi="Times New Roman" w:cs="Times New Roman"/>
          <w:sz w:val="22"/>
          <w:lang w:val="ru-RU"/>
        </w:rPr>
        <w:t xml:space="preserve"> на </w:t>
      </w:r>
      <w:proofErr w:type="spellStart"/>
      <w:r w:rsidRPr="00D62FAD">
        <w:rPr>
          <w:rFonts w:ascii="Times New Roman" w:hAnsi="Times New Roman" w:cs="Times New Roman"/>
          <w:sz w:val="22"/>
          <w:lang w:val="ru-RU"/>
        </w:rPr>
        <w:t>їх</w:t>
      </w:r>
      <w:proofErr w:type="spellEnd"/>
      <w:r w:rsidRPr="00D62FAD">
        <w:rPr>
          <w:rFonts w:ascii="Times New Roman" w:hAnsi="Times New Roman" w:cs="Times New Roman"/>
          <w:sz w:val="22"/>
          <w:lang w:val="ru-RU"/>
        </w:rPr>
        <w:t xml:space="preserve"> </w:t>
      </w:r>
      <w:proofErr w:type="spellStart"/>
      <w:r w:rsidRPr="00D62FAD">
        <w:rPr>
          <w:rFonts w:ascii="Times New Roman" w:hAnsi="Times New Roman" w:cs="Times New Roman"/>
          <w:sz w:val="22"/>
          <w:lang w:val="ru-RU"/>
        </w:rPr>
        <w:t>перевезення</w:t>
      </w:r>
      <w:proofErr w:type="spellEnd"/>
      <w:r w:rsidRPr="00D62FAD">
        <w:rPr>
          <w:rFonts w:ascii="Times New Roman" w:hAnsi="Times New Roman" w:cs="Times New Roman"/>
          <w:sz w:val="22"/>
          <w:lang w:val="ru-RU"/>
        </w:rPr>
        <w:t>.</w:t>
      </w:r>
    </w:p>
    <w:p w:rsidR="00B85138" w:rsidRPr="00387E12" w:rsidRDefault="00B85138" w:rsidP="00B85138">
      <w:pPr>
        <w:tabs>
          <w:tab w:val="left" w:pos="540"/>
          <w:tab w:val="left" w:pos="8505"/>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4.3</w:t>
      </w:r>
      <w:r w:rsidRPr="00387E12">
        <w:rPr>
          <w:rFonts w:ascii="Times New Roman" w:eastAsia="Times New Roman" w:hAnsi="Times New Roman" w:cs="Times New Roman"/>
          <w:bCs/>
          <w:sz w:val="20"/>
          <w:szCs w:val="20"/>
          <w:lang w:eastAsia="ru-RU"/>
        </w:rPr>
        <w:t>.</w:t>
      </w:r>
      <w:r w:rsidRPr="00387E12">
        <w:rPr>
          <w:rFonts w:ascii="Times New Roman" w:eastAsia="Times New Roman" w:hAnsi="Times New Roman" w:cs="Times New Roman"/>
          <w:sz w:val="20"/>
          <w:szCs w:val="20"/>
          <w:lang w:eastAsia="ru-RU"/>
        </w:rPr>
        <w:t xml:space="preserve"> </w:t>
      </w:r>
      <w:r w:rsidRPr="00387E12">
        <w:rPr>
          <w:rFonts w:ascii="Times New Roman" w:eastAsia="Times New Roman" w:hAnsi="Times New Roman" w:cs="Times New Roman"/>
          <w:sz w:val="20"/>
          <w:szCs w:val="20"/>
          <w:lang w:eastAsia="ru-RU"/>
        </w:rPr>
        <w:tab/>
      </w:r>
      <w:r w:rsidRPr="00387E12">
        <w:rPr>
          <w:rFonts w:ascii="Times New Roman" w:eastAsia="Times New Roman" w:hAnsi="Times New Roman" w:cs="Times New Roman"/>
          <w:sz w:val="20"/>
          <w:szCs w:val="20"/>
        </w:rPr>
        <w:t>У випадку, якщо вартість фактично виконаного Підрядником обсягу Робіт за Договором, підтверджена підписаним/ми Сторонами Актом/</w:t>
      </w:r>
      <w:proofErr w:type="spellStart"/>
      <w:r w:rsidRPr="00387E12">
        <w:rPr>
          <w:rFonts w:ascii="Times New Roman" w:eastAsia="Times New Roman" w:hAnsi="Times New Roman" w:cs="Times New Roman"/>
          <w:sz w:val="20"/>
          <w:szCs w:val="20"/>
        </w:rPr>
        <w:t>ами</w:t>
      </w:r>
      <w:proofErr w:type="spellEnd"/>
      <w:r w:rsidRPr="00387E12">
        <w:rPr>
          <w:rFonts w:ascii="Times New Roman" w:eastAsia="Times New Roman" w:hAnsi="Times New Roman" w:cs="Times New Roman"/>
          <w:sz w:val="20"/>
          <w:szCs w:val="20"/>
        </w:rPr>
        <w:t xml:space="preserve"> приймання виконаних підрядних робіт і Довідкою/</w:t>
      </w:r>
      <w:proofErr w:type="spellStart"/>
      <w:r w:rsidRPr="00387E12">
        <w:rPr>
          <w:rFonts w:ascii="Times New Roman" w:eastAsia="Times New Roman" w:hAnsi="Times New Roman" w:cs="Times New Roman"/>
          <w:sz w:val="20"/>
          <w:szCs w:val="20"/>
        </w:rPr>
        <w:t>ами</w:t>
      </w:r>
      <w:proofErr w:type="spellEnd"/>
      <w:r w:rsidRPr="00387E12">
        <w:rPr>
          <w:rFonts w:ascii="Times New Roman" w:eastAsia="Times New Roman" w:hAnsi="Times New Roman" w:cs="Times New Roman"/>
          <w:sz w:val="20"/>
          <w:szCs w:val="20"/>
        </w:rPr>
        <w:t xml:space="preserve"> про вартість виконаних підрядних робіт, виявиться меншою, ніж Договірна ціна Робіт, що зазначена в п. 2.1. цього Договору, Договірна ціна Робіт вважається визначеною сторонами в розмірі вартості фактично виконаного Підрядником обсягу Робіт шляхом укладання додаткової угоди до цього Договору.</w:t>
      </w:r>
    </w:p>
    <w:p w:rsidR="00B85138" w:rsidRPr="00387E12" w:rsidRDefault="00B85138" w:rsidP="00B85138">
      <w:pPr>
        <w:tabs>
          <w:tab w:val="left" w:pos="540"/>
          <w:tab w:val="left" w:pos="8505"/>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4.4</w:t>
      </w:r>
      <w:r w:rsidRPr="00387E12">
        <w:rPr>
          <w:rFonts w:ascii="Times New Roman" w:eastAsia="Times New Roman" w:hAnsi="Times New Roman" w:cs="Times New Roman"/>
          <w:sz w:val="20"/>
          <w:szCs w:val="20"/>
          <w:lang w:eastAsia="ru-RU"/>
        </w:rPr>
        <w:t>.</w:t>
      </w:r>
      <w:r w:rsidRPr="00387E12">
        <w:rPr>
          <w:rFonts w:ascii="Times New Roman" w:eastAsia="Times New Roman" w:hAnsi="Times New Roman" w:cs="Times New Roman"/>
          <w:sz w:val="20"/>
          <w:szCs w:val="20"/>
          <w:lang w:eastAsia="ru-RU"/>
        </w:rPr>
        <w:tab/>
      </w:r>
      <w:r w:rsidRPr="00387E12">
        <w:rPr>
          <w:rFonts w:ascii="Times New Roman" w:eastAsia="Times New Roman" w:hAnsi="Times New Roman" w:cs="Times New Roman"/>
          <w:sz w:val="20"/>
          <w:szCs w:val="20"/>
        </w:rPr>
        <w:t>У разі, якщо вартість фактично виконаного Підрядником обсягу Робіт за Договором, виявиться більшою, ніж Договірна ціна Робіт, що зазначена в п. 2.1. цього Договору, Підрядник не має права вимагати виплати йому різниці між вартістю фактично виконаного ним обсягу Робіт та Договірною ціною Робіт.</w:t>
      </w:r>
    </w:p>
    <w:p w:rsidR="00B85138" w:rsidRPr="00387E12" w:rsidRDefault="00B85138" w:rsidP="00B85138">
      <w:pPr>
        <w:tabs>
          <w:tab w:val="left" w:pos="540"/>
          <w:tab w:val="left" w:pos="8505"/>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4.5</w:t>
      </w:r>
      <w:r w:rsidRPr="00387E12">
        <w:rPr>
          <w:rFonts w:ascii="Times New Roman" w:eastAsia="Times New Roman" w:hAnsi="Times New Roman" w:cs="Times New Roman"/>
          <w:sz w:val="20"/>
          <w:szCs w:val="20"/>
          <w:lang w:eastAsia="ru-RU"/>
        </w:rPr>
        <w:t xml:space="preserve">. </w:t>
      </w:r>
      <w:r w:rsidRPr="00387E12">
        <w:rPr>
          <w:rFonts w:ascii="Times New Roman" w:eastAsia="Times New Roman" w:hAnsi="Times New Roman" w:cs="Times New Roman"/>
          <w:sz w:val="20"/>
          <w:szCs w:val="20"/>
          <w:lang w:eastAsia="ru-RU"/>
        </w:rPr>
        <w:tab/>
      </w:r>
      <w:r w:rsidRPr="00387E12">
        <w:rPr>
          <w:rFonts w:ascii="Times New Roman" w:eastAsia="Times New Roman" w:hAnsi="Times New Roman" w:cs="Times New Roman"/>
          <w:snapToGrid w:val="0"/>
          <w:sz w:val="20"/>
          <w:szCs w:val="20"/>
        </w:rPr>
        <w:t xml:space="preserve">Підрядник зобов'язаний на дату виникнення податкових зобов'язань, визначених відповідно до Податкового кодексу, скласти Замовнику податкову накладну в електронній формі з дотриманням вимог про </w:t>
      </w:r>
      <w:r w:rsidRPr="00387E12">
        <w:rPr>
          <w:rFonts w:ascii="Times New Roman" w:eastAsia="Times New Roman" w:hAnsi="Times New Roman" w:cs="Times New Roman"/>
          <w:snapToGrid w:val="0"/>
          <w:sz w:val="20"/>
          <w:szCs w:val="20"/>
        </w:rPr>
        <w:lastRenderedPageBreak/>
        <w:t>електронний підпис уповноваженої Підрядником особи і з наявністю всіх обов'язкових реквізитів, передбачених Податковим кодексом.</w:t>
      </w:r>
    </w:p>
    <w:p w:rsidR="00B85138" w:rsidRPr="00387E12" w:rsidRDefault="00B85138" w:rsidP="00B85138">
      <w:pPr>
        <w:tabs>
          <w:tab w:val="left" w:pos="540"/>
          <w:tab w:val="left" w:pos="8505"/>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napToGrid w:val="0"/>
          <w:sz w:val="20"/>
          <w:szCs w:val="20"/>
        </w:rPr>
        <w:t>4.6</w:t>
      </w:r>
      <w:r w:rsidRPr="00387E12">
        <w:rPr>
          <w:rFonts w:ascii="Times New Roman" w:eastAsia="Times New Roman" w:hAnsi="Times New Roman" w:cs="Times New Roman"/>
          <w:snapToGrid w:val="0"/>
          <w:sz w:val="20"/>
          <w:szCs w:val="20"/>
        </w:rPr>
        <w:t>.</w:t>
      </w:r>
      <w:r w:rsidRPr="00387E12">
        <w:rPr>
          <w:rFonts w:ascii="Times New Roman" w:eastAsia="Times New Roman" w:hAnsi="Times New Roman" w:cs="Times New Roman"/>
          <w:sz w:val="20"/>
          <w:szCs w:val="20"/>
          <w:lang w:eastAsia="ru-RU"/>
        </w:rPr>
        <w:t xml:space="preserve"> </w:t>
      </w:r>
      <w:r w:rsidRPr="00387E12">
        <w:rPr>
          <w:rFonts w:ascii="Times New Roman" w:eastAsia="Times New Roman" w:hAnsi="Times New Roman" w:cs="Times New Roman"/>
          <w:sz w:val="20"/>
          <w:szCs w:val="20"/>
          <w:lang w:eastAsia="ru-RU"/>
        </w:rPr>
        <w:tab/>
      </w:r>
      <w:r w:rsidRPr="00387E12">
        <w:rPr>
          <w:rFonts w:ascii="Times New Roman" w:eastAsia="Times New Roman" w:hAnsi="Times New Roman" w:cs="Times New Roman"/>
          <w:snapToGrid w:val="0"/>
          <w:sz w:val="20"/>
          <w:szCs w:val="20"/>
        </w:rPr>
        <w:t>Підрядник зобов'язаний направити Замовнику на погодження податкову накладну не пізніше наступного дня з дати її складання.</w:t>
      </w:r>
    </w:p>
    <w:p w:rsidR="00B85138" w:rsidRPr="00387E12" w:rsidRDefault="00B85138" w:rsidP="00B85138">
      <w:pPr>
        <w:tabs>
          <w:tab w:val="left" w:pos="540"/>
          <w:tab w:val="left" w:pos="8505"/>
        </w:tabs>
        <w:spacing w:after="0" w:line="240" w:lineRule="auto"/>
        <w:jc w:val="both"/>
        <w:rPr>
          <w:rFonts w:ascii="Times New Roman" w:eastAsia="Times New Roman" w:hAnsi="Times New Roman" w:cs="Times New Roman"/>
          <w:bCs/>
          <w:sz w:val="20"/>
          <w:szCs w:val="20"/>
          <w:lang w:eastAsia="ru-RU"/>
        </w:rPr>
      </w:pPr>
    </w:p>
    <w:p w:rsidR="00B85138" w:rsidRPr="00387E12" w:rsidRDefault="00B85138" w:rsidP="00B85138">
      <w:pPr>
        <w:tabs>
          <w:tab w:val="left" w:pos="540"/>
          <w:tab w:val="left" w:pos="8505"/>
        </w:tabs>
        <w:spacing w:after="0" w:line="240" w:lineRule="auto"/>
        <w:jc w:val="both"/>
        <w:rPr>
          <w:rFonts w:ascii="Times New Roman" w:eastAsia="Times New Roman" w:hAnsi="Times New Roman" w:cs="Times New Roman"/>
          <w:color w:val="000000"/>
          <w:sz w:val="20"/>
          <w:szCs w:val="20"/>
          <w:lang w:val="ru-RU" w:eastAsia="ru-RU"/>
        </w:rPr>
      </w:pPr>
    </w:p>
    <w:p w:rsidR="00B85138" w:rsidRPr="00DF3BF6" w:rsidRDefault="00B85138" w:rsidP="00B85138">
      <w:pPr>
        <w:tabs>
          <w:tab w:val="left" w:pos="540"/>
          <w:tab w:val="left" w:pos="8505"/>
        </w:tabs>
        <w:spacing w:after="0" w:line="240" w:lineRule="auto"/>
        <w:jc w:val="center"/>
        <w:rPr>
          <w:rFonts w:ascii="Times New Roman" w:eastAsia="Times New Roman" w:hAnsi="Times New Roman" w:cs="Times New Roman"/>
          <w:b/>
          <w:sz w:val="20"/>
          <w:szCs w:val="20"/>
          <w:lang w:eastAsia="ru-RU"/>
        </w:rPr>
      </w:pPr>
      <w:r w:rsidRPr="00DF3BF6">
        <w:rPr>
          <w:rFonts w:ascii="Times New Roman" w:eastAsia="Times New Roman" w:hAnsi="Times New Roman" w:cs="Times New Roman"/>
          <w:b/>
          <w:sz w:val="20"/>
          <w:szCs w:val="20"/>
          <w:lang w:eastAsia="ru-RU"/>
        </w:rPr>
        <w:t>5.</w:t>
      </w:r>
      <w:r w:rsidRPr="00DF3BF6">
        <w:rPr>
          <w:rFonts w:ascii="Times New Roman" w:eastAsia="Times New Roman" w:hAnsi="Times New Roman" w:cs="Times New Roman"/>
          <w:b/>
          <w:sz w:val="20"/>
          <w:szCs w:val="20"/>
          <w:lang w:eastAsia="ru-RU"/>
        </w:rPr>
        <w:tab/>
        <w:t>ЗАБЕЗПЕЧЕННЯ РОБІТ МАТЕРІАЛАМИ, УСТАТКУВАННЯМ</w:t>
      </w:r>
      <w:r w:rsidRPr="00DF3BF6">
        <w:rPr>
          <w:rFonts w:ascii="Times New Roman" w:eastAsia="Times New Roman" w:hAnsi="Times New Roman" w:cs="Times New Roman"/>
          <w:sz w:val="20"/>
          <w:szCs w:val="20"/>
          <w:lang w:eastAsia="ru-RU"/>
        </w:rPr>
        <w:t>.</w:t>
      </w:r>
    </w:p>
    <w:p w:rsidR="00B85138" w:rsidRPr="00DF3BF6"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r w:rsidRPr="00DF3BF6">
        <w:rPr>
          <w:rFonts w:ascii="Times New Roman" w:eastAsia="Times New Roman" w:hAnsi="Times New Roman" w:cs="Times New Roman"/>
          <w:sz w:val="20"/>
          <w:szCs w:val="20"/>
          <w:lang w:eastAsia="ru-RU"/>
        </w:rPr>
        <w:t>.</w:t>
      </w:r>
      <w:r w:rsidRPr="00DF3BF6">
        <w:rPr>
          <w:rFonts w:ascii="Times New Roman" w:eastAsia="Times New Roman" w:hAnsi="Times New Roman" w:cs="Times New Roman"/>
          <w:sz w:val="20"/>
          <w:szCs w:val="20"/>
          <w:lang w:eastAsia="ru-RU"/>
        </w:rPr>
        <w:tab/>
        <w:t>Забезпечення робіт матеріалами, устаткуванням здійснюється Підрядником із урахуванням положень Загальних умов, інших нормативних документів. Підрядник зобов’язаний узгоджувати з Замовником постачальників устаткування.</w:t>
      </w:r>
    </w:p>
    <w:p w:rsidR="00B85138" w:rsidRDefault="00B85138" w:rsidP="00B85138">
      <w:pPr>
        <w:tabs>
          <w:tab w:val="left" w:pos="540"/>
          <w:tab w:val="left" w:pos="8505"/>
        </w:tabs>
        <w:spacing w:after="0" w:line="240" w:lineRule="auto"/>
        <w:jc w:val="both"/>
        <w:rPr>
          <w:rFonts w:ascii="Times New Roman" w:eastAsia="Times New Roman" w:hAnsi="Times New Roman" w:cs="Times New Roman"/>
          <w:sz w:val="20"/>
          <w:szCs w:val="20"/>
        </w:rPr>
      </w:pPr>
    </w:p>
    <w:p w:rsidR="00B85138"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p>
    <w:p w:rsidR="00B85138" w:rsidRPr="00DF3BF6" w:rsidRDefault="00B85138" w:rsidP="00B85138">
      <w:pPr>
        <w:tabs>
          <w:tab w:val="left" w:pos="540"/>
          <w:tab w:val="left" w:pos="8505"/>
        </w:tabs>
        <w:spacing w:after="0" w:line="240" w:lineRule="auto"/>
        <w:jc w:val="center"/>
        <w:rPr>
          <w:rFonts w:ascii="Times New Roman" w:eastAsia="Times New Roman" w:hAnsi="Times New Roman" w:cs="Times New Roman"/>
          <w:b/>
          <w:sz w:val="20"/>
          <w:szCs w:val="20"/>
          <w:lang w:eastAsia="ru-RU"/>
        </w:rPr>
      </w:pPr>
      <w:r w:rsidRPr="00DF3BF6">
        <w:rPr>
          <w:rFonts w:ascii="Times New Roman" w:eastAsia="Times New Roman" w:hAnsi="Times New Roman" w:cs="Times New Roman"/>
          <w:b/>
          <w:sz w:val="20"/>
          <w:szCs w:val="20"/>
          <w:lang w:eastAsia="ru-RU"/>
        </w:rPr>
        <w:t>6.</w:t>
      </w:r>
      <w:r w:rsidRPr="00DF3BF6">
        <w:rPr>
          <w:rFonts w:ascii="Times New Roman" w:eastAsia="Times New Roman" w:hAnsi="Times New Roman" w:cs="Times New Roman"/>
          <w:b/>
          <w:sz w:val="20"/>
          <w:szCs w:val="20"/>
          <w:lang w:eastAsia="ru-RU"/>
        </w:rPr>
        <w:tab/>
        <w:t>ЗАЛУЧЕННЯ ДО ВИКОНАННЯ РОБІТ РОБОЧОЇ СИЛИ</w:t>
      </w:r>
    </w:p>
    <w:p w:rsidR="00B85138" w:rsidRPr="00DF3BF6"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r w:rsidRPr="00DF3BF6">
        <w:rPr>
          <w:rFonts w:ascii="Times New Roman" w:eastAsia="Times New Roman" w:hAnsi="Times New Roman" w:cs="Times New Roman"/>
          <w:sz w:val="20"/>
          <w:szCs w:val="20"/>
          <w:lang w:eastAsia="ru-RU"/>
        </w:rPr>
        <w:t>6.1.</w:t>
      </w:r>
      <w:r w:rsidRPr="00DF3BF6">
        <w:rPr>
          <w:rFonts w:ascii="Times New Roman" w:eastAsia="Times New Roman" w:hAnsi="Times New Roman" w:cs="Times New Roman"/>
          <w:sz w:val="20"/>
          <w:szCs w:val="20"/>
          <w:lang w:eastAsia="ru-RU"/>
        </w:rPr>
        <w:tab/>
        <w:t xml:space="preserve">Залучення до виконання робіт робочої сили забезпечує Підрядник із дотриманням положень Загальних умов. </w:t>
      </w:r>
    </w:p>
    <w:p w:rsidR="00B85138" w:rsidRPr="00DF3BF6"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r w:rsidRPr="00DF3BF6">
        <w:rPr>
          <w:rFonts w:ascii="Times New Roman" w:eastAsia="Times New Roman" w:hAnsi="Times New Roman" w:cs="Times New Roman"/>
          <w:sz w:val="20"/>
          <w:szCs w:val="20"/>
          <w:lang w:eastAsia="ru-RU"/>
        </w:rPr>
        <w:t>6.2.</w:t>
      </w:r>
      <w:r w:rsidRPr="00DF3BF6">
        <w:rPr>
          <w:rFonts w:ascii="Times New Roman" w:eastAsia="Times New Roman" w:hAnsi="Times New Roman" w:cs="Times New Roman"/>
          <w:sz w:val="20"/>
          <w:szCs w:val="20"/>
          <w:lang w:eastAsia="ru-RU"/>
        </w:rPr>
        <w:tab/>
        <w:t xml:space="preserve">Підрядник забезпечує дотримання всіма працівниками трудового законодавства, створення для них на будівельному майданчику необхідних умов праці та відпочинку, проведення необхідного інструктажу тощо. </w:t>
      </w:r>
    </w:p>
    <w:p w:rsidR="00B85138" w:rsidRPr="00DF3BF6"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r w:rsidRPr="00DF3BF6">
        <w:rPr>
          <w:rFonts w:ascii="Times New Roman" w:eastAsia="Times New Roman" w:hAnsi="Times New Roman" w:cs="Times New Roman"/>
          <w:sz w:val="20"/>
          <w:szCs w:val="20"/>
          <w:lang w:eastAsia="ru-RU"/>
        </w:rPr>
        <w:t>6.3.</w:t>
      </w:r>
      <w:r w:rsidRPr="00DF3BF6">
        <w:rPr>
          <w:rFonts w:ascii="Times New Roman" w:eastAsia="Times New Roman" w:hAnsi="Times New Roman" w:cs="Times New Roman"/>
          <w:sz w:val="20"/>
          <w:szCs w:val="20"/>
          <w:lang w:eastAsia="ru-RU"/>
        </w:rPr>
        <w:tab/>
        <w:t>Замовник має право вимагати від Підрядника відсторонення від виконання робіт працівників, які не дотримуються технології виконання будівельних і монтажних робіт, з відповідним обґрунтуванням.</w:t>
      </w:r>
    </w:p>
    <w:p w:rsidR="00B85138"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p>
    <w:p w:rsidR="00B85138"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p>
    <w:p w:rsidR="00B85138" w:rsidRPr="00DF3BF6" w:rsidRDefault="00B85138" w:rsidP="00B85138">
      <w:pPr>
        <w:tabs>
          <w:tab w:val="left" w:pos="540"/>
          <w:tab w:val="left" w:pos="8505"/>
        </w:tabs>
        <w:spacing w:after="0" w:line="240" w:lineRule="auto"/>
        <w:jc w:val="center"/>
        <w:rPr>
          <w:rFonts w:ascii="Times New Roman" w:eastAsia="Times New Roman" w:hAnsi="Times New Roman" w:cs="Times New Roman"/>
          <w:b/>
          <w:sz w:val="20"/>
          <w:szCs w:val="20"/>
          <w:lang w:eastAsia="ru-RU"/>
        </w:rPr>
      </w:pPr>
      <w:r w:rsidRPr="00DF3BF6">
        <w:rPr>
          <w:rFonts w:ascii="Times New Roman" w:eastAsia="Times New Roman" w:hAnsi="Times New Roman" w:cs="Times New Roman"/>
          <w:b/>
          <w:sz w:val="20"/>
          <w:szCs w:val="20"/>
          <w:lang w:eastAsia="ru-RU"/>
        </w:rPr>
        <w:t>7.</w:t>
      </w:r>
      <w:r w:rsidRPr="00DF3BF6">
        <w:rPr>
          <w:rFonts w:ascii="Times New Roman" w:eastAsia="Times New Roman" w:hAnsi="Times New Roman" w:cs="Times New Roman"/>
          <w:b/>
          <w:sz w:val="20"/>
          <w:szCs w:val="20"/>
          <w:lang w:eastAsia="ru-RU"/>
        </w:rPr>
        <w:tab/>
        <w:t>ОРГАНІЗАЦІЯ ВИКОНАННЯ РОБІТ</w:t>
      </w:r>
    </w:p>
    <w:p w:rsidR="00B85138" w:rsidRPr="00DF3BF6"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w:t>
      </w:r>
      <w:r w:rsidRPr="00DF3BF6">
        <w:rPr>
          <w:rFonts w:ascii="Times New Roman" w:eastAsia="Times New Roman" w:hAnsi="Times New Roman" w:cs="Times New Roman"/>
          <w:sz w:val="20"/>
          <w:szCs w:val="20"/>
          <w:lang w:eastAsia="ru-RU"/>
        </w:rPr>
        <w:t>.</w:t>
      </w:r>
      <w:r w:rsidRPr="00DF3BF6">
        <w:rPr>
          <w:rFonts w:ascii="Times New Roman" w:eastAsia="Times New Roman" w:hAnsi="Times New Roman" w:cs="Times New Roman"/>
          <w:sz w:val="20"/>
          <w:szCs w:val="20"/>
          <w:lang w:eastAsia="ru-RU"/>
        </w:rPr>
        <w:tab/>
        <w:t>Замовник зобов’язаний виконати заходи, що забезпечують безпечне ведення робіт, якщо роботи виконуються на діючому Об’єкті.</w:t>
      </w:r>
    </w:p>
    <w:p w:rsidR="00B85138" w:rsidRPr="00DF3BF6"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w:t>
      </w:r>
      <w:r w:rsidRPr="00DF3BF6">
        <w:rPr>
          <w:rFonts w:ascii="Times New Roman" w:eastAsia="Times New Roman" w:hAnsi="Times New Roman" w:cs="Times New Roman"/>
          <w:sz w:val="20"/>
          <w:szCs w:val="20"/>
          <w:lang w:eastAsia="ru-RU"/>
        </w:rPr>
        <w:t>.</w:t>
      </w:r>
      <w:r w:rsidRPr="00DF3BF6">
        <w:rPr>
          <w:rFonts w:ascii="Times New Roman" w:eastAsia="Times New Roman" w:hAnsi="Times New Roman" w:cs="Times New Roman"/>
          <w:sz w:val="20"/>
          <w:szCs w:val="20"/>
          <w:lang w:eastAsia="ru-RU"/>
        </w:rPr>
        <w:tab/>
        <w:t>Підрядник забезпечує виконання робіт згідно з термінами, вказаними в цьому Договорі.</w:t>
      </w:r>
    </w:p>
    <w:p w:rsidR="00B85138" w:rsidRPr="00DF3BF6"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w:t>
      </w:r>
      <w:r w:rsidRPr="00DF3BF6">
        <w:rPr>
          <w:rFonts w:ascii="Times New Roman" w:eastAsia="Times New Roman" w:hAnsi="Times New Roman" w:cs="Times New Roman"/>
          <w:sz w:val="20"/>
          <w:szCs w:val="20"/>
          <w:lang w:eastAsia="ru-RU"/>
        </w:rPr>
        <w:t>.</w:t>
      </w:r>
      <w:r w:rsidRPr="00DF3BF6">
        <w:rPr>
          <w:rFonts w:ascii="Times New Roman" w:eastAsia="Times New Roman" w:hAnsi="Times New Roman" w:cs="Times New Roman"/>
          <w:sz w:val="20"/>
          <w:szCs w:val="20"/>
          <w:lang w:eastAsia="ru-RU"/>
        </w:rPr>
        <w:tab/>
        <w:t>Підрядник повинен повідомляти Замовника про виникнення обставин, що загрожують виконанню цього Договору з вини Замовника, протягом 2 (двох) днів з дня їх виникнення. Замовник протягом 3 (трьох) днів з дня одержання повідомлення від Підрядника надає йому відповідь щодо прийнятих рішень та намічених заходів.</w:t>
      </w:r>
    </w:p>
    <w:p w:rsidR="00B85138" w:rsidRPr="00DF3BF6"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w:t>
      </w:r>
      <w:r w:rsidRPr="00DF3BF6">
        <w:rPr>
          <w:rFonts w:ascii="Times New Roman" w:eastAsia="Times New Roman" w:hAnsi="Times New Roman" w:cs="Times New Roman"/>
          <w:sz w:val="20"/>
          <w:szCs w:val="20"/>
          <w:lang w:eastAsia="ru-RU"/>
        </w:rPr>
        <w:t>.</w:t>
      </w:r>
      <w:r w:rsidRPr="00DF3BF6">
        <w:rPr>
          <w:rFonts w:ascii="Times New Roman" w:eastAsia="Times New Roman" w:hAnsi="Times New Roman" w:cs="Times New Roman"/>
          <w:sz w:val="20"/>
          <w:szCs w:val="20"/>
          <w:lang w:eastAsia="ru-RU"/>
        </w:rPr>
        <w:tab/>
        <w:t xml:space="preserve">Підрядник, якщо порушення строків виконання робіт </w:t>
      </w:r>
      <w:proofErr w:type="spellStart"/>
      <w:r w:rsidRPr="00DF3BF6">
        <w:rPr>
          <w:rFonts w:ascii="Times New Roman" w:eastAsia="Times New Roman" w:hAnsi="Times New Roman" w:cs="Times New Roman"/>
          <w:sz w:val="20"/>
          <w:szCs w:val="20"/>
          <w:lang w:eastAsia="ru-RU"/>
        </w:rPr>
        <w:t>виникло</w:t>
      </w:r>
      <w:proofErr w:type="spellEnd"/>
      <w:r w:rsidRPr="00DF3BF6">
        <w:rPr>
          <w:rFonts w:ascii="Times New Roman" w:eastAsia="Times New Roman" w:hAnsi="Times New Roman" w:cs="Times New Roman"/>
          <w:sz w:val="20"/>
          <w:szCs w:val="20"/>
          <w:lang w:eastAsia="ru-RU"/>
        </w:rPr>
        <w:t xml:space="preserve"> з його вини, за вимогою Замовника розробляє заходи щодо усунення відставання робіт.</w:t>
      </w:r>
    </w:p>
    <w:p w:rsidR="00B85138" w:rsidRPr="00DF3BF6"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r w:rsidRPr="00DF3BF6">
        <w:rPr>
          <w:rFonts w:ascii="Times New Roman" w:eastAsia="Times New Roman" w:hAnsi="Times New Roman" w:cs="Times New Roman"/>
          <w:sz w:val="20"/>
          <w:szCs w:val="20"/>
          <w:lang w:eastAsia="ru-RU"/>
        </w:rPr>
        <w:t>.</w:t>
      </w:r>
      <w:r w:rsidRPr="00DF3BF6">
        <w:rPr>
          <w:rFonts w:ascii="Times New Roman" w:eastAsia="Times New Roman" w:hAnsi="Times New Roman" w:cs="Times New Roman"/>
          <w:sz w:val="20"/>
          <w:szCs w:val="20"/>
          <w:lang w:eastAsia="ru-RU"/>
        </w:rPr>
        <w:tab/>
        <w:t>Підрядник зобов’язаний протягом 2 (двох) днів після завершення виконання робіт (прийняття Об’єкта) звільнити будівельний майданчик від сміття, будівельних машин та механізмів, тимчасових споруд і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за рахунок коштів Підрядника. </w:t>
      </w:r>
    </w:p>
    <w:p w:rsidR="00B85138" w:rsidRPr="00890434"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w:t>
      </w:r>
      <w:r w:rsidRPr="00DF3BF6">
        <w:rPr>
          <w:rFonts w:ascii="Times New Roman" w:eastAsia="Times New Roman" w:hAnsi="Times New Roman" w:cs="Times New Roman"/>
          <w:sz w:val="20"/>
          <w:szCs w:val="20"/>
          <w:lang w:eastAsia="ru-RU"/>
        </w:rPr>
        <w:t>.</w:t>
      </w:r>
      <w:r w:rsidRPr="00DF3BF6">
        <w:rPr>
          <w:rFonts w:ascii="Times New Roman" w:eastAsia="Times New Roman" w:hAnsi="Times New Roman" w:cs="Times New Roman"/>
          <w:sz w:val="20"/>
          <w:szCs w:val="20"/>
          <w:lang w:eastAsia="ru-RU"/>
        </w:rPr>
        <w:tab/>
        <w:t>Інші зобов’язання Сторін щодо організації виконання робіт відповідають положенням Загальних умов.</w:t>
      </w:r>
    </w:p>
    <w:p w:rsidR="00B85138" w:rsidRDefault="00B85138" w:rsidP="00B85138">
      <w:pPr>
        <w:tabs>
          <w:tab w:val="left" w:pos="540"/>
          <w:tab w:val="left" w:pos="8505"/>
        </w:tabs>
        <w:spacing w:after="0" w:line="240" w:lineRule="auto"/>
        <w:jc w:val="center"/>
        <w:rPr>
          <w:rFonts w:ascii="Times New Roman" w:eastAsia="Times New Roman" w:hAnsi="Times New Roman" w:cs="Times New Roman"/>
          <w:b/>
          <w:sz w:val="20"/>
          <w:szCs w:val="20"/>
          <w:lang w:eastAsia="ru-RU"/>
        </w:rPr>
      </w:pPr>
    </w:p>
    <w:p w:rsidR="00B85138" w:rsidRPr="00DF3BF6" w:rsidRDefault="00B85138" w:rsidP="00B85138">
      <w:pPr>
        <w:tabs>
          <w:tab w:val="left" w:pos="540"/>
          <w:tab w:val="left" w:pos="8505"/>
        </w:tabs>
        <w:spacing w:after="0" w:line="240" w:lineRule="auto"/>
        <w:jc w:val="center"/>
        <w:rPr>
          <w:rFonts w:ascii="Times New Roman" w:eastAsia="Times New Roman" w:hAnsi="Times New Roman" w:cs="Times New Roman"/>
          <w:b/>
          <w:sz w:val="20"/>
          <w:szCs w:val="20"/>
          <w:lang w:eastAsia="ru-RU"/>
        </w:rPr>
      </w:pPr>
      <w:r w:rsidRPr="00DF3BF6">
        <w:rPr>
          <w:rFonts w:ascii="Times New Roman" w:eastAsia="Times New Roman" w:hAnsi="Times New Roman" w:cs="Times New Roman"/>
          <w:b/>
          <w:sz w:val="20"/>
          <w:szCs w:val="20"/>
          <w:lang w:eastAsia="ru-RU"/>
        </w:rPr>
        <w:t>8.</w:t>
      </w:r>
      <w:r w:rsidRPr="00DF3BF6">
        <w:rPr>
          <w:rFonts w:ascii="Times New Roman" w:eastAsia="Times New Roman" w:hAnsi="Times New Roman" w:cs="Times New Roman"/>
          <w:b/>
          <w:sz w:val="20"/>
          <w:szCs w:val="20"/>
          <w:lang w:eastAsia="ru-RU"/>
        </w:rPr>
        <w:tab/>
        <w:t>РИЗИКИ ЗНИЩЕННЯ АБО ПОШКОДЖЕННЯ ОБ’ЄКТА ТА ЇХ СТРАХУВАННЯ</w:t>
      </w:r>
    </w:p>
    <w:p w:rsidR="00B85138" w:rsidRPr="00DF3BF6"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r w:rsidRPr="00DF3BF6">
        <w:rPr>
          <w:rFonts w:ascii="Times New Roman" w:eastAsia="Times New Roman" w:hAnsi="Times New Roman" w:cs="Times New Roman"/>
          <w:sz w:val="20"/>
          <w:szCs w:val="20"/>
          <w:lang w:eastAsia="ru-RU"/>
        </w:rPr>
        <w:t>8.1.</w:t>
      </w:r>
      <w:r w:rsidRPr="00DF3BF6">
        <w:rPr>
          <w:rFonts w:ascii="Times New Roman" w:eastAsia="Times New Roman" w:hAnsi="Times New Roman" w:cs="Times New Roman"/>
          <w:sz w:val="20"/>
          <w:szCs w:val="20"/>
          <w:lang w:eastAsia="ru-RU"/>
        </w:rPr>
        <w:tab/>
        <w:t>Ризик випадкового знищення або пошкодження Об’єкта до його прийняття Замовником несе Підрядник, крім випадків виникнення ризику внаслідок обставин, що залежали від Замовника. Сторони регулюють свої зобов’язання, пов’язані з цим ризиком, із урахуванням положень Загальних умов. Страхування ризику знищення або пошкодження Об’єкта не передбачається умовами цього Договору.</w:t>
      </w:r>
    </w:p>
    <w:p w:rsidR="00B85138" w:rsidRPr="00DF3BF6"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r w:rsidRPr="00DF3BF6">
        <w:rPr>
          <w:rFonts w:ascii="Times New Roman" w:eastAsia="Times New Roman" w:hAnsi="Times New Roman" w:cs="Times New Roman"/>
          <w:sz w:val="20"/>
          <w:szCs w:val="20"/>
          <w:lang w:eastAsia="ru-RU"/>
        </w:rPr>
        <w:t>8.2.</w:t>
      </w:r>
      <w:r w:rsidRPr="00DF3BF6">
        <w:rPr>
          <w:rFonts w:ascii="Times New Roman" w:eastAsia="Times New Roman" w:hAnsi="Times New Roman" w:cs="Times New Roman"/>
          <w:sz w:val="20"/>
          <w:szCs w:val="20"/>
          <w:lang w:eastAsia="ru-RU"/>
        </w:rPr>
        <w:tab/>
        <w:t xml:space="preserve">Підрядник зобов’язаний негайно повідомити Замовника про обставини, що загрожують знищенню або пошкодженню Об’єкта, ризик якого несе Замовник, а Замовник протягом 5 (п’яти) днів після одержання повідомлення надає Підряднику відповідне рішення. У разі необхідності Сторони можуть </w:t>
      </w:r>
      <w:proofErr w:type="spellStart"/>
      <w:r w:rsidRPr="00DF3BF6">
        <w:rPr>
          <w:rFonts w:ascii="Times New Roman" w:eastAsia="Times New Roman" w:hAnsi="Times New Roman" w:cs="Times New Roman"/>
          <w:sz w:val="20"/>
          <w:szCs w:val="20"/>
          <w:lang w:eastAsia="ru-RU"/>
        </w:rPr>
        <w:t>внести</w:t>
      </w:r>
      <w:proofErr w:type="spellEnd"/>
      <w:r w:rsidRPr="00DF3BF6">
        <w:rPr>
          <w:rFonts w:ascii="Times New Roman" w:eastAsia="Times New Roman" w:hAnsi="Times New Roman" w:cs="Times New Roman"/>
          <w:sz w:val="20"/>
          <w:szCs w:val="20"/>
          <w:lang w:eastAsia="ru-RU"/>
        </w:rPr>
        <w:t xml:space="preserve"> зміни в умови цього Договору у зв’язку з появою таких обставин.</w:t>
      </w:r>
    </w:p>
    <w:p w:rsidR="00B85138" w:rsidRPr="00DF3BF6"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r w:rsidRPr="00DF3BF6">
        <w:rPr>
          <w:rFonts w:ascii="Times New Roman" w:eastAsia="Times New Roman" w:hAnsi="Times New Roman" w:cs="Times New Roman"/>
          <w:sz w:val="20"/>
          <w:szCs w:val="20"/>
          <w:lang w:eastAsia="ru-RU"/>
        </w:rPr>
        <w:t>8.3.</w:t>
      </w:r>
      <w:r w:rsidRPr="00DF3BF6">
        <w:rPr>
          <w:rFonts w:ascii="Times New Roman" w:eastAsia="Times New Roman" w:hAnsi="Times New Roman" w:cs="Times New Roman"/>
          <w:sz w:val="20"/>
          <w:szCs w:val="20"/>
          <w:lang w:eastAsia="ru-RU"/>
        </w:rPr>
        <w:tab/>
        <w:t>Повідомлення про пошкодження Об’єкта, відповідальність за виникнення якого несе Підрядник, надсилається Замовнику протягом 2 (двох)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2 (двох) днів після усунення пошкодження.</w:t>
      </w:r>
    </w:p>
    <w:p w:rsidR="00B85138"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p>
    <w:p w:rsidR="00B85138"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p>
    <w:p w:rsidR="00B85138" w:rsidRPr="00DF3BF6" w:rsidRDefault="00B85138" w:rsidP="00B85138">
      <w:pPr>
        <w:tabs>
          <w:tab w:val="left" w:pos="540"/>
          <w:tab w:val="left" w:pos="8505"/>
        </w:tabs>
        <w:spacing w:after="0" w:line="240" w:lineRule="auto"/>
        <w:jc w:val="center"/>
        <w:rPr>
          <w:rFonts w:ascii="Times New Roman" w:eastAsia="Times New Roman" w:hAnsi="Times New Roman" w:cs="Times New Roman"/>
          <w:b/>
          <w:sz w:val="20"/>
          <w:szCs w:val="20"/>
          <w:lang w:eastAsia="ru-RU"/>
        </w:rPr>
      </w:pPr>
      <w:r w:rsidRPr="00DF3BF6">
        <w:rPr>
          <w:rFonts w:ascii="Times New Roman" w:eastAsia="Times New Roman" w:hAnsi="Times New Roman" w:cs="Times New Roman"/>
          <w:b/>
          <w:sz w:val="20"/>
          <w:szCs w:val="20"/>
          <w:lang w:eastAsia="ru-RU"/>
        </w:rPr>
        <w:t>9.</w:t>
      </w:r>
      <w:r w:rsidRPr="00DF3BF6">
        <w:rPr>
          <w:rFonts w:ascii="Times New Roman" w:eastAsia="Times New Roman" w:hAnsi="Times New Roman" w:cs="Times New Roman"/>
          <w:b/>
          <w:sz w:val="20"/>
          <w:szCs w:val="20"/>
          <w:lang w:eastAsia="ru-RU"/>
        </w:rPr>
        <w:tab/>
        <w:t>ПОРЯДОК ЗДІЙСНЕННЯ ЗАМОВНИКОМ КОНТРОЛЮ ЗА ЯКІСТЮ РОБІТ І МАТЕРІАЛЬНИХ РЕСУРСІВ</w:t>
      </w:r>
    </w:p>
    <w:p w:rsidR="00B85138" w:rsidRPr="00DF3BF6"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r w:rsidRPr="00DF3BF6">
        <w:rPr>
          <w:rFonts w:ascii="Times New Roman" w:eastAsia="Times New Roman" w:hAnsi="Times New Roman" w:cs="Times New Roman"/>
          <w:sz w:val="20"/>
          <w:szCs w:val="20"/>
          <w:lang w:eastAsia="ru-RU"/>
        </w:rPr>
        <w:t>9.1.</w:t>
      </w:r>
      <w:r w:rsidRPr="00DF3BF6">
        <w:rPr>
          <w:rFonts w:ascii="Times New Roman" w:eastAsia="Times New Roman" w:hAnsi="Times New Roman" w:cs="Times New Roman"/>
          <w:sz w:val="20"/>
          <w:szCs w:val="20"/>
          <w:lang w:eastAsia="ru-RU"/>
        </w:rPr>
        <w:tab/>
        <w:t xml:space="preserve">Контроль Замовника за якістю робіт, матеріалів, устаткування буде здійснюватися згідно з нормативними вимогами та положеннями Загальних умов. </w:t>
      </w:r>
      <w:r w:rsidRPr="00DF3BF6">
        <w:rPr>
          <w:rFonts w:ascii="Times New Roman" w:eastAsia="Times New Roman" w:hAnsi="Times New Roman" w:cs="Times New Roman"/>
          <w:bCs/>
          <w:sz w:val="20"/>
          <w:szCs w:val="20"/>
          <w:lang w:eastAsia="ru-RU"/>
        </w:rPr>
        <w:t xml:space="preserve">Якість </w:t>
      </w:r>
      <w:r w:rsidRPr="00DF3BF6">
        <w:rPr>
          <w:rFonts w:ascii="Times New Roman" w:eastAsia="Times New Roman" w:hAnsi="Times New Roman" w:cs="Times New Roman"/>
          <w:sz w:val="20"/>
          <w:szCs w:val="20"/>
          <w:lang w:eastAsia="ru-RU"/>
        </w:rPr>
        <w:t>матеріалів та устаткування, які будуть використовуватись для виконання робіт за цим Договором, повинна</w:t>
      </w:r>
      <w:r w:rsidRPr="00DF3BF6">
        <w:rPr>
          <w:rFonts w:ascii="Times New Roman" w:eastAsia="Times New Roman" w:hAnsi="Times New Roman" w:cs="Times New Roman"/>
          <w:bCs/>
          <w:sz w:val="20"/>
          <w:szCs w:val="20"/>
          <w:lang w:eastAsia="ru-RU"/>
        </w:rPr>
        <w:t xml:space="preserve"> гарантуватись діючою на підприємстві виробника системою якості та відповідати супроводжувальній технічній документації (сертифікатам/іншим документам з якості матеріалів </w:t>
      </w:r>
      <w:r w:rsidRPr="00DF3BF6">
        <w:rPr>
          <w:rFonts w:ascii="Times New Roman" w:eastAsia="Times New Roman" w:hAnsi="Times New Roman" w:cs="Times New Roman"/>
          <w:bCs/>
          <w:sz w:val="20"/>
          <w:szCs w:val="20"/>
          <w:lang w:eastAsia="ru-RU"/>
        </w:rPr>
        <w:lastRenderedPageBreak/>
        <w:t xml:space="preserve">та устаткування виробника та/або відповідного органу сертифікації (за їх наявності)), вимогам державних стандартів і технічних умов, іншим чинним нормативним актам, тощо. </w:t>
      </w:r>
      <w:r w:rsidRPr="00DF3BF6">
        <w:rPr>
          <w:rFonts w:ascii="Times New Roman" w:eastAsia="Times New Roman" w:hAnsi="Times New Roman" w:cs="Times New Roman"/>
          <w:sz w:val="20"/>
          <w:szCs w:val="20"/>
          <w:lang w:eastAsia="ru-RU"/>
        </w:rPr>
        <w:t>Матеріали та устаткуванням повинні бути новими, не повинні мати порушень умов їх виготовлення, зберігання, пакування, маркування</w:t>
      </w:r>
      <w:r w:rsidRPr="00DF3BF6">
        <w:rPr>
          <w:rFonts w:ascii="Times New Roman" w:eastAsia="Times New Roman" w:hAnsi="Times New Roman" w:cs="Times New Roman"/>
          <w:bCs/>
          <w:sz w:val="20"/>
          <w:szCs w:val="20"/>
          <w:lang w:eastAsia="ru-RU"/>
        </w:rPr>
        <w:t xml:space="preserve"> (згідно з вимогами відповідних стандартів і технічних умов)</w:t>
      </w:r>
      <w:r w:rsidRPr="00DF3BF6">
        <w:rPr>
          <w:rFonts w:ascii="Times New Roman" w:eastAsia="Times New Roman" w:hAnsi="Times New Roman" w:cs="Times New Roman"/>
          <w:sz w:val="20"/>
          <w:szCs w:val="20"/>
          <w:lang w:eastAsia="ru-RU"/>
        </w:rPr>
        <w:t>, перевезення та/або перенесення.</w:t>
      </w:r>
    </w:p>
    <w:p w:rsidR="00B85138" w:rsidRPr="00DF3BF6"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r w:rsidRPr="00DF3BF6">
        <w:rPr>
          <w:rFonts w:ascii="Times New Roman" w:eastAsia="Times New Roman" w:hAnsi="Times New Roman" w:cs="Times New Roman"/>
          <w:sz w:val="20"/>
          <w:szCs w:val="20"/>
          <w:lang w:eastAsia="ru-RU"/>
        </w:rPr>
        <w:t>9.2.</w:t>
      </w:r>
      <w:r w:rsidRPr="00DF3BF6">
        <w:rPr>
          <w:rFonts w:ascii="Times New Roman" w:eastAsia="Times New Roman" w:hAnsi="Times New Roman" w:cs="Times New Roman"/>
          <w:sz w:val="20"/>
          <w:szCs w:val="20"/>
          <w:lang w:eastAsia="ru-RU"/>
        </w:rPr>
        <w:tab/>
        <w:t>Підрядник зобов’язаний письмово повідомляти Замовника про проведення поточних перевірок і випробувань робіт, матеріалів і устаткування за 2 (два) дні до їх проведення та надавати інформацію про їх результати.</w:t>
      </w:r>
    </w:p>
    <w:p w:rsidR="00B85138" w:rsidRPr="00DF3BF6" w:rsidRDefault="00B85138" w:rsidP="00B85138">
      <w:pPr>
        <w:tabs>
          <w:tab w:val="left" w:pos="567"/>
          <w:tab w:val="left" w:pos="8505"/>
        </w:tabs>
        <w:spacing w:after="0" w:line="240" w:lineRule="auto"/>
        <w:jc w:val="both"/>
        <w:rPr>
          <w:rFonts w:ascii="Times New Roman" w:eastAsia="Times New Roman" w:hAnsi="Times New Roman" w:cs="Times New Roman"/>
          <w:sz w:val="20"/>
          <w:szCs w:val="20"/>
          <w:lang w:eastAsia="ru-RU"/>
        </w:rPr>
      </w:pPr>
      <w:r w:rsidRPr="00DF3BF6">
        <w:rPr>
          <w:rFonts w:ascii="Times New Roman" w:eastAsia="Times New Roman" w:hAnsi="Times New Roman" w:cs="Times New Roman"/>
          <w:sz w:val="20"/>
          <w:szCs w:val="20"/>
          <w:lang w:eastAsia="ru-RU"/>
        </w:rPr>
        <w:t>9.3.</w:t>
      </w:r>
      <w:r w:rsidRPr="00DF3BF6">
        <w:rPr>
          <w:rFonts w:ascii="Times New Roman" w:eastAsia="Times New Roman" w:hAnsi="Times New Roman" w:cs="Times New Roman"/>
          <w:sz w:val="20"/>
          <w:szCs w:val="20"/>
          <w:lang w:eastAsia="ru-RU"/>
        </w:rPr>
        <w:tab/>
        <w:t>Підрядник зобов’язаний усувати недоліки в роботах, матеріалах, устаткуванні, виявлені Замовником, відповідними державними органами, архітектурним наглядом, в строки, визначені актами перевірок, вказівками та приписами, та інформувати Замовника про це в</w:t>
      </w:r>
      <w:r>
        <w:rPr>
          <w:rFonts w:ascii="Times New Roman" w:eastAsia="Times New Roman" w:hAnsi="Times New Roman" w:cs="Times New Roman"/>
          <w:sz w:val="20"/>
          <w:szCs w:val="20"/>
          <w:lang w:eastAsia="ru-RU"/>
        </w:rPr>
        <w:t xml:space="preserve"> інформації, передбаченій п. 7.5</w:t>
      </w:r>
      <w:r w:rsidRPr="00DF3BF6">
        <w:rPr>
          <w:rFonts w:ascii="Times New Roman" w:eastAsia="Times New Roman" w:hAnsi="Times New Roman" w:cs="Times New Roman"/>
          <w:sz w:val="20"/>
          <w:szCs w:val="20"/>
          <w:lang w:eastAsia="ru-RU"/>
        </w:rPr>
        <w:t xml:space="preserve"> цього Договору. Підрядник за запитом Замовника </w:t>
      </w:r>
      <w:proofErr w:type="spellStart"/>
      <w:r w:rsidRPr="00DF3BF6">
        <w:rPr>
          <w:rFonts w:ascii="Times New Roman" w:eastAsia="Times New Roman" w:hAnsi="Times New Roman" w:cs="Times New Roman"/>
          <w:sz w:val="20"/>
          <w:szCs w:val="20"/>
          <w:lang w:eastAsia="ru-RU"/>
        </w:rPr>
        <w:t>надасть</w:t>
      </w:r>
      <w:proofErr w:type="spellEnd"/>
      <w:r w:rsidRPr="00DF3BF6">
        <w:rPr>
          <w:rFonts w:ascii="Times New Roman" w:eastAsia="Times New Roman" w:hAnsi="Times New Roman" w:cs="Times New Roman"/>
          <w:sz w:val="20"/>
          <w:szCs w:val="20"/>
          <w:lang w:eastAsia="ru-RU"/>
        </w:rPr>
        <w:t xml:space="preserve"> необхідну йому інформацію позачергово.</w:t>
      </w:r>
    </w:p>
    <w:p w:rsidR="00B85138" w:rsidRPr="00DF3BF6"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r w:rsidRPr="00DF3BF6">
        <w:rPr>
          <w:rFonts w:ascii="Times New Roman" w:eastAsia="Times New Roman" w:hAnsi="Times New Roman" w:cs="Times New Roman"/>
          <w:sz w:val="20"/>
          <w:szCs w:val="20"/>
          <w:lang w:eastAsia="ru-RU"/>
        </w:rPr>
        <w:t>9.4.</w:t>
      </w:r>
      <w:r w:rsidRPr="00DF3BF6">
        <w:rPr>
          <w:rFonts w:ascii="Times New Roman" w:eastAsia="Times New Roman" w:hAnsi="Times New Roman" w:cs="Times New Roman"/>
          <w:sz w:val="20"/>
          <w:szCs w:val="20"/>
          <w:lang w:eastAsia="ru-RU"/>
        </w:rPr>
        <w:tab/>
        <w:t>Підрядник зобов’язаний письмово повідомляти Замовника про вжиті заходи з усунення виявлених недоліків протягом 3 (трьох) днів після одержання від</w:t>
      </w:r>
      <w:r w:rsidR="003F3F33">
        <w:rPr>
          <w:rFonts w:ascii="Times New Roman" w:eastAsia="Times New Roman" w:hAnsi="Times New Roman" w:cs="Times New Roman"/>
          <w:sz w:val="20"/>
          <w:szCs w:val="20"/>
          <w:lang w:eastAsia="ru-RU"/>
        </w:rPr>
        <w:t xml:space="preserve"> Замовника відповідного запиту.</w:t>
      </w:r>
    </w:p>
    <w:p w:rsidR="00B85138"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p>
    <w:p w:rsidR="00B85138" w:rsidRPr="00D57C75" w:rsidRDefault="00B85138" w:rsidP="00B85138">
      <w:pPr>
        <w:tabs>
          <w:tab w:val="left" w:pos="540"/>
          <w:tab w:val="left" w:pos="8505"/>
        </w:tabs>
        <w:spacing w:after="0" w:line="240" w:lineRule="auto"/>
        <w:jc w:val="center"/>
        <w:rPr>
          <w:rFonts w:ascii="Times New Roman" w:eastAsia="Times New Roman" w:hAnsi="Times New Roman" w:cs="Times New Roman"/>
          <w:b/>
          <w:sz w:val="20"/>
          <w:szCs w:val="20"/>
          <w:lang w:eastAsia="ru-RU"/>
        </w:rPr>
      </w:pPr>
      <w:r w:rsidRPr="00D57C75">
        <w:rPr>
          <w:rFonts w:ascii="Times New Roman" w:eastAsia="Times New Roman" w:hAnsi="Times New Roman" w:cs="Times New Roman"/>
          <w:b/>
          <w:sz w:val="20"/>
          <w:szCs w:val="20"/>
          <w:lang w:eastAsia="ru-RU"/>
        </w:rPr>
        <w:t>10.</w:t>
      </w:r>
      <w:r w:rsidRPr="00D57C75">
        <w:rPr>
          <w:rFonts w:ascii="Times New Roman" w:eastAsia="Times New Roman" w:hAnsi="Times New Roman" w:cs="Times New Roman"/>
          <w:b/>
          <w:sz w:val="20"/>
          <w:szCs w:val="20"/>
          <w:lang w:eastAsia="ru-RU"/>
        </w:rPr>
        <w:tab/>
        <w:t>ПОРЯДОК ЗАЛУЧЕННЯ ДО ВИКОНАННЯ РОБІТ СУБПІДРЯДНИКІВ</w:t>
      </w:r>
    </w:p>
    <w:p w:rsidR="00B85138" w:rsidRPr="00D57C75"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r w:rsidRPr="00D57C75">
        <w:rPr>
          <w:rFonts w:ascii="Times New Roman" w:eastAsia="Times New Roman" w:hAnsi="Times New Roman" w:cs="Times New Roman"/>
          <w:sz w:val="20"/>
          <w:szCs w:val="20"/>
          <w:lang w:eastAsia="ru-RU"/>
        </w:rPr>
        <w:t>10.1.</w:t>
      </w:r>
      <w:r w:rsidRPr="00D57C75">
        <w:rPr>
          <w:rFonts w:ascii="Times New Roman" w:eastAsia="Times New Roman" w:hAnsi="Times New Roman" w:cs="Times New Roman"/>
          <w:sz w:val="20"/>
          <w:szCs w:val="20"/>
          <w:lang w:eastAsia="ru-RU"/>
        </w:rPr>
        <w:tab/>
        <w:t>Підрядник може залучати до виконання робіт субпідрядні організації (субпідрядників). Розрахунки за виконані субпідрядниками роботи здійснюються Підрядником.</w:t>
      </w:r>
    </w:p>
    <w:p w:rsidR="00B85138" w:rsidRPr="00D57C75"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r w:rsidRPr="00D57C75">
        <w:rPr>
          <w:rFonts w:ascii="Times New Roman" w:eastAsia="Times New Roman" w:hAnsi="Times New Roman" w:cs="Times New Roman"/>
          <w:sz w:val="20"/>
          <w:szCs w:val="20"/>
          <w:lang w:eastAsia="ru-RU"/>
        </w:rPr>
        <w:t>10.2.</w:t>
      </w:r>
      <w:r w:rsidRPr="00D57C75">
        <w:rPr>
          <w:rFonts w:ascii="Times New Roman" w:eastAsia="Times New Roman" w:hAnsi="Times New Roman" w:cs="Times New Roman"/>
          <w:sz w:val="20"/>
          <w:szCs w:val="20"/>
          <w:lang w:eastAsia="ru-RU"/>
        </w:rPr>
        <w:tab/>
        <w:t>Відповідальність за дотримання термінів і якості робіт, виконаних субпідрядними організаціями, несе Підрядник.</w:t>
      </w:r>
    </w:p>
    <w:p w:rsidR="00B85138" w:rsidRPr="00D57C75"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r w:rsidRPr="00D57C75">
        <w:rPr>
          <w:rFonts w:ascii="Times New Roman" w:eastAsia="Times New Roman" w:hAnsi="Times New Roman" w:cs="Times New Roman"/>
          <w:sz w:val="20"/>
          <w:szCs w:val="20"/>
          <w:lang w:eastAsia="ru-RU"/>
        </w:rPr>
        <w:t>10.3.</w:t>
      </w:r>
      <w:r w:rsidRPr="00D57C75">
        <w:rPr>
          <w:rFonts w:ascii="Times New Roman" w:eastAsia="Times New Roman" w:hAnsi="Times New Roman" w:cs="Times New Roman"/>
          <w:sz w:val="20"/>
          <w:szCs w:val="20"/>
          <w:lang w:eastAsia="ru-RU"/>
        </w:rPr>
        <w:tab/>
        <w:t>Залучення субпідрядників здійснюється Підрядником, за погодженням з Замовником, на підставі письмової довідки Підрядника з інформацією про кожного субпідрядника, якого він планує залучати до виконання робіт (з обов’язковим наведенням назви організації, ідентифікаційного коду за ЄДРПОУ, юридичної та фізичної адрес, П.І.П., посад керівників, переліку та обсягів робіт, до яких планується його залучення, телефону, факсу, e-</w:t>
      </w:r>
      <w:proofErr w:type="spellStart"/>
      <w:r w:rsidRPr="00D57C75">
        <w:rPr>
          <w:rFonts w:ascii="Times New Roman" w:eastAsia="Times New Roman" w:hAnsi="Times New Roman" w:cs="Times New Roman"/>
          <w:sz w:val="20"/>
          <w:szCs w:val="20"/>
          <w:lang w:eastAsia="ru-RU"/>
        </w:rPr>
        <w:t>mail</w:t>
      </w:r>
      <w:proofErr w:type="spellEnd"/>
      <w:r w:rsidRPr="00D57C75">
        <w:rPr>
          <w:rFonts w:ascii="Times New Roman" w:eastAsia="Times New Roman" w:hAnsi="Times New Roman" w:cs="Times New Roman"/>
          <w:sz w:val="20"/>
          <w:szCs w:val="20"/>
          <w:lang w:eastAsia="ru-RU"/>
        </w:rPr>
        <w:t>). Довідка повинна супроводжуватись копіями наступних документів, завіреними Підрядником:</w:t>
      </w:r>
    </w:p>
    <w:p w:rsidR="00B85138" w:rsidRPr="00D57C75" w:rsidRDefault="00B85138" w:rsidP="00B85138">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D57C75">
        <w:rPr>
          <w:rFonts w:ascii="Times New Roman" w:eastAsia="Times New Roman" w:hAnsi="Times New Roman" w:cs="Times New Roman"/>
          <w:sz w:val="20"/>
          <w:szCs w:val="20"/>
          <w:lang w:eastAsia="ru-RU"/>
        </w:rPr>
        <w:t>-</w:t>
      </w:r>
      <w:r w:rsidRPr="00D57C75">
        <w:rPr>
          <w:rFonts w:ascii="Times New Roman" w:eastAsia="Times New Roman" w:hAnsi="Times New Roman" w:cs="Times New Roman"/>
          <w:sz w:val="20"/>
          <w:szCs w:val="20"/>
          <w:lang w:eastAsia="ru-RU"/>
        </w:rPr>
        <w:tab/>
        <w:t>договору про наміри чи іншого документу, що підтверджує домовленість Підрядника з суб’єктом господарювання, якого планується залучити в якості субпідрядника,</w:t>
      </w:r>
    </w:p>
    <w:p w:rsidR="00B85138" w:rsidRPr="00D57C75" w:rsidRDefault="00B85138" w:rsidP="00B85138">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D57C75">
        <w:rPr>
          <w:rFonts w:ascii="Times New Roman" w:eastAsia="Times New Roman" w:hAnsi="Times New Roman" w:cs="Times New Roman"/>
          <w:sz w:val="20"/>
          <w:szCs w:val="20"/>
          <w:lang w:eastAsia="ru-RU"/>
        </w:rPr>
        <w:t>-</w:t>
      </w:r>
      <w:r w:rsidRPr="00D57C75">
        <w:rPr>
          <w:rFonts w:ascii="Times New Roman" w:eastAsia="Times New Roman" w:hAnsi="Times New Roman" w:cs="Times New Roman"/>
          <w:sz w:val="20"/>
          <w:szCs w:val="20"/>
          <w:lang w:eastAsia="ru-RU"/>
        </w:rPr>
        <w:tab/>
        <w:t>дозволів, наданих субпідряднику, на виконання робіт підвищеної небезпеки, на експлуатацію (застосування) машин, механізмів, устаткування підвищеної небезпеки та інших дозволів, передбачених чинним законодавством, необхідних для виконання видів робіт, на які залучається субпідрядник (за необхідності),</w:t>
      </w:r>
    </w:p>
    <w:p w:rsidR="00B85138" w:rsidRPr="00D57C75" w:rsidRDefault="00B85138" w:rsidP="00B85138">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D57C75">
        <w:rPr>
          <w:rFonts w:ascii="Times New Roman" w:eastAsia="Times New Roman" w:hAnsi="Times New Roman" w:cs="Times New Roman"/>
          <w:sz w:val="20"/>
          <w:szCs w:val="20"/>
          <w:lang w:eastAsia="ru-RU"/>
        </w:rPr>
        <w:t>-</w:t>
      </w:r>
      <w:r w:rsidRPr="00D57C75">
        <w:rPr>
          <w:rFonts w:ascii="Times New Roman" w:eastAsia="Times New Roman" w:hAnsi="Times New Roman" w:cs="Times New Roman"/>
          <w:sz w:val="20"/>
          <w:szCs w:val="20"/>
          <w:lang w:eastAsia="ru-RU"/>
        </w:rPr>
        <w:tab/>
        <w:t>ліцензій на провадження господарської діяльності з будівництва об’єктів.</w:t>
      </w:r>
    </w:p>
    <w:p w:rsidR="00B85138" w:rsidRPr="00D57C75"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r w:rsidRPr="00D57C75">
        <w:rPr>
          <w:rFonts w:ascii="Times New Roman" w:eastAsia="Times New Roman" w:hAnsi="Times New Roman" w:cs="Times New Roman"/>
          <w:sz w:val="20"/>
          <w:szCs w:val="20"/>
          <w:lang w:eastAsia="ru-RU"/>
        </w:rPr>
        <w:t>10.4.</w:t>
      </w:r>
      <w:r w:rsidRPr="00D57C75">
        <w:rPr>
          <w:rFonts w:ascii="Times New Roman" w:eastAsia="Times New Roman" w:hAnsi="Times New Roman" w:cs="Times New Roman"/>
          <w:sz w:val="20"/>
          <w:szCs w:val="20"/>
          <w:lang w:eastAsia="ru-RU"/>
        </w:rPr>
        <w:tab/>
        <w:t>Погодження Замовником залучення субпідрядників здійснюється на основі інформації Підрядника, яка надається Замовнику за 5 (п’ять) днів до початку виконання субпідрядником робіт. Замовник має право протягом       3 (трьох) днів після одержання пропозиції Підрядника відмовити у залученні запропонованого субпідрядника з обґрунтуванням причин такої відмови та рекомендувати свою кандидатуру. Якщо Замовник не зробить цього у визначений час, кандидатура субпідрядника вважається узгодженою.</w:t>
      </w:r>
    </w:p>
    <w:p w:rsidR="00B85138" w:rsidRPr="00D57C75"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r w:rsidRPr="00D57C75">
        <w:rPr>
          <w:rFonts w:ascii="Times New Roman" w:eastAsia="Times New Roman" w:hAnsi="Times New Roman" w:cs="Times New Roman"/>
          <w:sz w:val="20"/>
          <w:szCs w:val="20"/>
          <w:lang w:eastAsia="ru-RU"/>
        </w:rPr>
        <w:t>10.5.</w:t>
      </w:r>
      <w:r w:rsidRPr="00D57C75">
        <w:rPr>
          <w:rFonts w:ascii="Times New Roman" w:eastAsia="Times New Roman" w:hAnsi="Times New Roman" w:cs="Times New Roman"/>
          <w:sz w:val="20"/>
          <w:szCs w:val="20"/>
          <w:lang w:eastAsia="ru-RU"/>
        </w:rPr>
        <w:tab/>
        <w:t>Відносини між субпідрядниками, Замовником та Підрядником будуть регулюватися із урахуванням положень Загальних умов.</w:t>
      </w:r>
    </w:p>
    <w:p w:rsidR="00B85138"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p>
    <w:p w:rsidR="00B85138" w:rsidRPr="00D57C75" w:rsidRDefault="00B85138" w:rsidP="00B85138">
      <w:pPr>
        <w:tabs>
          <w:tab w:val="left" w:pos="540"/>
          <w:tab w:val="left" w:pos="8505"/>
        </w:tabs>
        <w:spacing w:after="0" w:line="240" w:lineRule="auto"/>
        <w:jc w:val="center"/>
        <w:rPr>
          <w:rFonts w:ascii="Times New Roman" w:eastAsia="Times New Roman" w:hAnsi="Times New Roman" w:cs="Times New Roman"/>
          <w:b/>
          <w:sz w:val="20"/>
          <w:szCs w:val="20"/>
          <w:lang w:eastAsia="ru-RU"/>
        </w:rPr>
      </w:pPr>
      <w:r w:rsidRPr="00D57C75">
        <w:rPr>
          <w:rFonts w:ascii="Times New Roman" w:eastAsia="Times New Roman" w:hAnsi="Times New Roman" w:cs="Times New Roman"/>
          <w:b/>
          <w:sz w:val="20"/>
          <w:szCs w:val="20"/>
          <w:lang w:eastAsia="ru-RU"/>
        </w:rPr>
        <w:t>11.</w:t>
      </w:r>
      <w:r w:rsidRPr="00D57C75">
        <w:rPr>
          <w:rFonts w:ascii="Times New Roman" w:eastAsia="Times New Roman" w:hAnsi="Times New Roman" w:cs="Times New Roman"/>
          <w:b/>
          <w:sz w:val="20"/>
          <w:szCs w:val="20"/>
          <w:lang w:eastAsia="ru-RU"/>
        </w:rPr>
        <w:tab/>
        <w:t>ПРИЙМАННЯ-ПЕРЕДАЧА ЗАКІНЧЕНИХ РОБІТ</w:t>
      </w:r>
    </w:p>
    <w:p w:rsidR="00B85138" w:rsidRPr="00D57C75"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r w:rsidRPr="00D57C75">
        <w:rPr>
          <w:rFonts w:ascii="Times New Roman" w:eastAsia="Times New Roman" w:hAnsi="Times New Roman" w:cs="Times New Roman"/>
          <w:sz w:val="20"/>
          <w:szCs w:val="20"/>
          <w:lang w:eastAsia="ru-RU"/>
        </w:rPr>
        <w:t>11.1.</w:t>
      </w:r>
      <w:r w:rsidRPr="00D57C75">
        <w:rPr>
          <w:rFonts w:ascii="Times New Roman" w:eastAsia="Times New Roman" w:hAnsi="Times New Roman" w:cs="Times New Roman"/>
          <w:sz w:val="20"/>
          <w:szCs w:val="20"/>
          <w:lang w:eastAsia="ru-RU"/>
        </w:rPr>
        <w:tab/>
        <w:t>Приймання-передача закінчених робіт на Об’єкті буде здійснюватися відповідно до вимог Загальних умов та інших нормативних актів, які регламентують прийняття закінчених об’єктів в експлуатацію.</w:t>
      </w:r>
    </w:p>
    <w:p w:rsidR="00B85138" w:rsidRPr="00D57C75"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r w:rsidRPr="00D57C75">
        <w:rPr>
          <w:rFonts w:ascii="Times New Roman" w:eastAsia="Times New Roman" w:hAnsi="Times New Roman" w:cs="Times New Roman"/>
          <w:sz w:val="20"/>
          <w:szCs w:val="20"/>
          <w:lang w:eastAsia="ru-RU"/>
        </w:rPr>
        <w:t>11.2.</w:t>
      </w:r>
      <w:r w:rsidRPr="00D57C75">
        <w:rPr>
          <w:rFonts w:ascii="Times New Roman" w:eastAsia="Times New Roman" w:hAnsi="Times New Roman" w:cs="Times New Roman"/>
          <w:sz w:val="20"/>
          <w:szCs w:val="20"/>
          <w:lang w:eastAsia="ru-RU"/>
        </w:rPr>
        <w:tab/>
        <w:t>Підрядник передає акт виконаних робіт для підписання уповноваженому пре</w:t>
      </w:r>
      <w:r>
        <w:rPr>
          <w:rFonts w:ascii="Times New Roman" w:eastAsia="Times New Roman" w:hAnsi="Times New Roman" w:cs="Times New Roman"/>
          <w:sz w:val="20"/>
          <w:szCs w:val="20"/>
          <w:lang w:eastAsia="ru-RU"/>
        </w:rPr>
        <w:t>дставнику Замовника не пізніше 5 (п’яти) календарних днів з моменту завершення робіт</w:t>
      </w:r>
      <w:r w:rsidRPr="00D57C75">
        <w:rPr>
          <w:rFonts w:ascii="Times New Roman" w:eastAsia="Times New Roman" w:hAnsi="Times New Roman" w:cs="Times New Roman"/>
          <w:sz w:val="20"/>
          <w:szCs w:val="20"/>
          <w:lang w:eastAsia="ru-RU"/>
        </w:rPr>
        <w:t xml:space="preserve">. </w:t>
      </w:r>
    </w:p>
    <w:p w:rsidR="00B85138" w:rsidRPr="00D57C75"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r w:rsidRPr="00D57C75">
        <w:rPr>
          <w:rFonts w:ascii="Times New Roman" w:eastAsia="Times New Roman" w:hAnsi="Times New Roman" w:cs="Times New Roman"/>
          <w:sz w:val="20"/>
          <w:szCs w:val="20"/>
          <w:lang w:eastAsia="ru-RU"/>
        </w:rPr>
        <w:t>11.3.</w:t>
      </w:r>
      <w:r w:rsidRPr="00D57C75">
        <w:rPr>
          <w:rFonts w:ascii="Times New Roman" w:eastAsia="Times New Roman" w:hAnsi="Times New Roman" w:cs="Times New Roman"/>
          <w:sz w:val="20"/>
          <w:szCs w:val="20"/>
          <w:lang w:eastAsia="ru-RU"/>
        </w:rPr>
        <w:tab/>
        <w:t>Уповноважений представни</w:t>
      </w:r>
      <w:r>
        <w:rPr>
          <w:rFonts w:ascii="Times New Roman" w:eastAsia="Times New Roman" w:hAnsi="Times New Roman" w:cs="Times New Roman"/>
          <w:sz w:val="20"/>
          <w:szCs w:val="20"/>
          <w:lang w:eastAsia="ru-RU"/>
        </w:rPr>
        <w:t xml:space="preserve">к Замовника </w:t>
      </w:r>
      <w:r w:rsidRPr="00D57C75">
        <w:rPr>
          <w:rFonts w:ascii="Times New Roman" w:eastAsia="Times New Roman" w:hAnsi="Times New Roman" w:cs="Times New Roman"/>
          <w:sz w:val="20"/>
          <w:szCs w:val="20"/>
          <w:lang w:eastAsia="ru-RU"/>
        </w:rPr>
        <w:t>повертає підписаний Замовником акт Підряднику, або письмово обґрунтовує причини відмови від його підписання протягом</w:t>
      </w:r>
      <w:r>
        <w:rPr>
          <w:rFonts w:ascii="Times New Roman" w:eastAsia="Times New Roman" w:hAnsi="Times New Roman" w:cs="Times New Roman"/>
          <w:sz w:val="20"/>
          <w:szCs w:val="20"/>
          <w:lang w:eastAsia="ru-RU"/>
        </w:rPr>
        <w:t xml:space="preserve"> 5 (п’ят</w:t>
      </w:r>
      <w:r w:rsidRPr="00D57C75">
        <w:rPr>
          <w:rFonts w:ascii="Times New Roman" w:eastAsia="Times New Roman" w:hAnsi="Times New Roman" w:cs="Times New Roman"/>
          <w:sz w:val="20"/>
          <w:szCs w:val="20"/>
          <w:lang w:eastAsia="ru-RU"/>
        </w:rPr>
        <w:t xml:space="preserve">ьох) </w:t>
      </w:r>
      <w:r>
        <w:rPr>
          <w:rFonts w:ascii="Times New Roman" w:eastAsia="Times New Roman" w:hAnsi="Times New Roman" w:cs="Times New Roman"/>
          <w:sz w:val="20"/>
          <w:szCs w:val="20"/>
          <w:lang w:eastAsia="ru-RU"/>
        </w:rPr>
        <w:t>календарних</w:t>
      </w:r>
      <w:r w:rsidRPr="00D57C75">
        <w:rPr>
          <w:rFonts w:ascii="Times New Roman" w:eastAsia="Times New Roman" w:hAnsi="Times New Roman" w:cs="Times New Roman"/>
          <w:sz w:val="20"/>
          <w:szCs w:val="20"/>
          <w:lang w:eastAsia="ru-RU"/>
        </w:rPr>
        <w:t xml:space="preserve"> днів з дня одержання.</w:t>
      </w:r>
    </w:p>
    <w:p w:rsidR="00B85138" w:rsidRPr="00D57C75" w:rsidRDefault="00B85138" w:rsidP="00B85138">
      <w:pPr>
        <w:tabs>
          <w:tab w:val="left" w:pos="567"/>
          <w:tab w:val="left" w:pos="8505"/>
        </w:tabs>
        <w:spacing w:after="0" w:line="240" w:lineRule="auto"/>
        <w:jc w:val="both"/>
        <w:rPr>
          <w:rFonts w:ascii="Times New Roman" w:eastAsia="Times New Roman" w:hAnsi="Times New Roman" w:cs="Times New Roman"/>
          <w:noProof/>
          <w:sz w:val="20"/>
          <w:szCs w:val="20"/>
          <w:lang w:eastAsia="ru-RU"/>
        </w:rPr>
      </w:pPr>
      <w:r w:rsidRPr="00D57C75">
        <w:rPr>
          <w:rFonts w:ascii="Times New Roman" w:eastAsia="Times New Roman" w:hAnsi="Times New Roman" w:cs="Times New Roman"/>
          <w:noProof/>
          <w:sz w:val="20"/>
          <w:szCs w:val="20"/>
          <w:lang w:eastAsia="ru-RU"/>
        </w:rPr>
        <w:t>11.4.</w:t>
      </w:r>
      <w:r w:rsidRPr="00D57C75">
        <w:rPr>
          <w:rFonts w:ascii="Times New Roman" w:eastAsia="Times New Roman" w:hAnsi="Times New Roman" w:cs="Times New Roman"/>
          <w:noProof/>
          <w:sz w:val="20"/>
          <w:szCs w:val="20"/>
          <w:lang w:eastAsia="ru-RU"/>
        </w:rPr>
        <w:tab/>
        <w:t>Підрядник після закінчення робіт зобов’язаний надати Замовнику супровідні документи:</w:t>
      </w:r>
      <w:r>
        <w:rPr>
          <w:rFonts w:ascii="Times New Roman" w:eastAsia="Times New Roman" w:hAnsi="Times New Roman" w:cs="Times New Roman"/>
          <w:noProof/>
          <w:sz w:val="20"/>
          <w:szCs w:val="20"/>
          <w:lang w:eastAsia="ru-RU"/>
        </w:rPr>
        <w:t xml:space="preserve"> рахунок фактуру</w:t>
      </w:r>
      <w:r w:rsidRPr="00D57C75">
        <w:rPr>
          <w:rFonts w:ascii="Times New Roman" w:eastAsia="Times New Roman" w:hAnsi="Times New Roman" w:cs="Times New Roman"/>
          <w:noProof/>
          <w:sz w:val="20"/>
          <w:szCs w:val="20"/>
          <w:lang w:eastAsia="ru-RU"/>
        </w:rPr>
        <w:t xml:space="preserve"> </w:t>
      </w:r>
      <w:r>
        <w:rPr>
          <w:rFonts w:ascii="Times New Roman" w:eastAsia="Times New Roman" w:hAnsi="Times New Roman" w:cs="Times New Roman"/>
          <w:sz w:val="20"/>
          <w:szCs w:val="20"/>
        </w:rPr>
        <w:t>А</w:t>
      </w:r>
      <w:r w:rsidRPr="00D57C75">
        <w:rPr>
          <w:rFonts w:ascii="Times New Roman" w:eastAsia="Times New Roman" w:hAnsi="Times New Roman" w:cs="Times New Roman"/>
          <w:sz w:val="20"/>
          <w:szCs w:val="20"/>
        </w:rPr>
        <w:t>кт приймання виконаних підрядних робіт (Форма КБ-2в), Довідки про вартість виконаних підрядних робіт та витрати (Форма №КБ-3) та разом з документами, зазначеним</w:t>
      </w:r>
      <w:r>
        <w:rPr>
          <w:rFonts w:ascii="Times New Roman" w:eastAsia="Times New Roman" w:hAnsi="Times New Roman" w:cs="Times New Roman"/>
          <w:sz w:val="20"/>
          <w:szCs w:val="20"/>
        </w:rPr>
        <w:t>и в п.5.2 та 5.3</w:t>
      </w:r>
      <w:r w:rsidRPr="00D57C75">
        <w:rPr>
          <w:rFonts w:ascii="Times New Roman" w:eastAsia="Times New Roman" w:hAnsi="Times New Roman" w:cs="Times New Roman"/>
          <w:sz w:val="20"/>
          <w:szCs w:val="20"/>
        </w:rPr>
        <w:t xml:space="preserve"> - у разі їх виконання</w:t>
      </w:r>
      <w:r w:rsidRPr="00D57C75">
        <w:rPr>
          <w:rFonts w:ascii="Times New Roman" w:eastAsia="Times New Roman" w:hAnsi="Times New Roman" w:cs="Times New Roman"/>
          <w:noProof/>
          <w:sz w:val="20"/>
          <w:szCs w:val="20"/>
          <w:lang w:eastAsia="ru-RU"/>
        </w:rPr>
        <w:t xml:space="preserve">, на кожну одиницю устаткування – документи щодо експлуатації та </w:t>
      </w:r>
      <w:r w:rsidRPr="00D57C75">
        <w:rPr>
          <w:rFonts w:ascii="Times New Roman" w:eastAsia="Times New Roman" w:hAnsi="Times New Roman" w:cs="Times New Roman"/>
          <w:sz w:val="20"/>
          <w:szCs w:val="20"/>
          <w:lang w:eastAsia="ru-RU"/>
        </w:rPr>
        <w:t>використання (паспорт,</w:t>
      </w:r>
      <w:r w:rsidRPr="00D57C75">
        <w:rPr>
          <w:rFonts w:ascii="Times New Roman" w:eastAsia="Times New Roman" w:hAnsi="Times New Roman" w:cs="Times New Roman"/>
          <w:noProof/>
          <w:sz w:val="20"/>
          <w:szCs w:val="20"/>
          <w:lang w:eastAsia="ru-RU"/>
        </w:rPr>
        <w:t xml:space="preserve"> інструкцію з експлуатації, гарантію якості (гарантійні зобов’язання), на кожний засіб вимірювальної техніки - документ, що підтверджує внесення засобу вимірювальної техніки до Державного реєстру засобів вимірювальної техніки України, сертифікат походження (при умові, що устаткування завозиться на територію України), тощо.</w:t>
      </w:r>
    </w:p>
    <w:p w:rsidR="00B85138" w:rsidRPr="00D57C75"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r w:rsidRPr="00D57C75">
        <w:rPr>
          <w:rFonts w:ascii="Times New Roman" w:eastAsia="Times New Roman" w:hAnsi="Times New Roman" w:cs="Times New Roman"/>
          <w:sz w:val="20"/>
          <w:szCs w:val="20"/>
          <w:lang w:eastAsia="ru-RU"/>
        </w:rPr>
        <w:t>11.5.</w:t>
      </w:r>
      <w:r w:rsidRPr="00D57C75">
        <w:rPr>
          <w:rFonts w:ascii="Times New Roman" w:eastAsia="Times New Roman" w:hAnsi="Times New Roman" w:cs="Times New Roman"/>
          <w:sz w:val="20"/>
          <w:szCs w:val="20"/>
          <w:lang w:eastAsia="ru-RU"/>
        </w:rPr>
        <w:tab/>
        <w:t xml:space="preserve">Недоліки у виконаних роботах, виявлені в процесі приймання-передачі закінчених робіт (Об’єкта), які виникли з вини Підрядника, повинні бути усунені Підрядником за свій рахунок протягом строків, визначених комісією, що приймає Об’єкт. Якщо Підрядник не бажає чи не може усунути ці недоліки, Замовник може попередити Підрядника про порушення ним своїх зобов’язань і, якщо Підрядник без затримки не вжив </w:t>
      </w:r>
      <w:r w:rsidRPr="00D57C75">
        <w:rPr>
          <w:rFonts w:ascii="Times New Roman" w:eastAsia="Times New Roman" w:hAnsi="Times New Roman" w:cs="Times New Roman"/>
          <w:sz w:val="20"/>
          <w:szCs w:val="20"/>
          <w:lang w:eastAsia="ru-RU"/>
        </w:rPr>
        <w:lastRenderedPageBreak/>
        <w:t>необхідних заходів для виправлення ситуації, усуне недоліки своїми силами або із залученням третіх осіб за рахунок Підрядника.</w:t>
      </w:r>
    </w:p>
    <w:p w:rsidR="00B85138"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p>
    <w:p w:rsidR="00B85138"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p>
    <w:p w:rsidR="00B85138" w:rsidRPr="00D57C75" w:rsidRDefault="00B85138" w:rsidP="00B85138">
      <w:pPr>
        <w:tabs>
          <w:tab w:val="left" w:pos="540"/>
          <w:tab w:val="left" w:pos="8505"/>
        </w:tabs>
        <w:spacing w:after="0" w:line="240" w:lineRule="auto"/>
        <w:jc w:val="center"/>
        <w:rPr>
          <w:rFonts w:ascii="Times New Roman" w:eastAsia="Times New Roman" w:hAnsi="Times New Roman" w:cs="Times New Roman"/>
          <w:b/>
          <w:sz w:val="20"/>
          <w:szCs w:val="20"/>
          <w:lang w:eastAsia="ru-RU"/>
        </w:rPr>
      </w:pPr>
      <w:r w:rsidRPr="00D57C75">
        <w:rPr>
          <w:rFonts w:ascii="Times New Roman" w:eastAsia="Times New Roman" w:hAnsi="Times New Roman" w:cs="Times New Roman"/>
          <w:b/>
          <w:sz w:val="20"/>
          <w:szCs w:val="20"/>
          <w:lang w:eastAsia="ru-RU"/>
        </w:rPr>
        <w:t>12.</w:t>
      </w:r>
      <w:r w:rsidRPr="00D57C75">
        <w:rPr>
          <w:rFonts w:ascii="Times New Roman" w:eastAsia="Times New Roman" w:hAnsi="Times New Roman" w:cs="Times New Roman"/>
          <w:b/>
          <w:sz w:val="20"/>
          <w:szCs w:val="20"/>
          <w:lang w:eastAsia="ru-RU"/>
        </w:rPr>
        <w:tab/>
        <w:t>ГАРАНТІЙНІ СТРОКИ ЯКОСТІ ЗАКІНЧЕНИХ РОБІТ (ЕКСПЛУАТАЦІЇ ОБ’ЄКТА) ТА ПОРЯДОК УСУНЕННЯ ВИЯВЛЕНИХ НЕДОЛІКІВ (ДЕФЕКТІВ)</w:t>
      </w:r>
    </w:p>
    <w:p w:rsidR="00B85138" w:rsidRPr="00D57C75"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r w:rsidRPr="00D57C75">
        <w:rPr>
          <w:rFonts w:ascii="Times New Roman" w:eastAsia="Times New Roman" w:hAnsi="Times New Roman" w:cs="Times New Roman"/>
          <w:sz w:val="20"/>
          <w:szCs w:val="20"/>
          <w:lang w:eastAsia="ru-RU"/>
        </w:rPr>
        <w:t>12.1.</w:t>
      </w:r>
      <w:r w:rsidRPr="00D57C75">
        <w:rPr>
          <w:rFonts w:ascii="Times New Roman" w:eastAsia="Times New Roman" w:hAnsi="Times New Roman" w:cs="Times New Roman"/>
          <w:sz w:val="20"/>
          <w:szCs w:val="20"/>
          <w:lang w:eastAsia="ru-RU"/>
        </w:rPr>
        <w:tab/>
        <w:t xml:space="preserve">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 </w:t>
      </w:r>
    </w:p>
    <w:p w:rsidR="00B85138" w:rsidRPr="00D30FA2"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r w:rsidRPr="00D57C75">
        <w:rPr>
          <w:rFonts w:ascii="Times New Roman" w:eastAsia="Times New Roman" w:hAnsi="Times New Roman" w:cs="Times New Roman"/>
          <w:sz w:val="20"/>
          <w:szCs w:val="20"/>
          <w:lang w:eastAsia="ru-RU"/>
        </w:rPr>
        <w:t>12.2.</w:t>
      </w:r>
      <w:r w:rsidRPr="00D57C75">
        <w:rPr>
          <w:rFonts w:ascii="Times New Roman" w:eastAsia="Times New Roman" w:hAnsi="Times New Roman" w:cs="Times New Roman"/>
          <w:sz w:val="20"/>
          <w:szCs w:val="20"/>
          <w:lang w:eastAsia="ru-RU"/>
        </w:rPr>
        <w:tab/>
        <w:t xml:space="preserve">Підрядник гарантує досягнення Об’єктом </w:t>
      </w:r>
      <w:r w:rsidRPr="00D30FA2">
        <w:rPr>
          <w:rFonts w:ascii="Times New Roman" w:eastAsia="Times New Roman" w:hAnsi="Times New Roman" w:cs="Times New Roman"/>
          <w:sz w:val="20"/>
          <w:szCs w:val="20"/>
          <w:lang w:eastAsia="ru-RU"/>
        </w:rPr>
        <w:t xml:space="preserve">показників, визначених замовником, та можливість експлуатації Об’єкта відповідно до цього Договору протягом </w:t>
      </w:r>
      <w:r w:rsidR="00E02CC1" w:rsidRPr="00D30FA2">
        <w:rPr>
          <w:rFonts w:ascii="Times New Roman" w:eastAsia="Times New Roman" w:hAnsi="Times New Roman" w:cs="Times New Roman"/>
          <w:sz w:val="20"/>
          <w:szCs w:val="20"/>
          <w:lang w:eastAsia="ru-RU"/>
        </w:rPr>
        <w:t>5</w:t>
      </w:r>
      <w:r w:rsidRPr="00D30FA2">
        <w:rPr>
          <w:rFonts w:ascii="Times New Roman" w:eastAsia="Times New Roman" w:hAnsi="Times New Roman" w:cs="Times New Roman"/>
          <w:sz w:val="20"/>
          <w:szCs w:val="20"/>
          <w:lang w:eastAsia="ru-RU"/>
        </w:rPr>
        <w:t xml:space="preserve"> років після прийняття Об’єкта Замовником.</w:t>
      </w:r>
    </w:p>
    <w:p w:rsidR="00B85138" w:rsidRPr="00D30FA2"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r w:rsidRPr="00D30FA2">
        <w:rPr>
          <w:rFonts w:ascii="Times New Roman" w:eastAsia="Times New Roman" w:hAnsi="Times New Roman" w:cs="Times New Roman"/>
          <w:sz w:val="20"/>
          <w:szCs w:val="20"/>
          <w:lang w:eastAsia="ru-RU"/>
        </w:rPr>
        <w:t>12.3.</w:t>
      </w:r>
      <w:r w:rsidRPr="00D30FA2">
        <w:rPr>
          <w:rFonts w:ascii="Times New Roman" w:eastAsia="Times New Roman" w:hAnsi="Times New Roman" w:cs="Times New Roman"/>
          <w:sz w:val="20"/>
          <w:szCs w:val="20"/>
          <w:lang w:eastAsia="ru-RU"/>
        </w:rPr>
        <w:tab/>
        <w:t xml:space="preserve">Підрядник гарантує якість виконаних робіт </w:t>
      </w:r>
      <w:r w:rsidR="00E02CC1" w:rsidRPr="00D30FA2">
        <w:rPr>
          <w:rFonts w:ascii="Times New Roman" w:eastAsia="Times New Roman" w:hAnsi="Times New Roman" w:cs="Times New Roman"/>
          <w:sz w:val="20"/>
          <w:szCs w:val="20"/>
          <w:lang w:eastAsia="ru-RU"/>
        </w:rPr>
        <w:t>протягом 5</w:t>
      </w:r>
      <w:r w:rsidRPr="00D30FA2">
        <w:rPr>
          <w:rFonts w:ascii="Times New Roman" w:eastAsia="Times New Roman" w:hAnsi="Times New Roman" w:cs="Times New Roman"/>
          <w:sz w:val="20"/>
          <w:szCs w:val="20"/>
          <w:lang w:eastAsia="ru-RU"/>
        </w:rPr>
        <w:t xml:space="preserve"> років після прийняття Об’єкта Замовником. </w:t>
      </w:r>
    </w:p>
    <w:p w:rsidR="00B85138" w:rsidRPr="00D57C75" w:rsidRDefault="00B85138" w:rsidP="00B85138">
      <w:pPr>
        <w:tabs>
          <w:tab w:val="num" w:pos="567"/>
          <w:tab w:val="left" w:pos="8505"/>
        </w:tabs>
        <w:spacing w:after="0" w:line="240" w:lineRule="auto"/>
        <w:jc w:val="both"/>
        <w:rPr>
          <w:rFonts w:ascii="Times New Roman" w:eastAsia="Times New Roman" w:hAnsi="Times New Roman" w:cs="Times New Roman"/>
          <w:bCs/>
          <w:sz w:val="20"/>
          <w:szCs w:val="20"/>
          <w:lang w:eastAsia="ru-RU"/>
        </w:rPr>
      </w:pPr>
      <w:r w:rsidRPr="00D30FA2">
        <w:rPr>
          <w:rFonts w:ascii="Times New Roman" w:eastAsia="Times New Roman" w:hAnsi="Times New Roman" w:cs="Times New Roman"/>
          <w:sz w:val="20"/>
          <w:szCs w:val="20"/>
          <w:lang w:eastAsia="ru-RU"/>
        </w:rPr>
        <w:t>12.4.</w:t>
      </w:r>
      <w:r w:rsidRPr="00D30FA2">
        <w:rPr>
          <w:rFonts w:ascii="Times New Roman" w:eastAsia="Times New Roman" w:hAnsi="Times New Roman" w:cs="Times New Roman"/>
          <w:sz w:val="20"/>
          <w:szCs w:val="20"/>
          <w:lang w:eastAsia="ru-RU"/>
        </w:rPr>
        <w:tab/>
        <w:t>Підрядник</w:t>
      </w:r>
      <w:r w:rsidRPr="00D30FA2">
        <w:rPr>
          <w:rFonts w:ascii="Times New Roman" w:eastAsia="Times New Roman" w:hAnsi="Times New Roman" w:cs="Times New Roman"/>
          <w:bCs/>
          <w:sz w:val="20"/>
          <w:szCs w:val="20"/>
          <w:lang w:eastAsia="ru-RU"/>
        </w:rPr>
        <w:t xml:space="preserve"> надає гарантії (гарантійні строки) щодо забезпечення належної роботи (застосування</w:t>
      </w:r>
      <w:r w:rsidRPr="00D57C75">
        <w:rPr>
          <w:rFonts w:ascii="Times New Roman" w:eastAsia="Times New Roman" w:hAnsi="Times New Roman" w:cs="Times New Roman"/>
          <w:bCs/>
          <w:sz w:val="20"/>
          <w:szCs w:val="20"/>
          <w:lang w:eastAsia="ru-RU"/>
        </w:rPr>
        <w:t xml:space="preserve">, використання) матеріалів та устаткування, які були використані під час виконання робіт за цим Договором, в тому числі комплектуючих виробів (за наявності), протягом гарантійного строку виробника, за умови дотримання Замовником правил їх використання (застосування, монтажу та зберігання). Гарантійний строк зазначається </w:t>
      </w:r>
      <w:r w:rsidRPr="00D57C75">
        <w:rPr>
          <w:rFonts w:ascii="Times New Roman" w:eastAsia="Times New Roman" w:hAnsi="Times New Roman" w:cs="Times New Roman"/>
          <w:sz w:val="20"/>
          <w:szCs w:val="20"/>
          <w:lang w:eastAsia="ru-RU"/>
        </w:rPr>
        <w:t>на етикетці або в паспорті</w:t>
      </w:r>
      <w:r w:rsidRPr="00D57C75">
        <w:rPr>
          <w:rFonts w:ascii="Times New Roman" w:eastAsia="Times New Roman" w:hAnsi="Times New Roman" w:cs="Times New Roman"/>
          <w:bCs/>
          <w:sz w:val="20"/>
          <w:szCs w:val="20"/>
          <w:lang w:eastAsia="ru-RU"/>
        </w:rPr>
        <w:t xml:space="preserve"> або в будь-якому іншому технічному супровідному документі, що його замінює і додається до матеріалів та устаткування. Гарантійний строк на комплектуючі вироби повинен бути не меншим, ніж гарантійний строк на основний виріб, якщо інше не передбачено нормативно-правовими актами, нормативними документами. Стосовно матеріалів та устаткування, на які гарантійні строки не встановлено супровідними документами, Замовник має право пред’явити Підряднику відповідні вимоги, якщо недоліки було виявлено </w:t>
      </w:r>
      <w:r w:rsidRPr="00D30FA2">
        <w:rPr>
          <w:rFonts w:ascii="Times New Roman" w:eastAsia="Times New Roman" w:hAnsi="Times New Roman" w:cs="Times New Roman"/>
          <w:bCs/>
          <w:sz w:val="20"/>
          <w:szCs w:val="20"/>
          <w:lang w:eastAsia="ru-RU"/>
        </w:rPr>
        <w:t xml:space="preserve">протягом </w:t>
      </w:r>
      <w:r w:rsidR="00E02CC1" w:rsidRPr="00D30FA2">
        <w:rPr>
          <w:rFonts w:ascii="Times New Roman" w:eastAsia="Times New Roman" w:hAnsi="Times New Roman" w:cs="Times New Roman"/>
          <w:sz w:val="20"/>
          <w:szCs w:val="20"/>
          <w:lang w:eastAsia="ru-RU"/>
        </w:rPr>
        <w:t>5</w:t>
      </w:r>
      <w:r w:rsidRPr="00D30FA2">
        <w:rPr>
          <w:rFonts w:ascii="Times New Roman" w:eastAsia="Times New Roman" w:hAnsi="Times New Roman" w:cs="Times New Roman"/>
          <w:sz w:val="20"/>
          <w:szCs w:val="20"/>
          <w:lang w:eastAsia="ru-RU"/>
        </w:rPr>
        <w:t xml:space="preserve"> (</w:t>
      </w:r>
      <w:r w:rsidR="00E02CC1" w:rsidRPr="00D30FA2">
        <w:rPr>
          <w:rFonts w:ascii="Times New Roman" w:eastAsia="Times New Roman" w:hAnsi="Times New Roman" w:cs="Times New Roman"/>
          <w:sz w:val="20"/>
          <w:szCs w:val="20"/>
          <w:lang w:eastAsia="ru-RU"/>
        </w:rPr>
        <w:t>п’яти</w:t>
      </w:r>
      <w:r w:rsidRPr="00D30FA2">
        <w:rPr>
          <w:rFonts w:ascii="Times New Roman" w:eastAsia="Times New Roman" w:hAnsi="Times New Roman" w:cs="Times New Roman"/>
          <w:sz w:val="20"/>
          <w:szCs w:val="20"/>
          <w:lang w:eastAsia="ru-RU"/>
        </w:rPr>
        <w:t>) років після прийняття Об’єкта</w:t>
      </w:r>
      <w:r w:rsidRPr="00D57C75">
        <w:rPr>
          <w:rFonts w:ascii="Times New Roman" w:eastAsia="Times New Roman" w:hAnsi="Times New Roman" w:cs="Times New Roman"/>
          <w:sz w:val="20"/>
          <w:szCs w:val="20"/>
          <w:lang w:eastAsia="ru-RU"/>
        </w:rPr>
        <w:t xml:space="preserve"> Замовником</w:t>
      </w:r>
      <w:r w:rsidRPr="00D57C75">
        <w:rPr>
          <w:rFonts w:ascii="Times New Roman" w:eastAsia="Times New Roman" w:hAnsi="Times New Roman" w:cs="Times New Roman"/>
          <w:bCs/>
          <w:sz w:val="20"/>
          <w:szCs w:val="20"/>
          <w:lang w:eastAsia="ru-RU"/>
        </w:rPr>
        <w:t>.</w:t>
      </w:r>
    </w:p>
    <w:p w:rsidR="00B85138" w:rsidRPr="00D57C75" w:rsidRDefault="00B85138" w:rsidP="00B85138">
      <w:pPr>
        <w:tabs>
          <w:tab w:val="left" w:pos="540"/>
          <w:tab w:val="num" w:pos="567"/>
          <w:tab w:val="left" w:pos="8505"/>
        </w:tabs>
        <w:spacing w:after="0" w:line="240" w:lineRule="auto"/>
        <w:jc w:val="both"/>
        <w:rPr>
          <w:rFonts w:ascii="Times New Roman" w:eastAsia="Times New Roman" w:hAnsi="Times New Roman" w:cs="Times New Roman"/>
          <w:sz w:val="20"/>
          <w:szCs w:val="20"/>
          <w:lang w:eastAsia="ru-RU"/>
        </w:rPr>
      </w:pPr>
      <w:r w:rsidRPr="00D57C75">
        <w:rPr>
          <w:rFonts w:ascii="Times New Roman" w:eastAsia="Times New Roman" w:hAnsi="Times New Roman" w:cs="Times New Roman"/>
          <w:sz w:val="20"/>
          <w:szCs w:val="20"/>
          <w:lang w:eastAsia="ru-RU"/>
        </w:rPr>
        <w:t>12.5.</w:t>
      </w:r>
      <w:r w:rsidRPr="00D57C75">
        <w:rPr>
          <w:rFonts w:ascii="Times New Roman" w:eastAsia="Times New Roman" w:hAnsi="Times New Roman" w:cs="Times New Roman"/>
          <w:sz w:val="20"/>
          <w:szCs w:val="20"/>
          <w:lang w:eastAsia="ru-RU"/>
        </w:rPr>
        <w:tab/>
        <w:t>У разі виявлення протягом гарантійних строків у закінчених роботах (Об’єкті) недоліків (дефектів) Замовник протягом 5 (п’яти) днів після їх виявлення повинен повідомити про це Підрядника і запросити його для складання акту про порядок і строки усунення виявлених недоліків (дефектів). Якщо Підрядник не з’явиться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w:t>
      </w:r>
    </w:p>
    <w:p w:rsidR="00B85138" w:rsidRPr="00D57C75" w:rsidRDefault="00B85138" w:rsidP="00B85138">
      <w:pPr>
        <w:tabs>
          <w:tab w:val="left" w:pos="540"/>
          <w:tab w:val="num" w:pos="567"/>
          <w:tab w:val="left" w:pos="8505"/>
        </w:tabs>
        <w:spacing w:after="0" w:line="240" w:lineRule="auto"/>
        <w:jc w:val="both"/>
        <w:rPr>
          <w:rFonts w:ascii="Times New Roman" w:eastAsia="Times New Roman" w:hAnsi="Times New Roman" w:cs="Times New Roman"/>
          <w:sz w:val="20"/>
          <w:szCs w:val="20"/>
          <w:lang w:eastAsia="ru-RU"/>
        </w:rPr>
      </w:pPr>
      <w:r w:rsidRPr="00D57C75">
        <w:rPr>
          <w:rFonts w:ascii="Times New Roman" w:eastAsia="Times New Roman" w:hAnsi="Times New Roman" w:cs="Times New Roman"/>
          <w:sz w:val="20"/>
          <w:szCs w:val="20"/>
          <w:lang w:eastAsia="ru-RU"/>
        </w:rPr>
        <w:t>12.6.</w:t>
      </w:r>
      <w:r w:rsidRPr="00D57C75">
        <w:rPr>
          <w:rFonts w:ascii="Times New Roman" w:eastAsia="Times New Roman" w:hAnsi="Times New Roman" w:cs="Times New Roman"/>
          <w:sz w:val="20"/>
          <w:szCs w:val="20"/>
          <w:lang w:eastAsia="ru-RU"/>
        </w:rPr>
        <w:tab/>
        <w:t xml:space="preserve">Акт, складений без участі Підрядника, надсилається йому для виконання протягом 3 (трьох) днів після складання. </w:t>
      </w:r>
    </w:p>
    <w:p w:rsidR="00B85138" w:rsidRPr="00D57C75" w:rsidRDefault="00B85138" w:rsidP="00B85138">
      <w:pPr>
        <w:tabs>
          <w:tab w:val="left" w:pos="540"/>
          <w:tab w:val="num" w:pos="567"/>
          <w:tab w:val="left" w:pos="8505"/>
        </w:tabs>
        <w:spacing w:after="0" w:line="240" w:lineRule="auto"/>
        <w:jc w:val="both"/>
        <w:rPr>
          <w:rFonts w:ascii="Times New Roman" w:eastAsia="Times New Roman" w:hAnsi="Times New Roman" w:cs="Times New Roman"/>
          <w:sz w:val="20"/>
          <w:szCs w:val="20"/>
          <w:lang w:eastAsia="ru-RU"/>
        </w:rPr>
      </w:pPr>
      <w:r w:rsidRPr="00D57C75">
        <w:rPr>
          <w:rFonts w:ascii="Times New Roman" w:eastAsia="Times New Roman" w:hAnsi="Times New Roman" w:cs="Times New Roman"/>
          <w:sz w:val="20"/>
          <w:szCs w:val="20"/>
          <w:lang w:eastAsia="ru-RU"/>
        </w:rPr>
        <w:t>12.7.</w:t>
      </w:r>
      <w:r w:rsidRPr="00D57C75">
        <w:rPr>
          <w:rFonts w:ascii="Times New Roman" w:eastAsia="Times New Roman" w:hAnsi="Times New Roman" w:cs="Times New Roman"/>
          <w:sz w:val="20"/>
          <w:szCs w:val="20"/>
          <w:lang w:eastAsia="ru-RU"/>
        </w:rPr>
        <w:tab/>
        <w:t>Підрядник зобов’язаний за свій рахунок усунути залежні від нього недоліки (дефекти)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та одержаних збитків за рахунок Підрядника.</w:t>
      </w:r>
    </w:p>
    <w:p w:rsidR="00B85138" w:rsidRPr="00387E12"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p>
    <w:p w:rsidR="00B85138" w:rsidRPr="000B17B8" w:rsidRDefault="00B85138" w:rsidP="00B85138">
      <w:pPr>
        <w:tabs>
          <w:tab w:val="left" w:pos="540"/>
          <w:tab w:val="left" w:pos="8505"/>
        </w:tabs>
        <w:spacing w:after="0" w:line="240" w:lineRule="auto"/>
        <w:jc w:val="center"/>
        <w:rPr>
          <w:rFonts w:ascii="Times New Roman" w:eastAsia="Times New Roman" w:hAnsi="Times New Roman" w:cs="Times New Roman"/>
          <w:b/>
          <w:sz w:val="20"/>
          <w:szCs w:val="20"/>
          <w:lang w:eastAsia="ru-RU"/>
        </w:rPr>
      </w:pPr>
      <w:r w:rsidRPr="000B17B8">
        <w:rPr>
          <w:rFonts w:ascii="Times New Roman" w:eastAsia="Times New Roman" w:hAnsi="Times New Roman" w:cs="Times New Roman"/>
          <w:b/>
          <w:sz w:val="20"/>
          <w:szCs w:val="20"/>
          <w:lang w:eastAsia="ru-RU"/>
        </w:rPr>
        <w:t>13.</w:t>
      </w:r>
      <w:r w:rsidRPr="000B17B8">
        <w:rPr>
          <w:rFonts w:ascii="Times New Roman" w:eastAsia="Times New Roman" w:hAnsi="Times New Roman" w:cs="Times New Roman"/>
          <w:b/>
          <w:sz w:val="20"/>
          <w:szCs w:val="20"/>
          <w:lang w:eastAsia="ru-RU"/>
        </w:rPr>
        <w:tab/>
        <w:t>ВІДПОВІДАЛЬНІСТЬ СТОРІН ЗА ПОРУШЕННЯ ЗОБОВ’ЯЗАНЬ ЗА ДОГОВОРОМ</w:t>
      </w:r>
    </w:p>
    <w:p w:rsidR="00B85138" w:rsidRPr="000B17B8" w:rsidRDefault="00B85138" w:rsidP="00B85138">
      <w:pPr>
        <w:tabs>
          <w:tab w:val="left" w:pos="567"/>
          <w:tab w:val="left" w:pos="8505"/>
        </w:tabs>
        <w:spacing w:after="0" w:line="240" w:lineRule="auto"/>
        <w:jc w:val="both"/>
        <w:rPr>
          <w:rFonts w:ascii="Times New Roman" w:eastAsia="Times New Roman" w:hAnsi="Times New Roman" w:cs="Times New Roman"/>
          <w:sz w:val="20"/>
          <w:szCs w:val="20"/>
          <w:lang w:eastAsia="ru-RU"/>
        </w:rPr>
      </w:pPr>
      <w:r w:rsidRPr="000B17B8">
        <w:rPr>
          <w:rFonts w:ascii="Times New Roman" w:eastAsia="Times New Roman" w:hAnsi="Times New Roman" w:cs="Times New Roman"/>
          <w:sz w:val="20"/>
          <w:szCs w:val="20"/>
          <w:lang w:eastAsia="ru-RU"/>
        </w:rPr>
        <w:t>13.1.</w:t>
      </w:r>
      <w:r w:rsidRPr="000B17B8">
        <w:rPr>
          <w:rFonts w:ascii="Times New Roman" w:eastAsia="Times New Roman" w:hAnsi="Times New Roman" w:cs="Times New Roman"/>
          <w:sz w:val="20"/>
          <w:szCs w:val="20"/>
          <w:lang w:eastAsia="ru-RU"/>
        </w:rPr>
        <w:tab/>
        <w:t xml:space="preserve">Відповідальність Сторін за порушення зобов’язань за цим Договором та порядок урегулювання спорів визначаються положеннями Загальних умов, інших нормативних документів, що регулюють ці питання. </w:t>
      </w:r>
    </w:p>
    <w:p w:rsidR="00B85138"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r w:rsidRPr="000B17B8">
        <w:rPr>
          <w:rFonts w:ascii="Times New Roman" w:eastAsia="Times New Roman" w:hAnsi="Times New Roman" w:cs="Times New Roman"/>
          <w:sz w:val="20"/>
          <w:szCs w:val="20"/>
          <w:lang w:eastAsia="ru-RU"/>
        </w:rPr>
        <w:t>13.2.</w:t>
      </w:r>
      <w:r w:rsidRPr="000B17B8">
        <w:rPr>
          <w:rFonts w:ascii="Times New Roman" w:eastAsia="Times New Roman" w:hAnsi="Times New Roman" w:cs="Times New Roman"/>
          <w:sz w:val="20"/>
          <w:szCs w:val="20"/>
          <w:lang w:eastAsia="ru-RU"/>
        </w:rPr>
        <w:tab/>
        <w:t>За порушення зобов’язань за цим Договором зі своєї вини Підрядник несе відповідальність у таких сумах:</w:t>
      </w:r>
    </w:p>
    <w:p w:rsidR="00B85138" w:rsidRPr="000B17B8" w:rsidRDefault="00B85138" w:rsidP="00B85138">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0B17B8">
        <w:rPr>
          <w:rFonts w:ascii="Times New Roman" w:eastAsia="Times New Roman" w:hAnsi="Times New Roman" w:cs="Times New Roman"/>
          <w:sz w:val="20"/>
          <w:szCs w:val="20"/>
          <w:lang w:eastAsia="ru-RU"/>
        </w:rPr>
        <w:t>-</w:t>
      </w:r>
      <w:r w:rsidRPr="000B17B8">
        <w:rPr>
          <w:rFonts w:ascii="Times New Roman" w:eastAsia="Times New Roman" w:hAnsi="Times New Roman" w:cs="Times New Roman"/>
          <w:sz w:val="20"/>
          <w:szCs w:val="20"/>
          <w:lang w:eastAsia="ru-RU"/>
        </w:rPr>
        <w:tab/>
        <w:t>за порушення строків закінчення виконання робіт, здачі закінченого Об’єкта в експлуатацію сплачує Замовнику штраф у розмірі 8 (вісім) відсотків від договірної ціни робіт;</w:t>
      </w:r>
    </w:p>
    <w:p w:rsidR="00B85138" w:rsidRPr="000B17B8" w:rsidRDefault="00B85138" w:rsidP="00B85138">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0B17B8">
        <w:rPr>
          <w:rFonts w:ascii="Times New Roman" w:eastAsia="Times New Roman" w:hAnsi="Times New Roman" w:cs="Times New Roman"/>
          <w:sz w:val="20"/>
          <w:szCs w:val="20"/>
          <w:lang w:eastAsia="ru-RU"/>
        </w:rPr>
        <w:t>-</w:t>
      </w:r>
      <w:r w:rsidRPr="000B17B8">
        <w:rPr>
          <w:rFonts w:ascii="Times New Roman" w:eastAsia="Times New Roman" w:hAnsi="Times New Roman" w:cs="Times New Roman"/>
          <w:sz w:val="20"/>
          <w:szCs w:val="20"/>
          <w:lang w:eastAsia="ru-RU"/>
        </w:rPr>
        <w:tab/>
        <w:t>у разі виявлення недоліків (дефектів) у роботах, сплачує Замовнику штраф у розмірі 8 (вісім) відсотків від вартості робіт, виконаних з недоліками (дефектами);</w:t>
      </w:r>
    </w:p>
    <w:p w:rsidR="00B85138" w:rsidRPr="000B17B8" w:rsidRDefault="00B85138" w:rsidP="00B85138">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0B17B8">
        <w:rPr>
          <w:rFonts w:ascii="Times New Roman" w:eastAsia="Times New Roman" w:hAnsi="Times New Roman" w:cs="Times New Roman"/>
          <w:sz w:val="20"/>
          <w:szCs w:val="20"/>
          <w:lang w:eastAsia="ru-RU"/>
        </w:rPr>
        <w:t>-</w:t>
      </w:r>
      <w:r w:rsidRPr="000B17B8">
        <w:rPr>
          <w:rFonts w:ascii="Times New Roman" w:eastAsia="Times New Roman" w:hAnsi="Times New Roman" w:cs="Times New Roman"/>
          <w:sz w:val="20"/>
          <w:szCs w:val="20"/>
          <w:lang w:eastAsia="ru-RU"/>
        </w:rPr>
        <w:tab/>
        <w:t>у разі порушення строків усунення недоліків (дефектів), виявлених Замовником, контролюючими органами, приймальною комісією, визначених в акті усунення недоліків протягом гарантійного строку експлуатації, сплачує штраф у сумі 0,01 (однієї сотої) відсотка за кожний день затримки.</w:t>
      </w:r>
    </w:p>
    <w:p w:rsidR="00B85138" w:rsidRPr="000B17B8" w:rsidRDefault="00B85138" w:rsidP="00B85138">
      <w:pPr>
        <w:spacing w:after="0" w:line="240" w:lineRule="auto"/>
        <w:ind w:firstLine="567"/>
        <w:jc w:val="both"/>
        <w:rPr>
          <w:rFonts w:ascii="Times New Roman" w:eastAsia="Times New Roman" w:hAnsi="Times New Roman" w:cs="Times New Roman"/>
          <w:sz w:val="20"/>
          <w:szCs w:val="20"/>
          <w:lang w:eastAsia="ru-RU"/>
        </w:rPr>
      </w:pPr>
      <w:r w:rsidRPr="000B17B8">
        <w:rPr>
          <w:rFonts w:ascii="Times New Roman" w:eastAsia="Times New Roman" w:hAnsi="Times New Roman" w:cs="Times New Roman"/>
          <w:sz w:val="20"/>
          <w:szCs w:val="20"/>
          <w:lang w:eastAsia="ru-RU"/>
        </w:rPr>
        <w:t>Крім сплати штрафних санкцій, Підрядник компенсує Замовнику збитки, зумовлені невиконанням або неналежним виконанням своїх зобов’язань за цим Договором.</w:t>
      </w:r>
    </w:p>
    <w:p w:rsidR="00B85138" w:rsidRPr="000B17B8"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r w:rsidRPr="000B17B8">
        <w:rPr>
          <w:rFonts w:ascii="Times New Roman" w:eastAsia="Times New Roman" w:hAnsi="Times New Roman" w:cs="Times New Roman"/>
          <w:sz w:val="20"/>
          <w:szCs w:val="20"/>
          <w:lang w:eastAsia="ru-RU"/>
        </w:rPr>
        <w:t>13.3.</w:t>
      </w:r>
      <w:r w:rsidRPr="000B17B8">
        <w:rPr>
          <w:rFonts w:ascii="Times New Roman" w:eastAsia="Times New Roman" w:hAnsi="Times New Roman" w:cs="Times New Roman"/>
          <w:sz w:val="20"/>
          <w:szCs w:val="20"/>
          <w:lang w:eastAsia="ru-RU"/>
        </w:rPr>
        <w:tab/>
        <w:t>У випадку</w:t>
      </w:r>
      <w:r w:rsidRPr="000B17B8">
        <w:rPr>
          <w:rFonts w:ascii="Times New Roman" w:eastAsia="Times New Roman" w:hAnsi="Times New Roman" w:cs="Times New Roman"/>
          <w:sz w:val="24"/>
          <w:szCs w:val="24"/>
          <w:lang w:eastAsia="ru-RU"/>
        </w:rPr>
        <w:t xml:space="preserve"> </w:t>
      </w:r>
      <w:r w:rsidRPr="000B17B8">
        <w:rPr>
          <w:rFonts w:ascii="Times New Roman" w:eastAsia="Times New Roman" w:hAnsi="Times New Roman" w:cs="Times New Roman"/>
          <w:sz w:val="20"/>
          <w:szCs w:val="20"/>
          <w:lang w:eastAsia="ru-RU"/>
        </w:rPr>
        <w:t>порушення Підрядником термінів реєстрації податкової накладної/</w:t>
      </w:r>
      <w:r w:rsidRPr="000B17B8">
        <w:rPr>
          <w:rFonts w:ascii="Times New Roman" w:eastAsia="Times New Roman" w:hAnsi="Times New Roman" w:cs="Times New Roman"/>
          <w:noProof/>
          <w:sz w:val="20"/>
          <w:szCs w:val="20"/>
          <w:lang w:eastAsia="ru-RU"/>
        </w:rPr>
        <w:t>розрахунку-коригування</w:t>
      </w:r>
      <w:r w:rsidRPr="000B17B8">
        <w:rPr>
          <w:rFonts w:ascii="Times New Roman" w:eastAsia="Times New Roman" w:hAnsi="Times New Roman" w:cs="Times New Roman"/>
          <w:sz w:val="20"/>
          <w:szCs w:val="20"/>
          <w:lang w:eastAsia="ru-RU"/>
        </w:rPr>
        <w:t xml:space="preserve"> </w:t>
      </w:r>
      <w:r w:rsidRPr="000B17B8">
        <w:rPr>
          <w:rFonts w:ascii="Times New Roman" w:eastAsia="Times New Roman" w:hAnsi="Times New Roman" w:cs="Times New Roman"/>
          <w:noProof/>
          <w:sz w:val="20"/>
          <w:szCs w:val="20"/>
          <w:lang w:eastAsia="ru-RU"/>
        </w:rPr>
        <w:t>(ПН/РК</w:t>
      </w:r>
      <w:r w:rsidRPr="000B17B8">
        <w:rPr>
          <w:rFonts w:ascii="Times New Roman" w:eastAsia="Times New Roman" w:hAnsi="Times New Roman" w:cs="Times New Roman"/>
          <w:sz w:val="20"/>
          <w:szCs w:val="20"/>
          <w:lang w:eastAsia="ru-RU"/>
        </w:rPr>
        <w:t>) в Єдиному реєстрі податкових накладних (ЄРПН),</w:t>
      </w:r>
      <w:r w:rsidRPr="000B17B8">
        <w:rPr>
          <w:rFonts w:ascii="Times New Roman" w:eastAsia="Times New Roman" w:hAnsi="Times New Roman" w:cs="Times New Roman"/>
          <w:noProof/>
          <w:sz w:val="20"/>
          <w:szCs w:val="20"/>
          <w:lang w:eastAsia="ru-RU"/>
        </w:rPr>
        <w:t xml:space="preserve"> в результаті чого </w:t>
      </w:r>
      <w:r w:rsidRPr="000B17B8">
        <w:rPr>
          <w:rFonts w:ascii="Times New Roman" w:eastAsia="Times New Roman" w:hAnsi="Times New Roman" w:cs="Times New Roman"/>
          <w:sz w:val="20"/>
          <w:szCs w:val="20"/>
          <w:lang w:eastAsia="ru-RU"/>
        </w:rPr>
        <w:t>Замовник</w:t>
      </w:r>
      <w:r w:rsidRPr="000B17B8">
        <w:rPr>
          <w:rFonts w:ascii="Times New Roman" w:eastAsia="Times New Roman" w:hAnsi="Times New Roman" w:cs="Times New Roman"/>
          <w:noProof/>
          <w:sz w:val="20"/>
          <w:szCs w:val="20"/>
          <w:lang w:eastAsia="ru-RU"/>
        </w:rPr>
        <w:t xml:space="preserve"> не отримає права на податковий кредит з ПДВ,</w:t>
      </w:r>
      <w:r w:rsidRPr="000B17B8">
        <w:rPr>
          <w:rFonts w:ascii="Times New Roman" w:eastAsia="Times New Roman" w:hAnsi="Times New Roman" w:cs="Times New Roman"/>
          <w:sz w:val="20"/>
          <w:szCs w:val="20"/>
          <w:lang w:eastAsia="ru-RU"/>
        </w:rPr>
        <w:t xml:space="preserve"> Підрядник зобов’язується сплатити штраф у розмірі 100 (сто) відсотків від суми ПДВ</w:t>
      </w:r>
      <w:r w:rsidRPr="000B17B8">
        <w:rPr>
          <w:rFonts w:ascii="Times New Roman" w:eastAsia="Times New Roman" w:hAnsi="Times New Roman" w:cs="Times New Roman"/>
          <w:noProof/>
          <w:sz w:val="20"/>
          <w:szCs w:val="20"/>
          <w:lang w:eastAsia="ru-RU"/>
        </w:rPr>
        <w:t xml:space="preserve"> </w:t>
      </w:r>
      <w:r w:rsidRPr="000B17B8">
        <w:rPr>
          <w:rFonts w:ascii="Times New Roman" w:eastAsia="Times New Roman" w:hAnsi="Times New Roman" w:cs="Times New Roman"/>
          <w:sz w:val="20"/>
          <w:szCs w:val="20"/>
          <w:lang w:eastAsia="ru-RU"/>
        </w:rPr>
        <w:t xml:space="preserve">на користь Замовника </w:t>
      </w:r>
      <w:r w:rsidRPr="000B17B8">
        <w:rPr>
          <w:rFonts w:ascii="Times New Roman" w:eastAsia="Times New Roman" w:hAnsi="Times New Roman" w:cs="Times New Roman"/>
          <w:noProof/>
          <w:sz w:val="20"/>
          <w:szCs w:val="20"/>
          <w:lang w:eastAsia="ru-RU"/>
        </w:rPr>
        <w:t>протягом 60 (шістдесяти) календарних днів з дати складання ПН/РК</w:t>
      </w:r>
      <w:r w:rsidRPr="000B17B8">
        <w:rPr>
          <w:rFonts w:ascii="Times New Roman" w:eastAsia="Times New Roman" w:hAnsi="Times New Roman" w:cs="Times New Roman"/>
          <w:sz w:val="20"/>
          <w:szCs w:val="20"/>
          <w:lang w:eastAsia="ru-RU"/>
        </w:rPr>
        <w:t>.</w:t>
      </w:r>
      <w:r w:rsidRPr="000B17B8">
        <w:rPr>
          <w:rFonts w:ascii="Times New Roman" w:eastAsia="Times New Roman" w:hAnsi="Times New Roman" w:cs="Times New Roman"/>
          <w:noProof/>
          <w:sz w:val="20"/>
          <w:szCs w:val="20"/>
          <w:lang w:eastAsia="ru-RU"/>
        </w:rPr>
        <w:t xml:space="preserve"> Якщо у подальшому така ПН/РК буде зареєстрована в ЄРПН, що буде підтверджено даними Витягу з ЄРПН, </w:t>
      </w:r>
      <w:r w:rsidRPr="000B17B8">
        <w:rPr>
          <w:rFonts w:ascii="Times New Roman" w:eastAsia="Times New Roman" w:hAnsi="Times New Roman" w:cs="Times New Roman"/>
          <w:sz w:val="20"/>
          <w:szCs w:val="20"/>
          <w:lang w:eastAsia="ru-RU"/>
        </w:rPr>
        <w:t>Замовник</w:t>
      </w:r>
      <w:r w:rsidRPr="000B17B8">
        <w:rPr>
          <w:rFonts w:ascii="Times New Roman" w:eastAsia="Times New Roman" w:hAnsi="Times New Roman" w:cs="Times New Roman"/>
          <w:noProof/>
          <w:sz w:val="20"/>
          <w:szCs w:val="20"/>
          <w:lang w:eastAsia="ru-RU"/>
        </w:rPr>
        <w:t xml:space="preserve"> зобов’язується повернути </w:t>
      </w:r>
      <w:r w:rsidRPr="000B17B8">
        <w:rPr>
          <w:rFonts w:ascii="Times New Roman" w:eastAsia="Times New Roman" w:hAnsi="Times New Roman" w:cs="Times New Roman"/>
          <w:sz w:val="20"/>
          <w:szCs w:val="20"/>
          <w:lang w:eastAsia="ru-RU"/>
        </w:rPr>
        <w:t>Підрядник</w:t>
      </w:r>
      <w:r w:rsidRPr="000B17B8">
        <w:rPr>
          <w:rFonts w:ascii="Times New Roman" w:eastAsia="Times New Roman" w:hAnsi="Times New Roman" w:cs="Times New Roman"/>
          <w:noProof/>
          <w:sz w:val="20"/>
          <w:szCs w:val="20"/>
          <w:lang w:eastAsia="ru-RU"/>
        </w:rPr>
        <w:t xml:space="preserve">у кошти, сплачені за цим пунктом договору, протягом 30 (тридцяти) календарних днів з дати отримання від такого </w:t>
      </w:r>
      <w:r w:rsidRPr="000B17B8">
        <w:rPr>
          <w:rFonts w:ascii="Times New Roman" w:eastAsia="Times New Roman" w:hAnsi="Times New Roman" w:cs="Times New Roman"/>
          <w:sz w:val="20"/>
          <w:szCs w:val="20"/>
          <w:lang w:eastAsia="ru-RU"/>
        </w:rPr>
        <w:t>Підрядник</w:t>
      </w:r>
      <w:r w:rsidRPr="000B17B8">
        <w:rPr>
          <w:rFonts w:ascii="Times New Roman" w:eastAsia="Times New Roman" w:hAnsi="Times New Roman" w:cs="Times New Roman"/>
          <w:noProof/>
          <w:sz w:val="20"/>
          <w:szCs w:val="20"/>
          <w:lang w:eastAsia="ru-RU"/>
        </w:rPr>
        <w:t>а письмового повідомлення-звернення.</w:t>
      </w:r>
    </w:p>
    <w:p w:rsidR="00B85138" w:rsidRPr="000B17B8"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r w:rsidRPr="000B17B8">
        <w:rPr>
          <w:rFonts w:ascii="Times New Roman" w:eastAsia="Times New Roman" w:hAnsi="Times New Roman" w:cs="Times New Roman"/>
          <w:sz w:val="20"/>
          <w:szCs w:val="20"/>
          <w:lang w:eastAsia="ru-RU"/>
        </w:rPr>
        <w:t>13.4.</w:t>
      </w:r>
      <w:r w:rsidRPr="000B17B8">
        <w:rPr>
          <w:rFonts w:ascii="Times New Roman" w:eastAsia="Times New Roman" w:hAnsi="Times New Roman" w:cs="Times New Roman"/>
          <w:sz w:val="20"/>
          <w:szCs w:val="20"/>
          <w:lang w:eastAsia="ru-RU"/>
        </w:rPr>
        <w:tab/>
        <w:t xml:space="preserve">Підрядник несе відповідальність за наявність ліцензій, необхідних для виконання робіт, визначених нормативними документами, перед Замовником або третіми особами за будь-який збиток, завданий життю, здоров’ю працівників чи майну Замовника або третіх осіб, якщо такий збиток є результатом того, що Підрядник </w:t>
      </w:r>
      <w:r w:rsidRPr="000B17B8">
        <w:rPr>
          <w:rFonts w:ascii="Times New Roman" w:eastAsia="Times New Roman" w:hAnsi="Times New Roman" w:cs="Times New Roman"/>
          <w:sz w:val="20"/>
          <w:szCs w:val="20"/>
          <w:lang w:eastAsia="ru-RU"/>
        </w:rPr>
        <w:lastRenderedPageBreak/>
        <w:t>порушив вимоги чинних норм та правил з охорони праці, пожежної та техногенної безпеки, промислової санітарії і гігієни праці.</w:t>
      </w:r>
    </w:p>
    <w:p w:rsidR="00B85138" w:rsidRPr="000B17B8"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r w:rsidRPr="000B17B8">
        <w:rPr>
          <w:rFonts w:ascii="Times New Roman" w:eastAsia="Times New Roman" w:hAnsi="Times New Roman" w:cs="Times New Roman"/>
          <w:sz w:val="20"/>
          <w:szCs w:val="20"/>
          <w:lang w:eastAsia="ru-RU"/>
        </w:rPr>
        <w:t>13.5. Підрядник не несе відповідальності за несвоєчасне виконання своїх зобов’язань у випадку порушення Замовником терміну передачі будівельних майданчиків, проектної документації та інших документів, що не дозволяють виконання робіт.</w:t>
      </w:r>
    </w:p>
    <w:p w:rsidR="00B85138" w:rsidRPr="000B17B8"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r w:rsidRPr="000B17B8">
        <w:rPr>
          <w:rFonts w:ascii="Times New Roman" w:eastAsia="Times New Roman" w:hAnsi="Times New Roman" w:cs="Times New Roman"/>
          <w:noProof/>
          <w:sz w:val="20"/>
          <w:szCs w:val="20"/>
          <w:lang w:eastAsia="ru-RU"/>
        </w:rPr>
        <w:t>13.6.</w:t>
      </w:r>
      <w:r w:rsidRPr="000B17B8">
        <w:rPr>
          <w:rFonts w:ascii="Times New Roman" w:eastAsia="Times New Roman" w:hAnsi="Times New Roman" w:cs="Times New Roman"/>
          <w:sz w:val="20"/>
          <w:szCs w:val="20"/>
          <w:lang w:eastAsia="ru-RU"/>
        </w:rPr>
        <w:tab/>
        <w:t>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w:t>
      </w:r>
    </w:p>
    <w:p w:rsidR="00B85138" w:rsidRPr="000B17B8"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r w:rsidRPr="000B17B8">
        <w:rPr>
          <w:rFonts w:ascii="Times New Roman" w:eastAsia="Times New Roman" w:hAnsi="Times New Roman" w:cs="Times New Roman"/>
          <w:sz w:val="20"/>
          <w:szCs w:val="20"/>
          <w:lang w:eastAsia="ru-RU"/>
        </w:rPr>
        <w:t>13.7.</w:t>
      </w:r>
      <w:r w:rsidRPr="000B17B8">
        <w:rPr>
          <w:rFonts w:ascii="Times New Roman" w:eastAsia="Times New Roman" w:hAnsi="Times New Roman" w:cs="Times New Roman"/>
          <w:sz w:val="20"/>
          <w:szCs w:val="20"/>
          <w:lang w:eastAsia="ru-RU"/>
        </w:rPr>
        <w:tab/>
        <w:t>Сплата Стороною визначених цим Договором та чинним законодавством України штрафних санкцій не звільняє її від обов’язку відшкодувати за вимогою іншої Сторони збитки, завдані порушенням Договору (реальні збитки та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B85138" w:rsidRPr="000B17B8"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r w:rsidRPr="000B17B8">
        <w:rPr>
          <w:rFonts w:ascii="Times New Roman" w:eastAsia="Times New Roman" w:hAnsi="Times New Roman" w:cs="Times New Roman"/>
          <w:sz w:val="20"/>
          <w:szCs w:val="20"/>
          <w:lang w:eastAsia="ru-RU"/>
        </w:rPr>
        <w:t>13.8.</w:t>
      </w:r>
      <w:r w:rsidRPr="000B17B8">
        <w:rPr>
          <w:rFonts w:ascii="Times New Roman" w:eastAsia="Times New Roman" w:hAnsi="Times New Roman" w:cs="Times New Roman"/>
          <w:sz w:val="20"/>
          <w:szCs w:val="20"/>
          <w:lang w:eastAsia="ru-RU"/>
        </w:rPr>
        <w:tab/>
        <w:t>Сплата Стороною штрафних санкцій та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rsidR="00B85138"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r w:rsidRPr="000B17B8">
        <w:rPr>
          <w:rFonts w:ascii="Times New Roman" w:eastAsia="Times New Roman" w:hAnsi="Times New Roman" w:cs="Times New Roman"/>
          <w:sz w:val="20"/>
          <w:szCs w:val="20"/>
          <w:lang w:eastAsia="ru-RU"/>
        </w:rPr>
        <w:t>13.9.</w:t>
      </w:r>
      <w:r w:rsidRPr="000B17B8">
        <w:rPr>
          <w:rFonts w:ascii="Times New Roman" w:eastAsia="Times New Roman" w:hAnsi="Times New Roman" w:cs="Times New Roman"/>
          <w:sz w:val="20"/>
          <w:szCs w:val="20"/>
          <w:lang w:eastAsia="ru-RU"/>
        </w:rPr>
        <w:tab/>
        <w:t>Замовник не несе відповідальності за затримку оплати у випадку наявності порушення зобов’язання зі сторони Підрядника.</w:t>
      </w:r>
    </w:p>
    <w:p w:rsidR="00B85138"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13.10. </w:t>
      </w:r>
      <w:proofErr w:type="spellStart"/>
      <w:r w:rsidRPr="00B56CF4">
        <w:rPr>
          <w:rFonts w:ascii="Times New Roman" w:eastAsia="Times New Roman" w:hAnsi="Times New Roman" w:cs="Times New Roman"/>
          <w:sz w:val="20"/>
          <w:szCs w:val="20"/>
          <w:lang w:val="ru-RU" w:eastAsia="ru-RU"/>
        </w:rPr>
        <w:t>Сторони</w:t>
      </w:r>
      <w:proofErr w:type="spellEnd"/>
      <w:r w:rsidRPr="00B56CF4">
        <w:rPr>
          <w:rFonts w:ascii="Times New Roman" w:eastAsia="Times New Roman" w:hAnsi="Times New Roman" w:cs="Times New Roman"/>
          <w:sz w:val="20"/>
          <w:szCs w:val="20"/>
          <w:lang w:val="ru-RU" w:eastAsia="ru-RU"/>
        </w:rPr>
        <w:t xml:space="preserve"> погодили, </w:t>
      </w:r>
      <w:proofErr w:type="spellStart"/>
      <w:r w:rsidRPr="00B56CF4">
        <w:rPr>
          <w:rFonts w:ascii="Times New Roman" w:eastAsia="Times New Roman" w:hAnsi="Times New Roman" w:cs="Times New Roman"/>
          <w:sz w:val="20"/>
          <w:szCs w:val="20"/>
          <w:lang w:val="ru-RU" w:eastAsia="ru-RU"/>
        </w:rPr>
        <w:t>що</w:t>
      </w:r>
      <w:proofErr w:type="spellEnd"/>
      <w:r w:rsidRPr="00B56CF4">
        <w:rPr>
          <w:rFonts w:ascii="Times New Roman" w:eastAsia="Times New Roman" w:hAnsi="Times New Roman" w:cs="Times New Roman"/>
          <w:sz w:val="20"/>
          <w:szCs w:val="20"/>
          <w:lang w:val="ru-RU" w:eastAsia="ru-RU"/>
        </w:rPr>
        <w:t xml:space="preserve"> </w:t>
      </w:r>
      <w:proofErr w:type="spellStart"/>
      <w:r w:rsidRPr="00B56CF4">
        <w:rPr>
          <w:rFonts w:ascii="Times New Roman" w:eastAsia="Times New Roman" w:hAnsi="Times New Roman" w:cs="Times New Roman"/>
          <w:sz w:val="20"/>
          <w:szCs w:val="20"/>
          <w:lang w:val="ru-RU" w:eastAsia="ru-RU"/>
        </w:rPr>
        <w:t>забезпеченням</w:t>
      </w:r>
      <w:proofErr w:type="spellEnd"/>
      <w:r w:rsidRPr="00B56CF4">
        <w:rPr>
          <w:rFonts w:ascii="Times New Roman" w:eastAsia="Times New Roman" w:hAnsi="Times New Roman" w:cs="Times New Roman"/>
          <w:sz w:val="20"/>
          <w:szCs w:val="20"/>
          <w:lang w:val="ru-RU" w:eastAsia="ru-RU"/>
        </w:rPr>
        <w:t xml:space="preserve"> </w:t>
      </w:r>
      <w:proofErr w:type="spellStart"/>
      <w:proofErr w:type="gramStart"/>
      <w:r w:rsidRPr="00B56CF4">
        <w:rPr>
          <w:rFonts w:ascii="Times New Roman" w:eastAsia="Times New Roman" w:hAnsi="Times New Roman" w:cs="Times New Roman"/>
          <w:sz w:val="20"/>
          <w:szCs w:val="20"/>
          <w:lang w:val="ru-RU" w:eastAsia="ru-RU"/>
        </w:rPr>
        <w:t>П</w:t>
      </w:r>
      <w:proofErr w:type="gramEnd"/>
      <w:r w:rsidRPr="00B56CF4">
        <w:rPr>
          <w:rFonts w:ascii="Times New Roman" w:eastAsia="Times New Roman" w:hAnsi="Times New Roman" w:cs="Times New Roman"/>
          <w:sz w:val="20"/>
          <w:szCs w:val="20"/>
          <w:lang w:val="ru-RU" w:eastAsia="ru-RU"/>
        </w:rPr>
        <w:t>ідрядника</w:t>
      </w:r>
      <w:proofErr w:type="spellEnd"/>
      <w:r w:rsidRPr="00B56CF4">
        <w:rPr>
          <w:rFonts w:ascii="Times New Roman" w:eastAsia="Times New Roman" w:hAnsi="Times New Roman" w:cs="Times New Roman"/>
          <w:sz w:val="20"/>
          <w:szCs w:val="20"/>
          <w:lang w:val="ru-RU" w:eastAsia="ru-RU"/>
        </w:rPr>
        <w:t xml:space="preserve"> </w:t>
      </w:r>
      <w:proofErr w:type="spellStart"/>
      <w:r w:rsidRPr="00B56CF4">
        <w:rPr>
          <w:rFonts w:ascii="Times New Roman" w:eastAsia="Times New Roman" w:hAnsi="Times New Roman" w:cs="Times New Roman"/>
          <w:sz w:val="20"/>
          <w:szCs w:val="20"/>
          <w:lang w:val="ru-RU" w:eastAsia="ru-RU"/>
        </w:rPr>
        <w:t>виконання</w:t>
      </w:r>
      <w:proofErr w:type="spellEnd"/>
      <w:r w:rsidRPr="00B56CF4">
        <w:rPr>
          <w:rFonts w:ascii="Times New Roman" w:eastAsia="Times New Roman" w:hAnsi="Times New Roman" w:cs="Times New Roman"/>
          <w:sz w:val="20"/>
          <w:szCs w:val="20"/>
          <w:lang w:val="ru-RU" w:eastAsia="ru-RU"/>
        </w:rPr>
        <w:t xml:space="preserve"> </w:t>
      </w:r>
      <w:proofErr w:type="spellStart"/>
      <w:r w:rsidRPr="00B56CF4">
        <w:rPr>
          <w:rFonts w:ascii="Times New Roman" w:eastAsia="Times New Roman" w:hAnsi="Times New Roman" w:cs="Times New Roman"/>
          <w:sz w:val="20"/>
          <w:szCs w:val="20"/>
          <w:lang w:val="ru-RU" w:eastAsia="ru-RU"/>
        </w:rPr>
        <w:t>зобов’язань</w:t>
      </w:r>
      <w:proofErr w:type="spellEnd"/>
      <w:r w:rsidRPr="00B56CF4">
        <w:rPr>
          <w:rFonts w:ascii="Times New Roman" w:eastAsia="Times New Roman" w:hAnsi="Times New Roman" w:cs="Times New Roman"/>
          <w:sz w:val="20"/>
          <w:szCs w:val="20"/>
          <w:lang w:val="ru-RU" w:eastAsia="ru-RU"/>
        </w:rPr>
        <w:t xml:space="preserve"> за </w:t>
      </w:r>
      <w:proofErr w:type="spellStart"/>
      <w:r w:rsidRPr="00B56CF4">
        <w:rPr>
          <w:rFonts w:ascii="Times New Roman" w:eastAsia="Times New Roman" w:hAnsi="Times New Roman" w:cs="Times New Roman"/>
          <w:sz w:val="20"/>
          <w:szCs w:val="20"/>
          <w:lang w:val="ru-RU" w:eastAsia="ru-RU"/>
        </w:rPr>
        <w:t>цим</w:t>
      </w:r>
      <w:proofErr w:type="spellEnd"/>
      <w:r w:rsidRPr="00B56CF4">
        <w:rPr>
          <w:rFonts w:ascii="Times New Roman" w:eastAsia="Times New Roman" w:hAnsi="Times New Roman" w:cs="Times New Roman"/>
          <w:sz w:val="20"/>
          <w:szCs w:val="20"/>
          <w:lang w:val="ru-RU" w:eastAsia="ru-RU"/>
        </w:rPr>
        <w:t xml:space="preserve"> Договором є застава </w:t>
      </w:r>
      <w:proofErr w:type="spellStart"/>
      <w:r w:rsidRPr="00B56CF4">
        <w:rPr>
          <w:rFonts w:ascii="Times New Roman" w:eastAsia="Times New Roman" w:hAnsi="Times New Roman" w:cs="Times New Roman"/>
          <w:sz w:val="20"/>
          <w:szCs w:val="20"/>
          <w:lang w:val="ru-RU" w:eastAsia="ru-RU"/>
        </w:rPr>
        <w:t>грошових</w:t>
      </w:r>
      <w:proofErr w:type="spellEnd"/>
      <w:r w:rsidRPr="00B56CF4">
        <w:rPr>
          <w:rFonts w:ascii="Times New Roman" w:eastAsia="Times New Roman" w:hAnsi="Times New Roman" w:cs="Times New Roman"/>
          <w:sz w:val="20"/>
          <w:szCs w:val="20"/>
          <w:lang w:val="ru-RU" w:eastAsia="ru-RU"/>
        </w:rPr>
        <w:t xml:space="preserve"> </w:t>
      </w:r>
      <w:proofErr w:type="spellStart"/>
      <w:r w:rsidRPr="00B56CF4">
        <w:rPr>
          <w:rFonts w:ascii="Times New Roman" w:eastAsia="Times New Roman" w:hAnsi="Times New Roman" w:cs="Times New Roman"/>
          <w:sz w:val="20"/>
          <w:szCs w:val="20"/>
          <w:lang w:val="ru-RU" w:eastAsia="ru-RU"/>
        </w:rPr>
        <w:t>коштів</w:t>
      </w:r>
      <w:proofErr w:type="spellEnd"/>
      <w:r w:rsidRPr="00B56CF4">
        <w:rPr>
          <w:rFonts w:ascii="Times New Roman" w:eastAsia="Times New Roman" w:hAnsi="Times New Roman" w:cs="Times New Roman"/>
          <w:sz w:val="20"/>
          <w:szCs w:val="20"/>
          <w:lang w:val="ru-RU" w:eastAsia="ru-RU"/>
        </w:rPr>
        <w:t>.</w:t>
      </w:r>
    </w:p>
    <w:p w:rsidR="00B85138" w:rsidRPr="00085267" w:rsidRDefault="00B85138" w:rsidP="00B85138">
      <w:pPr>
        <w:tabs>
          <w:tab w:val="left" w:pos="0"/>
          <w:tab w:val="left" w:pos="142"/>
        </w:tabs>
        <w:spacing w:after="0"/>
        <w:contextualSpacing/>
        <w:jc w:val="both"/>
        <w:rPr>
          <w:rFonts w:ascii="Times New Roman" w:hAnsi="Times New Roman" w:cs="Times New Roman"/>
          <w:lang w:val="ru-RU"/>
        </w:rPr>
      </w:pPr>
      <w:r>
        <w:rPr>
          <w:rFonts w:ascii="Times New Roman" w:hAnsi="Times New Roman" w:cs="Times New Roman"/>
          <w:lang w:val="ru-RU"/>
        </w:rPr>
        <w:t>13</w:t>
      </w:r>
      <w:r w:rsidRPr="00085267">
        <w:rPr>
          <w:rFonts w:ascii="Times New Roman" w:hAnsi="Times New Roman" w:cs="Times New Roman"/>
          <w:lang w:val="ru-RU"/>
        </w:rPr>
        <w:t>.1</w:t>
      </w:r>
      <w:r>
        <w:rPr>
          <w:rFonts w:ascii="Times New Roman" w:hAnsi="Times New Roman" w:cs="Times New Roman"/>
          <w:lang w:val="ru-RU"/>
        </w:rPr>
        <w:t>0</w:t>
      </w:r>
      <w:r w:rsidRPr="00085267">
        <w:rPr>
          <w:rFonts w:ascii="Times New Roman" w:hAnsi="Times New Roman" w:cs="Times New Roman"/>
          <w:lang w:val="ru-RU"/>
        </w:rPr>
        <w:t>.</w:t>
      </w:r>
      <w:r>
        <w:rPr>
          <w:rFonts w:ascii="Times New Roman" w:hAnsi="Times New Roman" w:cs="Times New Roman"/>
          <w:lang w:val="ru-RU"/>
        </w:rPr>
        <w:t>1.</w:t>
      </w:r>
      <w:r w:rsidRPr="00085267">
        <w:rPr>
          <w:rFonts w:ascii="Times New Roman" w:hAnsi="Times New Roman" w:cs="Times New Roman"/>
          <w:lang w:val="ru-RU"/>
        </w:rPr>
        <w:t xml:space="preserve"> </w:t>
      </w:r>
      <w:proofErr w:type="spellStart"/>
      <w:proofErr w:type="gramStart"/>
      <w:r>
        <w:rPr>
          <w:rFonts w:ascii="Times New Roman" w:hAnsi="Times New Roman" w:cs="Times New Roman"/>
          <w:lang w:val="ru-RU"/>
        </w:rPr>
        <w:t>П</w:t>
      </w:r>
      <w:proofErr w:type="gramEnd"/>
      <w:r>
        <w:rPr>
          <w:rFonts w:ascii="Times New Roman" w:hAnsi="Times New Roman" w:cs="Times New Roman"/>
          <w:lang w:val="ru-RU"/>
        </w:rPr>
        <w:t>ідрядник</w:t>
      </w:r>
      <w:proofErr w:type="spellEnd"/>
      <w:r w:rsidRPr="00085267">
        <w:rPr>
          <w:rFonts w:ascii="Times New Roman" w:hAnsi="Times New Roman" w:cs="Times New Roman"/>
          <w:lang w:val="ru-RU"/>
        </w:rPr>
        <w:t xml:space="preserve"> не </w:t>
      </w:r>
      <w:proofErr w:type="spellStart"/>
      <w:r w:rsidRPr="00085267">
        <w:rPr>
          <w:rFonts w:ascii="Times New Roman" w:hAnsi="Times New Roman" w:cs="Times New Roman"/>
          <w:lang w:val="ru-RU"/>
        </w:rPr>
        <w:t>пізніше</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дати</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укладання</w:t>
      </w:r>
      <w:proofErr w:type="spellEnd"/>
      <w:r w:rsidRPr="00085267">
        <w:rPr>
          <w:rFonts w:ascii="Times New Roman" w:hAnsi="Times New Roman" w:cs="Times New Roman"/>
          <w:lang w:val="ru-RU"/>
        </w:rPr>
        <w:t xml:space="preserve"> Договору вносить </w:t>
      </w:r>
      <w:proofErr w:type="spellStart"/>
      <w:r w:rsidRPr="00085267">
        <w:rPr>
          <w:rFonts w:ascii="Times New Roman" w:hAnsi="Times New Roman" w:cs="Times New Roman"/>
          <w:lang w:val="ru-RU"/>
        </w:rPr>
        <w:t>забезпеченн</w:t>
      </w:r>
      <w:r>
        <w:rPr>
          <w:rFonts w:ascii="Times New Roman" w:hAnsi="Times New Roman" w:cs="Times New Roman"/>
          <w:lang w:val="ru-RU"/>
        </w:rPr>
        <w:t>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виконання</w:t>
      </w:r>
      <w:proofErr w:type="spellEnd"/>
      <w:r>
        <w:rPr>
          <w:rFonts w:ascii="Times New Roman" w:hAnsi="Times New Roman" w:cs="Times New Roman"/>
          <w:lang w:val="ru-RU"/>
        </w:rPr>
        <w:t xml:space="preserve"> Дого</w:t>
      </w:r>
      <w:r w:rsidR="00CC4E0D">
        <w:rPr>
          <w:rFonts w:ascii="Times New Roman" w:hAnsi="Times New Roman" w:cs="Times New Roman"/>
          <w:lang w:val="ru-RU"/>
        </w:rPr>
        <w:t xml:space="preserve">вору в </w:t>
      </w:r>
      <w:proofErr w:type="spellStart"/>
      <w:r w:rsidR="00CC4E0D">
        <w:rPr>
          <w:rFonts w:ascii="Times New Roman" w:hAnsi="Times New Roman" w:cs="Times New Roman"/>
          <w:lang w:val="ru-RU"/>
        </w:rPr>
        <w:t>розмірі</w:t>
      </w:r>
      <w:proofErr w:type="spellEnd"/>
      <w:r w:rsidR="00CC4E0D">
        <w:rPr>
          <w:rFonts w:ascii="Times New Roman" w:hAnsi="Times New Roman" w:cs="Times New Roman"/>
          <w:lang w:val="ru-RU"/>
        </w:rPr>
        <w:t xml:space="preserve"> 3</w:t>
      </w:r>
      <w:r w:rsidRPr="00085267">
        <w:rPr>
          <w:rFonts w:ascii="Times New Roman" w:hAnsi="Times New Roman" w:cs="Times New Roman"/>
          <w:lang w:val="ru-RU"/>
        </w:rPr>
        <w:t xml:space="preserve"> (</w:t>
      </w:r>
      <w:proofErr w:type="spellStart"/>
      <w:r w:rsidR="00CC4E0D">
        <w:rPr>
          <w:rFonts w:ascii="Times New Roman" w:hAnsi="Times New Roman" w:cs="Times New Roman"/>
          <w:lang w:val="ru-RU"/>
        </w:rPr>
        <w:t>трьох</w:t>
      </w:r>
      <w:proofErr w:type="spellEnd"/>
      <w:r w:rsidR="00CC4E0D">
        <w:rPr>
          <w:rFonts w:ascii="Times New Roman" w:hAnsi="Times New Roman" w:cs="Times New Roman"/>
          <w:lang w:val="ru-RU"/>
        </w:rPr>
        <w:t xml:space="preserve">) </w:t>
      </w:r>
      <w:proofErr w:type="spellStart"/>
      <w:r w:rsidR="00CC4E0D">
        <w:rPr>
          <w:rFonts w:ascii="Times New Roman" w:hAnsi="Times New Roman" w:cs="Times New Roman"/>
          <w:lang w:val="ru-RU"/>
        </w:rPr>
        <w:t>відсотків</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його</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вартості</w:t>
      </w:r>
      <w:proofErr w:type="spellEnd"/>
      <w:r w:rsidRPr="00085267">
        <w:rPr>
          <w:rFonts w:ascii="Times New Roman" w:hAnsi="Times New Roman" w:cs="Times New Roman"/>
          <w:lang w:val="ru-RU"/>
        </w:rPr>
        <w:t xml:space="preserve"> у </w:t>
      </w:r>
      <w:proofErr w:type="spellStart"/>
      <w:r w:rsidRPr="00085267">
        <w:rPr>
          <w:rFonts w:ascii="Times New Roman" w:hAnsi="Times New Roman" w:cs="Times New Roman"/>
          <w:lang w:val="ru-RU"/>
        </w:rPr>
        <w:t>формі</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банківської</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гарантії</w:t>
      </w:r>
      <w:proofErr w:type="spellEnd"/>
      <w:r w:rsidRPr="00085267">
        <w:rPr>
          <w:rFonts w:ascii="Times New Roman" w:hAnsi="Times New Roman" w:cs="Times New Roman"/>
          <w:lang w:val="ru-RU"/>
        </w:rPr>
        <w:t xml:space="preserve">, а </w:t>
      </w:r>
      <w:proofErr w:type="spellStart"/>
      <w:r w:rsidRPr="00085267">
        <w:rPr>
          <w:rFonts w:ascii="Times New Roman" w:hAnsi="Times New Roman" w:cs="Times New Roman"/>
          <w:lang w:val="ru-RU"/>
        </w:rPr>
        <w:t>саме</w:t>
      </w:r>
      <w:proofErr w:type="spellEnd"/>
      <w:r w:rsidRPr="00085267">
        <w:rPr>
          <w:rFonts w:ascii="Times New Roman" w:hAnsi="Times New Roman" w:cs="Times New Roman"/>
          <w:lang w:val="ru-RU"/>
        </w:rPr>
        <w:t xml:space="preserve">__________________________. Вид </w:t>
      </w:r>
      <w:proofErr w:type="spellStart"/>
      <w:r w:rsidRPr="00085267">
        <w:rPr>
          <w:rFonts w:ascii="Times New Roman" w:hAnsi="Times New Roman" w:cs="Times New Roman"/>
          <w:lang w:val="ru-RU"/>
        </w:rPr>
        <w:t>забезпечення</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виконання</w:t>
      </w:r>
      <w:proofErr w:type="spellEnd"/>
      <w:r w:rsidRPr="00085267">
        <w:rPr>
          <w:rFonts w:ascii="Times New Roman" w:hAnsi="Times New Roman" w:cs="Times New Roman"/>
          <w:lang w:val="ru-RU"/>
        </w:rPr>
        <w:t xml:space="preserve"> Договору</w:t>
      </w:r>
      <w:r w:rsidRPr="00137774">
        <w:rPr>
          <w:rFonts w:ascii="Times New Roman" w:hAnsi="Times New Roman" w:cs="Times New Roman"/>
        </w:rPr>
        <w:t> </w:t>
      </w:r>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банківська</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гарантія</w:t>
      </w:r>
      <w:proofErr w:type="spellEnd"/>
      <w:r w:rsidRPr="00085267">
        <w:rPr>
          <w:rFonts w:ascii="Times New Roman" w:hAnsi="Times New Roman" w:cs="Times New Roman"/>
          <w:lang w:val="ru-RU"/>
        </w:rPr>
        <w:t>.</w:t>
      </w:r>
    </w:p>
    <w:p w:rsidR="00B85138" w:rsidRPr="00085267" w:rsidRDefault="00B85138" w:rsidP="00B85138">
      <w:pPr>
        <w:tabs>
          <w:tab w:val="left" w:pos="0"/>
          <w:tab w:val="left" w:pos="142"/>
        </w:tabs>
        <w:spacing w:after="0"/>
        <w:contextualSpacing/>
        <w:jc w:val="both"/>
        <w:rPr>
          <w:rFonts w:ascii="Times New Roman" w:hAnsi="Times New Roman" w:cs="Times New Roman"/>
          <w:lang w:val="ru-RU"/>
        </w:rPr>
      </w:pPr>
      <w:r>
        <w:rPr>
          <w:rFonts w:ascii="Times New Roman" w:hAnsi="Times New Roman" w:cs="Times New Roman"/>
          <w:lang w:val="ru-RU"/>
        </w:rPr>
        <w:t>13</w:t>
      </w:r>
      <w:r w:rsidRPr="00085267">
        <w:rPr>
          <w:rFonts w:ascii="Times New Roman" w:hAnsi="Times New Roman" w:cs="Times New Roman"/>
          <w:lang w:val="ru-RU"/>
        </w:rPr>
        <w:t>.1</w:t>
      </w:r>
      <w:r>
        <w:rPr>
          <w:rFonts w:ascii="Times New Roman" w:hAnsi="Times New Roman" w:cs="Times New Roman"/>
          <w:lang w:val="ru-RU"/>
        </w:rPr>
        <w:t>0</w:t>
      </w:r>
      <w:r w:rsidRPr="00085267">
        <w:rPr>
          <w:rFonts w:ascii="Times New Roman" w:hAnsi="Times New Roman" w:cs="Times New Roman"/>
          <w:lang w:val="ru-RU"/>
        </w:rPr>
        <w:t>.</w:t>
      </w:r>
      <w:r>
        <w:rPr>
          <w:rFonts w:ascii="Times New Roman" w:hAnsi="Times New Roman" w:cs="Times New Roman"/>
          <w:lang w:val="ru-RU"/>
        </w:rPr>
        <w:t>2.</w:t>
      </w:r>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Надана</w:t>
      </w:r>
      <w:proofErr w:type="spellEnd"/>
      <w:r w:rsidRPr="00085267">
        <w:rPr>
          <w:rFonts w:ascii="Times New Roman" w:hAnsi="Times New Roman" w:cs="Times New Roman"/>
          <w:lang w:val="ru-RU"/>
        </w:rPr>
        <w:t xml:space="preserve"> </w:t>
      </w:r>
      <w:proofErr w:type="spellStart"/>
      <w:proofErr w:type="gramStart"/>
      <w:r>
        <w:rPr>
          <w:rFonts w:ascii="Times New Roman" w:hAnsi="Times New Roman" w:cs="Times New Roman"/>
          <w:lang w:val="ru-RU"/>
        </w:rPr>
        <w:t>П</w:t>
      </w:r>
      <w:proofErr w:type="gramEnd"/>
      <w:r>
        <w:rPr>
          <w:rFonts w:ascii="Times New Roman" w:hAnsi="Times New Roman" w:cs="Times New Roman"/>
          <w:lang w:val="ru-RU"/>
        </w:rPr>
        <w:t>ідрядником</w:t>
      </w:r>
      <w:proofErr w:type="spellEnd"/>
      <w:r w:rsidRPr="00085267">
        <w:rPr>
          <w:rFonts w:ascii="Times New Roman" w:hAnsi="Times New Roman" w:cs="Times New Roman"/>
          <w:lang w:val="ru-RU"/>
        </w:rPr>
        <w:t xml:space="preserve">  у </w:t>
      </w:r>
      <w:proofErr w:type="spellStart"/>
      <w:r w:rsidRPr="00085267">
        <w:rPr>
          <w:rFonts w:ascii="Times New Roman" w:hAnsi="Times New Roman" w:cs="Times New Roman"/>
          <w:lang w:val="ru-RU"/>
        </w:rPr>
        <w:t>якості</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забезпечення</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виконання</w:t>
      </w:r>
      <w:proofErr w:type="spellEnd"/>
      <w:r w:rsidRPr="00085267">
        <w:rPr>
          <w:rFonts w:ascii="Times New Roman" w:hAnsi="Times New Roman" w:cs="Times New Roman"/>
          <w:lang w:val="ru-RU"/>
        </w:rPr>
        <w:t xml:space="preserve"> Договору, </w:t>
      </w:r>
      <w:proofErr w:type="spellStart"/>
      <w:r w:rsidRPr="00085267">
        <w:rPr>
          <w:rFonts w:ascii="Times New Roman" w:hAnsi="Times New Roman" w:cs="Times New Roman"/>
          <w:lang w:val="ru-RU"/>
        </w:rPr>
        <w:t>банківська</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гарантія</w:t>
      </w:r>
      <w:proofErr w:type="spellEnd"/>
      <w:r w:rsidRPr="00085267">
        <w:rPr>
          <w:rFonts w:ascii="Times New Roman" w:hAnsi="Times New Roman" w:cs="Times New Roman"/>
          <w:lang w:val="ru-RU"/>
        </w:rPr>
        <w:t xml:space="preserve"> повинна </w:t>
      </w:r>
      <w:proofErr w:type="spellStart"/>
      <w:r w:rsidRPr="00085267">
        <w:rPr>
          <w:rFonts w:ascii="Times New Roman" w:hAnsi="Times New Roman" w:cs="Times New Roman"/>
          <w:lang w:val="ru-RU"/>
        </w:rPr>
        <w:t>свідчити</w:t>
      </w:r>
      <w:proofErr w:type="spellEnd"/>
      <w:r w:rsidRPr="00085267">
        <w:rPr>
          <w:rFonts w:ascii="Times New Roman" w:hAnsi="Times New Roman" w:cs="Times New Roman"/>
          <w:lang w:val="ru-RU"/>
        </w:rPr>
        <w:t xml:space="preserve"> про </w:t>
      </w:r>
      <w:proofErr w:type="spellStart"/>
      <w:r w:rsidRPr="00085267">
        <w:rPr>
          <w:rFonts w:ascii="Times New Roman" w:hAnsi="Times New Roman" w:cs="Times New Roman"/>
          <w:lang w:val="ru-RU"/>
        </w:rPr>
        <w:t>безумовний</w:t>
      </w:r>
      <w:proofErr w:type="spellEnd"/>
      <w:r w:rsidRPr="00085267">
        <w:rPr>
          <w:rFonts w:ascii="Times New Roman" w:hAnsi="Times New Roman" w:cs="Times New Roman"/>
          <w:lang w:val="ru-RU"/>
        </w:rPr>
        <w:t xml:space="preserve"> та </w:t>
      </w:r>
      <w:proofErr w:type="spellStart"/>
      <w:r w:rsidRPr="00085267">
        <w:rPr>
          <w:rFonts w:ascii="Times New Roman" w:hAnsi="Times New Roman" w:cs="Times New Roman"/>
          <w:lang w:val="ru-RU"/>
        </w:rPr>
        <w:t>безвідкличний</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обов`язок</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банківської</w:t>
      </w:r>
      <w:proofErr w:type="spellEnd"/>
      <w:r w:rsidRPr="00085267">
        <w:rPr>
          <w:rFonts w:ascii="Times New Roman" w:hAnsi="Times New Roman" w:cs="Times New Roman"/>
          <w:lang w:val="ru-RU"/>
        </w:rPr>
        <w:t xml:space="preserve"> установи - гаранта </w:t>
      </w:r>
      <w:proofErr w:type="spellStart"/>
      <w:r w:rsidRPr="00085267">
        <w:rPr>
          <w:rFonts w:ascii="Times New Roman" w:hAnsi="Times New Roman" w:cs="Times New Roman"/>
          <w:lang w:val="ru-RU"/>
        </w:rPr>
        <w:t>сплатити</w:t>
      </w:r>
      <w:proofErr w:type="spellEnd"/>
      <w:r w:rsidRPr="00085267">
        <w:rPr>
          <w:rFonts w:ascii="Times New Roman" w:hAnsi="Times New Roman" w:cs="Times New Roman"/>
          <w:lang w:val="ru-RU"/>
        </w:rPr>
        <w:t xml:space="preserve"> на </w:t>
      </w:r>
      <w:proofErr w:type="spellStart"/>
      <w:r w:rsidRPr="00085267">
        <w:rPr>
          <w:rFonts w:ascii="Times New Roman" w:hAnsi="Times New Roman" w:cs="Times New Roman"/>
          <w:lang w:val="ru-RU"/>
        </w:rPr>
        <w:t>користь</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Покупця</w:t>
      </w:r>
      <w:proofErr w:type="spellEnd"/>
      <w:r w:rsidRPr="00085267">
        <w:rPr>
          <w:rFonts w:ascii="Times New Roman" w:hAnsi="Times New Roman" w:cs="Times New Roman"/>
          <w:lang w:val="ru-RU"/>
        </w:rPr>
        <w:t xml:space="preserve"> (до </w:t>
      </w:r>
      <w:proofErr w:type="spellStart"/>
      <w:r w:rsidRPr="00085267">
        <w:rPr>
          <w:rFonts w:ascii="Times New Roman" w:hAnsi="Times New Roman" w:cs="Times New Roman"/>
          <w:lang w:val="ru-RU"/>
        </w:rPr>
        <w:t>відповідного</w:t>
      </w:r>
      <w:proofErr w:type="spellEnd"/>
      <w:r w:rsidRPr="00085267">
        <w:rPr>
          <w:rFonts w:ascii="Times New Roman" w:hAnsi="Times New Roman" w:cs="Times New Roman"/>
          <w:lang w:val="ru-RU"/>
        </w:rPr>
        <w:t xml:space="preserve"> бюджету) суму </w:t>
      </w:r>
      <w:proofErr w:type="spellStart"/>
      <w:r w:rsidRPr="00085267">
        <w:rPr>
          <w:rFonts w:ascii="Times New Roman" w:hAnsi="Times New Roman" w:cs="Times New Roman"/>
          <w:lang w:val="ru-RU"/>
        </w:rPr>
        <w:t>забезпечення</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виконання</w:t>
      </w:r>
      <w:proofErr w:type="spellEnd"/>
      <w:r w:rsidRPr="00085267">
        <w:rPr>
          <w:rFonts w:ascii="Times New Roman" w:hAnsi="Times New Roman" w:cs="Times New Roman"/>
          <w:lang w:val="ru-RU"/>
        </w:rPr>
        <w:t xml:space="preserve"> Договору, у </w:t>
      </w:r>
      <w:proofErr w:type="spellStart"/>
      <w:r w:rsidRPr="00085267">
        <w:rPr>
          <w:rFonts w:ascii="Times New Roman" w:hAnsi="Times New Roman" w:cs="Times New Roman"/>
          <w:lang w:val="ru-RU"/>
        </w:rPr>
        <w:t>разі</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невиконання</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або</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неналежного</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виконання</w:t>
      </w:r>
      <w:proofErr w:type="spellEnd"/>
      <w:r w:rsidRPr="00085267">
        <w:rPr>
          <w:rFonts w:ascii="Times New Roman" w:hAnsi="Times New Roman" w:cs="Times New Roman"/>
          <w:lang w:val="ru-RU"/>
        </w:rPr>
        <w:t xml:space="preserve"> </w:t>
      </w:r>
      <w:proofErr w:type="spellStart"/>
      <w:r>
        <w:rPr>
          <w:rFonts w:ascii="Times New Roman" w:hAnsi="Times New Roman" w:cs="Times New Roman"/>
          <w:lang w:val="ru-RU"/>
        </w:rPr>
        <w:t>Підрядником</w:t>
      </w:r>
      <w:proofErr w:type="spellEnd"/>
      <w:r w:rsidRPr="00085267">
        <w:rPr>
          <w:rFonts w:ascii="Times New Roman" w:hAnsi="Times New Roman" w:cs="Times New Roman"/>
          <w:lang w:val="ru-RU"/>
        </w:rPr>
        <w:t xml:space="preserve"> (Принципалом) </w:t>
      </w:r>
      <w:proofErr w:type="spellStart"/>
      <w:r w:rsidRPr="00085267">
        <w:rPr>
          <w:rFonts w:ascii="Times New Roman" w:hAnsi="Times New Roman" w:cs="Times New Roman"/>
          <w:lang w:val="ru-RU"/>
        </w:rPr>
        <w:t>своїх</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зобов`язань</w:t>
      </w:r>
      <w:proofErr w:type="spellEnd"/>
      <w:r w:rsidRPr="00085267">
        <w:rPr>
          <w:rFonts w:ascii="Times New Roman" w:hAnsi="Times New Roman" w:cs="Times New Roman"/>
          <w:lang w:val="ru-RU"/>
        </w:rPr>
        <w:t xml:space="preserve"> за Договором. </w:t>
      </w:r>
      <w:proofErr w:type="spellStart"/>
      <w:r w:rsidRPr="00085267">
        <w:rPr>
          <w:rFonts w:ascii="Times New Roman" w:hAnsi="Times New Roman" w:cs="Times New Roman"/>
          <w:lang w:val="ru-RU"/>
        </w:rPr>
        <w:t>Банківська</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гарантія</w:t>
      </w:r>
      <w:proofErr w:type="spellEnd"/>
      <w:r w:rsidRPr="00085267">
        <w:rPr>
          <w:rFonts w:ascii="Times New Roman" w:hAnsi="Times New Roman" w:cs="Times New Roman"/>
          <w:lang w:val="ru-RU"/>
        </w:rPr>
        <w:t xml:space="preserve"> </w:t>
      </w:r>
      <w:proofErr w:type="gramStart"/>
      <w:r w:rsidRPr="00085267">
        <w:rPr>
          <w:rFonts w:ascii="Times New Roman" w:hAnsi="Times New Roman" w:cs="Times New Roman"/>
          <w:lang w:val="ru-RU"/>
        </w:rPr>
        <w:t>повинна</w:t>
      </w:r>
      <w:proofErr w:type="gramEnd"/>
      <w:r w:rsidRPr="00085267">
        <w:rPr>
          <w:rFonts w:ascii="Times New Roman" w:hAnsi="Times New Roman" w:cs="Times New Roman"/>
          <w:lang w:val="ru-RU"/>
        </w:rPr>
        <w:t xml:space="preserve"> бути чинною </w:t>
      </w:r>
      <w:proofErr w:type="spellStart"/>
      <w:r w:rsidRPr="00085267">
        <w:rPr>
          <w:rFonts w:ascii="Times New Roman" w:hAnsi="Times New Roman" w:cs="Times New Roman"/>
          <w:lang w:val="ru-RU"/>
        </w:rPr>
        <w:t>від</w:t>
      </w:r>
      <w:proofErr w:type="spellEnd"/>
      <w:r w:rsidRPr="00085267">
        <w:rPr>
          <w:rFonts w:ascii="Times New Roman" w:hAnsi="Times New Roman" w:cs="Times New Roman"/>
          <w:lang w:val="ru-RU"/>
        </w:rPr>
        <w:t xml:space="preserve"> дня </w:t>
      </w:r>
      <w:proofErr w:type="spellStart"/>
      <w:r w:rsidRPr="00085267">
        <w:rPr>
          <w:rFonts w:ascii="Times New Roman" w:hAnsi="Times New Roman" w:cs="Times New Roman"/>
          <w:lang w:val="ru-RU"/>
        </w:rPr>
        <w:t>її</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видачі</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протягом</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усього</w:t>
      </w:r>
      <w:proofErr w:type="spellEnd"/>
      <w:r w:rsidRPr="00085267">
        <w:rPr>
          <w:rFonts w:ascii="Times New Roman" w:hAnsi="Times New Roman" w:cs="Times New Roman"/>
          <w:lang w:val="ru-RU"/>
        </w:rPr>
        <w:t xml:space="preserve"> строку, на </w:t>
      </w:r>
      <w:proofErr w:type="spellStart"/>
      <w:r w:rsidRPr="00085267">
        <w:rPr>
          <w:rFonts w:ascii="Times New Roman" w:hAnsi="Times New Roman" w:cs="Times New Roman"/>
          <w:lang w:val="ru-RU"/>
        </w:rPr>
        <w:t>який</w:t>
      </w:r>
      <w:proofErr w:type="spellEnd"/>
      <w:r w:rsidRPr="00085267">
        <w:rPr>
          <w:rFonts w:ascii="Times New Roman" w:hAnsi="Times New Roman" w:cs="Times New Roman"/>
          <w:lang w:val="ru-RU"/>
        </w:rPr>
        <w:t xml:space="preserve"> вона видана. </w:t>
      </w:r>
      <w:proofErr w:type="spellStart"/>
      <w:r w:rsidRPr="00085267">
        <w:rPr>
          <w:rFonts w:ascii="Times New Roman" w:hAnsi="Times New Roman" w:cs="Times New Roman"/>
          <w:lang w:val="ru-RU"/>
        </w:rPr>
        <w:t>Термін</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дії</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банківської</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гарантії</w:t>
      </w:r>
      <w:proofErr w:type="spellEnd"/>
      <w:r w:rsidRPr="00085267">
        <w:rPr>
          <w:rFonts w:ascii="Times New Roman" w:hAnsi="Times New Roman" w:cs="Times New Roman"/>
          <w:lang w:val="ru-RU"/>
        </w:rPr>
        <w:t xml:space="preserve"> повинен </w:t>
      </w:r>
      <w:proofErr w:type="spellStart"/>
      <w:r w:rsidRPr="00085267">
        <w:rPr>
          <w:rFonts w:ascii="Times New Roman" w:hAnsi="Times New Roman" w:cs="Times New Roman"/>
          <w:lang w:val="ru-RU"/>
        </w:rPr>
        <w:t>закінчуватись</w:t>
      </w:r>
      <w:proofErr w:type="spellEnd"/>
      <w:r w:rsidRPr="00085267">
        <w:rPr>
          <w:rFonts w:ascii="Times New Roman" w:hAnsi="Times New Roman" w:cs="Times New Roman"/>
          <w:lang w:val="ru-RU"/>
        </w:rPr>
        <w:t xml:space="preserve"> </w:t>
      </w:r>
      <w:proofErr w:type="spellStart"/>
      <w:proofErr w:type="gramStart"/>
      <w:r w:rsidRPr="00085267">
        <w:rPr>
          <w:rFonts w:ascii="Times New Roman" w:hAnsi="Times New Roman" w:cs="Times New Roman"/>
          <w:lang w:val="ru-RU"/>
        </w:rPr>
        <w:t>п</w:t>
      </w:r>
      <w:proofErr w:type="gramEnd"/>
      <w:r w:rsidRPr="00085267">
        <w:rPr>
          <w:rFonts w:ascii="Times New Roman" w:hAnsi="Times New Roman" w:cs="Times New Roman"/>
          <w:lang w:val="ru-RU"/>
        </w:rPr>
        <w:t>ісля</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спливу</w:t>
      </w:r>
      <w:proofErr w:type="spellEnd"/>
      <w:r w:rsidRPr="00085267">
        <w:rPr>
          <w:rFonts w:ascii="Times New Roman" w:hAnsi="Times New Roman" w:cs="Times New Roman"/>
          <w:lang w:val="ru-RU"/>
        </w:rPr>
        <w:t xml:space="preserve"> строку </w:t>
      </w:r>
      <w:proofErr w:type="spellStart"/>
      <w:r w:rsidRPr="00085267">
        <w:rPr>
          <w:rFonts w:ascii="Times New Roman" w:hAnsi="Times New Roman" w:cs="Times New Roman"/>
          <w:lang w:val="ru-RU"/>
        </w:rPr>
        <w:t>дії</w:t>
      </w:r>
      <w:proofErr w:type="spellEnd"/>
      <w:r w:rsidRPr="00085267">
        <w:rPr>
          <w:rFonts w:ascii="Times New Roman" w:hAnsi="Times New Roman" w:cs="Times New Roman"/>
          <w:lang w:val="ru-RU"/>
        </w:rPr>
        <w:t xml:space="preserve"> Договору. У </w:t>
      </w:r>
      <w:proofErr w:type="spellStart"/>
      <w:r w:rsidRPr="00085267">
        <w:rPr>
          <w:rFonts w:ascii="Times New Roman" w:hAnsi="Times New Roman" w:cs="Times New Roman"/>
          <w:lang w:val="ru-RU"/>
        </w:rPr>
        <w:t>разі</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продовження</w:t>
      </w:r>
      <w:proofErr w:type="spellEnd"/>
      <w:r w:rsidRPr="00085267">
        <w:rPr>
          <w:rFonts w:ascii="Times New Roman" w:hAnsi="Times New Roman" w:cs="Times New Roman"/>
          <w:lang w:val="ru-RU"/>
        </w:rPr>
        <w:t xml:space="preserve"> Сторонами строку </w:t>
      </w:r>
      <w:proofErr w:type="spellStart"/>
      <w:r w:rsidRPr="00085267">
        <w:rPr>
          <w:rFonts w:ascii="Times New Roman" w:hAnsi="Times New Roman" w:cs="Times New Roman"/>
          <w:lang w:val="ru-RU"/>
        </w:rPr>
        <w:t>дії</w:t>
      </w:r>
      <w:proofErr w:type="spellEnd"/>
      <w:r w:rsidRPr="00085267">
        <w:rPr>
          <w:rFonts w:ascii="Times New Roman" w:hAnsi="Times New Roman" w:cs="Times New Roman"/>
          <w:lang w:val="ru-RU"/>
        </w:rPr>
        <w:t xml:space="preserve"> Договору, </w:t>
      </w:r>
      <w:proofErr w:type="spellStart"/>
      <w:proofErr w:type="gramStart"/>
      <w:r>
        <w:rPr>
          <w:rFonts w:ascii="Times New Roman" w:hAnsi="Times New Roman" w:cs="Times New Roman"/>
          <w:lang w:val="ru-RU"/>
        </w:rPr>
        <w:t>П</w:t>
      </w:r>
      <w:proofErr w:type="gramEnd"/>
      <w:r>
        <w:rPr>
          <w:rFonts w:ascii="Times New Roman" w:hAnsi="Times New Roman" w:cs="Times New Roman"/>
          <w:lang w:val="ru-RU"/>
        </w:rPr>
        <w:t>ідрядник</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зобов’язаний</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подовжити</w:t>
      </w:r>
      <w:proofErr w:type="spellEnd"/>
      <w:r w:rsidRPr="00085267">
        <w:rPr>
          <w:rFonts w:ascii="Times New Roman" w:hAnsi="Times New Roman" w:cs="Times New Roman"/>
          <w:lang w:val="ru-RU"/>
        </w:rPr>
        <w:t xml:space="preserve"> строк </w:t>
      </w:r>
      <w:proofErr w:type="spellStart"/>
      <w:r w:rsidRPr="00085267">
        <w:rPr>
          <w:rFonts w:ascii="Times New Roman" w:hAnsi="Times New Roman" w:cs="Times New Roman"/>
          <w:lang w:val="ru-RU"/>
        </w:rPr>
        <w:t>дії</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гарантії</w:t>
      </w:r>
      <w:proofErr w:type="spellEnd"/>
      <w:r w:rsidRPr="00085267">
        <w:rPr>
          <w:rFonts w:ascii="Times New Roman" w:hAnsi="Times New Roman" w:cs="Times New Roman"/>
          <w:lang w:val="ru-RU"/>
        </w:rPr>
        <w:t xml:space="preserve"> на </w:t>
      </w:r>
      <w:proofErr w:type="spellStart"/>
      <w:r w:rsidRPr="00085267">
        <w:rPr>
          <w:rFonts w:ascii="Times New Roman" w:hAnsi="Times New Roman" w:cs="Times New Roman"/>
          <w:lang w:val="ru-RU"/>
        </w:rPr>
        <w:t>відповідний</w:t>
      </w:r>
      <w:proofErr w:type="spellEnd"/>
      <w:r w:rsidRPr="00085267">
        <w:rPr>
          <w:rFonts w:ascii="Times New Roman" w:hAnsi="Times New Roman" w:cs="Times New Roman"/>
          <w:lang w:val="ru-RU"/>
        </w:rPr>
        <w:t xml:space="preserve"> строк.</w:t>
      </w:r>
    </w:p>
    <w:p w:rsidR="00B85138" w:rsidRPr="00085267" w:rsidRDefault="00B85138" w:rsidP="00B85138">
      <w:pPr>
        <w:tabs>
          <w:tab w:val="left" w:pos="0"/>
          <w:tab w:val="left" w:pos="142"/>
        </w:tabs>
        <w:spacing w:after="0"/>
        <w:contextualSpacing/>
        <w:jc w:val="both"/>
        <w:rPr>
          <w:rFonts w:ascii="Times New Roman" w:hAnsi="Times New Roman" w:cs="Times New Roman"/>
          <w:lang w:val="ru-RU"/>
        </w:rPr>
      </w:pPr>
      <w:r>
        <w:rPr>
          <w:rFonts w:ascii="Times New Roman" w:hAnsi="Times New Roman" w:cs="Times New Roman"/>
          <w:lang w:val="ru-RU"/>
        </w:rPr>
        <w:t>13</w:t>
      </w:r>
      <w:r w:rsidRPr="00085267">
        <w:rPr>
          <w:rFonts w:ascii="Times New Roman" w:hAnsi="Times New Roman" w:cs="Times New Roman"/>
          <w:lang w:val="ru-RU"/>
        </w:rPr>
        <w:t>.1</w:t>
      </w:r>
      <w:r>
        <w:rPr>
          <w:rFonts w:ascii="Times New Roman" w:hAnsi="Times New Roman" w:cs="Times New Roman"/>
          <w:lang w:val="ru-RU"/>
        </w:rPr>
        <w:t>0</w:t>
      </w:r>
      <w:r w:rsidRPr="00085267">
        <w:rPr>
          <w:rFonts w:ascii="Times New Roman" w:hAnsi="Times New Roman" w:cs="Times New Roman"/>
          <w:lang w:val="ru-RU"/>
        </w:rPr>
        <w:t xml:space="preserve">.3. </w:t>
      </w:r>
      <w:proofErr w:type="spellStart"/>
      <w:r>
        <w:rPr>
          <w:rFonts w:ascii="Times New Roman" w:hAnsi="Times New Roman" w:cs="Times New Roman"/>
          <w:lang w:val="ru-RU"/>
        </w:rPr>
        <w:t>Змовник</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повертає</w:t>
      </w:r>
      <w:proofErr w:type="spellEnd"/>
      <w:r w:rsidRPr="00085267">
        <w:rPr>
          <w:rFonts w:ascii="Times New Roman" w:hAnsi="Times New Roman" w:cs="Times New Roman"/>
          <w:lang w:val="ru-RU"/>
        </w:rPr>
        <w:t xml:space="preserve"> </w:t>
      </w:r>
      <w:proofErr w:type="spellStart"/>
      <w:proofErr w:type="gramStart"/>
      <w:r>
        <w:rPr>
          <w:rFonts w:ascii="Times New Roman" w:hAnsi="Times New Roman" w:cs="Times New Roman"/>
          <w:lang w:val="ru-RU"/>
        </w:rPr>
        <w:t>П</w:t>
      </w:r>
      <w:proofErr w:type="gramEnd"/>
      <w:r>
        <w:rPr>
          <w:rFonts w:ascii="Times New Roman" w:hAnsi="Times New Roman" w:cs="Times New Roman"/>
          <w:lang w:val="ru-RU"/>
        </w:rPr>
        <w:t>ідряднику</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забезпечення</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виконання</w:t>
      </w:r>
      <w:proofErr w:type="spellEnd"/>
      <w:r w:rsidRPr="00085267">
        <w:rPr>
          <w:rFonts w:ascii="Times New Roman" w:hAnsi="Times New Roman" w:cs="Times New Roman"/>
          <w:lang w:val="ru-RU"/>
        </w:rPr>
        <w:t xml:space="preserve"> Договору:</w:t>
      </w:r>
    </w:p>
    <w:p w:rsidR="00B85138" w:rsidRPr="00085267" w:rsidRDefault="00B85138" w:rsidP="00B85138">
      <w:pPr>
        <w:tabs>
          <w:tab w:val="left" w:pos="0"/>
          <w:tab w:val="left" w:pos="142"/>
        </w:tabs>
        <w:spacing w:after="0"/>
        <w:ind w:firstLine="567"/>
        <w:contextualSpacing/>
        <w:jc w:val="both"/>
        <w:rPr>
          <w:rFonts w:ascii="Times New Roman" w:hAnsi="Times New Roman" w:cs="Times New Roman"/>
          <w:lang w:val="ru-RU"/>
        </w:rPr>
      </w:pPr>
      <w:r w:rsidRPr="00085267">
        <w:rPr>
          <w:rFonts w:ascii="Times New Roman" w:hAnsi="Times New Roman" w:cs="Times New Roman"/>
          <w:lang w:val="ru-RU"/>
        </w:rPr>
        <w:t xml:space="preserve">- </w:t>
      </w:r>
      <w:proofErr w:type="spellStart"/>
      <w:proofErr w:type="gramStart"/>
      <w:r w:rsidRPr="00085267">
        <w:rPr>
          <w:rFonts w:ascii="Times New Roman" w:hAnsi="Times New Roman" w:cs="Times New Roman"/>
          <w:lang w:val="ru-RU"/>
        </w:rPr>
        <w:t>п</w:t>
      </w:r>
      <w:proofErr w:type="gramEnd"/>
      <w:r w:rsidRPr="00085267">
        <w:rPr>
          <w:rFonts w:ascii="Times New Roman" w:hAnsi="Times New Roman" w:cs="Times New Roman"/>
          <w:lang w:val="ru-RU"/>
        </w:rPr>
        <w:t>ісля</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виконання</w:t>
      </w:r>
      <w:proofErr w:type="spellEnd"/>
      <w:r w:rsidRPr="00085267">
        <w:rPr>
          <w:rFonts w:ascii="Times New Roman" w:hAnsi="Times New Roman" w:cs="Times New Roman"/>
          <w:lang w:val="ru-RU"/>
        </w:rPr>
        <w:t xml:space="preserve"> </w:t>
      </w:r>
      <w:proofErr w:type="spellStart"/>
      <w:r>
        <w:rPr>
          <w:rFonts w:ascii="Times New Roman" w:hAnsi="Times New Roman" w:cs="Times New Roman"/>
          <w:lang w:val="ru-RU"/>
        </w:rPr>
        <w:t>Підрядником</w:t>
      </w:r>
      <w:proofErr w:type="spellEnd"/>
      <w:r w:rsidRPr="00085267">
        <w:rPr>
          <w:rFonts w:ascii="Times New Roman" w:hAnsi="Times New Roman" w:cs="Times New Roman"/>
          <w:lang w:val="ru-RU"/>
        </w:rPr>
        <w:t xml:space="preserve"> Договору;</w:t>
      </w:r>
    </w:p>
    <w:p w:rsidR="00B85138" w:rsidRPr="00085267" w:rsidRDefault="00B85138" w:rsidP="00B85138">
      <w:pPr>
        <w:tabs>
          <w:tab w:val="left" w:pos="0"/>
          <w:tab w:val="left" w:pos="142"/>
        </w:tabs>
        <w:spacing w:after="0"/>
        <w:ind w:firstLine="567"/>
        <w:contextualSpacing/>
        <w:jc w:val="both"/>
        <w:rPr>
          <w:rFonts w:ascii="Times New Roman" w:hAnsi="Times New Roman" w:cs="Times New Roman"/>
          <w:lang w:val="ru-RU"/>
        </w:rPr>
      </w:pPr>
      <w:r w:rsidRPr="00085267">
        <w:rPr>
          <w:rFonts w:ascii="Times New Roman" w:hAnsi="Times New Roman" w:cs="Times New Roman"/>
          <w:lang w:val="ru-RU"/>
        </w:rPr>
        <w:t xml:space="preserve">- за </w:t>
      </w:r>
      <w:proofErr w:type="spellStart"/>
      <w:proofErr w:type="gramStart"/>
      <w:r w:rsidRPr="00085267">
        <w:rPr>
          <w:rFonts w:ascii="Times New Roman" w:hAnsi="Times New Roman" w:cs="Times New Roman"/>
          <w:lang w:val="ru-RU"/>
        </w:rPr>
        <w:t>р</w:t>
      </w:r>
      <w:proofErr w:type="gramEnd"/>
      <w:r w:rsidRPr="00085267">
        <w:rPr>
          <w:rFonts w:ascii="Times New Roman" w:hAnsi="Times New Roman" w:cs="Times New Roman"/>
          <w:lang w:val="ru-RU"/>
        </w:rPr>
        <w:t>ішенням</w:t>
      </w:r>
      <w:proofErr w:type="spellEnd"/>
      <w:r w:rsidRPr="00085267">
        <w:rPr>
          <w:rFonts w:ascii="Times New Roman" w:hAnsi="Times New Roman" w:cs="Times New Roman"/>
          <w:lang w:val="ru-RU"/>
        </w:rPr>
        <w:t xml:space="preserve"> суду </w:t>
      </w:r>
      <w:proofErr w:type="spellStart"/>
      <w:r w:rsidRPr="00085267">
        <w:rPr>
          <w:rFonts w:ascii="Times New Roman" w:hAnsi="Times New Roman" w:cs="Times New Roman"/>
          <w:lang w:val="ru-RU"/>
        </w:rPr>
        <w:t>щодо</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повернення</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забезпечення</w:t>
      </w:r>
      <w:proofErr w:type="spellEnd"/>
      <w:r w:rsidRPr="00085267">
        <w:rPr>
          <w:rFonts w:ascii="Times New Roman" w:hAnsi="Times New Roman" w:cs="Times New Roman"/>
          <w:lang w:val="ru-RU"/>
        </w:rPr>
        <w:t xml:space="preserve"> Договору у </w:t>
      </w:r>
      <w:proofErr w:type="spellStart"/>
      <w:r w:rsidRPr="00085267">
        <w:rPr>
          <w:rFonts w:ascii="Times New Roman" w:hAnsi="Times New Roman" w:cs="Times New Roman"/>
          <w:lang w:val="ru-RU"/>
        </w:rPr>
        <w:t>випадку</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визнання</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результатів</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процедури</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закупівлі</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недійсними</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або</w:t>
      </w:r>
      <w:proofErr w:type="spellEnd"/>
      <w:r w:rsidRPr="00085267">
        <w:rPr>
          <w:rFonts w:ascii="Times New Roman" w:hAnsi="Times New Roman" w:cs="Times New Roman"/>
          <w:lang w:val="ru-RU"/>
        </w:rPr>
        <w:t xml:space="preserve"> Договору </w:t>
      </w:r>
      <w:proofErr w:type="spellStart"/>
      <w:r w:rsidRPr="00085267">
        <w:rPr>
          <w:rFonts w:ascii="Times New Roman" w:hAnsi="Times New Roman" w:cs="Times New Roman"/>
          <w:lang w:val="ru-RU"/>
        </w:rPr>
        <w:t>нікчемним</w:t>
      </w:r>
      <w:proofErr w:type="spellEnd"/>
      <w:r w:rsidRPr="00085267">
        <w:rPr>
          <w:rFonts w:ascii="Times New Roman" w:hAnsi="Times New Roman" w:cs="Times New Roman"/>
          <w:lang w:val="ru-RU"/>
        </w:rPr>
        <w:t>;</w:t>
      </w:r>
    </w:p>
    <w:p w:rsidR="00B85138" w:rsidRPr="00085267" w:rsidRDefault="00B85138" w:rsidP="00B85138">
      <w:pPr>
        <w:tabs>
          <w:tab w:val="left" w:pos="0"/>
          <w:tab w:val="left" w:pos="142"/>
        </w:tabs>
        <w:spacing w:after="0"/>
        <w:ind w:firstLine="567"/>
        <w:contextualSpacing/>
        <w:jc w:val="both"/>
        <w:rPr>
          <w:rFonts w:ascii="Times New Roman" w:hAnsi="Times New Roman" w:cs="Times New Roman"/>
          <w:lang w:val="ru-RU"/>
        </w:rPr>
      </w:pPr>
      <w:r w:rsidRPr="00085267">
        <w:rPr>
          <w:rFonts w:ascii="Times New Roman" w:hAnsi="Times New Roman" w:cs="Times New Roman"/>
          <w:lang w:val="ru-RU"/>
        </w:rPr>
        <w:t xml:space="preserve">- у </w:t>
      </w:r>
      <w:proofErr w:type="spellStart"/>
      <w:r w:rsidRPr="00085267">
        <w:rPr>
          <w:rFonts w:ascii="Times New Roman" w:hAnsi="Times New Roman" w:cs="Times New Roman"/>
          <w:lang w:val="ru-RU"/>
        </w:rPr>
        <w:t>випадках</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передбачених</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статтею</w:t>
      </w:r>
      <w:proofErr w:type="spellEnd"/>
      <w:r w:rsidRPr="00085267">
        <w:rPr>
          <w:rFonts w:ascii="Times New Roman" w:hAnsi="Times New Roman" w:cs="Times New Roman"/>
          <w:lang w:val="ru-RU"/>
        </w:rPr>
        <w:t xml:space="preserve"> 43 Закону </w:t>
      </w:r>
      <w:proofErr w:type="spellStart"/>
      <w:r w:rsidRPr="00085267">
        <w:rPr>
          <w:rFonts w:ascii="Times New Roman" w:hAnsi="Times New Roman" w:cs="Times New Roman"/>
          <w:lang w:val="ru-RU"/>
        </w:rPr>
        <w:t>України</w:t>
      </w:r>
      <w:proofErr w:type="spellEnd"/>
      <w:r w:rsidRPr="00085267">
        <w:rPr>
          <w:rFonts w:ascii="Times New Roman" w:hAnsi="Times New Roman" w:cs="Times New Roman"/>
          <w:lang w:val="ru-RU"/>
        </w:rPr>
        <w:t xml:space="preserve"> «Про </w:t>
      </w:r>
      <w:proofErr w:type="spellStart"/>
      <w:r w:rsidRPr="00085267">
        <w:rPr>
          <w:rFonts w:ascii="Times New Roman" w:hAnsi="Times New Roman" w:cs="Times New Roman"/>
          <w:lang w:val="ru-RU"/>
        </w:rPr>
        <w:t>публічні</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закупі</w:t>
      </w:r>
      <w:proofErr w:type="gramStart"/>
      <w:r w:rsidRPr="00085267">
        <w:rPr>
          <w:rFonts w:ascii="Times New Roman" w:hAnsi="Times New Roman" w:cs="Times New Roman"/>
          <w:lang w:val="ru-RU"/>
        </w:rPr>
        <w:t>вл</w:t>
      </w:r>
      <w:proofErr w:type="gramEnd"/>
      <w:r w:rsidRPr="00085267">
        <w:rPr>
          <w:rFonts w:ascii="Times New Roman" w:hAnsi="Times New Roman" w:cs="Times New Roman"/>
          <w:lang w:val="ru-RU"/>
        </w:rPr>
        <w:t>і</w:t>
      </w:r>
      <w:proofErr w:type="spellEnd"/>
      <w:r w:rsidRPr="00085267">
        <w:rPr>
          <w:rFonts w:ascii="Times New Roman" w:hAnsi="Times New Roman" w:cs="Times New Roman"/>
          <w:lang w:val="ru-RU"/>
        </w:rPr>
        <w:t>»;</w:t>
      </w:r>
    </w:p>
    <w:p w:rsidR="00B85138" w:rsidRPr="00085267" w:rsidRDefault="00B85138" w:rsidP="00B85138">
      <w:pPr>
        <w:tabs>
          <w:tab w:val="left" w:pos="0"/>
          <w:tab w:val="left" w:pos="142"/>
        </w:tabs>
        <w:spacing w:after="0"/>
        <w:ind w:firstLine="567"/>
        <w:contextualSpacing/>
        <w:jc w:val="both"/>
        <w:rPr>
          <w:rFonts w:ascii="Times New Roman" w:hAnsi="Times New Roman" w:cs="Times New Roman"/>
          <w:lang w:val="ru-RU"/>
        </w:rPr>
      </w:pPr>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згідно</w:t>
      </w:r>
      <w:proofErr w:type="spellEnd"/>
      <w:r w:rsidRPr="00085267">
        <w:rPr>
          <w:rFonts w:ascii="Times New Roman" w:hAnsi="Times New Roman" w:cs="Times New Roman"/>
          <w:lang w:val="ru-RU"/>
        </w:rPr>
        <w:t xml:space="preserve"> з </w:t>
      </w:r>
      <w:proofErr w:type="spellStart"/>
      <w:r w:rsidRPr="00085267">
        <w:rPr>
          <w:rFonts w:ascii="Times New Roman" w:hAnsi="Times New Roman" w:cs="Times New Roman"/>
          <w:lang w:val="ru-RU"/>
        </w:rPr>
        <w:t>умовами</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зазначеними</w:t>
      </w:r>
      <w:proofErr w:type="spellEnd"/>
      <w:r w:rsidRPr="00085267">
        <w:rPr>
          <w:rFonts w:ascii="Times New Roman" w:hAnsi="Times New Roman" w:cs="Times New Roman"/>
          <w:lang w:val="ru-RU"/>
        </w:rPr>
        <w:t xml:space="preserve"> в </w:t>
      </w:r>
      <w:proofErr w:type="spellStart"/>
      <w:r w:rsidRPr="00085267">
        <w:rPr>
          <w:rFonts w:ascii="Times New Roman" w:hAnsi="Times New Roman" w:cs="Times New Roman"/>
          <w:lang w:val="ru-RU"/>
        </w:rPr>
        <w:t>Договорі</w:t>
      </w:r>
      <w:proofErr w:type="spellEnd"/>
      <w:r w:rsidRPr="00085267">
        <w:rPr>
          <w:rFonts w:ascii="Times New Roman" w:hAnsi="Times New Roman" w:cs="Times New Roman"/>
          <w:lang w:val="ru-RU"/>
        </w:rPr>
        <w:t xml:space="preserve">, але не </w:t>
      </w:r>
      <w:proofErr w:type="spellStart"/>
      <w:proofErr w:type="gramStart"/>
      <w:r w:rsidRPr="00085267">
        <w:rPr>
          <w:rFonts w:ascii="Times New Roman" w:hAnsi="Times New Roman" w:cs="Times New Roman"/>
          <w:lang w:val="ru-RU"/>
        </w:rPr>
        <w:t>п</w:t>
      </w:r>
      <w:proofErr w:type="gramEnd"/>
      <w:r w:rsidRPr="00085267">
        <w:rPr>
          <w:rFonts w:ascii="Times New Roman" w:hAnsi="Times New Roman" w:cs="Times New Roman"/>
          <w:lang w:val="ru-RU"/>
        </w:rPr>
        <w:t>ізніше</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ніж</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протягом</w:t>
      </w:r>
      <w:proofErr w:type="spellEnd"/>
      <w:r w:rsidRPr="00085267">
        <w:rPr>
          <w:rFonts w:ascii="Times New Roman" w:hAnsi="Times New Roman" w:cs="Times New Roman"/>
          <w:lang w:val="ru-RU"/>
        </w:rPr>
        <w:t xml:space="preserve"> 5</w:t>
      </w:r>
      <w:r w:rsidRPr="00137774">
        <w:rPr>
          <w:rFonts w:ascii="Times New Roman" w:hAnsi="Times New Roman" w:cs="Times New Roman"/>
        </w:rPr>
        <w:t> </w:t>
      </w:r>
      <w:r w:rsidRPr="00085267">
        <w:rPr>
          <w:rFonts w:ascii="Times New Roman" w:hAnsi="Times New Roman" w:cs="Times New Roman"/>
          <w:lang w:val="ru-RU"/>
        </w:rPr>
        <w:t>(</w:t>
      </w:r>
      <w:proofErr w:type="spellStart"/>
      <w:r w:rsidRPr="00085267">
        <w:rPr>
          <w:rFonts w:ascii="Times New Roman" w:hAnsi="Times New Roman" w:cs="Times New Roman"/>
          <w:lang w:val="ru-RU"/>
        </w:rPr>
        <w:t>п’яти</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банківських</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днів</w:t>
      </w:r>
      <w:proofErr w:type="spellEnd"/>
      <w:r w:rsidRPr="00085267">
        <w:rPr>
          <w:rFonts w:ascii="Times New Roman" w:hAnsi="Times New Roman" w:cs="Times New Roman"/>
          <w:lang w:val="ru-RU"/>
        </w:rPr>
        <w:t xml:space="preserve"> з дня </w:t>
      </w:r>
      <w:proofErr w:type="spellStart"/>
      <w:r w:rsidRPr="00085267">
        <w:rPr>
          <w:rFonts w:ascii="Times New Roman" w:hAnsi="Times New Roman" w:cs="Times New Roman"/>
          <w:lang w:val="ru-RU"/>
        </w:rPr>
        <w:t>настання</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зазначених</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обставин</w:t>
      </w:r>
      <w:proofErr w:type="spellEnd"/>
      <w:r w:rsidRPr="00085267">
        <w:rPr>
          <w:rFonts w:ascii="Times New Roman" w:hAnsi="Times New Roman" w:cs="Times New Roman"/>
          <w:lang w:val="ru-RU"/>
        </w:rPr>
        <w:t>.</w:t>
      </w:r>
    </w:p>
    <w:p w:rsidR="00B85138" w:rsidRPr="00085267" w:rsidRDefault="00B85138" w:rsidP="00B85138">
      <w:pPr>
        <w:tabs>
          <w:tab w:val="left" w:pos="0"/>
          <w:tab w:val="left" w:pos="142"/>
        </w:tabs>
        <w:spacing w:after="0"/>
        <w:contextualSpacing/>
        <w:jc w:val="both"/>
        <w:rPr>
          <w:rFonts w:ascii="Times New Roman" w:hAnsi="Times New Roman" w:cs="Times New Roman"/>
          <w:lang w:val="ru-RU"/>
        </w:rPr>
      </w:pPr>
      <w:r>
        <w:rPr>
          <w:rFonts w:ascii="Times New Roman" w:hAnsi="Times New Roman" w:cs="Times New Roman"/>
          <w:lang w:val="ru-RU"/>
        </w:rPr>
        <w:t>13</w:t>
      </w:r>
      <w:r w:rsidRPr="00085267">
        <w:rPr>
          <w:rFonts w:ascii="Times New Roman" w:hAnsi="Times New Roman" w:cs="Times New Roman"/>
          <w:lang w:val="ru-RU"/>
        </w:rPr>
        <w:t>.1</w:t>
      </w:r>
      <w:r>
        <w:rPr>
          <w:rFonts w:ascii="Times New Roman" w:hAnsi="Times New Roman" w:cs="Times New Roman"/>
          <w:lang w:val="ru-RU"/>
        </w:rPr>
        <w:t>0</w:t>
      </w:r>
      <w:r w:rsidRPr="00085267">
        <w:rPr>
          <w:rFonts w:ascii="Times New Roman" w:hAnsi="Times New Roman" w:cs="Times New Roman"/>
          <w:lang w:val="ru-RU"/>
        </w:rPr>
        <w:t xml:space="preserve">.4. </w:t>
      </w:r>
      <w:proofErr w:type="spellStart"/>
      <w:r>
        <w:rPr>
          <w:rFonts w:ascii="Times New Roman" w:hAnsi="Times New Roman" w:cs="Times New Roman"/>
          <w:lang w:val="ru-RU"/>
        </w:rPr>
        <w:t>Замовник</w:t>
      </w:r>
      <w:proofErr w:type="spellEnd"/>
      <w:r w:rsidRPr="00085267">
        <w:rPr>
          <w:rFonts w:ascii="Times New Roman" w:hAnsi="Times New Roman" w:cs="Times New Roman"/>
          <w:lang w:val="ru-RU"/>
        </w:rPr>
        <w:t xml:space="preserve"> не </w:t>
      </w:r>
      <w:proofErr w:type="spellStart"/>
      <w:r w:rsidRPr="00085267">
        <w:rPr>
          <w:rFonts w:ascii="Times New Roman" w:hAnsi="Times New Roman" w:cs="Times New Roman"/>
          <w:lang w:val="ru-RU"/>
        </w:rPr>
        <w:t>повертає</w:t>
      </w:r>
      <w:proofErr w:type="spellEnd"/>
      <w:r w:rsidRPr="00085267">
        <w:rPr>
          <w:rFonts w:ascii="Times New Roman" w:hAnsi="Times New Roman" w:cs="Times New Roman"/>
          <w:lang w:val="ru-RU"/>
        </w:rPr>
        <w:t xml:space="preserve"> </w:t>
      </w:r>
      <w:proofErr w:type="spellStart"/>
      <w:proofErr w:type="gramStart"/>
      <w:r>
        <w:rPr>
          <w:rFonts w:ascii="Times New Roman" w:hAnsi="Times New Roman" w:cs="Times New Roman"/>
          <w:lang w:val="ru-RU"/>
        </w:rPr>
        <w:t>П</w:t>
      </w:r>
      <w:proofErr w:type="gramEnd"/>
      <w:r>
        <w:rPr>
          <w:rFonts w:ascii="Times New Roman" w:hAnsi="Times New Roman" w:cs="Times New Roman"/>
          <w:lang w:val="ru-RU"/>
        </w:rPr>
        <w:t>ідряднику</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забезпечення</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виконання</w:t>
      </w:r>
      <w:proofErr w:type="spellEnd"/>
      <w:r w:rsidRPr="00085267">
        <w:rPr>
          <w:rFonts w:ascii="Times New Roman" w:hAnsi="Times New Roman" w:cs="Times New Roman"/>
          <w:lang w:val="ru-RU"/>
        </w:rPr>
        <w:t xml:space="preserve"> Договору у </w:t>
      </w:r>
      <w:proofErr w:type="spellStart"/>
      <w:r w:rsidRPr="00085267">
        <w:rPr>
          <w:rFonts w:ascii="Times New Roman" w:hAnsi="Times New Roman" w:cs="Times New Roman"/>
          <w:lang w:val="ru-RU"/>
        </w:rPr>
        <w:t>разі</w:t>
      </w:r>
      <w:proofErr w:type="spellEnd"/>
      <w:r w:rsidRPr="00085267">
        <w:rPr>
          <w:rFonts w:ascii="Times New Roman" w:hAnsi="Times New Roman" w:cs="Times New Roman"/>
          <w:lang w:val="ru-RU"/>
        </w:rPr>
        <w:t>:</w:t>
      </w:r>
    </w:p>
    <w:p w:rsidR="00B85138" w:rsidRPr="00085267" w:rsidRDefault="00B85138" w:rsidP="00B85138">
      <w:pPr>
        <w:tabs>
          <w:tab w:val="left" w:pos="0"/>
          <w:tab w:val="left" w:pos="142"/>
        </w:tabs>
        <w:spacing w:after="0"/>
        <w:ind w:firstLine="567"/>
        <w:contextualSpacing/>
        <w:jc w:val="both"/>
        <w:rPr>
          <w:rFonts w:ascii="Times New Roman" w:hAnsi="Times New Roman" w:cs="Times New Roman"/>
          <w:lang w:val="ru-RU"/>
        </w:rPr>
      </w:pPr>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відмови</w:t>
      </w:r>
      <w:proofErr w:type="spellEnd"/>
      <w:r w:rsidRPr="00085267">
        <w:rPr>
          <w:rFonts w:ascii="Times New Roman" w:hAnsi="Times New Roman" w:cs="Times New Roman"/>
          <w:lang w:val="ru-RU"/>
        </w:rPr>
        <w:t xml:space="preserve"> </w:t>
      </w:r>
      <w:proofErr w:type="spellStart"/>
      <w:proofErr w:type="gramStart"/>
      <w:r>
        <w:rPr>
          <w:rFonts w:ascii="Times New Roman" w:hAnsi="Times New Roman" w:cs="Times New Roman"/>
          <w:lang w:val="ru-RU"/>
        </w:rPr>
        <w:t>П</w:t>
      </w:r>
      <w:proofErr w:type="gramEnd"/>
      <w:r>
        <w:rPr>
          <w:rFonts w:ascii="Times New Roman" w:hAnsi="Times New Roman" w:cs="Times New Roman"/>
          <w:lang w:val="ru-RU"/>
        </w:rPr>
        <w:t>ідрядника</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від</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виконання</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своїх</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зобов’язань</w:t>
      </w:r>
      <w:proofErr w:type="spellEnd"/>
      <w:r w:rsidRPr="00085267">
        <w:rPr>
          <w:rFonts w:ascii="Times New Roman" w:hAnsi="Times New Roman" w:cs="Times New Roman"/>
          <w:lang w:val="ru-RU"/>
        </w:rPr>
        <w:t xml:space="preserve"> за Договором;</w:t>
      </w:r>
    </w:p>
    <w:p w:rsidR="00B85138" w:rsidRPr="00085267" w:rsidRDefault="00B85138" w:rsidP="00B85138">
      <w:pPr>
        <w:tabs>
          <w:tab w:val="left" w:pos="0"/>
          <w:tab w:val="left" w:pos="142"/>
        </w:tabs>
        <w:spacing w:after="0"/>
        <w:ind w:firstLine="567"/>
        <w:contextualSpacing/>
        <w:jc w:val="both"/>
        <w:rPr>
          <w:rFonts w:ascii="Times New Roman" w:hAnsi="Times New Roman" w:cs="Times New Roman"/>
          <w:lang w:val="ru-RU"/>
        </w:rPr>
      </w:pPr>
      <w:r w:rsidRPr="00085267">
        <w:rPr>
          <w:rFonts w:ascii="Times New Roman" w:hAnsi="Times New Roman" w:cs="Times New Roman"/>
          <w:lang w:val="ru-RU"/>
        </w:rPr>
        <w:t>-</w:t>
      </w:r>
      <w:r w:rsidRPr="00137774">
        <w:rPr>
          <w:rFonts w:ascii="Times New Roman" w:hAnsi="Times New Roman" w:cs="Times New Roman"/>
        </w:rPr>
        <w:t> </w:t>
      </w:r>
      <w:proofErr w:type="spellStart"/>
      <w:r w:rsidRPr="00085267">
        <w:rPr>
          <w:rFonts w:ascii="Times New Roman" w:hAnsi="Times New Roman" w:cs="Times New Roman"/>
          <w:lang w:val="ru-RU"/>
        </w:rPr>
        <w:t>порушення</w:t>
      </w:r>
      <w:proofErr w:type="spellEnd"/>
      <w:r w:rsidRPr="00085267">
        <w:rPr>
          <w:rFonts w:ascii="Times New Roman" w:hAnsi="Times New Roman" w:cs="Times New Roman"/>
          <w:lang w:val="ru-RU"/>
        </w:rPr>
        <w:t xml:space="preserve"> </w:t>
      </w:r>
      <w:proofErr w:type="spellStart"/>
      <w:proofErr w:type="gramStart"/>
      <w:r>
        <w:rPr>
          <w:rFonts w:ascii="Times New Roman" w:hAnsi="Times New Roman" w:cs="Times New Roman"/>
          <w:lang w:val="ru-RU"/>
        </w:rPr>
        <w:t>П</w:t>
      </w:r>
      <w:proofErr w:type="gramEnd"/>
      <w:r>
        <w:rPr>
          <w:rFonts w:ascii="Times New Roman" w:hAnsi="Times New Roman" w:cs="Times New Roman"/>
          <w:lang w:val="ru-RU"/>
        </w:rPr>
        <w:t>ідрядником</w:t>
      </w:r>
      <w:proofErr w:type="spellEnd"/>
      <w:r w:rsidRPr="00085267">
        <w:rPr>
          <w:rFonts w:ascii="Times New Roman" w:hAnsi="Times New Roman" w:cs="Times New Roman"/>
          <w:lang w:val="ru-RU"/>
        </w:rPr>
        <w:t xml:space="preserve"> з </w:t>
      </w:r>
      <w:proofErr w:type="spellStart"/>
      <w:r w:rsidRPr="00085267">
        <w:rPr>
          <w:rFonts w:ascii="Times New Roman" w:hAnsi="Times New Roman" w:cs="Times New Roman"/>
          <w:lang w:val="ru-RU"/>
        </w:rPr>
        <w:t>його</w:t>
      </w:r>
      <w:proofErr w:type="spellEnd"/>
      <w:r w:rsidRPr="00085267">
        <w:rPr>
          <w:rFonts w:ascii="Times New Roman" w:hAnsi="Times New Roman" w:cs="Times New Roman"/>
          <w:lang w:val="ru-RU"/>
        </w:rPr>
        <w:t xml:space="preserve"> вини </w:t>
      </w:r>
      <w:proofErr w:type="spellStart"/>
      <w:r w:rsidRPr="00085267">
        <w:rPr>
          <w:rFonts w:ascii="Times New Roman" w:hAnsi="Times New Roman" w:cs="Times New Roman"/>
          <w:lang w:val="ru-RU"/>
        </w:rPr>
        <w:t>строків</w:t>
      </w:r>
      <w:proofErr w:type="spellEnd"/>
      <w:r w:rsidRPr="00085267">
        <w:rPr>
          <w:rFonts w:ascii="Times New Roman" w:hAnsi="Times New Roman" w:cs="Times New Roman"/>
          <w:lang w:val="ru-RU"/>
        </w:rPr>
        <w:t xml:space="preserve"> </w:t>
      </w:r>
      <w:proofErr w:type="spellStart"/>
      <w:r>
        <w:rPr>
          <w:rFonts w:ascii="Times New Roman" w:hAnsi="Times New Roman" w:cs="Times New Roman"/>
          <w:lang w:val="ru-RU"/>
        </w:rPr>
        <w:t>виконання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робіт</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передбачених</w:t>
      </w:r>
      <w:proofErr w:type="spellEnd"/>
      <w:r w:rsidRPr="00085267">
        <w:rPr>
          <w:rFonts w:ascii="Times New Roman" w:hAnsi="Times New Roman" w:cs="Times New Roman"/>
          <w:lang w:val="ru-RU"/>
        </w:rPr>
        <w:t xml:space="preserve"> Договором;</w:t>
      </w:r>
    </w:p>
    <w:p w:rsidR="00B85138" w:rsidRPr="00085267" w:rsidRDefault="00B85138" w:rsidP="00B85138">
      <w:pPr>
        <w:tabs>
          <w:tab w:val="left" w:pos="0"/>
          <w:tab w:val="left" w:pos="142"/>
        </w:tabs>
        <w:spacing w:after="0"/>
        <w:ind w:firstLine="567"/>
        <w:contextualSpacing/>
        <w:jc w:val="both"/>
        <w:rPr>
          <w:rFonts w:ascii="Times New Roman" w:hAnsi="Times New Roman" w:cs="Times New Roman"/>
          <w:lang w:val="ru-RU"/>
        </w:rPr>
      </w:pPr>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порушення</w:t>
      </w:r>
      <w:proofErr w:type="spellEnd"/>
      <w:r w:rsidRPr="00085267">
        <w:rPr>
          <w:rFonts w:ascii="Times New Roman" w:hAnsi="Times New Roman" w:cs="Times New Roman"/>
          <w:lang w:val="ru-RU"/>
        </w:rPr>
        <w:t xml:space="preserve"> </w:t>
      </w:r>
      <w:proofErr w:type="spellStart"/>
      <w:proofErr w:type="gramStart"/>
      <w:r>
        <w:rPr>
          <w:rFonts w:ascii="Times New Roman" w:hAnsi="Times New Roman" w:cs="Times New Roman"/>
          <w:lang w:val="ru-RU"/>
        </w:rPr>
        <w:t>П</w:t>
      </w:r>
      <w:proofErr w:type="gramEnd"/>
      <w:r>
        <w:rPr>
          <w:rFonts w:ascii="Times New Roman" w:hAnsi="Times New Roman" w:cs="Times New Roman"/>
          <w:lang w:val="ru-RU"/>
        </w:rPr>
        <w:t>ідрядником</w:t>
      </w:r>
      <w:proofErr w:type="spellEnd"/>
      <w:r w:rsidRPr="00085267">
        <w:rPr>
          <w:rFonts w:ascii="Times New Roman" w:hAnsi="Times New Roman" w:cs="Times New Roman"/>
          <w:lang w:val="ru-RU"/>
        </w:rPr>
        <w:t xml:space="preserve"> умов Договору </w:t>
      </w:r>
      <w:proofErr w:type="spellStart"/>
      <w:r w:rsidRPr="00085267">
        <w:rPr>
          <w:rFonts w:ascii="Times New Roman" w:hAnsi="Times New Roman" w:cs="Times New Roman"/>
          <w:lang w:val="ru-RU"/>
        </w:rPr>
        <w:t>щодо</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належного</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виконання</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зобов’язань</w:t>
      </w:r>
      <w:proofErr w:type="spellEnd"/>
      <w:r w:rsidRPr="00085267">
        <w:rPr>
          <w:rFonts w:ascii="Times New Roman" w:hAnsi="Times New Roman" w:cs="Times New Roman"/>
          <w:lang w:val="ru-RU"/>
        </w:rPr>
        <w:t xml:space="preserve"> за </w:t>
      </w:r>
      <w:proofErr w:type="spellStart"/>
      <w:r w:rsidRPr="00085267">
        <w:rPr>
          <w:rFonts w:ascii="Times New Roman" w:hAnsi="Times New Roman" w:cs="Times New Roman"/>
          <w:lang w:val="ru-RU"/>
        </w:rPr>
        <w:t>цим</w:t>
      </w:r>
      <w:proofErr w:type="spellEnd"/>
      <w:r w:rsidRPr="00085267">
        <w:rPr>
          <w:rFonts w:ascii="Times New Roman" w:hAnsi="Times New Roman" w:cs="Times New Roman"/>
          <w:lang w:val="ru-RU"/>
        </w:rPr>
        <w:t xml:space="preserve"> договором.</w:t>
      </w:r>
    </w:p>
    <w:p w:rsidR="00B85138" w:rsidRPr="003F3F33" w:rsidRDefault="00B85138" w:rsidP="003F3F33">
      <w:pPr>
        <w:tabs>
          <w:tab w:val="left" w:pos="0"/>
          <w:tab w:val="left" w:pos="142"/>
        </w:tabs>
        <w:spacing w:after="0"/>
        <w:contextualSpacing/>
        <w:jc w:val="both"/>
        <w:rPr>
          <w:rFonts w:ascii="Times New Roman" w:hAnsi="Times New Roman" w:cs="Times New Roman"/>
          <w:lang w:val="ru-RU"/>
        </w:rPr>
      </w:pPr>
      <w:r>
        <w:rPr>
          <w:rFonts w:ascii="Times New Roman" w:hAnsi="Times New Roman" w:cs="Times New Roman"/>
          <w:lang w:val="ru-RU"/>
        </w:rPr>
        <w:t>13</w:t>
      </w:r>
      <w:r w:rsidRPr="00085267">
        <w:rPr>
          <w:rFonts w:ascii="Times New Roman" w:hAnsi="Times New Roman" w:cs="Times New Roman"/>
          <w:lang w:val="ru-RU"/>
        </w:rPr>
        <w:t>.1</w:t>
      </w:r>
      <w:r>
        <w:rPr>
          <w:rFonts w:ascii="Times New Roman" w:hAnsi="Times New Roman" w:cs="Times New Roman"/>
          <w:lang w:val="ru-RU"/>
        </w:rPr>
        <w:t>0</w:t>
      </w:r>
      <w:r w:rsidRPr="00085267">
        <w:rPr>
          <w:rFonts w:ascii="Times New Roman" w:hAnsi="Times New Roman" w:cs="Times New Roman"/>
          <w:lang w:val="ru-RU"/>
        </w:rPr>
        <w:t xml:space="preserve">.5. </w:t>
      </w:r>
      <w:proofErr w:type="spellStart"/>
      <w:r w:rsidRPr="00085267">
        <w:rPr>
          <w:rFonts w:ascii="Times New Roman" w:hAnsi="Times New Roman" w:cs="Times New Roman"/>
          <w:lang w:val="ru-RU"/>
        </w:rPr>
        <w:t>Кошти</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що</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надійшли</w:t>
      </w:r>
      <w:proofErr w:type="spellEnd"/>
      <w:r w:rsidRPr="00085267">
        <w:rPr>
          <w:rFonts w:ascii="Times New Roman" w:hAnsi="Times New Roman" w:cs="Times New Roman"/>
          <w:lang w:val="ru-RU"/>
        </w:rPr>
        <w:t xml:space="preserve"> до </w:t>
      </w:r>
      <w:proofErr w:type="spellStart"/>
      <w:r w:rsidRPr="00085267">
        <w:rPr>
          <w:rFonts w:ascii="Times New Roman" w:hAnsi="Times New Roman" w:cs="Times New Roman"/>
          <w:lang w:val="ru-RU"/>
        </w:rPr>
        <w:t>відповідного</w:t>
      </w:r>
      <w:proofErr w:type="spellEnd"/>
      <w:r w:rsidRPr="00085267">
        <w:rPr>
          <w:rFonts w:ascii="Times New Roman" w:hAnsi="Times New Roman" w:cs="Times New Roman"/>
          <w:lang w:val="ru-RU"/>
        </w:rPr>
        <w:t xml:space="preserve"> бюджету, як </w:t>
      </w:r>
      <w:proofErr w:type="spellStart"/>
      <w:r w:rsidRPr="00085267">
        <w:rPr>
          <w:rFonts w:ascii="Times New Roman" w:hAnsi="Times New Roman" w:cs="Times New Roman"/>
          <w:lang w:val="ru-RU"/>
        </w:rPr>
        <w:t>забезпечення</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виконання</w:t>
      </w:r>
      <w:proofErr w:type="spellEnd"/>
      <w:r w:rsidRPr="00085267">
        <w:rPr>
          <w:rFonts w:ascii="Times New Roman" w:hAnsi="Times New Roman" w:cs="Times New Roman"/>
          <w:lang w:val="ru-RU"/>
        </w:rPr>
        <w:t xml:space="preserve"> Договору (у </w:t>
      </w:r>
      <w:proofErr w:type="spellStart"/>
      <w:r w:rsidRPr="00085267">
        <w:rPr>
          <w:rFonts w:ascii="Times New Roman" w:hAnsi="Times New Roman" w:cs="Times New Roman"/>
          <w:lang w:val="ru-RU"/>
        </w:rPr>
        <w:t>разі</w:t>
      </w:r>
      <w:proofErr w:type="spellEnd"/>
      <w:r w:rsidRPr="00085267">
        <w:rPr>
          <w:rFonts w:ascii="Times New Roman" w:hAnsi="Times New Roman" w:cs="Times New Roman"/>
          <w:lang w:val="ru-RU"/>
        </w:rPr>
        <w:t xml:space="preserve">, коли вони не </w:t>
      </w:r>
      <w:proofErr w:type="spellStart"/>
      <w:r w:rsidRPr="00085267">
        <w:rPr>
          <w:rFonts w:ascii="Times New Roman" w:hAnsi="Times New Roman" w:cs="Times New Roman"/>
          <w:lang w:val="ru-RU"/>
        </w:rPr>
        <w:t>повертаються</w:t>
      </w:r>
      <w:proofErr w:type="spellEnd"/>
      <w:r w:rsidRPr="00085267">
        <w:rPr>
          <w:rFonts w:ascii="Times New Roman" w:hAnsi="Times New Roman" w:cs="Times New Roman"/>
          <w:lang w:val="ru-RU"/>
        </w:rPr>
        <w:t xml:space="preserve"> </w:t>
      </w:r>
      <w:proofErr w:type="spellStart"/>
      <w:proofErr w:type="gramStart"/>
      <w:r>
        <w:rPr>
          <w:rFonts w:ascii="Times New Roman" w:hAnsi="Times New Roman" w:cs="Times New Roman"/>
          <w:lang w:val="ru-RU"/>
        </w:rPr>
        <w:t>П</w:t>
      </w:r>
      <w:proofErr w:type="gramEnd"/>
      <w:r>
        <w:rPr>
          <w:rFonts w:ascii="Times New Roman" w:hAnsi="Times New Roman" w:cs="Times New Roman"/>
          <w:lang w:val="ru-RU"/>
        </w:rPr>
        <w:t>ідряднику</w:t>
      </w:r>
      <w:proofErr w:type="spellEnd"/>
      <w:r w:rsidRPr="00085267">
        <w:rPr>
          <w:rFonts w:ascii="Times New Roman" w:hAnsi="Times New Roman" w:cs="Times New Roman"/>
          <w:lang w:val="ru-RU"/>
        </w:rPr>
        <w:t xml:space="preserve">), не </w:t>
      </w:r>
      <w:proofErr w:type="spellStart"/>
      <w:r w:rsidRPr="00085267">
        <w:rPr>
          <w:rFonts w:ascii="Times New Roman" w:hAnsi="Times New Roman" w:cs="Times New Roman"/>
          <w:lang w:val="ru-RU"/>
        </w:rPr>
        <w:t>звільняють</w:t>
      </w:r>
      <w:proofErr w:type="spellEnd"/>
      <w:r w:rsidRPr="00085267">
        <w:rPr>
          <w:rFonts w:ascii="Times New Roman" w:hAnsi="Times New Roman" w:cs="Times New Roman"/>
          <w:lang w:val="ru-RU"/>
        </w:rPr>
        <w:t xml:space="preserve"> </w:t>
      </w:r>
      <w:proofErr w:type="spellStart"/>
      <w:r>
        <w:rPr>
          <w:rFonts w:ascii="Times New Roman" w:hAnsi="Times New Roman" w:cs="Times New Roman"/>
          <w:lang w:val="ru-RU"/>
        </w:rPr>
        <w:t>Підрядника</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від</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сплати</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штрафних</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санкцій</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відповідальності</w:t>
      </w:r>
      <w:proofErr w:type="spellEnd"/>
      <w:r w:rsidRPr="00085267">
        <w:rPr>
          <w:rFonts w:ascii="Times New Roman" w:hAnsi="Times New Roman" w:cs="Times New Roman"/>
          <w:lang w:val="ru-RU"/>
        </w:rPr>
        <w:t xml:space="preserve">), </w:t>
      </w:r>
      <w:proofErr w:type="spellStart"/>
      <w:r w:rsidRPr="00085267">
        <w:rPr>
          <w:rFonts w:ascii="Times New Roman" w:hAnsi="Times New Roman" w:cs="Times New Roman"/>
          <w:lang w:val="ru-RU"/>
        </w:rPr>
        <w:t>зазначених</w:t>
      </w:r>
      <w:proofErr w:type="spellEnd"/>
      <w:r w:rsidRPr="00085267">
        <w:rPr>
          <w:rFonts w:ascii="Times New Roman" w:hAnsi="Times New Roman" w:cs="Times New Roman"/>
          <w:lang w:val="ru-RU"/>
        </w:rPr>
        <w:t xml:space="preserve"> у </w:t>
      </w:r>
      <w:proofErr w:type="spellStart"/>
      <w:r w:rsidRPr="00085267">
        <w:rPr>
          <w:rFonts w:ascii="Times New Roman" w:hAnsi="Times New Roman" w:cs="Times New Roman"/>
          <w:lang w:val="ru-RU"/>
        </w:rPr>
        <w:t>Договорі</w:t>
      </w:r>
      <w:proofErr w:type="spellEnd"/>
      <w:r w:rsidRPr="00085267">
        <w:rPr>
          <w:rFonts w:ascii="Times New Roman" w:hAnsi="Times New Roman" w:cs="Times New Roman"/>
          <w:lang w:val="ru-RU"/>
        </w:rPr>
        <w:t>.</w:t>
      </w:r>
    </w:p>
    <w:p w:rsidR="00B85138" w:rsidRDefault="00B85138" w:rsidP="00B85138">
      <w:pPr>
        <w:keepLines/>
        <w:autoSpaceDE w:val="0"/>
        <w:autoSpaceDN w:val="0"/>
        <w:spacing w:after="0" w:line="240" w:lineRule="auto"/>
        <w:rPr>
          <w:rFonts w:ascii="Times New Roman" w:eastAsiaTheme="minorEastAsia" w:hAnsi="Times New Roman" w:cs="Times New Roman"/>
          <w:spacing w:val="-3"/>
          <w:sz w:val="21"/>
          <w:szCs w:val="21"/>
        </w:rPr>
      </w:pPr>
    </w:p>
    <w:p w:rsidR="00B85138" w:rsidRPr="000B17B8" w:rsidRDefault="00B85138" w:rsidP="00B85138">
      <w:pPr>
        <w:tabs>
          <w:tab w:val="left" w:pos="540"/>
          <w:tab w:val="left" w:pos="8505"/>
        </w:tabs>
        <w:spacing w:after="0" w:line="240" w:lineRule="auto"/>
        <w:jc w:val="center"/>
        <w:rPr>
          <w:rFonts w:ascii="Times New Roman" w:eastAsia="Times New Roman" w:hAnsi="Times New Roman" w:cs="Times New Roman"/>
          <w:b/>
          <w:sz w:val="20"/>
          <w:szCs w:val="20"/>
          <w:lang w:eastAsia="ru-RU"/>
        </w:rPr>
      </w:pPr>
      <w:r w:rsidRPr="000B17B8">
        <w:rPr>
          <w:rFonts w:ascii="Times New Roman" w:eastAsia="Times New Roman" w:hAnsi="Times New Roman" w:cs="Times New Roman"/>
          <w:b/>
          <w:sz w:val="20"/>
          <w:szCs w:val="20"/>
          <w:lang w:eastAsia="ru-RU"/>
        </w:rPr>
        <w:t>14.</w:t>
      </w:r>
      <w:r w:rsidRPr="000B17B8">
        <w:rPr>
          <w:rFonts w:ascii="Times New Roman" w:eastAsia="Times New Roman" w:hAnsi="Times New Roman" w:cs="Times New Roman"/>
          <w:b/>
          <w:sz w:val="20"/>
          <w:szCs w:val="20"/>
          <w:lang w:eastAsia="ru-RU"/>
        </w:rPr>
        <w:tab/>
        <w:t>ОПЕРАТИВНО-ГОСПОДАРСЬКІ САНКЦІЇ</w:t>
      </w:r>
    </w:p>
    <w:p w:rsidR="00B85138" w:rsidRPr="000B17B8" w:rsidRDefault="00B85138" w:rsidP="00B85138">
      <w:pPr>
        <w:tabs>
          <w:tab w:val="left" w:pos="540"/>
          <w:tab w:val="left" w:pos="8505"/>
        </w:tabs>
        <w:spacing w:after="0" w:line="240" w:lineRule="auto"/>
        <w:jc w:val="both"/>
        <w:rPr>
          <w:rFonts w:ascii="Times New Roman" w:eastAsia="Times New Roman" w:hAnsi="Times New Roman" w:cs="Times New Roman"/>
          <w:noProof/>
          <w:sz w:val="20"/>
          <w:szCs w:val="20"/>
          <w:lang w:eastAsia="ru-RU"/>
        </w:rPr>
      </w:pPr>
      <w:r w:rsidRPr="000B17B8">
        <w:rPr>
          <w:rFonts w:ascii="Times New Roman" w:eastAsia="Times New Roman" w:hAnsi="Times New Roman" w:cs="Times New Roman"/>
          <w:noProof/>
          <w:sz w:val="20"/>
          <w:szCs w:val="20"/>
          <w:lang w:eastAsia="ru-RU"/>
        </w:rPr>
        <w:t>14.1.</w:t>
      </w:r>
      <w:r w:rsidRPr="000B17B8">
        <w:rPr>
          <w:rFonts w:ascii="Times New Roman" w:eastAsia="Times New Roman" w:hAnsi="Times New Roman" w:cs="Times New Roman"/>
          <w:noProof/>
          <w:sz w:val="20"/>
          <w:szCs w:val="20"/>
          <w:lang w:eastAsia="ru-RU"/>
        </w:rPr>
        <w:tab/>
        <w:t>Сторони погодили, що Замовник має право на застосування такої оперативно-господарської санкції, як відмова від встановлення на майбутнє господарських відносин із Підрядником як із стороною, яка порушує зобов’язання.</w:t>
      </w:r>
    </w:p>
    <w:p w:rsidR="00B85138" w:rsidRPr="000B17B8" w:rsidRDefault="00B85138" w:rsidP="00B85138">
      <w:pPr>
        <w:tabs>
          <w:tab w:val="left" w:pos="540"/>
          <w:tab w:val="left" w:pos="8505"/>
        </w:tabs>
        <w:spacing w:after="0" w:line="240" w:lineRule="auto"/>
        <w:jc w:val="both"/>
        <w:rPr>
          <w:rFonts w:ascii="Times New Roman" w:eastAsia="Times New Roman" w:hAnsi="Times New Roman" w:cs="Times New Roman"/>
          <w:noProof/>
          <w:sz w:val="20"/>
          <w:szCs w:val="20"/>
          <w:lang w:eastAsia="ru-RU"/>
        </w:rPr>
      </w:pPr>
      <w:r w:rsidRPr="000B17B8">
        <w:rPr>
          <w:rFonts w:ascii="Times New Roman" w:eastAsia="Times New Roman" w:hAnsi="Times New Roman" w:cs="Times New Roman"/>
          <w:noProof/>
          <w:sz w:val="20"/>
          <w:szCs w:val="20"/>
          <w:lang w:eastAsia="ru-RU"/>
        </w:rPr>
        <w:t>14.2. Оперативно-господарська санкція застосовується, у разі порушення Підрядником виконання зобов’язань, невиконання та/або неналежного виконання договірних зобов’язань, а саме:</w:t>
      </w:r>
    </w:p>
    <w:p w:rsidR="00B85138" w:rsidRPr="000B17B8" w:rsidRDefault="00B85138" w:rsidP="00B85138">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0B17B8">
        <w:rPr>
          <w:rFonts w:ascii="Times New Roman" w:eastAsia="Times New Roman" w:hAnsi="Times New Roman" w:cs="Times New Roman"/>
          <w:sz w:val="20"/>
          <w:szCs w:val="20"/>
          <w:lang w:eastAsia="ru-RU"/>
        </w:rPr>
        <w:t>-</w:t>
      </w:r>
      <w:r w:rsidRPr="000B17B8">
        <w:rPr>
          <w:rFonts w:ascii="Times New Roman" w:eastAsia="Times New Roman" w:hAnsi="Times New Roman" w:cs="Times New Roman"/>
          <w:sz w:val="20"/>
          <w:szCs w:val="20"/>
          <w:lang w:eastAsia="ru-RU"/>
        </w:rPr>
        <w:tab/>
        <w:t>виконання робіт неналежної якості;</w:t>
      </w:r>
    </w:p>
    <w:p w:rsidR="00B85138" w:rsidRPr="000B17B8" w:rsidRDefault="00B85138" w:rsidP="00B85138">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0B17B8">
        <w:rPr>
          <w:rFonts w:ascii="Times New Roman" w:eastAsia="Times New Roman" w:hAnsi="Times New Roman" w:cs="Times New Roman"/>
          <w:sz w:val="20"/>
          <w:szCs w:val="20"/>
          <w:lang w:eastAsia="ru-RU"/>
        </w:rPr>
        <w:lastRenderedPageBreak/>
        <w:t>-</w:t>
      </w:r>
      <w:r w:rsidRPr="000B17B8">
        <w:rPr>
          <w:rFonts w:ascii="Times New Roman" w:eastAsia="Times New Roman" w:hAnsi="Times New Roman" w:cs="Times New Roman"/>
          <w:sz w:val="20"/>
          <w:szCs w:val="20"/>
          <w:lang w:eastAsia="ru-RU"/>
        </w:rPr>
        <w:tab/>
        <w:t>розірвання аналогічного за своєю природою договору з Підрядником у разі прострочення строку виконання робіт;</w:t>
      </w:r>
    </w:p>
    <w:p w:rsidR="00B85138" w:rsidRPr="000B17B8" w:rsidRDefault="00B85138" w:rsidP="00B85138">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0B17B8">
        <w:rPr>
          <w:rFonts w:ascii="Times New Roman" w:eastAsia="Times New Roman" w:hAnsi="Times New Roman" w:cs="Times New Roman"/>
          <w:sz w:val="20"/>
          <w:szCs w:val="20"/>
          <w:lang w:eastAsia="ru-RU"/>
        </w:rPr>
        <w:t>-</w:t>
      </w:r>
      <w:r w:rsidRPr="000B17B8">
        <w:rPr>
          <w:rFonts w:ascii="Times New Roman" w:eastAsia="Times New Roman" w:hAnsi="Times New Roman" w:cs="Times New Roman"/>
          <w:sz w:val="20"/>
          <w:szCs w:val="20"/>
          <w:lang w:eastAsia="ru-RU"/>
        </w:rPr>
        <w:tab/>
        <w:t>розірвання аналогічного за своєю природою договору з Підрядником у разі прострочення строку усунення недоліків/дефектів виконаних робіт;</w:t>
      </w:r>
    </w:p>
    <w:p w:rsidR="00B85138" w:rsidRPr="000B17B8" w:rsidRDefault="00B85138" w:rsidP="00B85138">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0B17B8">
        <w:rPr>
          <w:rFonts w:ascii="Times New Roman" w:eastAsia="Times New Roman" w:hAnsi="Times New Roman" w:cs="Times New Roman"/>
          <w:sz w:val="20"/>
          <w:szCs w:val="20"/>
          <w:lang w:eastAsia="ru-RU"/>
        </w:rPr>
        <w:t>-</w:t>
      </w:r>
      <w:r w:rsidRPr="000B17B8">
        <w:rPr>
          <w:rFonts w:ascii="Times New Roman" w:eastAsia="Times New Roman" w:hAnsi="Times New Roman" w:cs="Times New Roman"/>
          <w:sz w:val="20"/>
          <w:szCs w:val="20"/>
          <w:lang w:eastAsia="ru-RU"/>
        </w:rPr>
        <w:tab/>
        <w:t>прострочення виконання зобов’язань на строк більш ніж 30 (тридцять) календарних днів при виконанні робіт;</w:t>
      </w:r>
    </w:p>
    <w:p w:rsidR="00B85138" w:rsidRPr="000B17B8" w:rsidRDefault="00B85138" w:rsidP="00B85138">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0B17B8">
        <w:rPr>
          <w:rFonts w:ascii="Times New Roman" w:eastAsia="Times New Roman" w:hAnsi="Times New Roman" w:cs="Times New Roman"/>
          <w:sz w:val="20"/>
          <w:szCs w:val="20"/>
          <w:lang w:eastAsia="ru-RU"/>
        </w:rPr>
        <w:t>-</w:t>
      </w:r>
      <w:r w:rsidRPr="000B17B8">
        <w:rPr>
          <w:rFonts w:ascii="Times New Roman" w:eastAsia="Times New Roman" w:hAnsi="Times New Roman" w:cs="Times New Roman"/>
          <w:sz w:val="20"/>
          <w:szCs w:val="20"/>
          <w:lang w:eastAsia="ru-RU"/>
        </w:rPr>
        <w:tab/>
        <w:t>неповернення авансових платежів відповідно до умов цього Договору;</w:t>
      </w:r>
    </w:p>
    <w:p w:rsidR="00B85138" w:rsidRPr="000B17B8" w:rsidRDefault="00B85138" w:rsidP="00B85138">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0B17B8">
        <w:rPr>
          <w:rFonts w:ascii="Times New Roman" w:eastAsia="Times New Roman" w:hAnsi="Times New Roman" w:cs="Times New Roman"/>
          <w:sz w:val="20"/>
          <w:szCs w:val="20"/>
          <w:lang w:eastAsia="ru-RU"/>
        </w:rPr>
        <w:t>-</w:t>
      </w:r>
      <w:r w:rsidRPr="000B17B8">
        <w:rPr>
          <w:rFonts w:ascii="Times New Roman" w:eastAsia="Times New Roman" w:hAnsi="Times New Roman" w:cs="Times New Roman"/>
          <w:sz w:val="20"/>
          <w:szCs w:val="20"/>
          <w:lang w:eastAsia="ru-RU"/>
        </w:rPr>
        <w:tab/>
        <w:t>відмова Замовника від прийняття зобов’язань у зв’язку з невідповідністю виконаного Підрядником зобов’язання умовам цього Договору та/або законодавству;</w:t>
      </w:r>
    </w:p>
    <w:p w:rsidR="00B85138" w:rsidRPr="000B17B8" w:rsidRDefault="00B85138" w:rsidP="00B85138">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0B17B8">
        <w:rPr>
          <w:rFonts w:ascii="Times New Roman" w:eastAsia="Times New Roman" w:hAnsi="Times New Roman" w:cs="Times New Roman"/>
          <w:sz w:val="20"/>
          <w:szCs w:val="20"/>
          <w:lang w:eastAsia="ru-RU"/>
        </w:rPr>
        <w:t>-</w:t>
      </w:r>
      <w:r w:rsidRPr="000B17B8">
        <w:rPr>
          <w:rFonts w:ascii="Times New Roman" w:eastAsia="Times New Roman" w:hAnsi="Times New Roman" w:cs="Times New Roman"/>
          <w:sz w:val="20"/>
          <w:szCs w:val="20"/>
          <w:lang w:eastAsia="ru-RU"/>
        </w:rPr>
        <w:tab/>
        <w:t>порушення умов цього Договору в частині виконання податкових зобов’язань, а саме:*</w:t>
      </w:r>
    </w:p>
    <w:p w:rsidR="00B85138" w:rsidRPr="000B17B8" w:rsidRDefault="00B85138" w:rsidP="00B85138">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0B17B8">
        <w:rPr>
          <w:rFonts w:ascii="Times New Roman" w:eastAsia="Times New Roman" w:hAnsi="Times New Roman" w:cs="Times New Roman"/>
          <w:sz w:val="20"/>
          <w:szCs w:val="20"/>
          <w:lang w:eastAsia="ru-RU"/>
        </w:rPr>
        <w:t>* відмова від сплати суми ПДВ за податковою накладною, незареєстрованою Підрядником в Єдиному реєстрі податкових накладних у встановлений законодавством строк;</w:t>
      </w:r>
    </w:p>
    <w:p w:rsidR="00B85138" w:rsidRPr="000B17B8" w:rsidRDefault="00B85138" w:rsidP="00B85138">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0B17B8">
        <w:rPr>
          <w:rFonts w:ascii="Times New Roman" w:eastAsia="Times New Roman" w:hAnsi="Times New Roman" w:cs="Times New Roman"/>
          <w:sz w:val="20"/>
          <w:szCs w:val="20"/>
          <w:lang w:eastAsia="ru-RU"/>
        </w:rPr>
        <w:t xml:space="preserve">*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w:t>
      </w:r>
      <w:proofErr w:type="spellStart"/>
      <w:r w:rsidRPr="000B17B8">
        <w:rPr>
          <w:rFonts w:ascii="Times New Roman" w:eastAsia="Times New Roman" w:hAnsi="Times New Roman" w:cs="Times New Roman"/>
          <w:sz w:val="20"/>
          <w:szCs w:val="20"/>
          <w:lang w:eastAsia="ru-RU"/>
        </w:rPr>
        <w:t>платежами</w:t>
      </w:r>
      <w:proofErr w:type="spellEnd"/>
      <w:r w:rsidRPr="000B17B8">
        <w:rPr>
          <w:rFonts w:ascii="Times New Roman" w:eastAsia="Times New Roman" w:hAnsi="Times New Roman" w:cs="Times New Roman"/>
          <w:sz w:val="20"/>
          <w:szCs w:val="20"/>
          <w:lang w:eastAsia="ru-RU"/>
        </w:rPr>
        <w:t xml:space="preserve"> за порушення податкового законодавства, спричинених діями або бездіяльністю Підрядника;</w:t>
      </w:r>
    </w:p>
    <w:p w:rsidR="00B85138" w:rsidRPr="000B17B8" w:rsidRDefault="00B85138" w:rsidP="00B85138">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0B17B8">
        <w:rPr>
          <w:rFonts w:ascii="Times New Roman" w:eastAsia="Times New Roman" w:hAnsi="Times New Roman" w:cs="Times New Roman"/>
          <w:sz w:val="20"/>
          <w:szCs w:val="20"/>
          <w:lang w:eastAsia="ru-RU"/>
        </w:rPr>
        <w:t>-</w:t>
      </w:r>
      <w:r w:rsidRPr="000B17B8">
        <w:rPr>
          <w:rFonts w:ascii="Times New Roman" w:eastAsia="Times New Roman" w:hAnsi="Times New Roman" w:cs="Times New Roman"/>
          <w:sz w:val="20"/>
          <w:szCs w:val="20"/>
          <w:lang w:eastAsia="ru-RU"/>
        </w:rPr>
        <w:tab/>
        <w:t>відмова від усунення недоліків, в тому числі прихованих недоліків виконаних робіт, у порядку, передбаченому цим Договором;</w:t>
      </w:r>
    </w:p>
    <w:p w:rsidR="00B85138" w:rsidRPr="000B17B8" w:rsidRDefault="00B85138" w:rsidP="00B85138">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0B17B8">
        <w:rPr>
          <w:rFonts w:ascii="Times New Roman" w:eastAsia="Times New Roman" w:hAnsi="Times New Roman" w:cs="Times New Roman"/>
          <w:sz w:val="20"/>
          <w:szCs w:val="20"/>
          <w:lang w:eastAsia="ru-RU"/>
        </w:rPr>
        <w:t>-</w:t>
      </w:r>
      <w:r w:rsidRPr="000B17B8">
        <w:rPr>
          <w:rFonts w:ascii="Times New Roman" w:eastAsia="Times New Roman" w:hAnsi="Times New Roman" w:cs="Times New Roman"/>
          <w:sz w:val="20"/>
          <w:szCs w:val="20"/>
          <w:lang w:eastAsia="ru-RU"/>
        </w:rPr>
        <w:tab/>
        <w:t>невиконання та/або неналежне виконання гарантійних зобов’язань;</w:t>
      </w:r>
    </w:p>
    <w:p w:rsidR="00B85138" w:rsidRPr="000B17B8" w:rsidRDefault="00B85138" w:rsidP="00B85138">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0B17B8">
        <w:rPr>
          <w:rFonts w:ascii="Times New Roman" w:eastAsia="Times New Roman" w:hAnsi="Times New Roman" w:cs="Times New Roman"/>
          <w:sz w:val="20"/>
          <w:szCs w:val="20"/>
          <w:lang w:eastAsia="ru-RU"/>
        </w:rPr>
        <w:t>-</w:t>
      </w:r>
      <w:r w:rsidRPr="000B17B8">
        <w:rPr>
          <w:rFonts w:ascii="Times New Roman" w:eastAsia="Times New Roman" w:hAnsi="Times New Roman" w:cs="Times New Roman"/>
          <w:sz w:val="20"/>
          <w:szCs w:val="20"/>
          <w:lang w:eastAsia="ru-RU"/>
        </w:rPr>
        <w:tab/>
        <w:t>розголошення передбаченої умовами цього Договору конфіденційної інформації та іншої інформації з обмеженим доступом;</w:t>
      </w:r>
    </w:p>
    <w:p w:rsidR="00B85138" w:rsidRPr="000B17B8" w:rsidRDefault="00B85138" w:rsidP="00B85138">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0B17B8">
        <w:rPr>
          <w:rFonts w:ascii="Times New Roman" w:eastAsia="Times New Roman" w:hAnsi="Times New Roman" w:cs="Times New Roman"/>
          <w:sz w:val="20"/>
          <w:szCs w:val="20"/>
          <w:lang w:eastAsia="ru-RU"/>
        </w:rPr>
        <w:t>-</w:t>
      </w:r>
      <w:r w:rsidRPr="000B17B8">
        <w:rPr>
          <w:rFonts w:ascii="Times New Roman" w:eastAsia="Times New Roman" w:hAnsi="Times New Roman" w:cs="Times New Roman"/>
          <w:sz w:val="20"/>
          <w:szCs w:val="20"/>
          <w:lang w:eastAsia="ru-RU"/>
        </w:rPr>
        <w:tab/>
        <w:t>виявлення в ході виконання цього Договору факту подання Підрядником недостовірної інформації та/або підроблених супровідних документів, в тому числі при поданні технічних документів тощо.</w:t>
      </w:r>
    </w:p>
    <w:p w:rsidR="00B85138" w:rsidRPr="000B17B8" w:rsidRDefault="00B85138" w:rsidP="00B85138">
      <w:pPr>
        <w:tabs>
          <w:tab w:val="left" w:pos="567"/>
        </w:tabs>
        <w:autoSpaceDE w:val="0"/>
        <w:autoSpaceDN w:val="0"/>
        <w:adjustRightInd w:val="0"/>
        <w:spacing w:after="0" w:line="240" w:lineRule="auto"/>
        <w:jc w:val="both"/>
        <w:rPr>
          <w:rFonts w:ascii="Times New Roman" w:eastAsia="Times New Roman" w:hAnsi="Times New Roman" w:cs="Times New Roman"/>
          <w:sz w:val="20"/>
          <w:szCs w:val="20"/>
        </w:rPr>
      </w:pPr>
      <w:r w:rsidRPr="000B17B8">
        <w:rPr>
          <w:rFonts w:ascii="Times New Roman" w:eastAsia="Times New Roman" w:hAnsi="Times New Roman" w:cs="Times New Roman"/>
          <w:sz w:val="20"/>
          <w:szCs w:val="20"/>
          <w:lang w:val="ru-RU"/>
        </w:rPr>
        <w:t>14</w:t>
      </w:r>
      <w:r w:rsidRPr="000B17B8">
        <w:rPr>
          <w:rFonts w:ascii="Times New Roman" w:eastAsia="Times New Roman" w:hAnsi="Times New Roman" w:cs="Times New Roman"/>
          <w:sz w:val="20"/>
          <w:szCs w:val="20"/>
        </w:rPr>
        <w:t>.3.</w:t>
      </w:r>
      <w:r w:rsidRPr="000B17B8">
        <w:rPr>
          <w:rFonts w:ascii="Times New Roman" w:eastAsia="Times New Roman" w:hAnsi="Times New Roman" w:cs="Times New Roman"/>
          <w:sz w:val="20"/>
          <w:szCs w:val="20"/>
        </w:rPr>
        <w:tab/>
        <w:t>Строк прострочення виконання зобов’язань обчислюється сумарно на підставі положень цього Договору.</w:t>
      </w:r>
    </w:p>
    <w:p w:rsidR="00B85138" w:rsidRPr="000B17B8" w:rsidRDefault="00B85138" w:rsidP="00B85138">
      <w:pPr>
        <w:tabs>
          <w:tab w:val="left" w:pos="567"/>
        </w:tabs>
        <w:autoSpaceDE w:val="0"/>
        <w:autoSpaceDN w:val="0"/>
        <w:adjustRightInd w:val="0"/>
        <w:spacing w:after="0" w:line="240" w:lineRule="auto"/>
        <w:jc w:val="both"/>
        <w:rPr>
          <w:rFonts w:ascii="Times New Roman" w:eastAsia="Times New Roman" w:hAnsi="Times New Roman" w:cs="Times New Roman"/>
          <w:sz w:val="20"/>
          <w:szCs w:val="20"/>
        </w:rPr>
      </w:pPr>
      <w:r w:rsidRPr="000B17B8">
        <w:rPr>
          <w:rFonts w:ascii="Times New Roman" w:eastAsia="Times New Roman" w:hAnsi="Times New Roman" w:cs="Times New Roman"/>
          <w:sz w:val="20"/>
          <w:szCs w:val="20"/>
        </w:rPr>
        <w:t>14.4.</w:t>
      </w:r>
      <w:r w:rsidRPr="000B17B8">
        <w:rPr>
          <w:rFonts w:ascii="Times New Roman" w:eastAsia="Times New Roman" w:hAnsi="Times New Roman" w:cs="Times New Roman"/>
          <w:sz w:val="20"/>
          <w:szCs w:val="20"/>
        </w:rPr>
        <w:tab/>
        <w:t xml:space="preserve">Рішення щодо застосування </w:t>
      </w:r>
      <w:proofErr w:type="spellStart"/>
      <w:r w:rsidRPr="000B17B8">
        <w:rPr>
          <w:rFonts w:ascii="Times New Roman" w:eastAsia="Times New Roman" w:hAnsi="Times New Roman" w:cs="Times New Roman"/>
          <w:sz w:val="20"/>
          <w:szCs w:val="20"/>
        </w:rPr>
        <w:t>оперативно</w:t>
      </w:r>
      <w:proofErr w:type="spellEnd"/>
      <w:r w:rsidRPr="000B17B8">
        <w:rPr>
          <w:rFonts w:ascii="Times New Roman" w:eastAsia="Times New Roman" w:hAnsi="Times New Roman" w:cs="Times New Roman"/>
          <w:sz w:val="20"/>
          <w:szCs w:val="20"/>
        </w:rPr>
        <w:t>-господарської санкції, у вигляді відмови від встановлення на майбутнє господарських відносин із Підрядником як стороною, яка порушує зобов’язання, приймається Замовником самостійно.</w:t>
      </w:r>
    </w:p>
    <w:p w:rsidR="00B85138" w:rsidRPr="000B17B8" w:rsidRDefault="00B85138" w:rsidP="00B85138">
      <w:pPr>
        <w:tabs>
          <w:tab w:val="left" w:pos="567"/>
        </w:tabs>
        <w:autoSpaceDE w:val="0"/>
        <w:autoSpaceDN w:val="0"/>
        <w:adjustRightInd w:val="0"/>
        <w:spacing w:after="0" w:line="240" w:lineRule="auto"/>
        <w:jc w:val="both"/>
        <w:rPr>
          <w:rFonts w:ascii="Times New Roman" w:eastAsia="Times New Roman" w:hAnsi="Times New Roman" w:cs="Times New Roman"/>
          <w:sz w:val="20"/>
          <w:szCs w:val="20"/>
        </w:rPr>
      </w:pPr>
      <w:r w:rsidRPr="000B17B8">
        <w:rPr>
          <w:rFonts w:ascii="Times New Roman" w:eastAsia="Times New Roman" w:hAnsi="Times New Roman" w:cs="Times New Roman"/>
          <w:sz w:val="20"/>
          <w:szCs w:val="20"/>
        </w:rPr>
        <w:t>14.5.</w:t>
      </w:r>
      <w:r w:rsidRPr="000B17B8">
        <w:rPr>
          <w:rFonts w:ascii="Times New Roman" w:eastAsia="Times New Roman" w:hAnsi="Times New Roman" w:cs="Times New Roman"/>
          <w:sz w:val="20"/>
          <w:szCs w:val="20"/>
        </w:rPr>
        <w:tab/>
        <w:t xml:space="preserve">У разі прийняття Замовником рішення про застосування </w:t>
      </w:r>
      <w:proofErr w:type="spellStart"/>
      <w:r w:rsidRPr="000B17B8">
        <w:rPr>
          <w:rFonts w:ascii="Times New Roman" w:eastAsia="Times New Roman" w:hAnsi="Times New Roman" w:cs="Times New Roman"/>
          <w:sz w:val="20"/>
          <w:szCs w:val="20"/>
        </w:rPr>
        <w:t>оперативно</w:t>
      </w:r>
      <w:proofErr w:type="spellEnd"/>
      <w:r w:rsidRPr="000B17B8">
        <w:rPr>
          <w:rFonts w:ascii="Times New Roman" w:eastAsia="Times New Roman" w:hAnsi="Times New Roman" w:cs="Times New Roman"/>
          <w:sz w:val="20"/>
          <w:szCs w:val="20"/>
        </w:rPr>
        <w:t xml:space="preserve">-господарської санкції, він письмово повідомляє про її застосування Підрядника за його юридичною </w:t>
      </w:r>
      <w:proofErr w:type="spellStart"/>
      <w:r w:rsidRPr="000B17B8">
        <w:rPr>
          <w:rFonts w:ascii="Times New Roman" w:eastAsia="Times New Roman" w:hAnsi="Times New Roman" w:cs="Times New Roman"/>
          <w:sz w:val="20"/>
          <w:szCs w:val="20"/>
        </w:rPr>
        <w:t>адресою</w:t>
      </w:r>
      <w:proofErr w:type="spellEnd"/>
      <w:r w:rsidRPr="000B17B8">
        <w:rPr>
          <w:rFonts w:ascii="Times New Roman" w:eastAsia="Times New Roman" w:hAnsi="Times New Roman" w:cs="Times New Roman"/>
          <w:sz w:val="20"/>
          <w:szCs w:val="20"/>
        </w:rPr>
        <w:t>, зазначеною в цьому Договорі, та надсилає копію листа на електронну адресу Підрядника.</w:t>
      </w:r>
    </w:p>
    <w:p w:rsidR="00B85138" w:rsidRPr="000B17B8" w:rsidRDefault="00B85138" w:rsidP="00B85138">
      <w:pPr>
        <w:tabs>
          <w:tab w:val="left" w:pos="567"/>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0B17B8">
        <w:rPr>
          <w:rFonts w:ascii="Times New Roman" w:eastAsia="Times New Roman" w:hAnsi="Times New Roman" w:cs="Times New Roman"/>
          <w:sz w:val="20"/>
          <w:szCs w:val="20"/>
          <w:lang w:val="ru-RU"/>
        </w:rPr>
        <w:t>14</w:t>
      </w:r>
      <w:r w:rsidRPr="000B17B8">
        <w:rPr>
          <w:rFonts w:ascii="Times New Roman" w:eastAsia="Times New Roman" w:hAnsi="Times New Roman" w:cs="Times New Roman"/>
          <w:sz w:val="20"/>
          <w:szCs w:val="20"/>
        </w:rPr>
        <w:t>.6.</w:t>
      </w:r>
      <w:r w:rsidRPr="000B17B8">
        <w:rPr>
          <w:rFonts w:ascii="Times New Roman" w:eastAsia="Times New Roman" w:hAnsi="Times New Roman" w:cs="Times New Roman"/>
          <w:sz w:val="20"/>
          <w:szCs w:val="20"/>
        </w:rPr>
        <w:tab/>
        <w:t xml:space="preserve">Термін, протягом якого застосовується </w:t>
      </w:r>
      <w:proofErr w:type="spellStart"/>
      <w:r w:rsidRPr="000B17B8">
        <w:rPr>
          <w:rFonts w:ascii="Times New Roman" w:eastAsia="Times New Roman" w:hAnsi="Times New Roman" w:cs="Times New Roman"/>
          <w:sz w:val="20"/>
          <w:szCs w:val="20"/>
        </w:rPr>
        <w:t>оперативно</w:t>
      </w:r>
      <w:proofErr w:type="spellEnd"/>
      <w:r w:rsidRPr="000B17B8">
        <w:rPr>
          <w:rFonts w:ascii="Times New Roman" w:eastAsia="Times New Roman" w:hAnsi="Times New Roman" w:cs="Times New Roman"/>
          <w:sz w:val="20"/>
          <w:szCs w:val="20"/>
        </w:rPr>
        <w:t>-господарська санкція, становить 36 (тридцять шість) календарних місяців з дати направлення Підряднику повідомлення про її застосування.</w:t>
      </w:r>
    </w:p>
    <w:p w:rsidR="00B85138" w:rsidRPr="000B17B8" w:rsidRDefault="00B85138" w:rsidP="00B85138">
      <w:pPr>
        <w:tabs>
          <w:tab w:val="left" w:pos="567"/>
        </w:tabs>
        <w:autoSpaceDE w:val="0"/>
        <w:autoSpaceDN w:val="0"/>
        <w:adjustRightInd w:val="0"/>
        <w:spacing w:after="0" w:line="240" w:lineRule="auto"/>
        <w:jc w:val="both"/>
        <w:rPr>
          <w:rFonts w:ascii="Times New Roman" w:eastAsia="Times New Roman" w:hAnsi="Times New Roman" w:cs="Times New Roman"/>
          <w:sz w:val="20"/>
          <w:szCs w:val="20"/>
        </w:rPr>
      </w:pPr>
      <w:r w:rsidRPr="000B17B8">
        <w:rPr>
          <w:rFonts w:ascii="Times New Roman" w:eastAsia="Times New Roman" w:hAnsi="Times New Roman" w:cs="Times New Roman"/>
          <w:sz w:val="20"/>
          <w:szCs w:val="20"/>
          <w:lang w:val="ru-RU"/>
        </w:rPr>
        <w:t>14</w:t>
      </w:r>
      <w:r w:rsidRPr="000B17B8">
        <w:rPr>
          <w:rFonts w:ascii="Times New Roman" w:eastAsia="Times New Roman" w:hAnsi="Times New Roman" w:cs="Times New Roman"/>
          <w:sz w:val="20"/>
          <w:szCs w:val="20"/>
        </w:rPr>
        <w:t>.7.</w:t>
      </w:r>
      <w:r w:rsidRPr="000B17B8">
        <w:rPr>
          <w:rFonts w:ascii="Times New Roman" w:eastAsia="Times New Roman" w:hAnsi="Times New Roman" w:cs="Times New Roman"/>
          <w:sz w:val="20"/>
          <w:szCs w:val="20"/>
        </w:rPr>
        <w:tab/>
        <w:t xml:space="preserve">Застосування </w:t>
      </w:r>
      <w:proofErr w:type="spellStart"/>
      <w:r w:rsidRPr="000B17B8">
        <w:rPr>
          <w:rFonts w:ascii="Times New Roman" w:eastAsia="Times New Roman" w:hAnsi="Times New Roman" w:cs="Times New Roman"/>
          <w:sz w:val="20"/>
          <w:szCs w:val="20"/>
        </w:rPr>
        <w:t>оперативно</w:t>
      </w:r>
      <w:proofErr w:type="spellEnd"/>
      <w:r w:rsidRPr="000B17B8">
        <w:rPr>
          <w:rFonts w:ascii="Times New Roman" w:eastAsia="Times New Roman" w:hAnsi="Times New Roman" w:cs="Times New Roman"/>
          <w:sz w:val="20"/>
          <w:szCs w:val="20"/>
        </w:rPr>
        <w:t>-господарської санкції може бути оскаржено в судовому порядку.</w:t>
      </w:r>
    </w:p>
    <w:p w:rsidR="00B85138" w:rsidRDefault="00B85138" w:rsidP="00B85138">
      <w:pPr>
        <w:keepLines/>
        <w:autoSpaceDE w:val="0"/>
        <w:autoSpaceDN w:val="0"/>
        <w:spacing w:after="0" w:line="240" w:lineRule="auto"/>
        <w:rPr>
          <w:rFonts w:ascii="Times New Roman" w:eastAsiaTheme="minorEastAsia" w:hAnsi="Times New Roman" w:cs="Times New Roman"/>
          <w:spacing w:val="-3"/>
          <w:sz w:val="21"/>
          <w:szCs w:val="21"/>
        </w:rPr>
      </w:pPr>
    </w:p>
    <w:p w:rsidR="00B85138" w:rsidRPr="000B17B8" w:rsidRDefault="00B85138" w:rsidP="00B85138">
      <w:pPr>
        <w:tabs>
          <w:tab w:val="left" w:pos="540"/>
          <w:tab w:val="left" w:pos="8505"/>
        </w:tabs>
        <w:spacing w:after="0" w:line="240" w:lineRule="auto"/>
        <w:jc w:val="center"/>
        <w:rPr>
          <w:rFonts w:ascii="Times New Roman" w:eastAsia="Times New Roman" w:hAnsi="Times New Roman" w:cs="Times New Roman"/>
          <w:b/>
          <w:sz w:val="20"/>
          <w:szCs w:val="20"/>
          <w:lang w:eastAsia="ru-RU"/>
        </w:rPr>
      </w:pPr>
      <w:r w:rsidRPr="000B17B8">
        <w:rPr>
          <w:rFonts w:ascii="Times New Roman" w:eastAsia="Times New Roman" w:hAnsi="Times New Roman" w:cs="Times New Roman"/>
          <w:b/>
          <w:sz w:val="20"/>
          <w:szCs w:val="20"/>
          <w:lang w:eastAsia="ru-RU"/>
        </w:rPr>
        <w:t>15.</w:t>
      </w:r>
      <w:r w:rsidRPr="000B17B8">
        <w:rPr>
          <w:rFonts w:ascii="Times New Roman" w:eastAsia="Times New Roman" w:hAnsi="Times New Roman" w:cs="Times New Roman"/>
          <w:b/>
          <w:sz w:val="20"/>
          <w:szCs w:val="20"/>
          <w:lang w:eastAsia="ru-RU"/>
        </w:rPr>
        <w:tab/>
        <w:t>ФОРС-МАЖОРНІ ОБСТАВИНИ</w:t>
      </w:r>
    </w:p>
    <w:p w:rsidR="00B85138" w:rsidRPr="000B17B8" w:rsidRDefault="00B85138" w:rsidP="00B85138">
      <w:pPr>
        <w:tabs>
          <w:tab w:val="left" w:pos="540"/>
          <w:tab w:val="left" w:pos="8505"/>
        </w:tabs>
        <w:spacing w:after="0" w:line="240" w:lineRule="auto"/>
        <w:jc w:val="both"/>
        <w:rPr>
          <w:rFonts w:ascii="Times New Roman" w:eastAsia="Times New Roman" w:hAnsi="Times New Roman" w:cs="Times New Roman"/>
          <w:noProof/>
          <w:sz w:val="20"/>
          <w:szCs w:val="20"/>
          <w:lang w:eastAsia="ru-RU"/>
        </w:rPr>
      </w:pPr>
      <w:r w:rsidRPr="000B17B8">
        <w:rPr>
          <w:rFonts w:ascii="Times New Roman" w:eastAsia="Times New Roman" w:hAnsi="Times New Roman" w:cs="Times New Roman"/>
          <w:noProof/>
          <w:sz w:val="20"/>
          <w:szCs w:val="20"/>
          <w:lang w:eastAsia="ru-RU"/>
        </w:rPr>
        <w:t>15.1.</w:t>
      </w:r>
      <w:r w:rsidRPr="000B17B8">
        <w:rPr>
          <w:rFonts w:ascii="Times New Roman" w:eastAsia="Times New Roman" w:hAnsi="Times New Roman" w:cs="Times New Roman"/>
          <w:noProof/>
          <w:sz w:val="20"/>
          <w:szCs w:val="20"/>
          <w:lang w:eastAsia="ru-RU"/>
        </w:rPr>
        <w:tab/>
        <w:t>Сторона звільняється від визначеної цим Договором та чинним законодавством України відповідальності за повне чи часткове порушення цього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B85138" w:rsidRPr="000B17B8" w:rsidRDefault="00B85138" w:rsidP="00B85138">
      <w:pPr>
        <w:tabs>
          <w:tab w:val="left" w:pos="540"/>
          <w:tab w:val="left" w:pos="8505"/>
        </w:tabs>
        <w:spacing w:after="0" w:line="240" w:lineRule="auto"/>
        <w:jc w:val="both"/>
        <w:rPr>
          <w:rFonts w:ascii="Times New Roman" w:eastAsia="Times New Roman" w:hAnsi="Times New Roman" w:cs="Times New Roman"/>
          <w:noProof/>
          <w:sz w:val="20"/>
          <w:szCs w:val="20"/>
          <w:lang w:eastAsia="ru-RU"/>
        </w:rPr>
      </w:pPr>
      <w:r w:rsidRPr="000B17B8">
        <w:rPr>
          <w:rFonts w:ascii="Times New Roman" w:eastAsia="Times New Roman" w:hAnsi="Times New Roman" w:cs="Times New Roman"/>
          <w:noProof/>
          <w:sz w:val="20"/>
          <w:szCs w:val="20"/>
          <w:lang w:eastAsia="ru-RU"/>
        </w:rPr>
        <w:t>15.2.</w:t>
      </w:r>
      <w:r w:rsidRPr="000B17B8">
        <w:rPr>
          <w:rFonts w:ascii="Times New Roman" w:eastAsia="Times New Roman" w:hAnsi="Times New Roman" w:cs="Times New Roman"/>
          <w:noProof/>
          <w:sz w:val="20"/>
          <w:szCs w:val="20"/>
          <w:lang w:eastAsia="ru-RU"/>
        </w:rPr>
        <w:tab/>
        <w:t>Під форс-мажорними обставинами у цьому Договорі розуміються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уникнути.</w:t>
      </w:r>
    </w:p>
    <w:p w:rsidR="00B85138" w:rsidRPr="000B17B8" w:rsidRDefault="00B85138" w:rsidP="00B85138">
      <w:pPr>
        <w:tabs>
          <w:tab w:val="left" w:pos="540"/>
          <w:tab w:val="left" w:pos="8505"/>
        </w:tabs>
        <w:spacing w:after="0" w:line="240" w:lineRule="auto"/>
        <w:jc w:val="both"/>
        <w:rPr>
          <w:rFonts w:ascii="Times New Roman" w:eastAsia="Times New Roman" w:hAnsi="Times New Roman" w:cs="Times New Roman"/>
          <w:noProof/>
          <w:sz w:val="20"/>
          <w:szCs w:val="20"/>
          <w:lang w:eastAsia="ru-RU"/>
        </w:rPr>
      </w:pPr>
      <w:r w:rsidRPr="000B17B8">
        <w:rPr>
          <w:rFonts w:ascii="Times New Roman" w:eastAsia="Times New Roman" w:hAnsi="Times New Roman" w:cs="Times New Roman"/>
          <w:noProof/>
          <w:sz w:val="20"/>
          <w:szCs w:val="20"/>
          <w:lang w:eastAsia="ru-RU"/>
        </w:rPr>
        <w:t>15.3.</w:t>
      </w:r>
      <w:r w:rsidRPr="000B17B8">
        <w:rPr>
          <w:rFonts w:ascii="Times New Roman" w:eastAsia="Times New Roman" w:hAnsi="Times New Roman" w:cs="Times New Roman"/>
          <w:noProof/>
          <w:sz w:val="20"/>
          <w:szCs w:val="20"/>
          <w:lang w:eastAsia="ru-RU"/>
        </w:rPr>
        <w:tab/>
        <w:t>Форс-мажорними обставинами визнаються такі обставини: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обставини суспільного життя (</w:t>
      </w:r>
      <w:r w:rsidRPr="000B17B8">
        <w:rPr>
          <w:rFonts w:ascii="Times New Roman" w:eastAsia="Times New Roman" w:hAnsi="Times New Roman" w:cs="Times New Roman"/>
          <w:sz w:val="20"/>
          <w:szCs w:val="20"/>
          <w:lang w:eastAsia="ru-RU"/>
        </w:rPr>
        <w:t xml:space="preserve">війна, воєнні дії, прояви тероризму, </w:t>
      </w:r>
      <w:r w:rsidRPr="000B17B8">
        <w:rPr>
          <w:rFonts w:ascii="Times New Roman" w:eastAsia="Times New Roman" w:hAnsi="Times New Roman" w:cs="Times New Roman"/>
          <w:noProof/>
          <w:sz w:val="20"/>
          <w:szCs w:val="20"/>
          <w:lang w:eastAsia="ru-RU"/>
        </w:rPr>
        <w:t>кібернетичні атаки, збої сервера державної фіскальної служби України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B85138" w:rsidRPr="000B17B8" w:rsidRDefault="00B85138" w:rsidP="00B85138">
      <w:pPr>
        <w:tabs>
          <w:tab w:val="left" w:pos="540"/>
          <w:tab w:val="left" w:pos="8505"/>
        </w:tabs>
        <w:spacing w:after="0" w:line="240" w:lineRule="auto"/>
        <w:jc w:val="both"/>
        <w:rPr>
          <w:rFonts w:ascii="Times New Roman" w:eastAsia="Times New Roman" w:hAnsi="Times New Roman" w:cs="Times New Roman"/>
          <w:noProof/>
          <w:sz w:val="20"/>
          <w:szCs w:val="20"/>
          <w:lang w:eastAsia="ru-RU"/>
        </w:rPr>
      </w:pPr>
      <w:r w:rsidRPr="000B17B8">
        <w:rPr>
          <w:rFonts w:ascii="Times New Roman" w:eastAsia="Times New Roman" w:hAnsi="Times New Roman" w:cs="Times New Roman"/>
          <w:noProof/>
          <w:sz w:val="20"/>
          <w:szCs w:val="20"/>
          <w:lang w:eastAsia="ru-RU"/>
        </w:rPr>
        <w:t>15.4.</w:t>
      </w:r>
      <w:r w:rsidRPr="000B17B8">
        <w:rPr>
          <w:rFonts w:ascii="Times New Roman" w:eastAsia="Times New Roman" w:hAnsi="Times New Roman" w:cs="Times New Roman"/>
          <w:noProof/>
          <w:sz w:val="20"/>
          <w:szCs w:val="20"/>
          <w:lang w:eastAsia="ru-RU"/>
        </w:rPr>
        <w:tab/>
        <w:t>Не вважаються випадком форс-мажорних обставин відсутність на ринку товарів, необхідних для виконання цього Договору, відсутність у Сторони, що порушила цей Договір, необхідних коштів.</w:t>
      </w:r>
    </w:p>
    <w:p w:rsidR="00B85138" w:rsidRPr="000B17B8" w:rsidRDefault="00B85138" w:rsidP="00B85138">
      <w:pPr>
        <w:tabs>
          <w:tab w:val="left" w:pos="709"/>
          <w:tab w:val="left" w:pos="8505"/>
        </w:tabs>
        <w:spacing w:after="0" w:line="240" w:lineRule="auto"/>
        <w:jc w:val="both"/>
        <w:rPr>
          <w:rFonts w:ascii="Times New Roman" w:eastAsia="Times New Roman" w:hAnsi="Times New Roman" w:cs="Times New Roman"/>
          <w:noProof/>
          <w:sz w:val="20"/>
          <w:szCs w:val="20"/>
          <w:lang w:eastAsia="ru-RU"/>
        </w:rPr>
      </w:pPr>
      <w:r w:rsidRPr="000B17B8">
        <w:rPr>
          <w:rFonts w:ascii="Times New Roman" w:eastAsia="Times New Roman" w:hAnsi="Times New Roman" w:cs="Times New Roman"/>
          <w:noProof/>
          <w:sz w:val="20"/>
          <w:szCs w:val="20"/>
          <w:lang w:eastAsia="ru-RU"/>
        </w:rPr>
        <w:t>15.5. Настання непереборної сили має бути засвідчено компетентним органом, що визначений чинним законодавством України. Належним доказом обставин, зазначених у п. 1</w:t>
      </w:r>
      <w:r w:rsidRPr="000B17B8">
        <w:rPr>
          <w:rFonts w:ascii="Times New Roman" w:eastAsia="Times New Roman" w:hAnsi="Times New Roman" w:cs="Times New Roman"/>
          <w:noProof/>
          <w:sz w:val="20"/>
          <w:szCs w:val="20"/>
          <w:lang w:val="ru-RU" w:eastAsia="ru-RU"/>
        </w:rPr>
        <w:t>5</w:t>
      </w:r>
      <w:r w:rsidRPr="000B17B8">
        <w:rPr>
          <w:rFonts w:ascii="Times New Roman" w:eastAsia="Times New Roman" w:hAnsi="Times New Roman" w:cs="Times New Roman"/>
          <w:noProof/>
          <w:sz w:val="20"/>
          <w:szCs w:val="20"/>
          <w:lang w:eastAsia="ru-RU"/>
        </w:rPr>
        <w:t xml:space="preserve">.3, служить сертифікат про неможливість виконання умов договору, який видається відповідною торгово-промисловою палатою за місцем виникнення форс-мажорних обставин. Сторони погодилися, що форс-мажорні обставини (обставини непереборної сили) засвідчені Торгово-промисловою палатою України (вих. №2024/02.0-7.1 від 28 лютого 2022 р.) не є підтвердженням форс-мажорних обставин у частині виконання Сторонами своїх зобов’язань за цим Договором. </w:t>
      </w:r>
    </w:p>
    <w:p w:rsidR="00B85138" w:rsidRPr="000B17B8" w:rsidRDefault="00B85138" w:rsidP="00B85138">
      <w:pPr>
        <w:tabs>
          <w:tab w:val="left" w:pos="567"/>
          <w:tab w:val="left" w:pos="8505"/>
        </w:tabs>
        <w:spacing w:after="0" w:line="240" w:lineRule="auto"/>
        <w:jc w:val="both"/>
        <w:rPr>
          <w:rFonts w:ascii="Times New Roman" w:eastAsia="Times New Roman" w:hAnsi="Times New Roman" w:cs="Times New Roman"/>
          <w:noProof/>
          <w:sz w:val="20"/>
          <w:szCs w:val="20"/>
          <w:lang w:eastAsia="ru-RU"/>
        </w:rPr>
      </w:pPr>
      <w:r w:rsidRPr="000B17B8">
        <w:rPr>
          <w:rFonts w:ascii="Times New Roman" w:eastAsia="Times New Roman" w:hAnsi="Times New Roman" w:cs="Times New Roman"/>
          <w:noProof/>
          <w:sz w:val="20"/>
          <w:szCs w:val="20"/>
          <w:lang w:eastAsia="ru-RU"/>
        </w:rPr>
        <w:lastRenderedPageBreak/>
        <w:t>15.6.</w:t>
      </w:r>
      <w:r w:rsidRPr="000B17B8">
        <w:rPr>
          <w:rFonts w:ascii="Times New Roman" w:eastAsia="Times New Roman" w:hAnsi="Times New Roman" w:cs="Times New Roman"/>
          <w:noProof/>
          <w:sz w:val="20"/>
          <w:szCs w:val="20"/>
          <w:lang w:eastAsia="ru-RU"/>
        </w:rPr>
        <w:tab/>
        <w:t>Сторона, що має намір послатися на форс-мажорні обставини, зобов’язана письмовим повідомленням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B85138" w:rsidRPr="000B17B8" w:rsidRDefault="00B85138" w:rsidP="00B85138">
      <w:pPr>
        <w:tabs>
          <w:tab w:val="left" w:pos="540"/>
          <w:tab w:val="left" w:pos="8505"/>
        </w:tabs>
        <w:spacing w:after="0" w:line="240" w:lineRule="auto"/>
        <w:jc w:val="both"/>
        <w:rPr>
          <w:rFonts w:ascii="Times New Roman" w:eastAsia="Times New Roman" w:hAnsi="Times New Roman" w:cs="Times New Roman"/>
          <w:noProof/>
          <w:sz w:val="20"/>
          <w:szCs w:val="20"/>
          <w:lang w:eastAsia="ru-RU"/>
        </w:rPr>
      </w:pPr>
      <w:r w:rsidRPr="000B17B8">
        <w:rPr>
          <w:rFonts w:ascii="Times New Roman" w:eastAsia="Times New Roman" w:hAnsi="Times New Roman" w:cs="Times New Roman"/>
          <w:noProof/>
          <w:sz w:val="20"/>
          <w:szCs w:val="20"/>
          <w:lang w:eastAsia="ru-RU"/>
        </w:rPr>
        <w:t>15.7.</w:t>
      </w:r>
      <w:r w:rsidRPr="000B17B8">
        <w:rPr>
          <w:rFonts w:ascii="Times New Roman" w:eastAsia="Times New Roman" w:hAnsi="Times New Roman" w:cs="Times New Roman"/>
          <w:noProof/>
          <w:sz w:val="20"/>
          <w:szCs w:val="20"/>
          <w:lang w:eastAsia="ru-RU"/>
        </w:rPr>
        <w:tab/>
        <w:t>Якщо форс-мажорні обставини та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B85138" w:rsidRPr="000B17B8" w:rsidRDefault="00B85138" w:rsidP="00B85138">
      <w:pPr>
        <w:tabs>
          <w:tab w:val="left" w:pos="540"/>
          <w:tab w:val="left" w:pos="8505"/>
        </w:tabs>
        <w:spacing w:after="0" w:line="240" w:lineRule="auto"/>
        <w:jc w:val="both"/>
        <w:rPr>
          <w:rFonts w:ascii="Times New Roman" w:eastAsia="Times New Roman" w:hAnsi="Times New Roman" w:cs="Times New Roman"/>
          <w:noProof/>
          <w:sz w:val="20"/>
          <w:szCs w:val="20"/>
          <w:lang w:eastAsia="ru-RU"/>
        </w:rPr>
      </w:pPr>
      <w:r w:rsidRPr="000B17B8">
        <w:rPr>
          <w:rFonts w:ascii="Times New Roman" w:eastAsia="Times New Roman" w:hAnsi="Times New Roman" w:cs="Times New Roman"/>
          <w:noProof/>
          <w:sz w:val="20"/>
          <w:szCs w:val="20"/>
          <w:lang w:eastAsia="ru-RU"/>
        </w:rPr>
        <w:t>15.8.</w:t>
      </w:r>
      <w:r w:rsidRPr="000B17B8">
        <w:rPr>
          <w:rFonts w:ascii="Times New Roman" w:eastAsia="Times New Roman" w:hAnsi="Times New Roman" w:cs="Times New Roman"/>
          <w:noProof/>
          <w:sz w:val="20"/>
          <w:szCs w:val="20"/>
          <w:lang w:eastAsia="ru-RU"/>
        </w:rPr>
        <w:tab/>
        <w:t>Якщо у зв’язку із форс-мажорними обставинами та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15.6 цього Договору.</w:t>
      </w:r>
    </w:p>
    <w:p w:rsidR="00B85138" w:rsidRPr="000B17B8" w:rsidRDefault="00B85138" w:rsidP="00B85138">
      <w:pPr>
        <w:tabs>
          <w:tab w:val="left" w:pos="540"/>
          <w:tab w:val="left" w:pos="8505"/>
        </w:tabs>
        <w:spacing w:after="0" w:line="240" w:lineRule="auto"/>
        <w:jc w:val="both"/>
        <w:rPr>
          <w:rFonts w:ascii="Times New Roman" w:eastAsia="Times New Roman" w:hAnsi="Times New Roman" w:cs="Times New Roman"/>
          <w:noProof/>
          <w:sz w:val="20"/>
          <w:szCs w:val="20"/>
          <w:lang w:eastAsia="ru-RU"/>
        </w:rPr>
      </w:pPr>
      <w:r w:rsidRPr="000B17B8">
        <w:rPr>
          <w:rFonts w:ascii="Times New Roman" w:eastAsia="Times New Roman" w:hAnsi="Times New Roman" w:cs="Times New Roman"/>
          <w:noProof/>
          <w:sz w:val="20"/>
          <w:szCs w:val="20"/>
          <w:lang w:eastAsia="ru-RU"/>
        </w:rPr>
        <w:t>15.9.</w:t>
      </w:r>
      <w:r w:rsidRPr="000B17B8">
        <w:rPr>
          <w:rFonts w:ascii="Times New Roman" w:eastAsia="Times New Roman" w:hAnsi="Times New Roman" w:cs="Times New Roman"/>
          <w:noProof/>
          <w:sz w:val="20"/>
          <w:szCs w:val="20"/>
          <w:lang w:eastAsia="ru-RU"/>
        </w:rPr>
        <w:tab/>
        <w:t xml:space="preserve">Якщо у зв’язку із форс-мажорними обставинами та їх наслідками виконання цього Договору є тимчасово неможливим, і така неможливість триває протягом 15 (п’ятнадцяти)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і в такому випадку жодна із Сторін не буде мати права вимагати від іншої відшкодування можливих збитків. При цьому Сторони зобов’язуються у термін 15 (п’ятнадцять) робочих днів з дня отримання письмового повідомлення провести остаточні взаєморозрахунки, якщо між ними існує заборгованість. </w:t>
      </w:r>
    </w:p>
    <w:p w:rsidR="00B85138" w:rsidRPr="003F3F33" w:rsidRDefault="00B85138" w:rsidP="003F3F33">
      <w:pPr>
        <w:tabs>
          <w:tab w:val="left" w:pos="540"/>
          <w:tab w:val="left" w:pos="8505"/>
        </w:tabs>
        <w:spacing w:after="0" w:line="240" w:lineRule="auto"/>
        <w:jc w:val="both"/>
        <w:rPr>
          <w:rFonts w:ascii="Times New Roman" w:eastAsia="Times New Roman" w:hAnsi="Times New Roman" w:cs="Times New Roman"/>
          <w:sz w:val="20"/>
          <w:szCs w:val="20"/>
          <w:lang w:eastAsia="ru-RU"/>
        </w:rPr>
      </w:pPr>
      <w:r w:rsidRPr="000B17B8">
        <w:rPr>
          <w:rFonts w:ascii="Times New Roman" w:eastAsia="Times New Roman" w:hAnsi="Times New Roman" w:cs="Times New Roman"/>
          <w:noProof/>
          <w:sz w:val="20"/>
          <w:szCs w:val="20"/>
          <w:lang w:eastAsia="ru-RU"/>
        </w:rPr>
        <w:t>15.10.</w:t>
      </w:r>
      <w:r w:rsidRPr="000B17B8">
        <w:rPr>
          <w:rFonts w:ascii="Times New Roman" w:eastAsia="Times New Roman" w:hAnsi="Times New Roman" w:cs="Times New Roman"/>
          <w:noProof/>
          <w:sz w:val="20"/>
          <w:szCs w:val="20"/>
          <w:lang w:eastAsia="ru-RU"/>
        </w:rPr>
        <w:tab/>
        <w:t>Наслідки припинення цього Договору, в тому числі його одностороннього розірвання, на підставі пп. 15.8 та 15.9 цього Договору визначаються у відповідності до чинного законодавства України</w:t>
      </w:r>
      <w:r w:rsidRPr="000B17B8">
        <w:rPr>
          <w:rFonts w:ascii="Times New Roman" w:eastAsia="Times New Roman" w:hAnsi="Times New Roman" w:cs="Times New Roman"/>
          <w:sz w:val="20"/>
          <w:szCs w:val="20"/>
          <w:lang w:eastAsia="ru-RU"/>
        </w:rPr>
        <w:t>.</w:t>
      </w:r>
    </w:p>
    <w:p w:rsidR="00B85138" w:rsidRDefault="00B85138" w:rsidP="00B85138">
      <w:pPr>
        <w:keepLines/>
        <w:autoSpaceDE w:val="0"/>
        <w:autoSpaceDN w:val="0"/>
        <w:spacing w:after="0" w:line="240" w:lineRule="auto"/>
        <w:rPr>
          <w:rFonts w:ascii="Times New Roman" w:eastAsiaTheme="minorEastAsia" w:hAnsi="Times New Roman" w:cs="Times New Roman"/>
          <w:spacing w:val="-3"/>
          <w:sz w:val="21"/>
          <w:szCs w:val="21"/>
        </w:rPr>
      </w:pPr>
    </w:p>
    <w:p w:rsidR="00B85138" w:rsidRPr="006574FF" w:rsidRDefault="00B85138" w:rsidP="00B85138">
      <w:pPr>
        <w:tabs>
          <w:tab w:val="left" w:pos="540"/>
          <w:tab w:val="left" w:pos="8505"/>
        </w:tabs>
        <w:spacing w:after="0" w:line="240" w:lineRule="auto"/>
        <w:jc w:val="center"/>
        <w:rPr>
          <w:rFonts w:ascii="Times New Roman" w:eastAsia="Times New Roman" w:hAnsi="Times New Roman" w:cs="Times New Roman"/>
          <w:b/>
          <w:sz w:val="20"/>
          <w:szCs w:val="20"/>
          <w:lang w:eastAsia="ru-RU"/>
        </w:rPr>
      </w:pPr>
      <w:r w:rsidRPr="006574FF">
        <w:rPr>
          <w:rFonts w:ascii="Times New Roman" w:eastAsia="Times New Roman" w:hAnsi="Times New Roman" w:cs="Times New Roman"/>
          <w:b/>
          <w:sz w:val="20"/>
          <w:szCs w:val="20"/>
          <w:lang w:eastAsia="ru-RU"/>
        </w:rPr>
        <w:t>16.</w:t>
      </w:r>
      <w:r w:rsidRPr="006574FF">
        <w:rPr>
          <w:rFonts w:ascii="Times New Roman" w:eastAsia="Times New Roman" w:hAnsi="Times New Roman" w:cs="Times New Roman"/>
          <w:b/>
          <w:sz w:val="20"/>
          <w:szCs w:val="20"/>
          <w:lang w:eastAsia="ru-RU"/>
        </w:rPr>
        <w:tab/>
        <w:t>ПОРЯДОК РОЗГЛЯДАННЯ СПОРІВ І ПІДСУДНІСТЬ СТОРІН</w:t>
      </w:r>
    </w:p>
    <w:p w:rsidR="00B85138" w:rsidRPr="006574FF"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r w:rsidRPr="006574FF">
        <w:rPr>
          <w:rFonts w:ascii="Times New Roman" w:eastAsia="Times New Roman" w:hAnsi="Times New Roman" w:cs="Times New Roman"/>
          <w:noProof/>
          <w:sz w:val="20"/>
          <w:szCs w:val="20"/>
          <w:lang w:eastAsia="ru-RU"/>
        </w:rPr>
        <w:t>16.1.</w:t>
      </w:r>
      <w:r w:rsidRPr="006574FF">
        <w:rPr>
          <w:rFonts w:ascii="Times New Roman" w:eastAsia="Times New Roman" w:hAnsi="Times New Roman" w:cs="Times New Roman"/>
          <w:noProof/>
          <w:sz w:val="20"/>
          <w:szCs w:val="20"/>
          <w:lang w:eastAsia="ru-RU"/>
        </w:rPr>
        <w:tab/>
        <w:t>Всі спори, пов</w:t>
      </w:r>
      <w:r w:rsidRPr="006574FF">
        <w:rPr>
          <w:rFonts w:ascii="Times New Roman" w:eastAsia="Times New Roman" w:hAnsi="Times New Roman" w:cs="Times New Roman"/>
          <w:sz w:val="20"/>
          <w:szCs w:val="20"/>
          <w:lang w:eastAsia="ru-RU"/>
        </w:rPr>
        <w:t>’</w:t>
      </w:r>
      <w:proofErr w:type="spellStart"/>
      <w:r w:rsidRPr="006574FF">
        <w:rPr>
          <w:rFonts w:ascii="Times New Roman" w:eastAsia="Times New Roman" w:hAnsi="Times New Roman" w:cs="Times New Roman"/>
          <w:noProof/>
          <w:sz w:val="20"/>
          <w:szCs w:val="20"/>
          <w:lang w:eastAsia="ru-RU"/>
        </w:rPr>
        <w:t>язані</w:t>
      </w:r>
      <w:proofErr w:type="spellEnd"/>
      <w:r w:rsidRPr="006574FF">
        <w:rPr>
          <w:rFonts w:ascii="Times New Roman" w:eastAsia="Times New Roman" w:hAnsi="Times New Roman" w:cs="Times New Roman"/>
          <w:noProof/>
          <w:sz w:val="20"/>
          <w:szCs w:val="20"/>
          <w:lang w:eastAsia="ru-RU"/>
        </w:rPr>
        <w:t xml:space="preserve">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w:t>
      </w:r>
    </w:p>
    <w:p w:rsidR="00B85138" w:rsidRPr="006574FF"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r w:rsidRPr="006574FF">
        <w:rPr>
          <w:rFonts w:ascii="Times New Roman" w:eastAsia="Times New Roman" w:hAnsi="Times New Roman" w:cs="Times New Roman"/>
          <w:sz w:val="20"/>
          <w:szCs w:val="20"/>
          <w:lang w:eastAsia="ru-RU"/>
        </w:rPr>
        <w:t>16.2.</w:t>
      </w:r>
      <w:r w:rsidRPr="006574FF">
        <w:rPr>
          <w:rFonts w:ascii="Times New Roman" w:eastAsia="Times New Roman" w:hAnsi="Times New Roman" w:cs="Times New Roman"/>
          <w:sz w:val="20"/>
          <w:szCs w:val="20"/>
          <w:lang w:eastAsia="ru-RU"/>
        </w:rPr>
        <w:tab/>
        <w:t xml:space="preserve">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w:t>
      </w:r>
      <w:r w:rsidRPr="006574FF">
        <w:rPr>
          <w:rFonts w:ascii="Times New Roman" w:eastAsia="Times New Roman" w:hAnsi="Times New Roman" w:cs="Times New Roman"/>
          <w:bCs/>
          <w:sz w:val="20"/>
          <w:szCs w:val="20"/>
          <w:lang w:eastAsia="ru-RU"/>
        </w:rPr>
        <w:t>залучення фахівців Замовника або сторонніх експертів, експертів незалежних лабораторії тощо</w:t>
      </w:r>
      <w:r w:rsidRPr="006574FF">
        <w:rPr>
          <w:rFonts w:ascii="Times New Roman" w:eastAsia="Times New Roman" w:hAnsi="Times New Roman" w:cs="Times New Roman"/>
          <w:sz w:val="20"/>
          <w:szCs w:val="20"/>
          <w:lang w:eastAsia="ru-RU"/>
        </w:rPr>
        <w:t>, продовження строків врегулювання розбіжностей, внесення змін в умови цього Договору тощо.</w:t>
      </w:r>
    </w:p>
    <w:p w:rsidR="00B85138" w:rsidRPr="003F3F33" w:rsidRDefault="00B85138" w:rsidP="003F3F33">
      <w:pPr>
        <w:tabs>
          <w:tab w:val="left" w:pos="540"/>
          <w:tab w:val="left" w:pos="8505"/>
        </w:tabs>
        <w:spacing w:after="0" w:line="240" w:lineRule="auto"/>
        <w:jc w:val="both"/>
        <w:rPr>
          <w:rFonts w:ascii="Times New Roman" w:eastAsia="Times New Roman" w:hAnsi="Times New Roman" w:cs="Times New Roman"/>
          <w:color w:val="0070C0"/>
          <w:sz w:val="20"/>
          <w:szCs w:val="20"/>
          <w:lang w:eastAsia="ru-RU"/>
        </w:rPr>
      </w:pPr>
      <w:r w:rsidRPr="006574FF">
        <w:rPr>
          <w:rFonts w:ascii="Times New Roman" w:eastAsia="Times New Roman" w:hAnsi="Times New Roman" w:cs="Times New Roman"/>
          <w:sz w:val="20"/>
          <w:szCs w:val="20"/>
          <w:lang w:eastAsia="ru-RU"/>
        </w:rPr>
        <w:t>16.3.</w:t>
      </w:r>
      <w:r w:rsidRPr="006574FF">
        <w:rPr>
          <w:rFonts w:ascii="Times New Roman" w:eastAsia="Times New Roman" w:hAnsi="Times New Roman" w:cs="Times New Roman"/>
          <w:sz w:val="20"/>
          <w:szCs w:val="20"/>
          <w:lang w:eastAsia="ru-RU"/>
        </w:rPr>
        <w:tab/>
      </w:r>
      <w:r w:rsidRPr="006574FF">
        <w:rPr>
          <w:rFonts w:ascii="Times New Roman" w:eastAsia="Times New Roman" w:hAnsi="Times New Roman" w:cs="Times New Roman"/>
          <w:noProof/>
          <w:sz w:val="20"/>
          <w:szCs w:val="20"/>
          <w:lang w:eastAsia="ru-RU"/>
        </w:rPr>
        <w:t>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r w:rsidRPr="006574FF">
        <w:rPr>
          <w:rFonts w:ascii="Times New Roman" w:eastAsia="Times New Roman" w:hAnsi="Times New Roman" w:cs="Times New Roman"/>
          <w:sz w:val="20"/>
          <w:szCs w:val="20"/>
          <w:lang w:eastAsia="ru-RU"/>
        </w:rPr>
        <w:t>.</w:t>
      </w:r>
    </w:p>
    <w:p w:rsidR="00B85138" w:rsidRDefault="00B85138" w:rsidP="00B85138">
      <w:pPr>
        <w:tabs>
          <w:tab w:val="left" w:pos="540"/>
          <w:tab w:val="left" w:pos="8505"/>
        </w:tabs>
        <w:spacing w:after="0" w:line="240" w:lineRule="auto"/>
        <w:jc w:val="center"/>
        <w:rPr>
          <w:rFonts w:ascii="Times New Roman" w:eastAsia="Times New Roman" w:hAnsi="Times New Roman" w:cs="Times New Roman"/>
          <w:b/>
          <w:sz w:val="20"/>
          <w:szCs w:val="20"/>
          <w:lang w:eastAsia="ru-RU"/>
        </w:rPr>
      </w:pPr>
    </w:p>
    <w:p w:rsidR="00B85138" w:rsidRPr="006574FF" w:rsidRDefault="00B85138" w:rsidP="00B85138">
      <w:pPr>
        <w:tabs>
          <w:tab w:val="left" w:pos="540"/>
          <w:tab w:val="left" w:pos="8505"/>
        </w:tabs>
        <w:spacing w:after="0" w:line="240" w:lineRule="auto"/>
        <w:jc w:val="center"/>
        <w:rPr>
          <w:rFonts w:ascii="Times New Roman" w:eastAsia="Times New Roman" w:hAnsi="Times New Roman" w:cs="Times New Roman"/>
          <w:b/>
          <w:sz w:val="20"/>
          <w:szCs w:val="20"/>
          <w:lang w:eastAsia="ru-RU"/>
        </w:rPr>
      </w:pPr>
      <w:r w:rsidRPr="006574FF">
        <w:rPr>
          <w:rFonts w:ascii="Times New Roman" w:eastAsia="Times New Roman" w:hAnsi="Times New Roman" w:cs="Times New Roman"/>
          <w:b/>
          <w:sz w:val="20"/>
          <w:szCs w:val="20"/>
          <w:lang w:eastAsia="ru-RU"/>
        </w:rPr>
        <w:t>17.</w:t>
      </w:r>
      <w:r w:rsidRPr="006574FF">
        <w:rPr>
          <w:rFonts w:ascii="Times New Roman" w:eastAsia="Times New Roman" w:hAnsi="Times New Roman" w:cs="Times New Roman"/>
          <w:b/>
          <w:sz w:val="20"/>
          <w:szCs w:val="20"/>
          <w:lang w:eastAsia="ru-RU"/>
        </w:rPr>
        <w:tab/>
        <w:t>ПОРЯДОК ВНЕСЕННЯ ЗМІН ДО ДОГОВОРУ</w:t>
      </w:r>
    </w:p>
    <w:p w:rsidR="00B85138" w:rsidRPr="00B116FE"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val="ru-RU" w:eastAsia="ru-RU"/>
        </w:rPr>
      </w:pPr>
      <w:r w:rsidRPr="006574FF">
        <w:rPr>
          <w:rFonts w:ascii="Times New Roman" w:eastAsia="Times New Roman" w:hAnsi="Times New Roman" w:cs="Times New Roman"/>
          <w:sz w:val="20"/>
          <w:szCs w:val="20"/>
          <w:lang w:eastAsia="ru-RU"/>
        </w:rPr>
        <w:t>17.1.</w:t>
      </w:r>
      <w:r w:rsidRPr="006574FF">
        <w:rPr>
          <w:rFonts w:ascii="Times New Roman" w:eastAsia="Times New Roman" w:hAnsi="Times New Roman" w:cs="Times New Roman"/>
          <w:sz w:val="20"/>
          <w:szCs w:val="20"/>
          <w:lang w:eastAsia="ru-RU"/>
        </w:rPr>
        <w:tab/>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w:t>
      </w:r>
      <w:r>
        <w:rPr>
          <w:rFonts w:ascii="Times New Roman" w:eastAsia="Times New Roman" w:hAnsi="Times New Roman" w:cs="Times New Roman"/>
          <w:sz w:val="20"/>
          <w:szCs w:val="20"/>
          <w:lang w:eastAsia="ru-RU"/>
        </w:rPr>
        <w:t>тковою угодою до цього Договору</w:t>
      </w:r>
      <w:r>
        <w:rPr>
          <w:rFonts w:ascii="Times New Roman" w:eastAsia="Times New Roman" w:hAnsi="Times New Roman" w:cs="Times New Roman"/>
          <w:sz w:val="20"/>
          <w:szCs w:val="20"/>
          <w:lang w:val="ru-RU" w:eastAsia="ru-RU"/>
        </w:rPr>
        <w:t>.</w:t>
      </w:r>
    </w:p>
    <w:p w:rsidR="00B85138" w:rsidRPr="006574FF"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r w:rsidRPr="006574FF">
        <w:rPr>
          <w:rFonts w:ascii="Times New Roman" w:eastAsia="Times New Roman" w:hAnsi="Times New Roman" w:cs="Times New Roman"/>
          <w:sz w:val="20"/>
          <w:szCs w:val="20"/>
          <w:lang w:eastAsia="ru-RU"/>
        </w:rPr>
        <w:t>17.2.</w:t>
      </w:r>
      <w:r w:rsidRPr="006574FF">
        <w:rPr>
          <w:rFonts w:ascii="Times New Roman" w:eastAsia="Times New Roman" w:hAnsi="Times New Roman" w:cs="Times New Roman"/>
          <w:sz w:val="20"/>
          <w:szCs w:val="20"/>
          <w:lang w:eastAsia="ru-RU"/>
        </w:rPr>
        <w:tab/>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B85138" w:rsidRPr="006574FF" w:rsidRDefault="00B85138" w:rsidP="00B85138">
      <w:pPr>
        <w:tabs>
          <w:tab w:val="left" w:pos="540"/>
          <w:tab w:val="left" w:pos="8505"/>
        </w:tabs>
        <w:spacing w:after="0" w:line="240" w:lineRule="auto"/>
        <w:jc w:val="both"/>
        <w:rPr>
          <w:rFonts w:ascii="Times New Roman" w:eastAsia="Times New Roman" w:hAnsi="Times New Roman" w:cs="Times New Roman"/>
          <w:noProof/>
          <w:sz w:val="20"/>
          <w:szCs w:val="20"/>
          <w:lang w:eastAsia="ru-RU"/>
        </w:rPr>
      </w:pPr>
      <w:r w:rsidRPr="006574FF">
        <w:rPr>
          <w:rFonts w:ascii="Times New Roman" w:eastAsia="Times New Roman" w:hAnsi="Times New Roman" w:cs="Times New Roman"/>
          <w:noProof/>
          <w:sz w:val="20"/>
          <w:szCs w:val="20"/>
          <w:lang w:eastAsia="ru-RU"/>
        </w:rPr>
        <w:t>17.3.</w:t>
      </w:r>
      <w:r w:rsidRPr="006574FF">
        <w:rPr>
          <w:rFonts w:ascii="Times New Roman" w:eastAsia="Times New Roman" w:hAnsi="Times New Roman" w:cs="Times New Roman"/>
          <w:noProof/>
          <w:sz w:val="20"/>
          <w:szCs w:val="20"/>
          <w:lang w:eastAsia="ru-RU"/>
        </w:rPr>
        <w:tab/>
      </w:r>
      <w:r w:rsidRPr="006574FF">
        <w:rPr>
          <w:rFonts w:ascii="Times New Roman" w:eastAsia="Times New Roman" w:hAnsi="Times New Roman" w:cs="Times New Roman"/>
          <w:sz w:val="20"/>
          <w:szCs w:val="20"/>
          <w:lang w:eastAsia="ru-RU"/>
        </w:rPr>
        <w:t>Істотними умовами цього Договору є предмет договору (склад і обсяги робіт), сума договору, строки виконання робіт та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B85138" w:rsidRPr="006574FF"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r w:rsidRPr="006574FF">
        <w:rPr>
          <w:rFonts w:ascii="Times New Roman" w:eastAsia="Times New Roman" w:hAnsi="Times New Roman" w:cs="Times New Roman"/>
          <w:noProof/>
          <w:sz w:val="20"/>
          <w:szCs w:val="20"/>
          <w:lang w:eastAsia="ru-RU"/>
        </w:rPr>
        <w:t>17.4.</w:t>
      </w:r>
      <w:r w:rsidRPr="006574FF">
        <w:rPr>
          <w:rFonts w:ascii="Times New Roman" w:eastAsia="Times New Roman" w:hAnsi="Times New Roman" w:cs="Times New Roman"/>
          <w:noProof/>
          <w:sz w:val="20"/>
          <w:szCs w:val="20"/>
          <w:lang w:eastAsia="ru-RU"/>
        </w:rPr>
        <w:tab/>
      </w:r>
      <w:r w:rsidRPr="006574FF">
        <w:rPr>
          <w:rFonts w:ascii="Times New Roman" w:eastAsia="Times New Roman" w:hAnsi="Times New Roman" w:cs="Times New Roman"/>
          <w:sz w:val="20"/>
          <w:szCs w:val="20"/>
          <w:lang w:eastAsia="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B85138" w:rsidRPr="006574FF" w:rsidRDefault="00B85138" w:rsidP="00B85138">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noProof/>
          <w:sz w:val="20"/>
          <w:szCs w:val="20"/>
          <w:lang w:eastAsia="ru-RU"/>
        </w:rPr>
      </w:pPr>
      <w:r w:rsidRPr="006574FF">
        <w:rPr>
          <w:rFonts w:ascii="Times New Roman" w:eastAsia="Times New Roman" w:hAnsi="Times New Roman" w:cs="Times New Roman"/>
          <w:sz w:val="20"/>
          <w:szCs w:val="20"/>
          <w:lang w:eastAsia="ru-RU"/>
        </w:rPr>
        <w:t>-</w:t>
      </w:r>
      <w:r w:rsidRPr="006574FF">
        <w:rPr>
          <w:rFonts w:ascii="Times New Roman" w:eastAsia="Times New Roman" w:hAnsi="Times New Roman" w:cs="Times New Roman"/>
          <w:sz w:val="20"/>
          <w:szCs w:val="20"/>
          <w:lang w:eastAsia="ru-RU"/>
        </w:rPr>
        <w:tab/>
        <w:t xml:space="preserve">зменшення обсягів закупівлі, зокрема з урахуванням фактичного обсягу видатків Замовника. </w:t>
      </w:r>
    </w:p>
    <w:p w:rsidR="00B85138" w:rsidRPr="006574FF" w:rsidRDefault="00B85138" w:rsidP="00B85138">
      <w:pPr>
        <w:tabs>
          <w:tab w:val="left" w:pos="540"/>
          <w:tab w:val="left" w:pos="567"/>
        </w:tabs>
        <w:spacing w:after="0" w:line="240" w:lineRule="auto"/>
        <w:jc w:val="both"/>
        <w:rPr>
          <w:rFonts w:ascii="Times New Roman" w:eastAsia="Times New Roman" w:hAnsi="Times New Roman" w:cs="Times New Roman"/>
          <w:noProof/>
          <w:sz w:val="20"/>
          <w:szCs w:val="20"/>
          <w:lang w:eastAsia="ru-RU"/>
        </w:rPr>
      </w:pPr>
      <w:r w:rsidRPr="006574FF">
        <w:rPr>
          <w:rFonts w:ascii="Times New Roman" w:eastAsia="Times New Roman" w:hAnsi="Times New Roman" w:cs="Times New Roman"/>
          <w:sz w:val="20"/>
          <w:szCs w:val="20"/>
          <w:lang w:eastAsia="ru-RU"/>
        </w:rPr>
        <w:tab/>
        <w:t xml:space="preserve">Здійснюється </w:t>
      </w:r>
      <w:r w:rsidRPr="006574FF">
        <w:rPr>
          <w:rFonts w:ascii="Times New Roman" w:eastAsia="Times New Roman" w:hAnsi="Times New Roman" w:cs="Times New Roman"/>
          <w:noProof/>
          <w:sz w:val="20"/>
          <w:szCs w:val="20"/>
          <w:lang w:eastAsia="ru-RU"/>
        </w:rPr>
        <w:t>на підставі звернення Замовника, з обов’язковим наданням документу, який підтверджує зменшення фактичного обсягу видатків або зменшення обсягу робіт (довідка бюджетного відділу Замовника тощо). Даний пункт не може бути застосований у випадку неможливості зменшення обсягу робіт.</w:t>
      </w:r>
    </w:p>
    <w:p w:rsidR="00B85138" w:rsidRPr="006574FF" w:rsidRDefault="00B85138" w:rsidP="00B85138">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noProof/>
          <w:sz w:val="20"/>
          <w:szCs w:val="20"/>
          <w:lang w:eastAsia="ru-RU"/>
        </w:rPr>
      </w:pPr>
      <w:r w:rsidRPr="006574FF">
        <w:rPr>
          <w:rFonts w:ascii="Courier New" w:eastAsia="Times New Roman" w:hAnsi="Courier New" w:cs="Times New Roman"/>
          <w:noProof/>
          <w:sz w:val="20"/>
          <w:szCs w:val="20"/>
          <w:lang w:eastAsia="ru-RU"/>
        </w:rPr>
        <w:t>-</w:t>
      </w:r>
      <w:r w:rsidRPr="006574FF">
        <w:rPr>
          <w:rFonts w:ascii="Courier New" w:eastAsia="Times New Roman" w:hAnsi="Courier New" w:cs="Times New Roman"/>
          <w:noProof/>
          <w:sz w:val="20"/>
          <w:szCs w:val="20"/>
          <w:lang w:eastAsia="ru-RU"/>
        </w:rPr>
        <w:tab/>
      </w:r>
      <w:r w:rsidRPr="006574FF">
        <w:rPr>
          <w:rFonts w:ascii="Times New Roman" w:eastAsia="Times New Roman" w:hAnsi="Times New Roman" w:cs="Times New Roman"/>
          <w:sz w:val="20"/>
          <w:szCs w:val="20"/>
          <w:lang w:eastAsia="ru-RU"/>
        </w:rPr>
        <w:t>покращення якості робіт</w:t>
      </w:r>
      <w:r w:rsidRPr="006574FF">
        <w:rPr>
          <w:rFonts w:ascii="Times New Roman" w:eastAsia="Times New Roman" w:hAnsi="Times New Roman" w:cs="Times New Roman"/>
          <w:noProof/>
          <w:sz w:val="20"/>
          <w:szCs w:val="20"/>
          <w:lang w:eastAsia="ru-RU"/>
        </w:rPr>
        <w:t xml:space="preserve"> за умови, що таке покращення не призведе до збільшення суми, визначеної в цьому Договорі.</w:t>
      </w:r>
    </w:p>
    <w:p w:rsidR="00B85138" w:rsidRPr="006574FF" w:rsidRDefault="00B85138" w:rsidP="00B85138">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6574FF">
        <w:rPr>
          <w:rFonts w:ascii="Times New Roman" w:eastAsia="Times New Roman" w:hAnsi="Times New Roman" w:cs="Times New Roman"/>
          <w:sz w:val="20"/>
          <w:szCs w:val="20"/>
          <w:lang w:eastAsia="ru-RU"/>
        </w:rPr>
        <w:t>-</w:t>
      </w:r>
      <w:r w:rsidRPr="006574FF">
        <w:rPr>
          <w:rFonts w:ascii="Times New Roman" w:eastAsia="Times New Roman" w:hAnsi="Times New Roman" w:cs="Times New Roman"/>
          <w:sz w:val="20"/>
          <w:szCs w:val="20"/>
          <w:lang w:eastAsia="ru-RU"/>
        </w:rPr>
        <w:tab/>
        <w:t xml:space="preserve">продовження строку дії цього Договору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B85138" w:rsidRPr="006574FF" w:rsidRDefault="00B85138" w:rsidP="00B85138">
      <w:pPr>
        <w:tabs>
          <w:tab w:val="left" w:pos="567"/>
        </w:tabs>
        <w:spacing w:after="0" w:line="240" w:lineRule="auto"/>
        <w:jc w:val="both"/>
        <w:rPr>
          <w:rFonts w:ascii="Times New Roman" w:hAnsi="Times New Roman" w:cs="Times New Roman"/>
          <w:sz w:val="20"/>
          <w:szCs w:val="20"/>
        </w:rPr>
      </w:pPr>
      <w:r w:rsidRPr="006574FF">
        <w:rPr>
          <w:rFonts w:ascii="Times New Roman" w:eastAsia="Times New Roman" w:hAnsi="Times New Roman" w:cs="Times New Roman"/>
          <w:sz w:val="20"/>
          <w:szCs w:val="20"/>
          <w:lang w:eastAsia="ru-RU"/>
        </w:rPr>
        <w:lastRenderedPageBreak/>
        <w:tab/>
      </w:r>
      <w:r w:rsidRPr="006574FF">
        <w:rPr>
          <w:rFonts w:ascii="Times New Roman" w:hAnsi="Times New Roman" w:cs="Times New Roman"/>
          <w:sz w:val="20"/>
          <w:szCs w:val="20"/>
        </w:rPr>
        <w:t xml:space="preserve">Підставою для </w:t>
      </w:r>
      <w:r w:rsidRPr="006574FF">
        <w:rPr>
          <w:rFonts w:ascii="Times New Roman" w:eastAsia="Times New Roman" w:hAnsi="Times New Roman" w:cs="Times New Roman"/>
          <w:sz w:val="20"/>
          <w:szCs w:val="20"/>
          <w:lang w:eastAsia="ru-RU"/>
        </w:rPr>
        <w:t xml:space="preserve">перегляду строків </w:t>
      </w:r>
      <w:r w:rsidRPr="006574FF">
        <w:rPr>
          <w:rFonts w:ascii="Times New Roman" w:hAnsi="Times New Roman" w:cs="Times New Roman"/>
          <w:sz w:val="20"/>
          <w:szCs w:val="20"/>
        </w:rPr>
        <w:t xml:space="preserve">цього Договору буде вважатися </w:t>
      </w:r>
      <w:r w:rsidRPr="006574FF">
        <w:rPr>
          <w:rFonts w:ascii="Times New Roman" w:eastAsia="Times New Roman" w:hAnsi="Times New Roman" w:cs="Times New Roman"/>
          <w:noProof/>
          <w:sz w:val="20"/>
          <w:szCs w:val="20"/>
          <w:lang w:eastAsia="ru-RU"/>
        </w:rPr>
        <w:t xml:space="preserve">обґрунтоване звернення </w:t>
      </w:r>
      <w:r w:rsidRPr="006574FF">
        <w:rPr>
          <w:rFonts w:ascii="Times New Roman" w:hAnsi="Times New Roman" w:cs="Times New Roman"/>
          <w:sz w:val="20"/>
          <w:szCs w:val="20"/>
        </w:rPr>
        <w:t xml:space="preserve">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w:t>
      </w:r>
      <w:r w:rsidRPr="006574FF">
        <w:rPr>
          <w:rFonts w:ascii="Times New Roman" w:eastAsia="Times New Roman" w:hAnsi="Times New Roman" w:cs="Times New Roman"/>
          <w:noProof/>
          <w:sz w:val="20"/>
          <w:szCs w:val="20"/>
          <w:lang w:eastAsia="ru-RU"/>
        </w:rPr>
        <w:t>довідки бюджетного відділу Замовника тощо</w:t>
      </w:r>
      <w:r w:rsidRPr="006574FF">
        <w:rPr>
          <w:rFonts w:ascii="Times New Roman" w:hAnsi="Times New Roman" w:cs="Times New Roman"/>
          <w:sz w:val="20"/>
          <w:szCs w:val="20"/>
        </w:rPr>
        <w:t>).</w:t>
      </w:r>
    </w:p>
    <w:p w:rsidR="00B85138" w:rsidRPr="006574FF" w:rsidRDefault="00B85138" w:rsidP="00B85138">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6574FF">
        <w:rPr>
          <w:rFonts w:ascii="Times New Roman" w:eastAsia="Times New Roman" w:hAnsi="Times New Roman" w:cs="Times New Roman"/>
          <w:sz w:val="20"/>
          <w:szCs w:val="20"/>
          <w:lang w:eastAsia="ru-RU"/>
        </w:rPr>
        <w:t>-</w:t>
      </w:r>
      <w:r w:rsidRPr="006574FF">
        <w:rPr>
          <w:rFonts w:ascii="Times New Roman" w:eastAsia="Times New Roman" w:hAnsi="Times New Roman" w:cs="Times New Roman"/>
          <w:sz w:val="20"/>
          <w:szCs w:val="20"/>
          <w:lang w:eastAsia="ru-RU"/>
        </w:rPr>
        <w:tab/>
        <w:t>погодження зміни договірної ціни в бік зменшення (без зміни кількості (обсягу) та якості робіт);</w:t>
      </w:r>
    </w:p>
    <w:p w:rsidR="00B85138" w:rsidRPr="006574FF" w:rsidRDefault="00B85138" w:rsidP="00B85138">
      <w:pPr>
        <w:tabs>
          <w:tab w:val="left" w:pos="567"/>
        </w:tabs>
        <w:spacing w:after="0" w:line="240" w:lineRule="auto"/>
        <w:jc w:val="both"/>
        <w:rPr>
          <w:rFonts w:ascii="Times New Roman" w:hAnsi="Times New Roman" w:cs="Times New Roman"/>
          <w:sz w:val="20"/>
          <w:szCs w:val="20"/>
        </w:rPr>
      </w:pPr>
      <w:r w:rsidRPr="006574FF">
        <w:rPr>
          <w:rFonts w:ascii="Times New Roman" w:hAnsi="Times New Roman" w:cs="Times New Roman"/>
          <w:sz w:val="20"/>
          <w:szCs w:val="20"/>
        </w:rPr>
        <w:tab/>
        <w:t xml:space="preserve">Підставою для таких змін буде вважатись </w:t>
      </w:r>
      <w:r w:rsidRPr="006574FF">
        <w:rPr>
          <w:rFonts w:ascii="Times New Roman" w:eastAsia="Times New Roman" w:hAnsi="Times New Roman" w:cs="Times New Roman"/>
          <w:noProof/>
          <w:sz w:val="20"/>
          <w:szCs w:val="20"/>
          <w:lang w:eastAsia="ru-RU"/>
        </w:rPr>
        <w:t xml:space="preserve">звернення </w:t>
      </w:r>
      <w:r w:rsidRPr="006574FF">
        <w:rPr>
          <w:rFonts w:ascii="Times New Roman" w:hAnsi="Times New Roman" w:cs="Times New Roman"/>
          <w:sz w:val="20"/>
          <w:szCs w:val="20"/>
        </w:rPr>
        <w:t>Сторони цього Договору, яка ініціює ці зміни, до іншої Сторони.</w:t>
      </w:r>
    </w:p>
    <w:p w:rsidR="00B85138" w:rsidRPr="006574FF" w:rsidRDefault="00B85138" w:rsidP="00B85138">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6574FF">
        <w:rPr>
          <w:rFonts w:ascii="Times New Roman" w:eastAsia="Times New Roman" w:hAnsi="Times New Roman" w:cs="Times New Roman"/>
          <w:sz w:val="20"/>
          <w:szCs w:val="20"/>
          <w:lang w:eastAsia="ru-RU"/>
        </w:rPr>
        <w:t>-</w:t>
      </w:r>
      <w:r w:rsidRPr="006574FF">
        <w:rPr>
          <w:rFonts w:ascii="Times New Roman" w:eastAsia="Times New Roman" w:hAnsi="Times New Roman" w:cs="Times New Roman"/>
          <w:sz w:val="20"/>
          <w:szCs w:val="20"/>
          <w:lang w:eastAsia="ru-RU"/>
        </w:rPr>
        <w:tab/>
        <w:t xml:space="preserve">зміни договірної ціни у зв’язку зі зміною ставок податків і зборів та/або зміною умов щодо надання пільг з оподаткування - </w:t>
      </w:r>
      <w:proofErr w:type="spellStart"/>
      <w:r w:rsidRPr="006574FF">
        <w:rPr>
          <w:rFonts w:ascii="Times New Roman" w:eastAsia="Times New Roman" w:hAnsi="Times New Roman" w:cs="Times New Roman"/>
          <w:sz w:val="20"/>
          <w:szCs w:val="20"/>
          <w:lang w:eastAsia="ru-RU"/>
        </w:rPr>
        <w:t>пропорційно</w:t>
      </w:r>
      <w:proofErr w:type="spellEnd"/>
      <w:r w:rsidRPr="006574FF">
        <w:rPr>
          <w:rFonts w:ascii="Times New Roman" w:eastAsia="Times New Roman" w:hAnsi="Times New Roman" w:cs="Times New Roman"/>
          <w:sz w:val="20"/>
          <w:szCs w:val="20"/>
          <w:lang w:eastAsia="ru-RU"/>
        </w:rPr>
        <w:t xml:space="preserve"> до зміни таких ставок та/або пільг з оподаткування.</w:t>
      </w:r>
    </w:p>
    <w:p w:rsidR="00B85138" w:rsidRPr="006574FF" w:rsidRDefault="00B85138" w:rsidP="00B85138">
      <w:pPr>
        <w:tabs>
          <w:tab w:val="left" w:pos="567"/>
        </w:tabs>
        <w:spacing w:after="0" w:line="240" w:lineRule="auto"/>
        <w:jc w:val="both"/>
        <w:rPr>
          <w:rFonts w:ascii="Times New Roman" w:eastAsia="Times New Roman" w:hAnsi="Times New Roman" w:cs="Times New Roman"/>
          <w:noProof/>
          <w:color w:val="000000"/>
          <w:sz w:val="20"/>
          <w:szCs w:val="20"/>
          <w:lang w:eastAsia="ru-RU"/>
        </w:rPr>
      </w:pPr>
      <w:r w:rsidRPr="006574FF">
        <w:rPr>
          <w:rFonts w:ascii="Times New Roman" w:eastAsia="Times New Roman" w:hAnsi="Times New Roman" w:cs="Times New Roman"/>
          <w:sz w:val="20"/>
          <w:szCs w:val="20"/>
          <w:lang w:eastAsia="ru-RU"/>
        </w:rPr>
        <w:tab/>
      </w:r>
      <w:r w:rsidRPr="006574FF">
        <w:rPr>
          <w:rFonts w:ascii="Times New Roman" w:eastAsia="Times New Roman" w:hAnsi="Times New Roman" w:cs="Times New Roman"/>
          <w:noProof/>
          <w:color w:val="000000"/>
          <w:sz w:val="20"/>
          <w:szCs w:val="20"/>
          <w:lang w:eastAsia="ru-RU"/>
        </w:rPr>
        <w:t>Сторони можуть внести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без зміни обсягу закупівлі.</w:t>
      </w:r>
    </w:p>
    <w:p w:rsidR="00B85138" w:rsidRPr="006574FF" w:rsidRDefault="00B85138" w:rsidP="00B85138">
      <w:pPr>
        <w:tabs>
          <w:tab w:val="left" w:pos="567"/>
        </w:tabs>
        <w:spacing w:after="0" w:line="240" w:lineRule="auto"/>
        <w:ind w:firstLine="567"/>
        <w:jc w:val="both"/>
        <w:rPr>
          <w:rFonts w:ascii="Times New Roman" w:eastAsia="Times New Roman" w:hAnsi="Times New Roman" w:cs="Times New Roman"/>
          <w:sz w:val="20"/>
          <w:szCs w:val="20"/>
          <w:lang w:eastAsia="ru-RU"/>
        </w:rPr>
      </w:pPr>
      <w:r w:rsidRPr="006574FF">
        <w:rPr>
          <w:rFonts w:ascii="Times New Roman" w:eastAsia="Times New Roman" w:hAnsi="Times New Roman" w:cs="Times New Roman"/>
          <w:sz w:val="20"/>
          <w:szCs w:val="20"/>
          <w:lang w:eastAsia="ru-RU"/>
        </w:rPr>
        <w:t xml:space="preserve">Підставою для таких змін буде вважатися обґрунтоване звернення Сторони цього Договору, яка ініціює ці зміни, до іншої Сторони з інформацією щодо </w:t>
      </w:r>
      <w:r w:rsidRPr="006574FF">
        <w:rPr>
          <w:rFonts w:ascii="Times New Roman" w:hAnsi="Times New Roman" w:cs="Times New Roman"/>
          <w:sz w:val="20"/>
          <w:szCs w:val="20"/>
          <w:lang w:eastAsia="ru-RU"/>
        </w:rPr>
        <w:t xml:space="preserve">внесення змін у відповідні норми Податкового кодексу України чи рішення органів місцевого самоврядування, інші </w:t>
      </w:r>
      <w:r w:rsidRPr="006574FF">
        <w:rPr>
          <w:rFonts w:ascii="Times New Roman" w:eastAsia="Times New Roman" w:hAnsi="Times New Roman" w:cs="Times New Roman"/>
          <w:noProof/>
          <w:color w:val="000000"/>
          <w:sz w:val="20"/>
          <w:szCs w:val="20"/>
          <w:lang w:eastAsia="ru-RU"/>
        </w:rPr>
        <w:t>чинні (введені в дію) нормативно-правові акти</w:t>
      </w:r>
      <w:r w:rsidRPr="006574FF">
        <w:rPr>
          <w:rFonts w:ascii="Times New Roman" w:hAnsi="Times New Roman" w:cs="Times New Roman"/>
          <w:sz w:val="20"/>
          <w:szCs w:val="20"/>
          <w:lang w:eastAsia="ru-RU"/>
        </w:rPr>
        <w:t xml:space="preserve">, </w:t>
      </w:r>
      <w:r w:rsidRPr="006574FF">
        <w:rPr>
          <w:rFonts w:ascii="Times New Roman" w:eastAsia="Times New Roman" w:hAnsi="Times New Roman" w:cs="Times New Roman"/>
          <w:sz w:val="20"/>
          <w:szCs w:val="20"/>
          <w:lang w:eastAsia="ru-RU"/>
        </w:rPr>
        <w:t>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B85138" w:rsidRPr="006574FF" w:rsidRDefault="00B85138" w:rsidP="00B85138">
      <w:pPr>
        <w:tabs>
          <w:tab w:val="left" w:pos="567"/>
        </w:tabs>
        <w:spacing w:after="0" w:line="240" w:lineRule="auto"/>
        <w:jc w:val="both"/>
        <w:rPr>
          <w:rFonts w:ascii="Times New Roman" w:eastAsia="Times New Roman" w:hAnsi="Times New Roman" w:cs="Times New Roman"/>
          <w:sz w:val="20"/>
          <w:szCs w:val="20"/>
          <w:lang w:eastAsia="ru-RU"/>
        </w:rPr>
      </w:pPr>
      <w:r w:rsidRPr="006574FF">
        <w:rPr>
          <w:rFonts w:ascii="Times New Roman" w:eastAsia="Times New Roman" w:hAnsi="Times New Roman" w:cs="Times New Roman"/>
          <w:sz w:val="20"/>
          <w:szCs w:val="20"/>
          <w:lang w:eastAsia="ru-RU"/>
        </w:rPr>
        <w:t>-</w:t>
      </w:r>
      <w:r w:rsidRPr="006574FF">
        <w:rPr>
          <w:rFonts w:ascii="Times New Roman" w:eastAsia="Times New Roman" w:hAnsi="Times New Roman" w:cs="Times New Roman"/>
          <w:sz w:val="20"/>
          <w:szCs w:val="20"/>
          <w:lang w:eastAsia="ru-RU"/>
        </w:rPr>
        <w:tab/>
        <w:t>Скорегована договірна ціна фіксується шляхом підписання додаткової угоди до цього Договору.</w:t>
      </w:r>
    </w:p>
    <w:p w:rsidR="00B85138" w:rsidRPr="006574FF" w:rsidRDefault="00B85138" w:rsidP="00B85138">
      <w:pPr>
        <w:tabs>
          <w:tab w:val="left" w:pos="567"/>
        </w:tabs>
        <w:spacing w:after="0" w:line="240" w:lineRule="auto"/>
        <w:jc w:val="both"/>
        <w:rPr>
          <w:rFonts w:ascii="Times New Roman" w:eastAsia="Times New Roman" w:hAnsi="Times New Roman" w:cs="Times New Roman"/>
          <w:sz w:val="20"/>
          <w:szCs w:val="20"/>
          <w:lang w:eastAsia="ru-RU"/>
        </w:rPr>
      </w:pPr>
      <w:r w:rsidRPr="006574FF">
        <w:rPr>
          <w:rFonts w:ascii="Times New Roman" w:eastAsia="Times New Roman" w:hAnsi="Times New Roman" w:cs="Times New Roman"/>
          <w:sz w:val="20"/>
          <w:szCs w:val="20"/>
          <w:lang w:eastAsia="ru-RU"/>
        </w:rPr>
        <w:tab/>
        <w:t>Відсутність підтверджуючих документів є безапеляційною умовою незмінності договірної ціни цього Договору.</w:t>
      </w:r>
    </w:p>
    <w:p w:rsidR="00B85138"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r w:rsidRPr="006574FF">
        <w:rPr>
          <w:rFonts w:ascii="Times New Roman" w:eastAsia="Times New Roman" w:hAnsi="Times New Roman" w:cs="Times New Roman"/>
          <w:sz w:val="20"/>
          <w:szCs w:val="20"/>
          <w:lang w:eastAsia="ru-RU"/>
        </w:rPr>
        <w:t>17.5.</w:t>
      </w:r>
      <w:r w:rsidRPr="006574FF">
        <w:rPr>
          <w:rFonts w:ascii="Times New Roman" w:eastAsia="Times New Roman" w:hAnsi="Times New Roman" w:cs="Times New Roman"/>
          <w:sz w:val="20"/>
          <w:szCs w:val="20"/>
          <w:lang w:eastAsia="ru-RU"/>
        </w:rPr>
        <w:tab/>
      </w:r>
      <w:r w:rsidRPr="006574FF">
        <w:rPr>
          <w:rFonts w:ascii="Times New Roman" w:eastAsia="Times New Roman" w:hAnsi="Times New Roman" w:cs="Times New Roman"/>
          <w:noProof/>
          <w:sz w:val="20"/>
          <w:szCs w:val="20"/>
          <w:lang w:eastAsia="ru-RU"/>
        </w:rPr>
        <w:t>Відмова</w:t>
      </w:r>
      <w:r w:rsidRPr="006574FF">
        <w:rPr>
          <w:rFonts w:ascii="Times New Roman" w:eastAsia="Times New Roman" w:hAnsi="Times New Roman" w:cs="Times New Roman"/>
          <w:sz w:val="20"/>
          <w:szCs w:val="20"/>
          <w:lang w:eastAsia="ru-RU"/>
        </w:rPr>
        <w:t xml:space="preserve">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B85138"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p>
    <w:p w:rsidR="00B85138"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p>
    <w:p w:rsidR="00B85138" w:rsidRPr="006574FF" w:rsidRDefault="00B85138" w:rsidP="00B85138">
      <w:pPr>
        <w:tabs>
          <w:tab w:val="left" w:pos="540"/>
          <w:tab w:val="left" w:pos="8505"/>
        </w:tabs>
        <w:spacing w:after="0" w:line="240" w:lineRule="auto"/>
        <w:jc w:val="center"/>
        <w:rPr>
          <w:rFonts w:ascii="Times New Roman" w:eastAsia="Times New Roman" w:hAnsi="Times New Roman" w:cs="Times New Roman"/>
          <w:b/>
          <w:sz w:val="20"/>
          <w:szCs w:val="20"/>
          <w:lang w:eastAsia="ru-RU"/>
        </w:rPr>
      </w:pPr>
      <w:r w:rsidRPr="006574FF">
        <w:rPr>
          <w:rFonts w:ascii="Times New Roman" w:eastAsia="Times New Roman" w:hAnsi="Times New Roman" w:cs="Times New Roman"/>
          <w:b/>
          <w:sz w:val="20"/>
          <w:szCs w:val="20"/>
          <w:lang w:eastAsia="ru-RU"/>
        </w:rPr>
        <w:t>18.</w:t>
      </w:r>
      <w:r w:rsidRPr="006574FF">
        <w:rPr>
          <w:rFonts w:ascii="Times New Roman" w:eastAsia="Times New Roman" w:hAnsi="Times New Roman" w:cs="Times New Roman"/>
          <w:b/>
          <w:sz w:val="20"/>
          <w:szCs w:val="20"/>
          <w:lang w:eastAsia="ru-RU"/>
        </w:rPr>
        <w:tab/>
        <w:t>ІНШІ УМОВИ</w:t>
      </w:r>
    </w:p>
    <w:p w:rsidR="00B85138" w:rsidRDefault="00B85138" w:rsidP="00B85138">
      <w:pPr>
        <w:tabs>
          <w:tab w:val="left" w:pos="540"/>
          <w:tab w:val="left" w:pos="8505"/>
        </w:tabs>
        <w:spacing w:after="0" w:line="240" w:lineRule="auto"/>
        <w:jc w:val="both"/>
        <w:rPr>
          <w:rFonts w:ascii="Times New Roman" w:eastAsia="Times New Roman" w:hAnsi="Times New Roman" w:cs="Times New Roman"/>
          <w:noProof/>
          <w:color w:val="FF0000"/>
          <w:sz w:val="20"/>
          <w:szCs w:val="20"/>
          <w:lang w:eastAsia="ru-RU"/>
        </w:rPr>
      </w:pPr>
      <w:r w:rsidRPr="006574FF">
        <w:rPr>
          <w:rFonts w:ascii="Times New Roman" w:eastAsia="Times New Roman" w:hAnsi="Times New Roman" w:cs="Times New Roman"/>
          <w:noProof/>
          <w:sz w:val="20"/>
          <w:szCs w:val="20"/>
          <w:lang w:eastAsia="ru-RU"/>
        </w:rPr>
        <w:t>18.1.</w:t>
      </w:r>
      <w:r w:rsidRPr="006574FF">
        <w:rPr>
          <w:rFonts w:ascii="Times New Roman" w:eastAsia="Times New Roman" w:hAnsi="Times New Roman" w:cs="Times New Roman"/>
          <w:noProof/>
          <w:sz w:val="20"/>
          <w:szCs w:val="20"/>
          <w:lang w:eastAsia="ru-RU"/>
        </w:rPr>
        <w:tab/>
      </w:r>
      <w:r w:rsidRPr="00890434">
        <w:rPr>
          <w:rFonts w:ascii="Times New Roman" w:eastAsia="Times New Roman" w:hAnsi="Times New Roman" w:cs="Times New Roman"/>
          <w:noProof/>
          <w:sz w:val="20"/>
          <w:szCs w:val="20"/>
          <w:lang w:val="ru-RU" w:eastAsia="ru-RU"/>
        </w:rPr>
        <w:t xml:space="preserve">Цей договір набирає чинності з дня його підписання, та діє до </w:t>
      </w:r>
      <w:r>
        <w:rPr>
          <w:rFonts w:ascii="Times New Roman" w:eastAsia="Times New Roman" w:hAnsi="Times New Roman" w:cs="Times New Roman"/>
          <w:noProof/>
          <w:sz w:val="20"/>
          <w:szCs w:val="20"/>
          <w:lang w:val="ru-RU" w:eastAsia="ru-RU"/>
        </w:rPr>
        <w:t>31.12.2024</w:t>
      </w:r>
      <w:r w:rsidRPr="00890434">
        <w:rPr>
          <w:rFonts w:ascii="Times New Roman" w:eastAsia="Times New Roman" w:hAnsi="Times New Roman" w:cs="Times New Roman"/>
          <w:noProof/>
          <w:sz w:val="20"/>
          <w:szCs w:val="20"/>
          <w:lang w:val="ru-RU" w:eastAsia="ru-RU"/>
        </w:rPr>
        <w:t>р.</w:t>
      </w:r>
      <w:r>
        <w:rPr>
          <w:rFonts w:ascii="Times New Roman" w:eastAsia="Times New Roman" w:hAnsi="Times New Roman" w:cs="Times New Roman"/>
          <w:noProof/>
          <w:sz w:val="20"/>
          <w:szCs w:val="20"/>
          <w:lang w:val="ru-RU" w:eastAsia="ru-RU"/>
        </w:rPr>
        <w:t xml:space="preserve">, </w:t>
      </w:r>
      <w:r w:rsidRPr="00234060">
        <w:rPr>
          <w:rFonts w:ascii="Times New Roman" w:eastAsia="Times New Roman" w:hAnsi="Times New Roman" w:cs="Times New Roman"/>
          <w:noProof/>
          <w:sz w:val="20"/>
          <w:szCs w:val="20"/>
          <w:lang w:val="ru-RU" w:eastAsia="ru-RU"/>
        </w:rPr>
        <w:t>але в будь-якому випадку до повного виконання Сторонами своїх зобов’язань по ньому</w:t>
      </w:r>
    </w:p>
    <w:p w:rsidR="00B85138" w:rsidRPr="006574FF" w:rsidRDefault="00B85138" w:rsidP="00B85138">
      <w:pPr>
        <w:tabs>
          <w:tab w:val="left" w:pos="567"/>
          <w:tab w:val="left" w:pos="8505"/>
        </w:tabs>
        <w:spacing w:after="0" w:line="240" w:lineRule="auto"/>
        <w:jc w:val="both"/>
        <w:rPr>
          <w:rFonts w:ascii="Times New Roman" w:eastAsia="Times New Roman" w:hAnsi="Times New Roman" w:cs="Times New Roman"/>
          <w:noProof/>
          <w:sz w:val="20"/>
          <w:szCs w:val="20"/>
          <w:lang w:eastAsia="ru-RU"/>
        </w:rPr>
      </w:pPr>
      <w:r w:rsidRPr="006574FF">
        <w:rPr>
          <w:rFonts w:ascii="Times New Roman" w:eastAsia="Times New Roman" w:hAnsi="Times New Roman" w:cs="Times New Roman"/>
          <w:noProof/>
          <w:sz w:val="20"/>
          <w:szCs w:val="20"/>
          <w:lang w:eastAsia="ru-RU"/>
        </w:rPr>
        <w:t>18.2.</w:t>
      </w:r>
      <w:r w:rsidRPr="006574FF">
        <w:rPr>
          <w:rFonts w:ascii="Times New Roman" w:eastAsia="Times New Roman" w:hAnsi="Times New Roman" w:cs="Times New Roman"/>
          <w:noProof/>
          <w:sz w:val="20"/>
          <w:szCs w:val="20"/>
          <w:lang w:eastAsia="ru-RU"/>
        </w:rPr>
        <w:tab/>
        <w:t xml:space="preserve">Замовник підтверджує, що він є платником податку на прибуток на загальних умовах, передбачених п. 136.1 статті 136 Податкового кодексу України. Підрядник підтверджує, що він є платником податку </w:t>
      </w:r>
      <w:r>
        <w:rPr>
          <w:rFonts w:ascii="Times New Roman" w:eastAsia="Times New Roman" w:hAnsi="Times New Roman" w:cs="Times New Roman"/>
          <w:noProof/>
          <w:sz w:val="20"/>
          <w:szCs w:val="20"/>
          <w:lang w:eastAsia="ru-RU"/>
        </w:rPr>
        <w:t>малого підприємництва</w:t>
      </w:r>
      <w:r w:rsidRPr="006574FF">
        <w:rPr>
          <w:rFonts w:ascii="Times New Roman" w:eastAsia="Times New Roman" w:hAnsi="Times New Roman" w:cs="Times New Roman"/>
          <w:noProof/>
          <w:sz w:val="20"/>
          <w:szCs w:val="20"/>
          <w:lang w:eastAsia="ru-RU"/>
        </w:rPr>
        <w:t>.</w:t>
      </w:r>
    </w:p>
    <w:p w:rsidR="00B85138" w:rsidRPr="00262C03" w:rsidRDefault="00B85138" w:rsidP="00B85138">
      <w:pPr>
        <w:tabs>
          <w:tab w:val="left" w:pos="540"/>
          <w:tab w:val="left" w:pos="8505"/>
        </w:tabs>
        <w:spacing w:after="0" w:line="240" w:lineRule="auto"/>
        <w:jc w:val="both"/>
        <w:rPr>
          <w:rFonts w:ascii="Times New Roman" w:eastAsia="Times New Roman" w:hAnsi="Times New Roman" w:cs="Times New Roman"/>
          <w:noProof/>
          <w:sz w:val="20"/>
          <w:szCs w:val="20"/>
          <w:lang w:eastAsia="ru-RU"/>
        </w:rPr>
      </w:pPr>
      <w:r w:rsidRPr="00262C03">
        <w:rPr>
          <w:rFonts w:ascii="Times New Roman" w:eastAsia="Times New Roman" w:hAnsi="Times New Roman" w:cs="Times New Roman"/>
          <w:noProof/>
          <w:sz w:val="20"/>
          <w:szCs w:val="20"/>
          <w:lang w:eastAsia="ru-RU"/>
        </w:rPr>
        <w:t>18.3.</w:t>
      </w:r>
      <w:r w:rsidRPr="00262C03">
        <w:rPr>
          <w:rFonts w:ascii="Times New Roman" w:eastAsia="Times New Roman" w:hAnsi="Times New Roman" w:cs="Times New Roman"/>
          <w:noProof/>
          <w:sz w:val="20"/>
          <w:szCs w:val="20"/>
          <w:lang w:eastAsia="ru-RU"/>
        </w:rPr>
        <w:tab/>
        <w:t>Підрядник зобов’язується дотримуватись антикорупційного законодавства, у тому числі Закону України «Про запобігання корупції», та повідомляти Замовника про всі підтверджені судовими рішеннями випадки порушення посадовими особами Підрядника антикорупційного законодавства, а також про дії посадових осіб Замовника, що мають ознаки порушень антикорупційного законодавства.</w:t>
      </w:r>
    </w:p>
    <w:p w:rsidR="00B85138" w:rsidRPr="00262C03"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r w:rsidRPr="00262C03">
        <w:rPr>
          <w:rFonts w:ascii="Times New Roman" w:eastAsia="Times New Roman" w:hAnsi="Times New Roman" w:cs="Times New Roman"/>
          <w:sz w:val="20"/>
          <w:szCs w:val="20"/>
          <w:lang w:eastAsia="ru-RU"/>
        </w:rPr>
        <w:t>18.4.</w:t>
      </w:r>
      <w:r w:rsidRPr="00262C03">
        <w:rPr>
          <w:rFonts w:ascii="Times New Roman" w:eastAsia="Times New Roman" w:hAnsi="Times New Roman" w:cs="Times New Roman"/>
          <w:sz w:val="20"/>
          <w:szCs w:val="20"/>
          <w:lang w:eastAsia="ru-RU"/>
        </w:rPr>
        <w:tab/>
      </w:r>
      <w:r w:rsidRPr="00262C03">
        <w:rPr>
          <w:rFonts w:ascii="Times New Roman" w:eastAsia="Times New Roman" w:hAnsi="Times New Roman" w:cs="Times New Roman"/>
          <w:noProof/>
          <w:sz w:val="20"/>
          <w:szCs w:val="20"/>
          <w:lang w:eastAsia="ru-RU"/>
        </w:rPr>
        <w:t>Замовник</w:t>
      </w:r>
      <w:r w:rsidRPr="00262C03">
        <w:rPr>
          <w:rFonts w:ascii="Times New Roman" w:eastAsia="Times New Roman" w:hAnsi="Times New Roman" w:cs="Times New Roman"/>
          <w:sz w:val="20"/>
          <w:szCs w:val="20"/>
          <w:lang w:eastAsia="ru-RU"/>
        </w:rPr>
        <w:t xml:space="preserve"> зобов’язується дотримуватись антикорупційного законодавства, у тому числі Закону України «Про запобігання корупції», та повідомляти Підрядника про всі підтверджені судовими рішеннями випадки порушення посадовими особами Замовника антикорупційного законодавства, а також про дії посадових осіб Підрядника, що містять ознаки порушень антикорупційного законодавства.</w:t>
      </w:r>
    </w:p>
    <w:p w:rsidR="00B85138" w:rsidRPr="00262C03" w:rsidRDefault="00B85138" w:rsidP="00B85138">
      <w:pPr>
        <w:tabs>
          <w:tab w:val="left" w:pos="540"/>
          <w:tab w:val="left" w:pos="8505"/>
        </w:tabs>
        <w:spacing w:after="0" w:line="240" w:lineRule="auto"/>
        <w:jc w:val="both"/>
        <w:rPr>
          <w:rFonts w:ascii="Times New Roman" w:eastAsia="Times New Roman" w:hAnsi="Times New Roman" w:cs="Times New Roman"/>
          <w:noProof/>
          <w:sz w:val="20"/>
          <w:szCs w:val="20"/>
          <w:lang w:eastAsia="ru-RU"/>
        </w:rPr>
      </w:pPr>
      <w:r w:rsidRPr="00262C03">
        <w:rPr>
          <w:rFonts w:ascii="Times New Roman" w:eastAsia="Times New Roman" w:hAnsi="Times New Roman" w:cs="Times New Roman"/>
          <w:sz w:val="20"/>
          <w:szCs w:val="20"/>
          <w:lang w:eastAsia="ru-RU"/>
        </w:rPr>
        <w:t>18.5.</w:t>
      </w:r>
      <w:r w:rsidRPr="00262C03">
        <w:rPr>
          <w:rFonts w:ascii="Times New Roman" w:eastAsia="Times New Roman" w:hAnsi="Times New Roman" w:cs="Times New Roman"/>
          <w:sz w:val="20"/>
          <w:szCs w:val="20"/>
          <w:lang w:eastAsia="ru-RU"/>
        </w:rPr>
        <w:tab/>
      </w:r>
      <w:r w:rsidRPr="00262C03">
        <w:rPr>
          <w:rFonts w:ascii="Times New Roman" w:eastAsia="Times New Roman" w:hAnsi="Times New Roman" w:cs="Times New Roman"/>
          <w:noProof/>
          <w:sz w:val="20"/>
          <w:szCs w:val="20"/>
          <w:lang w:eastAsia="ru-RU"/>
        </w:rPr>
        <w:t>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B85138" w:rsidRPr="00262C03" w:rsidRDefault="00B85138" w:rsidP="00B85138">
      <w:pPr>
        <w:tabs>
          <w:tab w:val="left" w:pos="567"/>
          <w:tab w:val="left" w:pos="8505"/>
        </w:tabs>
        <w:spacing w:after="0" w:line="240" w:lineRule="auto"/>
        <w:jc w:val="both"/>
        <w:rPr>
          <w:rFonts w:ascii="Times New Roman" w:eastAsia="Times New Roman" w:hAnsi="Times New Roman" w:cs="Times New Roman"/>
          <w:sz w:val="20"/>
          <w:szCs w:val="20"/>
          <w:lang w:eastAsia="ru-RU"/>
        </w:rPr>
      </w:pPr>
      <w:r w:rsidRPr="00262C03">
        <w:rPr>
          <w:rFonts w:ascii="Times New Roman" w:eastAsia="Times New Roman" w:hAnsi="Times New Roman" w:cs="Times New Roman"/>
          <w:sz w:val="20"/>
          <w:szCs w:val="20"/>
          <w:lang w:eastAsia="ru-RU"/>
        </w:rPr>
        <w:t>18.6.</w:t>
      </w:r>
      <w:r w:rsidRPr="00262C03">
        <w:rPr>
          <w:rFonts w:ascii="Times New Roman" w:eastAsia="Times New Roman" w:hAnsi="Times New Roman" w:cs="Times New Roman"/>
          <w:sz w:val="20"/>
          <w:szCs w:val="20"/>
          <w:lang w:eastAsia="ru-RU"/>
        </w:rPr>
        <w:tab/>
        <w:t>Сторони зобов’язуються в п’ятиденний строк з моменту настання відповідної події повідомити одна одну про зміну своєї юридичної адреси, банківських та інших реквізитів, про початок процедури реорганізації або ліквідації.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цього Договору.</w:t>
      </w:r>
    </w:p>
    <w:p w:rsidR="00B85138" w:rsidRPr="00262C03" w:rsidRDefault="00B85138" w:rsidP="00B85138">
      <w:pPr>
        <w:tabs>
          <w:tab w:val="left" w:pos="567"/>
          <w:tab w:val="left" w:pos="8505"/>
        </w:tabs>
        <w:spacing w:after="0" w:line="240" w:lineRule="auto"/>
        <w:jc w:val="both"/>
        <w:rPr>
          <w:rFonts w:ascii="Times New Roman" w:eastAsia="Times New Roman" w:hAnsi="Times New Roman" w:cs="Times New Roman"/>
          <w:noProof/>
          <w:sz w:val="20"/>
          <w:szCs w:val="20"/>
          <w:lang w:eastAsia="ru-RU"/>
        </w:rPr>
      </w:pPr>
      <w:r w:rsidRPr="00262C03">
        <w:rPr>
          <w:rFonts w:ascii="Times New Roman" w:eastAsia="Times New Roman" w:hAnsi="Times New Roman" w:cs="Times New Roman"/>
          <w:sz w:val="20"/>
          <w:szCs w:val="20"/>
          <w:lang w:eastAsia="ru-RU"/>
        </w:rPr>
        <w:t>18.7.</w:t>
      </w:r>
      <w:r w:rsidRPr="00262C03">
        <w:rPr>
          <w:rFonts w:ascii="Times New Roman" w:eastAsia="Times New Roman" w:hAnsi="Times New Roman" w:cs="Times New Roman"/>
          <w:sz w:val="20"/>
          <w:szCs w:val="20"/>
          <w:lang w:eastAsia="ru-RU"/>
        </w:rPr>
        <w:tab/>
      </w:r>
      <w:r w:rsidRPr="00262C03">
        <w:rPr>
          <w:rFonts w:ascii="Times New Roman" w:eastAsia="Times New Roman" w:hAnsi="Times New Roman" w:cs="Times New Roman"/>
          <w:noProof/>
          <w:sz w:val="20"/>
          <w:szCs w:val="20"/>
          <w:lang w:eastAsia="ru-RU"/>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B85138" w:rsidRPr="00262C03" w:rsidRDefault="00B85138" w:rsidP="00B85138">
      <w:pPr>
        <w:tabs>
          <w:tab w:val="left" w:pos="567"/>
          <w:tab w:val="left" w:pos="8505"/>
        </w:tabs>
        <w:spacing w:after="0" w:line="240" w:lineRule="auto"/>
        <w:jc w:val="both"/>
        <w:rPr>
          <w:rFonts w:ascii="Times New Roman" w:eastAsia="Times New Roman" w:hAnsi="Times New Roman" w:cs="Times New Roman"/>
          <w:noProof/>
          <w:sz w:val="20"/>
          <w:szCs w:val="20"/>
          <w:lang w:eastAsia="ru-RU"/>
        </w:rPr>
      </w:pPr>
      <w:r w:rsidRPr="00262C03">
        <w:rPr>
          <w:rFonts w:ascii="Times New Roman" w:eastAsia="Times New Roman" w:hAnsi="Times New Roman" w:cs="Times New Roman"/>
          <w:sz w:val="20"/>
          <w:szCs w:val="20"/>
          <w:lang w:eastAsia="ru-RU"/>
        </w:rPr>
        <w:t>18.8.</w:t>
      </w:r>
      <w:r w:rsidRPr="00262C03">
        <w:rPr>
          <w:rFonts w:ascii="Times New Roman" w:eastAsia="Times New Roman" w:hAnsi="Times New Roman" w:cs="Times New Roman"/>
          <w:sz w:val="20"/>
          <w:szCs w:val="20"/>
          <w:lang w:eastAsia="ru-RU"/>
        </w:rPr>
        <w:tab/>
      </w:r>
      <w:r w:rsidRPr="00262C03">
        <w:rPr>
          <w:rFonts w:ascii="Times New Roman" w:eastAsia="Times New Roman" w:hAnsi="Times New Roman" w:cs="Times New Roman"/>
          <w:noProof/>
          <w:sz w:val="20"/>
          <w:szCs w:val="20"/>
          <w:lang w:eastAsia="ru-RU"/>
        </w:rPr>
        <w:t>Всі правовідносини, що виникають в зв’язку з виконанням умов цього Договору і не врегульовані ним, регламентуються нормами чинного в Україні законодавства.</w:t>
      </w:r>
    </w:p>
    <w:p w:rsidR="00B85138" w:rsidRPr="00262C03" w:rsidRDefault="00B85138" w:rsidP="00B85138">
      <w:pPr>
        <w:tabs>
          <w:tab w:val="left" w:pos="540"/>
          <w:tab w:val="left" w:pos="567"/>
          <w:tab w:val="left" w:pos="8505"/>
        </w:tabs>
        <w:spacing w:after="0" w:line="240" w:lineRule="auto"/>
        <w:jc w:val="both"/>
        <w:rPr>
          <w:rFonts w:ascii="Times New Roman" w:eastAsia="Times New Roman" w:hAnsi="Times New Roman" w:cs="Times New Roman"/>
          <w:sz w:val="20"/>
          <w:szCs w:val="20"/>
          <w:lang w:eastAsia="ru-RU"/>
        </w:rPr>
      </w:pPr>
      <w:r w:rsidRPr="00262C03">
        <w:rPr>
          <w:rFonts w:ascii="Times New Roman" w:eastAsia="Times New Roman" w:hAnsi="Times New Roman" w:cs="Times New Roman"/>
          <w:sz w:val="20"/>
          <w:szCs w:val="20"/>
          <w:lang w:eastAsia="ru-RU"/>
        </w:rPr>
        <w:t>18.9.</w:t>
      </w:r>
      <w:r w:rsidRPr="00262C03">
        <w:rPr>
          <w:rFonts w:ascii="Times New Roman" w:eastAsia="Times New Roman" w:hAnsi="Times New Roman" w:cs="Times New Roman"/>
          <w:sz w:val="20"/>
          <w:szCs w:val="20"/>
          <w:lang w:eastAsia="ru-RU"/>
        </w:rPr>
        <w:tab/>
        <w:t>Замовник має право розірвати цей Договір, надіславши повідомлення про це Підряднику, у разі:</w:t>
      </w:r>
    </w:p>
    <w:p w:rsidR="00B85138" w:rsidRPr="00262C03" w:rsidRDefault="00B85138" w:rsidP="00B85138">
      <w:pPr>
        <w:numPr>
          <w:ilvl w:val="1"/>
          <w:numId w:val="10"/>
        </w:numPr>
        <w:tabs>
          <w:tab w:val="clear" w:pos="1440"/>
          <w:tab w:val="left" w:pos="567"/>
          <w:tab w:val="left" w:pos="851"/>
          <w:tab w:val="num" w:pos="1134"/>
          <w:tab w:val="num" w:pos="1560"/>
          <w:tab w:val="left" w:pos="8505"/>
        </w:tabs>
        <w:spacing w:after="0" w:line="240" w:lineRule="auto"/>
        <w:ind w:left="567" w:firstLine="284"/>
        <w:jc w:val="both"/>
        <w:rPr>
          <w:rFonts w:ascii="Times New Roman" w:eastAsia="Times New Roman" w:hAnsi="Times New Roman" w:cs="Times New Roman"/>
          <w:sz w:val="20"/>
          <w:szCs w:val="20"/>
          <w:lang w:eastAsia="ru-RU"/>
        </w:rPr>
      </w:pPr>
      <w:r w:rsidRPr="00262C03">
        <w:rPr>
          <w:rFonts w:ascii="Times New Roman" w:eastAsia="Times New Roman" w:hAnsi="Times New Roman" w:cs="Times New Roman"/>
          <w:sz w:val="20"/>
          <w:szCs w:val="20"/>
          <w:lang w:eastAsia="ru-RU"/>
        </w:rPr>
        <w:lastRenderedPageBreak/>
        <w:t>прийняття рішення про припинення виконання робіт на Об’єкті, в тому числі шляхом консервації або ліквідації незавершеного Об’єкта;</w:t>
      </w:r>
    </w:p>
    <w:p w:rsidR="00B85138" w:rsidRPr="00262C03" w:rsidRDefault="00B85138" w:rsidP="00B85138">
      <w:pPr>
        <w:numPr>
          <w:ilvl w:val="1"/>
          <w:numId w:val="10"/>
        </w:numPr>
        <w:tabs>
          <w:tab w:val="left" w:pos="567"/>
          <w:tab w:val="left" w:pos="851"/>
          <w:tab w:val="num" w:pos="1134"/>
          <w:tab w:val="left" w:pos="8505"/>
        </w:tabs>
        <w:spacing w:after="0" w:line="240" w:lineRule="auto"/>
        <w:ind w:left="567" w:firstLine="284"/>
        <w:jc w:val="both"/>
        <w:rPr>
          <w:rFonts w:ascii="Times New Roman" w:eastAsia="Times New Roman" w:hAnsi="Times New Roman" w:cs="Times New Roman"/>
          <w:sz w:val="20"/>
          <w:szCs w:val="20"/>
          <w:lang w:eastAsia="ru-RU"/>
        </w:rPr>
      </w:pPr>
      <w:r w:rsidRPr="00262C03">
        <w:rPr>
          <w:rFonts w:ascii="Times New Roman" w:eastAsia="Times New Roman" w:hAnsi="Times New Roman" w:cs="Times New Roman"/>
          <w:sz w:val="20"/>
          <w:szCs w:val="20"/>
          <w:lang w:eastAsia="ru-RU"/>
        </w:rPr>
        <w:t>прийняття судом постанови про визнання Підрядника банкрутом;</w:t>
      </w:r>
    </w:p>
    <w:p w:rsidR="00B85138" w:rsidRPr="00262C03" w:rsidRDefault="00B85138" w:rsidP="00B85138">
      <w:pPr>
        <w:numPr>
          <w:ilvl w:val="1"/>
          <w:numId w:val="10"/>
        </w:numPr>
        <w:tabs>
          <w:tab w:val="left" w:pos="567"/>
          <w:tab w:val="left" w:pos="851"/>
          <w:tab w:val="num" w:pos="1134"/>
          <w:tab w:val="left" w:pos="8505"/>
        </w:tabs>
        <w:spacing w:after="0" w:line="240" w:lineRule="auto"/>
        <w:ind w:left="567" w:firstLine="284"/>
        <w:jc w:val="both"/>
        <w:rPr>
          <w:rFonts w:ascii="Times New Roman" w:eastAsia="Times New Roman" w:hAnsi="Times New Roman" w:cs="Times New Roman"/>
          <w:sz w:val="20"/>
          <w:szCs w:val="20"/>
          <w:lang w:eastAsia="ru-RU"/>
        </w:rPr>
      </w:pPr>
      <w:r w:rsidRPr="00262C03">
        <w:rPr>
          <w:rFonts w:ascii="Times New Roman" w:eastAsia="Times New Roman" w:hAnsi="Times New Roman" w:cs="Times New Roman"/>
          <w:sz w:val="20"/>
          <w:szCs w:val="20"/>
          <w:lang w:eastAsia="ru-RU"/>
        </w:rPr>
        <w:t>порушення термінів виконання будь-якого із наявних етапів виконання робіт, передбачених календарним графіком виконання робіт, що є невід’ємною частиною цього Договору, строком понад 14 (чотирнадцять) календарних днів.</w:t>
      </w:r>
    </w:p>
    <w:p w:rsidR="00B85138" w:rsidRPr="00262C03" w:rsidRDefault="00B85138" w:rsidP="00B85138">
      <w:pPr>
        <w:tabs>
          <w:tab w:val="left" w:pos="567"/>
          <w:tab w:val="left" w:pos="8505"/>
        </w:tabs>
        <w:spacing w:after="0" w:line="240" w:lineRule="auto"/>
        <w:ind w:left="567" w:hanging="567"/>
        <w:jc w:val="both"/>
        <w:rPr>
          <w:rFonts w:ascii="Times New Roman" w:eastAsia="Times New Roman" w:hAnsi="Times New Roman" w:cs="Times New Roman"/>
          <w:sz w:val="20"/>
          <w:szCs w:val="20"/>
          <w:lang w:eastAsia="ru-RU"/>
        </w:rPr>
      </w:pPr>
      <w:r w:rsidRPr="00262C03">
        <w:rPr>
          <w:rFonts w:ascii="Times New Roman" w:eastAsia="Times New Roman" w:hAnsi="Times New Roman" w:cs="Times New Roman"/>
          <w:noProof/>
          <w:sz w:val="20"/>
          <w:szCs w:val="20"/>
          <w:lang w:eastAsia="ru-RU"/>
        </w:rPr>
        <w:t xml:space="preserve">18.10. </w:t>
      </w:r>
      <w:r w:rsidRPr="00262C03">
        <w:rPr>
          <w:rFonts w:ascii="Times New Roman" w:eastAsia="Times New Roman" w:hAnsi="Times New Roman" w:cs="Times New Roman"/>
          <w:sz w:val="20"/>
          <w:szCs w:val="20"/>
          <w:lang w:eastAsia="ru-RU"/>
        </w:rPr>
        <w:t>Замовник має право ініціювати розірвання цього Договору, якщо Підрядник зі своєї вини:</w:t>
      </w:r>
    </w:p>
    <w:p w:rsidR="00B85138" w:rsidRPr="00262C03" w:rsidRDefault="00B85138" w:rsidP="00B85138">
      <w:pPr>
        <w:numPr>
          <w:ilvl w:val="1"/>
          <w:numId w:val="10"/>
        </w:numPr>
        <w:tabs>
          <w:tab w:val="left" w:pos="851"/>
          <w:tab w:val="num" w:pos="1134"/>
          <w:tab w:val="left" w:pos="8505"/>
        </w:tabs>
        <w:spacing w:after="0" w:line="240" w:lineRule="auto"/>
        <w:ind w:left="993" w:hanging="142"/>
        <w:jc w:val="both"/>
        <w:rPr>
          <w:rFonts w:ascii="Times New Roman" w:eastAsia="Times New Roman" w:hAnsi="Times New Roman" w:cs="Times New Roman"/>
          <w:sz w:val="20"/>
          <w:szCs w:val="20"/>
          <w:lang w:eastAsia="ru-RU"/>
        </w:rPr>
      </w:pPr>
      <w:r w:rsidRPr="00262C03">
        <w:rPr>
          <w:rFonts w:ascii="Times New Roman" w:eastAsia="Times New Roman" w:hAnsi="Times New Roman" w:cs="Times New Roman"/>
          <w:sz w:val="20"/>
          <w:szCs w:val="20"/>
          <w:lang w:eastAsia="ru-RU"/>
        </w:rPr>
        <w:t>не розпочав виконання робіт протягом 10 (десяти) днів з дня, коли він повинен згідно з цим Договором розпочати їх виконання;</w:t>
      </w:r>
    </w:p>
    <w:p w:rsidR="00B85138" w:rsidRPr="00262C03" w:rsidRDefault="00B85138" w:rsidP="00B85138">
      <w:pPr>
        <w:numPr>
          <w:ilvl w:val="1"/>
          <w:numId w:val="10"/>
        </w:numPr>
        <w:tabs>
          <w:tab w:val="left" w:pos="851"/>
          <w:tab w:val="num" w:pos="1134"/>
          <w:tab w:val="left" w:pos="8505"/>
        </w:tabs>
        <w:spacing w:after="0" w:line="240" w:lineRule="auto"/>
        <w:ind w:left="567" w:firstLine="284"/>
        <w:jc w:val="both"/>
        <w:rPr>
          <w:rFonts w:ascii="Times New Roman" w:eastAsia="Times New Roman" w:hAnsi="Times New Roman" w:cs="Times New Roman"/>
          <w:sz w:val="20"/>
          <w:szCs w:val="20"/>
          <w:lang w:eastAsia="ru-RU"/>
        </w:rPr>
      </w:pPr>
      <w:r w:rsidRPr="00262C03">
        <w:rPr>
          <w:rFonts w:ascii="Times New Roman" w:eastAsia="Times New Roman" w:hAnsi="Times New Roman" w:cs="Times New Roman"/>
          <w:sz w:val="20"/>
          <w:szCs w:val="20"/>
          <w:lang w:eastAsia="ru-RU"/>
        </w:rPr>
        <w:t>допустив відставання темпів виконання робіт на 10 (десять) днів;</w:t>
      </w:r>
    </w:p>
    <w:p w:rsidR="00B85138" w:rsidRPr="00262C03" w:rsidRDefault="00B85138" w:rsidP="00B85138">
      <w:pPr>
        <w:numPr>
          <w:ilvl w:val="1"/>
          <w:numId w:val="10"/>
        </w:numPr>
        <w:tabs>
          <w:tab w:val="left" w:pos="851"/>
          <w:tab w:val="num" w:pos="1134"/>
          <w:tab w:val="left" w:pos="8505"/>
        </w:tabs>
        <w:spacing w:after="0" w:line="240" w:lineRule="auto"/>
        <w:ind w:left="567" w:firstLine="284"/>
        <w:jc w:val="both"/>
        <w:rPr>
          <w:rFonts w:ascii="Times New Roman" w:eastAsia="Times New Roman" w:hAnsi="Times New Roman" w:cs="Times New Roman"/>
          <w:sz w:val="20"/>
          <w:szCs w:val="20"/>
          <w:lang w:eastAsia="ru-RU"/>
        </w:rPr>
      </w:pPr>
      <w:r w:rsidRPr="00262C03">
        <w:rPr>
          <w:rFonts w:ascii="Times New Roman" w:eastAsia="Times New Roman" w:hAnsi="Times New Roman" w:cs="Times New Roman"/>
          <w:sz w:val="20"/>
          <w:szCs w:val="20"/>
          <w:lang w:eastAsia="ru-RU"/>
        </w:rPr>
        <w:t>виконав роботи з істотними недоліками та не забезпечив їх усунення у визначений Замовником строк;</w:t>
      </w:r>
    </w:p>
    <w:p w:rsidR="00B85138" w:rsidRPr="00262C03" w:rsidRDefault="00B85138" w:rsidP="00B85138">
      <w:pPr>
        <w:numPr>
          <w:ilvl w:val="1"/>
          <w:numId w:val="10"/>
        </w:numPr>
        <w:tabs>
          <w:tab w:val="left" w:pos="851"/>
          <w:tab w:val="num" w:pos="1134"/>
          <w:tab w:val="left" w:pos="8505"/>
        </w:tabs>
        <w:spacing w:after="0" w:line="240" w:lineRule="auto"/>
        <w:ind w:left="567" w:firstLine="284"/>
        <w:jc w:val="both"/>
        <w:rPr>
          <w:rFonts w:ascii="Times New Roman" w:eastAsia="Times New Roman" w:hAnsi="Times New Roman" w:cs="Times New Roman"/>
          <w:sz w:val="20"/>
          <w:szCs w:val="20"/>
          <w:lang w:eastAsia="ru-RU"/>
        </w:rPr>
      </w:pPr>
      <w:r w:rsidRPr="00262C03">
        <w:rPr>
          <w:rFonts w:ascii="Times New Roman" w:eastAsia="Times New Roman" w:hAnsi="Times New Roman" w:cs="Times New Roman"/>
          <w:sz w:val="20"/>
          <w:szCs w:val="20"/>
          <w:lang w:eastAsia="ru-RU"/>
        </w:rPr>
        <w:t>допустив недоліки (дефекти), які виключають можливість використання Об’єкта для вказаної в цьому Договорі мети, та не можуть бути усунені Підрядником.</w:t>
      </w:r>
    </w:p>
    <w:p w:rsidR="00B85138" w:rsidRPr="00262C03" w:rsidRDefault="00B85138" w:rsidP="00B85138">
      <w:pPr>
        <w:tabs>
          <w:tab w:val="left" w:pos="567"/>
          <w:tab w:val="left" w:pos="8505"/>
        </w:tabs>
        <w:spacing w:after="0" w:line="240" w:lineRule="auto"/>
        <w:jc w:val="both"/>
        <w:rPr>
          <w:rFonts w:ascii="Times New Roman" w:eastAsia="Times New Roman" w:hAnsi="Times New Roman" w:cs="Times New Roman"/>
          <w:sz w:val="20"/>
          <w:szCs w:val="20"/>
          <w:lang w:eastAsia="ru-RU"/>
        </w:rPr>
      </w:pPr>
      <w:r w:rsidRPr="00262C03">
        <w:rPr>
          <w:rFonts w:ascii="Times New Roman" w:eastAsia="Times New Roman" w:hAnsi="Times New Roman" w:cs="Times New Roman"/>
          <w:sz w:val="20"/>
          <w:szCs w:val="20"/>
          <w:lang w:eastAsia="ru-RU"/>
        </w:rPr>
        <w:t>18.11.</w:t>
      </w:r>
      <w:r w:rsidRPr="00262C03">
        <w:rPr>
          <w:rFonts w:ascii="Times New Roman" w:eastAsia="Times New Roman" w:hAnsi="Times New Roman" w:cs="Times New Roman"/>
          <w:sz w:val="20"/>
          <w:szCs w:val="20"/>
          <w:lang w:eastAsia="ru-RU"/>
        </w:rPr>
        <w:tab/>
        <w:t>Підрядник має право розірвати цей Договір, надіславши повідомлення про це Замовнику, у разі прийняття судом постанови про визнання Замовника банкрутом, і зобов’язаний це зробити, якщо Замовник протягом   10 (десяти) днів після відповідного попередження не вжив заходів щодо усунення залежних від нього обставин (недоліків наданих ресурсів, проектної документації тощо), які загрожують життю та здоров’ю людей чи призводять до порушень екологічних, санітарних правил, правил безпеки та інших подібних вимог.</w:t>
      </w:r>
    </w:p>
    <w:p w:rsidR="00B85138" w:rsidRPr="00262C03" w:rsidRDefault="00B85138" w:rsidP="00B85138">
      <w:pPr>
        <w:tabs>
          <w:tab w:val="left" w:pos="540"/>
          <w:tab w:val="left" w:pos="8505"/>
        </w:tabs>
        <w:spacing w:after="0" w:line="240" w:lineRule="auto"/>
        <w:jc w:val="both"/>
        <w:rPr>
          <w:rFonts w:ascii="Times New Roman" w:eastAsia="Times New Roman" w:hAnsi="Times New Roman" w:cs="Times New Roman"/>
          <w:noProof/>
          <w:sz w:val="20"/>
          <w:szCs w:val="20"/>
          <w:lang w:eastAsia="ru-RU"/>
        </w:rPr>
      </w:pPr>
      <w:r w:rsidRPr="00262C03">
        <w:rPr>
          <w:rFonts w:ascii="Times New Roman" w:eastAsia="Times New Roman" w:hAnsi="Times New Roman" w:cs="Times New Roman"/>
          <w:sz w:val="20"/>
          <w:szCs w:val="20"/>
          <w:lang w:eastAsia="ru-RU"/>
        </w:rPr>
        <w:t>18.12.</w:t>
      </w:r>
      <w:r w:rsidRPr="00262C03">
        <w:rPr>
          <w:rFonts w:ascii="Times New Roman" w:eastAsia="Times New Roman" w:hAnsi="Times New Roman" w:cs="Times New Roman"/>
          <w:noProof/>
          <w:sz w:val="20"/>
          <w:szCs w:val="20"/>
          <w:lang w:eastAsia="ru-RU"/>
        </w:rPr>
        <w:t xml:space="preserve"> Договір в такому випадку вважається розірваним з моменту письмового повідомлення Замовником Підрядника. Повідомлення про розірвання цього Договору вважається направленим належним чином, якщо воно відправлене цінним листом (з описом вкладення). У зв’язку з цим, Сторони за взаємною згодою встановили, що датою розірвання цього Договору є дата штемпеля поштового відділення зв’язку, з якого здіснене відправлення. Розірвання договору не звільняє Підрядника від виконання усіх інших зобов’язань за цим Договором та відповідальності за їх порушення.</w:t>
      </w:r>
    </w:p>
    <w:p w:rsidR="00B85138" w:rsidRPr="00262C03" w:rsidRDefault="00B85138" w:rsidP="00B85138">
      <w:pPr>
        <w:tabs>
          <w:tab w:val="left" w:pos="567"/>
          <w:tab w:val="left" w:pos="8505"/>
        </w:tabs>
        <w:spacing w:after="0" w:line="240" w:lineRule="auto"/>
        <w:jc w:val="both"/>
        <w:rPr>
          <w:rFonts w:ascii="Times New Roman" w:eastAsia="Times New Roman" w:hAnsi="Times New Roman" w:cs="Times New Roman"/>
          <w:sz w:val="20"/>
          <w:szCs w:val="20"/>
          <w:lang w:eastAsia="ru-RU"/>
        </w:rPr>
      </w:pPr>
      <w:r w:rsidRPr="00262C03">
        <w:rPr>
          <w:rFonts w:ascii="Times New Roman" w:eastAsia="Times New Roman" w:hAnsi="Times New Roman" w:cs="Times New Roman"/>
          <w:sz w:val="20"/>
          <w:szCs w:val="20"/>
          <w:lang w:eastAsia="ru-RU"/>
        </w:rPr>
        <w:t>18.13.</w:t>
      </w:r>
      <w:r w:rsidRPr="00262C03">
        <w:rPr>
          <w:rFonts w:ascii="Times New Roman" w:eastAsia="Times New Roman" w:hAnsi="Times New Roman" w:cs="Times New Roman"/>
          <w:sz w:val="20"/>
          <w:szCs w:val="20"/>
          <w:lang w:eastAsia="ru-RU"/>
        </w:rPr>
        <w:tab/>
        <w:t xml:space="preserve">У разі, якщо рішення про розірвання цього Договору приймається відповідно до умов п. 18.9, Договір вважається розірваним з дня одержання іншою Стороною повідомлення про таке рішення, відповідно до умов                       </w:t>
      </w:r>
      <w:proofErr w:type="spellStart"/>
      <w:r w:rsidRPr="00262C03">
        <w:rPr>
          <w:rFonts w:ascii="Times New Roman" w:eastAsia="Times New Roman" w:hAnsi="Times New Roman" w:cs="Times New Roman"/>
          <w:sz w:val="20"/>
          <w:szCs w:val="20"/>
          <w:lang w:eastAsia="ru-RU"/>
        </w:rPr>
        <w:t>пп</w:t>
      </w:r>
      <w:proofErr w:type="spellEnd"/>
      <w:r w:rsidRPr="00262C03">
        <w:rPr>
          <w:rFonts w:ascii="Times New Roman" w:eastAsia="Times New Roman" w:hAnsi="Times New Roman" w:cs="Times New Roman"/>
          <w:sz w:val="20"/>
          <w:szCs w:val="20"/>
          <w:lang w:eastAsia="ru-RU"/>
        </w:rPr>
        <w:t xml:space="preserve">. 18.10, 18.11 – після узгодження цього питання Сторонами. </w:t>
      </w:r>
    </w:p>
    <w:p w:rsidR="00B85138" w:rsidRPr="00262C03" w:rsidRDefault="00B85138" w:rsidP="00B85138">
      <w:pPr>
        <w:tabs>
          <w:tab w:val="left" w:pos="567"/>
          <w:tab w:val="left" w:pos="8505"/>
        </w:tabs>
        <w:spacing w:after="0" w:line="240" w:lineRule="auto"/>
        <w:jc w:val="both"/>
        <w:rPr>
          <w:rFonts w:ascii="Times New Roman" w:eastAsia="Times New Roman" w:hAnsi="Times New Roman" w:cs="Times New Roman"/>
          <w:sz w:val="20"/>
          <w:szCs w:val="20"/>
          <w:lang w:eastAsia="ru-RU"/>
        </w:rPr>
      </w:pPr>
      <w:r w:rsidRPr="00262C03">
        <w:rPr>
          <w:rFonts w:ascii="Times New Roman" w:eastAsia="Times New Roman" w:hAnsi="Times New Roman" w:cs="Times New Roman"/>
          <w:sz w:val="20"/>
          <w:szCs w:val="20"/>
          <w:lang w:eastAsia="ru-RU"/>
        </w:rPr>
        <w:t>18.14.</w:t>
      </w:r>
      <w:r w:rsidRPr="00262C03">
        <w:rPr>
          <w:rFonts w:ascii="Times New Roman" w:eastAsia="Times New Roman" w:hAnsi="Times New Roman" w:cs="Times New Roman"/>
          <w:sz w:val="20"/>
          <w:szCs w:val="20"/>
          <w:lang w:eastAsia="ru-RU"/>
        </w:rPr>
        <w:tab/>
        <w:t xml:space="preserve">У разі розірвання цього Договору в зв’язку з припиненням будівництва, Замовник оплатить Підряднику роботи, виконані на момент розірвання цього Договору та відшкодує йому інші витрати, зумовлені таким рішенням. </w:t>
      </w:r>
    </w:p>
    <w:p w:rsidR="00B85138" w:rsidRPr="00262C03" w:rsidRDefault="00B85138" w:rsidP="00B85138">
      <w:pPr>
        <w:tabs>
          <w:tab w:val="left" w:pos="567"/>
          <w:tab w:val="left" w:pos="8505"/>
        </w:tabs>
        <w:spacing w:after="0" w:line="240" w:lineRule="auto"/>
        <w:jc w:val="both"/>
        <w:rPr>
          <w:rFonts w:ascii="Times New Roman" w:eastAsia="Times New Roman" w:hAnsi="Times New Roman" w:cs="Times New Roman"/>
          <w:sz w:val="20"/>
          <w:szCs w:val="20"/>
          <w:lang w:eastAsia="ru-RU"/>
        </w:rPr>
      </w:pPr>
      <w:r w:rsidRPr="00262C03">
        <w:rPr>
          <w:rFonts w:ascii="Times New Roman" w:eastAsia="Times New Roman" w:hAnsi="Times New Roman" w:cs="Times New Roman"/>
          <w:sz w:val="20"/>
          <w:szCs w:val="20"/>
          <w:lang w:eastAsia="ru-RU"/>
        </w:rPr>
        <w:t>18.15.</w:t>
      </w:r>
      <w:r w:rsidRPr="00262C03">
        <w:rPr>
          <w:rFonts w:ascii="Times New Roman" w:eastAsia="Times New Roman" w:hAnsi="Times New Roman" w:cs="Times New Roman"/>
          <w:sz w:val="20"/>
          <w:szCs w:val="20"/>
          <w:lang w:eastAsia="ru-RU"/>
        </w:rPr>
        <w:tab/>
        <w:t xml:space="preserve">У разі розірвання цього Договору в зв’язку з оголошенням Підрядника банкрутом та за обставинами, визначеними в п. 18.9 цього Договору, Підрядник протягом 10 (десяти) днів після прийняття відповідного рішення за актом </w:t>
      </w:r>
      <w:proofErr w:type="spellStart"/>
      <w:r w:rsidRPr="00262C03">
        <w:rPr>
          <w:rFonts w:ascii="Times New Roman" w:eastAsia="Times New Roman" w:hAnsi="Times New Roman" w:cs="Times New Roman"/>
          <w:sz w:val="20"/>
          <w:szCs w:val="20"/>
          <w:lang w:eastAsia="ru-RU"/>
        </w:rPr>
        <w:t>передасть</w:t>
      </w:r>
      <w:proofErr w:type="spellEnd"/>
      <w:r w:rsidRPr="00262C03">
        <w:rPr>
          <w:rFonts w:ascii="Times New Roman" w:eastAsia="Times New Roman" w:hAnsi="Times New Roman" w:cs="Times New Roman"/>
          <w:sz w:val="20"/>
          <w:szCs w:val="20"/>
          <w:lang w:eastAsia="ru-RU"/>
        </w:rPr>
        <w:t xml:space="preserve"> Замовнику будівельний майданчик, виконані роботи, належні Замовнику матеріали, устаткування. </w:t>
      </w:r>
    </w:p>
    <w:p w:rsidR="00B85138" w:rsidRPr="00262C03" w:rsidRDefault="00B85138" w:rsidP="00B85138">
      <w:pPr>
        <w:tabs>
          <w:tab w:val="left" w:pos="567"/>
          <w:tab w:val="left" w:pos="8505"/>
        </w:tabs>
        <w:spacing w:after="0" w:line="240" w:lineRule="auto"/>
        <w:jc w:val="both"/>
        <w:rPr>
          <w:rFonts w:ascii="Times New Roman" w:eastAsia="Times New Roman" w:hAnsi="Times New Roman" w:cs="Times New Roman"/>
          <w:sz w:val="20"/>
          <w:szCs w:val="20"/>
          <w:lang w:eastAsia="ru-RU"/>
        </w:rPr>
      </w:pPr>
      <w:r w:rsidRPr="00262C03">
        <w:rPr>
          <w:rFonts w:ascii="Times New Roman" w:eastAsia="Times New Roman" w:hAnsi="Times New Roman" w:cs="Times New Roman"/>
          <w:sz w:val="20"/>
          <w:szCs w:val="20"/>
          <w:lang w:eastAsia="ru-RU"/>
        </w:rPr>
        <w:t>18.16.</w:t>
      </w:r>
      <w:r w:rsidRPr="00262C03">
        <w:rPr>
          <w:rFonts w:ascii="Times New Roman" w:eastAsia="Times New Roman" w:hAnsi="Times New Roman" w:cs="Times New Roman"/>
          <w:sz w:val="20"/>
          <w:szCs w:val="20"/>
          <w:lang w:eastAsia="ru-RU"/>
        </w:rPr>
        <w:tab/>
        <w:t xml:space="preserve">У разі розірвання цього Договору за обставинами, визначеними в </w:t>
      </w:r>
      <w:proofErr w:type="spellStart"/>
      <w:r w:rsidRPr="00262C03">
        <w:rPr>
          <w:rFonts w:ascii="Times New Roman" w:eastAsia="Times New Roman" w:hAnsi="Times New Roman" w:cs="Times New Roman"/>
          <w:sz w:val="20"/>
          <w:szCs w:val="20"/>
          <w:lang w:eastAsia="ru-RU"/>
        </w:rPr>
        <w:t>пп</w:t>
      </w:r>
      <w:proofErr w:type="spellEnd"/>
      <w:r w:rsidRPr="00262C03">
        <w:rPr>
          <w:rFonts w:ascii="Times New Roman" w:eastAsia="Times New Roman" w:hAnsi="Times New Roman" w:cs="Times New Roman"/>
          <w:sz w:val="20"/>
          <w:szCs w:val="20"/>
          <w:lang w:eastAsia="ru-RU"/>
        </w:rPr>
        <w:t>. 18.10, 18.11, Замовник протягом                      10 (десяти) днів після прийняття відповідного рішення, за актом прийме від Підрядника будівельний майданчик, виконані роботи, належні Замовнику матеріали, устаткування, інші матеріальні ресурси, що зберігаються Підрядником, а також матеріальні ресурси, які належать самому Підряднику і не можуть бути використані ним на інших об’єктах будівництва.</w:t>
      </w:r>
    </w:p>
    <w:p w:rsidR="00B85138" w:rsidRPr="00262C03" w:rsidRDefault="00B85138" w:rsidP="00B85138">
      <w:pPr>
        <w:tabs>
          <w:tab w:val="left" w:pos="567"/>
          <w:tab w:val="left" w:pos="8505"/>
        </w:tabs>
        <w:spacing w:after="0" w:line="240" w:lineRule="auto"/>
        <w:jc w:val="both"/>
        <w:rPr>
          <w:rFonts w:ascii="Times New Roman" w:eastAsia="Times New Roman" w:hAnsi="Times New Roman" w:cs="Times New Roman"/>
          <w:sz w:val="20"/>
          <w:szCs w:val="20"/>
          <w:lang w:eastAsia="ru-RU"/>
        </w:rPr>
      </w:pPr>
      <w:r w:rsidRPr="00262C03">
        <w:rPr>
          <w:rFonts w:ascii="Times New Roman" w:eastAsia="Times New Roman" w:hAnsi="Times New Roman" w:cs="Times New Roman"/>
          <w:sz w:val="20"/>
          <w:szCs w:val="20"/>
          <w:lang w:eastAsia="ru-RU"/>
        </w:rPr>
        <w:t>18.17.</w:t>
      </w:r>
      <w:r w:rsidRPr="00262C03">
        <w:rPr>
          <w:rFonts w:ascii="Times New Roman" w:eastAsia="Times New Roman" w:hAnsi="Times New Roman" w:cs="Times New Roman"/>
          <w:sz w:val="20"/>
          <w:szCs w:val="20"/>
          <w:lang w:eastAsia="ru-RU"/>
        </w:rPr>
        <w:tab/>
        <w:t>Замовник оплатить Підряднику вартість прийнятих робіт, матеріалів, устаткування, інших матеріальних ресурсів протягом 25 (двадцяти п’яти) днів після підписання акту</w:t>
      </w:r>
      <w:r>
        <w:rPr>
          <w:rFonts w:ascii="Times New Roman" w:eastAsia="Times New Roman" w:hAnsi="Times New Roman" w:cs="Times New Roman"/>
          <w:sz w:val="20"/>
          <w:szCs w:val="20"/>
          <w:lang w:eastAsia="ru-RU"/>
        </w:rPr>
        <w:t>.</w:t>
      </w:r>
      <w:r w:rsidRPr="00262C03">
        <w:rPr>
          <w:rFonts w:ascii="Times New Roman" w:eastAsia="Times New Roman" w:hAnsi="Times New Roman" w:cs="Times New Roman"/>
          <w:sz w:val="20"/>
          <w:szCs w:val="20"/>
          <w:lang w:eastAsia="ru-RU"/>
        </w:rPr>
        <w:t>.</w:t>
      </w:r>
    </w:p>
    <w:p w:rsidR="00B85138" w:rsidRPr="00262C03" w:rsidRDefault="00B85138" w:rsidP="00B85138">
      <w:pPr>
        <w:tabs>
          <w:tab w:val="left" w:pos="540"/>
          <w:tab w:val="left" w:pos="567"/>
          <w:tab w:val="left" w:pos="8505"/>
        </w:tabs>
        <w:spacing w:after="0" w:line="240" w:lineRule="auto"/>
        <w:jc w:val="both"/>
        <w:rPr>
          <w:rFonts w:ascii="Times New Roman" w:eastAsia="Times New Roman" w:hAnsi="Times New Roman" w:cs="Times New Roman"/>
          <w:noProof/>
          <w:sz w:val="20"/>
          <w:szCs w:val="20"/>
          <w:lang w:eastAsia="ru-RU"/>
        </w:rPr>
      </w:pPr>
      <w:r w:rsidRPr="00262C03">
        <w:rPr>
          <w:rFonts w:ascii="Times New Roman" w:eastAsia="Times New Roman" w:hAnsi="Times New Roman" w:cs="Times New Roman"/>
          <w:sz w:val="20"/>
          <w:szCs w:val="20"/>
          <w:lang w:eastAsia="ru-RU"/>
        </w:rPr>
        <w:t>18.18.</w:t>
      </w:r>
      <w:r w:rsidRPr="00262C03">
        <w:rPr>
          <w:rFonts w:ascii="Times New Roman" w:eastAsia="Times New Roman" w:hAnsi="Times New Roman" w:cs="Times New Roman"/>
          <w:sz w:val="20"/>
          <w:szCs w:val="20"/>
          <w:lang w:eastAsia="ru-RU"/>
        </w:rPr>
        <w:tab/>
      </w:r>
      <w:r w:rsidRPr="00262C03">
        <w:rPr>
          <w:rFonts w:ascii="Times New Roman" w:eastAsia="Times New Roman" w:hAnsi="Times New Roman" w:cs="Times New Roman"/>
          <w:noProof/>
          <w:sz w:val="20"/>
          <w:szCs w:val="20"/>
          <w:lang w:eastAsia="ru-RU"/>
        </w:rPr>
        <w:t>Дія цього Договору припиняється:</w:t>
      </w:r>
    </w:p>
    <w:p w:rsidR="00B85138" w:rsidRPr="00262C03" w:rsidRDefault="00B85138" w:rsidP="00B85138">
      <w:pPr>
        <w:numPr>
          <w:ilvl w:val="1"/>
          <w:numId w:val="10"/>
        </w:numPr>
        <w:tabs>
          <w:tab w:val="clear" w:pos="1440"/>
          <w:tab w:val="left" w:pos="851"/>
          <w:tab w:val="num" w:pos="1134"/>
          <w:tab w:val="num" w:pos="1560"/>
          <w:tab w:val="left" w:pos="8505"/>
        </w:tabs>
        <w:spacing w:after="0" w:line="240" w:lineRule="auto"/>
        <w:ind w:left="709" w:firstLine="142"/>
        <w:jc w:val="both"/>
        <w:rPr>
          <w:rFonts w:ascii="Times New Roman" w:eastAsia="Times New Roman" w:hAnsi="Times New Roman" w:cs="Times New Roman"/>
          <w:sz w:val="20"/>
          <w:szCs w:val="20"/>
          <w:lang w:eastAsia="ru-RU"/>
        </w:rPr>
      </w:pPr>
      <w:r w:rsidRPr="00262C03">
        <w:rPr>
          <w:rFonts w:ascii="Times New Roman" w:eastAsia="Times New Roman" w:hAnsi="Times New Roman" w:cs="Times New Roman"/>
          <w:sz w:val="20"/>
          <w:szCs w:val="20"/>
          <w:lang w:eastAsia="ru-RU"/>
        </w:rPr>
        <w:t>за згодою Сторін;</w:t>
      </w:r>
    </w:p>
    <w:p w:rsidR="00B85138" w:rsidRPr="00262C03" w:rsidRDefault="00B85138" w:rsidP="00B85138">
      <w:pPr>
        <w:numPr>
          <w:ilvl w:val="1"/>
          <w:numId w:val="10"/>
        </w:numPr>
        <w:tabs>
          <w:tab w:val="clear" w:pos="1440"/>
          <w:tab w:val="left" w:pos="851"/>
          <w:tab w:val="num" w:pos="1134"/>
          <w:tab w:val="num" w:pos="1560"/>
          <w:tab w:val="left" w:pos="8505"/>
        </w:tabs>
        <w:spacing w:after="0" w:line="240" w:lineRule="auto"/>
        <w:ind w:left="709" w:firstLine="142"/>
        <w:jc w:val="both"/>
        <w:rPr>
          <w:rFonts w:ascii="Times New Roman" w:eastAsia="Times New Roman" w:hAnsi="Times New Roman" w:cs="Times New Roman"/>
          <w:noProof/>
          <w:sz w:val="20"/>
          <w:szCs w:val="20"/>
          <w:lang w:eastAsia="ru-RU"/>
        </w:rPr>
      </w:pPr>
      <w:r w:rsidRPr="00262C03">
        <w:rPr>
          <w:rFonts w:ascii="Times New Roman" w:eastAsia="Times New Roman" w:hAnsi="Times New Roman" w:cs="Times New Roman"/>
          <w:sz w:val="20"/>
          <w:szCs w:val="20"/>
          <w:lang w:eastAsia="ru-RU"/>
        </w:rPr>
        <w:t>з інших</w:t>
      </w:r>
      <w:r w:rsidRPr="00262C03">
        <w:rPr>
          <w:rFonts w:ascii="Times New Roman" w:eastAsia="Times New Roman" w:hAnsi="Times New Roman" w:cs="Times New Roman"/>
          <w:noProof/>
          <w:sz w:val="20"/>
          <w:szCs w:val="20"/>
          <w:lang w:eastAsia="ru-RU"/>
        </w:rPr>
        <w:t xml:space="preserve"> підстав, передбачених цим Договором та чинним законодавством України.</w:t>
      </w:r>
    </w:p>
    <w:p w:rsidR="00B85138" w:rsidRPr="00262C03" w:rsidRDefault="00B85138" w:rsidP="00B85138">
      <w:pPr>
        <w:spacing w:after="0" w:line="240" w:lineRule="auto"/>
        <w:jc w:val="both"/>
        <w:rPr>
          <w:rFonts w:ascii="Times New Roman" w:eastAsia="Times New Roman" w:hAnsi="Times New Roman" w:cs="Times New Roman"/>
          <w:sz w:val="20"/>
          <w:szCs w:val="20"/>
          <w:lang w:val="ru-RU" w:eastAsia="ru-RU"/>
        </w:rPr>
      </w:pPr>
      <w:r w:rsidRPr="00262C03">
        <w:rPr>
          <w:rFonts w:ascii="Times New Roman" w:eastAsia="Times New Roman" w:hAnsi="Times New Roman" w:cs="Times New Roman"/>
          <w:sz w:val="20"/>
          <w:szCs w:val="20"/>
          <w:lang w:eastAsia="ru-RU"/>
        </w:rPr>
        <w:t xml:space="preserve">18.19. Сторони підтверджують, що вони, їх засновники, учасники, кінцеві </w:t>
      </w:r>
      <w:proofErr w:type="spellStart"/>
      <w:r w:rsidRPr="00262C03">
        <w:rPr>
          <w:rFonts w:ascii="Times New Roman" w:eastAsia="Times New Roman" w:hAnsi="Times New Roman" w:cs="Times New Roman"/>
          <w:sz w:val="20"/>
          <w:szCs w:val="20"/>
          <w:lang w:eastAsia="ru-RU"/>
        </w:rPr>
        <w:t>бенефіціарні</w:t>
      </w:r>
      <w:proofErr w:type="spellEnd"/>
      <w:r w:rsidRPr="00262C03">
        <w:rPr>
          <w:rFonts w:ascii="Times New Roman" w:eastAsia="Times New Roman" w:hAnsi="Times New Roman" w:cs="Times New Roman"/>
          <w:sz w:val="20"/>
          <w:szCs w:val="20"/>
          <w:lang w:eastAsia="ru-RU"/>
        </w:rPr>
        <w:t xml:space="preserve"> власники не є суб’єктами, до яких згідно з рішеннями РНБО України (далі – рішення РНБО), введеними в дію Указами президента України застосовуються персональні спеціальні економічні та інші обмежувальні заходи</w:t>
      </w:r>
      <w:r w:rsidRPr="00262C03">
        <w:rPr>
          <w:rFonts w:ascii="Times New Roman" w:eastAsia="Times New Roman" w:hAnsi="Times New Roman" w:cs="Times New Roman"/>
          <w:sz w:val="20"/>
          <w:szCs w:val="20"/>
          <w:lang w:val="ru-RU" w:eastAsia="ru-RU"/>
        </w:rPr>
        <w:t>.</w:t>
      </w:r>
    </w:p>
    <w:p w:rsidR="00B85138" w:rsidRPr="00262C03" w:rsidRDefault="00B85138" w:rsidP="00B85138">
      <w:pPr>
        <w:spacing w:after="0" w:line="240" w:lineRule="auto"/>
        <w:jc w:val="both"/>
        <w:rPr>
          <w:rFonts w:ascii="Times New Roman" w:eastAsia="Times New Roman" w:hAnsi="Times New Roman" w:cs="Times New Roman"/>
          <w:sz w:val="20"/>
          <w:szCs w:val="20"/>
          <w:lang w:val="ru-RU"/>
        </w:rPr>
      </w:pPr>
      <w:r w:rsidRPr="00262C03">
        <w:rPr>
          <w:rFonts w:ascii="Times New Roman" w:eastAsia="Times New Roman" w:hAnsi="Times New Roman" w:cs="Times New Roman"/>
          <w:sz w:val="20"/>
          <w:szCs w:val="20"/>
          <w:lang w:val="ru-RU" w:eastAsia="ru-RU"/>
        </w:rPr>
        <w:tab/>
      </w:r>
      <w:proofErr w:type="spellStart"/>
      <w:r w:rsidRPr="00262C03">
        <w:rPr>
          <w:rFonts w:ascii="Times New Roman" w:eastAsia="Times New Roman" w:hAnsi="Times New Roman" w:cs="Times New Roman"/>
          <w:sz w:val="20"/>
          <w:szCs w:val="20"/>
          <w:lang w:val="ru-RU" w:eastAsia="ru-RU"/>
        </w:rPr>
        <w:t>Сторони</w:t>
      </w:r>
      <w:proofErr w:type="spellEnd"/>
      <w:r w:rsidRPr="00262C03">
        <w:rPr>
          <w:rFonts w:ascii="Times New Roman" w:eastAsia="Times New Roman" w:hAnsi="Times New Roman" w:cs="Times New Roman"/>
          <w:sz w:val="20"/>
          <w:szCs w:val="20"/>
          <w:lang w:val="ru-RU" w:eastAsia="ru-RU"/>
        </w:rPr>
        <w:t xml:space="preserve"> </w:t>
      </w:r>
      <w:proofErr w:type="spellStart"/>
      <w:proofErr w:type="gramStart"/>
      <w:r w:rsidRPr="00262C03">
        <w:rPr>
          <w:rFonts w:ascii="Times New Roman" w:eastAsia="Times New Roman" w:hAnsi="Times New Roman" w:cs="Times New Roman"/>
          <w:sz w:val="20"/>
          <w:szCs w:val="20"/>
          <w:lang w:val="ru-RU" w:eastAsia="ru-RU"/>
        </w:rPr>
        <w:t>п</w:t>
      </w:r>
      <w:proofErr w:type="gramEnd"/>
      <w:r w:rsidRPr="00262C03">
        <w:rPr>
          <w:rFonts w:ascii="Times New Roman" w:eastAsia="Times New Roman" w:hAnsi="Times New Roman" w:cs="Times New Roman"/>
          <w:sz w:val="20"/>
          <w:szCs w:val="20"/>
          <w:lang w:val="ru-RU" w:eastAsia="ru-RU"/>
        </w:rPr>
        <w:t>ідтверджують</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що</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відсутні</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обставини</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їх</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приналежності</w:t>
      </w:r>
      <w:proofErr w:type="spellEnd"/>
      <w:r w:rsidRPr="00262C03">
        <w:rPr>
          <w:rFonts w:ascii="Times New Roman" w:eastAsia="Times New Roman" w:hAnsi="Times New Roman" w:cs="Times New Roman"/>
          <w:sz w:val="20"/>
          <w:szCs w:val="20"/>
          <w:lang w:val="ru-RU" w:eastAsia="ru-RU"/>
        </w:rPr>
        <w:t xml:space="preserve"> до </w:t>
      </w:r>
      <w:proofErr w:type="spellStart"/>
      <w:r w:rsidRPr="00262C03">
        <w:rPr>
          <w:rFonts w:ascii="Times New Roman" w:eastAsia="Times New Roman" w:hAnsi="Times New Roman" w:cs="Times New Roman"/>
          <w:sz w:val="20"/>
          <w:szCs w:val="20"/>
          <w:lang w:val="ru-RU" w:eastAsia="ru-RU"/>
        </w:rPr>
        <w:t>переліку</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осіб</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пов'язаних</w:t>
      </w:r>
      <w:proofErr w:type="spellEnd"/>
      <w:r w:rsidRPr="00262C03">
        <w:rPr>
          <w:rFonts w:ascii="Times New Roman" w:eastAsia="Times New Roman" w:hAnsi="Times New Roman" w:cs="Times New Roman"/>
          <w:sz w:val="20"/>
          <w:szCs w:val="20"/>
          <w:lang w:val="ru-RU" w:eastAsia="ru-RU"/>
        </w:rPr>
        <w:t xml:space="preserve"> з державою-</w:t>
      </w:r>
      <w:proofErr w:type="spellStart"/>
      <w:r w:rsidRPr="00262C03">
        <w:rPr>
          <w:rFonts w:ascii="Times New Roman" w:eastAsia="Times New Roman" w:hAnsi="Times New Roman" w:cs="Times New Roman"/>
          <w:sz w:val="20"/>
          <w:szCs w:val="20"/>
          <w:lang w:val="ru-RU" w:eastAsia="ru-RU"/>
        </w:rPr>
        <w:t>агресором</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визначених</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Постановою</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Кабінету</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Міністрів</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України</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від</w:t>
      </w:r>
      <w:proofErr w:type="spellEnd"/>
      <w:r w:rsidRPr="00262C03">
        <w:rPr>
          <w:rFonts w:ascii="Times New Roman" w:eastAsia="Times New Roman" w:hAnsi="Times New Roman" w:cs="Times New Roman"/>
          <w:sz w:val="20"/>
          <w:szCs w:val="20"/>
          <w:lang w:val="ru-RU" w:eastAsia="ru-RU"/>
        </w:rPr>
        <w:t xml:space="preserve"> 03.03.2022 № 187 «Про </w:t>
      </w:r>
      <w:proofErr w:type="spellStart"/>
      <w:r w:rsidRPr="00262C03">
        <w:rPr>
          <w:rFonts w:ascii="Times New Roman" w:eastAsia="Times New Roman" w:hAnsi="Times New Roman" w:cs="Times New Roman"/>
          <w:sz w:val="20"/>
          <w:szCs w:val="20"/>
          <w:lang w:val="ru-RU" w:eastAsia="ru-RU"/>
        </w:rPr>
        <w:t>забезпечення</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захисту</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національних</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інтересів</w:t>
      </w:r>
      <w:proofErr w:type="spellEnd"/>
      <w:r w:rsidRPr="00262C03">
        <w:rPr>
          <w:rFonts w:ascii="Times New Roman" w:eastAsia="Times New Roman" w:hAnsi="Times New Roman" w:cs="Times New Roman"/>
          <w:sz w:val="20"/>
          <w:szCs w:val="20"/>
          <w:lang w:val="ru-RU" w:eastAsia="ru-RU"/>
        </w:rPr>
        <w:t xml:space="preserve"> за </w:t>
      </w:r>
      <w:proofErr w:type="spellStart"/>
      <w:r w:rsidRPr="00262C03">
        <w:rPr>
          <w:rFonts w:ascii="Times New Roman" w:eastAsia="Times New Roman" w:hAnsi="Times New Roman" w:cs="Times New Roman"/>
          <w:sz w:val="20"/>
          <w:szCs w:val="20"/>
          <w:lang w:val="ru-RU" w:eastAsia="ru-RU"/>
        </w:rPr>
        <w:t>майбутніми</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позовами</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України</w:t>
      </w:r>
      <w:proofErr w:type="spellEnd"/>
      <w:r w:rsidRPr="00262C03">
        <w:rPr>
          <w:rFonts w:ascii="Times New Roman" w:eastAsia="Times New Roman" w:hAnsi="Times New Roman" w:cs="Times New Roman"/>
          <w:sz w:val="20"/>
          <w:szCs w:val="20"/>
          <w:lang w:val="ru-RU" w:eastAsia="ru-RU"/>
        </w:rPr>
        <w:t xml:space="preserve"> у </w:t>
      </w:r>
      <w:proofErr w:type="spellStart"/>
      <w:r w:rsidRPr="00262C03">
        <w:rPr>
          <w:rFonts w:ascii="Times New Roman" w:eastAsia="Times New Roman" w:hAnsi="Times New Roman" w:cs="Times New Roman"/>
          <w:sz w:val="20"/>
          <w:szCs w:val="20"/>
          <w:lang w:val="ru-RU" w:eastAsia="ru-RU"/>
        </w:rPr>
        <w:t>зв'язку</w:t>
      </w:r>
      <w:proofErr w:type="spellEnd"/>
      <w:r w:rsidRPr="00262C03">
        <w:rPr>
          <w:rFonts w:ascii="Times New Roman" w:eastAsia="Times New Roman" w:hAnsi="Times New Roman" w:cs="Times New Roman"/>
          <w:sz w:val="20"/>
          <w:szCs w:val="20"/>
          <w:lang w:val="ru-RU" w:eastAsia="ru-RU"/>
        </w:rPr>
        <w:t xml:space="preserve"> з </w:t>
      </w:r>
      <w:proofErr w:type="spellStart"/>
      <w:r w:rsidRPr="00262C03">
        <w:rPr>
          <w:rFonts w:ascii="Times New Roman" w:eastAsia="Times New Roman" w:hAnsi="Times New Roman" w:cs="Times New Roman"/>
          <w:sz w:val="20"/>
          <w:szCs w:val="20"/>
          <w:lang w:val="ru-RU" w:eastAsia="ru-RU"/>
        </w:rPr>
        <w:t>військовою</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агресією</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російської</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федерації</w:t>
      </w:r>
      <w:proofErr w:type="spellEnd"/>
      <w:r w:rsidRPr="00262C03">
        <w:rPr>
          <w:rFonts w:ascii="Times New Roman" w:eastAsia="Times New Roman" w:hAnsi="Times New Roman" w:cs="Times New Roman"/>
          <w:sz w:val="20"/>
          <w:szCs w:val="20"/>
          <w:lang w:val="ru-RU" w:eastAsia="ru-RU"/>
        </w:rPr>
        <w:t>».</w:t>
      </w:r>
    </w:p>
    <w:p w:rsidR="00B85138" w:rsidRPr="00262C03" w:rsidRDefault="00B85138" w:rsidP="00B85138">
      <w:pPr>
        <w:spacing w:after="0" w:line="240" w:lineRule="auto"/>
        <w:jc w:val="both"/>
        <w:rPr>
          <w:rFonts w:ascii="Times New Roman" w:eastAsia="Times New Roman" w:hAnsi="Times New Roman" w:cs="Times New Roman"/>
          <w:sz w:val="20"/>
          <w:szCs w:val="20"/>
          <w:lang w:val="ru-RU" w:eastAsia="ru-RU"/>
        </w:rPr>
      </w:pPr>
      <w:r w:rsidRPr="00262C03">
        <w:rPr>
          <w:rFonts w:ascii="Times New Roman" w:eastAsia="Times New Roman" w:hAnsi="Times New Roman" w:cs="Times New Roman"/>
          <w:sz w:val="20"/>
          <w:szCs w:val="20"/>
          <w:lang w:eastAsia="ru-RU"/>
        </w:rPr>
        <w:t>18.20</w:t>
      </w:r>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Сторони</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гарантують</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що</w:t>
      </w:r>
      <w:proofErr w:type="spellEnd"/>
      <w:r w:rsidRPr="00262C03">
        <w:rPr>
          <w:rFonts w:ascii="Times New Roman" w:eastAsia="Times New Roman" w:hAnsi="Times New Roman" w:cs="Times New Roman"/>
          <w:sz w:val="20"/>
          <w:szCs w:val="20"/>
          <w:lang w:val="ru-RU" w:eastAsia="ru-RU"/>
        </w:rPr>
        <w:t xml:space="preserve"> не </w:t>
      </w:r>
      <w:proofErr w:type="spellStart"/>
      <w:r w:rsidRPr="00262C03">
        <w:rPr>
          <w:rFonts w:ascii="Times New Roman" w:eastAsia="Times New Roman" w:hAnsi="Times New Roman" w:cs="Times New Roman"/>
          <w:sz w:val="20"/>
          <w:szCs w:val="20"/>
          <w:lang w:val="ru-RU" w:eastAsia="ru-RU"/>
        </w:rPr>
        <w:t>мають</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відносин</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із</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суб’єктами</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які</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містяться</w:t>
      </w:r>
      <w:proofErr w:type="spellEnd"/>
      <w:r w:rsidRPr="00262C03">
        <w:rPr>
          <w:rFonts w:ascii="Times New Roman" w:eastAsia="Times New Roman" w:hAnsi="Times New Roman" w:cs="Times New Roman"/>
          <w:sz w:val="20"/>
          <w:szCs w:val="20"/>
          <w:lang w:val="ru-RU" w:eastAsia="ru-RU"/>
        </w:rPr>
        <w:t xml:space="preserve"> у </w:t>
      </w:r>
      <w:proofErr w:type="spellStart"/>
      <w:r w:rsidRPr="00262C03">
        <w:rPr>
          <w:rFonts w:ascii="Times New Roman" w:eastAsia="Times New Roman" w:hAnsi="Times New Roman" w:cs="Times New Roman"/>
          <w:sz w:val="20"/>
          <w:szCs w:val="20"/>
          <w:lang w:val="ru-RU" w:eastAsia="ru-RU"/>
        </w:rPr>
        <w:t>переліку</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осіб</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визначеному</w:t>
      </w:r>
      <w:proofErr w:type="spellEnd"/>
      <w:r w:rsidRPr="00262C03">
        <w:rPr>
          <w:rFonts w:ascii="Times New Roman" w:eastAsia="Times New Roman" w:hAnsi="Times New Roman" w:cs="Times New Roman"/>
          <w:sz w:val="20"/>
          <w:szCs w:val="20"/>
          <w:lang w:val="ru-RU" w:eastAsia="ru-RU"/>
        </w:rPr>
        <w:t xml:space="preserve"> </w:t>
      </w:r>
      <w:proofErr w:type="spellStart"/>
      <w:proofErr w:type="gramStart"/>
      <w:r w:rsidRPr="00262C03">
        <w:rPr>
          <w:rFonts w:ascii="Times New Roman" w:eastAsia="Times New Roman" w:hAnsi="Times New Roman" w:cs="Times New Roman"/>
          <w:sz w:val="20"/>
          <w:szCs w:val="20"/>
          <w:lang w:val="ru-RU" w:eastAsia="ru-RU"/>
        </w:rPr>
        <w:t>р</w:t>
      </w:r>
      <w:proofErr w:type="gramEnd"/>
      <w:r w:rsidRPr="00262C03">
        <w:rPr>
          <w:rFonts w:ascii="Times New Roman" w:eastAsia="Times New Roman" w:hAnsi="Times New Roman" w:cs="Times New Roman"/>
          <w:sz w:val="20"/>
          <w:szCs w:val="20"/>
          <w:lang w:val="ru-RU" w:eastAsia="ru-RU"/>
        </w:rPr>
        <w:t>ішенням</w:t>
      </w:r>
      <w:proofErr w:type="spellEnd"/>
      <w:r w:rsidRPr="00262C03">
        <w:rPr>
          <w:rFonts w:ascii="Times New Roman" w:eastAsia="Times New Roman" w:hAnsi="Times New Roman" w:cs="Times New Roman"/>
          <w:sz w:val="20"/>
          <w:szCs w:val="20"/>
          <w:lang w:val="ru-RU" w:eastAsia="ru-RU"/>
        </w:rPr>
        <w:t xml:space="preserve"> РНБО </w:t>
      </w:r>
      <w:proofErr w:type="spellStart"/>
      <w:r w:rsidRPr="00262C03">
        <w:rPr>
          <w:rFonts w:ascii="Times New Roman" w:eastAsia="Times New Roman" w:hAnsi="Times New Roman" w:cs="Times New Roman"/>
          <w:sz w:val="20"/>
          <w:szCs w:val="20"/>
          <w:lang w:val="ru-RU" w:eastAsia="ru-RU"/>
        </w:rPr>
        <w:t>чи</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приналежними</w:t>
      </w:r>
      <w:proofErr w:type="spellEnd"/>
      <w:r w:rsidRPr="00262C03">
        <w:rPr>
          <w:rFonts w:ascii="Times New Roman" w:eastAsia="Times New Roman" w:hAnsi="Times New Roman" w:cs="Times New Roman"/>
          <w:sz w:val="20"/>
          <w:szCs w:val="20"/>
          <w:lang w:val="ru-RU" w:eastAsia="ru-RU"/>
        </w:rPr>
        <w:t xml:space="preserve"> до </w:t>
      </w:r>
      <w:proofErr w:type="spellStart"/>
      <w:r w:rsidRPr="00262C03">
        <w:rPr>
          <w:rFonts w:ascii="Times New Roman" w:eastAsia="Times New Roman" w:hAnsi="Times New Roman" w:cs="Times New Roman"/>
          <w:sz w:val="20"/>
          <w:szCs w:val="20"/>
          <w:lang w:val="ru-RU" w:eastAsia="ru-RU"/>
        </w:rPr>
        <w:t>держави-агресора</w:t>
      </w:r>
      <w:proofErr w:type="spellEnd"/>
      <w:r w:rsidRPr="00262C03">
        <w:rPr>
          <w:rFonts w:ascii="Times New Roman" w:eastAsia="Times New Roman" w:hAnsi="Times New Roman" w:cs="Times New Roman"/>
          <w:sz w:val="20"/>
          <w:szCs w:val="20"/>
          <w:lang w:val="ru-RU" w:eastAsia="ru-RU"/>
        </w:rPr>
        <w:t xml:space="preserve">; </w:t>
      </w:r>
      <w:proofErr w:type="gramStart"/>
      <w:r w:rsidRPr="00262C03">
        <w:rPr>
          <w:rFonts w:ascii="Times New Roman" w:eastAsia="Times New Roman" w:hAnsi="Times New Roman" w:cs="Times New Roman"/>
          <w:sz w:val="20"/>
          <w:szCs w:val="20"/>
          <w:lang w:val="ru-RU" w:eastAsia="ru-RU"/>
        </w:rPr>
        <w:t xml:space="preserve">не </w:t>
      </w:r>
      <w:proofErr w:type="spellStart"/>
      <w:r w:rsidRPr="00262C03">
        <w:rPr>
          <w:rFonts w:ascii="Times New Roman" w:eastAsia="Times New Roman" w:hAnsi="Times New Roman" w:cs="Times New Roman"/>
          <w:sz w:val="20"/>
          <w:szCs w:val="20"/>
          <w:lang w:val="ru-RU" w:eastAsia="ru-RU"/>
        </w:rPr>
        <w:t>здійснюють</w:t>
      </w:r>
      <w:proofErr w:type="spellEnd"/>
      <w:r w:rsidRPr="00262C03">
        <w:rPr>
          <w:rFonts w:ascii="Times New Roman" w:eastAsia="Times New Roman" w:hAnsi="Times New Roman" w:cs="Times New Roman"/>
          <w:sz w:val="20"/>
          <w:szCs w:val="20"/>
          <w:lang w:val="ru-RU" w:eastAsia="ru-RU"/>
        </w:rPr>
        <w:t xml:space="preserve"> та не </w:t>
      </w:r>
      <w:proofErr w:type="spellStart"/>
      <w:r w:rsidRPr="00262C03">
        <w:rPr>
          <w:rFonts w:ascii="Times New Roman" w:eastAsia="Times New Roman" w:hAnsi="Times New Roman" w:cs="Times New Roman"/>
          <w:sz w:val="20"/>
          <w:szCs w:val="20"/>
          <w:lang w:val="ru-RU" w:eastAsia="ru-RU"/>
        </w:rPr>
        <w:t>будуть</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здійснювати</w:t>
      </w:r>
      <w:proofErr w:type="spellEnd"/>
      <w:r w:rsidRPr="00262C03">
        <w:rPr>
          <w:rFonts w:ascii="Times New Roman" w:eastAsia="Times New Roman" w:hAnsi="Times New Roman" w:cs="Times New Roman"/>
          <w:sz w:val="20"/>
          <w:szCs w:val="20"/>
          <w:lang w:val="ru-RU" w:eastAsia="ru-RU"/>
        </w:rPr>
        <w:t xml:space="preserve"> для </w:t>
      </w:r>
      <w:proofErr w:type="spellStart"/>
      <w:r w:rsidRPr="00262C03">
        <w:rPr>
          <w:rFonts w:ascii="Times New Roman" w:eastAsia="Times New Roman" w:hAnsi="Times New Roman" w:cs="Times New Roman"/>
          <w:sz w:val="20"/>
          <w:szCs w:val="20"/>
          <w:lang w:val="ru-RU" w:eastAsia="ru-RU"/>
        </w:rPr>
        <w:t>реалізації</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цього</w:t>
      </w:r>
      <w:proofErr w:type="spellEnd"/>
      <w:r w:rsidRPr="00262C03">
        <w:rPr>
          <w:rFonts w:ascii="Times New Roman" w:eastAsia="Times New Roman" w:hAnsi="Times New Roman" w:cs="Times New Roman"/>
          <w:sz w:val="20"/>
          <w:szCs w:val="20"/>
          <w:lang w:val="ru-RU" w:eastAsia="ru-RU"/>
        </w:rPr>
        <w:t xml:space="preserve"> Договору </w:t>
      </w:r>
      <w:proofErr w:type="spellStart"/>
      <w:r w:rsidRPr="00262C03">
        <w:rPr>
          <w:rFonts w:ascii="Times New Roman" w:eastAsia="Times New Roman" w:hAnsi="Times New Roman" w:cs="Times New Roman"/>
          <w:sz w:val="20"/>
          <w:szCs w:val="20"/>
          <w:lang w:val="ru-RU" w:eastAsia="ru-RU"/>
        </w:rPr>
        <w:t>закупівлю</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товарів</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робіт</w:t>
      </w:r>
      <w:proofErr w:type="spellEnd"/>
      <w:r w:rsidRPr="00262C03">
        <w:rPr>
          <w:rFonts w:ascii="Times New Roman" w:eastAsia="Times New Roman" w:hAnsi="Times New Roman" w:cs="Times New Roman"/>
          <w:sz w:val="20"/>
          <w:szCs w:val="20"/>
          <w:lang w:val="ru-RU" w:eastAsia="ru-RU"/>
        </w:rPr>
        <w:t xml:space="preserve"> і </w:t>
      </w:r>
      <w:proofErr w:type="spellStart"/>
      <w:r w:rsidRPr="00262C03">
        <w:rPr>
          <w:rFonts w:ascii="Times New Roman" w:eastAsia="Times New Roman" w:hAnsi="Times New Roman" w:cs="Times New Roman"/>
          <w:sz w:val="20"/>
          <w:szCs w:val="20"/>
          <w:lang w:val="ru-RU" w:eastAsia="ru-RU"/>
        </w:rPr>
        <w:t>послуг</w:t>
      </w:r>
      <w:proofErr w:type="spellEnd"/>
      <w:r w:rsidRPr="00262C03">
        <w:rPr>
          <w:rFonts w:ascii="Times New Roman" w:eastAsia="Times New Roman" w:hAnsi="Times New Roman" w:cs="Times New Roman"/>
          <w:sz w:val="20"/>
          <w:szCs w:val="20"/>
          <w:lang w:val="ru-RU" w:eastAsia="ru-RU"/>
        </w:rPr>
        <w:t xml:space="preserve"> у </w:t>
      </w:r>
      <w:proofErr w:type="spellStart"/>
      <w:r w:rsidRPr="00262C03">
        <w:rPr>
          <w:rFonts w:ascii="Times New Roman" w:eastAsia="Times New Roman" w:hAnsi="Times New Roman" w:cs="Times New Roman"/>
          <w:sz w:val="20"/>
          <w:szCs w:val="20"/>
          <w:lang w:val="ru-RU" w:eastAsia="ru-RU"/>
        </w:rPr>
        <w:t>юридичних</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осіб-резидентів</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іноземної</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держави</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державної</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форми</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власності</w:t>
      </w:r>
      <w:proofErr w:type="spellEnd"/>
      <w:r w:rsidRPr="00262C03">
        <w:rPr>
          <w:rFonts w:ascii="Times New Roman" w:eastAsia="Times New Roman" w:hAnsi="Times New Roman" w:cs="Times New Roman"/>
          <w:sz w:val="20"/>
          <w:szCs w:val="20"/>
          <w:lang w:val="ru-RU" w:eastAsia="ru-RU"/>
        </w:rPr>
        <w:t xml:space="preserve"> та </w:t>
      </w:r>
      <w:proofErr w:type="spellStart"/>
      <w:r w:rsidRPr="00262C03">
        <w:rPr>
          <w:rFonts w:ascii="Times New Roman" w:eastAsia="Times New Roman" w:hAnsi="Times New Roman" w:cs="Times New Roman"/>
          <w:sz w:val="20"/>
          <w:szCs w:val="20"/>
          <w:lang w:val="ru-RU" w:eastAsia="ru-RU"/>
        </w:rPr>
        <w:t>юридичних</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осіб</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частка</w:t>
      </w:r>
      <w:proofErr w:type="spellEnd"/>
      <w:r w:rsidRPr="00262C03">
        <w:rPr>
          <w:rFonts w:ascii="Times New Roman" w:eastAsia="Times New Roman" w:hAnsi="Times New Roman" w:cs="Times New Roman"/>
          <w:sz w:val="20"/>
          <w:szCs w:val="20"/>
          <w:lang w:val="ru-RU" w:eastAsia="ru-RU"/>
        </w:rPr>
        <w:t xml:space="preserve"> статутного </w:t>
      </w:r>
      <w:proofErr w:type="spellStart"/>
      <w:r w:rsidRPr="00262C03">
        <w:rPr>
          <w:rFonts w:ascii="Times New Roman" w:eastAsia="Times New Roman" w:hAnsi="Times New Roman" w:cs="Times New Roman"/>
          <w:sz w:val="20"/>
          <w:szCs w:val="20"/>
          <w:lang w:val="ru-RU" w:eastAsia="ru-RU"/>
        </w:rPr>
        <w:t>капіталу</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яких</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перебуває</w:t>
      </w:r>
      <w:proofErr w:type="spellEnd"/>
      <w:r w:rsidRPr="00262C03">
        <w:rPr>
          <w:rFonts w:ascii="Times New Roman" w:eastAsia="Times New Roman" w:hAnsi="Times New Roman" w:cs="Times New Roman"/>
          <w:sz w:val="20"/>
          <w:szCs w:val="20"/>
          <w:lang w:val="ru-RU" w:eastAsia="ru-RU"/>
        </w:rPr>
        <w:t xml:space="preserve"> у </w:t>
      </w:r>
      <w:proofErr w:type="spellStart"/>
      <w:r w:rsidRPr="00262C03">
        <w:rPr>
          <w:rFonts w:ascii="Times New Roman" w:eastAsia="Times New Roman" w:hAnsi="Times New Roman" w:cs="Times New Roman"/>
          <w:sz w:val="20"/>
          <w:szCs w:val="20"/>
          <w:lang w:val="ru-RU" w:eastAsia="ru-RU"/>
        </w:rPr>
        <w:t>власності</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іноземної</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держави</w:t>
      </w:r>
      <w:proofErr w:type="spellEnd"/>
      <w:r w:rsidRPr="00262C03">
        <w:rPr>
          <w:rFonts w:ascii="Times New Roman" w:eastAsia="Times New Roman" w:hAnsi="Times New Roman" w:cs="Times New Roman"/>
          <w:sz w:val="20"/>
          <w:szCs w:val="20"/>
          <w:lang w:val="ru-RU" w:eastAsia="ru-RU"/>
        </w:rPr>
        <w:t xml:space="preserve">, а </w:t>
      </w:r>
      <w:proofErr w:type="spellStart"/>
      <w:r w:rsidRPr="00262C03">
        <w:rPr>
          <w:rFonts w:ascii="Times New Roman" w:eastAsia="Times New Roman" w:hAnsi="Times New Roman" w:cs="Times New Roman"/>
          <w:sz w:val="20"/>
          <w:szCs w:val="20"/>
          <w:lang w:val="ru-RU" w:eastAsia="ru-RU"/>
        </w:rPr>
        <w:t>також</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закупівель</w:t>
      </w:r>
      <w:proofErr w:type="spellEnd"/>
      <w:r w:rsidRPr="00262C03">
        <w:rPr>
          <w:rFonts w:ascii="Times New Roman" w:eastAsia="Times New Roman" w:hAnsi="Times New Roman" w:cs="Times New Roman"/>
          <w:sz w:val="20"/>
          <w:szCs w:val="20"/>
          <w:lang w:val="ru-RU" w:eastAsia="ru-RU"/>
        </w:rPr>
        <w:t xml:space="preserve"> у </w:t>
      </w:r>
      <w:proofErr w:type="spellStart"/>
      <w:r w:rsidRPr="00262C03">
        <w:rPr>
          <w:rFonts w:ascii="Times New Roman" w:eastAsia="Times New Roman" w:hAnsi="Times New Roman" w:cs="Times New Roman"/>
          <w:sz w:val="20"/>
          <w:szCs w:val="20"/>
          <w:lang w:val="ru-RU" w:eastAsia="ru-RU"/>
        </w:rPr>
        <w:t>інших</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суб’єктів</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господарювання</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що</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здійснюють</w:t>
      </w:r>
      <w:proofErr w:type="spellEnd"/>
      <w:r w:rsidRPr="00262C03">
        <w:rPr>
          <w:rFonts w:ascii="Times New Roman" w:eastAsia="Times New Roman" w:hAnsi="Times New Roman" w:cs="Times New Roman"/>
          <w:sz w:val="20"/>
          <w:szCs w:val="20"/>
          <w:lang w:val="ru-RU" w:eastAsia="ru-RU"/>
        </w:rPr>
        <w:t xml:space="preserve"> продаж </w:t>
      </w:r>
      <w:proofErr w:type="spellStart"/>
      <w:r w:rsidRPr="00262C03">
        <w:rPr>
          <w:rFonts w:ascii="Times New Roman" w:eastAsia="Times New Roman" w:hAnsi="Times New Roman" w:cs="Times New Roman"/>
          <w:sz w:val="20"/>
          <w:szCs w:val="20"/>
          <w:lang w:val="ru-RU" w:eastAsia="ru-RU"/>
        </w:rPr>
        <w:t>товарів</w:t>
      </w:r>
      <w:proofErr w:type="spellEnd"/>
      <w:proofErr w:type="gram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робіт</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послуг</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походженням</w:t>
      </w:r>
      <w:proofErr w:type="spellEnd"/>
      <w:r w:rsidRPr="00262C03">
        <w:rPr>
          <w:rFonts w:ascii="Times New Roman" w:eastAsia="Times New Roman" w:hAnsi="Times New Roman" w:cs="Times New Roman"/>
          <w:sz w:val="20"/>
          <w:szCs w:val="20"/>
          <w:lang w:val="ru-RU" w:eastAsia="ru-RU"/>
        </w:rPr>
        <w:t xml:space="preserve"> з </w:t>
      </w:r>
      <w:proofErr w:type="spellStart"/>
      <w:r w:rsidRPr="00262C03">
        <w:rPr>
          <w:rFonts w:ascii="Times New Roman" w:eastAsia="Times New Roman" w:hAnsi="Times New Roman" w:cs="Times New Roman"/>
          <w:sz w:val="20"/>
          <w:szCs w:val="20"/>
          <w:lang w:val="ru-RU" w:eastAsia="ru-RU"/>
        </w:rPr>
        <w:t>іноземної</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держави</w:t>
      </w:r>
      <w:proofErr w:type="spellEnd"/>
      <w:r w:rsidRPr="00262C03">
        <w:rPr>
          <w:rFonts w:ascii="Times New Roman" w:eastAsia="Times New Roman" w:hAnsi="Times New Roman" w:cs="Times New Roman"/>
          <w:sz w:val="20"/>
          <w:szCs w:val="20"/>
          <w:lang w:val="ru-RU" w:eastAsia="ru-RU"/>
        </w:rPr>
        <w:t xml:space="preserve">, </w:t>
      </w:r>
      <w:proofErr w:type="gramStart"/>
      <w:r w:rsidRPr="00262C03">
        <w:rPr>
          <w:rFonts w:ascii="Times New Roman" w:eastAsia="Times New Roman" w:hAnsi="Times New Roman" w:cs="Times New Roman"/>
          <w:sz w:val="20"/>
          <w:szCs w:val="20"/>
          <w:lang w:val="ru-RU" w:eastAsia="ru-RU"/>
        </w:rPr>
        <w:t>до</w:t>
      </w:r>
      <w:proofErr w:type="gram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якої</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застосовано</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санкції</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згідно</w:t>
      </w:r>
      <w:proofErr w:type="spellEnd"/>
      <w:r w:rsidRPr="00262C03">
        <w:rPr>
          <w:rFonts w:ascii="Times New Roman" w:eastAsia="Times New Roman" w:hAnsi="Times New Roman" w:cs="Times New Roman"/>
          <w:sz w:val="20"/>
          <w:szCs w:val="20"/>
          <w:lang w:val="ru-RU" w:eastAsia="ru-RU"/>
        </w:rPr>
        <w:t xml:space="preserve"> </w:t>
      </w:r>
      <w:proofErr w:type="spellStart"/>
      <w:r w:rsidRPr="00262C03">
        <w:rPr>
          <w:rFonts w:ascii="Times New Roman" w:eastAsia="Times New Roman" w:hAnsi="Times New Roman" w:cs="Times New Roman"/>
          <w:sz w:val="20"/>
          <w:szCs w:val="20"/>
          <w:lang w:val="ru-RU" w:eastAsia="ru-RU"/>
        </w:rPr>
        <w:t>із</w:t>
      </w:r>
      <w:proofErr w:type="spellEnd"/>
      <w:r w:rsidRPr="00262C03">
        <w:rPr>
          <w:rFonts w:ascii="Times New Roman" w:eastAsia="Times New Roman" w:hAnsi="Times New Roman" w:cs="Times New Roman"/>
          <w:sz w:val="20"/>
          <w:szCs w:val="20"/>
          <w:lang w:val="ru-RU" w:eastAsia="ru-RU"/>
        </w:rPr>
        <w:t xml:space="preserve"> Законом </w:t>
      </w:r>
      <w:proofErr w:type="spellStart"/>
      <w:r w:rsidRPr="00262C03">
        <w:rPr>
          <w:rFonts w:ascii="Times New Roman" w:eastAsia="Times New Roman" w:hAnsi="Times New Roman" w:cs="Times New Roman"/>
          <w:sz w:val="20"/>
          <w:szCs w:val="20"/>
          <w:lang w:val="ru-RU" w:eastAsia="ru-RU"/>
        </w:rPr>
        <w:t>України</w:t>
      </w:r>
      <w:proofErr w:type="spellEnd"/>
      <w:r w:rsidRPr="00262C03">
        <w:rPr>
          <w:rFonts w:ascii="Times New Roman" w:eastAsia="Times New Roman" w:hAnsi="Times New Roman" w:cs="Times New Roman"/>
          <w:sz w:val="20"/>
          <w:szCs w:val="20"/>
          <w:lang w:val="ru-RU" w:eastAsia="ru-RU"/>
        </w:rPr>
        <w:t xml:space="preserve"> «Про </w:t>
      </w:r>
      <w:proofErr w:type="spellStart"/>
      <w:r w:rsidRPr="00262C03">
        <w:rPr>
          <w:rFonts w:ascii="Times New Roman" w:eastAsia="Times New Roman" w:hAnsi="Times New Roman" w:cs="Times New Roman"/>
          <w:sz w:val="20"/>
          <w:szCs w:val="20"/>
          <w:lang w:val="ru-RU" w:eastAsia="ru-RU"/>
        </w:rPr>
        <w:t>санкції</w:t>
      </w:r>
      <w:proofErr w:type="spellEnd"/>
      <w:r w:rsidRPr="00262C03">
        <w:rPr>
          <w:rFonts w:ascii="Times New Roman" w:eastAsia="Times New Roman" w:hAnsi="Times New Roman" w:cs="Times New Roman"/>
          <w:sz w:val="20"/>
          <w:szCs w:val="20"/>
          <w:lang w:val="ru-RU" w:eastAsia="ru-RU"/>
        </w:rPr>
        <w:t>».</w:t>
      </w:r>
    </w:p>
    <w:p w:rsidR="00B85138" w:rsidRPr="00262C03" w:rsidRDefault="00B85138" w:rsidP="00B85138">
      <w:pPr>
        <w:tabs>
          <w:tab w:val="left" w:pos="540"/>
          <w:tab w:val="left" w:pos="567"/>
          <w:tab w:val="left" w:pos="8505"/>
        </w:tabs>
        <w:spacing w:after="0" w:line="240" w:lineRule="auto"/>
        <w:jc w:val="both"/>
        <w:rPr>
          <w:rFonts w:ascii="Times New Roman" w:eastAsia="Times New Roman" w:hAnsi="Times New Roman" w:cs="Times New Roman"/>
          <w:noProof/>
          <w:sz w:val="20"/>
          <w:szCs w:val="20"/>
          <w:lang w:eastAsia="ru-RU"/>
        </w:rPr>
      </w:pPr>
      <w:r w:rsidRPr="00262C03">
        <w:rPr>
          <w:rFonts w:ascii="Times New Roman" w:eastAsia="Times New Roman" w:hAnsi="Times New Roman" w:cs="Times New Roman"/>
          <w:noProof/>
          <w:sz w:val="20"/>
          <w:szCs w:val="20"/>
          <w:lang w:eastAsia="ru-RU"/>
        </w:rPr>
        <w:lastRenderedPageBreak/>
        <w:t>18.21. Жодна із Сторін не має права передавати права та обов’язки за цим Договором третім особам без отримання письмової згоди другої Сторони.</w:t>
      </w:r>
    </w:p>
    <w:p w:rsidR="00B85138" w:rsidRPr="00262C03" w:rsidRDefault="00B85138" w:rsidP="00B85138">
      <w:pPr>
        <w:tabs>
          <w:tab w:val="left" w:pos="567"/>
          <w:tab w:val="left" w:pos="8505"/>
        </w:tabs>
        <w:spacing w:after="0" w:line="240" w:lineRule="auto"/>
        <w:jc w:val="both"/>
        <w:rPr>
          <w:rFonts w:ascii="Times New Roman" w:eastAsia="Times New Roman" w:hAnsi="Times New Roman" w:cs="Times New Roman"/>
          <w:noProof/>
          <w:sz w:val="20"/>
          <w:szCs w:val="20"/>
          <w:lang w:eastAsia="ru-RU"/>
        </w:rPr>
      </w:pPr>
      <w:r w:rsidRPr="00262C03">
        <w:rPr>
          <w:rFonts w:ascii="Times New Roman" w:eastAsia="Times New Roman" w:hAnsi="Times New Roman" w:cs="Times New Roman"/>
          <w:noProof/>
          <w:sz w:val="20"/>
          <w:szCs w:val="20"/>
          <w:lang w:eastAsia="ru-RU"/>
        </w:rPr>
        <w:t>18.22.</w:t>
      </w:r>
      <w:r w:rsidRPr="00262C03">
        <w:rPr>
          <w:rFonts w:ascii="Times New Roman" w:eastAsia="Times New Roman" w:hAnsi="Times New Roman" w:cs="Times New Roman"/>
          <w:noProof/>
          <w:sz w:val="20"/>
          <w:szCs w:val="20"/>
          <w:lang w:eastAsia="ru-RU"/>
        </w:rPr>
        <w:tab/>
        <w:t>Цей Договір</w:t>
      </w:r>
      <w:r w:rsidRPr="00262C03">
        <w:rPr>
          <w:rFonts w:ascii="Times New Roman" w:eastAsia="Times New Roman" w:hAnsi="Times New Roman" w:cs="Times New Roman"/>
          <w:sz w:val="20"/>
          <w:szCs w:val="20"/>
          <w:lang w:eastAsia="ru-RU"/>
        </w:rPr>
        <w:t xml:space="preserve"> складений українською мовою в двох примірниках, кожний з яких має однакову юридичну силу.</w:t>
      </w:r>
    </w:p>
    <w:p w:rsidR="00B85138"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p>
    <w:p w:rsidR="00B85138"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eastAsia="ru-RU"/>
        </w:rPr>
      </w:pPr>
    </w:p>
    <w:p w:rsidR="00B85138" w:rsidRPr="00890434" w:rsidRDefault="00B85138" w:rsidP="00B85138">
      <w:pPr>
        <w:tabs>
          <w:tab w:val="left" w:pos="540"/>
          <w:tab w:val="left" w:pos="8505"/>
        </w:tabs>
        <w:spacing w:after="0" w:line="240" w:lineRule="auto"/>
        <w:jc w:val="center"/>
        <w:rPr>
          <w:rFonts w:ascii="Times New Roman" w:eastAsia="Times New Roman" w:hAnsi="Times New Roman" w:cs="Times New Roman"/>
          <w:sz w:val="20"/>
          <w:szCs w:val="20"/>
          <w:lang w:eastAsia="ru-RU"/>
        </w:rPr>
      </w:pPr>
      <w:r w:rsidRPr="00890434">
        <w:rPr>
          <w:rFonts w:ascii="Times New Roman" w:eastAsia="Times New Roman" w:hAnsi="Times New Roman" w:cs="Times New Roman"/>
          <w:b/>
          <w:sz w:val="20"/>
          <w:szCs w:val="20"/>
          <w:lang w:eastAsia="ru-RU"/>
        </w:rPr>
        <w:t>19.</w:t>
      </w:r>
      <w:r w:rsidRPr="00890434">
        <w:rPr>
          <w:rFonts w:ascii="Times New Roman" w:eastAsia="Times New Roman" w:hAnsi="Times New Roman" w:cs="Times New Roman"/>
          <w:b/>
          <w:sz w:val="20"/>
          <w:szCs w:val="20"/>
          <w:lang w:eastAsia="ru-RU"/>
        </w:rPr>
        <w:tab/>
        <w:t>ДОДАТКИ ДО ДОГОВОРУ</w:t>
      </w:r>
    </w:p>
    <w:p w:rsidR="00B85138" w:rsidRPr="00890434" w:rsidRDefault="00B85138" w:rsidP="00B85138">
      <w:pPr>
        <w:tabs>
          <w:tab w:val="left" w:pos="540"/>
          <w:tab w:val="left" w:pos="8505"/>
        </w:tabs>
        <w:spacing w:after="0" w:line="240" w:lineRule="auto"/>
        <w:jc w:val="both"/>
        <w:rPr>
          <w:rFonts w:ascii="Times New Roman" w:eastAsia="Times New Roman" w:hAnsi="Times New Roman" w:cs="Times New Roman"/>
          <w:sz w:val="20"/>
          <w:szCs w:val="20"/>
          <w:lang w:val="ru-RU" w:eastAsia="ru-RU"/>
        </w:rPr>
      </w:pPr>
      <w:r w:rsidRPr="00890434">
        <w:rPr>
          <w:rFonts w:ascii="Times New Roman" w:eastAsia="Times New Roman" w:hAnsi="Times New Roman" w:cs="Times New Roman"/>
          <w:sz w:val="20"/>
          <w:szCs w:val="20"/>
          <w:lang w:val="ru-RU" w:eastAsia="ru-RU"/>
        </w:rPr>
        <w:t>1</w:t>
      </w:r>
      <w:r w:rsidRPr="00890434">
        <w:rPr>
          <w:rFonts w:ascii="Times New Roman" w:eastAsia="Times New Roman" w:hAnsi="Times New Roman" w:cs="Times New Roman"/>
          <w:sz w:val="20"/>
          <w:szCs w:val="20"/>
          <w:lang w:eastAsia="ru-RU"/>
        </w:rPr>
        <w:t>9</w:t>
      </w:r>
      <w:r w:rsidRPr="00890434">
        <w:rPr>
          <w:rFonts w:ascii="Times New Roman" w:eastAsia="Times New Roman" w:hAnsi="Times New Roman" w:cs="Times New Roman"/>
          <w:sz w:val="20"/>
          <w:szCs w:val="20"/>
          <w:lang w:val="ru-RU" w:eastAsia="ru-RU"/>
        </w:rPr>
        <w:t xml:space="preserve">.1. </w:t>
      </w:r>
      <w:proofErr w:type="spellStart"/>
      <w:r w:rsidRPr="00890434">
        <w:rPr>
          <w:rFonts w:ascii="Times New Roman" w:eastAsia="Times New Roman" w:hAnsi="Times New Roman" w:cs="Times New Roman"/>
          <w:sz w:val="20"/>
          <w:szCs w:val="20"/>
          <w:lang w:val="ru-RU" w:eastAsia="ru-RU"/>
        </w:rPr>
        <w:t>Сторони</w:t>
      </w:r>
      <w:proofErr w:type="spellEnd"/>
      <w:r w:rsidRPr="00890434">
        <w:rPr>
          <w:rFonts w:ascii="Times New Roman" w:eastAsia="Times New Roman" w:hAnsi="Times New Roman" w:cs="Times New Roman"/>
          <w:sz w:val="20"/>
          <w:szCs w:val="20"/>
          <w:lang w:val="ru-RU" w:eastAsia="ru-RU"/>
        </w:rPr>
        <w:t xml:space="preserve"> </w:t>
      </w:r>
      <w:proofErr w:type="spellStart"/>
      <w:r w:rsidRPr="00890434">
        <w:rPr>
          <w:rFonts w:ascii="Times New Roman" w:eastAsia="Times New Roman" w:hAnsi="Times New Roman" w:cs="Times New Roman"/>
          <w:sz w:val="20"/>
          <w:szCs w:val="20"/>
          <w:lang w:val="ru-RU" w:eastAsia="ru-RU"/>
        </w:rPr>
        <w:t>домовились</w:t>
      </w:r>
      <w:proofErr w:type="spellEnd"/>
      <w:r w:rsidRPr="00890434">
        <w:rPr>
          <w:rFonts w:ascii="Times New Roman" w:eastAsia="Times New Roman" w:hAnsi="Times New Roman" w:cs="Times New Roman"/>
          <w:sz w:val="20"/>
          <w:szCs w:val="20"/>
          <w:lang w:val="ru-RU" w:eastAsia="ru-RU"/>
        </w:rPr>
        <w:t xml:space="preserve"> </w:t>
      </w:r>
      <w:proofErr w:type="spellStart"/>
      <w:r w:rsidRPr="00890434">
        <w:rPr>
          <w:rFonts w:ascii="Times New Roman" w:eastAsia="Times New Roman" w:hAnsi="Times New Roman" w:cs="Times New Roman"/>
          <w:sz w:val="20"/>
          <w:szCs w:val="20"/>
          <w:lang w:val="ru-RU" w:eastAsia="ru-RU"/>
        </w:rPr>
        <w:t>затвердити</w:t>
      </w:r>
      <w:proofErr w:type="spellEnd"/>
      <w:r w:rsidRPr="00890434">
        <w:rPr>
          <w:rFonts w:ascii="Times New Roman" w:eastAsia="Times New Roman" w:hAnsi="Times New Roman" w:cs="Times New Roman"/>
          <w:sz w:val="20"/>
          <w:szCs w:val="20"/>
          <w:lang w:val="ru-RU" w:eastAsia="ru-RU"/>
        </w:rPr>
        <w:t xml:space="preserve"> </w:t>
      </w:r>
      <w:proofErr w:type="spellStart"/>
      <w:r w:rsidRPr="00890434">
        <w:rPr>
          <w:rFonts w:ascii="Times New Roman" w:eastAsia="Times New Roman" w:hAnsi="Times New Roman" w:cs="Times New Roman"/>
          <w:sz w:val="20"/>
          <w:szCs w:val="20"/>
          <w:lang w:val="ru-RU" w:eastAsia="ru-RU"/>
        </w:rPr>
        <w:t>додатки</w:t>
      </w:r>
      <w:proofErr w:type="spellEnd"/>
      <w:r w:rsidRPr="00890434">
        <w:rPr>
          <w:rFonts w:ascii="Times New Roman" w:eastAsia="Times New Roman" w:hAnsi="Times New Roman" w:cs="Times New Roman"/>
          <w:sz w:val="20"/>
          <w:szCs w:val="20"/>
          <w:lang w:val="ru-RU" w:eastAsia="ru-RU"/>
        </w:rPr>
        <w:t xml:space="preserve">, </w:t>
      </w:r>
      <w:proofErr w:type="spellStart"/>
      <w:r w:rsidRPr="00890434">
        <w:rPr>
          <w:rFonts w:ascii="Times New Roman" w:eastAsia="Times New Roman" w:hAnsi="Times New Roman" w:cs="Times New Roman"/>
          <w:sz w:val="20"/>
          <w:szCs w:val="20"/>
          <w:lang w:val="ru-RU" w:eastAsia="ru-RU"/>
        </w:rPr>
        <w:t>що</w:t>
      </w:r>
      <w:proofErr w:type="spellEnd"/>
      <w:r w:rsidRPr="00890434">
        <w:rPr>
          <w:rFonts w:ascii="Times New Roman" w:eastAsia="Times New Roman" w:hAnsi="Times New Roman" w:cs="Times New Roman"/>
          <w:sz w:val="20"/>
          <w:szCs w:val="20"/>
          <w:lang w:val="ru-RU" w:eastAsia="ru-RU"/>
        </w:rPr>
        <w:t xml:space="preserve"> </w:t>
      </w:r>
      <w:proofErr w:type="spellStart"/>
      <w:r w:rsidRPr="00890434">
        <w:rPr>
          <w:rFonts w:ascii="Times New Roman" w:eastAsia="Times New Roman" w:hAnsi="Times New Roman" w:cs="Times New Roman"/>
          <w:sz w:val="20"/>
          <w:szCs w:val="20"/>
          <w:lang w:val="ru-RU" w:eastAsia="ru-RU"/>
        </w:rPr>
        <w:t>додаються</w:t>
      </w:r>
      <w:proofErr w:type="spellEnd"/>
      <w:r w:rsidRPr="00890434">
        <w:rPr>
          <w:rFonts w:ascii="Times New Roman" w:eastAsia="Times New Roman" w:hAnsi="Times New Roman" w:cs="Times New Roman"/>
          <w:sz w:val="20"/>
          <w:szCs w:val="20"/>
          <w:lang w:val="ru-RU" w:eastAsia="ru-RU"/>
        </w:rPr>
        <w:t xml:space="preserve"> </w:t>
      </w:r>
      <w:proofErr w:type="gramStart"/>
      <w:r w:rsidRPr="00890434">
        <w:rPr>
          <w:rFonts w:ascii="Times New Roman" w:eastAsia="Times New Roman" w:hAnsi="Times New Roman" w:cs="Times New Roman"/>
          <w:sz w:val="20"/>
          <w:szCs w:val="20"/>
          <w:lang w:val="ru-RU" w:eastAsia="ru-RU"/>
        </w:rPr>
        <w:t>до</w:t>
      </w:r>
      <w:proofErr w:type="gramEnd"/>
      <w:r w:rsidRPr="00890434">
        <w:rPr>
          <w:rFonts w:ascii="Times New Roman" w:eastAsia="Times New Roman" w:hAnsi="Times New Roman" w:cs="Times New Roman"/>
          <w:sz w:val="20"/>
          <w:szCs w:val="20"/>
          <w:lang w:val="ru-RU" w:eastAsia="ru-RU"/>
        </w:rPr>
        <w:t xml:space="preserve"> Договору, </w:t>
      </w:r>
      <w:proofErr w:type="spellStart"/>
      <w:r w:rsidRPr="00890434">
        <w:rPr>
          <w:rFonts w:ascii="Times New Roman" w:eastAsia="Times New Roman" w:hAnsi="Times New Roman" w:cs="Times New Roman"/>
          <w:sz w:val="20"/>
          <w:szCs w:val="20"/>
          <w:lang w:val="ru-RU" w:eastAsia="ru-RU"/>
        </w:rPr>
        <w:t>згідно</w:t>
      </w:r>
      <w:proofErr w:type="spellEnd"/>
      <w:r w:rsidRPr="00890434">
        <w:rPr>
          <w:rFonts w:ascii="Times New Roman" w:eastAsia="Times New Roman" w:hAnsi="Times New Roman" w:cs="Times New Roman"/>
          <w:sz w:val="20"/>
          <w:szCs w:val="20"/>
          <w:lang w:val="ru-RU" w:eastAsia="ru-RU"/>
        </w:rPr>
        <w:t xml:space="preserve"> з </w:t>
      </w:r>
      <w:proofErr w:type="spellStart"/>
      <w:r w:rsidRPr="00890434">
        <w:rPr>
          <w:rFonts w:ascii="Times New Roman" w:eastAsia="Times New Roman" w:hAnsi="Times New Roman" w:cs="Times New Roman"/>
          <w:sz w:val="20"/>
          <w:szCs w:val="20"/>
          <w:lang w:val="ru-RU" w:eastAsia="ru-RU"/>
        </w:rPr>
        <w:t>наведеним</w:t>
      </w:r>
      <w:proofErr w:type="spellEnd"/>
      <w:r w:rsidRPr="00890434">
        <w:rPr>
          <w:rFonts w:ascii="Times New Roman" w:eastAsia="Times New Roman" w:hAnsi="Times New Roman" w:cs="Times New Roman"/>
          <w:sz w:val="20"/>
          <w:szCs w:val="20"/>
          <w:lang w:val="ru-RU" w:eastAsia="ru-RU"/>
        </w:rPr>
        <w:t xml:space="preserve"> </w:t>
      </w:r>
      <w:proofErr w:type="spellStart"/>
      <w:r w:rsidRPr="00890434">
        <w:rPr>
          <w:rFonts w:ascii="Times New Roman" w:eastAsia="Times New Roman" w:hAnsi="Times New Roman" w:cs="Times New Roman"/>
          <w:sz w:val="20"/>
          <w:szCs w:val="20"/>
          <w:lang w:val="ru-RU" w:eastAsia="ru-RU"/>
        </w:rPr>
        <w:t>переліком</w:t>
      </w:r>
      <w:proofErr w:type="spellEnd"/>
      <w:r w:rsidRPr="00890434">
        <w:rPr>
          <w:rFonts w:ascii="Times New Roman" w:eastAsia="Times New Roman" w:hAnsi="Times New Roman" w:cs="Times New Roman"/>
          <w:sz w:val="20"/>
          <w:szCs w:val="20"/>
          <w:lang w:val="ru-RU" w:eastAsia="ru-RU"/>
        </w:rPr>
        <w:t>:</w:t>
      </w:r>
    </w:p>
    <w:p w:rsidR="00B85138" w:rsidRDefault="003F3F33" w:rsidP="00B85138">
      <w:pP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буде </w:t>
      </w:r>
      <w:proofErr w:type="spellStart"/>
      <w:r>
        <w:rPr>
          <w:rFonts w:ascii="Times New Roman" w:eastAsia="Times New Roman" w:hAnsi="Times New Roman" w:cs="Times New Roman"/>
          <w:sz w:val="20"/>
          <w:szCs w:val="20"/>
          <w:lang w:val="ru-RU" w:eastAsia="ru-RU"/>
        </w:rPr>
        <w:t>визначено</w:t>
      </w:r>
      <w:proofErr w:type="spellEnd"/>
      <w:r>
        <w:rPr>
          <w:rFonts w:ascii="Times New Roman" w:eastAsia="Times New Roman" w:hAnsi="Times New Roman" w:cs="Times New Roman"/>
          <w:sz w:val="20"/>
          <w:szCs w:val="20"/>
          <w:lang w:val="ru-RU" w:eastAsia="ru-RU"/>
        </w:rPr>
        <w:t xml:space="preserve"> </w:t>
      </w:r>
      <w:proofErr w:type="spellStart"/>
      <w:proofErr w:type="gramStart"/>
      <w:r>
        <w:rPr>
          <w:rFonts w:ascii="Times New Roman" w:eastAsia="Times New Roman" w:hAnsi="Times New Roman" w:cs="Times New Roman"/>
          <w:sz w:val="20"/>
          <w:szCs w:val="20"/>
          <w:lang w:val="ru-RU" w:eastAsia="ru-RU"/>
        </w:rPr>
        <w:t>п</w:t>
      </w:r>
      <w:proofErr w:type="gramEnd"/>
      <w:r>
        <w:rPr>
          <w:rFonts w:ascii="Times New Roman" w:eastAsia="Times New Roman" w:hAnsi="Times New Roman" w:cs="Times New Roman"/>
          <w:sz w:val="20"/>
          <w:szCs w:val="20"/>
          <w:lang w:val="ru-RU" w:eastAsia="ru-RU"/>
        </w:rPr>
        <w:t>ід</w:t>
      </w:r>
      <w:proofErr w:type="spellEnd"/>
      <w:r>
        <w:rPr>
          <w:rFonts w:ascii="Times New Roman" w:eastAsia="Times New Roman" w:hAnsi="Times New Roman" w:cs="Times New Roman"/>
          <w:sz w:val="20"/>
          <w:szCs w:val="20"/>
          <w:lang w:val="ru-RU" w:eastAsia="ru-RU"/>
        </w:rPr>
        <w:t xml:space="preserve"> час </w:t>
      </w:r>
      <w:proofErr w:type="spellStart"/>
      <w:r>
        <w:rPr>
          <w:rFonts w:ascii="Times New Roman" w:eastAsia="Times New Roman" w:hAnsi="Times New Roman" w:cs="Times New Roman"/>
          <w:sz w:val="20"/>
          <w:szCs w:val="20"/>
          <w:lang w:val="ru-RU" w:eastAsia="ru-RU"/>
        </w:rPr>
        <w:t>підписання</w:t>
      </w:r>
      <w:proofErr w:type="spellEnd"/>
      <w:r>
        <w:rPr>
          <w:rFonts w:ascii="Times New Roman" w:eastAsia="Times New Roman" w:hAnsi="Times New Roman" w:cs="Times New Roman"/>
          <w:sz w:val="20"/>
          <w:szCs w:val="20"/>
          <w:lang w:val="ru-RU" w:eastAsia="ru-RU"/>
        </w:rPr>
        <w:t xml:space="preserve"> договору.</w:t>
      </w:r>
    </w:p>
    <w:p w:rsidR="007B20DC" w:rsidRDefault="007B20DC" w:rsidP="007B20DC">
      <w:pPr>
        <w:rPr>
          <w:rFonts w:ascii="Times New Roman" w:eastAsia="Times New Roman" w:hAnsi="Times New Roman" w:cs="Times New Roman"/>
          <w:sz w:val="20"/>
          <w:szCs w:val="20"/>
          <w:lang w:val="ru-RU" w:eastAsia="ru-RU"/>
        </w:rPr>
      </w:pPr>
      <w:r w:rsidRPr="00890434">
        <w:rPr>
          <w:rFonts w:ascii="Times New Roman" w:eastAsia="Times New Roman" w:hAnsi="Times New Roman" w:cs="Times New Roman"/>
          <w:sz w:val="20"/>
          <w:szCs w:val="20"/>
          <w:lang w:val="ru-RU" w:eastAsia="ru-RU"/>
        </w:rPr>
        <w:t>1</w:t>
      </w:r>
      <w:r w:rsidRPr="00890434">
        <w:rPr>
          <w:rFonts w:ascii="Times New Roman" w:eastAsia="Times New Roman" w:hAnsi="Times New Roman" w:cs="Times New Roman"/>
          <w:sz w:val="20"/>
          <w:szCs w:val="20"/>
          <w:lang w:eastAsia="ru-RU"/>
        </w:rPr>
        <w:t>9</w:t>
      </w:r>
      <w:r w:rsidRPr="00890434">
        <w:rPr>
          <w:rFonts w:ascii="Times New Roman" w:eastAsia="Times New Roman" w:hAnsi="Times New Roman" w:cs="Times New Roman"/>
          <w:sz w:val="20"/>
          <w:szCs w:val="20"/>
          <w:lang w:val="ru-RU" w:eastAsia="ru-RU"/>
        </w:rPr>
        <w:t xml:space="preserve">.2. </w:t>
      </w:r>
      <w:proofErr w:type="spellStart"/>
      <w:r w:rsidRPr="00890434">
        <w:rPr>
          <w:rFonts w:ascii="Times New Roman" w:eastAsia="Times New Roman" w:hAnsi="Times New Roman" w:cs="Times New Roman"/>
          <w:sz w:val="20"/>
          <w:szCs w:val="20"/>
          <w:lang w:val="ru-RU" w:eastAsia="ru-RU"/>
        </w:rPr>
        <w:t>Додатки</w:t>
      </w:r>
      <w:proofErr w:type="spellEnd"/>
      <w:r w:rsidRPr="00890434">
        <w:rPr>
          <w:rFonts w:ascii="Times New Roman" w:eastAsia="Times New Roman" w:hAnsi="Times New Roman" w:cs="Times New Roman"/>
          <w:sz w:val="20"/>
          <w:szCs w:val="20"/>
          <w:lang w:val="ru-RU" w:eastAsia="ru-RU"/>
        </w:rPr>
        <w:t xml:space="preserve"> є </w:t>
      </w:r>
      <w:proofErr w:type="spellStart"/>
      <w:r w:rsidRPr="00890434">
        <w:rPr>
          <w:rFonts w:ascii="Times New Roman" w:eastAsia="Times New Roman" w:hAnsi="Times New Roman" w:cs="Times New Roman"/>
          <w:sz w:val="20"/>
          <w:szCs w:val="20"/>
          <w:lang w:val="ru-RU" w:eastAsia="ru-RU"/>
        </w:rPr>
        <w:t>невід'ємною</w:t>
      </w:r>
      <w:proofErr w:type="spellEnd"/>
      <w:r w:rsidRPr="00890434">
        <w:rPr>
          <w:rFonts w:ascii="Times New Roman" w:eastAsia="Times New Roman" w:hAnsi="Times New Roman" w:cs="Times New Roman"/>
          <w:sz w:val="20"/>
          <w:szCs w:val="20"/>
          <w:lang w:val="ru-RU" w:eastAsia="ru-RU"/>
        </w:rPr>
        <w:t xml:space="preserve"> </w:t>
      </w:r>
      <w:proofErr w:type="spellStart"/>
      <w:r w:rsidRPr="00890434">
        <w:rPr>
          <w:rFonts w:ascii="Times New Roman" w:eastAsia="Times New Roman" w:hAnsi="Times New Roman" w:cs="Times New Roman"/>
          <w:sz w:val="20"/>
          <w:szCs w:val="20"/>
          <w:lang w:val="ru-RU" w:eastAsia="ru-RU"/>
        </w:rPr>
        <w:t>частиною</w:t>
      </w:r>
      <w:proofErr w:type="spellEnd"/>
      <w:r w:rsidRPr="00890434">
        <w:rPr>
          <w:rFonts w:ascii="Times New Roman" w:eastAsia="Times New Roman" w:hAnsi="Times New Roman" w:cs="Times New Roman"/>
          <w:sz w:val="20"/>
          <w:szCs w:val="20"/>
          <w:lang w:val="ru-RU" w:eastAsia="ru-RU"/>
        </w:rPr>
        <w:t xml:space="preserve"> </w:t>
      </w:r>
      <w:proofErr w:type="spellStart"/>
      <w:r w:rsidRPr="00890434">
        <w:rPr>
          <w:rFonts w:ascii="Times New Roman" w:eastAsia="Times New Roman" w:hAnsi="Times New Roman" w:cs="Times New Roman"/>
          <w:sz w:val="20"/>
          <w:szCs w:val="20"/>
          <w:lang w:val="ru-RU" w:eastAsia="ru-RU"/>
        </w:rPr>
        <w:t>цього</w:t>
      </w:r>
      <w:proofErr w:type="spellEnd"/>
      <w:r w:rsidRPr="00890434">
        <w:rPr>
          <w:rFonts w:ascii="Times New Roman" w:eastAsia="Times New Roman" w:hAnsi="Times New Roman" w:cs="Times New Roman"/>
          <w:sz w:val="20"/>
          <w:szCs w:val="20"/>
          <w:lang w:val="ru-RU" w:eastAsia="ru-RU"/>
        </w:rPr>
        <w:t xml:space="preserve"> Договору.</w:t>
      </w:r>
    </w:p>
    <w:p w:rsidR="007B20DC" w:rsidRDefault="007B20DC" w:rsidP="007B20DC">
      <w:pPr>
        <w:keepLines/>
        <w:autoSpaceDE w:val="0"/>
        <w:autoSpaceDN w:val="0"/>
        <w:spacing w:after="0" w:line="240" w:lineRule="auto"/>
        <w:rPr>
          <w:rFonts w:ascii="Times New Roman" w:eastAsia="Times New Roman" w:hAnsi="Times New Roman" w:cs="Times New Roman"/>
          <w:sz w:val="20"/>
          <w:szCs w:val="20"/>
          <w:lang w:val="ru-RU" w:eastAsia="ru-RU"/>
        </w:rPr>
      </w:pPr>
    </w:p>
    <w:p w:rsidR="007B20DC" w:rsidRPr="00890434" w:rsidRDefault="007B20DC" w:rsidP="007B20DC">
      <w:pPr>
        <w:keepLines/>
        <w:autoSpaceDE w:val="0"/>
        <w:autoSpaceDN w:val="0"/>
        <w:spacing w:after="0" w:line="240" w:lineRule="auto"/>
        <w:rPr>
          <w:rFonts w:ascii="Times New Roman" w:eastAsia="Times New Roman" w:hAnsi="Times New Roman" w:cs="Times New Roman"/>
          <w:sz w:val="20"/>
          <w:szCs w:val="20"/>
          <w:lang w:val="ru-RU" w:eastAsia="ru-RU"/>
        </w:rPr>
      </w:pPr>
    </w:p>
    <w:p w:rsidR="007B20DC" w:rsidRPr="00890434" w:rsidRDefault="007B20DC" w:rsidP="007B20DC">
      <w:pPr>
        <w:keepLines/>
        <w:autoSpaceDE w:val="0"/>
        <w:autoSpaceDN w:val="0"/>
        <w:spacing w:after="0" w:line="240" w:lineRule="auto"/>
        <w:rPr>
          <w:rFonts w:ascii="Times New Roman" w:eastAsia="Times New Roman" w:hAnsi="Times New Roman" w:cs="Times New Roman"/>
          <w:b/>
          <w:sz w:val="20"/>
          <w:szCs w:val="20"/>
          <w:lang w:val="ru-RU" w:eastAsia="ru-RU"/>
        </w:rPr>
      </w:pPr>
    </w:p>
    <w:p w:rsidR="007B20DC" w:rsidRDefault="007B20DC" w:rsidP="007B20DC">
      <w:pPr>
        <w:keepLines/>
        <w:autoSpaceDE w:val="0"/>
        <w:autoSpaceDN w:val="0"/>
        <w:spacing w:after="0" w:line="240" w:lineRule="auto"/>
        <w:jc w:val="center"/>
        <w:rPr>
          <w:rFonts w:ascii="Times New Roman" w:eastAsia="Times New Roman" w:hAnsi="Times New Roman" w:cs="Times New Roman"/>
          <w:b/>
          <w:sz w:val="20"/>
          <w:szCs w:val="20"/>
          <w:lang w:eastAsia="ru-RU"/>
        </w:rPr>
      </w:pPr>
      <w:r w:rsidRPr="00890434">
        <w:rPr>
          <w:rFonts w:ascii="Times New Roman" w:eastAsia="Times New Roman" w:hAnsi="Times New Roman" w:cs="Times New Roman"/>
          <w:b/>
          <w:sz w:val="20"/>
          <w:szCs w:val="20"/>
          <w:lang w:eastAsia="ru-RU"/>
        </w:rPr>
        <w:t>МІСЦЕЗАХОДЖЕННЯ ТА РЕКВІЗИТИ СТОРІН</w:t>
      </w:r>
    </w:p>
    <w:p w:rsidR="003F3F33" w:rsidRDefault="003F3F33" w:rsidP="007B20DC">
      <w:pPr>
        <w:keepLines/>
        <w:autoSpaceDE w:val="0"/>
        <w:autoSpaceDN w:val="0"/>
        <w:spacing w:after="0" w:line="240" w:lineRule="auto"/>
        <w:jc w:val="center"/>
        <w:rPr>
          <w:rFonts w:ascii="Times New Roman" w:eastAsia="Times New Roman" w:hAnsi="Times New Roman" w:cs="Times New Roman"/>
          <w:b/>
          <w:sz w:val="20"/>
          <w:szCs w:val="20"/>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3"/>
      </w:tblGrid>
      <w:tr w:rsidR="003F3F33" w:rsidTr="001D62CF">
        <w:tc>
          <w:tcPr>
            <w:tcW w:w="4952" w:type="dxa"/>
          </w:tcPr>
          <w:p w:rsidR="003F3F33" w:rsidRDefault="003F3F33" w:rsidP="007B20DC">
            <w:pPr>
              <w:keepLines/>
              <w:autoSpaceDE w:val="0"/>
              <w:autoSpaceDN w:val="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ЗАМОВНИК:</w:t>
            </w:r>
          </w:p>
          <w:p w:rsidR="003F3F33" w:rsidRPr="001D62CF" w:rsidRDefault="003F3F33" w:rsidP="003F3F33">
            <w:pPr>
              <w:keepLines/>
              <w:autoSpaceDE w:val="0"/>
              <w:autoSpaceDN w:val="0"/>
              <w:rPr>
                <w:rFonts w:ascii="Times New Roman" w:eastAsia="Times New Roman" w:hAnsi="Times New Roman" w:cs="Times New Roman"/>
                <w:b/>
                <w:lang w:eastAsia="ru-RU"/>
              </w:rPr>
            </w:pPr>
            <w:r w:rsidRPr="001D62CF">
              <w:rPr>
                <w:rFonts w:ascii="Times New Roman" w:eastAsia="Times New Roman" w:hAnsi="Times New Roman" w:cs="Times New Roman"/>
                <w:b/>
                <w:lang w:eastAsia="ru-RU"/>
              </w:rPr>
              <w:t>ДЕРЖАВНЕ ПІДПРИЄМСТВО «ІВАНО-ФРАНКІВСЬКИЙ НАУКОВО-ВИРОБНИЧИЙ ЦЕНТР СТАНДАРТИЗАЦІЇ, МЕТРОЛОГІЇ ТА СЕРТИФІКАЦІЇ»</w:t>
            </w:r>
          </w:p>
          <w:p w:rsidR="001D62CF" w:rsidRDefault="00283139" w:rsidP="003F3F33">
            <w:pPr>
              <w:keepLines/>
              <w:autoSpaceDE w:val="0"/>
              <w:autoSpaceDN w:val="0"/>
              <w:rPr>
                <w:rFonts w:ascii="Times New Roman" w:eastAsia="Times New Roman" w:hAnsi="Times New Roman" w:cs="Times New Roman"/>
                <w:lang w:eastAsia="ru-RU"/>
              </w:rPr>
            </w:pPr>
            <w:r w:rsidRPr="001D62CF">
              <w:rPr>
                <w:rFonts w:ascii="Times New Roman" w:eastAsia="Times New Roman" w:hAnsi="Times New Roman" w:cs="Times New Roman"/>
                <w:lang w:eastAsia="ru-RU"/>
              </w:rPr>
              <w:t xml:space="preserve">76007, м. Івано-Франківськ, </w:t>
            </w:r>
          </w:p>
          <w:p w:rsidR="003F3F33" w:rsidRPr="001D62CF" w:rsidRDefault="00283139" w:rsidP="003F3F33">
            <w:pPr>
              <w:keepLines/>
              <w:autoSpaceDE w:val="0"/>
              <w:autoSpaceDN w:val="0"/>
              <w:rPr>
                <w:rFonts w:ascii="Times New Roman" w:eastAsia="Times New Roman" w:hAnsi="Times New Roman" w:cs="Times New Roman"/>
                <w:lang w:eastAsia="ru-RU"/>
              </w:rPr>
            </w:pPr>
            <w:r w:rsidRPr="001D62CF">
              <w:rPr>
                <w:rFonts w:ascii="Times New Roman" w:eastAsia="Times New Roman" w:hAnsi="Times New Roman" w:cs="Times New Roman"/>
                <w:lang w:eastAsia="ru-RU"/>
              </w:rPr>
              <w:t>вул. Вовчинецька, 127</w:t>
            </w:r>
          </w:p>
          <w:p w:rsidR="001D62CF" w:rsidRPr="001D62CF" w:rsidRDefault="001D62CF" w:rsidP="001D62CF">
            <w:pPr>
              <w:jc w:val="both"/>
              <w:rPr>
                <w:rFonts w:ascii="Times New Roman" w:eastAsia="Times New Roman" w:hAnsi="Times New Roman" w:cs="Times New Roman"/>
                <w:color w:val="000000" w:themeColor="text1"/>
              </w:rPr>
            </w:pPr>
            <w:r w:rsidRPr="001D62CF">
              <w:rPr>
                <w:rFonts w:ascii="Times New Roman" w:eastAsia="Times New Roman" w:hAnsi="Times New Roman" w:cs="Times New Roman"/>
                <w:color w:val="000000" w:themeColor="text1"/>
              </w:rPr>
              <w:t>Код ЄДРПОУ:02568176</w:t>
            </w:r>
          </w:p>
          <w:p w:rsidR="001D62CF" w:rsidRPr="001D62CF" w:rsidRDefault="001D62CF" w:rsidP="001D62CF">
            <w:pPr>
              <w:jc w:val="both"/>
              <w:rPr>
                <w:rFonts w:ascii="Times New Roman" w:eastAsia="Times New Roman" w:hAnsi="Times New Roman" w:cs="Times New Roman"/>
                <w:color w:val="000000" w:themeColor="text1"/>
              </w:rPr>
            </w:pPr>
            <w:r w:rsidRPr="001D62CF">
              <w:rPr>
                <w:rFonts w:ascii="Times New Roman" w:eastAsia="Times New Roman" w:hAnsi="Times New Roman" w:cs="Times New Roman"/>
                <w:color w:val="000000" w:themeColor="text1"/>
              </w:rPr>
              <w:t>ІПН 025681709154</w:t>
            </w:r>
          </w:p>
          <w:p w:rsidR="001D62CF" w:rsidRPr="001D62CF" w:rsidRDefault="001D62CF" w:rsidP="001D62CF">
            <w:pPr>
              <w:jc w:val="both"/>
              <w:rPr>
                <w:rFonts w:ascii="Times New Roman" w:eastAsia="Times New Roman" w:hAnsi="Times New Roman" w:cs="Times New Roman"/>
                <w:color w:val="000000" w:themeColor="text1"/>
              </w:rPr>
            </w:pPr>
            <w:r w:rsidRPr="001D62CF">
              <w:rPr>
                <w:rFonts w:ascii="Times New Roman" w:eastAsia="Times New Roman" w:hAnsi="Times New Roman" w:cs="Times New Roman"/>
                <w:color w:val="000000" w:themeColor="text1"/>
              </w:rPr>
              <w:t>Свідоцтво платника ПДВ 100111634</w:t>
            </w:r>
          </w:p>
          <w:p w:rsidR="001D62CF" w:rsidRPr="001D62CF" w:rsidRDefault="001D62CF" w:rsidP="001D62CF">
            <w:pPr>
              <w:jc w:val="both"/>
              <w:rPr>
                <w:rFonts w:ascii="Times New Roman" w:eastAsia="Times New Roman" w:hAnsi="Times New Roman" w:cs="Times New Roman"/>
                <w:color w:val="000000" w:themeColor="text1"/>
              </w:rPr>
            </w:pPr>
            <w:r w:rsidRPr="001D62CF">
              <w:rPr>
                <w:rFonts w:ascii="Times New Roman" w:eastAsia="Times New Roman" w:hAnsi="Times New Roman" w:cs="Times New Roman"/>
                <w:color w:val="000000" w:themeColor="text1"/>
              </w:rPr>
              <w:t>Банківські реквізити: </w:t>
            </w:r>
          </w:p>
          <w:p w:rsidR="001D62CF" w:rsidRPr="001D62CF" w:rsidRDefault="001D62CF" w:rsidP="001D62CF">
            <w:pPr>
              <w:jc w:val="both"/>
              <w:rPr>
                <w:rFonts w:ascii="Times New Roman" w:eastAsia="Times New Roman" w:hAnsi="Times New Roman" w:cs="Times New Roman"/>
                <w:color w:val="000000" w:themeColor="text1"/>
              </w:rPr>
            </w:pPr>
            <w:r w:rsidRPr="001D62CF">
              <w:rPr>
                <w:rFonts w:ascii="Times New Roman" w:eastAsia="Times New Roman" w:hAnsi="Times New Roman" w:cs="Times New Roman"/>
                <w:color w:val="000000" w:themeColor="text1"/>
              </w:rPr>
              <w:t>IBAN UA</w:t>
            </w:r>
            <w:r w:rsidRPr="001D62CF">
              <w:rPr>
                <w:rFonts w:ascii="Times New Roman" w:hAnsi="Times New Roman" w:cs="Times New Roman"/>
                <w:color w:val="000000" w:themeColor="text1"/>
                <w:lang w:eastAsia="ru-RU"/>
              </w:rPr>
              <w:t>723204780000026000212000533</w:t>
            </w:r>
            <w:r w:rsidRPr="001D62CF">
              <w:rPr>
                <w:rFonts w:ascii="Times New Roman" w:eastAsia="Times New Roman" w:hAnsi="Times New Roman" w:cs="Times New Roman"/>
                <w:color w:val="000000" w:themeColor="text1"/>
              </w:rPr>
              <w:t xml:space="preserve"> </w:t>
            </w:r>
          </w:p>
          <w:p w:rsidR="001D62CF" w:rsidRDefault="001D62CF" w:rsidP="001D62CF">
            <w:pPr>
              <w:jc w:val="both"/>
              <w:rPr>
                <w:rFonts w:ascii="Times New Roman" w:eastAsia="Times New Roman" w:hAnsi="Times New Roman" w:cs="Times New Roman"/>
                <w:color w:val="000000" w:themeColor="text1"/>
              </w:rPr>
            </w:pPr>
            <w:r w:rsidRPr="001D62CF">
              <w:rPr>
                <w:rFonts w:ascii="Times New Roman" w:eastAsia="Times New Roman" w:hAnsi="Times New Roman" w:cs="Times New Roman"/>
                <w:color w:val="000000" w:themeColor="text1"/>
              </w:rPr>
              <w:t>в ПАТ АБ «УКРГАЗБАНК»</w:t>
            </w:r>
          </w:p>
          <w:p w:rsidR="001D62CF" w:rsidRPr="008D13D9" w:rsidRDefault="001D62CF" w:rsidP="001D62CF">
            <w:pPr>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e</w:t>
            </w:r>
            <w:r w:rsidRPr="008D13D9">
              <w:rPr>
                <w:rFonts w:ascii="Times New Roman" w:eastAsia="Times New Roman" w:hAnsi="Times New Roman" w:cs="Times New Roman"/>
                <w:color w:val="000000" w:themeColor="text1"/>
                <w:lang w:val="en-US"/>
              </w:rPr>
              <w:t>-</w:t>
            </w:r>
            <w:r>
              <w:rPr>
                <w:rFonts w:ascii="Times New Roman" w:eastAsia="Times New Roman" w:hAnsi="Times New Roman" w:cs="Times New Roman"/>
                <w:color w:val="000000" w:themeColor="text1"/>
                <w:lang w:val="en-US"/>
              </w:rPr>
              <w:t>mail</w:t>
            </w:r>
            <w:r w:rsidRPr="008D13D9">
              <w:rPr>
                <w:rFonts w:ascii="Times New Roman" w:eastAsia="Times New Roman" w:hAnsi="Times New Roman" w:cs="Times New Roman"/>
                <w:color w:val="000000" w:themeColor="text1"/>
                <w:lang w:val="en-US"/>
              </w:rPr>
              <w:t xml:space="preserve">: </w:t>
            </w:r>
            <w:hyperlink r:id="rId20" w:history="1">
              <w:r w:rsidRPr="00186F14">
                <w:rPr>
                  <w:rStyle w:val="a7"/>
                  <w:rFonts w:ascii="Times New Roman" w:eastAsia="Times New Roman" w:hAnsi="Times New Roman" w:cs="Times New Roman"/>
                  <w:lang w:val="en-US"/>
                </w:rPr>
                <w:t>ifstandartmetrology</w:t>
              </w:r>
              <w:r w:rsidRPr="008D13D9">
                <w:rPr>
                  <w:rStyle w:val="a7"/>
                  <w:rFonts w:ascii="Times New Roman" w:eastAsia="Times New Roman" w:hAnsi="Times New Roman" w:cs="Times New Roman"/>
                  <w:lang w:val="en-US"/>
                </w:rPr>
                <w:t>@</w:t>
              </w:r>
              <w:r w:rsidRPr="00186F14">
                <w:rPr>
                  <w:rStyle w:val="a7"/>
                  <w:rFonts w:ascii="Times New Roman" w:eastAsia="Times New Roman" w:hAnsi="Times New Roman" w:cs="Times New Roman"/>
                  <w:lang w:val="en-US"/>
                </w:rPr>
                <w:t>gmail</w:t>
              </w:r>
              <w:r w:rsidRPr="008D13D9">
                <w:rPr>
                  <w:rStyle w:val="a7"/>
                  <w:rFonts w:ascii="Times New Roman" w:eastAsia="Times New Roman" w:hAnsi="Times New Roman" w:cs="Times New Roman"/>
                  <w:lang w:val="en-US"/>
                </w:rPr>
                <w:t>.</w:t>
              </w:r>
              <w:r w:rsidRPr="00186F14">
                <w:rPr>
                  <w:rStyle w:val="a7"/>
                  <w:rFonts w:ascii="Times New Roman" w:eastAsia="Times New Roman" w:hAnsi="Times New Roman" w:cs="Times New Roman"/>
                  <w:lang w:val="en-US"/>
                </w:rPr>
                <w:t>com</w:t>
              </w:r>
            </w:hyperlink>
          </w:p>
          <w:p w:rsidR="001D62CF" w:rsidRDefault="001D62CF" w:rsidP="001D62CF">
            <w:pPr>
              <w:jc w:val="both"/>
              <w:rPr>
                <w:rFonts w:ascii="Times New Roman" w:eastAsia="Times New Roman" w:hAnsi="Times New Roman" w:cs="Times New Roman"/>
                <w:color w:val="000000" w:themeColor="text1"/>
              </w:rPr>
            </w:pPr>
            <w:proofErr w:type="spellStart"/>
            <w:r>
              <w:rPr>
                <w:rFonts w:ascii="Times New Roman" w:eastAsia="Times New Roman" w:hAnsi="Times New Roman" w:cs="Times New Roman"/>
                <w:color w:val="000000" w:themeColor="text1"/>
              </w:rPr>
              <w:t>тел</w:t>
            </w:r>
            <w:proofErr w:type="spellEnd"/>
            <w:r>
              <w:rPr>
                <w:rFonts w:ascii="Times New Roman" w:eastAsia="Times New Roman" w:hAnsi="Times New Roman" w:cs="Times New Roman"/>
                <w:color w:val="000000" w:themeColor="text1"/>
              </w:rPr>
              <w:t>. (0342) 530 200</w:t>
            </w:r>
          </w:p>
          <w:p w:rsidR="001D62CF" w:rsidRDefault="001D62CF" w:rsidP="001D62CF">
            <w:pPr>
              <w:jc w:val="both"/>
              <w:rPr>
                <w:rFonts w:ascii="Times New Roman" w:eastAsia="Times New Roman" w:hAnsi="Times New Roman" w:cs="Times New Roman"/>
                <w:color w:val="000000" w:themeColor="text1"/>
              </w:rPr>
            </w:pPr>
          </w:p>
          <w:p w:rsidR="001D62CF" w:rsidRPr="001D62CF" w:rsidRDefault="001D62CF" w:rsidP="001D62C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w:t>
            </w:r>
          </w:p>
          <w:p w:rsidR="001D62CF" w:rsidRPr="00CD4077" w:rsidRDefault="001D62CF" w:rsidP="001D62CF">
            <w:pPr>
              <w:jc w:val="both"/>
              <w:rPr>
                <w:rFonts w:ascii="Times New Roman" w:eastAsia="Times New Roman" w:hAnsi="Times New Roman" w:cs="Times New Roman"/>
                <w:i/>
                <w:color w:val="000000" w:themeColor="text1"/>
                <w:sz w:val="24"/>
                <w:szCs w:val="24"/>
              </w:rPr>
            </w:pPr>
            <w:r w:rsidRPr="00CD4077">
              <w:rPr>
                <w:rFonts w:ascii="Times New Roman" w:eastAsia="Times New Roman" w:hAnsi="Times New Roman" w:cs="Times New Roman"/>
                <w:i/>
                <w:color w:val="000000" w:themeColor="text1"/>
                <w:sz w:val="24"/>
                <w:szCs w:val="24"/>
              </w:rPr>
              <w:t xml:space="preserve"> </w:t>
            </w:r>
          </w:p>
          <w:p w:rsidR="001D62CF" w:rsidRPr="00283139" w:rsidRDefault="001D62CF" w:rsidP="003F3F33">
            <w:pPr>
              <w:keepLines/>
              <w:autoSpaceDE w:val="0"/>
              <w:autoSpaceDN w:val="0"/>
              <w:rPr>
                <w:rFonts w:ascii="Times New Roman" w:eastAsia="Times New Roman" w:hAnsi="Times New Roman" w:cs="Times New Roman"/>
                <w:sz w:val="20"/>
                <w:szCs w:val="20"/>
                <w:lang w:eastAsia="ru-RU"/>
              </w:rPr>
            </w:pPr>
          </w:p>
        </w:tc>
        <w:tc>
          <w:tcPr>
            <w:tcW w:w="4953" w:type="dxa"/>
          </w:tcPr>
          <w:p w:rsidR="003F3F33" w:rsidRDefault="003F3F33" w:rsidP="007B20DC">
            <w:pPr>
              <w:keepLines/>
              <w:autoSpaceDE w:val="0"/>
              <w:autoSpaceDN w:val="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ПІДРЯДНИК:</w:t>
            </w:r>
          </w:p>
        </w:tc>
      </w:tr>
    </w:tbl>
    <w:p w:rsidR="003F3F33" w:rsidRPr="00890434" w:rsidRDefault="003F3F33" w:rsidP="007B20DC">
      <w:pPr>
        <w:keepLines/>
        <w:autoSpaceDE w:val="0"/>
        <w:autoSpaceDN w:val="0"/>
        <w:spacing w:after="0" w:line="240" w:lineRule="auto"/>
        <w:jc w:val="center"/>
        <w:rPr>
          <w:rFonts w:ascii="Times New Roman" w:eastAsia="Times New Roman" w:hAnsi="Times New Roman" w:cs="Times New Roman"/>
          <w:b/>
          <w:sz w:val="20"/>
          <w:szCs w:val="20"/>
          <w:lang w:eastAsia="ru-RU"/>
        </w:rPr>
      </w:pPr>
    </w:p>
    <w:tbl>
      <w:tblPr>
        <w:tblW w:w="26232" w:type="dxa"/>
        <w:tblInd w:w="108" w:type="dxa"/>
        <w:tblLook w:val="0000" w:firstRow="0" w:lastRow="0" w:firstColumn="0" w:lastColumn="0" w:noHBand="0" w:noVBand="0"/>
      </w:tblPr>
      <w:tblGrid>
        <w:gridCol w:w="5040"/>
        <w:gridCol w:w="15"/>
        <w:gridCol w:w="5055"/>
        <w:gridCol w:w="228"/>
        <w:gridCol w:w="4827"/>
        <w:gridCol w:w="471"/>
        <w:gridCol w:w="4584"/>
        <w:gridCol w:w="714"/>
        <w:gridCol w:w="5298"/>
      </w:tblGrid>
      <w:tr w:rsidR="003F3F33" w:rsidRPr="00890434" w:rsidTr="003F3F33">
        <w:trPr>
          <w:gridAfter w:val="2"/>
          <w:wAfter w:w="6012" w:type="dxa"/>
          <w:trHeight w:val="2709"/>
        </w:trPr>
        <w:tc>
          <w:tcPr>
            <w:tcW w:w="5055" w:type="dxa"/>
            <w:gridSpan w:val="2"/>
          </w:tcPr>
          <w:p w:rsidR="003F3F33" w:rsidRPr="00890434" w:rsidRDefault="003F3F33" w:rsidP="00716625">
            <w:pPr>
              <w:keepLines/>
              <w:autoSpaceDE w:val="0"/>
              <w:autoSpaceDN w:val="0"/>
              <w:spacing w:after="0" w:line="240" w:lineRule="auto"/>
              <w:rPr>
                <w:rFonts w:ascii="Times New Roman" w:eastAsia="Times New Roman" w:hAnsi="Times New Roman" w:cs="Times New Roman"/>
                <w:sz w:val="20"/>
                <w:szCs w:val="20"/>
                <w:lang w:val="ru-RU" w:eastAsia="ru-RU"/>
              </w:rPr>
            </w:pPr>
          </w:p>
        </w:tc>
        <w:tc>
          <w:tcPr>
            <w:tcW w:w="5055" w:type="dxa"/>
            <w:tcBorders>
              <w:left w:val="nil"/>
            </w:tcBorders>
          </w:tcPr>
          <w:p w:rsidR="003F3F33" w:rsidRPr="00890434" w:rsidRDefault="003F3F33" w:rsidP="00716625">
            <w:pPr>
              <w:keepLines/>
              <w:autoSpaceDE w:val="0"/>
              <w:autoSpaceDN w:val="0"/>
              <w:spacing w:after="0" w:line="240" w:lineRule="auto"/>
              <w:rPr>
                <w:rFonts w:ascii="Times New Roman" w:eastAsia="Times New Roman" w:hAnsi="Times New Roman" w:cs="Times New Roman"/>
                <w:sz w:val="20"/>
                <w:szCs w:val="20"/>
                <w:lang w:val="ru-RU" w:eastAsia="ru-RU"/>
              </w:rPr>
            </w:pPr>
          </w:p>
        </w:tc>
        <w:tc>
          <w:tcPr>
            <w:tcW w:w="5055" w:type="dxa"/>
            <w:gridSpan w:val="2"/>
          </w:tcPr>
          <w:p w:rsidR="003F3F33" w:rsidRPr="00890434" w:rsidRDefault="003F3F33" w:rsidP="00716625">
            <w:pPr>
              <w:keepLines/>
              <w:autoSpaceDE w:val="0"/>
              <w:autoSpaceDN w:val="0"/>
              <w:spacing w:after="0" w:line="240" w:lineRule="auto"/>
              <w:rPr>
                <w:rFonts w:ascii="Times New Roman" w:eastAsia="Times New Roman" w:hAnsi="Times New Roman" w:cs="Times New Roman"/>
                <w:sz w:val="20"/>
                <w:szCs w:val="20"/>
                <w:lang w:val="ru-RU" w:eastAsia="ru-RU"/>
              </w:rPr>
            </w:pPr>
          </w:p>
        </w:tc>
        <w:tc>
          <w:tcPr>
            <w:tcW w:w="5055" w:type="dxa"/>
            <w:gridSpan w:val="2"/>
          </w:tcPr>
          <w:p w:rsidR="003F3F33" w:rsidRPr="00890434" w:rsidRDefault="003F3F33" w:rsidP="00716625">
            <w:pPr>
              <w:keepLines/>
              <w:autoSpaceDE w:val="0"/>
              <w:autoSpaceDN w:val="0"/>
              <w:spacing w:after="0" w:line="240" w:lineRule="auto"/>
              <w:rPr>
                <w:rFonts w:ascii="Times New Roman" w:eastAsia="Times New Roman" w:hAnsi="Times New Roman" w:cs="Times New Roman"/>
                <w:sz w:val="20"/>
                <w:szCs w:val="20"/>
                <w:lang w:val="ru-RU" w:eastAsia="ru-RU"/>
              </w:rPr>
            </w:pPr>
          </w:p>
        </w:tc>
      </w:tr>
      <w:tr w:rsidR="007B20DC" w:rsidRPr="00890434" w:rsidTr="003F3F33">
        <w:trPr>
          <w:trHeight w:val="220"/>
        </w:trPr>
        <w:tc>
          <w:tcPr>
            <w:tcW w:w="5040" w:type="dxa"/>
          </w:tcPr>
          <w:p w:rsidR="007B20DC" w:rsidRPr="00890434" w:rsidRDefault="007B20DC" w:rsidP="00716625">
            <w:pPr>
              <w:keepLines/>
              <w:autoSpaceDE w:val="0"/>
              <w:autoSpaceDN w:val="0"/>
              <w:spacing w:after="0" w:line="240" w:lineRule="auto"/>
              <w:rPr>
                <w:rFonts w:ascii="Times New Roman" w:eastAsia="Times New Roman" w:hAnsi="Times New Roman" w:cs="Times New Roman"/>
                <w:b/>
                <w:bCs/>
                <w:i/>
                <w:iCs/>
                <w:sz w:val="20"/>
                <w:szCs w:val="20"/>
                <w:lang w:eastAsia="ru-RU"/>
              </w:rPr>
            </w:pPr>
          </w:p>
        </w:tc>
        <w:tc>
          <w:tcPr>
            <w:tcW w:w="5298" w:type="dxa"/>
            <w:gridSpan w:val="3"/>
            <w:tcBorders>
              <w:left w:val="nil"/>
            </w:tcBorders>
          </w:tcPr>
          <w:p w:rsidR="007B20DC" w:rsidRPr="00890434" w:rsidRDefault="007B20DC" w:rsidP="00716625">
            <w:pPr>
              <w:keepLines/>
              <w:autoSpaceDE w:val="0"/>
              <w:autoSpaceDN w:val="0"/>
              <w:spacing w:after="0" w:line="240" w:lineRule="auto"/>
              <w:rPr>
                <w:rFonts w:ascii="Times New Roman" w:eastAsia="Times New Roman" w:hAnsi="Times New Roman" w:cs="Times New Roman"/>
                <w:b/>
                <w:sz w:val="20"/>
                <w:szCs w:val="20"/>
                <w:lang w:eastAsia="ru-RU"/>
              </w:rPr>
            </w:pPr>
          </w:p>
        </w:tc>
        <w:tc>
          <w:tcPr>
            <w:tcW w:w="5298" w:type="dxa"/>
            <w:gridSpan w:val="2"/>
          </w:tcPr>
          <w:p w:rsidR="007B20DC" w:rsidRPr="00890434" w:rsidRDefault="007B20DC" w:rsidP="00716625">
            <w:pPr>
              <w:keepLines/>
              <w:autoSpaceDE w:val="0"/>
              <w:autoSpaceDN w:val="0"/>
              <w:spacing w:after="0" w:line="240" w:lineRule="auto"/>
              <w:rPr>
                <w:rFonts w:ascii="Times New Roman" w:eastAsia="Times New Roman" w:hAnsi="Times New Roman" w:cs="Times New Roman"/>
                <w:b/>
                <w:sz w:val="20"/>
                <w:szCs w:val="20"/>
                <w:lang w:eastAsia="ru-RU"/>
              </w:rPr>
            </w:pPr>
          </w:p>
        </w:tc>
        <w:tc>
          <w:tcPr>
            <w:tcW w:w="5298" w:type="dxa"/>
            <w:gridSpan w:val="2"/>
          </w:tcPr>
          <w:p w:rsidR="007B20DC" w:rsidRPr="00890434" w:rsidRDefault="007B20DC" w:rsidP="00716625">
            <w:pPr>
              <w:keepLines/>
              <w:autoSpaceDE w:val="0"/>
              <w:autoSpaceDN w:val="0"/>
              <w:spacing w:after="0" w:line="240" w:lineRule="auto"/>
              <w:rPr>
                <w:rFonts w:ascii="Times New Roman" w:eastAsia="Times New Roman" w:hAnsi="Times New Roman" w:cs="Times New Roman"/>
                <w:b/>
                <w:sz w:val="20"/>
                <w:szCs w:val="20"/>
                <w:lang w:eastAsia="ru-RU"/>
              </w:rPr>
            </w:pPr>
          </w:p>
        </w:tc>
        <w:tc>
          <w:tcPr>
            <w:tcW w:w="5298" w:type="dxa"/>
          </w:tcPr>
          <w:p w:rsidR="007B20DC" w:rsidRPr="00890434" w:rsidRDefault="007B20DC" w:rsidP="00716625">
            <w:pPr>
              <w:keepLines/>
              <w:autoSpaceDE w:val="0"/>
              <w:autoSpaceDN w:val="0"/>
              <w:spacing w:after="0" w:line="240" w:lineRule="auto"/>
              <w:rPr>
                <w:rFonts w:ascii="Times New Roman" w:eastAsia="Times New Roman" w:hAnsi="Times New Roman" w:cs="Times New Roman"/>
                <w:sz w:val="20"/>
                <w:szCs w:val="20"/>
                <w:lang w:eastAsia="ru-RU"/>
              </w:rPr>
            </w:pPr>
          </w:p>
        </w:tc>
      </w:tr>
      <w:tr w:rsidR="007B20DC" w:rsidRPr="00890434" w:rsidTr="003F3F33">
        <w:trPr>
          <w:trHeight w:val="307"/>
        </w:trPr>
        <w:tc>
          <w:tcPr>
            <w:tcW w:w="5040" w:type="dxa"/>
          </w:tcPr>
          <w:p w:rsidR="007B20DC" w:rsidRPr="00890434" w:rsidRDefault="007B20DC" w:rsidP="00716625">
            <w:pPr>
              <w:keepLines/>
              <w:autoSpaceDE w:val="0"/>
              <w:autoSpaceDN w:val="0"/>
              <w:spacing w:after="0" w:line="240" w:lineRule="auto"/>
              <w:rPr>
                <w:rFonts w:ascii="Times New Roman" w:eastAsia="Times New Roman" w:hAnsi="Times New Roman" w:cs="Times New Roman"/>
                <w:sz w:val="20"/>
                <w:szCs w:val="20"/>
                <w:lang w:eastAsia="ru-RU"/>
              </w:rPr>
            </w:pPr>
          </w:p>
        </w:tc>
        <w:tc>
          <w:tcPr>
            <w:tcW w:w="5298" w:type="dxa"/>
            <w:gridSpan w:val="3"/>
          </w:tcPr>
          <w:p w:rsidR="007B20DC" w:rsidRPr="00890434" w:rsidRDefault="007B20DC" w:rsidP="00716625">
            <w:pPr>
              <w:keepLines/>
              <w:autoSpaceDE w:val="0"/>
              <w:autoSpaceDN w:val="0"/>
              <w:spacing w:after="0" w:line="240" w:lineRule="auto"/>
              <w:rPr>
                <w:rFonts w:ascii="Times New Roman" w:eastAsia="Times New Roman" w:hAnsi="Times New Roman" w:cs="Times New Roman"/>
                <w:sz w:val="20"/>
                <w:szCs w:val="20"/>
                <w:lang w:eastAsia="ru-RU"/>
              </w:rPr>
            </w:pPr>
          </w:p>
        </w:tc>
        <w:tc>
          <w:tcPr>
            <w:tcW w:w="5298" w:type="dxa"/>
            <w:gridSpan w:val="2"/>
          </w:tcPr>
          <w:p w:rsidR="007B20DC" w:rsidRPr="00890434" w:rsidRDefault="007B20DC" w:rsidP="00716625">
            <w:pPr>
              <w:keepLines/>
              <w:autoSpaceDE w:val="0"/>
              <w:autoSpaceDN w:val="0"/>
              <w:spacing w:after="0" w:line="240" w:lineRule="auto"/>
              <w:rPr>
                <w:rFonts w:ascii="Times New Roman" w:eastAsia="Times New Roman" w:hAnsi="Times New Roman" w:cs="Times New Roman"/>
                <w:sz w:val="20"/>
                <w:szCs w:val="20"/>
                <w:lang w:eastAsia="ru-RU"/>
              </w:rPr>
            </w:pPr>
          </w:p>
        </w:tc>
        <w:tc>
          <w:tcPr>
            <w:tcW w:w="5298" w:type="dxa"/>
            <w:gridSpan w:val="2"/>
          </w:tcPr>
          <w:p w:rsidR="007B20DC" w:rsidRPr="00890434" w:rsidRDefault="007B20DC" w:rsidP="00716625">
            <w:pPr>
              <w:keepLines/>
              <w:autoSpaceDE w:val="0"/>
              <w:autoSpaceDN w:val="0"/>
              <w:spacing w:after="0" w:line="240" w:lineRule="auto"/>
              <w:rPr>
                <w:rFonts w:ascii="Times New Roman" w:eastAsia="Times New Roman" w:hAnsi="Times New Roman" w:cs="Times New Roman"/>
                <w:sz w:val="20"/>
                <w:szCs w:val="20"/>
                <w:lang w:eastAsia="ru-RU"/>
              </w:rPr>
            </w:pPr>
          </w:p>
        </w:tc>
        <w:tc>
          <w:tcPr>
            <w:tcW w:w="5298" w:type="dxa"/>
          </w:tcPr>
          <w:p w:rsidR="007B20DC" w:rsidRPr="00890434" w:rsidRDefault="007B20DC" w:rsidP="00716625">
            <w:pPr>
              <w:keepLines/>
              <w:autoSpaceDE w:val="0"/>
              <w:autoSpaceDN w:val="0"/>
              <w:spacing w:after="0" w:line="240" w:lineRule="auto"/>
              <w:rPr>
                <w:rFonts w:ascii="Times New Roman" w:eastAsia="Times New Roman" w:hAnsi="Times New Roman" w:cs="Times New Roman"/>
                <w:sz w:val="20"/>
                <w:szCs w:val="20"/>
                <w:lang w:eastAsia="ru-RU"/>
              </w:rPr>
            </w:pPr>
          </w:p>
        </w:tc>
      </w:tr>
    </w:tbl>
    <w:p w:rsidR="00B85138" w:rsidRDefault="00B85138" w:rsidP="00B85138">
      <w:pPr>
        <w:rPr>
          <w:rFonts w:ascii="Times New Roman" w:eastAsia="Times New Roman" w:hAnsi="Times New Roman" w:cs="Times New Roman"/>
          <w:sz w:val="20"/>
          <w:szCs w:val="20"/>
          <w:lang w:val="ru-RU" w:eastAsia="ru-RU"/>
        </w:rPr>
        <w:sectPr w:rsidR="00B85138" w:rsidSect="00716625">
          <w:footerReference w:type="default" r:id="rId21"/>
          <w:pgSz w:w="12240" w:h="15840"/>
          <w:pgMar w:top="1135" w:right="850" w:bottom="1134" w:left="1701" w:header="708" w:footer="708" w:gutter="0"/>
          <w:cols w:space="708"/>
          <w:docGrid w:linePitch="360"/>
        </w:sectPr>
      </w:pPr>
    </w:p>
    <w:p w:rsidR="00B85138" w:rsidRPr="00387E12" w:rsidRDefault="00B85138" w:rsidP="00B85138"/>
    <w:p w:rsidR="00B85138" w:rsidRDefault="00B85138" w:rsidP="00125851">
      <w:pPr>
        <w:spacing w:after="0" w:line="240" w:lineRule="auto"/>
        <w:ind w:left="5660" w:firstLine="700"/>
        <w:jc w:val="right"/>
        <w:rPr>
          <w:rFonts w:ascii="Times New Roman" w:eastAsia="Times New Roman" w:hAnsi="Times New Roman" w:cs="Times New Roman"/>
          <w:sz w:val="24"/>
          <w:szCs w:val="24"/>
        </w:rPr>
      </w:pPr>
    </w:p>
    <w:p w:rsidR="007B20DC" w:rsidRPr="00634CC8" w:rsidRDefault="007B20DC" w:rsidP="007B20DC">
      <w:pPr>
        <w:spacing w:after="0"/>
        <w:jc w:val="right"/>
        <w:rPr>
          <w:rFonts w:ascii="Times New Roman" w:hAnsi="Times New Roman"/>
          <w:b/>
          <w:iCs/>
          <w:color w:val="000000"/>
          <w:sz w:val="24"/>
          <w:szCs w:val="24"/>
        </w:rPr>
      </w:pPr>
      <w:r w:rsidRPr="00634CC8">
        <w:rPr>
          <w:rFonts w:ascii="Times New Roman" w:hAnsi="Times New Roman"/>
          <w:b/>
          <w:iCs/>
          <w:color w:val="000000"/>
          <w:sz w:val="24"/>
          <w:szCs w:val="24"/>
        </w:rPr>
        <w:t xml:space="preserve">Додаток </w:t>
      </w:r>
      <w:r>
        <w:rPr>
          <w:rFonts w:ascii="Times New Roman" w:hAnsi="Times New Roman"/>
          <w:b/>
          <w:iCs/>
          <w:color w:val="000000"/>
          <w:sz w:val="24"/>
          <w:szCs w:val="24"/>
        </w:rPr>
        <w:t>№4</w:t>
      </w:r>
    </w:p>
    <w:p w:rsidR="007B20DC" w:rsidRPr="00C322D7" w:rsidRDefault="007B20DC" w:rsidP="007B20DC">
      <w:pPr>
        <w:pStyle w:val="afb"/>
        <w:jc w:val="right"/>
        <w:rPr>
          <w:rFonts w:ascii="Times New Roman" w:hAnsi="Times New Roman"/>
          <w:i/>
          <w:sz w:val="24"/>
          <w:szCs w:val="20"/>
        </w:rPr>
      </w:pPr>
      <w:r w:rsidRPr="00C322D7">
        <w:rPr>
          <w:rFonts w:ascii="Times New Roman" w:hAnsi="Times New Roman"/>
          <w:i/>
          <w:sz w:val="24"/>
          <w:szCs w:val="20"/>
        </w:rPr>
        <w:t xml:space="preserve">до </w:t>
      </w:r>
      <w:proofErr w:type="spellStart"/>
      <w:r w:rsidRPr="00C322D7">
        <w:rPr>
          <w:rFonts w:ascii="Times New Roman" w:hAnsi="Times New Roman"/>
          <w:i/>
          <w:sz w:val="24"/>
          <w:szCs w:val="20"/>
        </w:rPr>
        <w:t>тендерної</w:t>
      </w:r>
      <w:proofErr w:type="spellEnd"/>
      <w:r w:rsidRPr="00C322D7">
        <w:rPr>
          <w:rFonts w:ascii="Times New Roman" w:hAnsi="Times New Roman"/>
          <w:i/>
          <w:sz w:val="24"/>
          <w:szCs w:val="20"/>
        </w:rPr>
        <w:t xml:space="preserve"> </w:t>
      </w:r>
      <w:proofErr w:type="spellStart"/>
      <w:r w:rsidRPr="00C322D7">
        <w:rPr>
          <w:rFonts w:ascii="Times New Roman" w:hAnsi="Times New Roman"/>
          <w:i/>
          <w:sz w:val="24"/>
          <w:szCs w:val="20"/>
        </w:rPr>
        <w:t>документації</w:t>
      </w:r>
      <w:proofErr w:type="spellEnd"/>
    </w:p>
    <w:p w:rsidR="007B20DC" w:rsidRPr="00634CC8" w:rsidRDefault="007B20DC" w:rsidP="007B20DC">
      <w:pPr>
        <w:pStyle w:val="afb"/>
        <w:jc w:val="right"/>
        <w:rPr>
          <w:rFonts w:ascii="Times New Roman" w:hAnsi="Times New Roman"/>
          <w:i/>
          <w:sz w:val="20"/>
          <w:szCs w:val="20"/>
        </w:rPr>
      </w:pPr>
      <w:r w:rsidRPr="00634CC8">
        <w:rPr>
          <w:rFonts w:ascii="Times New Roman" w:hAnsi="Times New Roman"/>
          <w:i/>
          <w:sz w:val="20"/>
          <w:szCs w:val="20"/>
        </w:rPr>
        <w:t xml:space="preserve"> </w:t>
      </w:r>
    </w:p>
    <w:p w:rsidR="007B20DC" w:rsidRPr="00634CC8" w:rsidRDefault="007B20DC" w:rsidP="007B20DC">
      <w:pPr>
        <w:pStyle w:val="afb"/>
        <w:jc w:val="right"/>
        <w:rPr>
          <w:rFonts w:ascii="Times New Roman" w:hAnsi="Times New Roman"/>
          <w:i/>
          <w:sz w:val="20"/>
          <w:szCs w:val="20"/>
        </w:rPr>
      </w:pPr>
      <w:proofErr w:type="spellStart"/>
      <w:r w:rsidRPr="00634CC8">
        <w:rPr>
          <w:rFonts w:ascii="Times New Roman" w:hAnsi="Times New Roman"/>
          <w:i/>
          <w:iCs/>
          <w:sz w:val="20"/>
          <w:szCs w:val="20"/>
        </w:rPr>
        <w:t>Пропозиція</w:t>
      </w:r>
      <w:proofErr w:type="spellEnd"/>
      <w:r w:rsidRPr="00634CC8">
        <w:rPr>
          <w:rFonts w:ascii="Times New Roman" w:hAnsi="Times New Roman"/>
          <w:i/>
          <w:iCs/>
          <w:sz w:val="20"/>
          <w:szCs w:val="20"/>
        </w:rPr>
        <w:t xml:space="preserve"> </w:t>
      </w:r>
      <w:proofErr w:type="spellStart"/>
      <w:proofErr w:type="gramStart"/>
      <w:r w:rsidRPr="00634CC8">
        <w:rPr>
          <w:rFonts w:ascii="Times New Roman" w:hAnsi="Times New Roman"/>
          <w:i/>
          <w:iCs/>
          <w:sz w:val="20"/>
          <w:szCs w:val="20"/>
        </w:rPr>
        <w:t>подається</w:t>
      </w:r>
      <w:proofErr w:type="spellEnd"/>
      <w:proofErr w:type="gramEnd"/>
      <w:r w:rsidRPr="00634CC8">
        <w:rPr>
          <w:rFonts w:ascii="Times New Roman" w:hAnsi="Times New Roman"/>
          <w:i/>
          <w:iCs/>
          <w:sz w:val="20"/>
          <w:szCs w:val="20"/>
        </w:rPr>
        <w:t xml:space="preserve"> </w:t>
      </w:r>
      <w:proofErr w:type="spellStart"/>
      <w:r w:rsidRPr="00634CC8">
        <w:rPr>
          <w:rFonts w:ascii="Times New Roman" w:hAnsi="Times New Roman"/>
          <w:i/>
          <w:iCs/>
          <w:sz w:val="20"/>
          <w:szCs w:val="20"/>
        </w:rPr>
        <w:t>Учасником</w:t>
      </w:r>
      <w:proofErr w:type="spellEnd"/>
      <w:r w:rsidRPr="00634CC8">
        <w:rPr>
          <w:rFonts w:ascii="Times New Roman" w:hAnsi="Times New Roman"/>
          <w:i/>
          <w:iCs/>
          <w:sz w:val="20"/>
          <w:szCs w:val="20"/>
        </w:rPr>
        <w:t xml:space="preserve"> </w:t>
      </w:r>
      <w:r w:rsidRPr="00634CC8">
        <w:rPr>
          <w:rFonts w:ascii="Times New Roman" w:hAnsi="Times New Roman"/>
          <w:i/>
          <w:sz w:val="20"/>
          <w:szCs w:val="20"/>
        </w:rPr>
        <w:t xml:space="preserve">на </w:t>
      </w:r>
      <w:proofErr w:type="spellStart"/>
      <w:r w:rsidRPr="00634CC8">
        <w:rPr>
          <w:rFonts w:ascii="Times New Roman" w:hAnsi="Times New Roman"/>
          <w:i/>
          <w:sz w:val="20"/>
          <w:szCs w:val="20"/>
        </w:rPr>
        <w:t>фірмовому</w:t>
      </w:r>
      <w:proofErr w:type="spellEnd"/>
    </w:p>
    <w:p w:rsidR="007B20DC" w:rsidRPr="00634CC8" w:rsidRDefault="007B20DC" w:rsidP="007B20DC">
      <w:pPr>
        <w:pStyle w:val="afb"/>
        <w:jc w:val="right"/>
        <w:rPr>
          <w:rFonts w:ascii="Times New Roman" w:hAnsi="Times New Roman"/>
          <w:i/>
          <w:iCs/>
          <w:sz w:val="20"/>
          <w:szCs w:val="20"/>
        </w:rPr>
      </w:pPr>
      <w:r w:rsidRPr="00634CC8">
        <w:rPr>
          <w:rFonts w:ascii="Times New Roman" w:hAnsi="Times New Roman"/>
          <w:i/>
          <w:sz w:val="20"/>
          <w:szCs w:val="20"/>
        </w:rPr>
        <w:t xml:space="preserve"> бланку</w:t>
      </w:r>
      <w:r w:rsidRPr="00634CC8">
        <w:rPr>
          <w:rFonts w:ascii="Times New Roman" w:hAnsi="Times New Roman"/>
          <w:i/>
          <w:iCs/>
          <w:sz w:val="20"/>
          <w:szCs w:val="20"/>
        </w:rPr>
        <w:t xml:space="preserve"> у </w:t>
      </w:r>
      <w:proofErr w:type="spellStart"/>
      <w:r w:rsidRPr="00634CC8">
        <w:rPr>
          <w:rFonts w:ascii="Times New Roman" w:hAnsi="Times New Roman"/>
          <w:i/>
          <w:iCs/>
          <w:sz w:val="20"/>
          <w:szCs w:val="20"/>
        </w:rPr>
        <w:t>вигляді</w:t>
      </w:r>
      <w:proofErr w:type="spellEnd"/>
      <w:r w:rsidRPr="00634CC8">
        <w:rPr>
          <w:rFonts w:ascii="Times New Roman" w:hAnsi="Times New Roman"/>
          <w:i/>
          <w:iCs/>
          <w:sz w:val="20"/>
          <w:szCs w:val="20"/>
        </w:rPr>
        <w:t xml:space="preserve">, </w:t>
      </w:r>
      <w:proofErr w:type="spellStart"/>
      <w:r w:rsidRPr="00634CC8">
        <w:rPr>
          <w:rFonts w:ascii="Times New Roman" w:hAnsi="Times New Roman"/>
          <w:i/>
          <w:iCs/>
          <w:sz w:val="20"/>
          <w:szCs w:val="20"/>
        </w:rPr>
        <w:t>наведеному</w:t>
      </w:r>
      <w:proofErr w:type="spellEnd"/>
      <w:r w:rsidRPr="00634CC8">
        <w:rPr>
          <w:rFonts w:ascii="Times New Roman" w:hAnsi="Times New Roman"/>
          <w:i/>
          <w:iCs/>
          <w:sz w:val="20"/>
          <w:szCs w:val="20"/>
        </w:rPr>
        <w:t xml:space="preserve"> </w:t>
      </w:r>
      <w:proofErr w:type="spellStart"/>
      <w:r w:rsidRPr="00634CC8">
        <w:rPr>
          <w:rFonts w:ascii="Times New Roman" w:hAnsi="Times New Roman"/>
          <w:i/>
          <w:iCs/>
          <w:sz w:val="20"/>
          <w:szCs w:val="20"/>
        </w:rPr>
        <w:t>нижче</w:t>
      </w:r>
      <w:proofErr w:type="spellEnd"/>
      <w:r w:rsidRPr="00634CC8">
        <w:rPr>
          <w:rFonts w:ascii="Times New Roman" w:hAnsi="Times New Roman"/>
          <w:i/>
          <w:iCs/>
          <w:sz w:val="20"/>
          <w:szCs w:val="20"/>
        </w:rPr>
        <w:t xml:space="preserve">. </w:t>
      </w:r>
    </w:p>
    <w:p w:rsidR="007B20DC" w:rsidRPr="00634CC8" w:rsidRDefault="007B20DC" w:rsidP="007B20DC">
      <w:pPr>
        <w:pStyle w:val="afb"/>
        <w:jc w:val="right"/>
        <w:rPr>
          <w:rFonts w:ascii="Times New Roman" w:hAnsi="Times New Roman"/>
          <w:i/>
          <w:iCs/>
          <w:sz w:val="20"/>
          <w:szCs w:val="20"/>
        </w:rPr>
      </w:pPr>
      <w:proofErr w:type="spellStart"/>
      <w:r w:rsidRPr="00634CC8">
        <w:rPr>
          <w:rFonts w:ascii="Times New Roman" w:hAnsi="Times New Roman"/>
          <w:i/>
          <w:iCs/>
          <w:sz w:val="20"/>
          <w:szCs w:val="20"/>
        </w:rPr>
        <w:t>Учасник</w:t>
      </w:r>
      <w:proofErr w:type="spellEnd"/>
      <w:r w:rsidRPr="00634CC8">
        <w:rPr>
          <w:rFonts w:ascii="Times New Roman" w:hAnsi="Times New Roman"/>
          <w:i/>
          <w:iCs/>
          <w:sz w:val="20"/>
          <w:szCs w:val="20"/>
        </w:rPr>
        <w:t xml:space="preserve"> не повинен </w:t>
      </w:r>
      <w:proofErr w:type="spellStart"/>
      <w:r w:rsidRPr="00634CC8">
        <w:rPr>
          <w:rFonts w:ascii="Times New Roman" w:hAnsi="Times New Roman"/>
          <w:i/>
          <w:iCs/>
          <w:sz w:val="20"/>
          <w:szCs w:val="20"/>
        </w:rPr>
        <w:t>відступати</w:t>
      </w:r>
      <w:proofErr w:type="spellEnd"/>
      <w:r w:rsidRPr="00634CC8">
        <w:rPr>
          <w:rFonts w:ascii="Times New Roman" w:hAnsi="Times New Roman"/>
          <w:i/>
          <w:iCs/>
          <w:sz w:val="20"/>
          <w:szCs w:val="20"/>
        </w:rPr>
        <w:t xml:space="preserve"> </w:t>
      </w:r>
      <w:proofErr w:type="spellStart"/>
      <w:r w:rsidRPr="00634CC8">
        <w:rPr>
          <w:rFonts w:ascii="Times New Roman" w:hAnsi="Times New Roman"/>
          <w:i/>
          <w:iCs/>
          <w:sz w:val="20"/>
          <w:szCs w:val="20"/>
        </w:rPr>
        <w:t>від</w:t>
      </w:r>
      <w:proofErr w:type="spellEnd"/>
      <w:r w:rsidRPr="00634CC8">
        <w:rPr>
          <w:rFonts w:ascii="Times New Roman" w:hAnsi="Times New Roman"/>
          <w:i/>
          <w:iCs/>
          <w:sz w:val="20"/>
          <w:szCs w:val="20"/>
        </w:rPr>
        <w:t xml:space="preserve"> </w:t>
      </w:r>
      <w:proofErr w:type="spellStart"/>
      <w:r w:rsidRPr="00634CC8">
        <w:rPr>
          <w:rFonts w:ascii="Times New Roman" w:hAnsi="Times New Roman"/>
          <w:i/>
          <w:iCs/>
          <w:sz w:val="20"/>
          <w:szCs w:val="20"/>
        </w:rPr>
        <w:t>даної</w:t>
      </w:r>
      <w:proofErr w:type="spellEnd"/>
      <w:r w:rsidRPr="00634CC8">
        <w:rPr>
          <w:rFonts w:ascii="Times New Roman" w:hAnsi="Times New Roman"/>
          <w:i/>
          <w:iCs/>
          <w:sz w:val="20"/>
          <w:szCs w:val="20"/>
        </w:rPr>
        <w:t xml:space="preserve"> </w:t>
      </w:r>
      <w:proofErr w:type="spellStart"/>
      <w:r w:rsidRPr="00634CC8">
        <w:rPr>
          <w:rFonts w:ascii="Times New Roman" w:hAnsi="Times New Roman"/>
          <w:i/>
          <w:iCs/>
          <w:sz w:val="20"/>
          <w:szCs w:val="20"/>
        </w:rPr>
        <w:t>форми</w:t>
      </w:r>
      <w:proofErr w:type="spellEnd"/>
      <w:proofErr w:type="gramStart"/>
      <w:r w:rsidRPr="00634CC8">
        <w:rPr>
          <w:rFonts w:ascii="Times New Roman" w:hAnsi="Times New Roman"/>
          <w:i/>
          <w:iCs/>
          <w:sz w:val="20"/>
          <w:szCs w:val="20"/>
        </w:rPr>
        <w:t>..</w:t>
      </w:r>
      <w:proofErr w:type="gramEnd"/>
    </w:p>
    <w:p w:rsidR="007B20DC" w:rsidRPr="00A25E25" w:rsidRDefault="007B20DC" w:rsidP="007B20DC">
      <w:pPr>
        <w:pStyle w:val="afb"/>
        <w:rPr>
          <w:rFonts w:ascii="Times New Roman" w:hAnsi="Times New Roman"/>
        </w:rPr>
      </w:pPr>
    </w:p>
    <w:p w:rsidR="007B20DC" w:rsidRPr="00AE1C1A" w:rsidRDefault="007B20DC" w:rsidP="007B20DC">
      <w:pPr>
        <w:spacing w:after="0"/>
        <w:ind w:left="-57" w:firstLine="261"/>
        <w:jc w:val="both"/>
        <w:rPr>
          <w:rFonts w:ascii="Times New Roman" w:hAnsi="Times New Roman" w:cs="Times New Roman"/>
        </w:rPr>
      </w:pPr>
      <w:r w:rsidRPr="00AE1C1A">
        <w:rPr>
          <w:rFonts w:ascii="Times New Roman" w:hAnsi="Times New Roman" w:cs="Times New Roman"/>
        </w:rPr>
        <w:t>Уважно вивчивши оголошення про проведення спрощеної закупівлі подаємо на участь у торгах щодо закупівлі______________________________________________________________________</w:t>
      </w:r>
    </w:p>
    <w:p w:rsidR="007B20DC" w:rsidRPr="00AE1C1A" w:rsidRDefault="007B20DC" w:rsidP="007B20DC">
      <w:pPr>
        <w:pStyle w:val="30"/>
        <w:spacing w:after="0" w:line="276" w:lineRule="auto"/>
        <w:ind w:left="-57" w:firstLine="261"/>
        <w:jc w:val="both"/>
        <w:rPr>
          <w:rFonts w:ascii="Times New Roman" w:hAnsi="Times New Roman" w:cs="Times New Roman"/>
          <w:i/>
          <w:sz w:val="20"/>
          <w:szCs w:val="20"/>
        </w:rPr>
      </w:pPr>
      <w:r w:rsidRPr="00AE1C1A">
        <w:rPr>
          <w:rFonts w:ascii="Times New Roman" w:hAnsi="Times New Roman" w:cs="Times New Roman"/>
          <w:i/>
          <w:sz w:val="20"/>
          <w:szCs w:val="20"/>
        </w:rPr>
        <w:t xml:space="preserve">                                                      (назва предмета закупівлі в родовому відмінку) </w:t>
      </w:r>
    </w:p>
    <w:p w:rsidR="007B20DC" w:rsidRPr="00AE1C1A" w:rsidRDefault="007B20DC" w:rsidP="007B20DC">
      <w:pPr>
        <w:spacing w:after="0"/>
        <w:ind w:left="-57"/>
        <w:jc w:val="both"/>
        <w:rPr>
          <w:rFonts w:ascii="Times New Roman" w:hAnsi="Times New Roman" w:cs="Times New Roman"/>
          <w:sz w:val="24"/>
          <w:szCs w:val="24"/>
        </w:rPr>
      </w:pPr>
      <w:r w:rsidRPr="00AE1C1A">
        <w:rPr>
          <w:rFonts w:ascii="Times New Roman" w:hAnsi="Times New Roman" w:cs="Times New Roman"/>
          <w:sz w:val="24"/>
          <w:szCs w:val="24"/>
        </w:rPr>
        <w:t>______________________________________________________________________________</w:t>
      </w:r>
    </w:p>
    <w:p w:rsidR="007B20DC" w:rsidRPr="00AE1C1A" w:rsidRDefault="007B20DC" w:rsidP="007B20DC">
      <w:pPr>
        <w:pStyle w:val="30"/>
        <w:spacing w:after="0" w:line="276" w:lineRule="auto"/>
        <w:ind w:left="-57" w:firstLine="261"/>
        <w:jc w:val="both"/>
        <w:rPr>
          <w:rFonts w:ascii="Times New Roman" w:hAnsi="Times New Roman" w:cs="Times New Roman"/>
          <w:i/>
          <w:sz w:val="20"/>
          <w:szCs w:val="20"/>
        </w:rPr>
      </w:pPr>
      <w:r w:rsidRPr="00AE1C1A">
        <w:rPr>
          <w:rFonts w:ascii="Times New Roman" w:hAnsi="Times New Roman" w:cs="Times New Roman"/>
          <w:i/>
          <w:sz w:val="20"/>
          <w:szCs w:val="20"/>
        </w:rPr>
        <w:t xml:space="preserve">                                                       (назва Замовника в орудному відмінку)</w:t>
      </w:r>
    </w:p>
    <w:p w:rsidR="007B20DC" w:rsidRPr="00AE1C1A" w:rsidRDefault="007B20DC" w:rsidP="007B20DC">
      <w:pPr>
        <w:spacing w:after="0"/>
        <w:ind w:left="-57" w:firstLine="261"/>
        <w:jc w:val="both"/>
        <w:rPr>
          <w:rFonts w:ascii="Times New Roman" w:hAnsi="Times New Roman" w:cs="Times New Roman"/>
        </w:rPr>
      </w:pPr>
      <w:r w:rsidRPr="00AE1C1A">
        <w:rPr>
          <w:rFonts w:ascii="Times New Roman" w:hAnsi="Times New Roman" w:cs="Times New Roman"/>
        </w:rPr>
        <w:t>згідно технічним, якісним та кількісними характеристикам предмета закупівлі та іншими вимогами оголошення</w:t>
      </w:r>
      <w:r w:rsidRPr="00AE1C1A">
        <w:t xml:space="preserve"> </w:t>
      </w:r>
      <w:r w:rsidRPr="00AE1C1A">
        <w:rPr>
          <w:rFonts w:ascii="Times New Roman" w:hAnsi="Times New Roman" w:cs="Times New Roman"/>
        </w:rPr>
        <w:t>про проведення спрощеної закупівлі, Замовника свою пропозицію.</w:t>
      </w:r>
    </w:p>
    <w:p w:rsidR="007B20DC" w:rsidRPr="00AE1C1A" w:rsidRDefault="007B20DC" w:rsidP="007B20DC">
      <w:pPr>
        <w:spacing w:after="0"/>
        <w:ind w:left="-57" w:firstLine="261"/>
        <w:jc w:val="both"/>
        <w:rPr>
          <w:rFonts w:ascii="Times New Roman" w:hAnsi="Times New Roman" w:cs="Times New Roman"/>
          <w:sz w:val="24"/>
          <w:szCs w:val="24"/>
          <w:u w:val="single"/>
        </w:rPr>
      </w:pPr>
      <w:r w:rsidRPr="00AE1C1A">
        <w:rPr>
          <w:rFonts w:ascii="Times New Roman" w:hAnsi="Times New Roman" w:cs="Times New Roman"/>
        </w:rPr>
        <w:t>Повне найменування учасника__________________________________________________</w:t>
      </w:r>
    </w:p>
    <w:p w:rsidR="007B20DC" w:rsidRPr="00AE1C1A" w:rsidRDefault="007B20DC" w:rsidP="007B20DC">
      <w:pPr>
        <w:spacing w:after="0"/>
        <w:ind w:left="-57" w:firstLine="261"/>
        <w:jc w:val="both"/>
        <w:rPr>
          <w:rFonts w:ascii="Times New Roman" w:hAnsi="Times New Roman" w:cs="Times New Roman"/>
          <w:i/>
          <w:sz w:val="20"/>
          <w:szCs w:val="20"/>
        </w:rPr>
      </w:pPr>
      <w:r w:rsidRPr="00AE1C1A">
        <w:rPr>
          <w:rFonts w:ascii="Times New Roman" w:hAnsi="Times New Roman" w:cs="Times New Roman"/>
          <w:i/>
          <w:sz w:val="20"/>
          <w:szCs w:val="20"/>
        </w:rPr>
        <w:t>адреса (юридична і фактична)</w:t>
      </w:r>
    </w:p>
    <w:p w:rsidR="007B20DC" w:rsidRPr="00AE1C1A" w:rsidRDefault="007B20DC" w:rsidP="007B20DC">
      <w:pPr>
        <w:spacing w:after="0"/>
        <w:ind w:left="-57" w:firstLine="261"/>
        <w:jc w:val="both"/>
        <w:rPr>
          <w:rFonts w:ascii="Times New Roman" w:hAnsi="Times New Roman" w:cs="Times New Roman"/>
          <w:sz w:val="24"/>
          <w:szCs w:val="24"/>
          <w:u w:val="single"/>
        </w:rPr>
      </w:pPr>
      <w:r w:rsidRPr="00AE1C1A">
        <w:rPr>
          <w:rFonts w:ascii="Times New Roman" w:hAnsi="Times New Roman" w:cs="Times New Roman"/>
          <w:sz w:val="24"/>
          <w:szCs w:val="24"/>
        </w:rPr>
        <w:t xml:space="preserve"> ___________________________, ______________________.</w:t>
      </w:r>
    </w:p>
    <w:p w:rsidR="007B20DC" w:rsidRPr="00AE1C1A" w:rsidRDefault="007B20DC" w:rsidP="007B20DC">
      <w:pPr>
        <w:spacing w:after="0"/>
        <w:ind w:left="-57" w:firstLine="261"/>
        <w:jc w:val="both"/>
        <w:rPr>
          <w:rFonts w:ascii="Times New Roman" w:hAnsi="Times New Roman" w:cs="Times New Roman"/>
          <w:i/>
          <w:sz w:val="24"/>
          <w:szCs w:val="24"/>
        </w:rPr>
      </w:pPr>
      <w:r w:rsidRPr="00AE1C1A">
        <w:rPr>
          <w:rFonts w:ascii="Times New Roman" w:hAnsi="Times New Roman" w:cs="Times New Roman"/>
          <w:i/>
          <w:sz w:val="20"/>
          <w:szCs w:val="20"/>
        </w:rPr>
        <w:t xml:space="preserve">              телефон (факс)</w:t>
      </w:r>
      <w:r w:rsidRPr="00AE1C1A">
        <w:rPr>
          <w:rFonts w:ascii="Times New Roman" w:hAnsi="Times New Roman" w:cs="Times New Roman"/>
          <w:i/>
          <w:sz w:val="24"/>
          <w:szCs w:val="24"/>
        </w:rPr>
        <w:t xml:space="preserve">                                        </w:t>
      </w:r>
      <w:r w:rsidRPr="00AE1C1A">
        <w:rPr>
          <w:rFonts w:ascii="Times New Roman" w:hAnsi="Times New Roman" w:cs="Times New Roman"/>
          <w:i/>
          <w:sz w:val="20"/>
          <w:szCs w:val="20"/>
        </w:rPr>
        <w:t>е-</w:t>
      </w:r>
      <w:proofErr w:type="spellStart"/>
      <w:r w:rsidRPr="00AE1C1A">
        <w:rPr>
          <w:rFonts w:ascii="Times New Roman" w:hAnsi="Times New Roman" w:cs="Times New Roman"/>
          <w:i/>
          <w:sz w:val="20"/>
          <w:szCs w:val="20"/>
        </w:rPr>
        <w:t>mail</w:t>
      </w:r>
      <w:proofErr w:type="spellEnd"/>
    </w:p>
    <w:p w:rsidR="007B20DC" w:rsidRPr="00AE1C1A" w:rsidRDefault="007B20DC" w:rsidP="007B20DC">
      <w:pPr>
        <w:spacing w:after="0"/>
        <w:ind w:left="-57" w:firstLine="261"/>
        <w:jc w:val="both"/>
        <w:rPr>
          <w:rFonts w:ascii="Times New Roman" w:hAnsi="Times New Roman" w:cs="Times New Roman"/>
        </w:rPr>
      </w:pPr>
      <w:r w:rsidRPr="00AE1C1A">
        <w:rPr>
          <w:rFonts w:ascii="Times New Roman" w:hAnsi="Times New Roman" w:cs="Times New Roman"/>
        </w:rPr>
        <w:t xml:space="preserve">Пропозиція (з ПДВ або без ПДВ) (ціна пропозиції подається учасником шляхом заповнення електронної форми через електронну систему </w:t>
      </w:r>
      <w:proofErr w:type="spellStart"/>
      <w:r w:rsidRPr="00AE1C1A">
        <w:rPr>
          <w:rFonts w:ascii="Times New Roman" w:hAnsi="Times New Roman" w:cs="Times New Roman"/>
        </w:rPr>
        <w:t>закупівель</w:t>
      </w:r>
      <w:proofErr w:type="spellEnd"/>
      <w:r w:rsidRPr="00AE1C1A">
        <w:rPr>
          <w:rFonts w:ascii="Times New Roman" w:hAnsi="Times New Roman" w:cs="Times New Roman"/>
        </w:rPr>
        <w:t>; пропозиції та відповідні значення пропозиції щодо ціни заповнюються та подаються під час підготовки документального підтвердження розрахунку ціни після аукціону):</w:t>
      </w:r>
    </w:p>
    <w:p w:rsidR="007B20DC" w:rsidRPr="00AE1C1A" w:rsidRDefault="007B20DC" w:rsidP="007B20DC">
      <w:pPr>
        <w:pStyle w:val="a3"/>
        <w:spacing w:line="276" w:lineRule="auto"/>
        <w:ind w:left="-57" w:firstLine="261"/>
        <w:jc w:val="both"/>
        <w:rPr>
          <w:b w:val="0"/>
          <w:bCs/>
          <w:sz w:val="22"/>
          <w:szCs w:val="22"/>
        </w:rPr>
      </w:pPr>
      <w:r w:rsidRPr="00AE1C1A">
        <w:rPr>
          <w:b w:val="0"/>
          <w:sz w:val="22"/>
          <w:szCs w:val="22"/>
        </w:rPr>
        <w:t>цифрами _______________________________________________________________ грн.,</w:t>
      </w:r>
    </w:p>
    <w:p w:rsidR="007B20DC" w:rsidRPr="00AE1C1A" w:rsidRDefault="007B20DC" w:rsidP="007B20DC">
      <w:pPr>
        <w:pStyle w:val="a3"/>
        <w:spacing w:line="276" w:lineRule="auto"/>
        <w:ind w:left="-57" w:firstLine="261"/>
        <w:jc w:val="both"/>
        <w:rPr>
          <w:b w:val="0"/>
          <w:bCs/>
          <w:sz w:val="22"/>
          <w:szCs w:val="22"/>
        </w:rPr>
      </w:pPr>
      <w:r w:rsidRPr="00AE1C1A">
        <w:rPr>
          <w:b w:val="0"/>
          <w:sz w:val="22"/>
          <w:szCs w:val="22"/>
        </w:rPr>
        <w:t>словами_________________________________________________________________грн.,</w:t>
      </w:r>
    </w:p>
    <w:p w:rsidR="007B20DC" w:rsidRPr="00AE1C1A" w:rsidRDefault="007B20DC" w:rsidP="007B20DC">
      <w:pPr>
        <w:pStyle w:val="a3"/>
        <w:spacing w:line="276" w:lineRule="auto"/>
        <w:ind w:left="-57" w:firstLine="261"/>
        <w:jc w:val="both"/>
        <w:rPr>
          <w:b w:val="0"/>
          <w:bCs/>
          <w:sz w:val="22"/>
          <w:szCs w:val="22"/>
        </w:rPr>
      </w:pPr>
      <w:r w:rsidRPr="00AE1C1A">
        <w:rPr>
          <w:b w:val="0"/>
          <w:sz w:val="22"/>
          <w:szCs w:val="22"/>
        </w:rPr>
        <w:t>у тому числі ПДВ______________________________ грн.,</w:t>
      </w:r>
    </w:p>
    <w:p w:rsidR="007B20DC" w:rsidRPr="00AE1C1A" w:rsidRDefault="007B20DC" w:rsidP="007B20DC">
      <w:pPr>
        <w:pStyle w:val="a3"/>
        <w:spacing w:line="276" w:lineRule="auto"/>
        <w:ind w:left="-57" w:firstLine="261"/>
        <w:jc w:val="both"/>
        <w:rPr>
          <w:b w:val="0"/>
          <w:sz w:val="22"/>
          <w:szCs w:val="22"/>
        </w:rPr>
      </w:pPr>
      <w:r w:rsidRPr="00AE1C1A">
        <w:rPr>
          <w:b w:val="0"/>
          <w:sz w:val="22"/>
          <w:szCs w:val="22"/>
        </w:rPr>
        <w:t>вид договірної ціни ________________________________________________.</w:t>
      </w:r>
    </w:p>
    <w:p w:rsidR="007B20DC" w:rsidRPr="00AE1C1A" w:rsidRDefault="007B20DC" w:rsidP="007B20DC">
      <w:pPr>
        <w:pStyle w:val="a3"/>
        <w:spacing w:line="276" w:lineRule="auto"/>
        <w:ind w:left="-57" w:firstLine="261"/>
        <w:jc w:val="both"/>
        <w:rPr>
          <w:b w:val="0"/>
          <w:bCs/>
          <w:i/>
          <w:sz w:val="20"/>
          <w:szCs w:val="20"/>
        </w:rPr>
      </w:pPr>
      <w:r w:rsidRPr="00AE1C1A">
        <w:rPr>
          <w:b w:val="0"/>
          <w:i/>
          <w:sz w:val="20"/>
          <w:szCs w:val="20"/>
        </w:rPr>
        <w:t xml:space="preserve">                                                             (тверда)</w:t>
      </w:r>
    </w:p>
    <w:p w:rsidR="007B20DC" w:rsidRPr="00AE1C1A" w:rsidRDefault="007B20DC" w:rsidP="007B20DC">
      <w:pPr>
        <w:pStyle w:val="afd"/>
        <w:spacing w:line="276" w:lineRule="auto"/>
        <w:ind w:left="-57" w:firstLine="261"/>
        <w:jc w:val="both"/>
        <w:rPr>
          <w:rFonts w:ascii="Times New Roman" w:hAnsi="Times New Roman" w:cs="Times New Roman"/>
          <w:sz w:val="22"/>
          <w:szCs w:val="22"/>
          <w:lang w:val="uk-UA"/>
        </w:rPr>
      </w:pPr>
      <w:r w:rsidRPr="00AE1C1A">
        <w:rPr>
          <w:rFonts w:ascii="Times New Roman" w:hAnsi="Times New Roman" w:cs="Times New Roman"/>
          <w:sz w:val="22"/>
          <w:szCs w:val="22"/>
          <w:lang w:val="uk-UA"/>
        </w:rPr>
        <w:t xml:space="preserve">Розмір сплати податку (податок на додану вартість або єдиний податок) у відсотках: ____. </w:t>
      </w:r>
    </w:p>
    <w:p w:rsidR="007B20DC" w:rsidRPr="00AE1C1A" w:rsidRDefault="007B20DC" w:rsidP="007B2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firstLine="261"/>
        <w:jc w:val="both"/>
        <w:rPr>
          <w:rFonts w:ascii="Times New Roman" w:hAnsi="Times New Roman" w:cs="Times New Roman"/>
        </w:rPr>
      </w:pPr>
      <w:r w:rsidRPr="00AE1C1A">
        <w:rPr>
          <w:rFonts w:ascii="Times New Roman" w:hAnsi="Times New Roman" w:cs="Times New Roman"/>
        </w:rPr>
        <w:t>Вивчивши вимоги оголошення про проведення спрощеної закупівлі та обсяги робіт, що будуть надаватись, ми, уповноважені на підписання договору (відповідно до умов зазначених в цьому оголошенні), а також маємо можливість та погоджуємося виконати вимоги Замовника та договору.</w:t>
      </w:r>
    </w:p>
    <w:p w:rsidR="007B20DC" w:rsidRPr="00AE1C1A" w:rsidRDefault="007B20DC" w:rsidP="007B20DC">
      <w:pPr>
        <w:widowControl w:val="0"/>
        <w:autoSpaceDE w:val="0"/>
        <w:autoSpaceDN w:val="0"/>
        <w:adjustRightInd w:val="0"/>
        <w:spacing w:after="0"/>
        <w:ind w:left="-57" w:firstLine="261"/>
        <w:jc w:val="both"/>
        <w:rPr>
          <w:rFonts w:ascii="Times New Roman" w:hAnsi="Times New Roman" w:cs="Times New Roman"/>
        </w:rPr>
      </w:pPr>
      <w:r w:rsidRPr="00AE1C1A">
        <w:rPr>
          <w:rFonts w:ascii="Times New Roman" w:hAnsi="Times New Roman" w:cs="Times New Roman"/>
        </w:rPr>
        <w:t>Ми згодні дотримуватися умов цієї пропозиції протягом 120-ти календарних днів з дня розкриття цінових пропозицій.</w:t>
      </w:r>
    </w:p>
    <w:p w:rsidR="007B20DC" w:rsidRDefault="007B20DC" w:rsidP="007B20DC">
      <w:pPr>
        <w:widowControl w:val="0"/>
        <w:autoSpaceDE w:val="0"/>
        <w:autoSpaceDN w:val="0"/>
        <w:adjustRightInd w:val="0"/>
        <w:spacing w:after="0"/>
        <w:ind w:left="-57" w:firstLine="261"/>
        <w:jc w:val="both"/>
        <w:rPr>
          <w:rFonts w:ascii="Times New Roman" w:hAnsi="Times New Roman" w:cs="Times New Roman"/>
        </w:rPr>
      </w:pPr>
      <w:r w:rsidRPr="00AE1C1A">
        <w:rPr>
          <w:rFonts w:ascii="Times New Roman" w:hAnsi="Times New Roman" w:cs="Times New Roman"/>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пропозиції з більш вигідними для Вас умовами.</w:t>
      </w:r>
    </w:p>
    <w:p w:rsidR="007B20DC" w:rsidRPr="00694347" w:rsidRDefault="007B20DC" w:rsidP="007B20DC">
      <w:pPr>
        <w:widowControl w:val="0"/>
        <w:autoSpaceDE w:val="0"/>
        <w:autoSpaceDN w:val="0"/>
        <w:adjustRightInd w:val="0"/>
        <w:spacing w:after="0"/>
        <w:ind w:left="-57" w:firstLine="261"/>
        <w:jc w:val="both"/>
        <w:rPr>
          <w:rFonts w:ascii="Times New Roman" w:hAnsi="Times New Roman" w:cs="Times New Roman"/>
        </w:rPr>
      </w:pPr>
      <w:r w:rsidRPr="002C1657">
        <w:rPr>
          <w:rFonts w:ascii="Times New Roman" w:hAnsi="Times New Roman"/>
          <w:sz w:val="24"/>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w:t>
      </w:r>
    </w:p>
    <w:p w:rsidR="007B20DC" w:rsidRPr="00AE1C1A" w:rsidRDefault="007B20DC" w:rsidP="007B20DC">
      <w:pPr>
        <w:widowControl w:val="0"/>
        <w:autoSpaceDE w:val="0"/>
        <w:autoSpaceDN w:val="0"/>
        <w:adjustRightInd w:val="0"/>
        <w:spacing w:after="0"/>
        <w:ind w:left="-57"/>
        <w:jc w:val="both"/>
        <w:rPr>
          <w:rFonts w:ascii="Times New Roman" w:hAnsi="Times New Roman" w:cs="Times New Roman"/>
        </w:rPr>
      </w:pPr>
      <w:r w:rsidRPr="00AE1C1A">
        <w:rPr>
          <w:rFonts w:ascii="Times New Roman" w:hAnsi="Times New Roman" w:cs="Times New Roman"/>
        </w:rPr>
        <w:t>_____________________________________________________________________________________</w:t>
      </w:r>
    </w:p>
    <w:p w:rsidR="007B20DC" w:rsidRPr="00AE1C1A" w:rsidRDefault="007B20DC" w:rsidP="007B20DC">
      <w:pPr>
        <w:widowControl w:val="0"/>
        <w:autoSpaceDE w:val="0"/>
        <w:autoSpaceDN w:val="0"/>
        <w:adjustRightInd w:val="0"/>
        <w:spacing w:after="0"/>
        <w:ind w:left="-57"/>
        <w:jc w:val="both"/>
        <w:rPr>
          <w:rFonts w:ascii="Times New Roman" w:hAnsi="Times New Roman" w:cs="Times New Roman"/>
          <w:i/>
          <w:sz w:val="20"/>
          <w:szCs w:val="20"/>
        </w:rPr>
      </w:pPr>
      <w:r w:rsidRPr="00AE1C1A">
        <w:rPr>
          <w:rFonts w:ascii="Times New Roman" w:hAnsi="Times New Roman" w:cs="Times New Roman"/>
          <w:i/>
          <w:sz w:val="20"/>
          <w:szCs w:val="20"/>
        </w:rPr>
        <w:lastRenderedPageBreak/>
        <w:t>(посада (для юридичної особи), прізвище, ініціали, підпис уповноваженої особи Учасника)</w:t>
      </w:r>
    </w:p>
    <w:p w:rsidR="007B20DC" w:rsidRPr="00AE1C1A" w:rsidRDefault="007B20DC" w:rsidP="007B20DC">
      <w:pPr>
        <w:spacing w:after="0"/>
        <w:ind w:left="-57" w:firstLine="261"/>
        <w:jc w:val="both"/>
        <w:rPr>
          <w:rFonts w:ascii="Times New Roman" w:hAnsi="Times New Roman" w:cs="Times New Roman"/>
          <w:i/>
          <w:sz w:val="18"/>
          <w:szCs w:val="18"/>
        </w:rPr>
      </w:pPr>
      <w:r w:rsidRPr="00AE1C1A">
        <w:rPr>
          <w:rFonts w:ascii="Times New Roman" w:hAnsi="Times New Roman" w:cs="Times New Roman"/>
          <w:i/>
          <w:sz w:val="18"/>
          <w:szCs w:val="18"/>
        </w:rPr>
        <w:t>Примітка:</w:t>
      </w:r>
    </w:p>
    <w:p w:rsidR="007B20DC" w:rsidRPr="00AE1C1A" w:rsidRDefault="007B20DC" w:rsidP="007B20DC">
      <w:pPr>
        <w:widowControl w:val="0"/>
        <w:autoSpaceDE w:val="0"/>
        <w:autoSpaceDN w:val="0"/>
        <w:adjustRightInd w:val="0"/>
        <w:spacing w:after="0"/>
        <w:ind w:left="-57"/>
        <w:jc w:val="both"/>
        <w:rPr>
          <w:rFonts w:ascii="Times New Roman" w:hAnsi="Times New Roman" w:cs="Times New Roman"/>
          <w:i/>
          <w:iCs/>
          <w:sz w:val="18"/>
          <w:szCs w:val="18"/>
        </w:rPr>
      </w:pPr>
      <w:r w:rsidRPr="00AE1C1A">
        <w:rPr>
          <w:rFonts w:ascii="Times New Roman" w:hAnsi="Times New Roman" w:cs="Times New Roman"/>
          <w:i/>
          <w:iCs/>
          <w:sz w:val="18"/>
          <w:szCs w:val="18"/>
        </w:rPr>
        <w:t>У разі необхідності Замовник має право запросити від Учасника процедури закупівлі додаткову інформацію щодо розрахунку ціни пропозиції з локальними кошторисами.</w:t>
      </w:r>
    </w:p>
    <w:p w:rsidR="007B20DC" w:rsidRPr="00AE1C1A" w:rsidRDefault="007B20DC" w:rsidP="007B20DC">
      <w:pPr>
        <w:tabs>
          <w:tab w:val="left" w:pos="0"/>
          <w:tab w:val="center" w:pos="4153"/>
          <w:tab w:val="right" w:pos="8306"/>
        </w:tabs>
        <w:spacing w:after="0"/>
        <w:ind w:left="-57"/>
        <w:jc w:val="both"/>
        <w:rPr>
          <w:rFonts w:ascii="Times New Roman" w:hAnsi="Times New Roman" w:cs="Times New Roman"/>
          <w:i/>
          <w:sz w:val="18"/>
          <w:szCs w:val="18"/>
        </w:rPr>
      </w:pPr>
      <w:r w:rsidRPr="00AE1C1A">
        <w:rPr>
          <w:rFonts w:ascii="Times New Roman" w:hAnsi="Times New Roman" w:cs="Times New Roman"/>
          <w:i/>
          <w:sz w:val="18"/>
          <w:szCs w:val="18"/>
        </w:rPr>
        <w:t xml:space="preserve">Учасник не повинен відступати від вищенаведеної форми. </w:t>
      </w:r>
    </w:p>
    <w:p w:rsidR="007B20DC" w:rsidRPr="00AE1C1A" w:rsidRDefault="007B20DC" w:rsidP="007B20DC">
      <w:pPr>
        <w:tabs>
          <w:tab w:val="left" w:pos="0"/>
          <w:tab w:val="center" w:pos="4153"/>
          <w:tab w:val="right" w:pos="8306"/>
        </w:tabs>
        <w:spacing w:after="0"/>
        <w:ind w:left="-57"/>
        <w:jc w:val="both"/>
        <w:rPr>
          <w:rFonts w:ascii="Times New Roman" w:hAnsi="Times New Roman" w:cs="Times New Roman"/>
          <w:i/>
          <w:sz w:val="18"/>
          <w:szCs w:val="18"/>
        </w:rPr>
      </w:pPr>
      <w:r w:rsidRPr="00AE1C1A">
        <w:rPr>
          <w:rFonts w:ascii="Times New Roman" w:hAnsi="Times New Roman" w:cs="Times New Roman"/>
          <w:i/>
          <w:sz w:val="18"/>
          <w:szCs w:val="18"/>
        </w:rPr>
        <w:t>ПДВ нараховується у випадках, передбачених законодавством України.</w:t>
      </w:r>
    </w:p>
    <w:p w:rsidR="007B20DC" w:rsidRDefault="007B20DC" w:rsidP="007B20DC">
      <w:r w:rsidRPr="00AE1C1A">
        <w:rPr>
          <w:rStyle w:val="afe"/>
          <w:i/>
          <w:sz w:val="18"/>
          <w:szCs w:val="18"/>
        </w:rPr>
        <w:t xml:space="preserve">Ціна пропозиції </w:t>
      </w:r>
      <w:r w:rsidRPr="00AE1C1A">
        <w:rPr>
          <w:rFonts w:ascii="Times New Roman" w:hAnsi="Times New Roman" w:cs="Times New Roman"/>
          <w:i/>
          <w:sz w:val="18"/>
          <w:szCs w:val="18"/>
        </w:rPr>
        <w:t>має бути зазначена з двома десятковими знаками після коми (розділового знаку).</w:t>
      </w:r>
    </w:p>
    <w:p w:rsidR="00AC57B9" w:rsidRDefault="00AC57B9" w:rsidP="00FA36EA">
      <w:pPr>
        <w:jc w:val="right"/>
        <w:rPr>
          <w:rFonts w:ascii="Times New Roman" w:eastAsia="Times New Roman" w:hAnsi="Times New Roman" w:cs="Times New Roman"/>
          <w:sz w:val="24"/>
          <w:szCs w:val="24"/>
        </w:rPr>
      </w:pPr>
    </w:p>
    <w:sectPr w:rsidR="00AC57B9">
      <w:footerReference w:type="default" r:id="rId22"/>
      <w:head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D8D" w:rsidRDefault="00917D8D">
      <w:pPr>
        <w:spacing w:after="0" w:line="240" w:lineRule="auto"/>
      </w:pPr>
      <w:r>
        <w:separator/>
      </w:r>
    </w:p>
  </w:endnote>
  <w:endnote w:type="continuationSeparator" w:id="0">
    <w:p w:rsidR="00917D8D" w:rsidRDefault="00917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653630"/>
      <w:docPartObj>
        <w:docPartGallery w:val="Page Numbers (Bottom of Page)"/>
        <w:docPartUnique/>
      </w:docPartObj>
    </w:sdtPr>
    <w:sdtEndPr>
      <w:rPr>
        <w:rFonts w:ascii="Times New Roman" w:hAnsi="Times New Roman" w:cs="Times New Roman"/>
        <w:sz w:val="20"/>
      </w:rPr>
    </w:sdtEndPr>
    <w:sdtContent>
      <w:p w:rsidR="008D13D9" w:rsidRPr="00DC2BEB" w:rsidRDefault="008D13D9">
        <w:pPr>
          <w:pStyle w:val="af9"/>
          <w:jc w:val="center"/>
          <w:rPr>
            <w:rFonts w:ascii="Times New Roman" w:hAnsi="Times New Roman" w:cs="Times New Roman"/>
            <w:sz w:val="20"/>
          </w:rPr>
        </w:pPr>
        <w:r w:rsidRPr="00DC2BEB">
          <w:rPr>
            <w:rFonts w:ascii="Times New Roman" w:hAnsi="Times New Roman" w:cs="Times New Roman"/>
            <w:sz w:val="20"/>
          </w:rPr>
          <w:fldChar w:fldCharType="begin"/>
        </w:r>
        <w:r w:rsidRPr="00DC2BEB">
          <w:rPr>
            <w:rFonts w:ascii="Times New Roman" w:hAnsi="Times New Roman" w:cs="Times New Roman"/>
            <w:sz w:val="20"/>
          </w:rPr>
          <w:instrText>PAGE   \* MERGEFORMAT</w:instrText>
        </w:r>
        <w:r w:rsidRPr="00DC2BEB">
          <w:rPr>
            <w:rFonts w:ascii="Times New Roman" w:hAnsi="Times New Roman" w:cs="Times New Roman"/>
            <w:sz w:val="20"/>
          </w:rPr>
          <w:fldChar w:fldCharType="separate"/>
        </w:r>
        <w:r w:rsidR="0039227F" w:rsidRPr="0039227F">
          <w:rPr>
            <w:rFonts w:ascii="Times New Roman" w:hAnsi="Times New Roman" w:cs="Times New Roman"/>
            <w:noProof/>
            <w:sz w:val="20"/>
            <w:lang w:val="ru-RU"/>
          </w:rPr>
          <w:t>48</w:t>
        </w:r>
        <w:r w:rsidRPr="00DC2BEB">
          <w:rPr>
            <w:rFonts w:ascii="Times New Roman" w:hAnsi="Times New Roman" w:cs="Times New Roman"/>
            <w:sz w:val="20"/>
          </w:rPr>
          <w:fldChar w:fldCharType="end"/>
        </w:r>
      </w:p>
    </w:sdtContent>
  </w:sdt>
  <w:p w:rsidR="008D13D9" w:rsidRPr="00DC2BEB" w:rsidRDefault="008D13D9">
    <w:pPr>
      <w:pStyle w:val="af9"/>
      <w:rPr>
        <w:rFonts w:ascii="Times New Roman" w:hAnsi="Times New Roman" w:cs="Times New Roman"/>
        <w:sz w:val="20"/>
        <w:szCs w:val="20"/>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D9" w:rsidRDefault="008D13D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9227F">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D8D" w:rsidRDefault="00917D8D">
      <w:pPr>
        <w:spacing w:after="0" w:line="240" w:lineRule="auto"/>
      </w:pPr>
      <w:r>
        <w:separator/>
      </w:r>
    </w:p>
  </w:footnote>
  <w:footnote w:type="continuationSeparator" w:id="0">
    <w:p w:rsidR="00917D8D" w:rsidRDefault="00917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D9" w:rsidRDefault="008D13D9" w:rsidP="007B20DC">
    <w:pPr>
      <w:shd w:val="clear" w:color="auto" w:fill="FFFFFF"/>
      <w:tabs>
        <w:tab w:val="left" w:pos="252"/>
        <w:tab w:val="center" w:pos="4819"/>
      </w:tabs>
      <w:spacing w:before="280" w:after="280" w:line="240" w:lineRule="auto"/>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00B050"/>
        <w:sz w:val="24"/>
        <w:szCs w:val="24"/>
      </w:rPr>
      <w:tab/>
    </w:r>
    <w:r>
      <w:rPr>
        <w:rFonts w:ascii="Times New Roman" w:eastAsia="Times New Roman" w:hAnsi="Times New Roman" w:cs="Times New Roman"/>
        <w:b/>
        <w:i/>
        <w:color w:val="00B050"/>
        <w:sz w:val="24"/>
        <w:szCs w:val="24"/>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B5C27"/>
    <w:multiLevelType w:val="multilevel"/>
    <w:tmpl w:val="16E83A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9C94FA2"/>
    <w:multiLevelType w:val="multilevel"/>
    <w:tmpl w:val="A378D6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5582F8F"/>
    <w:multiLevelType w:val="multilevel"/>
    <w:tmpl w:val="85B607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A020F69"/>
    <w:multiLevelType w:val="multilevel"/>
    <w:tmpl w:val="B262E616"/>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abstractNum w:abstractNumId="4">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37353CA"/>
    <w:multiLevelType w:val="multilevel"/>
    <w:tmpl w:val="522CF812"/>
    <w:lvl w:ilvl="0">
      <w:start w:val="1"/>
      <w:numFmt w:val="decimal"/>
      <w:lvlText w:val="%1."/>
      <w:lvlJc w:val="left"/>
      <w:pPr>
        <w:ind w:left="720" w:hanging="360"/>
      </w:pPr>
      <w:rPr>
        <w:b/>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6">
    <w:nsid w:val="46C94CB4"/>
    <w:multiLevelType w:val="multilevel"/>
    <w:tmpl w:val="BA1095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498F3436"/>
    <w:multiLevelType w:val="multilevel"/>
    <w:tmpl w:val="8D102D00"/>
    <w:lvl w:ilvl="0">
      <w:numFmt w:val="bullet"/>
      <w:lvlText w:val="-"/>
      <w:lvlJc w:val="left"/>
      <w:pPr>
        <w:ind w:left="1203" w:hanging="360"/>
      </w:pPr>
      <w:rPr>
        <w:rFonts w:ascii="Times New Roman" w:eastAsia="Times New Roman" w:hAnsi="Times New Roman" w:cs="Times New Roman"/>
      </w:rPr>
    </w:lvl>
    <w:lvl w:ilvl="1">
      <w:start w:val="1"/>
      <w:numFmt w:val="bullet"/>
      <w:lvlText w:val="o"/>
      <w:lvlJc w:val="left"/>
      <w:pPr>
        <w:ind w:left="1923" w:hanging="360"/>
      </w:pPr>
      <w:rPr>
        <w:rFonts w:ascii="Courier New" w:eastAsia="Courier New" w:hAnsi="Courier New" w:cs="Courier New"/>
      </w:rPr>
    </w:lvl>
    <w:lvl w:ilvl="2">
      <w:start w:val="1"/>
      <w:numFmt w:val="bullet"/>
      <w:lvlText w:val="▪"/>
      <w:lvlJc w:val="left"/>
      <w:pPr>
        <w:ind w:left="2643" w:hanging="360"/>
      </w:pPr>
      <w:rPr>
        <w:rFonts w:ascii="Noto Sans Symbols" w:eastAsia="Noto Sans Symbols" w:hAnsi="Noto Sans Symbols" w:cs="Noto Sans Symbols"/>
      </w:rPr>
    </w:lvl>
    <w:lvl w:ilvl="3">
      <w:start w:val="1"/>
      <w:numFmt w:val="bullet"/>
      <w:lvlText w:val="●"/>
      <w:lvlJc w:val="left"/>
      <w:pPr>
        <w:ind w:left="3363" w:hanging="360"/>
      </w:pPr>
      <w:rPr>
        <w:rFonts w:ascii="Noto Sans Symbols" w:eastAsia="Noto Sans Symbols" w:hAnsi="Noto Sans Symbols" w:cs="Noto Sans Symbols"/>
      </w:rPr>
    </w:lvl>
    <w:lvl w:ilvl="4">
      <w:start w:val="1"/>
      <w:numFmt w:val="bullet"/>
      <w:lvlText w:val="o"/>
      <w:lvlJc w:val="left"/>
      <w:pPr>
        <w:ind w:left="4083" w:hanging="360"/>
      </w:pPr>
      <w:rPr>
        <w:rFonts w:ascii="Courier New" w:eastAsia="Courier New" w:hAnsi="Courier New" w:cs="Courier New"/>
      </w:rPr>
    </w:lvl>
    <w:lvl w:ilvl="5">
      <w:start w:val="1"/>
      <w:numFmt w:val="bullet"/>
      <w:lvlText w:val="▪"/>
      <w:lvlJc w:val="left"/>
      <w:pPr>
        <w:ind w:left="4803" w:hanging="360"/>
      </w:pPr>
      <w:rPr>
        <w:rFonts w:ascii="Noto Sans Symbols" w:eastAsia="Noto Sans Symbols" w:hAnsi="Noto Sans Symbols" w:cs="Noto Sans Symbols"/>
      </w:rPr>
    </w:lvl>
    <w:lvl w:ilvl="6">
      <w:start w:val="1"/>
      <w:numFmt w:val="bullet"/>
      <w:lvlText w:val="●"/>
      <w:lvlJc w:val="left"/>
      <w:pPr>
        <w:ind w:left="5523" w:hanging="360"/>
      </w:pPr>
      <w:rPr>
        <w:rFonts w:ascii="Noto Sans Symbols" w:eastAsia="Noto Sans Symbols" w:hAnsi="Noto Sans Symbols" w:cs="Noto Sans Symbols"/>
      </w:rPr>
    </w:lvl>
    <w:lvl w:ilvl="7">
      <w:start w:val="1"/>
      <w:numFmt w:val="bullet"/>
      <w:lvlText w:val="o"/>
      <w:lvlJc w:val="left"/>
      <w:pPr>
        <w:ind w:left="6243" w:hanging="360"/>
      </w:pPr>
      <w:rPr>
        <w:rFonts w:ascii="Courier New" w:eastAsia="Courier New" w:hAnsi="Courier New" w:cs="Courier New"/>
      </w:rPr>
    </w:lvl>
    <w:lvl w:ilvl="8">
      <w:start w:val="1"/>
      <w:numFmt w:val="bullet"/>
      <w:lvlText w:val="▪"/>
      <w:lvlJc w:val="left"/>
      <w:pPr>
        <w:ind w:left="6963" w:hanging="360"/>
      </w:pPr>
      <w:rPr>
        <w:rFonts w:ascii="Noto Sans Symbols" w:eastAsia="Noto Sans Symbols" w:hAnsi="Noto Sans Symbols" w:cs="Noto Sans Symbols"/>
      </w:rPr>
    </w:lvl>
  </w:abstractNum>
  <w:abstractNum w:abstractNumId="8">
    <w:nsid w:val="4F81450F"/>
    <w:multiLevelType w:val="hybridMultilevel"/>
    <w:tmpl w:val="1BB66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B231913"/>
    <w:multiLevelType w:val="multilevel"/>
    <w:tmpl w:val="3C02A78E"/>
    <w:lvl w:ilvl="0">
      <w:start w:val="5"/>
      <w:numFmt w:val="decimal"/>
      <w:pStyle w:val="11"/>
      <w:lvlText w:val="%1."/>
      <w:lvlJc w:val="left"/>
      <w:pPr>
        <w:ind w:left="720" w:hanging="360"/>
      </w:pPr>
      <w:rPr>
        <w:b/>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B577272"/>
    <w:multiLevelType w:val="multilevel"/>
    <w:tmpl w:val="9EBCFEC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677B36C4"/>
    <w:multiLevelType w:val="multilevel"/>
    <w:tmpl w:val="9DBEEC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68E30900"/>
    <w:multiLevelType w:val="multilevel"/>
    <w:tmpl w:val="0A6054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6FAF6387"/>
    <w:multiLevelType w:val="multilevel"/>
    <w:tmpl w:val="FFDE9F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7E9E4AAC"/>
    <w:multiLevelType w:val="multilevel"/>
    <w:tmpl w:val="EBD4B4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6"/>
  </w:num>
  <w:num w:numId="3">
    <w:abstractNumId w:val="12"/>
  </w:num>
  <w:num w:numId="4">
    <w:abstractNumId w:val="11"/>
  </w:num>
  <w:num w:numId="5">
    <w:abstractNumId w:val="2"/>
  </w:num>
  <w:num w:numId="6">
    <w:abstractNumId w:val="13"/>
  </w:num>
  <w:num w:numId="7">
    <w:abstractNumId w:val="1"/>
  </w:num>
  <w:num w:numId="8">
    <w:abstractNumId w:val="14"/>
  </w:num>
  <w:num w:numId="9">
    <w:abstractNumId w:val="10"/>
  </w:num>
  <w:num w:numId="10">
    <w:abstractNumId w:val="4"/>
  </w:num>
  <w:num w:numId="11">
    <w:abstractNumId w:val="7"/>
  </w:num>
  <w:num w:numId="12">
    <w:abstractNumId w:val="9"/>
  </w:num>
  <w:num w:numId="13">
    <w:abstractNumId w:val="5"/>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C57B9"/>
    <w:rsid w:val="00016104"/>
    <w:rsid w:val="00050AC5"/>
    <w:rsid w:val="000D5C08"/>
    <w:rsid w:val="00125851"/>
    <w:rsid w:val="00181C45"/>
    <w:rsid w:val="001D62CF"/>
    <w:rsid w:val="00212709"/>
    <w:rsid w:val="00244EDE"/>
    <w:rsid w:val="002762B6"/>
    <w:rsid w:val="00283139"/>
    <w:rsid w:val="002E7615"/>
    <w:rsid w:val="00317F62"/>
    <w:rsid w:val="0039227F"/>
    <w:rsid w:val="00392943"/>
    <w:rsid w:val="00396B70"/>
    <w:rsid w:val="003C251A"/>
    <w:rsid w:val="003F3F33"/>
    <w:rsid w:val="00484429"/>
    <w:rsid w:val="004B7104"/>
    <w:rsid w:val="004D7E9F"/>
    <w:rsid w:val="005B2067"/>
    <w:rsid w:val="00674AF8"/>
    <w:rsid w:val="00695010"/>
    <w:rsid w:val="006A5746"/>
    <w:rsid w:val="006C2356"/>
    <w:rsid w:val="006F38AA"/>
    <w:rsid w:val="00716625"/>
    <w:rsid w:val="007B20DC"/>
    <w:rsid w:val="00836912"/>
    <w:rsid w:val="008C7B11"/>
    <w:rsid w:val="008D13D9"/>
    <w:rsid w:val="00912228"/>
    <w:rsid w:val="00917D8D"/>
    <w:rsid w:val="00975388"/>
    <w:rsid w:val="009B3F77"/>
    <w:rsid w:val="00A309A9"/>
    <w:rsid w:val="00A63E7C"/>
    <w:rsid w:val="00AC57B9"/>
    <w:rsid w:val="00AE07D4"/>
    <w:rsid w:val="00B47536"/>
    <w:rsid w:val="00B85138"/>
    <w:rsid w:val="00BC33E2"/>
    <w:rsid w:val="00CC4E0D"/>
    <w:rsid w:val="00CD4077"/>
    <w:rsid w:val="00CE5F5F"/>
    <w:rsid w:val="00D262C5"/>
    <w:rsid w:val="00D27B18"/>
    <w:rsid w:val="00D30FA2"/>
    <w:rsid w:val="00D62626"/>
    <w:rsid w:val="00D86AA5"/>
    <w:rsid w:val="00DD023A"/>
    <w:rsid w:val="00E02CC1"/>
    <w:rsid w:val="00E414CD"/>
    <w:rsid w:val="00EA281F"/>
    <w:rsid w:val="00F955CE"/>
    <w:rsid w:val="00FA36EA"/>
    <w:rsid w:val="00FA7C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CE5F5F"/>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CE5F5F"/>
  </w:style>
  <w:style w:type="paragraph" w:styleId="af9">
    <w:name w:val="footer"/>
    <w:basedOn w:val="a"/>
    <w:link w:val="afa"/>
    <w:uiPriority w:val="99"/>
    <w:unhideWhenUsed/>
    <w:rsid w:val="00CE5F5F"/>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CE5F5F"/>
  </w:style>
  <w:style w:type="paragraph" w:styleId="afb">
    <w:name w:val="No Spacing"/>
    <w:link w:val="afc"/>
    <w:uiPriority w:val="1"/>
    <w:qFormat/>
    <w:rsid w:val="00CE5F5F"/>
    <w:pPr>
      <w:spacing w:after="0" w:line="240" w:lineRule="auto"/>
    </w:pPr>
    <w:rPr>
      <w:rFonts w:cs="Times New Roman"/>
      <w:lang w:val="ru-RU" w:eastAsia="en-US"/>
    </w:rPr>
  </w:style>
  <w:style w:type="character" w:customStyle="1" w:styleId="Bodytext">
    <w:name w:val="Body text_"/>
    <w:link w:val="Bodytext1"/>
    <w:uiPriority w:val="99"/>
    <w:locked/>
    <w:rsid w:val="00B85138"/>
    <w:rPr>
      <w:sz w:val="24"/>
      <w:shd w:val="clear" w:color="auto" w:fill="FFFFFF"/>
    </w:rPr>
  </w:style>
  <w:style w:type="paragraph" w:customStyle="1" w:styleId="Bodytext1">
    <w:name w:val="Body text1"/>
    <w:basedOn w:val="a"/>
    <w:link w:val="Bodytext"/>
    <w:uiPriority w:val="99"/>
    <w:rsid w:val="00B85138"/>
    <w:pPr>
      <w:shd w:val="clear" w:color="auto" w:fill="FFFFFF"/>
      <w:spacing w:after="240" w:line="240" w:lineRule="atLeast"/>
      <w:ind w:hanging="460"/>
    </w:pPr>
    <w:rPr>
      <w:sz w:val="24"/>
    </w:rPr>
  </w:style>
  <w:style w:type="character" w:customStyle="1" w:styleId="afc">
    <w:name w:val="Без интервала Знак"/>
    <w:link w:val="afb"/>
    <w:uiPriority w:val="1"/>
    <w:rsid w:val="007B20DC"/>
    <w:rPr>
      <w:rFonts w:cs="Times New Roman"/>
      <w:lang w:val="ru-RU" w:eastAsia="en-US"/>
    </w:rPr>
  </w:style>
  <w:style w:type="paragraph" w:styleId="30">
    <w:name w:val="Body Text Indent 3"/>
    <w:basedOn w:val="a"/>
    <w:link w:val="31"/>
    <w:uiPriority w:val="99"/>
    <w:semiHidden/>
    <w:unhideWhenUsed/>
    <w:rsid w:val="007B20DC"/>
    <w:pPr>
      <w:spacing w:after="120"/>
      <w:ind w:left="283"/>
    </w:pPr>
    <w:rPr>
      <w:sz w:val="16"/>
      <w:szCs w:val="16"/>
      <w:lang w:eastAsia="en-US"/>
    </w:rPr>
  </w:style>
  <w:style w:type="character" w:customStyle="1" w:styleId="31">
    <w:name w:val="Основной текст с отступом 3 Знак"/>
    <w:basedOn w:val="a0"/>
    <w:link w:val="30"/>
    <w:uiPriority w:val="99"/>
    <w:semiHidden/>
    <w:rsid w:val="007B20DC"/>
    <w:rPr>
      <w:sz w:val="16"/>
      <w:szCs w:val="16"/>
      <w:lang w:eastAsia="en-US"/>
    </w:rPr>
  </w:style>
  <w:style w:type="paragraph" w:customStyle="1" w:styleId="afd">
    <w:name w:val="Знак Знак Знак Знак Знак"/>
    <w:basedOn w:val="a"/>
    <w:rsid w:val="007B20DC"/>
    <w:pPr>
      <w:spacing w:after="0" w:line="240" w:lineRule="auto"/>
    </w:pPr>
    <w:rPr>
      <w:rFonts w:ascii="Verdana" w:eastAsia="Times New Roman" w:hAnsi="Verdana" w:cs="Verdana"/>
      <w:sz w:val="20"/>
      <w:szCs w:val="20"/>
      <w:lang w:val="en-US" w:eastAsia="en-US"/>
    </w:rPr>
  </w:style>
  <w:style w:type="character" w:styleId="afe">
    <w:name w:val="Strong"/>
    <w:uiPriority w:val="22"/>
    <w:qFormat/>
    <w:rsid w:val="007B20DC"/>
    <w:rPr>
      <w:rFonts w:cs="Times New Roman"/>
      <w:b/>
      <w:bCs/>
    </w:rPr>
  </w:style>
  <w:style w:type="character" w:customStyle="1" w:styleId="a4">
    <w:name w:val="Название Знак"/>
    <w:basedOn w:val="a0"/>
    <w:link w:val="a3"/>
    <w:uiPriority w:val="10"/>
    <w:rsid w:val="007B20DC"/>
    <w:rPr>
      <w:b/>
      <w:sz w:val="72"/>
      <w:szCs w:val="72"/>
    </w:rPr>
  </w:style>
  <w:style w:type="paragraph" w:customStyle="1" w:styleId="11">
    <w:name w:val="Абзац списка11"/>
    <w:basedOn w:val="a"/>
    <w:rsid w:val="00484429"/>
    <w:pPr>
      <w:numPr>
        <w:numId w:val="12"/>
      </w:numPr>
      <w:tabs>
        <w:tab w:val="num" w:pos="0"/>
      </w:tabs>
      <w:spacing w:after="200" w:line="276" w:lineRule="auto"/>
      <w:jc w:val="both"/>
    </w:pPr>
    <w:rPr>
      <w:rFonts w:ascii="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CE5F5F"/>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CE5F5F"/>
  </w:style>
  <w:style w:type="paragraph" w:styleId="af9">
    <w:name w:val="footer"/>
    <w:basedOn w:val="a"/>
    <w:link w:val="afa"/>
    <w:uiPriority w:val="99"/>
    <w:unhideWhenUsed/>
    <w:rsid w:val="00CE5F5F"/>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CE5F5F"/>
  </w:style>
  <w:style w:type="paragraph" w:styleId="afb">
    <w:name w:val="No Spacing"/>
    <w:link w:val="afc"/>
    <w:uiPriority w:val="1"/>
    <w:qFormat/>
    <w:rsid w:val="00CE5F5F"/>
    <w:pPr>
      <w:spacing w:after="0" w:line="240" w:lineRule="auto"/>
    </w:pPr>
    <w:rPr>
      <w:rFonts w:cs="Times New Roman"/>
      <w:lang w:val="ru-RU" w:eastAsia="en-US"/>
    </w:rPr>
  </w:style>
  <w:style w:type="character" w:customStyle="1" w:styleId="Bodytext">
    <w:name w:val="Body text_"/>
    <w:link w:val="Bodytext1"/>
    <w:uiPriority w:val="99"/>
    <w:locked/>
    <w:rsid w:val="00B85138"/>
    <w:rPr>
      <w:sz w:val="24"/>
      <w:shd w:val="clear" w:color="auto" w:fill="FFFFFF"/>
    </w:rPr>
  </w:style>
  <w:style w:type="paragraph" w:customStyle="1" w:styleId="Bodytext1">
    <w:name w:val="Body text1"/>
    <w:basedOn w:val="a"/>
    <w:link w:val="Bodytext"/>
    <w:uiPriority w:val="99"/>
    <w:rsid w:val="00B85138"/>
    <w:pPr>
      <w:shd w:val="clear" w:color="auto" w:fill="FFFFFF"/>
      <w:spacing w:after="240" w:line="240" w:lineRule="atLeast"/>
      <w:ind w:hanging="460"/>
    </w:pPr>
    <w:rPr>
      <w:sz w:val="24"/>
    </w:rPr>
  </w:style>
  <w:style w:type="character" w:customStyle="1" w:styleId="afc">
    <w:name w:val="Без интервала Знак"/>
    <w:link w:val="afb"/>
    <w:uiPriority w:val="1"/>
    <w:rsid w:val="007B20DC"/>
    <w:rPr>
      <w:rFonts w:cs="Times New Roman"/>
      <w:lang w:val="ru-RU" w:eastAsia="en-US"/>
    </w:rPr>
  </w:style>
  <w:style w:type="paragraph" w:styleId="30">
    <w:name w:val="Body Text Indent 3"/>
    <w:basedOn w:val="a"/>
    <w:link w:val="31"/>
    <w:uiPriority w:val="99"/>
    <w:semiHidden/>
    <w:unhideWhenUsed/>
    <w:rsid w:val="007B20DC"/>
    <w:pPr>
      <w:spacing w:after="120"/>
      <w:ind w:left="283"/>
    </w:pPr>
    <w:rPr>
      <w:sz w:val="16"/>
      <w:szCs w:val="16"/>
      <w:lang w:eastAsia="en-US"/>
    </w:rPr>
  </w:style>
  <w:style w:type="character" w:customStyle="1" w:styleId="31">
    <w:name w:val="Основной текст с отступом 3 Знак"/>
    <w:basedOn w:val="a0"/>
    <w:link w:val="30"/>
    <w:uiPriority w:val="99"/>
    <w:semiHidden/>
    <w:rsid w:val="007B20DC"/>
    <w:rPr>
      <w:sz w:val="16"/>
      <w:szCs w:val="16"/>
      <w:lang w:eastAsia="en-US"/>
    </w:rPr>
  </w:style>
  <w:style w:type="paragraph" w:customStyle="1" w:styleId="afd">
    <w:name w:val="Знак Знак Знак Знак Знак"/>
    <w:basedOn w:val="a"/>
    <w:rsid w:val="007B20DC"/>
    <w:pPr>
      <w:spacing w:after="0" w:line="240" w:lineRule="auto"/>
    </w:pPr>
    <w:rPr>
      <w:rFonts w:ascii="Verdana" w:eastAsia="Times New Roman" w:hAnsi="Verdana" w:cs="Verdana"/>
      <w:sz w:val="20"/>
      <w:szCs w:val="20"/>
      <w:lang w:val="en-US" w:eastAsia="en-US"/>
    </w:rPr>
  </w:style>
  <w:style w:type="character" w:styleId="afe">
    <w:name w:val="Strong"/>
    <w:uiPriority w:val="22"/>
    <w:qFormat/>
    <w:rsid w:val="007B20DC"/>
    <w:rPr>
      <w:rFonts w:cs="Times New Roman"/>
      <w:b/>
      <w:bCs/>
    </w:rPr>
  </w:style>
  <w:style w:type="character" w:customStyle="1" w:styleId="a4">
    <w:name w:val="Название Знак"/>
    <w:basedOn w:val="a0"/>
    <w:link w:val="a3"/>
    <w:uiPriority w:val="10"/>
    <w:rsid w:val="007B20DC"/>
    <w:rPr>
      <w:b/>
      <w:sz w:val="72"/>
      <w:szCs w:val="72"/>
    </w:rPr>
  </w:style>
  <w:style w:type="paragraph" w:customStyle="1" w:styleId="11">
    <w:name w:val="Абзац списка11"/>
    <w:basedOn w:val="a"/>
    <w:rsid w:val="00484429"/>
    <w:pPr>
      <w:numPr>
        <w:numId w:val="12"/>
      </w:numPr>
      <w:tabs>
        <w:tab w:val="num" w:pos="0"/>
      </w:tabs>
      <w:spacing w:after="200" w:line="276" w:lineRule="auto"/>
      <w:jc w:val="both"/>
    </w:pPr>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mailto:ifstandartmetrology@gmai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header" Target="header1.xml"/><Relationship Id="rId10" Type="http://schemas.openxmlformats.org/officeDocument/2006/relationships/hyperlink" Target="mailto:yanaostafiichuk@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D56FE3-DE03-4F40-B1D8-4B59B6DA4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59</Pages>
  <Words>99597</Words>
  <Characters>56771</Characters>
  <Application>Microsoft Office Word</Application>
  <DocSecurity>0</DocSecurity>
  <Lines>473</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Юрист</cp:lastModifiedBy>
  <cp:revision>3</cp:revision>
  <cp:lastPrinted>2024-03-22T13:21:00Z</cp:lastPrinted>
  <dcterms:created xsi:type="dcterms:W3CDTF">2024-03-22T15:01:00Z</dcterms:created>
  <dcterms:modified xsi:type="dcterms:W3CDTF">2024-03-22T15:03:00Z</dcterms:modified>
</cp:coreProperties>
</file>