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31" w:rsidRPr="00B7201F" w:rsidRDefault="00DF6331" w:rsidP="00DF6331">
      <w:pPr>
        <w:jc w:val="center"/>
        <w:rPr>
          <w:b/>
          <w:bCs/>
          <w:sz w:val="28"/>
          <w:szCs w:val="28"/>
        </w:rPr>
      </w:pPr>
      <w:r w:rsidRPr="00B7201F">
        <w:rPr>
          <w:b/>
          <w:bCs/>
          <w:sz w:val="28"/>
          <w:szCs w:val="28"/>
        </w:rPr>
        <w:t>Виконавчий комітет Одеської міської ради</w:t>
      </w:r>
    </w:p>
    <w:p w:rsidR="00DF6331" w:rsidRPr="00B7201F" w:rsidRDefault="00DF6331" w:rsidP="00DF6331">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DF6331" w:rsidRPr="00B7201F" w:rsidTr="006000AC">
        <w:trPr>
          <w:jc w:val="center"/>
        </w:trPr>
        <w:tc>
          <w:tcPr>
            <w:tcW w:w="4559" w:type="dxa"/>
            <w:tcBorders>
              <w:top w:val="nil"/>
              <w:left w:val="nil"/>
              <w:bottom w:val="nil"/>
              <w:right w:val="nil"/>
            </w:tcBorders>
          </w:tcPr>
          <w:p w:rsidR="00DF6331" w:rsidRPr="00B7201F" w:rsidRDefault="00DF6331" w:rsidP="006000AC">
            <w:pPr>
              <w:spacing w:before="20"/>
              <w:ind w:right="-25"/>
              <w:jc w:val="center"/>
              <w:rPr>
                <w:b/>
                <w:sz w:val="23"/>
                <w:szCs w:val="23"/>
              </w:rPr>
            </w:pPr>
          </w:p>
        </w:tc>
        <w:tc>
          <w:tcPr>
            <w:tcW w:w="4759" w:type="dxa"/>
            <w:tcBorders>
              <w:top w:val="nil"/>
              <w:left w:val="nil"/>
              <w:bottom w:val="nil"/>
              <w:right w:val="nil"/>
            </w:tcBorders>
          </w:tcPr>
          <w:p w:rsidR="00DF6331" w:rsidRPr="00B7201F" w:rsidRDefault="00DF6331" w:rsidP="006000AC">
            <w:pPr>
              <w:pStyle w:val="a7"/>
              <w:spacing w:after="40" w:line="240" w:lineRule="auto"/>
              <w:ind w:left="-108" w:right="-108"/>
              <w:rPr>
                <w:noProof w:val="0"/>
                <w:lang w:val="uk-UA"/>
              </w:rPr>
            </w:pPr>
            <w:r w:rsidRPr="00B7201F">
              <w:rPr>
                <w:noProof w:val="0"/>
                <w:lang w:val="uk-UA"/>
              </w:rPr>
              <w:t>“ЗАТВЕРДЖЕНО”</w:t>
            </w:r>
          </w:p>
          <w:p w:rsidR="00DF6331" w:rsidRPr="00B7201F" w:rsidRDefault="00DF6331" w:rsidP="006000AC">
            <w:pPr>
              <w:pStyle w:val="a7"/>
              <w:spacing w:before="20" w:line="240" w:lineRule="auto"/>
              <w:ind w:left="-108" w:right="-108"/>
              <w:rPr>
                <w:b w:val="0"/>
                <w:bCs/>
                <w:lang w:val="uk-UA"/>
              </w:rPr>
            </w:pPr>
            <w:r w:rsidRPr="00B7201F">
              <w:rPr>
                <w:b w:val="0"/>
                <w:bCs/>
                <w:lang w:val="uk-UA"/>
              </w:rPr>
              <w:t>Рішенням уповноваженої особи</w:t>
            </w:r>
          </w:p>
          <w:p w:rsidR="00DF6331" w:rsidRPr="00B7201F" w:rsidRDefault="00DF6331" w:rsidP="006000AC">
            <w:pPr>
              <w:pStyle w:val="a7"/>
              <w:spacing w:before="20" w:line="240" w:lineRule="auto"/>
              <w:ind w:left="-108" w:right="-108"/>
              <w:rPr>
                <w:b w:val="0"/>
                <w:bCs/>
                <w:lang w:val="uk-UA"/>
              </w:rPr>
            </w:pPr>
            <w:r w:rsidRPr="00B7201F">
              <w:rPr>
                <w:b w:val="0"/>
                <w:bCs/>
                <w:lang w:val="uk-UA"/>
              </w:rPr>
              <w:t>Виконавчого комітету Одеської міської ради</w:t>
            </w:r>
          </w:p>
          <w:p w:rsidR="00DF6331" w:rsidRPr="00B7201F" w:rsidRDefault="00DF6331" w:rsidP="00251501">
            <w:pPr>
              <w:pStyle w:val="a7"/>
              <w:spacing w:before="20" w:line="240" w:lineRule="auto"/>
              <w:ind w:left="-108" w:right="-108"/>
              <w:rPr>
                <w:b w:val="0"/>
                <w:noProof w:val="0"/>
                <w:lang w:val="uk-UA"/>
              </w:rPr>
            </w:pPr>
            <w:r w:rsidRPr="00B7201F">
              <w:rPr>
                <w:b w:val="0"/>
                <w:bCs/>
                <w:lang w:val="uk-UA"/>
              </w:rPr>
              <w:t>протокол №</w:t>
            </w:r>
            <w:r w:rsidR="0036156B" w:rsidRPr="00B7201F">
              <w:rPr>
                <w:b w:val="0"/>
                <w:bCs/>
                <w:lang w:val="uk-UA"/>
              </w:rPr>
              <w:t xml:space="preserve"> </w:t>
            </w:r>
            <w:r w:rsidRPr="00B7201F">
              <w:rPr>
                <w:b w:val="0"/>
                <w:bCs/>
                <w:lang w:val="uk-UA"/>
              </w:rPr>
              <w:t xml:space="preserve">17 від </w:t>
            </w:r>
            <w:r w:rsidRPr="00B7201F">
              <w:rPr>
                <w:b w:val="0"/>
                <w:lang w:val="uk-UA"/>
              </w:rPr>
              <w:t>«</w:t>
            </w:r>
            <w:r w:rsidR="000B5375" w:rsidRPr="00B7201F">
              <w:rPr>
                <w:b w:val="0"/>
                <w:lang w:val="uk-UA"/>
              </w:rPr>
              <w:t>1</w:t>
            </w:r>
            <w:r w:rsidR="00251501" w:rsidRPr="00B7201F">
              <w:rPr>
                <w:b w:val="0"/>
                <w:lang w:val="uk-UA"/>
              </w:rPr>
              <w:t>7</w:t>
            </w:r>
            <w:r w:rsidRPr="00B7201F">
              <w:rPr>
                <w:b w:val="0"/>
                <w:lang w:val="uk-UA"/>
              </w:rPr>
              <w:t>» квітня 2024 року</w:t>
            </w:r>
          </w:p>
        </w:tc>
      </w:tr>
      <w:tr w:rsidR="00DF6331" w:rsidRPr="00B7201F" w:rsidTr="006000AC">
        <w:trPr>
          <w:trHeight w:val="507"/>
          <w:jc w:val="center"/>
        </w:trPr>
        <w:tc>
          <w:tcPr>
            <w:tcW w:w="4559" w:type="dxa"/>
            <w:tcBorders>
              <w:top w:val="nil"/>
              <w:left w:val="nil"/>
              <w:bottom w:val="nil"/>
              <w:right w:val="nil"/>
            </w:tcBorders>
          </w:tcPr>
          <w:p w:rsidR="00DF6331" w:rsidRPr="00B7201F" w:rsidRDefault="00DF6331" w:rsidP="006000AC">
            <w:pPr>
              <w:spacing w:before="20"/>
              <w:ind w:right="-25"/>
              <w:jc w:val="right"/>
              <w:rPr>
                <w:b/>
                <w:sz w:val="23"/>
                <w:szCs w:val="23"/>
              </w:rPr>
            </w:pPr>
          </w:p>
        </w:tc>
        <w:tc>
          <w:tcPr>
            <w:tcW w:w="4759" w:type="dxa"/>
            <w:tcBorders>
              <w:top w:val="nil"/>
              <w:left w:val="nil"/>
              <w:bottom w:val="nil"/>
              <w:right w:val="nil"/>
            </w:tcBorders>
            <w:vAlign w:val="center"/>
          </w:tcPr>
          <w:p w:rsidR="00DF6331" w:rsidRPr="00B7201F" w:rsidRDefault="00DF6331" w:rsidP="006000AC">
            <w:pPr>
              <w:pStyle w:val="10"/>
              <w:keepNext w:val="0"/>
              <w:spacing w:before="20"/>
              <w:ind w:right="-147"/>
              <w:jc w:val="left"/>
              <w:rPr>
                <w:sz w:val="24"/>
                <w:szCs w:val="24"/>
              </w:rPr>
            </w:pPr>
          </w:p>
          <w:p w:rsidR="00DF6331" w:rsidRPr="00B7201F" w:rsidRDefault="00DF6331" w:rsidP="006000AC"/>
          <w:p w:rsidR="00DF6331" w:rsidRPr="00B7201F" w:rsidRDefault="00DF6331" w:rsidP="006000AC">
            <w:pPr>
              <w:pStyle w:val="10"/>
              <w:keepNext w:val="0"/>
              <w:spacing w:before="20"/>
              <w:ind w:right="-147"/>
              <w:jc w:val="left"/>
              <w:rPr>
                <w:sz w:val="24"/>
                <w:szCs w:val="24"/>
              </w:rPr>
            </w:pPr>
            <w:r w:rsidRPr="00B7201F">
              <w:rPr>
                <w:sz w:val="24"/>
                <w:szCs w:val="24"/>
              </w:rPr>
              <w:t>__________________/ Ольга Демидова/</w:t>
            </w:r>
          </w:p>
        </w:tc>
      </w:tr>
      <w:tr w:rsidR="00DF6331" w:rsidRPr="00B7201F" w:rsidTr="006000AC">
        <w:trPr>
          <w:trHeight w:val="517"/>
          <w:jc w:val="center"/>
        </w:trPr>
        <w:tc>
          <w:tcPr>
            <w:tcW w:w="4559" w:type="dxa"/>
            <w:tcBorders>
              <w:top w:val="nil"/>
              <w:left w:val="nil"/>
              <w:bottom w:val="nil"/>
              <w:right w:val="nil"/>
            </w:tcBorders>
          </w:tcPr>
          <w:p w:rsidR="00DF6331" w:rsidRPr="00B7201F" w:rsidRDefault="00DF6331" w:rsidP="006000AC">
            <w:pPr>
              <w:spacing w:before="20"/>
              <w:ind w:right="-25"/>
              <w:jc w:val="right"/>
              <w:rPr>
                <w:b/>
                <w:sz w:val="23"/>
                <w:szCs w:val="23"/>
              </w:rPr>
            </w:pPr>
          </w:p>
        </w:tc>
        <w:tc>
          <w:tcPr>
            <w:tcW w:w="4759" w:type="dxa"/>
            <w:tcBorders>
              <w:top w:val="nil"/>
              <w:left w:val="nil"/>
              <w:bottom w:val="nil"/>
              <w:right w:val="nil"/>
            </w:tcBorders>
            <w:vAlign w:val="center"/>
          </w:tcPr>
          <w:p w:rsidR="00DF6331" w:rsidRPr="00B7201F" w:rsidRDefault="00DF6331" w:rsidP="006000AC">
            <w:pPr>
              <w:spacing w:before="20"/>
              <w:ind w:right="-23"/>
              <w:jc w:val="center"/>
              <w:rPr>
                <w:sz w:val="24"/>
                <w:szCs w:val="24"/>
              </w:rPr>
            </w:pPr>
          </w:p>
          <w:p w:rsidR="00DF6331" w:rsidRPr="00B7201F" w:rsidRDefault="00DF6331" w:rsidP="006000AC">
            <w:pPr>
              <w:ind w:left="320"/>
              <w:rPr>
                <w:b/>
                <w:sz w:val="24"/>
                <w:szCs w:val="24"/>
              </w:rPr>
            </w:pPr>
          </w:p>
        </w:tc>
      </w:tr>
    </w:tbl>
    <w:p w:rsidR="00DF6331" w:rsidRPr="00B7201F" w:rsidRDefault="00DF6331" w:rsidP="00DF6331">
      <w:pPr>
        <w:pStyle w:val="a5"/>
        <w:spacing w:before="20"/>
        <w:ind w:right="-25"/>
        <w:rPr>
          <w:rFonts w:ascii="Times New Roman" w:hAnsi="Times New Roman"/>
          <w:sz w:val="23"/>
          <w:szCs w:val="23"/>
        </w:rPr>
      </w:pPr>
    </w:p>
    <w:p w:rsidR="00DF6331" w:rsidRPr="00B7201F" w:rsidRDefault="00DF6331" w:rsidP="00DF6331">
      <w:pPr>
        <w:pStyle w:val="a5"/>
        <w:spacing w:before="20"/>
        <w:ind w:left="0" w:right="-25"/>
        <w:jc w:val="left"/>
        <w:rPr>
          <w:rFonts w:ascii="Times New Roman" w:hAnsi="Times New Roman"/>
          <w:sz w:val="16"/>
          <w:szCs w:val="16"/>
        </w:rPr>
      </w:pPr>
    </w:p>
    <w:p w:rsidR="00DF6331" w:rsidRPr="00B7201F" w:rsidRDefault="00DF6331" w:rsidP="00DF6331">
      <w:pPr>
        <w:tabs>
          <w:tab w:val="left" w:pos="3465"/>
        </w:tabs>
        <w:spacing w:before="20"/>
        <w:ind w:right="-25"/>
        <w:rPr>
          <w:b/>
          <w:sz w:val="23"/>
          <w:szCs w:val="23"/>
          <w:vertAlign w:val="subscript"/>
        </w:rPr>
      </w:pPr>
      <w:r w:rsidRPr="00B7201F">
        <w:rPr>
          <w:b/>
          <w:sz w:val="23"/>
          <w:szCs w:val="23"/>
          <w:vertAlign w:val="subscript"/>
        </w:rPr>
        <w:tab/>
      </w:r>
    </w:p>
    <w:p w:rsidR="00DF6331" w:rsidRPr="00B7201F" w:rsidRDefault="00DF6331" w:rsidP="00DF6331">
      <w:pPr>
        <w:spacing w:before="20"/>
        <w:ind w:right="-25"/>
        <w:jc w:val="center"/>
        <w:rPr>
          <w:sz w:val="23"/>
          <w:szCs w:val="23"/>
          <w:lang w:val="ru-RU"/>
        </w:rPr>
      </w:pPr>
    </w:p>
    <w:tbl>
      <w:tblPr>
        <w:tblW w:w="0" w:type="auto"/>
        <w:jc w:val="center"/>
        <w:tblLayout w:type="fixed"/>
        <w:tblLook w:val="0000" w:firstRow="0" w:lastRow="0" w:firstColumn="0" w:lastColumn="0" w:noHBand="0" w:noVBand="0"/>
      </w:tblPr>
      <w:tblGrid>
        <w:gridCol w:w="9732"/>
      </w:tblGrid>
      <w:tr w:rsidR="00DF6331" w:rsidRPr="00B7201F" w:rsidTr="006000AC">
        <w:trPr>
          <w:jc w:val="center"/>
        </w:trPr>
        <w:tc>
          <w:tcPr>
            <w:tcW w:w="9732" w:type="dxa"/>
            <w:shd w:val="clear" w:color="auto" w:fill="auto"/>
          </w:tcPr>
          <w:p w:rsidR="00DF6331" w:rsidRPr="00B7201F" w:rsidRDefault="00DF6331" w:rsidP="006000AC">
            <w:pPr>
              <w:pStyle w:val="6"/>
              <w:spacing w:before="20"/>
              <w:ind w:right="-25"/>
            </w:pPr>
            <w:r w:rsidRPr="00B7201F">
              <w:t xml:space="preserve">ТЕНДЕРНА ДОКУМЕНТАЦІЯ </w:t>
            </w:r>
          </w:p>
          <w:p w:rsidR="00DF6331" w:rsidRPr="00B7201F" w:rsidRDefault="00DF6331" w:rsidP="006000AC">
            <w:pPr>
              <w:spacing w:before="240"/>
              <w:jc w:val="center"/>
              <w:rPr>
                <w:sz w:val="28"/>
                <w:szCs w:val="28"/>
              </w:rPr>
            </w:pPr>
            <w:r w:rsidRPr="00B7201F">
              <w:rPr>
                <w:sz w:val="28"/>
                <w:szCs w:val="28"/>
              </w:rPr>
              <w:t>по процедурі</w:t>
            </w:r>
            <w:r w:rsidRPr="00B7201F">
              <w:rPr>
                <w:b/>
                <w:sz w:val="28"/>
                <w:szCs w:val="28"/>
              </w:rPr>
              <w:t xml:space="preserve"> ВІДКРИТІ ТОРГИ</w:t>
            </w:r>
            <w:r w:rsidR="0042043C" w:rsidRPr="00B7201F">
              <w:rPr>
                <w:b/>
                <w:sz w:val="28"/>
                <w:szCs w:val="28"/>
              </w:rPr>
              <w:t xml:space="preserve"> </w:t>
            </w:r>
            <w:r w:rsidR="0042043C" w:rsidRPr="00B7201F">
              <w:rPr>
                <w:b/>
                <w:i/>
                <w:sz w:val="28"/>
                <w:szCs w:val="28"/>
              </w:rPr>
              <w:t>(з особливостями)</w:t>
            </w:r>
          </w:p>
          <w:p w:rsidR="00DF6331" w:rsidRPr="00B7201F" w:rsidRDefault="00DF6331" w:rsidP="006000AC">
            <w:pPr>
              <w:jc w:val="center"/>
            </w:pPr>
          </w:p>
          <w:p w:rsidR="00DF6331" w:rsidRPr="00B7201F" w:rsidRDefault="00DF6331" w:rsidP="006000AC">
            <w:pPr>
              <w:jc w:val="center"/>
              <w:rPr>
                <w:sz w:val="28"/>
                <w:szCs w:val="28"/>
              </w:rPr>
            </w:pPr>
          </w:p>
        </w:tc>
      </w:tr>
      <w:tr w:rsidR="00DF6331" w:rsidRPr="00B7201F" w:rsidTr="006000AC">
        <w:trPr>
          <w:jc w:val="center"/>
        </w:trPr>
        <w:tc>
          <w:tcPr>
            <w:tcW w:w="9732" w:type="dxa"/>
            <w:shd w:val="clear" w:color="auto" w:fill="auto"/>
          </w:tcPr>
          <w:p w:rsidR="00DF6331" w:rsidRPr="00B7201F" w:rsidRDefault="00DF6331" w:rsidP="006000AC">
            <w:pPr>
              <w:pStyle w:val="6"/>
              <w:spacing w:before="20"/>
              <w:ind w:right="-25"/>
              <w:rPr>
                <w:sz w:val="24"/>
                <w:szCs w:val="24"/>
                <w:lang w:val="ru-RU"/>
              </w:rPr>
            </w:pPr>
            <w:r w:rsidRPr="00B7201F">
              <w:rPr>
                <w:sz w:val="28"/>
                <w:szCs w:val="24"/>
              </w:rPr>
              <w:t xml:space="preserve">на закупівлю </w:t>
            </w:r>
            <w:r w:rsidRPr="00B7201F">
              <w:rPr>
                <w:sz w:val="28"/>
                <w:szCs w:val="24"/>
                <w:lang w:val="ru-RU"/>
              </w:rPr>
              <w:t>товару</w:t>
            </w:r>
          </w:p>
        </w:tc>
      </w:tr>
      <w:tr w:rsidR="00DF6331" w:rsidRPr="00B7201F" w:rsidTr="006000AC">
        <w:trPr>
          <w:jc w:val="center"/>
        </w:trPr>
        <w:tc>
          <w:tcPr>
            <w:tcW w:w="9732" w:type="dxa"/>
            <w:shd w:val="clear" w:color="auto" w:fill="auto"/>
          </w:tcPr>
          <w:p w:rsidR="00DF6331" w:rsidRPr="00B7201F" w:rsidRDefault="00DF6331" w:rsidP="006000AC">
            <w:pPr>
              <w:pStyle w:val="6"/>
              <w:spacing w:before="20"/>
              <w:ind w:right="-25"/>
              <w:jc w:val="left"/>
              <w:rPr>
                <w:sz w:val="28"/>
                <w:szCs w:val="24"/>
              </w:rPr>
            </w:pPr>
          </w:p>
        </w:tc>
      </w:tr>
    </w:tbl>
    <w:p w:rsidR="00DF6331" w:rsidRPr="00B7201F" w:rsidRDefault="00DF6331" w:rsidP="00DF6331">
      <w:pPr>
        <w:ind w:right="-25"/>
        <w:rPr>
          <w:b/>
          <w:sz w:val="28"/>
          <w:szCs w:val="28"/>
        </w:rPr>
      </w:pPr>
    </w:p>
    <w:tbl>
      <w:tblPr>
        <w:tblW w:w="0" w:type="auto"/>
        <w:jc w:val="center"/>
        <w:tblLayout w:type="fixed"/>
        <w:tblLook w:val="0000" w:firstRow="0" w:lastRow="0" w:firstColumn="0" w:lastColumn="0" w:noHBand="0" w:noVBand="0"/>
      </w:tblPr>
      <w:tblGrid>
        <w:gridCol w:w="9732"/>
      </w:tblGrid>
      <w:tr w:rsidR="00DF6331" w:rsidRPr="00B7201F" w:rsidTr="006000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DF6331" w:rsidRPr="00B7201F" w:rsidTr="006000AC">
              <w:trPr>
                <w:trHeight w:val="1064"/>
                <w:jc w:val="center"/>
              </w:trPr>
              <w:tc>
                <w:tcPr>
                  <w:tcW w:w="9732" w:type="dxa"/>
                  <w:shd w:val="clear" w:color="auto" w:fill="auto"/>
                </w:tcPr>
                <w:p w:rsidR="00DF6331" w:rsidRPr="00B7201F" w:rsidRDefault="00DF6331" w:rsidP="006000AC">
                  <w:pPr>
                    <w:ind w:right="-25"/>
                    <w:jc w:val="center"/>
                    <w:rPr>
                      <w:b/>
                      <w:sz w:val="28"/>
                      <w:szCs w:val="28"/>
                    </w:rPr>
                  </w:pPr>
                  <w:r w:rsidRPr="00B7201F">
                    <w:rPr>
                      <w:b/>
                      <w:sz w:val="28"/>
                      <w:szCs w:val="28"/>
                    </w:rPr>
                    <w:t>Код ДК 021:2015 30190000-7 Офісне устаткування та приладдя різне (Канцелярське приладдя)</w:t>
                  </w:r>
                </w:p>
                <w:p w:rsidR="00DF6331" w:rsidRPr="00B7201F" w:rsidRDefault="00DF6331" w:rsidP="006000AC">
                  <w:pPr>
                    <w:pStyle w:val="6"/>
                    <w:spacing w:before="20"/>
                    <w:ind w:right="-25"/>
                    <w:rPr>
                      <w:sz w:val="28"/>
                      <w:szCs w:val="28"/>
                    </w:rPr>
                  </w:pPr>
                </w:p>
              </w:tc>
            </w:tr>
          </w:tbl>
          <w:p w:rsidR="00DF6331" w:rsidRPr="00B7201F" w:rsidRDefault="00DF6331" w:rsidP="006000AC">
            <w:pPr>
              <w:jc w:val="both"/>
              <w:rPr>
                <w:b/>
                <w:sz w:val="28"/>
                <w:szCs w:val="28"/>
              </w:rPr>
            </w:pPr>
          </w:p>
        </w:tc>
      </w:tr>
    </w:tbl>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pPr>
    </w:p>
    <w:p w:rsidR="00DF6331" w:rsidRPr="00B7201F" w:rsidRDefault="00DF6331" w:rsidP="00DF6331">
      <w:pPr>
        <w:ind w:right="-25"/>
        <w:outlineLvl w:val="0"/>
        <w:rPr>
          <w:b/>
          <w:sz w:val="28"/>
        </w:rPr>
      </w:pPr>
    </w:p>
    <w:p w:rsidR="00DF6331" w:rsidRPr="00B7201F" w:rsidRDefault="00DF6331" w:rsidP="00DF6331">
      <w:pPr>
        <w:ind w:right="-25"/>
        <w:jc w:val="center"/>
        <w:outlineLvl w:val="0"/>
        <w:rPr>
          <w:b/>
          <w:sz w:val="28"/>
        </w:rPr>
      </w:pPr>
    </w:p>
    <w:p w:rsidR="00DF6331" w:rsidRPr="00B7201F" w:rsidRDefault="00DF6331" w:rsidP="00DF6331">
      <w:pPr>
        <w:ind w:right="-25"/>
        <w:jc w:val="center"/>
        <w:outlineLvl w:val="0"/>
        <w:rPr>
          <w:b/>
          <w:sz w:val="28"/>
        </w:rPr>
      </w:pPr>
    </w:p>
    <w:p w:rsidR="00DF6331" w:rsidRPr="00B7201F" w:rsidRDefault="00DF6331" w:rsidP="00DF6331">
      <w:pPr>
        <w:ind w:right="-25"/>
        <w:jc w:val="center"/>
        <w:outlineLvl w:val="0"/>
        <w:rPr>
          <w:b/>
          <w:sz w:val="28"/>
        </w:rPr>
      </w:pPr>
    </w:p>
    <w:p w:rsidR="00DF6331" w:rsidRPr="00B7201F" w:rsidRDefault="00DF6331" w:rsidP="00DF6331">
      <w:pPr>
        <w:ind w:right="-25"/>
        <w:jc w:val="center"/>
        <w:outlineLvl w:val="0"/>
        <w:rPr>
          <w:b/>
          <w:sz w:val="28"/>
        </w:rPr>
      </w:pPr>
    </w:p>
    <w:p w:rsidR="00DF6331" w:rsidRPr="00B7201F" w:rsidRDefault="00DF6331" w:rsidP="00DF6331">
      <w:pPr>
        <w:ind w:right="-25"/>
        <w:jc w:val="center"/>
        <w:outlineLvl w:val="0"/>
        <w:rPr>
          <w:b/>
          <w:sz w:val="28"/>
        </w:rPr>
      </w:pPr>
    </w:p>
    <w:p w:rsidR="00B30F6E" w:rsidRPr="00B7201F" w:rsidRDefault="00B30F6E" w:rsidP="008A2F45">
      <w:pPr>
        <w:ind w:right="-25"/>
        <w:outlineLvl w:val="0"/>
        <w:rPr>
          <w:b/>
          <w:sz w:val="28"/>
        </w:rPr>
      </w:pPr>
    </w:p>
    <w:p w:rsidR="00B30F6E" w:rsidRPr="00B7201F" w:rsidRDefault="00B30F6E" w:rsidP="008A2F45">
      <w:pPr>
        <w:ind w:right="-25"/>
        <w:outlineLvl w:val="0"/>
        <w:rPr>
          <w:b/>
          <w:sz w:val="28"/>
        </w:rPr>
      </w:pPr>
    </w:p>
    <w:p w:rsidR="00AD25D4" w:rsidRPr="00B7201F" w:rsidRDefault="00AD25D4" w:rsidP="008A2F45">
      <w:pPr>
        <w:ind w:right="-25"/>
        <w:outlineLvl w:val="0"/>
        <w:rPr>
          <w:b/>
          <w:sz w:val="28"/>
        </w:rPr>
      </w:pPr>
    </w:p>
    <w:p w:rsidR="00AD25D4" w:rsidRPr="00B7201F" w:rsidRDefault="00AD25D4" w:rsidP="008A2F45">
      <w:pPr>
        <w:ind w:right="-25"/>
        <w:outlineLvl w:val="0"/>
        <w:rPr>
          <w:b/>
          <w:sz w:val="28"/>
        </w:rPr>
      </w:pPr>
    </w:p>
    <w:p w:rsidR="0018392C" w:rsidRPr="00B7201F" w:rsidRDefault="001440CD" w:rsidP="00AD25D4">
      <w:pPr>
        <w:ind w:right="-25"/>
        <w:jc w:val="center"/>
        <w:outlineLvl w:val="0"/>
        <w:rPr>
          <w:b/>
          <w:sz w:val="28"/>
        </w:rPr>
      </w:pPr>
      <w:r w:rsidRPr="00B7201F">
        <w:rPr>
          <w:b/>
          <w:sz w:val="28"/>
        </w:rPr>
        <w:t xml:space="preserve">м. </w:t>
      </w:r>
      <w:r w:rsidR="005D360E" w:rsidRPr="00B7201F">
        <w:rPr>
          <w:b/>
          <w:sz w:val="28"/>
        </w:rPr>
        <w:t>Одеса – 20</w:t>
      </w:r>
      <w:r w:rsidR="00053F25" w:rsidRPr="00B7201F">
        <w:rPr>
          <w:b/>
          <w:sz w:val="28"/>
        </w:rPr>
        <w:t>2</w:t>
      </w:r>
      <w:r w:rsidR="00FE4FB8" w:rsidRPr="00B7201F">
        <w:rPr>
          <w:b/>
          <w:sz w:val="28"/>
        </w:rPr>
        <w:t>4</w:t>
      </w:r>
      <w:r w:rsidRPr="00B7201F">
        <w:rPr>
          <w:b/>
          <w:sz w:val="28"/>
        </w:rPr>
        <w:t xml:space="preserve"> р.</w:t>
      </w:r>
      <w:r w:rsidR="0018392C" w:rsidRPr="00B7201F">
        <w:rPr>
          <w:b/>
          <w:sz w:val="28"/>
        </w:rPr>
        <w:br w:type="page"/>
      </w:r>
    </w:p>
    <w:p w:rsidR="003357D8" w:rsidRPr="00B7201F" w:rsidRDefault="003357D8" w:rsidP="003357D8">
      <w:pPr>
        <w:ind w:right="-25"/>
        <w:jc w:val="center"/>
        <w:outlineLvl w:val="0"/>
        <w:rPr>
          <w:b/>
          <w:sz w:val="28"/>
        </w:rPr>
      </w:pPr>
      <w:r w:rsidRPr="00B7201F">
        <w:rPr>
          <w:b/>
          <w:sz w:val="28"/>
        </w:rPr>
        <w:lastRenderedPageBreak/>
        <w:t>ЗМІСТ</w:t>
      </w:r>
    </w:p>
    <w:tbl>
      <w:tblPr>
        <w:tblW w:w="10422" w:type="dxa"/>
        <w:tblInd w:w="-459" w:type="dxa"/>
        <w:tblLayout w:type="fixed"/>
        <w:tblLook w:val="0000" w:firstRow="0" w:lastRow="0" w:firstColumn="0" w:lastColumn="0" w:noHBand="0" w:noVBand="0"/>
      </w:tblPr>
      <w:tblGrid>
        <w:gridCol w:w="358"/>
        <w:gridCol w:w="425"/>
        <w:gridCol w:w="9072"/>
        <w:gridCol w:w="567"/>
      </w:tblGrid>
      <w:tr w:rsidR="003357D8" w:rsidRPr="00B7201F" w:rsidTr="006000AC">
        <w:tc>
          <w:tcPr>
            <w:tcW w:w="9855" w:type="dxa"/>
            <w:gridSpan w:val="3"/>
          </w:tcPr>
          <w:p w:rsidR="003357D8" w:rsidRPr="00B7201F" w:rsidRDefault="003357D8" w:rsidP="006000AC">
            <w:pPr>
              <w:widowControl w:val="0"/>
              <w:jc w:val="both"/>
              <w:rPr>
                <w:sz w:val="24"/>
                <w:szCs w:val="24"/>
              </w:rPr>
            </w:pPr>
            <w:r w:rsidRPr="00B7201F">
              <w:rPr>
                <w:b/>
                <w:sz w:val="24"/>
                <w:szCs w:val="24"/>
              </w:rPr>
              <w:t>I. Загальні положення</w:t>
            </w:r>
          </w:p>
        </w:tc>
        <w:tc>
          <w:tcPr>
            <w:tcW w:w="567" w:type="dxa"/>
          </w:tcPr>
          <w:p w:rsidR="003357D8" w:rsidRPr="00B7201F" w:rsidRDefault="003357D8" w:rsidP="006000AC">
            <w:pPr>
              <w:widowControl w:val="0"/>
              <w:jc w:val="both"/>
              <w:rPr>
                <w:sz w:val="24"/>
                <w:szCs w:val="24"/>
              </w:rPr>
            </w:pPr>
            <w:r w:rsidRPr="00B7201F">
              <w:rPr>
                <w:b/>
                <w:sz w:val="24"/>
                <w:szCs w:val="24"/>
              </w:rPr>
              <w:t>3</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1.</w:t>
            </w:r>
          </w:p>
        </w:tc>
        <w:tc>
          <w:tcPr>
            <w:tcW w:w="9072" w:type="dxa"/>
          </w:tcPr>
          <w:p w:rsidR="003357D8" w:rsidRPr="00B7201F" w:rsidRDefault="003357D8" w:rsidP="006000AC">
            <w:pPr>
              <w:widowControl w:val="0"/>
              <w:jc w:val="both"/>
              <w:rPr>
                <w:sz w:val="24"/>
                <w:szCs w:val="24"/>
              </w:rPr>
            </w:pPr>
            <w:r w:rsidRPr="00B7201F">
              <w:rPr>
                <w:sz w:val="24"/>
                <w:szCs w:val="24"/>
              </w:rPr>
              <w:t>Терміни, які вживаються в тендерній документації</w:t>
            </w:r>
          </w:p>
        </w:tc>
        <w:tc>
          <w:tcPr>
            <w:tcW w:w="567" w:type="dxa"/>
          </w:tcPr>
          <w:p w:rsidR="003357D8" w:rsidRPr="00B7201F" w:rsidRDefault="003357D8" w:rsidP="006000AC">
            <w:pPr>
              <w:widowControl w:val="0"/>
              <w:jc w:val="both"/>
              <w:rPr>
                <w:sz w:val="24"/>
                <w:szCs w:val="24"/>
              </w:rPr>
            </w:pPr>
            <w:r w:rsidRPr="00B7201F">
              <w:rPr>
                <w:sz w:val="24"/>
                <w:szCs w:val="24"/>
              </w:rPr>
              <w:t>3</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2.</w:t>
            </w:r>
          </w:p>
        </w:tc>
        <w:tc>
          <w:tcPr>
            <w:tcW w:w="9072" w:type="dxa"/>
          </w:tcPr>
          <w:p w:rsidR="003357D8" w:rsidRPr="00B7201F" w:rsidRDefault="003357D8" w:rsidP="006000AC">
            <w:pPr>
              <w:widowControl w:val="0"/>
              <w:jc w:val="both"/>
              <w:rPr>
                <w:sz w:val="24"/>
                <w:szCs w:val="24"/>
              </w:rPr>
            </w:pPr>
            <w:r w:rsidRPr="00B7201F">
              <w:rPr>
                <w:sz w:val="24"/>
                <w:szCs w:val="24"/>
              </w:rPr>
              <w:t>Інформація про замовника торгів</w:t>
            </w:r>
          </w:p>
        </w:tc>
        <w:tc>
          <w:tcPr>
            <w:tcW w:w="567" w:type="dxa"/>
          </w:tcPr>
          <w:p w:rsidR="003357D8" w:rsidRPr="00B7201F" w:rsidRDefault="003357D8" w:rsidP="006000AC">
            <w:pPr>
              <w:widowControl w:val="0"/>
              <w:jc w:val="both"/>
              <w:rPr>
                <w:sz w:val="24"/>
                <w:szCs w:val="24"/>
              </w:rPr>
            </w:pPr>
            <w:r w:rsidRPr="00B7201F">
              <w:rPr>
                <w:sz w:val="24"/>
                <w:szCs w:val="24"/>
              </w:rPr>
              <w:t>3</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3.</w:t>
            </w:r>
          </w:p>
        </w:tc>
        <w:tc>
          <w:tcPr>
            <w:tcW w:w="9072" w:type="dxa"/>
          </w:tcPr>
          <w:p w:rsidR="003357D8" w:rsidRPr="00B7201F" w:rsidRDefault="003357D8" w:rsidP="006000AC">
            <w:pPr>
              <w:widowControl w:val="0"/>
              <w:jc w:val="both"/>
              <w:rPr>
                <w:sz w:val="24"/>
                <w:szCs w:val="24"/>
              </w:rPr>
            </w:pPr>
            <w:r w:rsidRPr="00B7201F">
              <w:rPr>
                <w:sz w:val="24"/>
                <w:szCs w:val="24"/>
              </w:rPr>
              <w:t>Процедура закупівлі</w:t>
            </w:r>
          </w:p>
        </w:tc>
        <w:tc>
          <w:tcPr>
            <w:tcW w:w="567" w:type="dxa"/>
          </w:tcPr>
          <w:p w:rsidR="003357D8" w:rsidRPr="00B7201F" w:rsidRDefault="003357D8" w:rsidP="006000AC">
            <w:pPr>
              <w:widowControl w:val="0"/>
              <w:jc w:val="both"/>
              <w:rPr>
                <w:sz w:val="24"/>
                <w:szCs w:val="24"/>
              </w:rPr>
            </w:pPr>
            <w:r w:rsidRPr="00B7201F">
              <w:rPr>
                <w:sz w:val="24"/>
                <w:szCs w:val="24"/>
              </w:rPr>
              <w:t>3</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4.</w:t>
            </w:r>
          </w:p>
        </w:tc>
        <w:tc>
          <w:tcPr>
            <w:tcW w:w="9072" w:type="dxa"/>
          </w:tcPr>
          <w:p w:rsidR="003357D8" w:rsidRPr="00B7201F" w:rsidRDefault="003357D8" w:rsidP="006000AC">
            <w:pPr>
              <w:widowControl w:val="0"/>
              <w:jc w:val="both"/>
              <w:rPr>
                <w:sz w:val="24"/>
                <w:szCs w:val="24"/>
              </w:rPr>
            </w:pPr>
            <w:r w:rsidRPr="00B7201F">
              <w:rPr>
                <w:sz w:val="24"/>
                <w:szCs w:val="24"/>
              </w:rPr>
              <w:t>Інформація про предмет закупівлі</w:t>
            </w:r>
          </w:p>
        </w:tc>
        <w:tc>
          <w:tcPr>
            <w:tcW w:w="567" w:type="dxa"/>
          </w:tcPr>
          <w:p w:rsidR="003357D8" w:rsidRPr="00B7201F" w:rsidRDefault="003357D8" w:rsidP="006000AC">
            <w:pPr>
              <w:widowControl w:val="0"/>
              <w:jc w:val="both"/>
              <w:rPr>
                <w:sz w:val="24"/>
                <w:szCs w:val="24"/>
              </w:rPr>
            </w:pPr>
            <w:r w:rsidRPr="00B7201F">
              <w:rPr>
                <w:sz w:val="24"/>
                <w:szCs w:val="24"/>
              </w:rPr>
              <w:t>3</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5.</w:t>
            </w:r>
          </w:p>
        </w:tc>
        <w:tc>
          <w:tcPr>
            <w:tcW w:w="9072" w:type="dxa"/>
          </w:tcPr>
          <w:p w:rsidR="003357D8" w:rsidRPr="00B7201F" w:rsidRDefault="003357D8" w:rsidP="006000AC">
            <w:pPr>
              <w:widowControl w:val="0"/>
              <w:jc w:val="both"/>
              <w:rPr>
                <w:sz w:val="24"/>
                <w:szCs w:val="24"/>
              </w:rPr>
            </w:pPr>
            <w:r w:rsidRPr="00B7201F">
              <w:rPr>
                <w:sz w:val="24"/>
                <w:szCs w:val="24"/>
              </w:rPr>
              <w:t>Недискримінація учасників</w:t>
            </w:r>
          </w:p>
        </w:tc>
        <w:tc>
          <w:tcPr>
            <w:tcW w:w="567" w:type="dxa"/>
          </w:tcPr>
          <w:p w:rsidR="003357D8" w:rsidRPr="00B7201F" w:rsidRDefault="003357D8" w:rsidP="006000AC">
            <w:pPr>
              <w:widowControl w:val="0"/>
              <w:jc w:val="both"/>
              <w:rPr>
                <w:sz w:val="24"/>
                <w:szCs w:val="24"/>
              </w:rPr>
            </w:pPr>
            <w:r w:rsidRPr="00B7201F">
              <w:rPr>
                <w:sz w:val="24"/>
                <w:szCs w:val="24"/>
              </w:rPr>
              <w:t>4</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6.</w:t>
            </w:r>
          </w:p>
        </w:tc>
        <w:tc>
          <w:tcPr>
            <w:tcW w:w="9072" w:type="dxa"/>
          </w:tcPr>
          <w:p w:rsidR="003357D8" w:rsidRPr="00B7201F" w:rsidRDefault="003357D8" w:rsidP="006000AC">
            <w:pPr>
              <w:widowControl w:val="0"/>
              <w:jc w:val="both"/>
              <w:rPr>
                <w:sz w:val="24"/>
                <w:szCs w:val="24"/>
              </w:rPr>
            </w:pPr>
            <w:r w:rsidRPr="00B7201F">
              <w:rPr>
                <w:sz w:val="24"/>
                <w:szCs w:val="24"/>
              </w:rPr>
              <w:t>Валюта, у якій повинна бути зазначена ціна тендерної пропозиції</w:t>
            </w:r>
          </w:p>
        </w:tc>
        <w:tc>
          <w:tcPr>
            <w:tcW w:w="567" w:type="dxa"/>
          </w:tcPr>
          <w:p w:rsidR="003357D8" w:rsidRPr="00B7201F" w:rsidRDefault="003357D8" w:rsidP="006000AC">
            <w:pPr>
              <w:widowControl w:val="0"/>
              <w:jc w:val="both"/>
              <w:rPr>
                <w:sz w:val="24"/>
                <w:szCs w:val="24"/>
              </w:rPr>
            </w:pPr>
            <w:r w:rsidRPr="00B7201F">
              <w:rPr>
                <w:sz w:val="24"/>
                <w:szCs w:val="24"/>
              </w:rPr>
              <w:t>4</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7.</w:t>
            </w:r>
          </w:p>
        </w:tc>
        <w:tc>
          <w:tcPr>
            <w:tcW w:w="9072" w:type="dxa"/>
          </w:tcPr>
          <w:p w:rsidR="003357D8" w:rsidRPr="00B7201F" w:rsidRDefault="003357D8" w:rsidP="006000AC">
            <w:pPr>
              <w:widowControl w:val="0"/>
              <w:jc w:val="both"/>
              <w:rPr>
                <w:sz w:val="24"/>
                <w:szCs w:val="24"/>
              </w:rPr>
            </w:pPr>
            <w:r w:rsidRPr="00B7201F">
              <w:rPr>
                <w:bCs/>
                <w:sz w:val="24"/>
                <w:szCs w:val="24"/>
              </w:rPr>
              <w:t>Інформація про мову (мови), якою  (якими) повинні бути  складені тендерні пропозиції</w:t>
            </w:r>
          </w:p>
        </w:tc>
        <w:tc>
          <w:tcPr>
            <w:tcW w:w="567" w:type="dxa"/>
          </w:tcPr>
          <w:p w:rsidR="003357D8" w:rsidRPr="00B7201F" w:rsidRDefault="003357D8" w:rsidP="006000AC">
            <w:pPr>
              <w:widowControl w:val="0"/>
              <w:jc w:val="both"/>
              <w:rPr>
                <w:sz w:val="24"/>
                <w:szCs w:val="24"/>
              </w:rPr>
            </w:pPr>
            <w:r w:rsidRPr="00B7201F">
              <w:rPr>
                <w:sz w:val="24"/>
                <w:szCs w:val="24"/>
              </w:rPr>
              <w:t>4</w:t>
            </w:r>
          </w:p>
        </w:tc>
      </w:tr>
      <w:tr w:rsidR="003357D8" w:rsidRPr="00B7201F" w:rsidTr="006000AC">
        <w:tc>
          <w:tcPr>
            <w:tcW w:w="9855" w:type="dxa"/>
            <w:gridSpan w:val="3"/>
          </w:tcPr>
          <w:p w:rsidR="003357D8" w:rsidRPr="00B7201F" w:rsidRDefault="003357D8" w:rsidP="006000AC">
            <w:pPr>
              <w:widowControl w:val="0"/>
              <w:jc w:val="both"/>
              <w:rPr>
                <w:sz w:val="24"/>
                <w:szCs w:val="24"/>
              </w:rPr>
            </w:pPr>
            <w:r w:rsidRPr="00B7201F">
              <w:rPr>
                <w:b/>
                <w:sz w:val="24"/>
                <w:szCs w:val="24"/>
              </w:rPr>
              <w:t>II. Порядок унесення змін та надання роз’яснення до тендерної документації</w:t>
            </w:r>
          </w:p>
        </w:tc>
        <w:tc>
          <w:tcPr>
            <w:tcW w:w="567" w:type="dxa"/>
          </w:tcPr>
          <w:p w:rsidR="003357D8" w:rsidRPr="00B7201F" w:rsidRDefault="003357D8" w:rsidP="006000AC">
            <w:pPr>
              <w:widowControl w:val="0"/>
              <w:jc w:val="both"/>
              <w:rPr>
                <w:sz w:val="24"/>
                <w:szCs w:val="24"/>
              </w:rPr>
            </w:pPr>
            <w:r w:rsidRPr="00B7201F">
              <w:rPr>
                <w:b/>
                <w:sz w:val="24"/>
                <w:szCs w:val="24"/>
              </w:rPr>
              <w:t>5</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1.</w:t>
            </w:r>
          </w:p>
        </w:tc>
        <w:tc>
          <w:tcPr>
            <w:tcW w:w="9072" w:type="dxa"/>
          </w:tcPr>
          <w:p w:rsidR="003357D8" w:rsidRPr="00B7201F" w:rsidRDefault="003357D8" w:rsidP="006000AC">
            <w:pPr>
              <w:widowControl w:val="0"/>
              <w:jc w:val="both"/>
              <w:rPr>
                <w:sz w:val="24"/>
                <w:szCs w:val="24"/>
              </w:rPr>
            </w:pPr>
            <w:r w:rsidRPr="00B7201F">
              <w:rPr>
                <w:sz w:val="24"/>
                <w:szCs w:val="24"/>
              </w:rPr>
              <w:t>Процедура надання роз’яснень щодо тендерної документації</w:t>
            </w:r>
          </w:p>
        </w:tc>
        <w:tc>
          <w:tcPr>
            <w:tcW w:w="567" w:type="dxa"/>
          </w:tcPr>
          <w:p w:rsidR="003357D8" w:rsidRPr="00B7201F" w:rsidRDefault="003357D8" w:rsidP="006000AC">
            <w:pPr>
              <w:widowControl w:val="0"/>
              <w:jc w:val="both"/>
              <w:rPr>
                <w:sz w:val="24"/>
                <w:szCs w:val="24"/>
              </w:rPr>
            </w:pPr>
            <w:r w:rsidRPr="00B7201F">
              <w:rPr>
                <w:sz w:val="24"/>
                <w:szCs w:val="24"/>
              </w:rPr>
              <w:t>5</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2.</w:t>
            </w:r>
          </w:p>
        </w:tc>
        <w:tc>
          <w:tcPr>
            <w:tcW w:w="9072" w:type="dxa"/>
          </w:tcPr>
          <w:p w:rsidR="003357D8" w:rsidRPr="00B7201F" w:rsidRDefault="003357D8" w:rsidP="006000AC">
            <w:pPr>
              <w:widowControl w:val="0"/>
              <w:jc w:val="both"/>
              <w:rPr>
                <w:sz w:val="24"/>
                <w:szCs w:val="24"/>
              </w:rPr>
            </w:pPr>
            <w:r w:rsidRPr="00B7201F">
              <w:rPr>
                <w:sz w:val="24"/>
                <w:szCs w:val="24"/>
              </w:rPr>
              <w:t>Внесення змін до тендерної документації</w:t>
            </w:r>
          </w:p>
        </w:tc>
        <w:tc>
          <w:tcPr>
            <w:tcW w:w="567" w:type="dxa"/>
          </w:tcPr>
          <w:p w:rsidR="003357D8" w:rsidRPr="00B7201F" w:rsidRDefault="003357D8" w:rsidP="006000AC">
            <w:pPr>
              <w:widowControl w:val="0"/>
              <w:jc w:val="both"/>
              <w:rPr>
                <w:sz w:val="24"/>
                <w:szCs w:val="24"/>
              </w:rPr>
            </w:pPr>
            <w:r w:rsidRPr="00B7201F">
              <w:rPr>
                <w:sz w:val="24"/>
                <w:szCs w:val="24"/>
              </w:rPr>
              <w:t>5</w:t>
            </w:r>
          </w:p>
        </w:tc>
      </w:tr>
      <w:tr w:rsidR="003357D8" w:rsidRPr="00B7201F" w:rsidTr="006000AC">
        <w:tc>
          <w:tcPr>
            <w:tcW w:w="9855" w:type="dxa"/>
            <w:gridSpan w:val="3"/>
          </w:tcPr>
          <w:p w:rsidR="003357D8" w:rsidRPr="00B7201F" w:rsidRDefault="003357D8" w:rsidP="006000AC">
            <w:pPr>
              <w:widowControl w:val="0"/>
              <w:jc w:val="both"/>
              <w:rPr>
                <w:sz w:val="24"/>
                <w:szCs w:val="24"/>
              </w:rPr>
            </w:pPr>
            <w:r w:rsidRPr="00B7201F">
              <w:rPr>
                <w:b/>
                <w:sz w:val="24"/>
                <w:szCs w:val="24"/>
              </w:rPr>
              <w:t>III. Інструкція з підготовки тендерної пропозиції</w:t>
            </w:r>
          </w:p>
        </w:tc>
        <w:tc>
          <w:tcPr>
            <w:tcW w:w="567" w:type="dxa"/>
          </w:tcPr>
          <w:p w:rsidR="003357D8" w:rsidRPr="00B7201F" w:rsidRDefault="003357D8" w:rsidP="006000AC">
            <w:pPr>
              <w:widowControl w:val="0"/>
              <w:jc w:val="both"/>
              <w:rPr>
                <w:sz w:val="24"/>
                <w:szCs w:val="24"/>
              </w:rPr>
            </w:pPr>
            <w:r w:rsidRPr="00B7201F">
              <w:rPr>
                <w:b/>
                <w:sz w:val="24"/>
                <w:szCs w:val="24"/>
              </w:rPr>
              <w:t>6</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1.</w:t>
            </w:r>
          </w:p>
        </w:tc>
        <w:tc>
          <w:tcPr>
            <w:tcW w:w="9072" w:type="dxa"/>
          </w:tcPr>
          <w:p w:rsidR="003357D8" w:rsidRPr="00B7201F" w:rsidRDefault="003357D8" w:rsidP="006000AC">
            <w:pPr>
              <w:widowControl w:val="0"/>
              <w:jc w:val="both"/>
              <w:rPr>
                <w:sz w:val="24"/>
                <w:szCs w:val="24"/>
              </w:rPr>
            </w:pPr>
            <w:r w:rsidRPr="00B7201F">
              <w:rPr>
                <w:sz w:val="24"/>
                <w:szCs w:val="24"/>
              </w:rPr>
              <w:t>Зміст і спосіб подання тендерної пропозиції</w:t>
            </w:r>
          </w:p>
        </w:tc>
        <w:tc>
          <w:tcPr>
            <w:tcW w:w="567" w:type="dxa"/>
          </w:tcPr>
          <w:p w:rsidR="003357D8" w:rsidRPr="00B7201F" w:rsidRDefault="003357D8" w:rsidP="006000AC">
            <w:pPr>
              <w:widowControl w:val="0"/>
              <w:jc w:val="both"/>
              <w:rPr>
                <w:sz w:val="24"/>
                <w:szCs w:val="24"/>
              </w:rPr>
            </w:pPr>
            <w:r w:rsidRPr="00B7201F">
              <w:rPr>
                <w:sz w:val="24"/>
                <w:szCs w:val="24"/>
              </w:rPr>
              <w:t>6</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2.</w:t>
            </w:r>
          </w:p>
        </w:tc>
        <w:tc>
          <w:tcPr>
            <w:tcW w:w="9072" w:type="dxa"/>
          </w:tcPr>
          <w:p w:rsidR="003357D8" w:rsidRPr="00B7201F" w:rsidRDefault="003357D8" w:rsidP="006000AC">
            <w:pPr>
              <w:widowControl w:val="0"/>
              <w:jc w:val="both"/>
              <w:rPr>
                <w:sz w:val="24"/>
                <w:szCs w:val="24"/>
              </w:rPr>
            </w:pPr>
            <w:r w:rsidRPr="00B7201F">
              <w:rPr>
                <w:sz w:val="24"/>
              </w:rPr>
              <w:t>Розмір та умови надання забезпечення тендерних пропозицій</w:t>
            </w:r>
          </w:p>
        </w:tc>
        <w:tc>
          <w:tcPr>
            <w:tcW w:w="567" w:type="dxa"/>
          </w:tcPr>
          <w:p w:rsidR="003357D8" w:rsidRPr="00B7201F" w:rsidRDefault="00845E47" w:rsidP="006000AC">
            <w:pPr>
              <w:widowControl w:val="0"/>
              <w:jc w:val="both"/>
              <w:rPr>
                <w:sz w:val="24"/>
                <w:szCs w:val="24"/>
              </w:rPr>
            </w:pPr>
            <w:r>
              <w:rPr>
                <w:sz w:val="24"/>
                <w:szCs w:val="24"/>
              </w:rPr>
              <w:t>10</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3.</w:t>
            </w:r>
          </w:p>
        </w:tc>
        <w:tc>
          <w:tcPr>
            <w:tcW w:w="9072" w:type="dxa"/>
          </w:tcPr>
          <w:p w:rsidR="003357D8" w:rsidRPr="00B7201F" w:rsidRDefault="003357D8" w:rsidP="006000AC">
            <w:pPr>
              <w:widowControl w:val="0"/>
              <w:jc w:val="both"/>
              <w:rPr>
                <w:sz w:val="24"/>
                <w:szCs w:val="24"/>
              </w:rPr>
            </w:pPr>
            <w:r w:rsidRPr="00B7201F">
              <w:rPr>
                <w:sz w:val="24"/>
                <w:szCs w:val="24"/>
              </w:rPr>
              <w:t>Умови повернення чи неповернення забезпечення тендерної пропозиції</w:t>
            </w:r>
          </w:p>
        </w:tc>
        <w:tc>
          <w:tcPr>
            <w:tcW w:w="567" w:type="dxa"/>
          </w:tcPr>
          <w:p w:rsidR="003357D8" w:rsidRPr="00B7201F" w:rsidRDefault="00845E47" w:rsidP="006000AC">
            <w:pPr>
              <w:widowControl w:val="0"/>
              <w:jc w:val="both"/>
              <w:rPr>
                <w:sz w:val="24"/>
                <w:szCs w:val="24"/>
              </w:rPr>
            </w:pPr>
            <w:r>
              <w:rPr>
                <w:sz w:val="24"/>
                <w:szCs w:val="24"/>
              </w:rPr>
              <w:t>10</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 xml:space="preserve">4. </w:t>
            </w:r>
          </w:p>
        </w:tc>
        <w:tc>
          <w:tcPr>
            <w:tcW w:w="9072" w:type="dxa"/>
          </w:tcPr>
          <w:p w:rsidR="003357D8" w:rsidRPr="00B7201F" w:rsidRDefault="003357D8" w:rsidP="006000AC">
            <w:pPr>
              <w:widowControl w:val="0"/>
              <w:jc w:val="both"/>
              <w:rPr>
                <w:sz w:val="24"/>
                <w:szCs w:val="24"/>
              </w:rPr>
            </w:pPr>
            <w:r w:rsidRPr="00B7201F">
              <w:rPr>
                <w:sz w:val="24"/>
                <w:szCs w:val="24"/>
              </w:rPr>
              <w:t>Строк, протягом якого тендерні пропозиції є дійсними</w:t>
            </w:r>
          </w:p>
        </w:tc>
        <w:tc>
          <w:tcPr>
            <w:tcW w:w="567" w:type="dxa"/>
          </w:tcPr>
          <w:p w:rsidR="003357D8" w:rsidRPr="00B7201F" w:rsidRDefault="00845E47" w:rsidP="006000AC">
            <w:pPr>
              <w:widowControl w:val="0"/>
              <w:jc w:val="both"/>
              <w:rPr>
                <w:sz w:val="24"/>
                <w:szCs w:val="24"/>
              </w:rPr>
            </w:pPr>
            <w:r>
              <w:rPr>
                <w:sz w:val="24"/>
                <w:szCs w:val="24"/>
              </w:rPr>
              <w:t>10</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5.</w:t>
            </w:r>
          </w:p>
        </w:tc>
        <w:tc>
          <w:tcPr>
            <w:tcW w:w="9072" w:type="dxa"/>
          </w:tcPr>
          <w:p w:rsidR="003357D8" w:rsidRPr="00B7201F" w:rsidRDefault="003357D8" w:rsidP="006000AC">
            <w:pPr>
              <w:widowControl w:val="0"/>
              <w:jc w:val="both"/>
              <w:rPr>
                <w:sz w:val="24"/>
                <w:szCs w:val="24"/>
              </w:rPr>
            </w:pPr>
            <w:r w:rsidRPr="00B7201F">
              <w:rPr>
                <w:sz w:val="24"/>
                <w:szCs w:val="24"/>
              </w:rPr>
              <w:t xml:space="preserve">Кваліфікаційні критерії до учасників та вимоги, згідно з пунктом 28 та пунктом 44 Особливостей </w:t>
            </w:r>
          </w:p>
        </w:tc>
        <w:tc>
          <w:tcPr>
            <w:tcW w:w="567" w:type="dxa"/>
          </w:tcPr>
          <w:p w:rsidR="003357D8" w:rsidRPr="00B7201F" w:rsidRDefault="003357D8" w:rsidP="006000AC">
            <w:pPr>
              <w:widowControl w:val="0"/>
              <w:jc w:val="both"/>
              <w:rPr>
                <w:sz w:val="24"/>
                <w:szCs w:val="24"/>
              </w:rPr>
            </w:pPr>
            <w:r w:rsidRPr="00B7201F">
              <w:rPr>
                <w:sz w:val="24"/>
                <w:szCs w:val="24"/>
              </w:rPr>
              <w:t>10</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6.</w:t>
            </w:r>
          </w:p>
        </w:tc>
        <w:tc>
          <w:tcPr>
            <w:tcW w:w="9072" w:type="dxa"/>
          </w:tcPr>
          <w:p w:rsidR="003357D8" w:rsidRPr="00B7201F" w:rsidRDefault="003357D8" w:rsidP="006000AC">
            <w:pPr>
              <w:widowControl w:val="0"/>
              <w:jc w:val="both"/>
              <w:rPr>
                <w:sz w:val="24"/>
                <w:szCs w:val="24"/>
              </w:rPr>
            </w:pPr>
            <w:r w:rsidRPr="00B7201F">
              <w:rPr>
                <w:sz w:val="24"/>
                <w:szCs w:val="24"/>
              </w:rPr>
              <w:t>Інформація про технічні, якісні та кількісні характеристики предмета закупівлі</w:t>
            </w:r>
          </w:p>
        </w:tc>
        <w:tc>
          <w:tcPr>
            <w:tcW w:w="567" w:type="dxa"/>
          </w:tcPr>
          <w:p w:rsidR="003357D8" w:rsidRPr="00B7201F" w:rsidRDefault="003357D8" w:rsidP="006000AC">
            <w:pPr>
              <w:widowControl w:val="0"/>
              <w:jc w:val="both"/>
              <w:rPr>
                <w:sz w:val="24"/>
                <w:szCs w:val="24"/>
              </w:rPr>
            </w:pPr>
            <w:r w:rsidRPr="00B7201F">
              <w:rPr>
                <w:sz w:val="24"/>
                <w:szCs w:val="24"/>
              </w:rPr>
              <w:t>12</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7.</w:t>
            </w:r>
          </w:p>
        </w:tc>
        <w:tc>
          <w:tcPr>
            <w:tcW w:w="9072" w:type="dxa"/>
          </w:tcPr>
          <w:p w:rsidR="003357D8" w:rsidRPr="00B7201F" w:rsidRDefault="003357D8" w:rsidP="006000AC">
            <w:pPr>
              <w:widowControl w:val="0"/>
              <w:jc w:val="both"/>
              <w:rPr>
                <w:sz w:val="24"/>
                <w:szCs w:val="24"/>
              </w:rPr>
            </w:pPr>
            <w:r w:rsidRPr="00B7201F">
              <w:rPr>
                <w:bCs/>
                <w:sz w:val="24"/>
                <w:szCs w:val="24"/>
              </w:rPr>
              <w:t>Інформація про субпідрядника /співвиконавця (у випадку закупівлі робіт чи послуг)</w:t>
            </w:r>
          </w:p>
        </w:tc>
        <w:tc>
          <w:tcPr>
            <w:tcW w:w="567" w:type="dxa"/>
          </w:tcPr>
          <w:p w:rsidR="003357D8" w:rsidRPr="00B7201F" w:rsidRDefault="003357D8" w:rsidP="006000AC">
            <w:pPr>
              <w:widowControl w:val="0"/>
              <w:jc w:val="both"/>
              <w:rPr>
                <w:sz w:val="24"/>
                <w:szCs w:val="24"/>
              </w:rPr>
            </w:pPr>
            <w:r w:rsidRPr="00B7201F">
              <w:rPr>
                <w:sz w:val="24"/>
                <w:szCs w:val="24"/>
              </w:rPr>
              <w:t>12</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8.</w:t>
            </w:r>
          </w:p>
        </w:tc>
        <w:tc>
          <w:tcPr>
            <w:tcW w:w="9072" w:type="dxa"/>
          </w:tcPr>
          <w:p w:rsidR="003357D8" w:rsidRPr="00B7201F" w:rsidRDefault="003357D8" w:rsidP="006000AC">
            <w:pPr>
              <w:widowControl w:val="0"/>
              <w:jc w:val="both"/>
              <w:rPr>
                <w:sz w:val="24"/>
                <w:szCs w:val="24"/>
              </w:rPr>
            </w:pPr>
            <w:r w:rsidRPr="00B7201F">
              <w:rPr>
                <w:sz w:val="24"/>
                <w:szCs w:val="24"/>
              </w:rPr>
              <w:t>Унесення змін або відкликання тендерної пропозиції учасником</w:t>
            </w:r>
          </w:p>
        </w:tc>
        <w:tc>
          <w:tcPr>
            <w:tcW w:w="567" w:type="dxa"/>
          </w:tcPr>
          <w:p w:rsidR="003357D8" w:rsidRPr="00B7201F" w:rsidRDefault="003357D8" w:rsidP="006000AC">
            <w:pPr>
              <w:widowControl w:val="0"/>
              <w:jc w:val="both"/>
              <w:rPr>
                <w:sz w:val="24"/>
                <w:szCs w:val="24"/>
              </w:rPr>
            </w:pPr>
            <w:r w:rsidRPr="00B7201F">
              <w:rPr>
                <w:sz w:val="24"/>
                <w:szCs w:val="24"/>
              </w:rPr>
              <w:t>12</w:t>
            </w:r>
          </w:p>
        </w:tc>
      </w:tr>
      <w:tr w:rsidR="003357D8" w:rsidRPr="00B7201F" w:rsidTr="006000AC">
        <w:tc>
          <w:tcPr>
            <w:tcW w:w="9855" w:type="dxa"/>
            <w:gridSpan w:val="3"/>
          </w:tcPr>
          <w:p w:rsidR="003357D8" w:rsidRPr="00B7201F" w:rsidRDefault="003357D8" w:rsidP="006000AC">
            <w:pPr>
              <w:widowControl w:val="0"/>
              <w:jc w:val="both"/>
              <w:rPr>
                <w:sz w:val="24"/>
                <w:szCs w:val="24"/>
              </w:rPr>
            </w:pPr>
            <w:r w:rsidRPr="00B7201F">
              <w:rPr>
                <w:b/>
                <w:sz w:val="24"/>
                <w:szCs w:val="24"/>
              </w:rPr>
              <w:t>IV. Подання та розкриття тендерної пропозиції</w:t>
            </w:r>
          </w:p>
        </w:tc>
        <w:tc>
          <w:tcPr>
            <w:tcW w:w="567" w:type="dxa"/>
          </w:tcPr>
          <w:p w:rsidR="003357D8" w:rsidRPr="00B7201F" w:rsidRDefault="003357D8" w:rsidP="006000AC">
            <w:pPr>
              <w:widowControl w:val="0"/>
              <w:jc w:val="both"/>
              <w:rPr>
                <w:b/>
                <w:sz w:val="24"/>
                <w:szCs w:val="24"/>
              </w:rPr>
            </w:pPr>
            <w:r w:rsidRPr="00B7201F">
              <w:rPr>
                <w:b/>
                <w:sz w:val="24"/>
                <w:szCs w:val="24"/>
              </w:rPr>
              <w:t>12</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1.</w:t>
            </w:r>
          </w:p>
        </w:tc>
        <w:tc>
          <w:tcPr>
            <w:tcW w:w="9072" w:type="dxa"/>
          </w:tcPr>
          <w:p w:rsidR="003357D8" w:rsidRPr="00B7201F" w:rsidRDefault="003357D8" w:rsidP="006000AC">
            <w:pPr>
              <w:widowControl w:val="0"/>
              <w:jc w:val="both"/>
              <w:rPr>
                <w:sz w:val="24"/>
                <w:szCs w:val="24"/>
              </w:rPr>
            </w:pPr>
            <w:r w:rsidRPr="00B7201F">
              <w:rPr>
                <w:sz w:val="24"/>
                <w:szCs w:val="24"/>
              </w:rPr>
              <w:t>Кінцевий строк подання тендерної пропозиції</w:t>
            </w:r>
          </w:p>
        </w:tc>
        <w:tc>
          <w:tcPr>
            <w:tcW w:w="567" w:type="dxa"/>
          </w:tcPr>
          <w:p w:rsidR="003357D8" w:rsidRPr="00B7201F" w:rsidRDefault="003357D8" w:rsidP="006000AC">
            <w:pPr>
              <w:widowControl w:val="0"/>
              <w:jc w:val="both"/>
              <w:rPr>
                <w:sz w:val="24"/>
                <w:szCs w:val="24"/>
              </w:rPr>
            </w:pPr>
            <w:r w:rsidRPr="00B7201F">
              <w:rPr>
                <w:sz w:val="24"/>
                <w:szCs w:val="24"/>
              </w:rPr>
              <w:t>12</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2.</w:t>
            </w:r>
          </w:p>
        </w:tc>
        <w:tc>
          <w:tcPr>
            <w:tcW w:w="9072" w:type="dxa"/>
          </w:tcPr>
          <w:p w:rsidR="003357D8" w:rsidRPr="00B7201F" w:rsidRDefault="003357D8" w:rsidP="006000AC">
            <w:pPr>
              <w:widowControl w:val="0"/>
              <w:jc w:val="both"/>
              <w:rPr>
                <w:sz w:val="24"/>
                <w:szCs w:val="24"/>
              </w:rPr>
            </w:pPr>
            <w:r w:rsidRPr="00B7201F">
              <w:rPr>
                <w:sz w:val="24"/>
                <w:szCs w:val="24"/>
              </w:rPr>
              <w:t>Дата та час розкриття тендерної пропозиції</w:t>
            </w:r>
          </w:p>
        </w:tc>
        <w:tc>
          <w:tcPr>
            <w:tcW w:w="567" w:type="dxa"/>
          </w:tcPr>
          <w:p w:rsidR="003357D8" w:rsidRPr="00B7201F" w:rsidRDefault="003357D8" w:rsidP="006000AC">
            <w:pPr>
              <w:widowControl w:val="0"/>
              <w:jc w:val="both"/>
              <w:rPr>
                <w:sz w:val="24"/>
                <w:szCs w:val="24"/>
              </w:rPr>
            </w:pPr>
            <w:r w:rsidRPr="00B7201F">
              <w:rPr>
                <w:sz w:val="24"/>
                <w:szCs w:val="24"/>
              </w:rPr>
              <w:t>12</w:t>
            </w:r>
          </w:p>
        </w:tc>
      </w:tr>
      <w:tr w:rsidR="003357D8" w:rsidRPr="00B7201F" w:rsidTr="006000AC">
        <w:tc>
          <w:tcPr>
            <w:tcW w:w="9855" w:type="dxa"/>
            <w:gridSpan w:val="3"/>
          </w:tcPr>
          <w:p w:rsidR="003357D8" w:rsidRPr="00B7201F" w:rsidRDefault="003357D8" w:rsidP="006000AC">
            <w:pPr>
              <w:widowControl w:val="0"/>
              <w:jc w:val="both"/>
              <w:rPr>
                <w:sz w:val="24"/>
                <w:szCs w:val="24"/>
              </w:rPr>
            </w:pPr>
            <w:r w:rsidRPr="00B7201F">
              <w:rPr>
                <w:b/>
                <w:sz w:val="24"/>
                <w:szCs w:val="24"/>
              </w:rPr>
              <w:t>V. Оцінка тендерної пропозиції</w:t>
            </w:r>
          </w:p>
        </w:tc>
        <w:tc>
          <w:tcPr>
            <w:tcW w:w="567" w:type="dxa"/>
          </w:tcPr>
          <w:p w:rsidR="003357D8" w:rsidRPr="00B7201F" w:rsidRDefault="003357D8" w:rsidP="006000AC">
            <w:pPr>
              <w:widowControl w:val="0"/>
              <w:jc w:val="both"/>
              <w:rPr>
                <w:b/>
                <w:sz w:val="24"/>
                <w:szCs w:val="24"/>
              </w:rPr>
            </w:pPr>
            <w:r w:rsidRPr="00B7201F">
              <w:rPr>
                <w:b/>
                <w:sz w:val="24"/>
                <w:szCs w:val="24"/>
              </w:rPr>
              <w:t>13</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1.</w:t>
            </w:r>
          </w:p>
        </w:tc>
        <w:tc>
          <w:tcPr>
            <w:tcW w:w="9072" w:type="dxa"/>
          </w:tcPr>
          <w:p w:rsidR="003357D8" w:rsidRPr="00B7201F" w:rsidRDefault="003357D8" w:rsidP="006000AC">
            <w:pPr>
              <w:widowControl w:val="0"/>
              <w:jc w:val="both"/>
              <w:rPr>
                <w:sz w:val="24"/>
                <w:szCs w:val="24"/>
              </w:rPr>
            </w:pPr>
            <w:r w:rsidRPr="00B7201F">
              <w:rPr>
                <w:sz w:val="24"/>
                <w:szCs w:val="24"/>
              </w:rPr>
              <w:t>Перелік критеріїв та методика оцінки тендерної пропозиції із зазначенням питомої ваги кожного критерію</w:t>
            </w:r>
          </w:p>
        </w:tc>
        <w:tc>
          <w:tcPr>
            <w:tcW w:w="567" w:type="dxa"/>
          </w:tcPr>
          <w:p w:rsidR="003357D8" w:rsidRPr="00B7201F" w:rsidRDefault="003357D8" w:rsidP="006000AC">
            <w:pPr>
              <w:widowControl w:val="0"/>
              <w:jc w:val="both"/>
              <w:rPr>
                <w:sz w:val="24"/>
                <w:szCs w:val="24"/>
              </w:rPr>
            </w:pPr>
            <w:r w:rsidRPr="00B7201F">
              <w:rPr>
                <w:sz w:val="24"/>
                <w:szCs w:val="24"/>
              </w:rPr>
              <w:t>13</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2.</w:t>
            </w:r>
          </w:p>
        </w:tc>
        <w:tc>
          <w:tcPr>
            <w:tcW w:w="9072" w:type="dxa"/>
          </w:tcPr>
          <w:p w:rsidR="003357D8" w:rsidRPr="00B7201F" w:rsidRDefault="003357D8" w:rsidP="006000AC">
            <w:pPr>
              <w:widowControl w:val="0"/>
              <w:jc w:val="both"/>
              <w:rPr>
                <w:sz w:val="24"/>
                <w:szCs w:val="24"/>
              </w:rPr>
            </w:pPr>
            <w:r w:rsidRPr="00B7201F">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3357D8" w:rsidRPr="00B7201F" w:rsidRDefault="003357D8" w:rsidP="00845E47">
            <w:pPr>
              <w:widowControl w:val="0"/>
              <w:jc w:val="both"/>
              <w:rPr>
                <w:sz w:val="24"/>
                <w:szCs w:val="24"/>
              </w:rPr>
            </w:pPr>
            <w:r w:rsidRPr="00B7201F">
              <w:rPr>
                <w:sz w:val="24"/>
                <w:szCs w:val="24"/>
              </w:rPr>
              <w:t>1</w:t>
            </w:r>
            <w:r w:rsidR="00845E47">
              <w:rPr>
                <w:sz w:val="24"/>
                <w:szCs w:val="24"/>
              </w:rPr>
              <w:t>6</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3.</w:t>
            </w:r>
          </w:p>
        </w:tc>
        <w:tc>
          <w:tcPr>
            <w:tcW w:w="9072" w:type="dxa"/>
          </w:tcPr>
          <w:p w:rsidR="003357D8" w:rsidRPr="00B7201F" w:rsidRDefault="003357D8" w:rsidP="006000AC">
            <w:pPr>
              <w:widowControl w:val="0"/>
              <w:jc w:val="both"/>
              <w:rPr>
                <w:sz w:val="24"/>
                <w:szCs w:val="24"/>
              </w:rPr>
            </w:pPr>
            <w:r w:rsidRPr="00B7201F">
              <w:rPr>
                <w:sz w:val="24"/>
                <w:szCs w:val="24"/>
              </w:rPr>
              <w:t>Інша інформація</w:t>
            </w:r>
          </w:p>
        </w:tc>
        <w:tc>
          <w:tcPr>
            <w:tcW w:w="567" w:type="dxa"/>
          </w:tcPr>
          <w:p w:rsidR="003357D8" w:rsidRPr="00B7201F" w:rsidRDefault="003357D8" w:rsidP="00845E47">
            <w:pPr>
              <w:widowControl w:val="0"/>
              <w:jc w:val="both"/>
              <w:rPr>
                <w:sz w:val="24"/>
                <w:szCs w:val="24"/>
              </w:rPr>
            </w:pPr>
            <w:r w:rsidRPr="00B7201F">
              <w:rPr>
                <w:sz w:val="24"/>
                <w:szCs w:val="24"/>
              </w:rPr>
              <w:t>1</w:t>
            </w:r>
            <w:r w:rsidR="00845E47">
              <w:rPr>
                <w:sz w:val="24"/>
                <w:szCs w:val="24"/>
              </w:rPr>
              <w:t>8</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4.</w:t>
            </w:r>
          </w:p>
        </w:tc>
        <w:tc>
          <w:tcPr>
            <w:tcW w:w="9072" w:type="dxa"/>
          </w:tcPr>
          <w:p w:rsidR="003357D8" w:rsidRPr="00B7201F" w:rsidRDefault="003357D8" w:rsidP="006000AC">
            <w:pPr>
              <w:widowControl w:val="0"/>
              <w:jc w:val="both"/>
              <w:rPr>
                <w:sz w:val="24"/>
                <w:szCs w:val="24"/>
              </w:rPr>
            </w:pPr>
            <w:r w:rsidRPr="00B7201F">
              <w:rPr>
                <w:sz w:val="24"/>
                <w:szCs w:val="24"/>
              </w:rPr>
              <w:t>Відхилення тендерних пропозицій</w:t>
            </w:r>
          </w:p>
        </w:tc>
        <w:tc>
          <w:tcPr>
            <w:tcW w:w="567" w:type="dxa"/>
          </w:tcPr>
          <w:p w:rsidR="003357D8" w:rsidRPr="00B7201F" w:rsidRDefault="003357D8" w:rsidP="00845E47">
            <w:pPr>
              <w:widowControl w:val="0"/>
              <w:jc w:val="both"/>
              <w:rPr>
                <w:sz w:val="24"/>
                <w:szCs w:val="24"/>
              </w:rPr>
            </w:pPr>
            <w:r w:rsidRPr="00B7201F">
              <w:rPr>
                <w:sz w:val="24"/>
                <w:szCs w:val="24"/>
              </w:rPr>
              <w:t>2</w:t>
            </w:r>
            <w:r w:rsidR="00845E47">
              <w:rPr>
                <w:sz w:val="24"/>
                <w:szCs w:val="24"/>
              </w:rPr>
              <w:t>3</w:t>
            </w:r>
          </w:p>
        </w:tc>
      </w:tr>
      <w:tr w:rsidR="003357D8" w:rsidRPr="00B7201F" w:rsidTr="006000AC">
        <w:tc>
          <w:tcPr>
            <w:tcW w:w="9855" w:type="dxa"/>
            <w:gridSpan w:val="3"/>
          </w:tcPr>
          <w:p w:rsidR="003357D8" w:rsidRPr="00B7201F" w:rsidRDefault="003357D8" w:rsidP="006000AC">
            <w:pPr>
              <w:widowControl w:val="0"/>
              <w:jc w:val="both"/>
              <w:rPr>
                <w:sz w:val="24"/>
                <w:szCs w:val="24"/>
              </w:rPr>
            </w:pPr>
            <w:r w:rsidRPr="00B7201F">
              <w:rPr>
                <w:b/>
                <w:sz w:val="24"/>
                <w:szCs w:val="24"/>
              </w:rPr>
              <w:t>VI. Результати торгів та укладання договору про закупівлю</w:t>
            </w:r>
          </w:p>
        </w:tc>
        <w:tc>
          <w:tcPr>
            <w:tcW w:w="567" w:type="dxa"/>
          </w:tcPr>
          <w:p w:rsidR="003357D8" w:rsidRPr="00B7201F" w:rsidRDefault="003357D8" w:rsidP="00845E47">
            <w:pPr>
              <w:widowControl w:val="0"/>
              <w:jc w:val="both"/>
              <w:rPr>
                <w:b/>
                <w:sz w:val="24"/>
                <w:szCs w:val="24"/>
              </w:rPr>
            </w:pPr>
            <w:r w:rsidRPr="00B7201F">
              <w:rPr>
                <w:b/>
                <w:sz w:val="24"/>
                <w:szCs w:val="24"/>
              </w:rPr>
              <w:t>2</w:t>
            </w:r>
            <w:r w:rsidR="00845E47">
              <w:rPr>
                <w:b/>
                <w:sz w:val="24"/>
                <w:szCs w:val="24"/>
              </w:rPr>
              <w:t>6</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1.</w:t>
            </w:r>
          </w:p>
        </w:tc>
        <w:tc>
          <w:tcPr>
            <w:tcW w:w="9072" w:type="dxa"/>
          </w:tcPr>
          <w:p w:rsidR="003357D8" w:rsidRPr="00B7201F" w:rsidRDefault="003357D8" w:rsidP="006000AC">
            <w:pPr>
              <w:widowControl w:val="0"/>
              <w:jc w:val="both"/>
              <w:rPr>
                <w:sz w:val="24"/>
                <w:szCs w:val="24"/>
              </w:rPr>
            </w:pPr>
            <w:r w:rsidRPr="00B7201F">
              <w:rPr>
                <w:sz w:val="24"/>
                <w:szCs w:val="24"/>
              </w:rPr>
              <w:t>Відміна тендеру чи визнання тендеру таким, що не відбувся</w:t>
            </w:r>
          </w:p>
        </w:tc>
        <w:tc>
          <w:tcPr>
            <w:tcW w:w="567" w:type="dxa"/>
          </w:tcPr>
          <w:p w:rsidR="003357D8" w:rsidRPr="00B7201F" w:rsidRDefault="00845E47" w:rsidP="006000AC">
            <w:pPr>
              <w:widowControl w:val="0"/>
              <w:jc w:val="both"/>
              <w:rPr>
                <w:sz w:val="24"/>
                <w:szCs w:val="24"/>
              </w:rPr>
            </w:pPr>
            <w:r>
              <w:rPr>
                <w:sz w:val="24"/>
                <w:szCs w:val="24"/>
              </w:rPr>
              <w:t>26</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2.</w:t>
            </w:r>
          </w:p>
        </w:tc>
        <w:tc>
          <w:tcPr>
            <w:tcW w:w="9072" w:type="dxa"/>
          </w:tcPr>
          <w:p w:rsidR="003357D8" w:rsidRPr="00B7201F" w:rsidRDefault="003357D8" w:rsidP="006000AC">
            <w:pPr>
              <w:widowControl w:val="0"/>
              <w:jc w:val="both"/>
              <w:rPr>
                <w:sz w:val="24"/>
                <w:szCs w:val="24"/>
              </w:rPr>
            </w:pPr>
            <w:r w:rsidRPr="00B7201F">
              <w:rPr>
                <w:sz w:val="24"/>
                <w:szCs w:val="24"/>
              </w:rPr>
              <w:t>Строк укладання договору про закупівлю</w:t>
            </w:r>
          </w:p>
        </w:tc>
        <w:tc>
          <w:tcPr>
            <w:tcW w:w="567" w:type="dxa"/>
          </w:tcPr>
          <w:p w:rsidR="003357D8" w:rsidRPr="00B7201F" w:rsidRDefault="00845E47" w:rsidP="006000AC">
            <w:pPr>
              <w:widowControl w:val="0"/>
              <w:jc w:val="both"/>
              <w:rPr>
                <w:sz w:val="24"/>
                <w:szCs w:val="24"/>
              </w:rPr>
            </w:pPr>
            <w:r>
              <w:rPr>
                <w:sz w:val="24"/>
                <w:szCs w:val="24"/>
              </w:rPr>
              <w:t>27</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3.</w:t>
            </w:r>
          </w:p>
        </w:tc>
        <w:tc>
          <w:tcPr>
            <w:tcW w:w="9072" w:type="dxa"/>
          </w:tcPr>
          <w:p w:rsidR="003357D8" w:rsidRPr="00B7201F" w:rsidRDefault="003357D8" w:rsidP="006000AC">
            <w:pPr>
              <w:widowControl w:val="0"/>
              <w:jc w:val="both"/>
              <w:rPr>
                <w:sz w:val="24"/>
                <w:szCs w:val="24"/>
              </w:rPr>
            </w:pPr>
            <w:r w:rsidRPr="00B7201F">
              <w:rPr>
                <w:sz w:val="24"/>
              </w:rPr>
              <w:t xml:space="preserve">Проєкт договору про закупівлю </w:t>
            </w:r>
          </w:p>
        </w:tc>
        <w:tc>
          <w:tcPr>
            <w:tcW w:w="567" w:type="dxa"/>
          </w:tcPr>
          <w:p w:rsidR="003357D8" w:rsidRPr="00B7201F" w:rsidRDefault="00845E47" w:rsidP="006000AC">
            <w:pPr>
              <w:widowControl w:val="0"/>
              <w:jc w:val="both"/>
              <w:rPr>
                <w:sz w:val="24"/>
                <w:szCs w:val="24"/>
              </w:rPr>
            </w:pPr>
            <w:r>
              <w:rPr>
                <w:sz w:val="24"/>
                <w:szCs w:val="24"/>
              </w:rPr>
              <w:t>27</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4.</w:t>
            </w:r>
          </w:p>
        </w:tc>
        <w:tc>
          <w:tcPr>
            <w:tcW w:w="9072" w:type="dxa"/>
          </w:tcPr>
          <w:p w:rsidR="003357D8" w:rsidRPr="00B7201F" w:rsidRDefault="003357D8" w:rsidP="006000AC">
            <w:pPr>
              <w:widowControl w:val="0"/>
              <w:jc w:val="both"/>
              <w:rPr>
                <w:sz w:val="24"/>
                <w:szCs w:val="24"/>
              </w:rPr>
            </w:pPr>
            <w:r w:rsidRPr="00B7201F">
              <w:rPr>
                <w:sz w:val="24"/>
                <w:szCs w:val="24"/>
              </w:rPr>
              <w:t>Умови договору про закупівлю</w:t>
            </w:r>
          </w:p>
        </w:tc>
        <w:tc>
          <w:tcPr>
            <w:tcW w:w="567" w:type="dxa"/>
          </w:tcPr>
          <w:p w:rsidR="003357D8" w:rsidRPr="00B7201F" w:rsidRDefault="00845E47" w:rsidP="006000AC">
            <w:pPr>
              <w:widowControl w:val="0"/>
              <w:jc w:val="both"/>
              <w:rPr>
                <w:sz w:val="24"/>
                <w:szCs w:val="24"/>
              </w:rPr>
            </w:pPr>
            <w:r>
              <w:rPr>
                <w:sz w:val="24"/>
                <w:szCs w:val="24"/>
              </w:rPr>
              <w:t>27</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5.</w:t>
            </w:r>
          </w:p>
        </w:tc>
        <w:tc>
          <w:tcPr>
            <w:tcW w:w="9072" w:type="dxa"/>
          </w:tcPr>
          <w:p w:rsidR="003357D8" w:rsidRPr="00B7201F" w:rsidRDefault="003357D8" w:rsidP="006000AC">
            <w:pPr>
              <w:widowControl w:val="0"/>
              <w:jc w:val="both"/>
              <w:rPr>
                <w:sz w:val="24"/>
                <w:szCs w:val="24"/>
              </w:rPr>
            </w:pPr>
            <w:r w:rsidRPr="00B7201F">
              <w:rPr>
                <w:sz w:val="24"/>
                <w:szCs w:val="24"/>
              </w:rPr>
              <w:t>Дії замовника при відмові переможця торгів підписати договір про закупівлю</w:t>
            </w:r>
          </w:p>
        </w:tc>
        <w:tc>
          <w:tcPr>
            <w:tcW w:w="567" w:type="dxa"/>
          </w:tcPr>
          <w:p w:rsidR="003357D8" w:rsidRPr="00B7201F" w:rsidRDefault="00845E47" w:rsidP="006000AC">
            <w:pPr>
              <w:widowControl w:val="0"/>
              <w:jc w:val="both"/>
              <w:rPr>
                <w:sz w:val="24"/>
                <w:szCs w:val="24"/>
              </w:rPr>
            </w:pPr>
            <w:r>
              <w:rPr>
                <w:sz w:val="24"/>
                <w:szCs w:val="24"/>
              </w:rPr>
              <w:t>28</w:t>
            </w:r>
          </w:p>
        </w:tc>
      </w:tr>
      <w:tr w:rsidR="003357D8" w:rsidRPr="00B7201F" w:rsidTr="006000AC">
        <w:trPr>
          <w:trHeight w:val="300"/>
        </w:trPr>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6.</w:t>
            </w:r>
          </w:p>
        </w:tc>
        <w:tc>
          <w:tcPr>
            <w:tcW w:w="9072" w:type="dxa"/>
          </w:tcPr>
          <w:p w:rsidR="003357D8" w:rsidRPr="00B7201F" w:rsidRDefault="003357D8" w:rsidP="006000AC">
            <w:pPr>
              <w:widowControl w:val="0"/>
              <w:jc w:val="both"/>
              <w:rPr>
                <w:sz w:val="24"/>
                <w:szCs w:val="24"/>
              </w:rPr>
            </w:pPr>
            <w:r w:rsidRPr="00B7201F">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3357D8" w:rsidRPr="00B7201F" w:rsidRDefault="00845E47" w:rsidP="006000AC">
            <w:pPr>
              <w:widowControl w:val="0"/>
              <w:jc w:val="both"/>
              <w:rPr>
                <w:sz w:val="24"/>
                <w:szCs w:val="24"/>
              </w:rPr>
            </w:pPr>
            <w:r>
              <w:rPr>
                <w:sz w:val="24"/>
                <w:szCs w:val="24"/>
              </w:rPr>
              <w:t>28</w:t>
            </w:r>
          </w:p>
        </w:tc>
      </w:tr>
      <w:tr w:rsidR="003357D8" w:rsidRPr="00B7201F" w:rsidTr="006000AC">
        <w:tc>
          <w:tcPr>
            <w:tcW w:w="9855" w:type="dxa"/>
            <w:gridSpan w:val="3"/>
          </w:tcPr>
          <w:p w:rsidR="003357D8" w:rsidRPr="00B7201F" w:rsidRDefault="003357D8" w:rsidP="006000AC">
            <w:pPr>
              <w:widowControl w:val="0"/>
              <w:jc w:val="both"/>
              <w:rPr>
                <w:sz w:val="24"/>
                <w:szCs w:val="24"/>
              </w:rPr>
            </w:pPr>
            <w:r w:rsidRPr="00B7201F">
              <w:rPr>
                <w:b/>
                <w:sz w:val="24"/>
                <w:szCs w:val="24"/>
              </w:rPr>
              <w:t>Додатки:</w:t>
            </w:r>
          </w:p>
        </w:tc>
        <w:tc>
          <w:tcPr>
            <w:tcW w:w="567" w:type="dxa"/>
          </w:tcPr>
          <w:p w:rsidR="003357D8" w:rsidRPr="00B7201F" w:rsidRDefault="003357D8" w:rsidP="006000AC">
            <w:pPr>
              <w:widowControl w:val="0"/>
              <w:jc w:val="both"/>
              <w:rPr>
                <w:sz w:val="24"/>
                <w:szCs w:val="24"/>
              </w:rPr>
            </w:pP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1.</w:t>
            </w:r>
          </w:p>
        </w:tc>
        <w:tc>
          <w:tcPr>
            <w:tcW w:w="9072" w:type="dxa"/>
          </w:tcPr>
          <w:p w:rsidR="003357D8" w:rsidRPr="00B7201F" w:rsidRDefault="003357D8" w:rsidP="006000AC">
            <w:pPr>
              <w:contextualSpacing/>
              <w:jc w:val="both"/>
              <w:rPr>
                <w:sz w:val="24"/>
                <w:szCs w:val="24"/>
              </w:rPr>
            </w:pPr>
            <w:r w:rsidRPr="00B7201F">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tc>
        <w:tc>
          <w:tcPr>
            <w:tcW w:w="567" w:type="dxa"/>
          </w:tcPr>
          <w:p w:rsidR="003357D8" w:rsidRPr="00B7201F" w:rsidRDefault="003357D8" w:rsidP="00845E47">
            <w:pPr>
              <w:widowControl w:val="0"/>
              <w:jc w:val="both"/>
              <w:rPr>
                <w:sz w:val="24"/>
                <w:szCs w:val="24"/>
              </w:rPr>
            </w:pPr>
            <w:r w:rsidRPr="00B7201F">
              <w:rPr>
                <w:sz w:val="24"/>
                <w:szCs w:val="24"/>
              </w:rPr>
              <w:t>2</w:t>
            </w:r>
            <w:r w:rsidR="00845E47">
              <w:rPr>
                <w:sz w:val="24"/>
                <w:szCs w:val="24"/>
              </w:rPr>
              <w:t>9</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rPr>
              <w:t>2.</w:t>
            </w:r>
          </w:p>
        </w:tc>
        <w:tc>
          <w:tcPr>
            <w:tcW w:w="9072" w:type="dxa"/>
          </w:tcPr>
          <w:p w:rsidR="003357D8" w:rsidRPr="00B7201F" w:rsidRDefault="003357D8" w:rsidP="006000AC">
            <w:pPr>
              <w:widowControl w:val="0"/>
              <w:jc w:val="both"/>
              <w:rPr>
                <w:sz w:val="24"/>
                <w:szCs w:val="24"/>
              </w:rPr>
            </w:pPr>
            <w:r w:rsidRPr="00B7201F">
              <w:rPr>
                <w:sz w:val="24"/>
                <w:szCs w:val="24"/>
              </w:rPr>
              <w:t>Інформація про необхідні технічні, якісні та кількісні характеристики предмета закупівлі</w:t>
            </w:r>
          </w:p>
        </w:tc>
        <w:tc>
          <w:tcPr>
            <w:tcW w:w="567" w:type="dxa"/>
          </w:tcPr>
          <w:p w:rsidR="003357D8" w:rsidRPr="00B7201F" w:rsidRDefault="003357D8" w:rsidP="000E4936">
            <w:pPr>
              <w:widowControl w:val="0"/>
              <w:jc w:val="both"/>
              <w:rPr>
                <w:sz w:val="24"/>
                <w:szCs w:val="24"/>
              </w:rPr>
            </w:pPr>
            <w:r w:rsidRPr="00B7201F">
              <w:rPr>
                <w:sz w:val="24"/>
                <w:szCs w:val="24"/>
              </w:rPr>
              <w:t>3</w:t>
            </w:r>
            <w:r w:rsidR="000E4936">
              <w:rPr>
                <w:sz w:val="24"/>
                <w:szCs w:val="24"/>
              </w:rPr>
              <w:t>5</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lang w:val="ru-RU"/>
              </w:rPr>
              <w:t>3</w:t>
            </w:r>
            <w:r w:rsidRPr="00B7201F">
              <w:rPr>
                <w:sz w:val="24"/>
                <w:szCs w:val="24"/>
              </w:rPr>
              <w:t>.</w:t>
            </w:r>
          </w:p>
        </w:tc>
        <w:tc>
          <w:tcPr>
            <w:tcW w:w="9072" w:type="dxa"/>
          </w:tcPr>
          <w:p w:rsidR="003357D8" w:rsidRPr="00B7201F" w:rsidRDefault="003357D8" w:rsidP="006000AC">
            <w:pPr>
              <w:widowControl w:val="0"/>
              <w:jc w:val="both"/>
              <w:rPr>
                <w:sz w:val="24"/>
                <w:szCs w:val="24"/>
              </w:rPr>
            </w:pPr>
            <w:r w:rsidRPr="00B7201F">
              <w:rPr>
                <w:sz w:val="24"/>
                <w:szCs w:val="24"/>
              </w:rPr>
              <w:t>Проєкт договору</w:t>
            </w:r>
          </w:p>
        </w:tc>
        <w:tc>
          <w:tcPr>
            <w:tcW w:w="567" w:type="dxa"/>
          </w:tcPr>
          <w:p w:rsidR="003357D8" w:rsidRPr="00B7201F" w:rsidRDefault="000E4936" w:rsidP="006000AC">
            <w:pPr>
              <w:widowControl w:val="0"/>
              <w:jc w:val="both"/>
              <w:rPr>
                <w:sz w:val="24"/>
                <w:szCs w:val="24"/>
              </w:rPr>
            </w:pPr>
            <w:r>
              <w:rPr>
                <w:sz w:val="24"/>
                <w:szCs w:val="24"/>
              </w:rPr>
              <w:t>40</w:t>
            </w:r>
          </w:p>
        </w:tc>
      </w:tr>
      <w:tr w:rsidR="003357D8" w:rsidRPr="00B7201F" w:rsidTr="006000AC">
        <w:tc>
          <w:tcPr>
            <w:tcW w:w="358" w:type="dxa"/>
          </w:tcPr>
          <w:p w:rsidR="003357D8" w:rsidRPr="00B7201F" w:rsidRDefault="003357D8" w:rsidP="006000AC">
            <w:pPr>
              <w:widowControl w:val="0"/>
              <w:jc w:val="both"/>
              <w:rPr>
                <w:sz w:val="24"/>
                <w:szCs w:val="24"/>
              </w:rPr>
            </w:pPr>
          </w:p>
        </w:tc>
        <w:tc>
          <w:tcPr>
            <w:tcW w:w="425" w:type="dxa"/>
          </w:tcPr>
          <w:p w:rsidR="003357D8" w:rsidRPr="00B7201F" w:rsidRDefault="003357D8" w:rsidP="006000AC">
            <w:pPr>
              <w:widowControl w:val="0"/>
              <w:jc w:val="both"/>
              <w:rPr>
                <w:sz w:val="24"/>
                <w:szCs w:val="24"/>
              </w:rPr>
            </w:pPr>
            <w:r w:rsidRPr="00B7201F">
              <w:rPr>
                <w:sz w:val="24"/>
                <w:szCs w:val="24"/>
                <w:lang w:val="ru-RU"/>
              </w:rPr>
              <w:t>4.</w:t>
            </w:r>
          </w:p>
        </w:tc>
        <w:tc>
          <w:tcPr>
            <w:tcW w:w="9072" w:type="dxa"/>
          </w:tcPr>
          <w:p w:rsidR="003357D8" w:rsidRPr="00B7201F" w:rsidRDefault="003357D8" w:rsidP="006000AC">
            <w:pPr>
              <w:widowControl w:val="0"/>
              <w:jc w:val="both"/>
              <w:rPr>
                <w:sz w:val="24"/>
                <w:szCs w:val="24"/>
              </w:rPr>
            </w:pPr>
            <w:r w:rsidRPr="00B7201F">
              <w:rPr>
                <w:sz w:val="24"/>
                <w:szCs w:val="24"/>
              </w:rPr>
              <w:t>Таблиця відповідності</w:t>
            </w:r>
          </w:p>
        </w:tc>
        <w:tc>
          <w:tcPr>
            <w:tcW w:w="567" w:type="dxa"/>
          </w:tcPr>
          <w:p w:rsidR="003357D8" w:rsidRPr="00B7201F" w:rsidRDefault="003357D8" w:rsidP="00845E47">
            <w:pPr>
              <w:widowControl w:val="0"/>
              <w:jc w:val="both"/>
              <w:rPr>
                <w:sz w:val="24"/>
                <w:szCs w:val="24"/>
              </w:rPr>
            </w:pPr>
            <w:r w:rsidRPr="00B7201F">
              <w:rPr>
                <w:sz w:val="24"/>
                <w:szCs w:val="24"/>
              </w:rPr>
              <w:t>4</w:t>
            </w:r>
            <w:r w:rsidR="000E4936">
              <w:rPr>
                <w:sz w:val="24"/>
                <w:szCs w:val="24"/>
              </w:rPr>
              <w:t>7</w:t>
            </w:r>
          </w:p>
        </w:tc>
      </w:tr>
    </w:tbl>
    <w:p w:rsidR="003357D8" w:rsidRPr="00B7201F" w:rsidRDefault="003357D8" w:rsidP="003357D8">
      <w:pPr>
        <w:ind w:right="-25"/>
        <w:outlineLvl w:val="0"/>
      </w:pPr>
      <w:r w:rsidRPr="00B7201F">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7201F" w:rsidTr="00A25E6D">
        <w:trPr>
          <w:trHeight w:val="520"/>
          <w:jc w:val="center"/>
        </w:trPr>
        <w:tc>
          <w:tcPr>
            <w:tcW w:w="576" w:type="dxa"/>
            <w:vAlign w:val="center"/>
          </w:tcPr>
          <w:p w:rsidR="005D360E" w:rsidRPr="00B7201F" w:rsidRDefault="005D360E" w:rsidP="008A2F45">
            <w:pPr>
              <w:pStyle w:val="12"/>
              <w:widowControl w:val="0"/>
              <w:spacing w:before="96" w:after="96" w:line="240" w:lineRule="auto"/>
              <w:jc w:val="center"/>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lastRenderedPageBreak/>
              <w:t>№</w:t>
            </w:r>
          </w:p>
        </w:tc>
        <w:tc>
          <w:tcPr>
            <w:tcW w:w="10051" w:type="dxa"/>
            <w:gridSpan w:val="2"/>
            <w:vAlign w:val="center"/>
          </w:tcPr>
          <w:p w:rsidR="005D360E" w:rsidRPr="00B7201F" w:rsidRDefault="005D360E" w:rsidP="008A2F45">
            <w:pPr>
              <w:pStyle w:val="12"/>
              <w:widowControl w:val="0"/>
              <w:spacing w:before="96" w:after="96" w:line="240" w:lineRule="auto"/>
              <w:jc w:val="center"/>
              <w:rPr>
                <w:rFonts w:ascii="Times New Roman" w:hAnsi="Times New Roman" w:cs="Times New Roman"/>
                <w:color w:val="auto"/>
                <w:lang w:val="uk-UA"/>
              </w:rPr>
            </w:pPr>
            <w:r w:rsidRPr="00B7201F">
              <w:rPr>
                <w:rFonts w:ascii="Times New Roman" w:hAnsi="Times New Roman" w:cs="Times New Roman"/>
                <w:b/>
                <w:color w:val="auto"/>
                <w:sz w:val="26"/>
                <w:szCs w:val="26"/>
                <w:bdr w:val="none" w:sz="0" w:space="0" w:color="auto" w:frame="1"/>
                <w:lang w:val="uk-UA" w:eastAsia="uk-UA"/>
              </w:rPr>
              <w:t>I.</w:t>
            </w:r>
            <w:r w:rsidR="009B4C9E" w:rsidRPr="00B7201F">
              <w:rPr>
                <w:rFonts w:ascii="Times New Roman" w:hAnsi="Times New Roman" w:cs="Times New Roman"/>
                <w:b/>
                <w:color w:val="auto"/>
                <w:sz w:val="26"/>
                <w:szCs w:val="26"/>
                <w:bdr w:val="none" w:sz="0" w:space="0" w:color="auto" w:frame="1"/>
                <w:lang w:val="uk-UA" w:eastAsia="uk-UA"/>
              </w:rPr>
              <w:t xml:space="preserve"> </w:t>
            </w:r>
            <w:r w:rsidRPr="00B7201F">
              <w:rPr>
                <w:rFonts w:ascii="Times New Roman" w:eastAsia="Times New Roman" w:hAnsi="Times New Roman" w:cs="Times New Roman"/>
                <w:b/>
                <w:color w:val="auto"/>
                <w:sz w:val="24"/>
                <w:szCs w:val="24"/>
                <w:lang w:val="uk-UA"/>
              </w:rPr>
              <w:t>Загальні положення</w:t>
            </w:r>
          </w:p>
        </w:tc>
      </w:tr>
      <w:tr w:rsidR="005D360E" w:rsidRPr="00B7201F" w:rsidTr="00E822AE">
        <w:trPr>
          <w:trHeight w:val="1159"/>
          <w:jc w:val="center"/>
        </w:trPr>
        <w:tc>
          <w:tcPr>
            <w:tcW w:w="576" w:type="dxa"/>
          </w:tcPr>
          <w:p w:rsidR="005D360E" w:rsidRPr="00B7201F" w:rsidRDefault="005D360E" w:rsidP="008A2F45">
            <w:pPr>
              <w:pStyle w:val="12"/>
              <w:widowControl w:val="0"/>
              <w:spacing w:before="96" w:after="96"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1</w:t>
            </w:r>
          </w:p>
        </w:tc>
        <w:tc>
          <w:tcPr>
            <w:tcW w:w="3006" w:type="dxa"/>
          </w:tcPr>
          <w:p w:rsidR="005D360E" w:rsidRPr="00B7201F" w:rsidRDefault="005D360E" w:rsidP="008A2F45">
            <w:pPr>
              <w:pStyle w:val="12"/>
              <w:widowControl w:val="0"/>
              <w:spacing w:before="96" w:after="96"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45" w:type="dxa"/>
          </w:tcPr>
          <w:p w:rsidR="00AB2EE7" w:rsidRPr="00B7201F" w:rsidRDefault="00AB2EE7" w:rsidP="00AB2EE7">
            <w:pPr>
              <w:pStyle w:val="12"/>
              <w:widowControl w:val="0"/>
              <w:spacing w:line="240" w:lineRule="auto"/>
              <w:jc w:val="both"/>
              <w:rPr>
                <w:rFonts w:ascii="Times New Roman" w:hAnsi="Times New Roman" w:cs="Times New Roman"/>
                <w:color w:val="auto"/>
                <w:sz w:val="24"/>
                <w:szCs w:val="24"/>
                <w:lang w:val="uk-UA" w:eastAsia="uk-UA"/>
              </w:rPr>
            </w:pPr>
            <w:r w:rsidRPr="00B7201F">
              <w:rPr>
                <w:rFonts w:ascii="Times New Roman" w:hAnsi="Times New Roman" w:cs="Times New Roman"/>
                <w:color w:val="auto"/>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7201F">
              <w:rPr>
                <w:rFonts w:ascii="Times New Roman" w:hAnsi="Times New Roman" w:cs="Times New Roman"/>
                <w:color w:val="auto"/>
                <w:sz w:val="24"/>
                <w:szCs w:val="24"/>
                <w:lang w:val="uk-UA" w:eastAsia="uk-UA"/>
              </w:rPr>
              <w:t xml:space="preserve">Кабінету Міністрів України </w:t>
            </w:r>
            <w:r w:rsidRPr="00B7201F">
              <w:rPr>
                <w:rFonts w:ascii="Times New Roman" w:hAnsi="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B7201F" w:rsidRDefault="00AB2EE7" w:rsidP="002B4747">
            <w:pPr>
              <w:pStyle w:val="12"/>
              <w:widowControl w:val="0"/>
              <w:spacing w:line="240" w:lineRule="auto"/>
              <w:jc w:val="both"/>
              <w:rPr>
                <w:rFonts w:ascii="Times New Roman" w:hAnsi="Times New Roman" w:cs="Times New Roman"/>
                <w:color w:val="auto"/>
                <w:sz w:val="24"/>
                <w:szCs w:val="24"/>
                <w:lang w:val="uk-UA" w:eastAsia="uk-UA"/>
              </w:rPr>
            </w:pPr>
            <w:r w:rsidRPr="00B7201F">
              <w:rPr>
                <w:rFonts w:ascii="Times New Roman" w:hAnsi="Times New Roman" w:cs="Times New Roman"/>
                <w:color w:val="auto"/>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B7201F" w:rsidTr="00C22C43">
        <w:trPr>
          <w:trHeight w:val="659"/>
          <w:jc w:val="center"/>
        </w:trPr>
        <w:tc>
          <w:tcPr>
            <w:tcW w:w="576" w:type="dxa"/>
          </w:tcPr>
          <w:p w:rsidR="005D360E" w:rsidRPr="00B7201F" w:rsidRDefault="005D360E"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2</w:t>
            </w:r>
          </w:p>
        </w:tc>
        <w:tc>
          <w:tcPr>
            <w:tcW w:w="3006" w:type="dxa"/>
          </w:tcPr>
          <w:p w:rsidR="005D360E" w:rsidRPr="00B7201F" w:rsidRDefault="005D360E" w:rsidP="008A2F45">
            <w:pPr>
              <w:pStyle w:val="12"/>
              <w:widowControl w:val="0"/>
              <w:spacing w:before="120" w:after="120" w:line="240" w:lineRule="auto"/>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Інформація про замовника торгів</w:t>
            </w:r>
          </w:p>
        </w:tc>
        <w:tc>
          <w:tcPr>
            <w:tcW w:w="7045" w:type="dxa"/>
          </w:tcPr>
          <w:p w:rsidR="00B93999" w:rsidRPr="00B7201F" w:rsidRDefault="00B93999" w:rsidP="008A2F45">
            <w:pPr>
              <w:spacing w:beforeLines="40" w:before="96" w:afterLines="40" w:after="96"/>
              <w:ind w:right="113"/>
              <w:jc w:val="both"/>
              <w:rPr>
                <w:sz w:val="24"/>
                <w:szCs w:val="24"/>
                <w:lang w:eastAsia="uk-UA"/>
              </w:rPr>
            </w:pPr>
          </w:p>
        </w:tc>
      </w:tr>
      <w:tr w:rsidR="005D360E" w:rsidRPr="00B7201F" w:rsidTr="00374C31">
        <w:trPr>
          <w:trHeight w:val="571"/>
          <w:jc w:val="center"/>
        </w:trPr>
        <w:tc>
          <w:tcPr>
            <w:tcW w:w="576" w:type="dxa"/>
          </w:tcPr>
          <w:p w:rsidR="005D360E" w:rsidRPr="00B7201F" w:rsidRDefault="005D360E"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2.1</w:t>
            </w:r>
          </w:p>
        </w:tc>
        <w:tc>
          <w:tcPr>
            <w:tcW w:w="3006" w:type="dxa"/>
          </w:tcPr>
          <w:p w:rsidR="005D360E" w:rsidRPr="00B7201F" w:rsidRDefault="005D360E" w:rsidP="008A2F45">
            <w:pPr>
              <w:pStyle w:val="12"/>
              <w:widowControl w:val="0"/>
              <w:spacing w:before="120" w:after="120"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повне найменування</w:t>
            </w:r>
          </w:p>
        </w:tc>
        <w:tc>
          <w:tcPr>
            <w:tcW w:w="7045" w:type="dxa"/>
          </w:tcPr>
          <w:p w:rsidR="005D360E" w:rsidRPr="00B7201F" w:rsidRDefault="005D360E" w:rsidP="008A2F45">
            <w:pPr>
              <w:spacing w:beforeLines="40" w:before="96" w:afterLines="40" w:after="96"/>
              <w:ind w:right="113"/>
              <w:jc w:val="both"/>
              <w:rPr>
                <w:sz w:val="24"/>
                <w:szCs w:val="24"/>
                <w:lang w:eastAsia="uk-UA"/>
              </w:rPr>
            </w:pPr>
            <w:r w:rsidRPr="00B7201F">
              <w:rPr>
                <w:sz w:val="24"/>
                <w:szCs w:val="24"/>
              </w:rPr>
              <w:t>Виконавчий комітет Одеської міської ради</w:t>
            </w:r>
          </w:p>
        </w:tc>
      </w:tr>
      <w:tr w:rsidR="005D360E" w:rsidRPr="00B7201F" w:rsidTr="00A25E6D">
        <w:trPr>
          <w:trHeight w:val="651"/>
          <w:jc w:val="center"/>
        </w:trPr>
        <w:tc>
          <w:tcPr>
            <w:tcW w:w="576" w:type="dxa"/>
          </w:tcPr>
          <w:p w:rsidR="005D360E" w:rsidRPr="00B7201F" w:rsidRDefault="005D360E"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2.2</w:t>
            </w:r>
          </w:p>
        </w:tc>
        <w:tc>
          <w:tcPr>
            <w:tcW w:w="3006" w:type="dxa"/>
          </w:tcPr>
          <w:p w:rsidR="005D360E" w:rsidRPr="00B7201F" w:rsidRDefault="005D360E" w:rsidP="008A2F45">
            <w:pPr>
              <w:pStyle w:val="12"/>
              <w:widowControl w:val="0"/>
              <w:spacing w:before="120" w:after="120"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місцезнаходження</w:t>
            </w:r>
          </w:p>
        </w:tc>
        <w:tc>
          <w:tcPr>
            <w:tcW w:w="7045" w:type="dxa"/>
          </w:tcPr>
          <w:p w:rsidR="005D360E" w:rsidRPr="00B7201F"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7201F">
              <w:rPr>
                <w:rFonts w:ascii="Times New Roman" w:hAnsi="Times New Roman"/>
                <w:sz w:val="24"/>
                <w:szCs w:val="24"/>
              </w:rPr>
              <w:t>650</w:t>
            </w:r>
            <w:r w:rsidR="00412C6D" w:rsidRPr="00B7201F">
              <w:rPr>
                <w:rFonts w:ascii="Times New Roman" w:hAnsi="Times New Roman"/>
                <w:sz w:val="24"/>
                <w:szCs w:val="24"/>
              </w:rPr>
              <w:t>26</w:t>
            </w:r>
            <w:r w:rsidRPr="00B7201F">
              <w:rPr>
                <w:rFonts w:ascii="Times New Roman" w:hAnsi="Times New Roman"/>
                <w:sz w:val="24"/>
                <w:szCs w:val="24"/>
              </w:rPr>
              <w:t xml:space="preserve">, м. Одеса, </w:t>
            </w:r>
            <w:r w:rsidR="00150E4D" w:rsidRPr="00B7201F">
              <w:rPr>
                <w:rFonts w:ascii="Times New Roman" w:hAnsi="Times New Roman"/>
                <w:sz w:val="24"/>
                <w:szCs w:val="24"/>
              </w:rPr>
              <w:t>площа</w:t>
            </w:r>
            <w:r w:rsidR="005A1645" w:rsidRPr="00B7201F">
              <w:rPr>
                <w:rFonts w:ascii="Times New Roman" w:hAnsi="Times New Roman"/>
                <w:sz w:val="24"/>
                <w:szCs w:val="24"/>
              </w:rPr>
              <w:t xml:space="preserve"> Думська</w:t>
            </w:r>
            <w:r w:rsidR="00150E4D" w:rsidRPr="00B7201F">
              <w:rPr>
                <w:rFonts w:ascii="Times New Roman" w:hAnsi="Times New Roman"/>
                <w:sz w:val="24"/>
                <w:szCs w:val="24"/>
              </w:rPr>
              <w:t>, 1</w:t>
            </w:r>
          </w:p>
        </w:tc>
      </w:tr>
      <w:tr w:rsidR="006A2FF5" w:rsidRPr="00B7201F" w:rsidTr="006A2FF5">
        <w:trPr>
          <w:trHeight w:val="1800"/>
          <w:jc w:val="center"/>
        </w:trPr>
        <w:tc>
          <w:tcPr>
            <w:tcW w:w="576" w:type="dxa"/>
            <w:vMerge w:val="restart"/>
          </w:tcPr>
          <w:p w:rsidR="006A2FF5" w:rsidRPr="00B7201F" w:rsidRDefault="006A2FF5"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2.3</w:t>
            </w:r>
          </w:p>
        </w:tc>
        <w:tc>
          <w:tcPr>
            <w:tcW w:w="3006" w:type="dxa"/>
            <w:vMerge w:val="restart"/>
          </w:tcPr>
          <w:p w:rsidR="006A2FF5" w:rsidRPr="00B7201F" w:rsidRDefault="006A2FF5" w:rsidP="008A2F45">
            <w:pPr>
              <w:pStyle w:val="12"/>
              <w:widowControl w:val="0"/>
              <w:spacing w:before="120" w:after="120" w:line="240" w:lineRule="auto"/>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A2FF5" w:rsidRPr="00B7201F" w:rsidRDefault="006A2FF5" w:rsidP="00DF6331">
            <w:pPr>
              <w:jc w:val="both"/>
              <w:rPr>
                <w:rStyle w:val="a9"/>
                <w:color w:val="auto"/>
                <w:sz w:val="24"/>
                <w:szCs w:val="24"/>
                <w:u w:val="none"/>
              </w:rPr>
            </w:pPr>
            <w:r w:rsidRPr="00B7201F">
              <w:rPr>
                <w:rStyle w:val="a9"/>
                <w:color w:val="auto"/>
                <w:sz w:val="24"/>
                <w:szCs w:val="24"/>
                <w:u w:val="none"/>
              </w:rPr>
              <w:t xml:space="preserve">З загальних питань: </w:t>
            </w:r>
          </w:p>
          <w:p w:rsidR="006A2FF5" w:rsidRPr="00B7201F" w:rsidRDefault="006A2FF5" w:rsidP="001265E8">
            <w:pPr>
              <w:jc w:val="both"/>
              <w:rPr>
                <w:sz w:val="24"/>
                <w:szCs w:val="24"/>
              </w:rPr>
            </w:pPr>
            <w:r w:rsidRPr="00B7201F">
              <w:rPr>
                <w:rStyle w:val="a9"/>
                <w:color w:val="auto"/>
                <w:sz w:val="24"/>
                <w:szCs w:val="24"/>
                <w:u w:val="none"/>
              </w:rPr>
              <w:t xml:space="preserve">Демидова Ольга </w:t>
            </w:r>
            <w:proofErr w:type="spellStart"/>
            <w:r w:rsidRPr="00B7201F">
              <w:rPr>
                <w:rStyle w:val="a9"/>
                <w:color w:val="auto"/>
                <w:sz w:val="24"/>
                <w:szCs w:val="24"/>
                <w:u w:val="none"/>
              </w:rPr>
              <w:t>Нестерівна</w:t>
            </w:r>
            <w:proofErr w:type="spellEnd"/>
            <w:r w:rsidRPr="00B7201F">
              <w:rPr>
                <w:rStyle w:val="a9"/>
                <w:color w:val="auto"/>
                <w:sz w:val="24"/>
                <w:szCs w:val="24"/>
                <w:u w:val="none"/>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телефон (048) 779-14-16,           e-</w:t>
            </w:r>
            <w:proofErr w:type="spellStart"/>
            <w:r w:rsidRPr="00B7201F">
              <w:rPr>
                <w:rStyle w:val="a9"/>
                <w:color w:val="auto"/>
                <w:sz w:val="24"/>
                <w:szCs w:val="24"/>
                <w:u w:val="none"/>
              </w:rPr>
              <w:t>mail</w:t>
            </w:r>
            <w:proofErr w:type="spellEnd"/>
            <w:r w:rsidRPr="00B7201F">
              <w:rPr>
                <w:rStyle w:val="a9"/>
                <w:color w:val="auto"/>
                <w:sz w:val="24"/>
                <w:szCs w:val="24"/>
                <w:u w:val="none"/>
              </w:rPr>
              <w:t>: olhademidova5@gmail.com</w:t>
            </w:r>
          </w:p>
        </w:tc>
      </w:tr>
      <w:tr w:rsidR="006A2FF5" w:rsidRPr="00B7201F" w:rsidTr="00AD73E8">
        <w:trPr>
          <w:trHeight w:val="1497"/>
          <w:jc w:val="center"/>
        </w:trPr>
        <w:tc>
          <w:tcPr>
            <w:tcW w:w="576" w:type="dxa"/>
            <w:vMerge/>
          </w:tcPr>
          <w:p w:rsidR="006A2FF5" w:rsidRPr="00B7201F" w:rsidRDefault="006A2FF5" w:rsidP="008A2F45">
            <w:pPr>
              <w:pStyle w:val="12"/>
              <w:widowControl w:val="0"/>
              <w:spacing w:before="120" w:after="120" w:line="240" w:lineRule="auto"/>
              <w:rPr>
                <w:rFonts w:ascii="Times New Roman" w:eastAsia="Times New Roman" w:hAnsi="Times New Roman" w:cs="Times New Roman"/>
                <w:color w:val="auto"/>
                <w:sz w:val="24"/>
                <w:szCs w:val="24"/>
                <w:lang w:val="uk-UA"/>
              </w:rPr>
            </w:pPr>
          </w:p>
        </w:tc>
        <w:tc>
          <w:tcPr>
            <w:tcW w:w="3006" w:type="dxa"/>
            <w:vMerge/>
          </w:tcPr>
          <w:p w:rsidR="006A2FF5" w:rsidRPr="00B7201F" w:rsidRDefault="006A2FF5" w:rsidP="008A2F45">
            <w:pPr>
              <w:pStyle w:val="12"/>
              <w:widowControl w:val="0"/>
              <w:spacing w:before="120" w:after="120" w:line="240" w:lineRule="auto"/>
              <w:jc w:val="both"/>
              <w:rPr>
                <w:rFonts w:ascii="Times New Roman" w:eastAsia="Times New Roman" w:hAnsi="Times New Roman" w:cs="Times New Roman"/>
                <w:color w:val="auto"/>
                <w:sz w:val="24"/>
                <w:szCs w:val="24"/>
                <w:shd w:val="clear" w:color="auto" w:fill="FFFFFF"/>
                <w:lang w:val="uk-UA"/>
              </w:rPr>
            </w:pPr>
          </w:p>
        </w:tc>
        <w:tc>
          <w:tcPr>
            <w:tcW w:w="7045" w:type="dxa"/>
          </w:tcPr>
          <w:p w:rsidR="006A2FF5" w:rsidRPr="00B7201F" w:rsidRDefault="006A2FF5" w:rsidP="00DF6331">
            <w:pPr>
              <w:jc w:val="both"/>
              <w:rPr>
                <w:rStyle w:val="a9"/>
                <w:color w:val="auto"/>
                <w:sz w:val="24"/>
                <w:szCs w:val="24"/>
                <w:u w:val="none"/>
              </w:rPr>
            </w:pPr>
            <w:r w:rsidRPr="00B7201F">
              <w:rPr>
                <w:rStyle w:val="a9"/>
                <w:color w:val="auto"/>
                <w:sz w:val="24"/>
                <w:szCs w:val="24"/>
                <w:u w:val="none"/>
              </w:rPr>
              <w:t xml:space="preserve">З технічних питань: </w:t>
            </w:r>
          </w:p>
          <w:p w:rsidR="006A2FF5" w:rsidRPr="00B7201F" w:rsidRDefault="006A2FF5" w:rsidP="005917D1">
            <w:pPr>
              <w:jc w:val="both"/>
              <w:rPr>
                <w:rStyle w:val="a9"/>
                <w:color w:val="auto"/>
                <w:sz w:val="24"/>
                <w:szCs w:val="24"/>
                <w:u w:val="none"/>
              </w:rPr>
            </w:pPr>
            <w:proofErr w:type="spellStart"/>
            <w:r w:rsidRPr="00B7201F">
              <w:rPr>
                <w:rStyle w:val="a9"/>
                <w:color w:val="auto"/>
                <w:sz w:val="24"/>
                <w:szCs w:val="24"/>
                <w:u w:val="none"/>
              </w:rPr>
              <w:t>Вітвіцька</w:t>
            </w:r>
            <w:proofErr w:type="spellEnd"/>
            <w:r w:rsidRPr="00B7201F">
              <w:rPr>
                <w:rStyle w:val="a9"/>
                <w:color w:val="auto"/>
                <w:sz w:val="24"/>
                <w:szCs w:val="24"/>
                <w:u w:val="none"/>
              </w:rPr>
              <w:t xml:space="preserve"> Віолетта Анатоліївна - начальник відділу матеріально-технічного та господарського забезпечення Адміністративно-господарського департаменту Одеської міської ради,                  телефон (048) 722-80-72, e-</w:t>
            </w:r>
            <w:proofErr w:type="spellStart"/>
            <w:r w:rsidRPr="00B7201F">
              <w:rPr>
                <w:rStyle w:val="a9"/>
                <w:color w:val="auto"/>
                <w:sz w:val="24"/>
                <w:szCs w:val="24"/>
                <w:u w:val="none"/>
              </w:rPr>
              <w:t>mail</w:t>
            </w:r>
            <w:proofErr w:type="spellEnd"/>
            <w:r w:rsidRPr="00B7201F">
              <w:rPr>
                <w:rStyle w:val="a9"/>
                <w:color w:val="auto"/>
                <w:sz w:val="24"/>
                <w:szCs w:val="24"/>
                <w:u w:val="none"/>
              </w:rPr>
              <w:t>: hozdep@omr.gov.ua</w:t>
            </w:r>
          </w:p>
        </w:tc>
      </w:tr>
      <w:tr w:rsidR="005D360E" w:rsidRPr="00B7201F" w:rsidTr="00A25E6D">
        <w:trPr>
          <w:trHeight w:val="812"/>
          <w:jc w:val="center"/>
        </w:trPr>
        <w:tc>
          <w:tcPr>
            <w:tcW w:w="576" w:type="dxa"/>
          </w:tcPr>
          <w:p w:rsidR="005D360E" w:rsidRPr="00B7201F" w:rsidRDefault="005D360E"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3</w:t>
            </w:r>
          </w:p>
        </w:tc>
        <w:tc>
          <w:tcPr>
            <w:tcW w:w="3006" w:type="dxa"/>
          </w:tcPr>
          <w:p w:rsidR="00A25E6D" w:rsidRPr="00B7201F" w:rsidRDefault="005D360E" w:rsidP="008A2F45">
            <w:pPr>
              <w:pStyle w:val="12"/>
              <w:widowControl w:val="0"/>
              <w:spacing w:before="120" w:after="120" w:line="240" w:lineRule="auto"/>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Процедура закупівлі</w:t>
            </w:r>
          </w:p>
        </w:tc>
        <w:tc>
          <w:tcPr>
            <w:tcW w:w="7045" w:type="dxa"/>
          </w:tcPr>
          <w:p w:rsidR="005D360E" w:rsidRPr="00B7201F" w:rsidRDefault="00043B8F" w:rsidP="001B2018">
            <w:pPr>
              <w:pStyle w:val="12"/>
              <w:widowControl w:val="0"/>
              <w:spacing w:before="120" w:after="120" w:line="240" w:lineRule="auto"/>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 xml:space="preserve">Відкриті торги </w:t>
            </w:r>
            <w:r w:rsidR="00696670" w:rsidRPr="00B7201F">
              <w:rPr>
                <w:rFonts w:ascii="Times New Roman" w:eastAsia="Times New Roman" w:hAnsi="Times New Roman" w:cs="Times New Roman"/>
                <w:i/>
                <w:color w:val="auto"/>
                <w:sz w:val="24"/>
                <w:szCs w:val="24"/>
                <w:lang w:val="uk-UA"/>
              </w:rPr>
              <w:t>(</w:t>
            </w:r>
            <w:r w:rsidR="001B2018" w:rsidRPr="00B7201F">
              <w:rPr>
                <w:rFonts w:ascii="Times New Roman" w:eastAsia="Times New Roman" w:hAnsi="Times New Roman" w:cs="Times New Roman"/>
                <w:i/>
                <w:color w:val="auto"/>
                <w:sz w:val="24"/>
                <w:szCs w:val="24"/>
                <w:lang w:val="uk-UA"/>
              </w:rPr>
              <w:t>з о</w:t>
            </w:r>
            <w:r w:rsidR="00696670" w:rsidRPr="00B7201F">
              <w:rPr>
                <w:rFonts w:ascii="Times New Roman" w:eastAsia="Times New Roman" w:hAnsi="Times New Roman" w:cs="Times New Roman"/>
                <w:i/>
                <w:color w:val="auto"/>
                <w:sz w:val="24"/>
                <w:szCs w:val="24"/>
                <w:lang w:val="uk-UA"/>
              </w:rPr>
              <w:t>собливостями)</w:t>
            </w:r>
          </w:p>
        </w:tc>
      </w:tr>
      <w:tr w:rsidR="005D360E" w:rsidRPr="00B7201F" w:rsidTr="00374C31">
        <w:trPr>
          <w:trHeight w:val="567"/>
          <w:jc w:val="center"/>
        </w:trPr>
        <w:tc>
          <w:tcPr>
            <w:tcW w:w="576" w:type="dxa"/>
          </w:tcPr>
          <w:p w:rsidR="005D360E" w:rsidRPr="00B7201F" w:rsidRDefault="005D360E"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4</w:t>
            </w:r>
          </w:p>
        </w:tc>
        <w:tc>
          <w:tcPr>
            <w:tcW w:w="3006" w:type="dxa"/>
          </w:tcPr>
          <w:p w:rsidR="005D360E" w:rsidRPr="00B7201F" w:rsidRDefault="005D360E" w:rsidP="008A2F45">
            <w:pPr>
              <w:pStyle w:val="12"/>
              <w:widowControl w:val="0"/>
              <w:spacing w:before="120" w:after="120" w:line="240" w:lineRule="auto"/>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Інформація про предмет закупівлі</w:t>
            </w:r>
          </w:p>
        </w:tc>
        <w:tc>
          <w:tcPr>
            <w:tcW w:w="7045" w:type="dxa"/>
          </w:tcPr>
          <w:p w:rsidR="005D360E" w:rsidRPr="00B7201F" w:rsidRDefault="005D360E" w:rsidP="008A2F45">
            <w:pPr>
              <w:pStyle w:val="12"/>
              <w:widowControl w:val="0"/>
              <w:spacing w:before="120" w:after="120" w:line="240" w:lineRule="auto"/>
              <w:jc w:val="both"/>
              <w:rPr>
                <w:rFonts w:ascii="Times New Roman" w:hAnsi="Times New Roman" w:cs="Times New Roman"/>
                <w:color w:val="auto"/>
                <w:lang w:val="uk-UA"/>
              </w:rPr>
            </w:pPr>
          </w:p>
        </w:tc>
      </w:tr>
      <w:tr w:rsidR="005D360E" w:rsidRPr="00B7201F" w:rsidTr="00374C31">
        <w:trPr>
          <w:trHeight w:val="748"/>
          <w:jc w:val="center"/>
        </w:trPr>
        <w:tc>
          <w:tcPr>
            <w:tcW w:w="576" w:type="dxa"/>
          </w:tcPr>
          <w:p w:rsidR="005D360E" w:rsidRPr="00B7201F" w:rsidRDefault="005D360E"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4.1</w:t>
            </w:r>
          </w:p>
        </w:tc>
        <w:tc>
          <w:tcPr>
            <w:tcW w:w="3006" w:type="dxa"/>
          </w:tcPr>
          <w:p w:rsidR="005D360E" w:rsidRPr="00B7201F" w:rsidRDefault="005D360E" w:rsidP="008A2F45">
            <w:pPr>
              <w:pStyle w:val="12"/>
              <w:widowControl w:val="0"/>
              <w:spacing w:before="120" w:after="120" w:line="240" w:lineRule="auto"/>
              <w:ind w:left="-9"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назва предмета закупівлі</w:t>
            </w:r>
          </w:p>
        </w:tc>
        <w:tc>
          <w:tcPr>
            <w:tcW w:w="7045" w:type="dxa"/>
          </w:tcPr>
          <w:p w:rsidR="00B93999" w:rsidRPr="00B7201F" w:rsidRDefault="00DF6331" w:rsidP="00870B05">
            <w:pPr>
              <w:ind w:right="-25"/>
              <w:jc w:val="both"/>
              <w:rPr>
                <w:sz w:val="24"/>
                <w:szCs w:val="24"/>
              </w:rPr>
            </w:pPr>
            <w:r w:rsidRPr="00B7201F">
              <w:rPr>
                <w:sz w:val="24"/>
                <w:szCs w:val="28"/>
              </w:rPr>
              <w:t>Код ДК 30190000-7 Офісне устаткування та приладдя різне (Канцелярське приладдя)</w:t>
            </w:r>
          </w:p>
        </w:tc>
      </w:tr>
      <w:tr w:rsidR="005D360E" w:rsidRPr="00B7201F" w:rsidTr="00A25E6D">
        <w:trPr>
          <w:trHeight w:val="1470"/>
          <w:jc w:val="center"/>
        </w:trPr>
        <w:tc>
          <w:tcPr>
            <w:tcW w:w="576" w:type="dxa"/>
          </w:tcPr>
          <w:p w:rsidR="005D360E" w:rsidRPr="00B7201F" w:rsidRDefault="005D360E"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4.2</w:t>
            </w:r>
          </w:p>
        </w:tc>
        <w:tc>
          <w:tcPr>
            <w:tcW w:w="3006" w:type="dxa"/>
          </w:tcPr>
          <w:p w:rsidR="005D360E" w:rsidRPr="00B7201F" w:rsidRDefault="005D360E" w:rsidP="008A2F45">
            <w:pPr>
              <w:pStyle w:val="12"/>
              <w:widowControl w:val="0"/>
              <w:spacing w:before="120" w:after="120"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B7201F" w:rsidRDefault="005D360E" w:rsidP="008A2F45">
            <w:pPr>
              <w:pStyle w:val="ae"/>
              <w:rPr>
                <w:sz w:val="24"/>
                <w:szCs w:val="24"/>
              </w:rPr>
            </w:pPr>
            <w:r w:rsidRPr="00B7201F">
              <w:rPr>
                <w:sz w:val="24"/>
                <w:szCs w:val="24"/>
              </w:rPr>
              <w:t>Закупі</w:t>
            </w:r>
            <w:r w:rsidR="00675CCF" w:rsidRPr="00B7201F">
              <w:rPr>
                <w:sz w:val="24"/>
                <w:szCs w:val="24"/>
              </w:rPr>
              <w:t>вля за лотами не передбачається</w:t>
            </w:r>
          </w:p>
        </w:tc>
      </w:tr>
      <w:tr w:rsidR="00286209" w:rsidRPr="00B7201F" w:rsidTr="00F90A43">
        <w:trPr>
          <w:trHeight w:val="1210"/>
          <w:jc w:val="center"/>
        </w:trPr>
        <w:tc>
          <w:tcPr>
            <w:tcW w:w="576" w:type="dxa"/>
          </w:tcPr>
          <w:p w:rsidR="00286209" w:rsidRPr="00B7201F" w:rsidRDefault="00286209"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4.3</w:t>
            </w:r>
          </w:p>
        </w:tc>
        <w:tc>
          <w:tcPr>
            <w:tcW w:w="3006" w:type="dxa"/>
          </w:tcPr>
          <w:p w:rsidR="00286209" w:rsidRPr="00B7201F" w:rsidRDefault="003562F5" w:rsidP="00F90A43">
            <w:pPr>
              <w:pStyle w:val="12"/>
              <w:widowControl w:val="0"/>
              <w:spacing w:before="120" w:line="240" w:lineRule="auto"/>
              <w:ind w:left="-9" w:right="113"/>
              <w:jc w:val="both"/>
              <w:rPr>
                <w:rFonts w:ascii="Times New Roman" w:hAnsi="Times New Roman" w:cs="Times New Roman"/>
                <w:color w:val="auto"/>
                <w:sz w:val="24"/>
                <w:szCs w:val="24"/>
                <w:lang w:val="uk-UA"/>
              </w:rPr>
            </w:pPr>
            <w:r w:rsidRPr="00B7201F">
              <w:rPr>
                <w:rFonts w:ascii="Times New Roman" w:hAnsi="Times New Roman" w:cs="Times New Roman"/>
                <w:color w:val="auto"/>
                <w:sz w:val="24"/>
                <w:szCs w:val="24"/>
                <w:shd w:val="clear" w:color="auto" w:fill="FFFFFF"/>
                <w:lang w:val="uk-UA"/>
              </w:rPr>
              <w:t>місце, кількість, обсяг поставки товарів (надання</w:t>
            </w:r>
            <w:r w:rsidR="009B4C9E" w:rsidRPr="00B7201F">
              <w:rPr>
                <w:rFonts w:ascii="Times New Roman" w:hAnsi="Times New Roman" w:cs="Times New Roman"/>
                <w:color w:val="auto"/>
                <w:sz w:val="24"/>
                <w:szCs w:val="24"/>
                <w:shd w:val="clear" w:color="auto" w:fill="FFFFFF"/>
                <w:lang w:val="uk-UA"/>
              </w:rPr>
              <w:t xml:space="preserve"> </w:t>
            </w:r>
            <w:r w:rsidRPr="00B7201F">
              <w:rPr>
                <w:rFonts w:ascii="Times New Roman" w:hAnsi="Times New Roman" w:cs="Times New Roman"/>
                <w:color w:val="auto"/>
                <w:sz w:val="24"/>
                <w:szCs w:val="24"/>
                <w:shd w:val="clear" w:color="auto" w:fill="FFFFFF"/>
                <w:lang w:val="uk-UA"/>
              </w:rPr>
              <w:t>послуг, виконання</w:t>
            </w:r>
            <w:r w:rsidR="009B4C9E" w:rsidRPr="00B7201F">
              <w:rPr>
                <w:rFonts w:ascii="Times New Roman" w:hAnsi="Times New Roman" w:cs="Times New Roman"/>
                <w:color w:val="auto"/>
                <w:sz w:val="24"/>
                <w:szCs w:val="24"/>
                <w:shd w:val="clear" w:color="auto" w:fill="FFFFFF"/>
                <w:lang w:val="uk-UA"/>
              </w:rPr>
              <w:t xml:space="preserve"> </w:t>
            </w:r>
            <w:r w:rsidRPr="00B7201F">
              <w:rPr>
                <w:rFonts w:ascii="Times New Roman" w:hAnsi="Times New Roman" w:cs="Times New Roman"/>
                <w:color w:val="auto"/>
                <w:sz w:val="24"/>
                <w:szCs w:val="24"/>
                <w:shd w:val="clear" w:color="auto" w:fill="FFFFFF"/>
                <w:lang w:val="uk-UA"/>
              </w:rPr>
              <w:t>робіт)</w:t>
            </w:r>
          </w:p>
        </w:tc>
        <w:tc>
          <w:tcPr>
            <w:tcW w:w="7045" w:type="dxa"/>
          </w:tcPr>
          <w:p w:rsidR="00CC25F2" w:rsidRPr="00B7201F" w:rsidRDefault="005D128D" w:rsidP="00B7201F">
            <w:pPr>
              <w:spacing w:after="60"/>
              <w:ind w:right="113"/>
              <w:contextualSpacing/>
              <w:jc w:val="both"/>
              <w:rPr>
                <w:sz w:val="24"/>
                <w:szCs w:val="24"/>
              </w:rPr>
            </w:pPr>
            <w:r w:rsidRPr="00B7201F">
              <w:rPr>
                <w:sz w:val="24"/>
                <w:szCs w:val="24"/>
                <w:lang w:eastAsia="en-US"/>
              </w:rPr>
              <w:t xml:space="preserve">Місце, кількість, обсяг поставки товару визначено у </w:t>
            </w:r>
            <w:r w:rsidRPr="00B7201F">
              <w:rPr>
                <w:b/>
                <w:sz w:val="24"/>
                <w:szCs w:val="24"/>
                <w:lang w:eastAsia="en-US"/>
              </w:rPr>
              <w:t>Додатку 2</w:t>
            </w:r>
            <w:r w:rsidRPr="00B7201F">
              <w:rPr>
                <w:sz w:val="24"/>
                <w:szCs w:val="24"/>
                <w:lang w:eastAsia="en-US"/>
              </w:rPr>
              <w:t xml:space="preserve"> до тендерної документації.</w:t>
            </w:r>
          </w:p>
        </w:tc>
      </w:tr>
      <w:tr w:rsidR="00286209" w:rsidRPr="00B7201F" w:rsidTr="00A25E6D">
        <w:trPr>
          <w:trHeight w:val="727"/>
          <w:jc w:val="center"/>
        </w:trPr>
        <w:tc>
          <w:tcPr>
            <w:tcW w:w="576" w:type="dxa"/>
          </w:tcPr>
          <w:p w:rsidR="00286209" w:rsidRPr="00B7201F" w:rsidRDefault="00286209" w:rsidP="008A2F45">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lastRenderedPageBreak/>
              <w:t>4.4</w:t>
            </w:r>
          </w:p>
        </w:tc>
        <w:tc>
          <w:tcPr>
            <w:tcW w:w="3006" w:type="dxa"/>
          </w:tcPr>
          <w:p w:rsidR="00286209" w:rsidRPr="00B7201F" w:rsidRDefault="00286209" w:rsidP="008A2F45">
            <w:pPr>
              <w:pStyle w:val="12"/>
              <w:widowControl w:val="0"/>
              <w:spacing w:before="120" w:after="120"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строк</w:t>
            </w:r>
            <w:r w:rsidR="00C11BDE" w:rsidRPr="00B7201F">
              <w:rPr>
                <w:rFonts w:ascii="Times New Roman" w:eastAsia="Times New Roman" w:hAnsi="Times New Roman" w:cs="Times New Roman"/>
                <w:color w:val="auto"/>
                <w:sz w:val="24"/>
                <w:szCs w:val="24"/>
                <w:lang w:val="uk-UA"/>
              </w:rPr>
              <w:t>и</w:t>
            </w:r>
            <w:r w:rsidRPr="00B7201F">
              <w:rPr>
                <w:rFonts w:ascii="Times New Roman" w:eastAsia="Times New Roman" w:hAnsi="Times New Roman" w:cs="Times New Roman"/>
                <w:color w:val="auto"/>
                <w:sz w:val="24"/>
                <w:szCs w:val="24"/>
                <w:lang w:val="uk-UA"/>
              </w:rPr>
              <w:t xml:space="preserve"> поставки товарів (надання послуг, виконання робіт)</w:t>
            </w:r>
          </w:p>
        </w:tc>
        <w:tc>
          <w:tcPr>
            <w:tcW w:w="7045" w:type="dxa"/>
          </w:tcPr>
          <w:p w:rsidR="00286209" w:rsidRPr="00B7201F" w:rsidRDefault="00286209" w:rsidP="0082480C">
            <w:pPr>
              <w:pStyle w:val="12"/>
              <w:widowControl w:val="0"/>
              <w:spacing w:before="120" w:after="120" w:line="240" w:lineRule="auto"/>
              <w:ind w:right="113"/>
              <w:jc w:val="both"/>
              <w:rPr>
                <w:rFonts w:ascii="Times New Roman" w:hAnsi="Times New Roman" w:cs="Times New Roman"/>
                <w:color w:val="auto"/>
                <w:sz w:val="24"/>
                <w:szCs w:val="24"/>
                <w:lang w:val="uk-UA"/>
              </w:rPr>
            </w:pPr>
            <w:r w:rsidRPr="00B7201F">
              <w:rPr>
                <w:rFonts w:ascii="Times New Roman" w:hAnsi="Times New Roman" w:cs="Times New Roman"/>
                <w:color w:val="auto"/>
                <w:sz w:val="24"/>
                <w:szCs w:val="24"/>
                <w:lang w:val="uk-UA"/>
              </w:rPr>
              <w:t xml:space="preserve">Строк </w:t>
            </w:r>
            <w:r w:rsidR="005917D1" w:rsidRPr="00B7201F">
              <w:rPr>
                <w:rFonts w:ascii="Times New Roman" w:hAnsi="Times New Roman" w:cs="Times New Roman"/>
                <w:color w:val="auto"/>
                <w:sz w:val="24"/>
                <w:szCs w:val="24"/>
                <w:lang w:val="uk-UA"/>
              </w:rPr>
              <w:t>поставки товару</w:t>
            </w:r>
            <w:r w:rsidRPr="00B7201F">
              <w:rPr>
                <w:rFonts w:ascii="Times New Roman" w:hAnsi="Times New Roman" w:cs="Times New Roman"/>
                <w:color w:val="auto"/>
                <w:sz w:val="24"/>
                <w:szCs w:val="24"/>
                <w:lang w:val="uk-UA"/>
              </w:rPr>
              <w:t xml:space="preserve">: </w:t>
            </w:r>
            <w:r w:rsidR="00F8757D" w:rsidRPr="00B7201F">
              <w:rPr>
                <w:rFonts w:ascii="Times New Roman" w:hAnsi="Times New Roman" w:cs="Times New Roman"/>
                <w:b/>
                <w:color w:val="auto"/>
                <w:sz w:val="24"/>
                <w:szCs w:val="24"/>
                <w:lang w:val="uk-UA"/>
              </w:rPr>
              <w:t>до</w:t>
            </w:r>
            <w:r w:rsidR="00B338D0" w:rsidRPr="00B7201F">
              <w:rPr>
                <w:rFonts w:ascii="Times New Roman" w:hAnsi="Times New Roman" w:cs="Times New Roman"/>
                <w:b/>
                <w:color w:val="auto"/>
                <w:sz w:val="24"/>
                <w:szCs w:val="24"/>
                <w:lang w:val="uk-UA"/>
              </w:rPr>
              <w:t xml:space="preserve"> </w:t>
            </w:r>
            <w:r w:rsidR="003357D8" w:rsidRPr="00B7201F">
              <w:rPr>
                <w:rFonts w:ascii="Times New Roman" w:hAnsi="Times New Roman" w:cs="Times New Roman"/>
                <w:b/>
                <w:color w:val="auto"/>
                <w:sz w:val="24"/>
                <w:szCs w:val="24"/>
                <w:lang w:val="uk-UA"/>
              </w:rPr>
              <w:t>05</w:t>
            </w:r>
            <w:r w:rsidR="00BC2D1B" w:rsidRPr="00B7201F">
              <w:rPr>
                <w:rFonts w:ascii="Times New Roman" w:hAnsi="Times New Roman" w:cs="Times New Roman"/>
                <w:b/>
                <w:color w:val="auto"/>
                <w:sz w:val="24"/>
                <w:szCs w:val="24"/>
                <w:lang w:val="uk-UA"/>
              </w:rPr>
              <w:t>.</w:t>
            </w:r>
            <w:r w:rsidR="00691698" w:rsidRPr="00B7201F">
              <w:rPr>
                <w:rFonts w:ascii="Times New Roman" w:hAnsi="Times New Roman" w:cs="Times New Roman"/>
                <w:b/>
                <w:color w:val="auto"/>
                <w:sz w:val="24"/>
                <w:szCs w:val="24"/>
                <w:lang w:val="uk-UA"/>
              </w:rPr>
              <w:t>0</w:t>
            </w:r>
            <w:r w:rsidR="00A90AA8" w:rsidRPr="00B7201F">
              <w:rPr>
                <w:rFonts w:ascii="Times New Roman" w:hAnsi="Times New Roman" w:cs="Times New Roman"/>
                <w:b/>
                <w:color w:val="auto"/>
                <w:sz w:val="24"/>
                <w:szCs w:val="24"/>
                <w:lang w:val="uk-UA"/>
              </w:rPr>
              <w:t>6</w:t>
            </w:r>
            <w:r w:rsidRPr="00B7201F">
              <w:rPr>
                <w:rFonts w:ascii="Times New Roman" w:hAnsi="Times New Roman" w:cs="Times New Roman"/>
                <w:b/>
                <w:color w:val="auto"/>
                <w:sz w:val="24"/>
                <w:szCs w:val="24"/>
                <w:lang w:val="uk-UA"/>
              </w:rPr>
              <w:t>.20</w:t>
            </w:r>
            <w:r w:rsidR="00991E82" w:rsidRPr="00B7201F">
              <w:rPr>
                <w:rFonts w:ascii="Times New Roman" w:hAnsi="Times New Roman" w:cs="Times New Roman"/>
                <w:b/>
                <w:color w:val="auto"/>
                <w:sz w:val="24"/>
                <w:szCs w:val="24"/>
                <w:lang w:val="uk-UA"/>
              </w:rPr>
              <w:t>2</w:t>
            </w:r>
            <w:r w:rsidR="00282C9C" w:rsidRPr="00B7201F">
              <w:rPr>
                <w:rFonts w:ascii="Times New Roman" w:hAnsi="Times New Roman" w:cs="Times New Roman"/>
                <w:b/>
                <w:color w:val="auto"/>
                <w:sz w:val="24"/>
                <w:szCs w:val="24"/>
                <w:lang w:val="uk-UA"/>
              </w:rPr>
              <w:t>4</w:t>
            </w:r>
            <w:r w:rsidRPr="00B7201F">
              <w:rPr>
                <w:rFonts w:ascii="Times New Roman" w:hAnsi="Times New Roman" w:cs="Times New Roman"/>
                <w:b/>
                <w:color w:val="auto"/>
                <w:sz w:val="24"/>
                <w:szCs w:val="24"/>
                <w:lang w:val="uk-UA"/>
              </w:rPr>
              <w:t xml:space="preserve"> р.</w:t>
            </w:r>
            <w:r w:rsidR="00C74ED8" w:rsidRPr="00B7201F">
              <w:rPr>
                <w:rFonts w:ascii="Times New Roman" w:hAnsi="Times New Roman" w:cs="Times New Roman"/>
                <w:color w:val="auto"/>
                <w:sz w:val="24"/>
                <w:szCs w:val="24"/>
                <w:lang w:val="uk-UA"/>
              </w:rPr>
              <w:t xml:space="preserve"> </w:t>
            </w:r>
          </w:p>
        </w:tc>
      </w:tr>
      <w:tr w:rsidR="0036156B" w:rsidRPr="00B7201F" w:rsidTr="003A55A9">
        <w:trPr>
          <w:trHeight w:val="1180"/>
          <w:jc w:val="center"/>
        </w:trPr>
        <w:tc>
          <w:tcPr>
            <w:tcW w:w="576" w:type="dxa"/>
          </w:tcPr>
          <w:p w:rsidR="0036156B" w:rsidRPr="00B7201F" w:rsidRDefault="0036156B">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5</w:t>
            </w:r>
          </w:p>
        </w:tc>
        <w:tc>
          <w:tcPr>
            <w:tcW w:w="3006" w:type="dxa"/>
          </w:tcPr>
          <w:p w:rsidR="0036156B" w:rsidRPr="00B7201F" w:rsidRDefault="0036156B">
            <w:pPr>
              <w:pStyle w:val="12"/>
              <w:widowControl w:val="0"/>
              <w:spacing w:before="120" w:after="120"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Недискримінація учасників</w:t>
            </w:r>
          </w:p>
        </w:tc>
        <w:tc>
          <w:tcPr>
            <w:tcW w:w="7045" w:type="dxa"/>
          </w:tcPr>
          <w:p w:rsidR="0036156B" w:rsidRPr="00B7201F" w:rsidRDefault="0036156B">
            <w:pPr>
              <w:pStyle w:val="12"/>
              <w:widowControl w:val="0"/>
              <w:spacing w:before="120" w:after="120"/>
              <w:ind w:right="113"/>
              <w:jc w:val="both"/>
              <w:rPr>
                <w:rFonts w:ascii="Times New Roman" w:hAnsi="Times New Roman" w:cs="Times New Roman"/>
                <w:color w:val="auto"/>
                <w:sz w:val="24"/>
                <w:szCs w:val="24"/>
                <w:lang w:val="uk-UA" w:eastAsia="uk-UA"/>
              </w:rPr>
            </w:pPr>
            <w:r w:rsidRPr="00B7201F">
              <w:rPr>
                <w:rFonts w:ascii="Times New Roman" w:hAnsi="Times New Roman" w:cs="Times New Roman"/>
                <w:color w:val="auto"/>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156B" w:rsidRPr="00B7201F" w:rsidTr="003D0C7A">
        <w:trPr>
          <w:trHeight w:val="1541"/>
          <w:jc w:val="center"/>
        </w:trPr>
        <w:tc>
          <w:tcPr>
            <w:tcW w:w="576" w:type="dxa"/>
          </w:tcPr>
          <w:p w:rsidR="0036156B" w:rsidRPr="00B7201F" w:rsidRDefault="0036156B">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6</w:t>
            </w:r>
          </w:p>
        </w:tc>
        <w:tc>
          <w:tcPr>
            <w:tcW w:w="3006" w:type="dxa"/>
          </w:tcPr>
          <w:p w:rsidR="0036156B" w:rsidRPr="00B7201F" w:rsidRDefault="0036156B">
            <w:pPr>
              <w:pStyle w:val="12"/>
              <w:widowControl w:val="0"/>
              <w:spacing w:before="120"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Валюта, у якій повинна бути зазначена ціна тендерної пропозиції</w:t>
            </w:r>
          </w:p>
        </w:tc>
        <w:tc>
          <w:tcPr>
            <w:tcW w:w="7045" w:type="dxa"/>
          </w:tcPr>
          <w:p w:rsidR="0036156B" w:rsidRPr="00B7201F" w:rsidRDefault="0036156B">
            <w:pPr>
              <w:pStyle w:val="12"/>
              <w:widowControl w:val="0"/>
              <w:spacing w:before="120" w:line="240" w:lineRule="auto"/>
              <w:ind w:right="113"/>
              <w:jc w:val="both"/>
              <w:rPr>
                <w:rFonts w:ascii="Times New Roman" w:eastAsia="Times New Roman" w:hAnsi="Times New Roman" w:cs="Times New Roman"/>
                <w:b/>
                <w:color w:val="auto"/>
                <w:sz w:val="24"/>
                <w:szCs w:val="24"/>
                <w:lang w:val="uk-UA"/>
              </w:rPr>
            </w:pPr>
            <w:r w:rsidRPr="00B7201F">
              <w:rPr>
                <w:rFonts w:ascii="Times New Roman" w:eastAsia="Times New Roman" w:hAnsi="Times New Roman" w:cs="Times New Roman"/>
                <w:color w:val="auto"/>
                <w:sz w:val="24"/>
                <w:szCs w:val="24"/>
                <w:lang w:val="uk-UA"/>
              </w:rPr>
              <w:t>Валютою тендерної пропозиції є національна валюта України –гривня.</w:t>
            </w:r>
          </w:p>
          <w:p w:rsidR="0036156B" w:rsidRPr="00B7201F" w:rsidRDefault="0036156B">
            <w:pPr>
              <w:pStyle w:val="12"/>
              <w:widowControl w:val="0"/>
              <w:spacing w:before="120" w:line="240" w:lineRule="auto"/>
              <w:ind w:left="34" w:right="113" w:hanging="21"/>
              <w:jc w:val="both"/>
              <w:rPr>
                <w:rFonts w:ascii="Times New Roman" w:hAnsi="Times New Roman" w:cs="Times New Roman"/>
                <w:color w:val="auto"/>
                <w:sz w:val="24"/>
                <w:szCs w:val="24"/>
                <w:lang w:val="uk-UA"/>
              </w:rPr>
            </w:pPr>
            <w:r w:rsidRPr="00B7201F">
              <w:rPr>
                <w:rFonts w:ascii="Times New Roman" w:hAnsi="Times New Roman" w:cs="Times New Roman"/>
                <w:color w:val="auto"/>
                <w:sz w:val="24"/>
                <w:szCs w:val="24"/>
                <w:lang w:val="uk-UA"/>
              </w:rPr>
              <w:t>Розрахунки здійснюватимуться у національній валюті України згідно з умовами укладеного договору.</w:t>
            </w:r>
          </w:p>
        </w:tc>
      </w:tr>
      <w:tr w:rsidR="0036156B" w:rsidRPr="00B7201F" w:rsidTr="00F64131">
        <w:trPr>
          <w:trHeight w:val="1407"/>
          <w:jc w:val="center"/>
        </w:trPr>
        <w:tc>
          <w:tcPr>
            <w:tcW w:w="576" w:type="dxa"/>
          </w:tcPr>
          <w:p w:rsidR="0036156B" w:rsidRPr="00B7201F" w:rsidRDefault="0036156B">
            <w:pPr>
              <w:pStyle w:val="12"/>
              <w:widowControl w:val="0"/>
              <w:spacing w:before="144" w:after="144"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7</w:t>
            </w:r>
          </w:p>
        </w:tc>
        <w:tc>
          <w:tcPr>
            <w:tcW w:w="3006" w:type="dxa"/>
          </w:tcPr>
          <w:p w:rsidR="0036156B" w:rsidRPr="00B7201F" w:rsidRDefault="0036156B">
            <w:pPr>
              <w:pStyle w:val="12"/>
              <w:widowControl w:val="0"/>
              <w:spacing w:before="144" w:after="144" w:line="240" w:lineRule="auto"/>
              <w:ind w:right="113"/>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045" w:type="dxa"/>
          </w:tcPr>
          <w:p w:rsidR="0036156B" w:rsidRPr="00B7201F" w:rsidRDefault="0036156B" w:rsidP="00517452">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Мова тендерної пропозиції – українська.</w:t>
            </w:r>
          </w:p>
          <w:p w:rsidR="0036156B" w:rsidRPr="00B7201F" w:rsidRDefault="0036156B" w:rsidP="00517452">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6156B" w:rsidRPr="00B7201F" w:rsidRDefault="0036156B" w:rsidP="00517452">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Тендерна пропозиція та усі документи, що мають відношення до неї та які готуються безпосередньо учасником, складаються українською мовою.</w:t>
            </w:r>
          </w:p>
          <w:p w:rsidR="0036156B" w:rsidRPr="00B7201F" w:rsidRDefault="0036156B" w:rsidP="00517452">
            <w:pPr>
              <w:ind w:firstLine="567"/>
              <w:jc w:val="both"/>
              <w:rPr>
                <w:sz w:val="24"/>
                <w:szCs w:val="24"/>
              </w:rPr>
            </w:pPr>
            <w:r w:rsidRPr="00B7201F">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36156B" w:rsidRPr="00B7201F" w:rsidRDefault="0036156B" w:rsidP="00517452">
            <w:pPr>
              <w:pStyle w:val="12"/>
              <w:widowControl w:val="0"/>
              <w:spacing w:before="144" w:after="144" w:line="240" w:lineRule="auto"/>
              <w:jc w:val="both"/>
              <w:rPr>
                <w:rFonts w:ascii="Times New Roman" w:hAnsi="Times New Roman" w:cs="Times New Roman"/>
                <w:b/>
                <w:color w:val="auto"/>
                <w:sz w:val="24"/>
                <w:szCs w:val="24"/>
                <w:u w:val="single"/>
                <w:lang w:val="uk-UA"/>
              </w:rPr>
            </w:pPr>
            <w:r w:rsidRPr="00B7201F">
              <w:rPr>
                <w:rFonts w:ascii="Times New Roman" w:hAnsi="Times New Roman" w:cs="Times New Roman"/>
                <w:b/>
                <w:color w:val="auto"/>
                <w:sz w:val="24"/>
                <w:szCs w:val="24"/>
                <w:u w:val="single"/>
                <w:lang w:val="uk-UA"/>
              </w:rPr>
              <w:t>Визначальним є документ/текст, викладений українською мовою</w:t>
            </w:r>
          </w:p>
          <w:p w:rsidR="0036156B" w:rsidRPr="00B7201F" w:rsidRDefault="0036156B" w:rsidP="00517452">
            <w:pPr>
              <w:jc w:val="both"/>
              <w:rPr>
                <w:sz w:val="24"/>
                <w:szCs w:val="24"/>
              </w:rPr>
            </w:pPr>
            <w:r w:rsidRPr="00B7201F">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7201F">
              <w:rPr>
                <w:sz w:val="24"/>
                <w:szCs w:val="24"/>
              </w:rPr>
              <w:t>закуповуються</w:t>
            </w:r>
            <w:proofErr w:type="spellEnd"/>
            <w:r w:rsidRPr="00B7201F">
              <w:rPr>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6156B" w:rsidRPr="00B7201F" w:rsidRDefault="0036156B" w:rsidP="00517452">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6156B" w:rsidRPr="00B7201F" w:rsidRDefault="0036156B" w:rsidP="00517452">
            <w:pPr>
              <w:widowControl w:val="0"/>
              <w:jc w:val="both"/>
              <w:rPr>
                <w:b/>
                <w:sz w:val="24"/>
                <w:szCs w:val="24"/>
              </w:rPr>
            </w:pPr>
            <w:r w:rsidRPr="00B7201F">
              <w:rPr>
                <w:b/>
                <w:sz w:val="24"/>
                <w:szCs w:val="24"/>
              </w:rPr>
              <w:t>Виключення:</w:t>
            </w:r>
          </w:p>
          <w:p w:rsidR="0036156B" w:rsidRPr="00B7201F" w:rsidRDefault="0036156B" w:rsidP="00517452">
            <w:pPr>
              <w:widowControl w:val="0"/>
              <w:jc w:val="both"/>
              <w:rPr>
                <w:b/>
                <w:sz w:val="24"/>
                <w:szCs w:val="24"/>
              </w:rPr>
            </w:pPr>
          </w:p>
          <w:p w:rsidR="0036156B" w:rsidRPr="00B7201F" w:rsidRDefault="0036156B" w:rsidP="00517452">
            <w:pPr>
              <w:widowControl w:val="0"/>
              <w:jc w:val="both"/>
              <w:rPr>
                <w:sz w:val="24"/>
                <w:szCs w:val="24"/>
              </w:rPr>
            </w:pPr>
            <w:r w:rsidRPr="00B7201F">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6156B" w:rsidRPr="00B7201F" w:rsidRDefault="0036156B" w:rsidP="00517452">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B7201F">
              <w:rPr>
                <w:rFonts w:ascii="Times New Roman" w:eastAsia="Times New Roman" w:hAnsi="Times New Roman" w:cs="Times New Roman"/>
                <w:color w:val="auto"/>
                <w:sz w:val="24"/>
                <w:szCs w:val="24"/>
                <w:lang w:val="uk-UA"/>
              </w:rPr>
              <w:lastRenderedPageBreak/>
              <w:t>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7201F" w:rsidTr="00C123CF">
        <w:trPr>
          <w:trHeight w:val="557"/>
          <w:jc w:val="center"/>
        </w:trPr>
        <w:tc>
          <w:tcPr>
            <w:tcW w:w="10627" w:type="dxa"/>
            <w:gridSpan w:val="3"/>
          </w:tcPr>
          <w:p w:rsidR="00C123CF" w:rsidRPr="00B7201F" w:rsidRDefault="00C123CF" w:rsidP="00656B03">
            <w:pPr>
              <w:pStyle w:val="12"/>
              <w:widowControl w:val="0"/>
              <w:spacing w:before="144" w:after="144" w:line="240" w:lineRule="auto"/>
              <w:jc w:val="center"/>
              <w:rPr>
                <w:rFonts w:ascii="Times New Roman" w:eastAsia="Times New Roman" w:hAnsi="Times New Roman" w:cs="Times New Roman"/>
                <w:color w:val="auto"/>
                <w:sz w:val="24"/>
                <w:szCs w:val="24"/>
                <w:lang w:val="uk-UA"/>
              </w:rPr>
            </w:pPr>
            <w:r w:rsidRPr="00B7201F">
              <w:rPr>
                <w:rFonts w:ascii="Times New Roman" w:hAnsi="Times New Roman" w:cs="Times New Roman"/>
                <w:b/>
                <w:color w:val="auto"/>
                <w:sz w:val="24"/>
                <w:szCs w:val="24"/>
                <w:lang w:val="uk-UA"/>
              </w:rPr>
              <w:lastRenderedPageBreak/>
              <w:t xml:space="preserve">ІІ. </w:t>
            </w:r>
            <w:r w:rsidR="00F635DF" w:rsidRPr="00B7201F">
              <w:rPr>
                <w:rFonts w:ascii="Times New Roman" w:eastAsia="Times New Roman" w:hAnsi="Times New Roman" w:cs="Times New Roman"/>
                <w:b/>
                <w:color w:val="auto"/>
                <w:sz w:val="24"/>
                <w:szCs w:val="24"/>
                <w:lang w:val="uk-UA"/>
              </w:rPr>
              <w:t xml:space="preserve">Порядок </w:t>
            </w:r>
            <w:r w:rsidRPr="00B7201F">
              <w:rPr>
                <w:rFonts w:ascii="Times New Roman" w:eastAsia="Times New Roman" w:hAnsi="Times New Roman" w:cs="Times New Roman"/>
                <w:b/>
                <w:color w:val="auto"/>
                <w:sz w:val="24"/>
                <w:szCs w:val="24"/>
                <w:lang w:val="uk-UA"/>
              </w:rPr>
              <w:t>унесення змін та надання роз’яснень до тендерної документації</w:t>
            </w:r>
          </w:p>
        </w:tc>
      </w:tr>
      <w:tr w:rsidR="0036156B" w:rsidRPr="00B7201F" w:rsidTr="002E7524">
        <w:trPr>
          <w:trHeight w:val="3109"/>
          <w:jc w:val="center"/>
        </w:trPr>
        <w:tc>
          <w:tcPr>
            <w:tcW w:w="576" w:type="dxa"/>
          </w:tcPr>
          <w:p w:rsidR="0036156B" w:rsidRPr="00B7201F" w:rsidRDefault="0036156B">
            <w:pPr>
              <w:pStyle w:val="12"/>
              <w:widowControl w:val="0"/>
              <w:spacing w:before="144" w:after="144"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1</w:t>
            </w:r>
          </w:p>
        </w:tc>
        <w:tc>
          <w:tcPr>
            <w:tcW w:w="3006" w:type="dxa"/>
          </w:tcPr>
          <w:p w:rsidR="0036156B" w:rsidRPr="00B7201F" w:rsidRDefault="0036156B">
            <w:pPr>
              <w:pStyle w:val="12"/>
              <w:widowControl w:val="0"/>
              <w:spacing w:before="144" w:after="144"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45" w:type="dxa"/>
          </w:tcPr>
          <w:p w:rsidR="0036156B" w:rsidRPr="00B7201F" w:rsidRDefault="0036156B">
            <w:pPr>
              <w:spacing w:line="276" w:lineRule="auto"/>
              <w:jc w:val="both"/>
              <w:rPr>
                <w:sz w:val="24"/>
                <w:szCs w:val="24"/>
                <w:shd w:val="solid" w:color="FFFFFF" w:fill="FFFFFF"/>
                <w:lang w:eastAsia="en-US"/>
              </w:rPr>
            </w:pPr>
            <w:r w:rsidRPr="00B7201F">
              <w:rPr>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w:t>
            </w:r>
          </w:p>
          <w:p w:rsidR="0036156B" w:rsidRPr="00B7201F" w:rsidRDefault="0036156B">
            <w:pPr>
              <w:spacing w:line="276" w:lineRule="auto"/>
              <w:jc w:val="both"/>
              <w:rPr>
                <w:sz w:val="24"/>
                <w:szCs w:val="24"/>
                <w:shd w:val="solid" w:color="FFFFFF" w:fill="FFFFFF"/>
                <w:lang w:eastAsia="en-US"/>
              </w:rPr>
            </w:pPr>
            <w:r w:rsidRPr="00B7201F">
              <w:rPr>
                <w:sz w:val="24"/>
                <w:szCs w:val="24"/>
                <w:shd w:val="solid" w:color="FFFFFF" w:fill="FFFFFF"/>
                <w:lang w:eastAsia="en-US"/>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6156B" w:rsidRPr="00B7201F" w:rsidRDefault="0036156B">
            <w:pPr>
              <w:spacing w:line="276" w:lineRule="auto"/>
              <w:jc w:val="both"/>
              <w:rPr>
                <w:sz w:val="24"/>
                <w:szCs w:val="24"/>
                <w:shd w:val="solid" w:color="FFFFFF" w:fill="FFFFFF"/>
                <w:lang w:eastAsia="en-US"/>
              </w:rPr>
            </w:pPr>
            <w:r w:rsidRPr="00B7201F">
              <w:rPr>
                <w:sz w:val="24"/>
                <w:szCs w:val="24"/>
                <w:shd w:val="solid" w:color="FFFFFF" w:fill="FFFFFF"/>
                <w:lang w:eastAsia="en-US"/>
              </w:rPr>
              <w:t xml:space="preserve">Замовник повинен протягом трьох днів з дня їх оприлюднення надати відповідь на звернення та оприлюднити його в електронній системі закупівель. </w:t>
            </w:r>
          </w:p>
          <w:p w:rsidR="0036156B" w:rsidRPr="00B7201F" w:rsidRDefault="0036156B">
            <w:pPr>
              <w:spacing w:line="276" w:lineRule="auto"/>
              <w:jc w:val="both"/>
              <w:rPr>
                <w:sz w:val="24"/>
                <w:szCs w:val="24"/>
                <w:shd w:val="solid" w:color="FFFFFF" w:fill="FFFFFF"/>
                <w:lang w:val="ru-RU" w:eastAsia="en-US"/>
              </w:rPr>
            </w:pPr>
            <w:r w:rsidRPr="00B7201F">
              <w:rPr>
                <w:sz w:val="24"/>
                <w:szCs w:val="24"/>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36156B" w:rsidRPr="00B7201F" w:rsidTr="00C123CF">
        <w:trPr>
          <w:trHeight w:val="556"/>
          <w:jc w:val="center"/>
        </w:trPr>
        <w:tc>
          <w:tcPr>
            <w:tcW w:w="576" w:type="dxa"/>
          </w:tcPr>
          <w:p w:rsidR="0036156B" w:rsidRPr="00B7201F" w:rsidRDefault="0036156B">
            <w:pPr>
              <w:pStyle w:val="12"/>
              <w:widowControl w:val="0"/>
              <w:spacing w:before="144" w:after="144"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2</w:t>
            </w:r>
          </w:p>
        </w:tc>
        <w:tc>
          <w:tcPr>
            <w:tcW w:w="3006" w:type="dxa"/>
          </w:tcPr>
          <w:p w:rsidR="0036156B" w:rsidRPr="00B7201F" w:rsidRDefault="0036156B">
            <w:pPr>
              <w:pStyle w:val="12"/>
              <w:widowControl w:val="0"/>
              <w:spacing w:before="144" w:after="144"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Внесення змін до тендерної документації</w:t>
            </w:r>
          </w:p>
        </w:tc>
        <w:tc>
          <w:tcPr>
            <w:tcW w:w="7045" w:type="dxa"/>
          </w:tcPr>
          <w:p w:rsidR="0036156B" w:rsidRPr="00B7201F" w:rsidRDefault="0036156B" w:rsidP="0036156B">
            <w:pPr>
              <w:spacing w:line="276" w:lineRule="auto"/>
              <w:jc w:val="both"/>
              <w:rPr>
                <w:sz w:val="24"/>
                <w:szCs w:val="24"/>
                <w:shd w:val="solid" w:color="FFFFFF" w:fill="FFFFFF"/>
                <w:lang w:eastAsia="en-US"/>
              </w:rPr>
            </w:pPr>
            <w:r w:rsidRPr="00B7201F">
              <w:rPr>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w:t>
            </w:r>
            <w:r w:rsidRPr="00B7201F">
              <w:rPr>
                <w:sz w:val="24"/>
                <w:szCs w:val="24"/>
                <w:shd w:val="solid" w:color="FFFFFF" w:fill="FFFFFF"/>
                <w:lang w:eastAsia="en-US"/>
              </w:rPr>
              <w:lastRenderedPageBreak/>
              <w:t>оприлюднює перелік змін, що вносяться. Зміни до тендерної документації та/або оголошення про проведення відкритих торгів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C123CF" w:rsidRPr="00B7201F" w:rsidTr="00A25E6D">
        <w:trPr>
          <w:trHeight w:val="520"/>
          <w:jc w:val="center"/>
        </w:trPr>
        <w:tc>
          <w:tcPr>
            <w:tcW w:w="10627" w:type="dxa"/>
            <w:gridSpan w:val="3"/>
            <w:vAlign w:val="center"/>
          </w:tcPr>
          <w:p w:rsidR="00C123CF" w:rsidRPr="00B7201F" w:rsidRDefault="00C123CF" w:rsidP="003247AC">
            <w:pPr>
              <w:pStyle w:val="12"/>
              <w:widowControl w:val="0"/>
              <w:spacing w:before="96" w:after="96" w:line="240" w:lineRule="auto"/>
              <w:jc w:val="center"/>
              <w:rPr>
                <w:rFonts w:ascii="Times New Roman" w:hAnsi="Times New Roman" w:cs="Times New Roman"/>
                <w:b/>
                <w:color w:val="auto"/>
                <w:sz w:val="24"/>
                <w:szCs w:val="24"/>
                <w:lang w:val="uk-UA"/>
              </w:rPr>
            </w:pPr>
            <w:r w:rsidRPr="00B7201F">
              <w:rPr>
                <w:rFonts w:ascii="Times New Roman" w:hAnsi="Times New Roman" w:cs="Times New Roman"/>
                <w:b/>
                <w:color w:val="auto"/>
                <w:sz w:val="24"/>
                <w:szCs w:val="24"/>
                <w:bdr w:val="none" w:sz="0" w:space="0" w:color="auto" w:frame="1"/>
                <w:lang w:val="uk-UA" w:eastAsia="uk-UA"/>
              </w:rPr>
              <w:lastRenderedPageBreak/>
              <w:t xml:space="preserve">IIІ. </w:t>
            </w:r>
            <w:r w:rsidRPr="00B7201F">
              <w:rPr>
                <w:rFonts w:ascii="Times New Roman" w:eastAsia="Times New Roman" w:hAnsi="Times New Roman" w:cs="Times New Roman"/>
                <w:b/>
                <w:color w:val="auto"/>
                <w:sz w:val="24"/>
                <w:szCs w:val="24"/>
                <w:lang w:val="uk-UA"/>
              </w:rPr>
              <w:t xml:space="preserve">Інструкція з підготовки тендерної пропозиції </w:t>
            </w:r>
          </w:p>
        </w:tc>
      </w:tr>
      <w:tr w:rsidR="00A60640" w:rsidRPr="00B7201F" w:rsidTr="00747CE8">
        <w:trPr>
          <w:trHeight w:val="1690"/>
          <w:jc w:val="center"/>
        </w:trPr>
        <w:tc>
          <w:tcPr>
            <w:tcW w:w="576" w:type="dxa"/>
          </w:tcPr>
          <w:p w:rsidR="00A60640" w:rsidRPr="00B7201F" w:rsidRDefault="00A60640">
            <w:pPr>
              <w:pStyle w:val="12"/>
              <w:widowControl w:val="0"/>
              <w:spacing w:before="96" w:after="96" w:line="240" w:lineRule="auto"/>
              <w:jc w:val="center"/>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1</w:t>
            </w:r>
          </w:p>
        </w:tc>
        <w:tc>
          <w:tcPr>
            <w:tcW w:w="3006" w:type="dxa"/>
          </w:tcPr>
          <w:p w:rsidR="00A60640" w:rsidRPr="00B7201F" w:rsidRDefault="00A60640">
            <w:pPr>
              <w:pStyle w:val="12"/>
              <w:widowControl w:val="0"/>
              <w:spacing w:before="96" w:after="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Зміст і спосіб подання тендерної пропозиції</w:t>
            </w:r>
          </w:p>
        </w:tc>
        <w:tc>
          <w:tcPr>
            <w:tcW w:w="7045" w:type="dxa"/>
          </w:tcPr>
          <w:p w:rsidR="00A60640" w:rsidRPr="00B7201F" w:rsidRDefault="00A60640">
            <w:pPr>
              <w:spacing w:line="276" w:lineRule="auto"/>
              <w:jc w:val="both"/>
              <w:rPr>
                <w:sz w:val="24"/>
                <w:szCs w:val="24"/>
                <w:lang w:eastAsia="uk-UA"/>
              </w:rPr>
            </w:pPr>
            <w:r w:rsidRPr="00B7201F">
              <w:rPr>
                <w:sz w:val="24"/>
                <w:szCs w:val="24"/>
                <w:lang w:eastAsia="uk-UA"/>
              </w:rPr>
              <w:t>Тендерні пропозиції подаються відповідно до порядку, визначеного статтею 26 Закону, крім положень частини першої, четвертої, шостої та сьомої статті 26 Закону.</w:t>
            </w:r>
          </w:p>
          <w:p w:rsidR="00A60640" w:rsidRPr="00B7201F" w:rsidRDefault="00A60640">
            <w:pPr>
              <w:spacing w:line="276" w:lineRule="auto"/>
              <w:jc w:val="both"/>
              <w:rPr>
                <w:sz w:val="24"/>
                <w:szCs w:val="24"/>
                <w:lang w:eastAsia="uk-UA"/>
              </w:rPr>
            </w:pPr>
            <w:r w:rsidRPr="00B7201F">
              <w:rPr>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60640" w:rsidRPr="00B7201F" w:rsidRDefault="00A60640" w:rsidP="00B7201F">
            <w:pPr>
              <w:pStyle w:val="afa"/>
              <w:numPr>
                <w:ilvl w:val="0"/>
                <w:numId w:val="47"/>
              </w:numPr>
              <w:spacing w:line="276" w:lineRule="auto"/>
              <w:ind w:left="397" w:firstLine="0"/>
              <w:jc w:val="both"/>
              <w:rPr>
                <w:sz w:val="24"/>
                <w:szCs w:val="24"/>
                <w:lang w:eastAsia="uk-UA"/>
              </w:rPr>
            </w:pPr>
            <w:r w:rsidRPr="00B7201F">
              <w:rPr>
                <w:sz w:val="24"/>
                <w:szCs w:val="24"/>
                <w:lang w:eastAsia="uk-UA"/>
              </w:rPr>
              <w:t>інформацією, що підтверджує відповідність учасника кваліфікаційним (кваліфікаційному) критеріям – згідно з Додатком № 1 до цієї тендерної документації;</w:t>
            </w:r>
          </w:p>
          <w:p w:rsidR="00A60640" w:rsidRPr="00B7201F" w:rsidRDefault="00A60640" w:rsidP="00B7201F">
            <w:pPr>
              <w:pStyle w:val="af1"/>
              <w:numPr>
                <w:ilvl w:val="0"/>
                <w:numId w:val="47"/>
              </w:numPr>
              <w:spacing w:before="0" w:beforeAutospacing="0" w:after="0" w:afterAutospacing="0" w:line="276" w:lineRule="auto"/>
              <w:ind w:left="397" w:firstLine="0"/>
              <w:jc w:val="both"/>
              <w:textAlignment w:val="baseline"/>
              <w:rPr>
                <w:lang w:val="uk-UA"/>
              </w:rPr>
            </w:pPr>
            <w:r w:rsidRPr="00B7201F">
              <w:rPr>
                <w:lang w:val="uk-UA"/>
              </w:rPr>
              <w:t>інформації про підтвердження відсутності підстав для відмови в участі у відкритих торгах, встановлені пунктом 47 Особливостей</w:t>
            </w:r>
            <w:r w:rsidRPr="00B7201F">
              <w:rPr>
                <w:sz w:val="22"/>
                <w:szCs w:val="22"/>
                <w:lang w:val="uk-UA"/>
              </w:rPr>
              <w:t xml:space="preserve"> </w:t>
            </w:r>
            <w:r w:rsidRPr="00B7201F">
              <w:rPr>
                <w:lang w:val="uk-UA"/>
              </w:rPr>
              <w:t>у відповідності до вимог визначених у Додатку № 1 до тендерної документації;</w:t>
            </w:r>
          </w:p>
          <w:p w:rsidR="00A60640" w:rsidRPr="00B7201F" w:rsidRDefault="00A60640" w:rsidP="00B7201F">
            <w:pPr>
              <w:pStyle w:val="af1"/>
              <w:numPr>
                <w:ilvl w:val="0"/>
                <w:numId w:val="47"/>
              </w:numPr>
              <w:spacing w:before="0" w:beforeAutospacing="0" w:after="0" w:afterAutospacing="0" w:line="276" w:lineRule="auto"/>
              <w:ind w:left="397" w:firstLine="0"/>
              <w:jc w:val="both"/>
              <w:textAlignment w:val="baseline"/>
              <w:rPr>
                <w:lang w:val="uk-UA"/>
              </w:rPr>
            </w:pPr>
            <w:r w:rsidRPr="00B7201F">
              <w:rPr>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A60640" w:rsidRPr="00B7201F" w:rsidRDefault="00A60640" w:rsidP="00B7201F">
            <w:pPr>
              <w:pStyle w:val="af1"/>
              <w:numPr>
                <w:ilvl w:val="0"/>
                <w:numId w:val="47"/>
              </w:numPr>
              <w:spacing w:before="0" w:beforeAutospacing="0" w:after="0" w:afterAutospacing="0" w:line="276" w:lineRule="auto"/>
              <w:ind w:left="397" w:firstLine="0"/>
              <w:jc w:val="both"/>
              <w:textAlignment w:val="baseline"/>
              <w:rPr>
                <w:lang w:val="uk-UA"/>
              </w:rPr>
            </w:pPr>
            <w:r w:rsidRPr="00B7201F">
              <w:rPr>
                <w:lang w:val="uk-UA"/>
              </w:rPr>
              <w:t>у разі якщо тендерна пропозиція подається об</w:t>
            </w:r>
            <w:r w:rsidRPr="00B7201F">
              <w:t>’</w:t>
            </w:r>
            <w:r w:rsidRPr="00B7201F">
              <w:rPr>
                <w:lang w:val="uk-UA"/>
              </w:rPr>
              <w:t>єднанням учасників, до неї обов’язково включається документ про створення такого об</w:t>
            </w:r>
            <w:r w:rsidRPr="00B7201F">
              <w:t>’</w:t>
            </w:r>
            <w:r w:rsidRPr="00B7201F">
              <w:rPr>
                <w:lang w:val="uk-UA"/>
              </w:rPr>
              <w:t>єднання;</w:t>
            </w:r>
          </w:p>
          <w:p w:rsidR="00A60640" w:rsidRPr="00B7201F" w:rsidRDefault="00A60640" w:rsidP="00B7201F">
            <w:pPr>
              <w:pStyle w:val="af1"/>
              <w:numPr>
                <w:ilvl w:val="0"/>
                <w:numId w:val="47"/>
              </w:numPr>
              <w:spacing w:before="0" w:beforeAutospacing="0" w:after="0" w:afterAutospacing="0" w:line="276" w:lineRule="auto"/>
              <w:ind w:left="397" w:firstLine="0"/>
              <w:jc w:val="both"/>
              <w:textAlignment w:val="baseline"/>
              <w:rPr>
                <w:lang w:val="uk-UA"/>
              </w:rPr>
            </w:pPr>
            <w:r w:rsidRPr="00B7201F">
              <w:rPr>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60640" w:rsidRPr="00B7201F" w:rsidRDefault="00A60640" w:rsidP="00B7201F">
            <w:pPr>
              <w:pStyle w:val="af1"/>
              <w:numPr>
                <w:ilvl w:val="0"/>
                <w:numId w:val="47"/>
              </w:numPr>
              <w:spacing w:before="0" w:beforeAutospacing="0" w:after="0" w:afterAutospacing="0" w:line="276" w:lineRule="auto"/>
              <w:ind w:left="397" w:firstLine="0"/>
              <w:jc w:val="both"/>
              <w:textAlignment w:val="baseline"/>
              <w:rPr>
                <w:lang w:val="uk-UA"/>
              </w:rPr>
            </w:pPr>
            <w:r w:rsidRPr="00B7201F">
              <w:rPr>
                <w:lang w:val="uk-UA"/>
              </w:rPr>
              <w:t>інших документів та / або інформації визначені тендерною документацією та додатками до неї.</w:t>
            </w:r>
          </w:p>
          <w:p w:rsidR="00A60640" w:rsidRPr="00B7201F" w:rsidRDefault="00A60640">
            <w:pPr>
              <w:pStyle w:val="af1"/>
              <w:spacing w:before="0" w:beforeAutospacing="0" w:after="0" w:afterAutospacing="0" w:line="276" w:lineRule="auto"/>
              <w:ind w:left="720"/>
              <w:jc w:val="both"/>
              <w:textAlignment w:val="baseline"/>
              <w:rPr>
                <w:sz w:val="20"/>
                <w:szCs w:val="20"/>
                <w:lang w:val="uk-UA"/>
              </w:rPr>
            </w:pPr>
          </w:p>
          <w:p w:rsidR="00A60640" w:rsidRPr="00B7201F" w:rsidRDefault="00A60640">
            <w:pPr>
              <w:pStyle w:val="af1"/>
              <w:spacing w:before="0" w:beforeAutospacing="0" w:after="0" w:afterAutospacing="0" w:line="276" w:lineRule="auto"/>
              <w:ind w:firstLine="567"/>
              <w:jc w:val="both"/>
              <w:rPr>
                <w:lang w:val="uk-UA"/>
              </w:rPr>
            </w:pPr>
            <w:r w:rsidRPr="00B7201F">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60640" w:rsidRPr="00B7201F" w:rsidRDefault="00A60640">
            <w:pPr>
              <w:pStyle w:val="af1"/>
              <w:spacing w:before="0" w:beforeAutospacing="0" w:after="0" w:afterAutospacing="0" w:line="276" w:lineRule="auto"/>
              <w:ind w:firstLine="567"/>
              <w:jc w:val="both"/>
              <w:rPr>
                <w:sz w:val="20"/>
                <w:szCs w:val="20"/>
                <w:lang w:val="uk-UA"/>
              </w:rPr>
            </w:pPr>
          </w:p>
          <w:p w:rsidR="00A60640" w:rsidRPr="00B7201F" w:rsidRDefault="00A60640">
            <w:pPr>
              <w:spacing w:line="276" w:lineRule="auto"/>
              <w:ind w:firstLine="567"/>
              <w:jc w:val="both"/>
              <w:rPr>
                <w:sz w:val="24"/>
                <w:szCs w:val="24"/>
                <w:lang w:eastAsia="uk-UA"/>
              </w:rPr>
            </w:pPr>
            <w:r w:rsidRPr="00B7201F">
              <w:rPr>
                <w:sz w:val="24"/>
                <w:szCs w:val="24"/>
                <w:lang w:eastAsia="uk-UA"/>
              </w:rPr>
              <w:t xml:space="preserve">Документи, що не передбачені законодавством для учасників - юридичних, фізичних осіб, у тому числі фізичних осіб </w:t>
            </w:r>
            <w:r w:rsidRPr="00B7201F">
              <w:rPr>
                <w:sz w:val="24"/>
                <w:szCs w:val="24"/>
                <w:lang w:eastAsia="uk-UA"/>
              </w:rPr>
              <w:lastRenderedPageBreak/>
              <w:t>- підприємців, можуть не подаватись у складі тендерної пропозиції.</w:t>
            </w:r>
          </w:p>
          <w:p w:rsidR="00A60640" w:rsidRPr="00B7201F" w:rsidRDefault="00A60640">
            <w:pPr>
              <w:spacing w:line="276" w:lineRule="auto"/>
              <w:ind w:firstLine="567"/>
              <w:jc w:val="both"/>
              <w:rPr>
                <w:sz w:val="24"/>
                <w:szCs w:val="24"/>
                <w:lang w:eastAsia="uk-UA"/>
              </w:rPr>
            </w:pPr>
            <w:r w:rsidRPr="00B7201F">
              <w:rPr>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60640" w:rsidRPr="00B7201F" w:rsidRDefault="00A60640">
            <w:pPr>
              <w:spacing w:line="276" w:lineRule="auto"/>
              <w:ind w:firstLine="567"/>
              <w:jc w:val="both"/>
              <w:rPr>
                <w:sz w:val="24"/>
                <w:szCs w:val="24"/>
                <w:lang w:eastAsia="uk-UA"/>
              </w:rPr>
            </w:pPr>
            <w:r w:rsidRPr="00B7201F">
              <w:rPr>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60640" w:rsidRPr="00B7201F" w:rsidRDefault="00A60640">
            <w:pPr>
              <w:pStyle w:val="a0"/>
              <w:numPr>
                <w:ilvl w:val="0"/>
                <w:numId w:val="0"/>
              </w:numPr>
              <w:spacing w:after="0" w:line="276" w:lineRule="auto"/>
              <w:ind w:firstLine="567"/>
            </w:pPr>
            <w:r w:rsidRPr="00B7201F">
              <w:rPr>
                <w:b/>
              </w:rPr>
              <w:t xml:space="preserve">Повноваження щодо підпису документів тендерної пропозиції учасника </w:t>
            </w:r>
            <w:r w:rsidRPr="00B7201F">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A60640" w:rsidRPr="00B7201F" w:rsidRDefault="00A60640">
            <w:pPr>
              <w:pStyle w:val="a0"/>
              <w:numPr>
                <w:ilvl w:val="0"/>
                <w:numId w:val="0"/>
              </w:numPr>
              <w:spacing w:after="0" w:line="276" w:lineRule="auto"/>
              <w:ind w:firstLine="567"/>
              <w:rPr>
                <w:sz w:val="16"/>
                <w:szCs w:val="16"/>
              </w:rPr>
            </w:pPr>
          </w:p>
          <w:p w:rsidR="00A60640" w:rsidRPr="00B7201F" w:rsidRDefault="00A60640">
            <w:pPr>
              <w:pStyle w:val="a0"/>
              <w:numPr>
                <w:ilvl w:val="0"/>
                <w:numId w:val="0"/>
              </w:numPr>
              <w:spacing w:after="0" w:line="276" w:lineRule="auto"/>
              <w:ind w:firstLine="567"/>
            </w:pPr>
            <w:r w:rsidRPr="00B7201F">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A60640" w:rsidRPr="00B7201F" w:rsidRDefault="00A60640">
            <w:pPr>
              <w:pStyle w:val="a0"/>
              <w:numPr>
                <w:ilvl w:val="0"/>
                <w:numId w:val="0"/>
              </w:numPr>
              <w:spacing w:after="0" w:line="276" w:lineRule="auto"/>
              <w:ind w:firstLine="567"/>
              <w:rPr>
                <w:sz w:val="16"/>
                <w:szCs w:val="16"/>
              </w:rPr>
            </w:pPr>
          </w:p>
          <w:p w:rsidR="00A60640" w:rsidRPr="00B7201F" w:rsidRDefault="00A60640">
            <w:pPr>
              <w:pStyle w:val="a0"/>
              <w:numPr>
                <w:ilvl w:val="0"/>
                <w:numId w:val="0"/>
              </w:numPr>
              <w:spacing w:after="0" w:line="276" w:lineRule="auto"/>
              <w:ind w:firstLine="567"/>
            </w:pPr>
            <w:r w:rsidRPr="00B7201F">
              <w:t>Кожен учасник має право подати тільки одну тендерну пропозицію.</w:t>
            </w:r>
          </w:p>
          <w:p w:rsidR="00A60640" w:rsidRPr="00B7201F" w:rsidRDefault="00A60640">
            <w:pPr>
              <w:widowControl w:val="0"/>
              <w:spacing w:line="276" w:lineRule="auto"/>
              <w:ind w:firstLine="567"/>
              <w:jc w:val="both"/>
              <w:rPr>
                <w:b/>
                <w:sz w:val="16"/>
                <w:szCs w:val="16"/>
                <w:u w:val="single"/>
              </w:rPr>
            </w:pPr>
          </w:p>
          <w:p w:rsidR="00A60640" w:rsidRPr="00B7201F" w:rsidRDefault="00A60640">
            <w:pPr>
              <w:widowControl w:val="0"/>
              <w:spacing w:line="276" w:lineRule="auto"/>
              <w:ind w:firstLine="567"/>
              <w:jc w:val="both"/>
              <w:rPr>
                <w:sz w:val="24"/>
                <w:szCs w:val="24"/>
              </w:rPr>
            </w:pPr>
            <w:r w:rsidRPr="00B7201F">
              <w:rPr>
                <w:sz w:val="24"/>
                <w:szCs w:val="24"/>
              </w:rPr>
              <w:t>Документи що створюють юридичні особи/                                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A60640" w:rsidRPr="00B7201F" w:rsidRDefault="00A60640">
            <w:pPr>
              <w:widowControl w:val="0"/>
              <w:spacing w:line="276" w:lineRule="auto"/>
              <w:ind w:firstLine="567"/>
              <w:jc w:val="both"/>
              <w:rPr>
                <w:b/>
                <w:sz w:val="16"/>
                <w:szCs w:val="16"/>
                <w:u w:val="single"/>
              </w:rPr>
            </w:pPr>
          </w:p>
          <w:p w:rsidR="00A60640" w:rsidRPr="00B7201F" w:rsidRDefault="00A60640">
            <w:pPr>
              <w:spacing w:line="276" w:lineRule="auto"/>
              <w:ind w:firstLine="567"/>
              <w:jc w:val="both"/>
              <w:rPr>
                <w:sz w:val="22"/>
                <w:szCs w:val="28"/>
              </w:rPr>
            </w:pPr>
            <w:r w:rsidRPr="00B7201F">
              <w:rPr>
                <w:b/>
                <w:i/>
                <w:sz w:val="24"/>
                <w:szCs w:val="24"/>
              </w:rPr>
              <w:t xml:space="preserve">Документи, які надають учасники для підтвердження кваліфікаційних критеріїв та відсутності підстав для відмови </w:t>
            </w:r>
            <w:r w:rsidRPr="00B7201F">
              <w:rPr>
                <w:b/>
                <w:i/>
                <w:sz w:val="24"/>
                <w:szCs w:val="24"/>
              </w:rPr>
              <w:lastRenderedPageBreak/>
              <w:t xml:space="preserve">учаснику в участі у процедурі закупівлі завантажуються учасником в електронній системі закупівель </w:t>
            </w:r>
            <w:r w:rsidRPr="00B7201F">
              <w:rPr>
                <w:b/>
                <w:i/>
                <w:sz w:val="24"/>
                <w:szCs w:val="24"/>
                <w:u w:val="single"/>
              </w:rPr>
              <w:t>до кінцевого строку</w:t>
            </w:r>
            <w:r w:rsidRPr="00B7201F">
              <w:rPr>
                <w:b/>
                <w:i/>
                <w:sz w:val="24"/>
                <w:szCs w:val="24"/>
              </w:rPr>
              <w:t xml:space="preserve"> подання тендерних пропозицій шляхом </w:t>
            </w:r>
            <w:r w:rsidRPr="00B7201F">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A60640" w:rsidRPr="00B7201F" w:rsidRDefault="00A60640">
            <w:pPr>
              <w:spacing w:line="276" w:lineRule="auto"/>
              <w:ind w:firstLine="567"/>
              <w:jc w:val="both"/>
            </w:pPr>
          </w:p>
          <w:p w:rsidR="00A60640" w:rsidRPr="00B7201F" w:rsidRDefault="00A60640">
            <w:pPr>
              <w:spacing w:line="276" w:lineRule="auto"/>
              <w:ind w:firstLine="567"/>
              <w:jc w:val="both"/>
              <w:rPr>
                <w:sz w:val="24"/>
                <w:szCs w:val="24"/>
              </w:rPr>
            </w:pPr>
            <w:r w:rsidRPr="00B7201F">
              <w:rPr>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електронну ідентифікацію та електронні довірчі послуги"*.</w:t>
            </w:r>
          </w:p>
          <w:p w:rsidR="00A60640" w:rsidRPr="00B7201F" w:rsidRDefault="00A60640">
            <w:pPr>
              <w:spacing w:line="276" w:lineRule="auto"/>
              <w:ind w:firstLine="567"/>
              <w:jc w:val="both"/>
              <w:rPr>
                <w:sz w:val="24"/>
                <w:szCs w:val="24"/>
              </w:rPr>
            </w:pPr>
            <w:r w:rsidRPr="00B7201F">
              <w:rPr>
                <w:sz w:val="24"/>
                <w:szCs w:val="24"/>
              </w:rPr>
              <w:t xml:space="preserve">Учасники процедури закупівлі подають тендерні пропозиції у формі електронного документа чи </w:t>
            </w:r>
            <w:proofErr w:type="spellStart"/>
            <w:r w:rsidRPr="00B7201F">
              <w:rPr>
                <w:sz w:val="24"/>
                <w:szCs w:val="24"/>
              </w:rPr>
              <w:t>скан</w:t>
            </w:r>
            <w:proofErr w:type="spellEnd"/>
            <w:r w:rsidRPr="00B7201F">
              <w:rPr>
                <w:sz w:val="24"/>
                <w:szCs w:val="24"/>
              </w:rPr>
              <w:t xml:space="preserve"> - копій через електронну систему закупівель. Тендерна пропозиція учасника має відповідати ряду вимог:</w:t>
            </w:r>
          </w:p>
          <w:p w:rsidR="00A60640" w:rsidRPr="00B7201F" w:rsidRDefault="00A60640">
            <w:pPr>
              <w:spacing w:line="276" w:lineRule="auto"/>
              <w:ind w:firstLine="567"/>
              <w:jc w:val="both"/>
              <w:rPr>
                <w:sz w:val="24"/>
                <w:szCs w:val="24"/>
              </w:rPr>
            </w:pPr>
            <w:r w:rsidRPr="00B7201F">
              <w:rPr>
                <w:sz w:val="24"/>
                <w:szCs w:val="24"/>
              </w:rPr>
              <w:t>1) документи мають бути чіткими та розбірливими для читання;</w:t>
            </w:r>
          </w:p>
          <w:p w:rsidR="00A60640" w:rsidRPr="00B7201F" w:rsidRDefault="00A60640">
            <w:pPr>
              <w:spacing w:line="276" w:lineRule="auto"/>
              <w:ind w:firstLine="567"/>
              <w:jc w:val="both"/>
              <w:rPr>
                <w:sz w:val="24"/>
                <w:szCs w:val="24"/>
              </w:rPr>
            </w:pPr>
            <w:r w:rsidRPr="00B7201F">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A60640" w:rsidRPr="00B7201F" w:rsidRDefault="00A60640">
            <w:pPr>
              <w:spacing w:line="276" w:lineRule="auto"/>
              <w:ind w:firstLine="567"/>
              <w:jc w:val="both"/>
              <w:rPr>
                <w:sz w:val="24"/>
                <w:szCs w:val="24"/>
              </w:rPr>
            </w:pPr>
            <w:r w:rsidRPr="00B7201F">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A60640" w:rsidRPr="00B7201F" w:rsidRDefault="00A60640">
            <w:pPr>
              <w:spacing w:line="276" w:lineRule="auto"/>
              <w:ind w:firstLine="567"/>
              <w:jc w:val="both"/>
              <w:rPr>
                <w:sz w:val="24"/>
                <w:szCs w:val="24"/>
              </w:rPr>
            </w:pPr>
            <w:r w:rsidRPr="00B7201F">
              <w:rPr>
                <w:sz w:val="24"/>
                <w:szCs w:val="24"/>
              </w:rPr>
              <w:t xml:space="preserve">4) якщо ж пропозиція містить і скановані, і електронні документи, потрібно накласти КЕП або УЕП на тендерну пропозицію в цілому, та на кожен </w:t>
            </w:r>
            <w:r w:rsidRPr="00B7201F">
              <w:rPr>
                <w:sz w:val="24"/>
                <w:szCs w:val="24"/>
                <w:u w:val="single"/>
              </w:rPr>
              <w:t>електронний документ</w:t>
            </w:r>
            <w:r w:rsidRPr="00B7201F">
              <w:rPr>
                <w:sz w:val="24"/>
                <w:szCs w:val="24"/>
              </w:rPr>
              <w:t xml:space="preserve"> окремо.</w:t>
            </w:r>
          </w:p>
          <w:p w:rsidR="00A60640" w:rsidRPr="00B7201F" w:rsidRDefault="00A60640">
            <w:pPr>
              <w:spacing w:line="276" w:lineRule="auto"/>
              <w:ind w:firstLine="567"/>
              <w:jc w:val="both"/>
            </w:pPr>
          </w:p>
          <w:p w:rsidR="00A60640" w:rsidRPr="00B7201F" w:rsidRDefault="00A60640">
            <w:pPr>
              <w:spacing w:line="276" w:lineRule="auto"/>
              <w:ind w:firstLine="567"/>
              <w:jc w:val="both"/>
              <w:rPr>
                <w:b/>
                <w:sz w:val="24"/>
                <w:szCs w:val="24"/>
              </w:rPr>
            </w:pPr>
            <w:r w:rsidRPr="00B7201F">
              <w:rPr>
                <w:b/>
                <w:sz w:val="24"/>
                <w:szCs w:val="24"/>
              </w:rPr>
              <w:t>Виняток:</w:t>
            </w:r>
          </w:p>
          <w:p w:rsidR="00A60640" w:rsidRPr="00B7201F" w:rsidRDefault="00A60640">
            <w:pPr>
              <w:spacing w:line="276" w:lineRule="auto"/>
              <w:ind w:firstLine="567"/>
              <w:jc w:val="both"/>
              <w:rPr>
                <w:sz w:val="24"/>
                <w:szCs w:val="24"/>
              </w:rPr>
            </w:pPr>
            <w:r w:rsidRPr="00B7201F">
              <w:rPr>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A60640" w:rsidRPr="00B7201F" w:rsidRDefault="00A60640">
            <w:pPr>
              <w:spacing w:line="276" w:lineRule="auto"/>
              <w:ind w:firstLine="567"/>
              <w:jc w:val="both"/>
            </w:pPr>
          </w:p>
          <w:p w:rsidR="00A60640" w:rsidRPr="00B7201F" w:rsidRDefault="00A60640">
            <w:pPr>
              <w:spacing w:line="276" w:lineRule="auto"/>
              <w:ind w:firstLine="567"/>
              <w:jc w:val="both"/>
              <w:rPr>
                <w:sz w:val="24"/>
                <w:szCs w:val="24"/>
              </w:rPr>
            </w:pPr>
            <w:r w:rsidRPr="00B7201F">
              <w:rPr>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B7201F">
              <w:rPr>
                <w:sz w:val="24"/>
                <w:szCs w:val="24"/>
              </w:rPr>
              <w:lastRenderedPageBreak/>
              <w:t>(матеріали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60640" w:rsidRPr="00B7201F" w:rsidRDefault="00A60640">
            <w:pPr>
              <w:spacing w:line="276" w:lineRule="auto"/>
              <w:ind w:firstLine="567"/>
              <w:jc w:val="both"/>
              <w:rPr>
                <w:sz w:val="24"/>
                <w:szCs w:val="24"/>
              </w:rPr>
            </w:pPr>
            <w:r w:rsidRPr="00B7201F">
              <w:rPr>
                <w:sz w:val="24"/>
                <w:szCs w:val="24"/>
              </w:rPr>
              <w:t xml:space="preserve">Замовник перевіряє КЕП або УЕП учасника на сайті центрального </w:t>
            </w:r>
            <w:proofErr w:type="spellStart"/>
            <w:r w:rsidRPr="00B7201F">
              <w:rPr>
                <w:sz w:val="24"/>
                <w:szCs w:val="24"/>
              </w:rPr>
              <w:t>засвідчувального</w:t>
            </w:r>
            <w:proofErr w:type="spellEnd"/>
            <w:r w:rsidRPr="00B7201F">
              <w:rPr>
                <w:sz w:val="24"/>
                <w:szCs w:val="24"/>
              </w:rPr>
              <w:t xml:space="preserve"> органу.</w:t>
            </w:r>
          </w:p>
          <w:p w:rsidR="00A60640" w:rsidRPr="00B7201F" w:rsidRDefault="00A60640">
            <w:pPr>
              <w:spacing w:line="276" w:lineRule="auto"/>
              <w:ind w:firstLine="567"/>
              <w:jc w:val="both"/>
              <w:rPr>
                <w:sz w:val="24"/>
                <w:szCs w:val="24"/>
              </w:rPr>
            </w:pPr>
            <w:r w:rsidRPr="00B7201F">
              <w:rPr>
                <w:sz w:val="24"/>
                <w:szCs w:val="24"/>
              </w:rPr>
              <w:t xml:space="preserve">Під час перевірки КЕП або УЕП повинні відображатися прізвище </w:t>
            </w:r>
            <w:r w:rsidRPr="00B7201F">
              <w:rPr>
                <w:sz w:val="24"/>
                <w:szCs w:val="24"/>
                <w:shd w:val="clear" w:color="auto" w:fill="FFFFFF"/>
              </w:rPr>
              <w:t>ім'я, по батькові</w:t>
            </w:r>
            <w:r w:rsidRPr="00B7201F">
              <w:rPr>
                <w:sz w:val="24"/>
                <w:szCs w:val="24"/>
              </w:rPr>
              <w:t xml:space="preserve"> особи, уповноваженої на підписання тендерної пропозиції (власника ключа).</w:t>
            </w:r>
          </w:p>
          <w:p w:rsidR="00A60640" w:rsidRPr="00B7201F" w:rsidRDefault="00A60640">
            <w:pPr>
              <w:spacing w:line="276" w:lineRule="auto"/>
              <w:ind w:firstLine="567"/>
              <w:jc w:val="both"/>
            </w:pPr>
          </w:p>
          <w:p w:rsidR="00A60640" w:rsidRPr="00B7201F" w:rsidRDefault="00A60640">
            <w:pPr>
              <w:spacing w:line="276" w:lineRule="auto"/>
              <w:ind w:firstLine="567"/>
              <w:jc w:val="both"/>
              <w:rPr>
                <w:sz w:val="24"/>
                <w:szCs w:val="24"/>
              </w:rPr>
            </w:pPr>
            <w:r w:rsidRPr="00B7201F">
              <w:rPr>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60640" w:rsidRPr="00B7201F" w:rsidRDefault="00A60640">
            <w:pPr>
              <w:pStyle w:val="a0"/>
              <w:numPr>
                <w:ilvl w:val="0"/>
                <w:numId w:val="0"/>
              </w:numPr>
              <w:spacing w:after="0" w:line="276" w:lineRule="auto"/>
              <w:ind w:firstLine="567"/>
            </w:pPr>
            <w:r w:rsidRPr="00B7201F">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A60640" w:rsidRPr="00B7201F" w:rsidRDefault="00A60640">
            <w:pPr>
              <w:pStyle w:val="a0"/>
              <w:numPr>
                <w:ilvl w:val="0"/>
                <w:numId w:val="0"/>
              </w:numPr>
              <w:spacing w:after="0" w:line="276" w:lineRule="auto"/>
              <w:ind w:firstLine="567"/>
              <w:rPr>
                <w:sz w:val="20"/>
                <w:szCs w:val="20"/>
              </w:rPr>
            </w:pPr>
          </w:p>
          <w:p w:rsidR="00A60640" w:rsidRPr="00B7201F" w:rsidRDefault="00A60640">
            <w:pPr>
              <w:spacing w:line="276" w:lineRule="auto"/>
              <w:ind w:firstLine="567"/>
              <w:jc w:val="both"/>
              <w:rPr>
                <w:sz w:val="24"/>
                <w:szCs w:val="24"/>
              </w:rPr>
            </w:pPr>
            <w:r w:rsidRPr="00B7201F">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A60640" w:rsidRPr="00B7201F" w:rsidRDefault="00A60640">
            <w:pPr>
              <w:spacing w:line="276" w:lineRule="auto"/>
              <w:ind w:firstLine="567"/>
              <w:jc w:val="both"/>
              <w:rPr>
                <w:b/>
                <w:sz w:val="24"/>
                <w:szCs w:val="24"/>
              </w:rPr>
            </w:pPr>
            <w:r w:rsidRPr="00B7201F">
              <w:rPr>
                <w:sz w:val="24"/>
                <w:szCs w:val="24"/>
              </w:rPr>
              <w:t>Тендерна пропозиція учасника може містити документи з водяними знаками.</w:t>
            </w:r>
          </w:p>
          <w:p w:rsidR="00A60640" w:rsidRPr="00B7201F" w:rsidRDefault="00A60640">
            <w:pPr>
              <w:spacing w:line="276" w:lineRule="auto"/>
              <w:ind w:firstLine="567"/>
              <w:jc w:val="both"/>
              <w:rPr>
                <w:spacing w:val="-6"/>
                <w:sz w:val="24"/>
                <w:szCs w:val="24"/>
              </w:rPr>
            </w:pPr>
            <w:r w:rsidRPr="00B7201F">
              <w:rPr>
                <w:spacing w:val="-6"/>
                <w:sz w:val="24"/>
                <w:szCs w:val="24"/>
              </w:rPr>
              <w:t>Документи тендерної пропозиції повинні бути чіткими та відображати підписи та печатки, у тому числі нотаріальне посвідчення документів.</w:t>
            </w:r>
          </w:p>
          <w:p w:rsidR="00A60640" w:rsidRPr="00B7201F" w:rsidRDefault="00A60640">
            <w:pPr>
              <w:spacing w:line="276" w:lineRule="auto"/>
              <w:ind w:firstLine="567"/>
              <w:jc w:val="both"/>
              <w:rPr>
                <w:spacing w:val="-6"/>
              </w:rPr>
            </w:pPr>
          </w:p>
          <w:p w:rsidR="00A60640" w:rsidRPr="00B7201F" w:rsidRDefault="00A60640">
            <w:pPr>
              <w:spacing w:line="276" w:lineRule="auto"/>
              <w:ind w:firstLine="567"/>
              <w:jc w:val="both"/>
              <w:rPr>
                <w:b/>
                <w:sz w:val="24"/>
                <w:szCs w:val="24"/>
              </w:rPr>
            </w:pPr>
            <w:r w:rsidRPr="00B7201F">
              <w:rPr>
                <w:b/>
                <w:sz w:val="24"/>
                <w:szCs w:val="24"/>
              </w:rPr>
              <w:t>Усі організаційно-розпорядчі документи, які учасники подають у складі тендерної пропозиції, незалежно від їх виду та видавника, повинні бути оформлені з дотриманням вимог Національного стандарту України ДСТУ 4163-2020 «Уніфікована система організаційно-розпорядчої документації. Вимоги до оформлення документів».</w:t>
            </w:r>
          </w:p>
          <w:p w:rsidR="00A60640" w:rsidRDefault="00A60640">
            <w:pPr>
              <w:spacing w:line="276" w:lineRule="auto"/>
              <w:ind w:firstLine="567"/>
              <w:jc w:val="both"/>
              <w:rPr>
                <w:b/>
                <w:sz w:val="24"/>
                <w:szCs w:val="24"/>
              </w:rPr>
            </w:pPr>
            <w:r w:rsidRPr="00B7201F">
              <w:rPr>
                <w:b/>
                <w:sz w:val="24"/>
                <w:szCs w:val="24"/>
              </w:rPr>
              <w:t>Документи, складені учасником закупівлі,</w:t>
            </w:r>
            <w:r w:rsidRPr="00B7201F">
              <w:rPr>
                <w:b/>
                <w:sz w:val="24"/>
                <w:szCs w:val="24"/>
                <w:lang w:eastAsia="zh-CN"/>
              </w:rPr>
              <w:t xml:space="preserve"> що подаються у складі тендерної пропозиції, </w:t>
            </w:r>
            <w:r w:rsidRPr="00B7201F">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B7201F">
              <w:rPr>
                <w:b/>
                <w:sz w:val="24"/>
                <w:szCs w:val="24"/>
              </w:rPr>
              <w:t>.</w:t>
            </w:r>
          </w:p>
          <w:p w:rsidR="00747CE8" w:rsidRPr="00747CE8" w:rsidRDefault="00747CE8">
            <w:pPr>
              <w:spacing w:line="276" w:lineRule="auto"/>
              <w:ind w:firstLine="567"/>
              <w:jc w:val="both"/>
              <w:rPr>
                <w:b/>
                <w:sz w:val="16"/>
                <w:szCs w:val="16"/>
              </w:rPr>
            </w:pPr>
          </w:p>
          <w:p w:rsidR="00A60640" w:rsidRPr="00B7201F" w:rsidRDefault="00A60640">
            <w:pPr>
              <w:spacing w:line="276" w:lineRule="auto"/>
              <w:ind w:firstLine="567"/>
              <w:jc w:val="both"/>
              <w:rPr>
                <w:rStyle w:val="af0"/>
                <w:bCs w:val="0"/>
                <w:u w:val="single"/>
                <w:shd w:val="clear" w:color="auto" w:fill="FFFFFF"/>
              </w:rPr>
            </w:pPr>
            <w:r w:rsidRPr="00B7201F">
              <w:rPr>
                <w:rStyle w:val="af0"/>
                <w:szCs w:val="24"/>
                <w:u w:val="single"/>
                <w:shd w:val="clear" w:color="auto" w:fill="FFFFFF"/>
              </w:rPr>
              <w:t xml:space="preserve">Дата завірення копій документів (Статут, Наказ на призначення, тощо) повинна бути не </w:t>
            </w:r>
            <w:proofErr w:type="spellStart"/>
            <w:r w:rsidRPr="00B7201F">
              <w:rPr>
                <w:rStyle w:val="af0"/>
                <w:szCs w:val="24"/>
                <w:u w:val="single"/>
                <w:shd w:val="clear" w:color="auto" w:fill="FFFFFF"/>
              </w:rPr>
              <w:t>ранішою</w:t>
            </w:r>
            <w:proofErr w:type="spellEnd"/>
            <w:r w:rsidRPr="00B7201F">
              <w:rPr>
                <w:rStyle w:val="af0"/>
                <w:szCs w:val="24"/>
                <w:u w:val="single"/>
                <w:shd w:val="clear" w:color="auto" w:fill="FFFFFF"/>
              </w:rPr>
              <w:t xml:space="preserve"> ніж дата оприлюднення оголошення про закупівлю.</w:t>
            </w:r>
          </w:p>
          <w:p w:rsidR="00A60640" w:rsidRPr="00B7201F" w:rsidRDefault="00A60640">
            <w:pPr>
              <w:spacing w:line="276" w:lineRule="auto"/>
              <w:ind w:firstLine="567"/>
              <w:jc w:val="both"/>
            </w:pPr>
          </w:p>
          <w:p w:rsidR="00A60640" w:rsidRPr="00B7201F" w:rsidRDefault="00A60640">
            <w:pPr>
              <w:keepNext/>
              <w:keepLines/>
              <w:spacing w:line="276" w:lineRule="auto"/>
              <w:ind w:firstLine="567"/>
              <w:jc w:val="both"/>
              <w:rPr>
                <w:sz w:val="24"/>
                <w:szCs w:val="24"/>
              </w:rPr>
            </w:pPr>
            <w:r w:rsidRPr="00B7201F">
              <w:rPr>
                <w:sz w:val="24"/>
                <w:szCs w:val="24"/>
              </w:rPr>
              <w:t xml:space="preserve">Замовник не вимагає від учасників засвідчувати документи (матеріали та інформацію), що подаються у складі тендерної </w:t>
            </w:r>
            <w:r w:rsidRPr="00B7201F">
              <w:rPr>
                <w:sz w:val="24"/>
                <w:szCs w:val="24"/>
              </w:rPr>
              <w:lastRenderedPageBreak/>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60640" w:rsidRPr="00B7201F" w:rsidRDefault="00A60640">
            <w:pPr>
              <w:widowControl w:val="0"/>
              <w:spacing w:line="276" w:lineRule="auto"/>
              <w:ind w:firstLine="567"/>
              <w:jc w:val="both"/>
              <w:rPr>
                <w:iCs/>
                <w:sz w:val="24"/>
                <w:szCs w:val="24"/>
                <w:shd w:val="clear" w:color="auto" w:fill="FFFFFF"/>
              </w:rPr>
            </w:pPr>
            <w:r w:rsidRPr="00B7201F">
              <w:rPr>
                <w:iCs/>
                <w:sz w:val="24"/>
                <w:szCs w:val="24"/>
                <w:shd w:val="clear" w:color="auto" w:fill="FFFFFF"/>
              </w:rPr>
              <w:t>Пропозиція учасника може містити документи з водяними знаками.</w:t>
            </w:r>
          </w:p>
        </w:tc>
      </w:tr>
      <w:tr w:rsidR="00A60640" w:rsidRPr="00B7201F" w:rsidTr="0097461A">
        <w:trPr>
          <w:trHeight w:val="919"/>
          <w:jc w:val="center"/>
        </w:trPr>
        <w:tc>
          <w:tcPr>
            <w:tcW w:w="576" w:type="dxa"/>
          </w:tcPr>
          <w:p w:rsidR="00A60640" w:rsidRPr="00B7201F" w:rsidRDefault="00A60640">
            <w:pPr>
              <w:pStyle w:val="12"/>
              <w:widowControl w:val="0"/>
              <w:spacing w:before="96" w:after="96" w:line="240" w:lineRule="auto"/>
              <w:rPr>
                <w:rFonts w:ascii="Times New Roman" w:hAnsi="Times New Roman" w:cs="Times New Roman"/>
                <w:color w:val="auto"/>
                <w:lang w:val="uk-UA"/>
              </w:rPr>
            </w:pPr>
            <w:r w:rsidRPr="00B7201F">
              <w:rPr>
                <w:rFonts w:ascii="Times New Roman" w:hAnsi="Times New Roman" w:cs="Times New Roman"/>
                <w:color w:val="auto"/>
                <w:lang w:val="uk-UA"/>
              </w:rPr>
              <w:lastRenderedPageBreak/>
              <w:t>2</w:t>
            </w:r>
          </w:p>
        </w:tc>
        <w:tc>
          <w:tcPr>
            <w:tcW w:w="3006" w:type="dxa"/>
          </w:tcPr>
          <w:p w:rsidR="00A60640" w:rsidRPr="00B7201F" w:rsidRDefault="00A60640">
            <w:pPr>
              <w:pStyle w:val="12"/>
              <w:widowControl w:val="0"/>
              <w:spacing w:before="96" w:after="96" w:line="240" w:lineRule="auto"/>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Р</w:t>
            </w:r>
            <w:r w:rsidRPr="00B7201F">
              <w:rPr>
                <w:rFonts w:ascii="Times New Roman" w:eastAsia="Times New Roman" w:hAnsi="Times New Roman" w:cs="Times New Roman"/>
                <w:color w:val="auto"/>
                <w:sz w:val="24"/>
                <w:lang w:val="uk-UA"/>
              </w:rPr>
              <w:t>озмір та умови надання забезпечення тендерних пропозицій</w:t>
            </w:r>
          </w:p>
        </w:tc>
        <w:tc>
          <w:tcPr>
            <w:tcW w:w="7045" w:type="dxa"/>
          </w:tcPr>
          <w:p w:rsidR="00A60640" w:rsidRPr="00B7201F" w:rsidRDefault="00A60640">
            <w:pPr>
              <w:spacing w:line="276" w:lineRule="auto"/>
              <w:jc w:val="both"/>
              <w:rPr>
                <w:i/>
              </w:rPr>
            </w:pPr>
            <w:r w:rsidRPr="00B7201F">
              <w:rPr>
                <w:sz w:val="24"/>
                <w:lang w:eastAsia="uk-UA"/>
              </w:rPr>
              <w:t>Забезпечення тендерної пропозиції не вимагається</w:t>
            </w:r>
          </w:p>
        </w:tc>
      </w:tr>
      <w:tr w:rsidR="00A60640" w:rsidRPr="00B7201F" w:rsidTr="0097461A">
        <w:trPr>
          <w:trHeight w:val="272"/>
          <w:jc w:val="center"/>
        </w:trPr>
        <w:tc>
          <w:tcPr>
            <w:tcW w:w="576" w:type="dxa"/>
          </w:tcPr>
          <w:p w:rsidR="00A60640" w:rsidRPr="00B7201F" w:rsidRDefault="00A60640">
            <w:pPr>
              <w:pStyle w:val="12"/>
              <w:widowControl w:val="0"/>
              <w:spacing w:before="72" w:after="72"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3</w:t>
            </w:r>
          </w:p>
        </w:tc>
        <w:tc>
          <w:tcPr>
            <w:tcW w:w="3006" w:type="dxa"/>
          </w:tcPr>
          <w:p w:rsidR="00A60640" w:rsidRPr="00B7201F" w:rsidRDefault="00A60640">
            <w:pPr>
              <w:pStyle w:val="12"/>
              <w:widowControl w:val="0"/>
              <w:spacing w:before="72" w:after="72"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045" w:type="dxa"/>
          </w:tcPr>
          <w:p w:rsidR="00A60640" w:rsidRPr="00B7201F" w:rsidRDefault="00A60640">
            <w:pPr>
              <w:pStyle w:val="12"/>
              <w:widowControl w:val="0"/>
              <w:spacing w:before="72" w:after="72" w:line="240" w:lineRule="auto"/>
              <w:ind w:left="34" w:hanging="34"/>
              <w:jc w:val="both"/>
              <w:rPr>
                <w:rFonts w:ascii="Times New Roman" w:hAnsi="Times New Roman" w:cs="Times New Roman"/>
                <w:color w:val="auto"/>
                <w:sz w:val="24"/>
                <w:szCs w:val="24"/>
                <w:lang w:val="uk-UA"/>
              </w:rPr>
            </w:pPr>
            <w:r w:rsidRPr="00B7201F">
              <w:rPr>
                <w:rFonts w:ascii="Times New Roman" w:hAnsi="Times New Roman" w:cs="Times New Roman"/>
                <w:color w:val="auto"/>
                <w:sz w:val="24"/>
                <w:szCs w:val="24"/>
                <w:lang w:val="uk-UA"/>
              </w:rPr>
              <w:t>Не передбачається</w:t>
            </w:r>
          </w:p>
        </w:tc>
      </w:tr>
      <w:tr w:rsidR="00A60640" w:rsidRPr="00B7201F" w:rsidTr="0097461A">
        <w:trPr>
          <w:trHeight w:val="272"/>
          <w:jc w:val="center"/>
        </w:trPr>
        <w:tc>
          <w:tcPr>
            <w:tcW w:w="576" w:type="dxa"/>
          </w:tcPr>
          <w:p w:rsidR="00A60640" w:rsidRPr="00B7201F" w:rsidRDefault="00A60640">
            <w:pPr>
              <w:pStyle w:val="12"/>
              <w:widowControl w:val="0"/>
              <w:spacing w:before="72" w:after="72"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4</w:t>
            </w:r>
          </w:p>
        </w:tc>
        <w:tc>
          <w:tcPr>
            <w:tcW w:w="3006" w:type="dxa"/>
          </w:tcPr>
          <w:p w:rsidR="00A60640" w:rsidRPr="00B7201F" w:rsidRDefault="00A60640">
            <w:pPr>
              <w:pStyle w:val="12"/>
              <w:widowControl w:val="0"/>
              <w:spacing w:before="72" w:after="72"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045" w:type="dxa"/>
          </w:tcPr>
          <w:p w:rsidR="00A60640" w:rsidRPr="00B7201F" w:rsidRDefault="00A60640">
            <w:pPr>
              <w:widowControl w:val="0"/>
              <w:spacing w:line="276" w:lineRule="auto"/>
              <w:ind w:firstLine="567"/>
              <w:jc w:val="both"/>
              <w:rPr>
                <w:sz w:val="24"/>
                <w:szCs w:val="24"/>
              </w:rPr>
            </w:pPr>
            <w:r w:rsidRPr="00B7201F">
              <w:rPr>
                <w:sz w:val="24"/>
                <w:szCs w:val="24"/>
              </w:rPr>
              <w:t xml:space="preserve">Тендерні пропозиції вважаються дійсними протягом                 </w:t>
            </w:r>
            <w:r w:rsidRPr="00B7201F">
              <w:rPr>
                <w:b/>
                <w:sz w:val="24"/>
                <w:szCs w:val="24"/>
              </w:rPr>
              <w:t>100 (ста)</w:t>
            </w:r>
            <w:r w:rsidRPr="00B7201F">
              <w:rPr>
                <w:sz w:val="24"/>
                <w:szCs w:val="24"/>
              </w:rPr>
              <w:t xml:space="preserve"> днів із дати кінцевого строку подання тендерних пропозицій. </w:t>
            </w:r>
          </w:p>
          <w:p w:rsidR="00A60640" w:rsidRPr="00B7201F" w:rsidRDefault="00A60640">
            <w:pPr>
              <w:widowControl w:val="0"/>
              <w:spacing w:line="276" w:lineRule="auto"/>
              <w:ind w:firstLine="567"/>
              <w:jc w:val="both"/>
              <w:rPr>
                <w:sz w:val="24"/>
                <w:szCs w:val="24"/>
              </w:rPr>
            </w:pPr>
            <w:r w:rsidRPr="00B7201F">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0640" w:rsidRPr="00B7201F" w:rsidRDefault="00A60640">
            <w:pPr>
              <w:widowControl w:val="0"/>
              <w:spacing w:line="276" w:lineRule="auto"/>
              <w:ind w:firstLine="567"/>
              <w:jc w:val="both"/>
              <w:rPr>
                <w:sz w:val="24"/>
                <w:szCs w:val="24"/>
                <w:u w:val="single"/>
              </w:rPr>
            </w:pPr>
            <w:r w:rsidRPr="00B7201F">
              <w:rPr>
                <w:sz w:val="24"/>
                <w:szCs w:val="24"/>
              </w:rPr>
              <w:t xml:space="preserve">Учасник процедури закупівлі </w:t>
            </w:r>
            <w:r w:rsidRPr="00B7201F">
              <w:rPr>
                <w:sz w:val="24"/>
                <w:szCs w:val="24"/>
                <w:u w:val="single"/>
              </w:rPr>
              <w:t>має право:</w:t>
            </w:r>
          </w:p>
          <w:p w:rsidR="00A60640" w:rsidRPr="00B7201F" w:rsidRDefault="00A60640">
            <w:pPr>
              <w:widowControl w:val="0"/>
              <w:spacing w:line="276" w:lineRule="auto"/>
              <w:ind w:firstLine="567"/>
              <w:jc w:val="both"/>
              <w:rPr>
                <w:sz w:val="24"/>
                <w:szCs w:val="24"/>
              </w:rPr>
            </w:pPr>
            <w:r w:rsidRPr="00B7201F">
              <w:rPr>
                <w:sz w:val="24"/>
                <w:szCs w:val="24"/>
              </w:rPr>
              <w:t>відхилити таку вимогу, не втрачаючи при цьому наданого ним забезпечення тендерної пропозиції;</w:t>
            </w:r>
          </w:p>
          <w:p w:rsidR="00A60640" w:rsidRPr="00B7201F" w:rsidRDefault="00A60640">
            <w:pPr>
              <w:widowControl w:val="0"/>
              <w:spacing w:line="276" w:lineRule="auto"/>
              <w:ind w:firstLine="567"/>
              <w:jc w:val="both"/>
              <w:rPr>
                <w:sz w:val="24"/>
                <w:szCs w:val="24"/>
              </w:rPr>
            </w:pPr>
            <w:r w:rsidRPr="00B7201F">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17452" w:rsidRPr="00B7201F" w:rsidRDefault="00A60640" w:rsidP="00AC7F39">
            <w:pPr>
              <w:shd w:val="clear" w:color="auto" w:fill="FFFFFF"/>
              <w:spacing w:line="276" w:lineRule="auto"/>
              <w:ind w:firstLine="567"/>
              <w:jc w:val="both"/>
              <w:rPr>
                <w:sz w:val="24"/>
                <w:szCs w:val="24"/>
              </w:rPr>
            </w:pPr>
            <w:r w:rsidRPr="00B7201F">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w:t>
            </w:r>
            <w:r w:rsidR="00517452" w:rsidRPr="00B7201F">
              <w:rPr>
                <w:sz w:val="24"/>
                <w:szCs w:val="24"/>
              </w:rPr>
              <w:t xml:space="preserve"> електронну систему закупівель.</w:t>
            </w:r>
          </w:p>
        </w:tc>
      </w:tr>
      <w:tr w:rsidR="00517452" w:rsidRPr="00B7201F" w:rsidTr="0097461A">
        <w:trPr>
          <w:trHeight w:val="272"/>
          <w:jc w:val="center"/>
        </w:trPr>
        <w:tc>
          <w:tcPr>
            <w:tcW w:w="576" w:type="dxa"/>
          </w:tcPr>
          <w:p w:rsidR="00517452" w:rsidRPr="00B7201F" w:rsidRDefault="00517452">
            <w:pPr>
              <w:pStyle w:val="12"/>
              <w:widowControl w:val="0"/>
              <w:spacing w:before="72" w:after="72" w:line="240" w:lineRule="auto"/>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5</w:t>
            </w:r>
          </w:p>
        </w:tc>
        <w:tc>
          <w:tcPr>
            <w:tcW w:w="3006" w:type="dxa"/>
          </w:tcPr>
          <w:p w:rsidR="00517452" w:rsidRPr="00B7201F" w:rsidRDefault="00517452">
            <w:pPr>
              <w:pStyle w:val="12"/>
              <w:widowControl w:val="0"/>
              <w:spacing w:before="72" w:after="72" w:line="240" w:lineRule="auto"/>
              <w:ind w:right="113"/>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b/>
                <w:color w:val="auto"/>
                <w:sz w:val="24"/>
                <w:szCs w:val="24"/>
                <w:lang w:val="uk-UA"/>
              </w:rPr>
              <w:t xml:space="preserve">Кваліфікаційні критерії до учасників та вимоги, </w:t>
            </w:r>
            <w:r w:rsidRPr="00B7201F">
              <w:rPr>
                <w:rFonts w:ascii="Times New Roman" w:eastAsia="Times New Roman" w:hAnsi="Times New Roman" w:cs="Times New Roman"/>
                <w:color w:val="auto"/>
                <w:sz w:val="24"/>
                <w:szCs w:val="24"/>
                <w:lang w:val="uk-UA"/>
              </w:rPr>
              <w:t>згідно з пунктом 28 та пунктом 47 Особливостей</w:t>
            </w:r>
          </w:p>
        </w:tc>
        <w:tc>
          <w:tcPr>
            <w:tcW w:w="7045" w:type="dxa"/>
          </w:tcPr>
          <w:p w:rsidR="00517452" w:rsidRPr="00B7201F" w:rsidRDefault="00517452" w:rsidP="00AC7F39">
            <w:pPr>
              <w:pStyle w:val="af1"/>
              <w:spacing w:before="0" w:beforeAutospacing="0" w:after="0" w:afterAutospacing="0"/>
              <w:ind w:firstLine="567"/>
              <w:jc w:val="both"/>
              <w:rPr>
                <w:lang w:val="uk-UA"/>
              </w:rPr>
            </w:pPr>
            <w:r w:rsidRPr="00B7201F">
              <w:rPr>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 1 до цієї тендерної документації.</w:t>
            </w:r>
          </w:p>
          <w:p w:rsidR="00517452" w:rsidRPr="00B7201F" w:rsidRDefault="00517452" w:rsidP="00AC7F39">
            <w:pPr>
              <w:pStyle w:val="af1"/>
              <w:spacing w:before="0" w:beforeAutospacing="0" w:after="0" w:afterAutospacing="0"/>
              <w:ind w:firstLine="567"/>
              <w:jc w:val="both"/>
              <w:rPr>
                <w:lang w:val="uk-UA" w:eastAsia="uk-UA"/>
              </w:rPr>
            </w:pPr>
            <w:r w:rsidRPr="00B7201F">
              <w:rPr>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B7201F">
              <w:rPr>
                <w:lang w:val="uk-UA"/>
              </w:rPr>
              <w:t>критеріям і вимогам згідно із законодавством</w:t>
            </w:r>
            <w:r w:rsidRPr="00B7201F">
              <w:rPr>
                <w:b/>
                <w:lang w:val="uk-UA" w:eastAsia="uk-UA"/>
              </w:rPr>
              <w:t xml:space="preserve"> </w:t>
            </w:r>
            <w:r w:rsidRPr="00B7201F">
              <w:rPr>
                <w:lang w:val="uk-UA" w:eastAsia="uk-UA"/>
              </w:rPr>
              <w:t>викладені у Додатку № 1.</w:t>
            </w:r>
          </w:p>
          <w:p w:rsidR="00517452" w:rsidRPr="00B7201F" w:rsidRDefault="00517452" w:rsidP="00AC7F39">
            <w:pPr>
              <w:widowControl w:val="0"/>
              <w:ind w:firstLine="567"/>
              <w:jc w:val="both"/>
              <w:rPr>
                <w:b/>
                <w:sz w:val="24"/>
                <w:szCs w:val="24"/>
              </w:rPr>
            </w:pPr>
            <w:r w:rsidRPr="00B7201F">
              <w:rPr>
                <w:b/>
                <w:sz w:val="24"/>
                <w:szCs w:val="24"/>
              </w:rPr>
              <w:t>Підстави, визначені пунктом 47 Особливостей.</w:t>
            </w:r>
          </w:p>
          <w:p w:rsidR="00517452" w:rsidRPr="00B7201F" w:rsidRDefault="00517452" w:rsidP="00AC7F39">
            <w:pPr>
              <w:widowControl w:val="0"/>
              <w:ind w:firstLine="567"/>
              <w:jc w:val="both"/>
              <w:rPr>
                <w:sz w:val="24"/>
                <w:szCs w:val="24"/>
              </w:rPr>
            </w:pPr>
            <w:r w:rsidRPr="00B7201F">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7452" w:rsidRPr="00B7201F" w:rsidRDefault="00517452" w:rsidP="00AC7F39">
            <w:pPr>
              <w:widowControl w:val="0"/>
              <w:ind w:firstLine="567"/>
              <w:jc w:val="both"/>
              <w:rPr>
                <w:sz w:val="24"/>
                <w:szCs w:val="24"/>
              </w:rPr>
            </w:pPr>
            <w:r w:rsidRPr="00B7201F">
              <w:rPr>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B7201F">
              <w:rPr>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7452" w:rsidRPr="00B7201F" w:rsidRDefault="00517452" w:rsidP="00AC7F39">
            <w:pPr>
              <w:widowControl w:val="0"/>
              <w:ind w:firstLine="567"/>
              <w:jc w:val="both"/>
              <w:rPr>
                <w:sz w:val="24"/>
                <w:szCs w:val="24"/>
              </w:rPr>
            </w:pPr>
            <w:r w:rsidRPr="00B7201F">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7452" w:rsidRPr="00B7201F" w:rsidRDefault="00517452" w:rsidP="00AC7F39">
            <w:pPr>
              <w:widowControl w:val="0"/>
              <w:ind w:firstLine="567"/>
              <w:jc w:val="both"/>
              <w:rPr>
                <w:sz w:val="24"/>
                <w:szCs w:val="24"/>
              </w:rPr>
            </w:pPr>
            <w:r w:rsidRPr="00B7201F">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7452" w:rsidRPr="00B7201F" w:rsidRDefault="00517452" w:rsidP="00AC7F39">
            <w:pPr>
              <w:widowControl w:val="0"/>
              <w:ind w:firstLine="567"/>
              <w:jc w:val="both"/>
              <w:rPr>
                <w:sz w:val="24"/>
                <w:szCs w:val="24"/>
              </w:rPr>
            </w:pPr>
            <w:r w:rsidRPr="00B7201F">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201F">
              <w:rPr>
                <w:sz w:val="24"/>
                <w:szCs w:val="24"/>
              </w:rPr>
              <w:t>антиконкурентних</w:t>
            </w:r>
            <w:proofErr w:type="spellEnd"/>
            <w:r w:rsidRPr="00B7201F">
              <w:rPr>
                <w:sz w:val="24"/>
                <w:szCs w:val="24"/>
              </w:rPr>
              <w:t xml:space="preserve"> узгоджених дій, що стосуються спотворення результатів тендерів;</w:t>
            </w:r>
          </w:p>
          <w:p w:rsidR="00517452" w:rsidRPr="00B7201F" w:rsidRDefault="00517452" w:rsidP="00AC7F39">
            <w:pPr>
              <w:widowControl w:val="0"/>
              <w:ind w:firstLine="567"/>
              <w:jc w:val="both"/>
              <w:rPr>
                <w:sz w:val="24"/>
                <w:szCs w:val="24"/>
              </w:rPr>
            </w:pPr>
            <w:r w:rsidRPr="00B7201F">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7452" w:rsidRPr="00B7201F" w:rsidRDefault="00517452" w:rsidP="00AC7F39">
            <w:pPr>
              <w:widowControl w:val="0"/>
              <w:ind w:firstLine="567"/>
              <w:jc w:val="both"/>
              <w:rPr>
                <w:sz w:val="24"/>
                <w:szCs w:val="24"/>
              </w:rPr>
            </w:pPr>
            <w:r w:rsidRPr="00B7201F">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7452" w:rsidRPr="00B7201F" w:rsidRDefault="00517452" w:rsidP="00AC7F39">
            <w:pPr>
              <w:widowControl w:val="0"/>
              <w:ind w:firstLine="567"/>
              <w:jc w:val="both"/>
              <w:rPr>
                <w:sz w:val="24"/>
                <w:szCs w:val="24"/>
              </w:rPr>
            </w:pPr>
            <w:r w:rsidRPr="00B7201F">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7452" w:rsidRPr="00B7201F" w:rsidRDefault="00517452" w:rsidP="00AC7F39">
            <w:pPr>
              <w:widowControl w:val="0"/>
              <w:ind w:firstLine="567"/>
              <w:jc w:val="both"/>
              <w:rPr>
                <w:sz w:val="24"/>
                <w:szCs w:val="24"/>
              </w:rPr>
            </w:pPr>
            <w:r w:rsidRPr="00B7201F">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17452" w:rsidRPr="00B7201F" w:rsidRDefault="00517452" w:rsidP="00AC7F39">
            <w:pPr>
              <w:widowControl w:val="0"/>
              <w:ind w:firstLine="567"/>
              <w:jc w:val="both"/>
              <w:rPr>
                <w:sz w:val="24"/>
                <w:szCs w:val="24"/>
              </w:rPr>
            </w:pPr>
            <w:r w:rsidRPr="00B7201F">
              <w:rPr>
                <w:sz w:val="24"/>
                <w:szCs w:val="24"/>
              </w:rPr>
              <w:t>9) у Єдиному державному реєстрі юридичних осіб, 14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7452" w:rsidRPr="00B7201F" w:rsidRDefault="00517452" w:rsidP="00AC7F39">
            <w:pPr>
              <w:widowControl w:val="0"/>
              <w:ind w:firstLine="567"/>
              <w:jc w:val="both"/>
              <w:rPr>
                <w:sz w:val="24"/>
                <w:szCs w:val="24"/>
              </w:rPr>
            </w:pPr>
            <w:r w:rsidRPr="00B7201F">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7452" w:rsidRPr="00B7201F" w:rsidRDefault="00517452" w:rsidP="00AC7F39">
            <w:pPr>
              <w:widowControl w:val="0"/>
              <w:ind w:firstLine="567"/>
              <w:jc w:val="both"/>
              <w:rPr>
                <w:sz w:val="24"/>
                <w:szCs w:val="24"/>
              </w:rPr>
            </w:pPr>
            <w:r w:rsidRPr="00B7201F">
              <w:rPr>
                <w:sz w:val="24"/>
                <w:szCs w:val="24"/>
              </w:rPr>
              <w:t xml:space="preserve">11) учасник процедури закупівлі або кінцевий </w:t>
            </w:r>
            <w:proofErr w:type="spellStart"/>
            <w:r w:rsidRPr="00B7201F">
              <w:rPr>
                <w:sz w:val="24"/>
                <w:szCs w:val="24"/>
              </w:rPr>
              <w:t>бенефіціарний</w:t>
            </w:r>
            <w:proofErr w:type="spellEnd"/>
            <w:r w:rsidRPr="00B7201F">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r w:rsidRPr="00B7201F">
              <w:rPr>
                <w:sz w:val="24"/>
                <w:szCs w:val="24"/>
              </w:rPr>
              <w:lastRenderedPageBreak/>
              <w:t>АРМА;</w:t>
            </w:r>
          </w:p>
          <w:p w:rsidR="00517452" w:rsidRPr="00B7201F" w:rsidRDefault="00517452" w:rsidP="00AC7F39">
            <w:pPr>
              <w:widowControl w:val="0"/>
              <w:ind w:firstLine="567"/>
              <w:jc w:val="both"/>
              <w:rPr>
                <w:sz w:val="24"/>
                <w:szCs w:val="24"/>
              </w:rPr>
            </w:pPr>
            <w:r w:rsidRPr="00B7201F">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7452" w:rsidRPr="00B7201F" w:rsidRDefault="00517452" w:rsidP="00AC7F39">
            <w:pPr>
              <w:widowControl w:val="0"/>
              <w:ind w:firstLine="567"/>
              <w:jc w:val="both"/>
              <w:rPr>
                <w:sz w:val="24"/>
                <w:szCs w:val="24"/>
              </w:rPr>
            </w:pPr>
            <w:r w:rsidRPr="00B7201F">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60640" w:rsidRPr="00B7201F" w:rsidTr="00271EC9">
        <w:trPr>
          <w:trHeight w:val="1122"/>
          <w:jc w:val="center"/>
        </w:trPr>
        <w:tc>
          <w:tcPr>
            <w:tcW w:w="576" w:type="dxa"/>
          </w:tcPr>
          <w:p w:rsidR="00A60640" w:rsidRPr="00B7201F" w:rsidRDefault="00A60640">
            <w:pPr>
              <w:pStyle w:val="12"/>
              <w:widowControl w:val="0"/>
              <w:spacing w:before="48"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lastRenderedPageBreak/>
              <w:t>6</w:t>
            </w:r>
          </w:p>
        </w:tc>
        <w:tc>
          <w:tcPr>
            <w:tcW w:w="3006" w:type="dxa"/>
          </w:tcPr>
          <w:p w:rsidR="00A60640" w:rsidRPr="00B7201F" w:rsidRDefault="00A60640">
            <w:pPr>
              <w:pStyle w:val="12"/>
              <w:widowControl w:val="0"/>
              <w:spacing w:before="48" w:line="240" w:lineRule="auto"/>
              <w:ind w:right="113"/>
              <w:rPr>
                <w:rFonts w:ascii="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7045" w:type="dxa"/>
          </w:tcPr>
          <w:p w:rsidR="00A60640" w:rsidRPr="00B7201F" w:rsidRDefault="00A60640">
            <w:pPr>
              <w:pStyle w:val="12"/>
              <w:widowControl w:val="0"/>
              <w:spacing w:before="48" w:line="240" w:lineRule="auto"/>
              <w:ind w:right="113"/>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 xml:space="preserve">Інформація про технічні, якісні та кількісні характеристики предмета закупівлі зазначена у </w:t>
            </w:r>
            <w:r w:rsidRPr="000276CE">
              <w:rPr>
                <w:rFonts w:ascii="Times New Roman" w:eastAsia="Times New Roman" w:hAnsi="Times New Roman" w:cs="Times New Roman"/>
                <w:b/>
                <w:color w:val="auto"/>
                <w:sz w:val="24"/>
                <w:szCs w:val="24"/>
                <w:lang w:val="uk-UA"/>
              </w:rPr>
              <w:t>Додатку №2.</w:t>
            </w:r>
          </w:p>
        </w:tc>
      </w:tr>
      <w:tr w:rsidR="00A60640" w:rsidRPr="00B7201F" w:rsidTr="00A25E6D">
        <w:trPr>
          <w:trHeight w:val="1131"/>
          <w:jc w:val="center"/>
        </w:trPr>
        <w:tc>
          <w:tcPr>
            <w:tcW w:w="576" w:type="dxa"/>
          </w:tcPr>
          <w:p w:rsidR="00A60640" w:rsidRPr="00B7201F" w:rsidRDefault="00A60640">
            <w:pPr>
              <w:pStyle w:val="12"/>
              <w:widowControl w:val="0"/>
              <w:spacing w:before="48" w:line="240" w:lineRule="auto"/>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7</w:t>
            </w:r>
          </w:p>
        </w:tc>
        <w:tc>
          <w:tcPr>
            <w:tcW w:w="3006" w:type="dxa"/>
          </w:tcPr>
          <w:p w:rsidR="00A60640" w:rsidRPr="00B7201F" w:rsidRDefault="00A60640">
            <w:pPr>
              <w:spacing w:line="276" w:lineRule="auto"/>
              <w:rPr>
                <w:sz w:val="24"/>
                <w:szCs w:val="24"/>
              </w:rPr>
            </w:pPr>
            <w:r w:rsidRPr="00B7201F">
              <w:rPr>
                <w:bCs/>
                <w:sz w:val="24"/>
                <w:szCs w:val="24"/>
              </w:rPr>
              <w:t>Інформація про субпідрядника /співвиконавця (у випадку закупівлі робіт чи послуг)</w:t>
            </w:r>
          </w:p>
        </w:tc>
        <w:tc>
          <w:tcPr>
            <w:tcW w:w="7045" w:type="dxa"/>
            <w:vAlign w:val="center"/>
          </w:tcPr>
          <w:p w:rsidR="00A60640" w:rsidRPr="00B7201F" w:rsidRDefault="00A60640">
            <w:pPr>
              <w:keepNext/>
              <w:keepLines/>
              <w:spacing w:line="276" w:lineRule="auto"/>
              <w:ind w:right="120"/>
              <w:contextualSpacing/>
              <w:rPr>
                <w:sz w:val="24"/>
                <w:szCs w:val="24"/>
              </w:rPr>
            </w:pPr>
            <w:r w:rsidRPr="00B7201F">
              <w:rPr>
                <w:sz w:val="24"/>
                <w:szCs w:val="24"/>
              </w:rPr>
              <w:t>Не передбачено.</w:t>
            </w:r>
          </w:p>
        </w:tc>
      </w:tr>
      <w:tr w:rsidR="00A60640" w:rsidRPr="00B7201F" w:rsidTr="00517452">
        <w:trPr>
          <w:trHeight w:val="415"/>
          <w:jc w:val="center"/>
        </w:trPr>
        <w:tc>
          <w:tcPr>
            <w:tcW w:w="576" w:type="dxa"/>
          </w:tcPr>
          <w:p w:rsidR="00A60640" w:rsidRPr="00B7201F" w:rsidRDefault="00A60640">
            <w:pPr>
              <w:pStyle w:val="12"/>
              <w:widowControl w:val="0"/>
              <w:spacing w:before="48" w:line="240" w:lineRule="auto"/>
              <w:rPr>
                <w:rFonts w:ascii="Times New Roman" w:hAnsi="Times New Roman" w:cs="Times New Roman"/>
                <w:color w:val="auto"/>
                <w:lang w:val="uk-UA"/>
              </w:rPr>
            </w:pPr>
            <w:r w:rsidRPr="00B7201F">
              <w:rPr>
                <w:rFonts w:ascii="Times New Roman" w:hAnsi="Times New Roman" w:cs="Times New Roman"/>
                <w:color w:val="auto"/>
                <w:lang w:val="uk-UA"/>
              </w:rPr>
              <w:t>8</w:t>
            </w:r>
          </w:p>
        </w:tc>
        <w:tc>
          <w:tcPr>
            <w:tcW w:w="3006" w:type="dxa"/>
          </w:tcPr>
          <w:p w:rsidR="00A60640" w:rsidRPr="00B7201F" w:rsidRDefault="00A60640">
            <w:pPr>
              <w:pStyle w:val="12"/>
              <w:widowControl w:val="0"/>
              <w:spacing w:before="48"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045" w:type="dxa"/>
          </w:tcPr>
          <w:p w:rsidR="00A60640" w:rsidRPr="00B7201F" w:rsidRDefault="00A60640">
            <w:pPr>
              <w:widowControl w:val="0"/>
              <w:spacing w:line="276" w:lineRule="auto"/>
              <w:jc w:val="both"/>
              <w:rPr>
                <w:sz w:val="24"/>
                <w:szCs w:val="24"/>
              </w:rPr>
            </w:pPr>
            <w:r w:rsidRPr="00B7201F">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131" w:rsidRPr="00B7201F" w:rsidTr="0006278B">
        <w:trPr>
          <w:trHeight w:val="549"/>
          <w:jc w:val="center"/>
        </w:trPr>
        <w:tc>
          <w:tcPr>
            <w:tcW w:w="10627" w:type="dxa"/>
            <w:gridSpan w:val="3"/>
            <w:vAlign w:val="center"/>
          </w:tcPr>
          <w:p w:rsidR="00F64131" w:rsidRPr="00B7201F" w:rsidRDefault="00F64131" w:rsidP="006F09CC">
            <w:pPr>
              <w:pStyle w:val="12"/>
              <w:widowControl w:val="0"/>
              <w:spacing w:before="48" w:line="240" w:lineRule="auto"/>
              <w:ind w:right="113"/>
              <w:jc w:val="center"/>
              <w:rPr>
                <w:rFonts w:ascii="Times New Roman" w:hAnsi="Times New Roman" w:cs="Times New Roman"/>
                <w:color w:val="auto"/>
                <w:sz w:val="24"/>
                <w:szCs w:val="24"/>
                <w:lang w:val="uk-UA"/>
              </w:rPr>
            </w:pPr>
            <w:r w:rsidRPr="00B7201F">
              <w:rPr>
                <w:rFonts w:ascii="Times New Roman" w:hAnsi="Times New Roman" w:cs="Times New Roman"/>
                <w:b/>
                <w:color w:val="auto"/>
                <w:sz w:val="24"/>
                <w:szCs w:val="24"/>
                <w:lang w:val="uk-UA"/>
              </w:rPr>
              <w:t>ІV. Подання та розкриття тендерної пропозиції</w:t>
            </w:r>
          </w:p>
        </w:tc>
      </w:tr>
      <w:tr w:rsidR="00A60640" w:rsidRPr="00B7201F" w:rsidTr="00AC7F39">
        <w:trPr>
          <w:trHeight w:val="415"/>
          <w:jc w:val="center"/>
        </w:trPr>
        <w:tc>
          <w:tcPr>
            <w:tcW w:w="576" w:type="dxa"/>
          </w:tcPr>
          <w:p w:rsidR="00A60640" w:rsidRPr="00B7201F" w:rsidRDefault="00A60640">
            <w:pPr>
              <w:pStyle w:val="12"/>
              <w:widowControl w:val="0"/>
              <w:spacing w:before="48"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1</w:t>
            </w:r>
          </w:p>
        </w:tc>
        <w:tc>
          <w:tcPr>
            <w:tcW w:w="3006" w:type="dxa"/>
          </w:tcPr>
          <w:p w:rsidR="00A60640" w:rsidRPr="00B7201F" w:rsidRDefault="00A60640">
            <w:pPr>
              <w:pStyle w:val="12"/>
              <w:widowControl w:val="0"/>
              <w:spacing w:before="48"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Кінцевий строк подання тендерної пропозиції</w:t>
            </w:r>
          </w:p>
        </w:tc>
        <w:tc>
          <w:tcPr>
            <w:tcW w:w="7045" w:type="dxa"/>
          </w:tcPr>
          <w:p w:rsidR="00A60640" w:rsidRPr="00B7201F" w:rsidRDefault="00A60640">
            <w:pPr>
              <w:pStyle w:val="12"/>
              <w:widowControl w:val="0"/>
              <w:spacing w:before="48" w:line="240" w:lineRule="auto"/>
              <w:ind w:left="34" w:right="113"/>
              <w:jc w:val="both"/>
              <w:rPr>
                <w:rFonts w:ascii="Times New Roman" w:eastAsia="Times New Roman" w:hAnsi="Times New Roman" w:cs="Times New Roman"/>
                <w:b/>
                <w:color w:val="auto"/>
                <w:sz w:val="24"/>
                <w:szCs w:val="24"/>
                <w:lang w:val="uk-UA"/>
              </w:rPr>
            </w:pPr>
            <w:r w:rsidRPr="00B7201F">
              <w:rPr>
                <w:rFonts w:ascii="Times New Roman" w:eastAsia="Times New Roman" w:hAnsi="Times New Roman" w:cs="Times New Roman"/>
                <w:b/>
                <w:color w:val="auto"/>
                <w:sz w:val="24"/>
                <w:szCs w:val="24"/>
                <w:lang w:val="uk-UA"/>
              </w:rPr>
              <w:t>кінцевий строк подання тендерних пропозицій – 2</w:t>
            </w:r>
            <w:r w:rsidR="00E70BAC" w:rsidRPr="00B7201F">
              <w:rPr>
                <w:rFonts w:ascii="Times New Roman" w:eastAsia="Times New Roman" w:hAnsi="Times New Roman" w:cs="Times New Roman"/>
                <w:b/>
                <w:color w:val="auto"/>
                <w:sz w:val="24"/>
                <w:szCs w:val="24"/>
                <w:lang w:val="uk-UA"/>
              </w:rPr>
              <w:t>5</w:t>
            </w:r>
            <w:r w:rsidRPr="00B7201F">
              <w:rPr>
                <w:rFonts w:ascii="Times New Roman" w:eastAsia="Times New Roman" w:hAnsi="Times New Roman" w:cs="Times New Roman"/>
                <w:b/>
                <w:color w:val="auto"/>
                <w:sz w:val="24"/>
                <w:szCs w:val="24"/>
                <w:lang w:val="uk-UA"/>
              </w:rPr>
              <w:t>.04.2024р. о 10:00 годині за Київським часом.</w:t>
            </w:r>
          </w:p>
          <w:p w:rsidR="00A60640" w:rsidRPr="00B7201F" w:rsidRDefault="00A60640">
            <w:pPr>
              <w:widowControl w:val="0"/>
              <w:spacing w:line="276" w:lineRule="auto"/>
              <w:jc w:val="both"/>
              <w:rPr>
                <w:sz w:val="24"/>
                <w:szCs w:val="24"/>
              </w:rPr>
            </w:pPr>
            <w:r w:rsidRPr="00B7201F">
              <w:rPr>
                <w:sz w:val="24"/>
                <w:szCs w:val="24"/>
              </w:rPr>
              <w:t>Отримана тендерна пропозиція вноситься автоматично до реєстру отриманих тендерних пропозицій;</w:t>
            </w:r>
          </w:p>
          <w:p w:rsidR="00A60640" w:rsidRPr="00B7201F" w:rsidRDefault="00A60640">
            <w:pPr>
              <w:widowControl w:val="0"/>
              <w:spacing w:line="276" w:lineRule="auto"/>
              <w:jc w:val="both"/>
              <w:rPr>
                <w:sz w:val="24"/>
                <w:szCs w:val="24"/>
              </w:rPr>
            </w:pPr>
            <w:r w:rsidRPr="00B7201F">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60640" w:rsidRPr="00B7201F" w:rsidRDefault="00A60640" w:rsidP="00A60640">
            <w:pPr>
              <w:widowControl w:val="0"/>
              <w:spacing w:line="276" w:lineRule="auto"/>
              <w:jc w:val="both"/>
              <w:rPr>
                <w:strike/>
                <w:sz w:val="24"/>
                <w:szCs w:val="24"/>
                <w:lang w:val="ru-RU"/>
              </w:rPr>
            </w:pPr>
            <w:r w:rsidRPr="00B7201F">
              <w:rPr>
                <w:sz w:val="24"/>
                <w:szCs w:val="24"/>
              </w:rPr>
              <w:t>Тендерні пропозиції після закінчення кінцевого строку їх подання не приймаються електронною системою закупівель.</w:t>
            </w:r>
          </w:p>
        </w:tc>
      </w:tr>
      <w:tr w:rsidR="00A60640" w:rsidRPr="00B7201F" w:rsidTr="004A28C1">
        <w:trPr>
          <w:trHeight w:val="130"/>
          <w:jc w:val="center"/>
        </w:trPr>
        <w:tc>
          <w:tcPr>
            <w:tcW w:w="576" w:type="dxa"/>
          </w:tcPr>
          <w:p w:rsidR="00A60640" w:rsidRPr="00B7201F" w:rsidRDefault="00A60640">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2</w:t>
            </w:r>
          </w:p>
        </w:tc>
        <w:tc>
          <w:tcPr>
            <w:tcW w:w="3006" w:type="dxa"/>
          </w:tcPr>
          <w:p w:rsidR="00A60640" w:rsidRPr="00B7201F" w:rsidRDefault="00A60640">
            <w:pPr>
              <w:pStyle w:val="12"/>
              <w:widowControl w:val="0"/>
              <w:spacing w:before="120" w:after="120"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Дата та час розкриття тендерної пропозиції</w:t>
            </w:r>
          </w:p>
        </w:tc>
        <w:tc>
          <w:tcPr>
            <w:tcW w:w="7045" w:type="dxa"/>
          </w:tcPr>
          <w:p w:rsidR="00A60640" w:rsidRPr="00B7201F" w:rsidRDefault="00A60640">
            <w:pPr>
              <w:pStyle w:val="rvps2"/>
              <w:shd w:val="clear" w:color="auto" w:fill="FFFFFF"/>
              <w:spacing w:before="0" w:beforeAutospacing="0" w:after="0" w:afterAutospacing="0" w:line="276" w:lineRule="auto"/>
              <w:jc w:val="both"/>
              <w:rPr>
                <w:lang w:eastAsia="en-US"/>
              </w:rPr>
            </w:pPr>
            <w:r w:rsidRPr="00B7201F">
              <w:rPr>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0" w:name="n583"/>
            <w:bookmarkEnd w:id="0"/>
          </w:p>
          <w:p w:rsidR="00A60640" w:rsidRPr="00B7201F" w:rsidRDefault="00A60640">
            <w:pPr>
              <w:pStyle w:val="rvps2"/>
              <w:shd w:val="clear" w:color="auto" w:fill="FFFFFF"/>
              <w:spacing w:before="0" w:beforeAutospacing="0" w:after="0" w:afterAutospacing="0" w:line="276" w:lineRule="auto"/>
              <w:jc w:val="both"/>
              <w:rPr>
                <w:lang w:eastAsia="en-US"/>
              </w:rPr>
            </w:pPr>
            <w:r w:rsidRPr="00B7201F">
              <w:rPr>
                <w:lang w:eastAsia="en-US"/>
              </w:rPr>
              <w:t xml:space="preserve">Розкриття тендерних пропозицій здійснюється відповідно до </w:t>
            </w:r>
            <w:r w:rsidRPr="00B7201F">
              <w:rPr>
                <w:lang w:eastAsia="en-US"/>
              </w:rPr>
              <w:lastRenderedPageBreak/>
              <w:t>статті 28 Закону (положення абзацу третього частини першої та абзацу другого частини другої статті 28 Закону не застосовуються).</w:t>
            </w:r>
          </w:p>
          <w:p w:rsidR="00A60640" w:rsidRPr="004C56C2" w:rsidRDefault="00A60640" w:rsidP="00A60640">
            <w:pPr>
              <w:pStyle w:val="rvps2"/>
              <w:shd w:val="clear" w:color="auto" w:fill="FFFFFF"/>
              <w:spacing w:before="0" w:beforeAutospacing="0" w:after="0" w:afterAutospacing="0" w:line="276" w:lineRule="auto"/>
              <w:jc w:val="both"/>
              <w:rPr>
                <w:lang w:eastAsia="en-US"/>
              </w:rPr>
            </w:pPr>
            <w:bookmarkStart w:id="1" w:name="n584"/>
            <w:bookmarkEnd w:id="1"/>
            <w:r w:rsidRPr="00B7201F">
              <w:rPr>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64131" w:rsidRPr="00B7201F" w:rsidTr="0006278B">
        <w:trPr>
          <w:trHeight w:val="324"/>
          <w:jc w:val="center"/>
        </w:trPr>
        <w:tc>
          <w:tcPr>
            <w:tcW w:w="10627" w:type="dxa"/>
            <w:gridSpan w:val="3"/>
            <w:vAlign w:val="center"/>
          </w:tcPr>
          <w:p w:rsidR="00F64131" w:rsidRPr="00B7201F" w:rsidRDefault="00F64131" w:rsidP="00E66B53">
            <w:pPr>
              <w:pStyle w:val="12"/>
              <w:widowControl w:val="0"/>
              <w:spacing w:after="120" w:line="240" w:lineRule="auto"/>
              <w:ind w:right="113"/>
              <w:jc w:val="center"/>
              <w:rPr>
                <w:rFonts w:ascii="Times New Roman" w:hAnsi="Times New Roman" w:cs="Times New Roman"/>
                <w:color w:val="auto"/>
                <w:lang w:val="uk-UA"/>
              </w:rPr>
            </w:pPr>
            <w:r w:rsidRPr="00B7201F">
              <w:rPr>
                <w:rFonts w:ascii="Times New Roman" w:hAnsi="Times New Roman" w:cs="Times New Roman"/>
                <w:b/>
                <w:color w:val="auto"/>
                <w:sz w:val="24"/>
                <w:szCs w:val="24"/>
                <w:lang w:val="uk-UA"/>
              </w:rPr>
              <w:lastRenderedPageBreak/>
              <w:t xml:space="preserve">V. </w:t>
            </w:r>
            <w:r w:rsidRPr="00B7201F">
              <w:rPr>
                <w:rFonts w:ascii="Times New Roman" w:eastAsia="Times New Roman" w:hAnsi="Times New Roman" w:cs="Times New Roman"/>
                <w:b/>
                <w:color w:val="auto"/>
                <w:sz w:val="24"/>
                <w:szCs w:val="24"/>
                <w:lang w:val="uk-UA"/>
              </w:rPr>
              <w:t>Оцінка тендерної пропозиції</w:t>
            </w:r>
          </w:p>
        </w:tc>
      </w:tr>
      <w:tr w:rsidR="00A60640" w:rsidRPr="00B7201F" w:rsidTr="0043310C">
        <w:trPr>
          <w:trHeight w:val="1266"/>
          <w:jc w:val="center"/>
        </w:trPr>
        <w:tc>
          <w:tcPr>
            <w:tcW w:w="576" w:type="dxa"/>
          </w:tcPr>
          <w:p w:rsidR="00A60640" w:rsidRPr="00B7201F" w:rsidRDefault="00A60640">
            <w:pPr>
              <w:pStyle w:val="12"/>
              <w:widowControl w:val="0"/>
              <w:spacing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1</w:t>
            </w:r>
          </w:p>
        </w:tc>
        <w:tc>
          <w:tcPr>
            <w:tcW w:w="3006" w:type="dxa"/>
          </w:tcPr>
          <w:p w:rsidR="00A60640" w:rsidRPr="00B7201F" w:rsidRDefault="00A60640">
            <w:pPr>
              <w:pStyle w:val="12"/>
              <w:widowControl w:val="0"/>
              <w:spacing w:after="120"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A60640" w:rsidRPr="00B7201F" w:rsidRDefault="00A60640">
            <w:pPr>
              <w:shd w:val="clear" w:color="auto" w:fill="FFFFFF"/>
              <w:spacing w:line="276" w:lineRule="auto"/>
              <w:jc w:val="both"/>
              <w:rPr>
                <w:sz w:val="24"/>
                <w:szCs w:val="24"/>
              </w:rPr>
            </w:pPr>
            <w:r w:rsidRPr="00B7201F">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0276CE">
                <w:rPr>
                  <w:rStyle w:val="a9"/>
                  <w:color w:val="auto"/>
                  <w:sz w:val="24"/>
                  <w:szCs w:val="24"/>
                  <w:u w:val="none"/>
                </w:rPr>
                <w:t>шістнадцятої</w:t>
              </w:r>
            </w:hyperlink>
            <w:r w:rsidRPr="000276CE">
              <w:rPr>
                <w:sz w:val="24"/>
                <w:szCs w:val="24"/>
              </w:rPr>
              <w:t>,</w:t>
            </w:r>
            <w:r w:rsidRPr="00B7201F">
              <w:rPr>
                <w:sz w:val="24"/>
                <w:szCs w:val="24"/>
              </w:rPr>
              <w:t xml:space="preserve"> абзаців другого і третього частини п’ятнадцятої статті 29 Закону не застосовуються) з урахуванням положень пункту 43 Особливостей.</w:t>
            </w:r>
          </w:p>
          <w:p w:rsidR="00A60640" w:rsidRPr="00B7201F" w:rsidRDefault="00A60640">
            <w:pPr>
              <w:widowControl w:val="0"/>
              <w:spacing w:line="276" w:lineRule="auto"/>
              <w:jc w:val="both"/>
            </w:pPr>
          </w:p>
          <w:p w:rsidR="00A60640" w:rsidRPr="00B7201F" w:rsidRDefault="00A60640">
            <w:pPr>
              <w:widowControl w:val="0"/>
              <w:spacing w:line="276" w:lineRule="auto"/>
              <w:jc w:val="both"/>
              <w:rPr>
                <w:b/>
                <w:sz w:val="24"/>
                <w:szCs w:val="24"/>
              </w:rPr>
            </w:pPr>
            <w:r w:rsidRPr="00B7201F">
              <w:rPr>
                <w:b/>
                <w:sz w:val="24"/>
                <w:szCs w:val="24"/>
              </w:rPr>
              <w:t>Відкриті торги проводяться із застосуванням електронного аукціону.</w:t>
            </w:r>
          </w:p>
          <w:p w:rsidR="00A60640" w:rsidRPr="00B7201F" w:rsidRDefault="00A60640">
            <w:pPr>
              <w:widowControl w:val="0"/>
              <w:spacing w:line="276" w:lineRule="auto"/>
              <w:jc w:val="both"/>
              <w:rPr>
                <w:b/>
              </w:rPr>
            </w:pPr>
          </w:p>
          <w:p w:rsidR="00A60640" w:rsidRPr="00B7201F" w:rsidRDefault="00A60640">
            <w:pPr>
              <w:pStyle w:val="rvps2"/>
              <w:shd w:val="clear" w:color="auto" w:fill="FFFFFF"/>
              <w:spacing w:before="0" w:beforeAutospacing="0" w:after="0" w:afterAutospacing="0" w:line="276" w:lineRule="auto"/>
              <w:jc w:val="both"/>
              <w:rPr>
                <w:shd w:val="clear" w:color="auto" w:fill="FFFFFF"/>
              </w:rPr>
            </w:pPr>
            <w:r w:rsidRPr="00B7201F">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A60640" w:rsidRPr="00B7201F" w:rsidRDefault="00A60640">
            <w:pPr>
              <w:pStyle w:val="rvps2"/>
              <w:shd w:val="clear" w:color="auto" w:fill="FFFFFF"/>
              <w:spacing w:before="0" w:beforeAutospacing="0" w:after="0" w:afterAutospacing="0" w:line="276" w:lineRule="auto"/>
              <w:jc w:val="both"/>
              <w:rPr>
                <w:shd w:val="clear" w:color="auto" w:fill="FFFFFF"/>
              </w:rPr>
            </w:pPr>
          </w:p>
          <w:p w:rsidR="00A60640" w:rsidRPr="00B7201F" w:rsidRDefault="00A60640">
            <w:pPr>
              <w:pStyle w:val="rvps2"/>
              <w:shd w:val="clear" w:color="auto" w:fill="FFFFFF"/>
              <w:spacing w:before="0" w:beforeAutospacing="0" w:after="0" w:afterAutospacing="0" w:line="276" w:lineRule="auto"/>
              <w:jc w:val="both"/>
            </w:pPr>
            <w:r w:rsidRPr="00B7201F">
              <w:rPr>
                <w:shd w:val="clear" w:color="auto" w:fill="FFFFFF"/>
              </w:rPr>
              <w:t>Електронний аукціон проводиться електронною системою закупівель відповідно до статті 30 Закону.</w:t>
            </w:r>
          </w:p>
          <w:p w:rsidR="00A60640" w:rsidRPr="00B7201F" w:rsidRDefault="00A60640">
            <w:pPr>
              <w:widowControl w:val="0"/>
              <w:spacing w:line="276" w:lineRule="auto"/>
              <w:jc w:val="both"/>
              <w:rPr>
                <w:b/>
              </w:rPr>
            </w:pPr>
          </w:p>
          <w:p w:rsidR="00A60640" w:rsidRPr="00B7201F" w:rsidRDefault="00A60640">
            <w:pPr>
              <w:shd w:val="clear" w:color="auto" w:fill="FFFFFF"/>
              <w:spacing w:line="276" w:lineRule="auto"/>
              <w:jc w:val="both"/>
              <w:rPr>
                <w:sz w:val="24"/>
                <w:szCs w:val="24"/>
              </w:rPr>
            </w:pPr>
            <w:r w:rsidRPr="00B7201F">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60640" w:rsidRPr="00B7201F" w:rsidRDefault="00A60640">
            <w:pPr>
              <w:shd w:val="clear" w:color="auto" w:fill="FFFFFF"/>
              <w:spacing w:line="276" w:lineRule="auto"/>
              <w:jc w:val="both"/>
            </w:pPr>
          </w:p>
          <w:p w:rsidR="00A60640" w:rsidRPr="00B7201F" w:rsidRDefault="00A60640">
            <w:pPr>
              <w:shd w:val="clear" w:color="auto" w:fill="FFFFFF"/>
              <w:spacing w:line="276" w:lineRule="auto"/>
              <w:jc w:val="both"/>
              <w:rPr>
                <w:sz w:val="24"/>
                <w:szCs w:val="24"/>
              </w:rPr>
            </w:pPr>
            <w:r w:rsidRPr="00B7201F">
              <w:rPr>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B7201F">
              <w:rPr>
                <w:sz w:val="24"/>
                <w:szCs w:val="24"/>
              </w:rPr>
              <w:lastRenderedPageBreak/>
              <w:t>закупівлі відповідно до цього пункту щодо її відповідності вимогам тендерної документації.</w:t>
            </w:r>
          </w:p>
          <w:p w:rsidR="00A60640" w:rsidRPr="00B7201F" w:rsidRDefault="00A60640">
            <w:pPr>
              <w:widowControl w:val="0"/>
              <w:spacing w:line="276" w:lineRule="auto"/>
              <w:jc w:val="both"/>
              <w:rPr>
                <w:sz w:val="24"/>
                <w:szCs w:val="24"/>
              </w:rPr>
            </w:pPr>
            <w:r w:rsidRPr="00B7201F">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0640" w:rsidRPr="00B7201F" w:rsidRDefault="00A60640">
            <w:pPr>
              <w:widowControl w:val="0"/>
              <w:spacing w:line="276" w:lineRule="auto"/>
              <w:jc w:val="both"/>
            </w:pPr>
            <w:bookmarkStart w:id="2" w:name="n570"/>
            <w:bookmarkEnd w:id="2"/>
          </w:p>
          <w:p w:rsidR="00A60640" w:rsidRPr="00B7201F" w:rsidRDefault="00A60640">
            <w:pPr>
              <w:widowControl w:val="0"/>
              <w:spacing w:line="276" w:lineRule="auto"/>
              <w:jc w:val="both"/>
              <w:rPr>
                <w:b/>
                <w:sz w:val="24"/>
                <w:szCs w:val="24"/>
              </w:rPr>
            </w:pPr>
            <w:r w:rsidRPr="00B7201F">
              <w:rPr>
                <w:sz w:val="24"/>
                <w:szCs w:val="24"/>
              </w:rPr>
              <w:t>Розмір мінімального кроку пониження ціни під час електронного аукціону - 0,5%.</w:t>
            </w:r>
          </w:p>
          <w:p w:rsidR="00A60640" w:rsidRPr="00B7201F" w:rsidRDefault="00A60640">
            <w:pPr>
              <w:widowControl w:val="0"/>
              <w:spacing w:line="276" w:lineRule="auto"/>
              <w:jc w:val="both"/>
            </w:pPr>
          </w:p>
          <w:p w:rsidR="00A60640" w:rsidRPr="00B7201F" w:rsidRDefault="00A60640">
            <w:pPr>
              <w:widowControl w:val="0"/>
              <w:spacing w:line="276" w:lineRule="auto"/>
              <w:jc w:val="both"/>
              <w:rPr>
                <w:b/>
                <w:sz w:val="24"/>
                <w:szCs w:val="24"/>
              </w:rPr>
            </w:pPr>
            <w:r w:rsidRPr="00B7201F">
              <w:rPr>
                <w:b/>
                <w:sz w:val="24"/>
                <w:szCs w:val="24"/>
              </w:rPr>
              <w:t>Перелік критеріїв та методика оцінки тендерної пропозиції із зазначенням питомої ваги критерію:</w:t>
            </w:r>
          </w:p>
          <w:p w:rsidR="00A60640" w:rsidRPr="00B7201F" w:rsidRDefault="00A60640">
            <w:pPr>
              <w:widowControl w:val="0"/>
              <w:spacing w:line="276" w:lineRule="auto"/>
              <w:jc w:val="both"/>
              <w:rPr>
                <w:sz w:val="24"/>
                <w:szCs w:val="24"/>
              </w:rPr>
            </w:pPr>
            <w:r w:rsidRPr="00B7201F">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60640" w:rsidRPr="00B7201F" w:rsidRDefault="00A60640">
            <w:pPr>
              <w:widowControl w:val="0"/>
              <w:spacing w:line="276" w:lineRule="auto"/>
              <w:jc w:val="both"/>
              <w:rPr>
                <w:sz w:val="24"/>
                <w:szCs w:val="24"/>
              </w:rPr>
            </w:pPr>
            <w:r w:rsidRPr="00B7201F">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60640" w:rsidRPr="00B7201F" w:rsidRDefault="00A60640">
            <w:pPr>
              <w:widowControl w:val="0"/>
              <w:spacing w:line="276" w:lineRule="auto"/>
              <w:jc w:val="both"/>
            </w:pPr>
          </w:p>
          <w:p w:rsidR="00A60640" w:rsidRPr="00B7201F" w:rsidRDefault="00A60640">
            <w:pPr>
              <w:widowControl w:val="0"/>
              <w:spacing w:line="276" w:lineRule="auto"/>
              <w:jc w:val="both"/>
              <w:rPr>
                <w:sz w:val="24"/>
                <w:szCs w:val="24"/>
                <w:shd w:val="clear" w:color="auto" w:fill="FFFFFF"/>
              </w:rPr>
            </w:pPr>
            <w:r w:rsidRPr="00B7201F">
              <w:rPr>
                <w:b/>
                <w:sz w:val="24"/>
                <w:szCs w:val="24"/>
                <w:shd w:val="clear" w:color="auto" w:fill="FFFFFF"/>
              </w:rPr>
              <w:t>Ціна тендерної пропозиції не може перевищувати очікувану вартість предмета закупівлі</w:t>
            </w:r>
            <w:r w:rsidRPr="00B7201F">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A60640" w:rsidRPr="00B7201F" w:rsidRDefault="00A60640">
            <w:pPr>
              <w:widowControl w:val="0"/>
              <w:spacing w:line="276" w:lineRule="auto"/>
              <w:jc w:val="both"/>
            </w:pPr>
          </w:p>
          <w:p w:rsidR="00A60640" w:rsidRPr="00B7201F" w:rsidRDefault="00A60640">
            <w:pPr>
              <w:widowControl w:val="0"/>
              <w:spacing w:line="276" w:lineRule="auto"/>
              <w:jc w:val="both"/>
              <w:rPr>
                <w:rFonts w:eastAsia="Arial"/>
                <w:sz w:val="24"/>
                <w:szCs w:val="24"/>
              </w:rPr>
            </w:pPr>
            <w:r w:rsidRPr="00B7201F">
              <w:rPr>
                <w:rFonts w:eastAsia="Arial"/>
                <w:b/>
                <w:sz w:val="24"/>
                <w:szCs w:val="24"/>
              </w:rPr>
              <w:t>До розгляду не приймається тендерна пропозиція</w:t>
            </w:r>
            <w:r w:rsidRPr="00B7201F">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A60640" w:rsidRPr="00B7201F" w:rsidRDefault="00A60640">
            <w:pPr>
              <w:widowControl w:val="0"/>
              <w:spacing w:line="276" w:lineRule="auto"/>
              <w:jc w:val="both"/>
              <w:rPr>
                <w:b/>
              </w:rPr>
            </w:pPr>
          </w:p>
          <w:p w:rsidR="00A60640" w:rsidRPr="00B7201F" w:rsidRDefault="00A60640">
            <w:pPr>
              <w:widowControl w:val="0"/>
              <w:spacing w:line="276" w:lineRule="auto"/>
              <w:jc w:val="both"/>
              <w:rPr>
                <w:b/>
                <w:sz w:val="24"/>
                <w:szCs w:val="24"/>
              </w:rPr>
            </w:pPr>
            <w:r w:rsidRPr="00B7201F">
              <w:rPr>
                <w:b/>
                <w:sz w:val="24"/>
                <w:szCs w:val="24"/>
              </w:rPr>
              <w:t xml:space="preserve">Оцінка тендерних пропозицій здійснюється на основі критерію </w:t>
            </w:r>
            <w:proofErr w:type="spellStart"/>
            <w:r w:rsidRPr="00B7201F">
              <w:rPr>
                <w:b/>
                <w:sz w:val="24"/>
                <w:szCs w:val="24"/>
              </w:rPr>
              <w:t>„Ціна</w:t>
            </w:r>
            <w:proofErr w:type="spellEnd"/>
            <w:r w:rsidRPr="00B7201F">
              <w:rPr>
                <w:b/>
                <w:sz w:val="24"/>
                <w:szCs w:val="24"/>
              </w:rPr>
              <w:t>”. Питома вага – 100 %.</w:t>
            </w:r>
          </w:p>
          <w:p w:rsidR="00A60640" w:rsidRPr="00B7201F" w:rsidRDefault="00A60640">
            <w:pPr>
              <w:widowControl w:val="0"/>
              <w:spacing w:line="276" w:lineRule="auto"/>
              <w:jc w:val="both"/>
              <w:rPr>
                <w:sz w:val="24"/>
                <w:szCs w:val="24"/>
              </w:rPr>
            </w:pPr>
            <w:r w:rsidRPr="00B7201F">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0640" w:rsidRPr="00B7201F" w:rsidRDefault="00A60640">
            <w:pPr>
              <w:widowControl w:val="0"/>
              <w:spacing w:line="276" w:lineRule="auto"/>
              <w:jc w:val="both"/>
              <w:rPr>
                <w:b/>
                <w:sz w:val="24"/>
                <w:szCs w:val="24"/>
              </w:rPr>
            </w:pPr>
            <w:r w:rsidRPr="00B7201F">
              <w:rPr>
                <w:sz w:val="24"/>
                <w:szCs w:val="24"/>
              </w:rPr>
              <w:lastRenderedPageBreak/>
              <w:t>Оцінка здійснюється щодо предмета закупівлі в цілому</w:t>
            </w:r>
            <w:r w:rsidRPr="00B7201F">
              <w:rPr>
                <w:b/>
                <w:sz w:val="24"/>
                <w:szCs w:val="24"/>
              </w:rPr>
              <w:t>.</w:t>
            </w:r>
          </w:p>
          <w:p w:rsidR="00A60640" w:rsidRPr="00B7201F" w:rsidRDefault="00A60640">
            <w:pPr>
              <w:widowControl w:val="0"/>
              <w:spacing w:line="276" w:lineRule="auto"/>
              <w:jc w:val="both"/>
              <w:rPr>
                <w:b/>
              </w:rPr>
            </w:pPr>
          </w:p>
          <w:p w:rsidR="00A60640" w:rsidRPr="00B7201F" w:rsidRDefault="00A60640">
            <w:pPr>
              <w:widowControl w:val="0"/>
              <w:spacing w:line="276" w:lineRule="auto"/>
              <w:jc w:val="both"/>
              <w:rPr>
                <w:sz w:val="24"/>
                <w:szCs w:val="24"/>
              </w:rPr>
            </w:pPr>
            <w:r w:rsidRPr="00B7201F">
              <w:rPr>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60640" w:rsidRPr="00B7201F" w:rsidRDefault="00A60640">
            <w:pPr>
              <w:widowControl w:val="0"/>
              <w:spacing w:line="276" w:lineRule="auto"/>
              <w:jc w:val="both"/>
              <w:rPr>
                <w:sz w:val="24"/>
                <w:szCs w:val="24"/>
              </w:rPr>
            </w:pPr>
            <w:r w:rsidRPr="00B7201F">
              <w:rPr>
                <w:sz w:val="24"/>
                <w:szCs w:val="24"/>
                <w:shd w:val="clear" w:color="auto" w:fill="FFFFFF"/>
              </w:rPr>
              <w:t>Строк розгляду тендерної пропозиції/</w:t>
            </w:r>
            <w:proofErr w:type="spellStart"/>
            <w:r w:rsidRPr="00B7201F">
              <w:rPr>
                <w:sz w:val="24"/>
                <w:szCs w:val="24"/>
                <w:shd w:val="clear" w:color="auto" w:fill="FFFFFF"/>
              </w:rPr>
              <w:t>пропозиції</w:t>
            </w:r>
            <w:proofErr w:type="spellEnd"/>
            <w:r w:rsidRPr="00B7201F">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0640" w:rsidRPr="00B7201F" w:rsidRDefault="00A60640">
            <w:pPr>
              <w:keepNext/>
              <w:shd w:val="clear" w:color="auto" w:fill="FFFFFF"/>
              <w:spacing w:line="276" w:lineRule="auto"/>
              <w:jc w:val="both"/>
              <w:rPr>
                <w:sz w:val="24"/>
                <w:szCs w:val="24"/>
              </w:rPr>
            </w:pPr>
            <w:r w:rsidRPr="00B7201F">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0640" w:rsidRPr="00B7201F" w:rsidRDefault="00A60640">
            <w:pPr>
              <w:keepNext/>
              <w:shd w:val="clear" w:color="auto" w:fill="FFFFFF"/>
              <w:spacing w:line="276" w:lineRule="auto"/>
              <w:jc w:val="both"/>
            </w:pPr>
          </w:p>
          <w:p w:rsidR="00A60640" w:rsidRPr="00B7201F" w:rsidRDefault="00A60640">
            <w:pPr>
              <w:spacing w:line="276" w:lineRule="auto"/>
              <w:jc w:val="both"/>
              <w:rPr>
                <w:strike/>
                <w:sz w:val="24"/>
                <w:szCs w:val="24"/>
              </w:rPr>
            </w:pPr>
            <w:r w:rsidRPr="00B7201F">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0640" w:rsidRPr="00B7201F" w:rsidRDefault="00A60640">
            <w:pPr>
              <w:widowControl w:val="0"/>
              <w:spacing w:line="276" w:lineRule="auto"/>
              <w:jc w:val="both"/>
              <w:rPr>
                <w:sz w:val="24"/>
                <w:szCs w:val="24"/>
              </w:rPr>
            </w:pPr>
            <w:r w:rsidRPr="00B7201F">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201F">
              <w:rPr>
                <w:b/>
                <w:i/>
                <w:sz w:val="24"/>
                <w:szCs w:val="24"/>
              </w:rPr>
              <w:t>протягом 24 годин</w:t>
            </w:r>
            <w:r w:rsidRPr="00B7201F">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7201F">
              <w:rPr>
                <w:sz w:val="24"/>
                <w:szCs w:val="24"/>
              </w:rPr>
              <w:t>невиправлення</w:t>
            </w:r>
            <w:proofErr w:type="spellEnd"/>
            <w:r w:rsidRPr="00B7201F">
              <w:rPr>
                <w:sz w:val="24"/>
                <w:szCs w:val="24"/>
              </w:rPr>
              <w:t xml:space="preserve"> учасниками виявлених невідповідностей.</w:t>
            </w:r>
          </w:p>
          <w:p w:rsidR="00A60640" w:rsidRPr="00B7201F" w:rsidRDefault="00A60640">
            <w:pPr>
              <w:widowControl w:val="0"/>
              <w:spacing w:line="276" w:lineRule="auto"/>
              <w:jc w:val="both"/>
              <w:rPr>
                <w:sz w:val="24"/>
                <w:szCs w:val="24"/>
              </w:rPr>
            </w:pPr>
            <w:r w:rsidRPr="00B7201F">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B7201F">
              <w:rPr>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0640" w:rsidRPr="00B7201F" w:rsidRDefault="00A60640">
            <w:pPr>
              <w:widowControl w:val="0"/>
              <w:spacing w:line="276" w:lineRule="auto"/>
              <w:jc w:val="both"/>
              <w:rPr>
                <w:sz w:val="24"/>
                <w:szCs w:val="24"/>
              </w:rPr>
            </w:pPr>
            <w:r w:rsidRPr="00B7201F">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60640" w:rsidRPr="00B7201F" w:rsidTr="00BB793C">
        <w:trPr>
          <w:trHeight w:val="1408"/>
          <w:jc w:val="center"/>
        </w:trPr>
        <w:tc>
          <w:tcPr>
            <w:tcW w:w="576" w:type="dxa"/>
          </w:tcPr>
          <w:p w:rsidR="00A60640" w:rsidRPr="00B7201F" w:rsidRDefault="00A60640">
            <w:pPr>
              <w:pStyle w:val="12"/>
              <w:widowControl w:val="0"/>
              <w:spacing w:after="120" w:line="240" w:lineRule="auto"/>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lastRenderedPageBreak/>
              <w:t>2</w:t>
            </w:r>
          </w:p>
        </w:tc>
        <w:tc>
          <w:tcPr>
            <w:tcW w:w="3006" w:type="dxa"/>
          </w:tcPr>
          <w:p w:rsidR="00A60640" w:rsidRPr="00B7201F" w:rsidRDefault="00A60640">
            <w:pPr>
              <w:pStyle w:val="12"/>
              <w:widowControl w:val="0"/>
              <w:spacing w:after="120" w:line="240" w:lineRule="auto"/>
              <w:ind w:right="113"/>
              <w:rPr>
                <w:rFonts w:ascii="Times New Roman" w:eastAsia="Times New Roman" w:hAnsi="Times New Roman" w:cs="Times New Roman"/>
                <w:color w:val="auto"/>
                <w:sz w:val="24"/>
                <w:szCs w:val="24"/>
                <w:highlight w:val="yellow"/>
                <w:lang w:val="uk-UA"/>
              </w:rPr>
            </w:pPr>
            <w:r w:rsidRPr="00B7201F">
              <w:rPr>
                <w:rFonts w:ascii="Times New Roman" w:eastAsia="Times New Roman" w:hAnsi="Times New Roman" w:cs="Times New Roman"/>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A60640" w:rsidRPr="00B7201F" w:rsidRDefault="00A60640">
            <w:pPr>
              <w:spacing w:line="276" w:lineRule="auto"/>
              <w:ind w:firstLine="567"/>
              <w:jc w:val="both"/>
              <w:rPr>
                <w:sz w:val="24"/>
                <w:szCs w:val="24"/>
              </w:rPr>
            </w:pPr>
            <w:r w:rsidRPr="00B7201F">
              <w:rPr>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60640" w:rsidRPr="00B7201F" w:rsidRDefault="00A60640">
            <w:pPr>
              <w:spacing w:line="276" w:lineRule="auto"/>
              <w:ind w:firstLine="567"/>
              <w:jc w:val="both"/>
              <w:rPr>
                <w:sz w:val="24"/>
                <w:szCs w:val="24"/>
              </w:rPr>
            </w:pPr>
            <w:r w:rsidRPr="00B7201F">
              <w:rPr>
                <w:sz w:val="24"/>
                <w:szCs w:val="24"/>
              </w:rPr>
              <w:t xml:space="preserve">Відповідно до Переліку формальних помилок, затвердженого Наказом </w:t>
            </w:r>
            <w:r w:rsidRPr="00B7201F">
              <w:rPr>
                <w:bCs/>
                <w:sz w:val="24"/>
                <w:szCs w:val="24"/>
              </w:rPr>
              <w:t>Міністерства розвитку економіки, торгівлі та сільського господарства України</w:t>
            </w:r>
            <w:r w:rsidRPr="00B7201F">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A60640" w:rsidRPr="00B7201F" w:rsidRDefault="00A60640">
            <w:pPr>
              <w:shd w:val="clear" w:color="auto" w:fill="FFFFFF"/>
              <w:spacing w:line="276" w:lineRule="auto"/>
              <w:ind w:firstLine="567"/>
              <w:jc w:val="both"/>
              <w:rPr>
                <w:sz w:val="24"/>
                <w:szCs w:val="24"/>
                <w:lang w:eastAsia="uk-UA"/>
              </w:rPr>
            </w:pPr>
            <w:r w:rsidRPr="00B7201F">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A60640" w:rsidRPr="00B7201F" w:rsidRDefault="00A60640">
            <w:pPr>
              <w:shd w:val="clear" w:color="auto" w:fill="FFFFFF"/>
              <w:spacing w:line="276" w:lineRule="auto"/>
              <w:ind w:firstLine="567"/>
              <w:jc w:val="both"/>
              <w:rPr>
                <w:sz w:val="24"/>
                <w:szCs w:val="24"/>
                <w:lang w:eastAsia="uk-UA"/>
              </w:rPr>
            </w:pPr>
            <w:bookmarkStart w:id="3" w:name="n16"/>
            <w:bookmarkEnd w:id="3"/>
            <w:r w:rsidRPr="00B7201F">
              <w:rPr>
                <w:sz w:val="24"/>
                <w:szCs w:val="24"/>
                <w:lang w:eastAsia="uk-UA"/>
              </w:rPr>
              <w:t>-  уживання великої літери;</w:t>
            </w:r>
          </w:p>
          <w:p w:rsidR="00A60640" w:rsidRPr="00B7201F" w:rsidRDefault="00A60640">
            <w:pPr>
              <w:shd w:val="clear" w:color="auto" w:fill="FFFFFF"/>
              <w:spacing w:line="276" w:lineRule="auto"/>
              <w:ind w:firstLine="567"/>
              <w:jc w:val="both"/>
              <w:rPr>
                <w:sz w:val="24"/>
                <w:szCs w:val="24"/>
                <w:lang w:eastAsia="uk-UA"/>
              </w:rPr>
            </w:pPr>
            <w:bookmarkStart w:id="4" w:name="n17"/>
            <w:bookmarkEnd w:id="4"/>
            <w:r w:rsidRPr="00B7201F">
              <w:rPr>
                <w:sz w:val="24"/>
                <w:szCs w:val="24"/>
                <w:lang w:eastAsia="uk-UA"/>
              </w:rPr>
              <w:t>- уживання розділових знаків та відмінювання слів у реченні;</w:t>
            </w:r>
          </w:p>
          <w:p w:rsidR="00A60640" w:rsidRPr="00B7201F" w:rsidRDefault="00A60640">
            <w:pPr>
              <w:shd w:val="clear" w:color="auto" w:fill="FFFFFF"/>
              <w:spacing w:line="276" w:lineRule="auto"/>
              <w:ind w:firstLine="567"/>
              <w:jc w:val="both"/>
              <w:rPr>
                <w:sz w:val="24"/>
                <w:szCs w:val="24"/>
                <w:lang w:eastAsia="uk-UA"/>
              </w:rPr>
            </w:pPr>
            <w:bookmarkStart w:id="5" w:name="n18"/>
            <w:bookmarkEnd w:id="5"/>
            <w:r w:rsidRPr="00B7201F">
              <w:rPr>
                <w:sz w:val="24"/>
                <w:szCs w:val="24"/>
                <w:lang w:eastAsia="uk-UA"/>
              </w:rPr>
              <w:t>- використання слова або мовного звороту, запозичених з іншої мови;</w:t>
            </w:r>
          </w:p>
          <w:p w:rsidR="00A60640" w:rsidRPr="00B7201F" w:rsidRDefault="00A60640">
            <w:pPr>
              <w:shd w:val="clear" w:color="auto" w:fill="FFFFFF"/>
              <w:spacing w:line="276" w:lineRule="auto"/>
              <w:ind w:firstLine="567"/>
              <w:jc w:val="both"/>
              <w:rPr>
                <w:sz w:val="24"/>
                <w:szCs w:val="24"/>
                <w:lang w:eastAsia="uk-UA"/>
              </w:rPr>
            </w:pPr>
            <w:bookmarkStart w:id="6" w:name="n19"/>
            <w:bookmarkEnd w:id="6"/>
            <w:r w:rsidRPr="00B7201F">
              <w:rPr>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0640" w:rsidRPr="00B7201F" w:rsidRDefault="00A60640">
            <w:pPr>
              <w:shd w:val="clear" w:color="auto" w:fill="FFFFFF"/>
              <w:spacing w:line="276" w:lineRule="auto"/>
              <w:ind w:firstLine="567"/>
              <w:jc w:val="both"/>
              <w:rPr>
                <w:sz w:val="24"/>
                <w:szCs w:val="24"/>
                <w:lang w:eastAsia="uk-UA"/>
              </w:rPr>
            </w:pPr>
            <w:bookmarkStart w:id="7" w:name="n20"/>
            <w:bookmarkEnd w:id="7"/>
            <w:r w:rsidRPr="00B7201F">
              <w:rPr>
                <w:sz w:val="24"/>
                <w:szCs w:val="24"/>
                <w:lang w:eastAsia="uk-UA"/>
              </w:rPr>
              <w:t>- застосування правил переносу частини слова з рядка в рядок;</w:t>
            </w:r>
          </w:p>
          <w:p w:rsidR="00A60640" w:rsidRPr="00B7201F" w:rsidRDefault="00A60640">
            <w:pPr>
              <w:shd w:val="clear" w:color="auto" w:fill="FFFFFF"/>
              <w:spacing w:line="276" w:lineRule="auto"/>
              <w:ind w:firstLine="567"/>
              <w:jc w:val="both"/>
              <w:rPr>
                <w:sz w:val="24"/>
                <w:szCs w:val="24"/>
                <w:lang w:eastAsia="uk-UA"/>
              </w:rPr>
            </w:pPr>
            <w:bookmarkStart w:id="8" w:name="n21"/>
            <w:bookmarkEnd w:id="8"/>
            <w:r w:rsidRPr="00B7201F">
              <w:rPr>
                <w:sz w:val="24"/>
                <w:szCs w:val="24"/>
                <w:lang w:eastAsia="uk-UA"/>
              </w:rPr>
              <w:t>- написання слів разом та/або окремо, та/або через дефіс;</w:t>
            </w:r>
          </w:p>
          <w:p w:rsidR="00A60640" w:rsidRPr="00B7201F" w:rsidRDefault="00A60640">
            <w:pPr>
              <w:shd w:val="clear" w:color="auto" w:fill="FFFFFF"/>
              <w:spacing w:line="276" w:lineRule="auto"/>
              <w:ind w:firstLine="567"/>
              <w:jc w:val="both"/>
              <w:rPr>
                <w:sz w:val="24"/>
                <w:szCs w:val="24"/>
                <w:lang w:eastAsia="uk-UA"/>
              </w:rPr>
            </w:pPr>
            <w:bookmarkStart w:id="9" w:name="n22"/>
            <w:bookmarkEnd w:id="9"/>
            <w:r w:rsidRPr="00B7201F">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0640" w:rsidRPr="00B7201F" w:rsidRDefault="00A60640">
            <w:pPr>
              <w:shd w:val="clear" w:color="auto" w:fill="FFFFFF"/>
              <w:spacing w:line="276" w:lineRule="auto"/>
              <w:ind w:firstLine="567"/>
              <w:jc w:val="both"/>
              <w:rPr>
                <w:sz w:val="24"/>
                <w:szCs w:val="24"/>
                <w:lang w:eastAsia="uk-UA"/>
              </w:rPr>
            </w:pPr>
            <w:bookmarkStart w:id="10" w:name="n23"/>
            <w:bookmarkEnd w:id="10"/>
            <w:r w:rsidRPr="00B7201F">
              <w:rPr>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B7201F">
              <w:rPr>
                <w:sz w:val="24"/>
                <w:szCs w:val="24"/>
                <w:lang w:eastAsia="uk-UA"/>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60640" w:rsidRPr="00B7201F" w:rsidRDefault="00A60640">
            <w:pPr>
              <w:shd w:val="clear" w:color="auto" w:fill="FFFFFF"/>
              <w:spacing w:line="276" w:lineRule="auto"/>
              <w:ind w:firstLine="567"/>
              <w:jc w:val="both"/>
              <w:rPr>
                <w:sz w:val="24"/>
                <w:szCs w:val="24"/>
                <w:lang w:eastAsia="uk-UA"/>
              </w:rPr>
            </w:pPr>
            <w:bookmarkStart w:id="11" w:name="n24"/>
            <w:bookmarkEnd w:id="11"/>
            <w:r w:rsidRPr="00B7201F">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0640" w:rsidRPr="00B7201F" w:rsidRDefault="00A60640">
            <w:pPr>
              <w:shd w:val="clear" w:color="auto" w:fill="FFFFFF"/>
              <w:spacing w:line="276" w:lineRule="auto"/>
              <w:ind w:firstLine="567"/>
              <w:jc w:val="both"/>
              <w:rPr>
                <w:sz w:val="24"/>
                <w:szCs w:val="24"/>
                <w:lang w:eastAsia="uk-UA"/>
              </w:rPr>
            </w:pPr>
            <w:bookmarkStart w:id="12" w:name="n25"/>
            <w:bookmarkEnd w:id="12"/>
            <w:r w:rsidRPr="00B7201F">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60640" w:rsidRPr="00B7201F" w:rsidRDefault="00A60640">
            <w:pPr>
              <w:shd w:val="clear" w:color="auto" w:fill="FFFFFF"/>
              <w:spacing w:line="276" w:lineRule="auto"/>
              <w:ind w:firstLine="567"/>
              <w:jc w:val="both"/>
              <w:rPr>
                <w:sz w:val="24"/>
                <w:szCs w:val="24"/>
                <w:lang w:eastAsia="uk-UA"/>
              </w:rPr>
            </w:pPr>
            <w:bookmarkStart w:id="13" w:name="n26"/>
            <w:bookmarkEnd w:id="13"/>
            <w:r w:rsidRPr="00B7201F">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0640" w:rsidRPr="00B7201F" w:rsidRDefault="00A60640">
            <w:pPr>
              <w:shd w:val="clear" w:color="auto" w:fill="FFFFFF"/>
              <w:spacing w:line="276" w:lineRule="auto"/>
              <w:ind w:firstLine="567"/>
              <w:jc w:val="both"/>
              <w:rPr>
                <w:sz w:val="24"/>
                <w:szCs w:val="24"/>
                <w:lang w:eastAsia="uk-UA"/>
              </w:rPr>
            </w:pPr>
            <w:bookmarkStart w:id="14" w:name="n27"/>
            <w:bookmarkEnd w:id="14"/>
            <w:r w:rsidRPr="00B7201F">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0640" w:rsidRPr="00B7201F" w:rsidRDefault="00A60640">
            <w:pPr>
              <w:shd w:val="clear" w:color="auto" w:fill="FFFFFF"/>
              <w:spacing w:line="276" w:lineRule="auto"/>
              <w:ind w:firstLine="567"/>
              <w:jc w:val="both"/>
              <w:rPr>
                <w:sz w:val="24"/>
                <w:szCs w:val="24"/>
                <w:lang w:eastAsia="uk-UA"/>
              </w:rPr>
            </w:pPr>
            <w:bookmarkStart w:id="15" w:name="n28"/>
            <w:bookmarkEnd w:id="15"/>
            <w:r w:rsidRPr="00B7201F">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0640" w:rsidRPr="00B7201F" w:rsidRDefault="00A60640">
            <w:pPr>
              <w:shd w:val="clear" w:color="auto" w:fill="FFFFFF"/>
              <w:spacing w:line="276" w:lineRule="auto"/>
              <w:ind w:firstLine="567"/>
              <w:jc w:val="both"/>
              <w:rPr>
                <w:sz w:val="24"/>
                <w:szCs w:val="24"/>
                <w:lang w:eastAsia="uk-UA"/>
              </w:rPr>
            </w:pPr>
            <w:bookmarkStart w:id="16" w:name="n29"/>
            <w:bookmarkEnd w:id="16"/>
            <w:r w:rsidRPr="00B7201F">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0640" w:rsidRPr="00B7201F" w:rsidRDefault="00A60640">
            <w:pPr>
              <w:shd w:val="clear" w:color="auto" w:fill="FFFFFF"/>
              <w:spacing w:line="276" w:lineRule="auto"/>
              <w:ind w:firstLine="567"/>
              <w:jc w:val="both"/>
              <w:rPr>
                <w:sz w:val="24"/>
                <w:szCs w:val="24"/>
                <w:lang w:eastAsia="uk-UA"/>
              </w:rPr>
            </w:pPr>
            <w:bookmarkStart w:id="17" w:name="n30"/>
            <w:bookmarkEnd w:id="17"/>
            <w:r w:rsidRPr="00B7201F">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0640" w:rsidRPr="00B7201F" w:rsidRDefault="00A60640">
            <w:pPr>
              <w:shd w:val="clear" w:color="auto" w:fill="FFFFFF"/>
              <w:spacing w:line="276" w:lineRule="auto"/>
              <w:ind w:firstLine="567"/>
              <w:jc w:val="both"/>
              <w:rPr>
                <w:sz w:val="24"/>
                <w:szCs w:val="24"/>
                <w:lang w:eastAsia="uk-UA"/>
              </w:rPr>
            </w:pPr>
            <w:bookmarkStart w:id="18" w:name="n31"/>
            <w:bookmarkEnd w:id="18"/>
            <w:r w:rsidRPr="00B7201F">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0640" w:rsidRPr="00B7201F" w:rsidRDefault="00A60640">
            <w:pPr>
              <w:shd w:val="clear" w:color="auto" w:fill="FFFFFF"/>
              <w:spacing w:line="276" w:lineRule="auto"/>
              <w:ind w:firstLine="567"/>
              <w:jc w:val="both"/>
              <w:rPr>
                <w:sz w:val="24"/>
                <w:szCs w:val="24"/>
                <w:lang w:eastAsia="uk-UA"/>
              </w:rPr>
            </w:pPr>
            <w:bookmarkStart w:id="19" w:name="n32"/>
            <w:bookmarkEnd w:id="19"/>
            <w:r w:rsidRPr="00B7201F">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0640" w:rsidRPr="00B7201F" w:rsidRDefault="00A60640">
            <w:pPr>
              <w:shd w:val="clear" w:color="auto" w:fill="FFFFFF"/>
              <w:spacing w:line="276" w:lineRule="auto"/>
              <w:ind w:firstLine="567"/>
              <w:jc w:val="both"/>
              <w:rPr>
                <w:sz w:val="24"/>
                <w:szCs w:val="24"/>
                <w:lang w:eastAsia="uk-UA"/>
              </w:rPr>
            </w:pPr>
            <w:bookmarkStart w:id="20" w:name="n33"/>
            <w:bookmarkEnd w:id="20"/>
            <w:r w:rsidRPr="00B7201F">
              <w:rPr>
                <w:sz w:val="24"/>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0640" w:rsidRPr="00B7201F" w:rsidRDefault="00A60640">
            <w:pPr>
              <w:shd w:val="clear" w:color="auto" w:fill="FFFFFF" w:themeFill="background1"/>
              <w:spacing w:line="276" w:lineRule="auto"/>
              <w:ind w:firstLine="567"/>
              <w:jc w:val="both"/>
              <w:rPr>
                <w:b/>
                <w:shd w:val="clear" w:color="auto" w:fill="FFFFFF" w:themeFill="background1"/>
              </w:rPr>
            </w:pPr>
          </w:p>
          <w:p w:rsidR="00A60640" w:rsidRPr="00B7201F" w:rsidRDefault="00A60640">
            <w:pPr>
              <w:shd w:val="clear" w:color="auto" w:fill="FFFFFF" w:themeFill="background1"/>
              <w:spacing w:line="276" w:lineRule="auto"/>
              <w:ind w:firstLine="567"/>
              <w:jc w:val="both"/>
              <w:rPr>
                <w:b/>
                <w:shd w:val="clear" w:color="auto" w:fill="FFFFFF" w:themeFill="background1"/>
              </w:rPr>
            </w:pPr>
            <w:r w:rsidRPr="00B7201F">
              <w:rPr>
                <w:b/>
                <w:shd w:val="clear" w:color="auto" w:fill="FFFFFF" w:themeFill="background1"/>
              </w:rPr>
              <w:t xml:space="preserve">Приклади формальних помилок: </w:t>
            </w:r>
          </w:p>
          <w:p w:rsidR="00A60640" w:rsidRPr="00B7201F" w:rsidRDefault="00A60640" w:rsidP="00A60640">
            <w:pPr>
              <w:pStyle w:val="afa"/>
              <w:numPr>
                <w:ilvl w:val="0"/>
                <w:numId w:val="48"/>
              </w:numPr>
              <w:shd w:val="clear" w:color="auto" w:fill="FFFFFF" w:themeFill="background1"/>
              <w:spacing w:line="276" w:lineRule="auto"/>
              <w:ind w:left="0" w:firstLine="567"/>
              <w:jc w:val="both"/>
              <w:rPr>
                <w:sz w:val="22"/>
                <w:szCs w:val="22"/>
                <w:shd w:val="clear" w:color="auto" w:fill="FFFFFF" w:themeFill="background1"/>
              </w:rPr>
            </w:pPr>
            <w:r w:rsidRPr="00B7201F">
              <w:rPr>
                <w:sz w:val="22"/>
                <w:szCs w:val="22"/>
                <w:shd w:val="clear" w:color="auto" w:fill="FFFFFF" w:themeFill="background1"/>
              </w:rPr>
              <w:t>замість вимоги надати «Довідку в довільній формі» учасник надав «Лист-пояснення», «</w:t>
            </w:r>
            <w:proofErr w:type="spellStart"/>
            <w:r w:rsidRPr="00B7201F">
              <w:rPr>
                <w:sz w:val="22"/>
                <w:szCs w:val="22"/>
                <w:shd w:val="clear" w:color="auto" w:fill="FFFFFF" w:themeFill="background1"/>
              </w:rPr>
              <w:t>Лист-пояснення</w:t>
            </w:r>
            <w:proofErr w:type="spellEnd"/>
            <w:r w:rsidRPr="00B7201F">
              <w:rPr>
                <w:sz w:val="22"/>
                <w:szCs w:val="22"/>
                <w:shd w:val="clear" w:color="auto" w:fill="FFFFFF" w:themeFill="background1"/>
              </w:rPr>
              <w:t xml:space="preserve">» замість «Лист», </w:t>
            </w:r>
            <w:r w:rsidRPr="00B7201F">
              <w:rPr>
                <w:sz w:val="22"/>
                <w:szCs w:val="22"/>
              </w:rPr>
              <w:t xml:space="preserve"> </w:t>
            </w:r>
            <w:r w:rsidRPr="00B7201F">
              <w:rPr>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A60640" w:rsidRPr="00B7201F" w:rsidRDefault="00A60640" w:rsidP="00A60640">
            <w:pPr>
              <w:pStyle w:val="afa"/>
              <w:numPr>
                <w:ilvl w:val="0"/>
                <w:numId w:val="48"/>
              </w:numPr>
              <w:shd w:val="clear" w:color="auto" w:fill="FFFFFF" w:themeFill="background1"/>
              <w:spacing w:line="276" w:lineRule="auto"/>
              <w:ind w:left="0" w:firstLine="567"/>
              <w:jc w:val="both"/>
              <w:rPr>
                <w:sz w:val="22"/>
                <w:szCs w:val="22"/>
                <w:shd w:val="clear" w:color="auto" w:fill="FFFFFF" w:themeFill="background1"/>
              </w:rPr>
            </w:pPr>
            <w:r w:rsidRPr="00B7201F">
              <w:rPr>
                <w:sz w:val="22"/>
                <w:szCs w:val="22"/>
                <w:shd w:val="clear" w:color="auto" w:fill="FFFFFF" w:themeFill="background1"/>
              </w:rPr>
              <w:t xml:space="preserve">зазначення в довідці русизмів, </w:t>
            </w:r>
            <w:proofErr w:type="spellStart"/>
            <w:r w:rsidRPr="00B7201F">
              <w:rPr>
                <w:sz w:val="22"/>
                <w:szCs w:val="22"/>
                <w:shd w:val="clear" w:color="auto" w:fill="FFFFFF" w:themeFill="background1"/>
              </w:rPr>
              <w:t>сленгових</w:t>
            </w:r>
            <w:proofErr w:type="spellEnd"/>
            <w:r w:rsidRPr="00B7201F">
              <w:rPr>
                <w:sz w:val="22"/>
                <w:szCs w:val="22"/>
                <w:shd w:val="clear" w:color="auto" w:fill="FFFFFF" w:themeFill="background1"/>
              </w:rPr>
              <w:t xml:space="preserve"> слів або технічних помилок;</w:t>
            </w:r>
          </w:p>
          <w:p w:rsidR="00A60640" w:rsidRPr="00B7201F" w:rsidRDefault="00A60640" w:rsidP="00A60640">
            <w:pPr>
              <w:pStyle w:val="afa"/>
              <w:numPr>
                <w:ilvl w:val="0"/>
                <w:numId w:val="48"/>
              </w:numPr>
              <w:shd w:val="clear" w:color="auto" w:fill="FFFFFF" w:themeFill="background1"/>
              <w:spacing w:line="276" w:lineRule="auto"/>
              <w:ind w:left="0" w:firstLine="567"/>
              <w:jc w:val="both"/>
              <w:rPr>
                <w:sz w:val="22"/>
                <w:szCs w:val="22"/>
                <w:shd w:val="clear" w:color="auto" w:fill="FFFFFF" w:themeFill="background1"/>
              </w:rPr>
            </w:pPr>
            <w:r w:rsidRPr="00B7201F">
              <w:rPr>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B7201F">
              <w:rPr>
                <w:sz w:val="22"/>
                <w:szCs w:val="22"/>
                <w:shd w:val="clear" w:color="auto" w:fill="FFFFFF" w:themeFill="background1"/>
              </w:rPr>
              <w:t>pdf</w:t>
            </w:r>
            <w:proofErr w:type="spellEnd"/>
            <w:r w:rsidRPr="00B7201F">
              <w:rPr>
                <w:sz w:val="22"/>
                <w:szCs w:val="22"/>
                <w:shd w:val="clear" w:color="auto" w:fill="FFFFFF" w:themeFill="background1"/>
              </w:rPr>
              <w:t>» (</w:t>
            </w:r>
            <w:proofErr w:type="spellStart"/>
            <w:r w:rsidRPr="00B7201F">
              <w:rPr>
                <w:sz w:val="22"/>
                <w:szCs w:val="22"/>
                <w:shd w:val="clear" w:color="auto" w:fill="FFFFFF" w:themeFill="background1"/>
              </w:rPr>
              <w:t>PortableDocumentFormat</w:t>
            </w:r>
            <w:proofErr w:type="spellEnd"/>
            <w:r w:rsidRPr="00B7201F">
              <w:rPr>
                <w:sz w:val="22"/>
                <w:szCs w:val="22"/>
                <w:shd w:val="clear" w:color="auto" w:fill="FFFFFF" w:themeFill="background1"/>
              </w:rPr>
              <w:t>)» та/або</w:t>
            </w:r>
            <w:r w:rsidRPr="00B7201F">
              <w:rPr>
                <w:sz w:val="22"/>
                <w:szCs w:val="22"/>
              </w:rPr>
              <w:t xml:space="preserve"> документ у форматі «PDF» замість «JPEG» </w:t>
            </w:r>
            <w:r w:rsidRPr="00B7201F">
              <w:rPr>
                <w:sz w:val="22"/>
                <w:szCs w:val="22"/>
                <w:shd w:val="clear" w:color="auto" w:fill="FFFFFF" w:themeFill="background1"/>
              </w:rPr>
              <w:t>та/або</w:t>
            </w:r>
            <w:r w:rsidRPr="00B7201F">
              <w:rPr>
                <w:sz w:val="22"/>
                <w:szCs w:val="22"/>
              </w:rPr>
              <w:t xml:space="preserve"> «RAR» замість «PDF» </w:t>
            </w:r>
            <w:r w:rsidRPr="00B7201F">
              <w:rPr>
                <w:sz w:val="22"/>
                <w:szCs w:val="22"/>
                <w:shd w:val="clear" w:color="auto" w:fill="FFFFFF" w:themeFill="background1"/>
              </w:rPr>
              <w:t>та/або</w:t>
            </w:r>
            <w:r w:rsidRPr="00B7201F">
              <w:rPr>
                <w:sz w:val="22"/>
                <w:szCs w:val="22"/>
              </w:rPr>
              <w:t xml:space="preserve"> «7z» замість «PDF» тощо.</w:t>
            </w:r>
          </w:p>
          <w:p w:rsidR="00A60640" w:rsidRPr="00B7201F" w:rsidRDefault="00A60640" w:rsidP="00A60640">
            <w:pPr>
              <w:pStyle w:val="afa"/>
              <w:numPr>
                <w:ilvl w:val="0"/>
                <w:numId w:val="48"/>
              </w:numPr>
              <w:shd w:val="clear" w:color="auto" w:fill="FFFFFF" w:themeFill="background1"/>
              <w:spacing w:line="276" w:lineRule="auto"/>
              <w:ind w:left="0" w:firstLine="567"/>
              <w:jc w:val="both"/>
              <w:rPr>
                <w:sz w:val="22"/>
                <w:szCs w:val="22"/>
                <w:shd w:val="clear" w:color="auto" w:fill="FFFFFF" w:themeFill="background1"/>
              </w:rPr>
            </w:pPr>
            <w:r w:rsidRPr="00B7201F">
              <w:rPr>
                <w:sz w:val="22"/>
                <w:szCs w:val="22"/>
                <w:shd w:val="clear" w:color="auto" w:fill="FFFFFF" w:themeFill="background1"/>
              </w:rPr>
              <w:t>учасник написав «</w:t>
            </w:r>
            <w:proofErr w:type="spellStart"/>
            <w:r w:rsidRPr="00B7201F">
              <w:rPr>
                <w:sz w:val="22"/>
                <w:szCs w:val="22"/>
                <w:shd w:val="clear" w:color="auto" w:fill="FFFFFF" w:themeFill="background1"/>
              </w:rPr>
              <w:t>ненадається</w:t>
            </w:r>
            <w:proofErr w:type="spellEnd"/>
            <w:r w:rsidRPr="00B7201F">
              <w:rPr>
                <w:sz w:val="22"/>
                <w:szCs w:val="22"/>
                <w:shd w:val="clear" w:color="auto" w:fill="FFFFFF" w:themeFill="background1"/>
              </w:rPr>
              <w:t xml:space="preserve">» замість «не надається»,             «м. </w:t>
            </w:r>
            <w:proofErr w:type="spellStart"/>
            <w:r w:rsidRPr="00B7201F">
              <w:rPr>
                <w:sz w:val="22"/>
                <w:szCs w:val="22"/>
                <w:shd w:val="clear" w:color="auto" w:fill="FFFFFF" w:themeFill="background1"/>
              </w:rPr>
              <w:t>одеса</w:t>
            </w:r>
            <w:proofErr w:type="spellEnd"/>
            <w:r w:rsidRPr="00B7201F">
              <w:rPr>
                <w:sz w:val="22"/>
                <w:szCs w:val="22"/>
                <w:shd w:val="clear" w:color="auto" w:fill="FFFFFF" w:themeFill="background1"/>
              </w:rPr>
              <w:t>» замість «м. Одеса»;</w:t>
            </w:r>
          </w:p>
          <w:p w:rsidR="00A60640" w:rsidRPr="00B7201F" w:rsidRDefault="00A60640" w:rsidP="00A60640">
            <w:pPr>
              <w:pStyle w:val="afa"/>
              <w:numPr>
                <w:ilvl w:val="0"/>
                <w:numId w:val="48"/>
              </w:numPr>
              <w:shd w:val="clear" w:color="auto" w:fill="FFFFFF" w:themeFill="background1"/>
              <w:spacing w:line="276" w:lineRule="auto"/>
              <w:ind w:left="0" w:firstLine="567"/>
              <w:jc w:val="both"/>
              <w:rPr>
                <w:sz w:val="22"/>
                <w:szCs w:val="22"/>
                <w:shd w:val="clear" w:color="auto" w:fill="FFFFFF" w:themeFill="background1"/>
              </w:rPr>
            </w:pPr>
            <w:r w:rsidRPr="00B7201F">
              <w:rPr>
                <w:sz w:val="22"/>
                <w:szCs w:val="22"/>
                <w:shd w:val="clear" w:color="auto" w:fill="FFFFFF" w:themeFill="background1"/>
              </w:rPr>
              <w:t xml:space="preserve">учасник написав - </w:t>
            </w:r>
            <w:r w:rsidRPr="00B7201F">
              <w:rPr>
                <w:sz w:val="22"/>
                <w:szCs w:val="22"/>
              </w:rPr>
              <w:t xml:space="preserve">«одеська область» замість «Одеська область» або «місто </w:t>
            </w:r>
            <w:proofErr w:type="spellStart"/>
            <w:r w:rsidRPr="00B7201F">
              <w:rPr>
                <w:sz w:val="22"/>
                <w:szCs w:val="22"/>
              </w:rPr>
              <w:t>одеса</w:t>
            </w:r>
            <w:proofErr w:type="spellEnd"/>
            <w:r w:rsidRPr="00B7201F">
              <w:rPr>
                <w:sz w:val="22"/>
                <w:szCs w:val="22"/>
              </w:rPr>
              <w:t>» замість «місто Одеса»;</w:t>
            </w:r>
          </w:p>
          <w:p w:rsidR="00A60640" w:rsidRPr="00B7201F" w:rsidRDefault="00A60640" w:rsidP="00A60640">
            <w:pPr>
              <w:pStyle w:val="afa"/>
              <w:numPr>
                <w:ilvl w:val="0"/>
                <w:numId w:val="48"/>
              </w:numPr>
              <w:shd w:val="clear" w:color="auto" w:fill="FFFFFF" w:themeFill="background1"/>
              <w:spacing w:line="276" w:lineRule="auto"/>
              <w:ind w:left="0" w:firstLine="567"/>
              <w:jc w:val="both"/>
              <w:rPr>
                <w:sz w:val="22"/>
                <w:szCs w:val="22"/>
              </w:rPr>
            </w:pPr>
            <w:r w:rsidRPr="00B7201F">
              <w:rPr>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A60640" w:rsidRPr="00B7201F" w:rsidRDefault="00A60640" w:rsidP="00A60640">
            <w:pPr>
              <w:pStyle w:val="afa"/>
              <w:numPr>
                <w:ilvl w:val="0"/>
                <w:numId w:val="48"/>
              </w:numPr>
              <w:shd w:val="clear" w:color="auto" w:fill="FFFFFF" w:themeFill="background1"/>
              <w:spacing w:line="276" w:lineRule="auto"/>
              <w:ind w:left="0" w:firstLine="567"/>
              <w:jc w:val="both"/>
              <w:rPr>
                <w:sz w:val="24"/>
                <w:szCs w:val="24"/>
              </w:rPr>
            </w:pPr>
            <w:r w:rsidRPr="00B7201F">
              <w:rPr>
                <w:sz w:val="22"/>
                <w:szCs w:val="22"/>
              </w:rPr>
              <w:t>«Довідка» замість «Лист», «Гарантійний лист» замість «Довідка», «Лист» замість «Гарантійний лист», тощо.</w:t>
            </w:r>
          </w:p>
        </w:tc>
      </w:tr>
      <w:tr w:rsidR="00A60640" w:rsidRPr="00B7201F" w:rsidTr="00517452">
        <w:trPr>
          <w:trHeight w:val="698"/>
          <w:jc w:val="center"/>
        </w:trPr>
        <w:tc>
          <w:tcPr>
            <w:tcW w:w="576" w:type="dxa"/>
          </w:tcPr>
          <w:p w:rsidR="00A60640" w:rsidRPr="00B7201F" w:rsidRDefault="00A60640">
            <w:pPr>
              <w:pStyle w:val="12"/>
              <w:widowControl w:val="0"/>
              <w:spacing w:before="120" w:after="120" w:line="240" w:lineRule="auto"/>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lastRenderedPageBreak/>
              <w:t>3</w:t>
            </w:r>
          </w:p>
        </w:tc>
        <w:tc>
          <w:tcPr>
            <w:tcW w:w="3006" w:type="dxa"/>
          </w:tcPr>
          <w:p w:rsidR="00A60640" w:rsidRPr="00B7201F" w:rsidRDefault="00A60640">
            <w:pPr>
              <w:pStyle w:val="12"/>
              <w:widowControl w:val="0"/>
              <w:spacing w:before="120" w:after="120" w:line="240" w:lineRule="auto"/>
              <w:ind w:right="113"/>
              <w:rPr>
                <w:rFonts w:ascii="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Інша інформація</w:t>
            </w:r>
          </w:p>
        </w:tc>
        <w:tc>
          <w:tcPr>
            <w:tcW w:w="7045" w:type="dxa"/>
          </w:tcPr>
          <w:p w:rsidR="00A60640" w:rsidRPr="00B7201F" w:rsidRDefault="00A60640" w:rsidP="008D0544">
            <w:pPr>
              <w:pStyle w:val="af1"/>
              <w:spacing w:before="0" w:beforeAutospacing="0" w:after="0" w:afterAutospacing="0" w:line="276" w:lineRule="auto"/>
              <w:ind w:firstLine="567"/>
              <w:jc w:val="both"/>
              <w:rPr>
                <w:lang w:val="uk-UA"/>
              </w:rPr>
            </w:pPr>
            <w:r w:rsidRPr="00B7201F">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A60640" w:rsidRPr="00B7201F" w:rsidRDefault="00A60640" w:rsidP="008D0544">
            <w:pPr>
              <w:pStyle w:val="12"/>
              <w:widowControl w:val="0"/>
              <w:ind w:firstLine="567"/>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A60640" w:rsidRPr="00B7201F" w:rsidRDefault="00A60640" w:rsidP="008D0544">
            <w:pPr>
              <w:widowControl w:val="0"/>
              <w:spacing w:line="276" w:lineRule="auto"/>
              <w:jc w:val="both"/>
            </w:pPr>
          </w:p>
          <w:p w:rsidR="00A60640" w:rsidRPr="00B7201F" w:rsidRDefault="00A60640" w:rsidP="008D0544">
            <w:pPr>
              <w:widowControl w:val="0"/>
              <w:spacing w:line="276" w:lineRule="auto"/>
              <w:jc w:val="both"/>
              <w:rPr>
                <w:sz w:val="24"/>
                <w:szCs w:val="24"/>
              </w:rPr>
            </w:pPr>
            <w:r w:rsidRPr="00B7201F">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0640" w:rsidRPr="00B7201F" w:rsidRDefault="00A60640" w:rsidP="008D0544">
            <w:pPr>
              <w:widowControl w:val="0"/>
              <w:spacing w:line="276" w:lineRule="auto"/>
              <w:jc w:val="both"/>
            </w:pPr>
          </w:p>
          <w:p w:rsidR="00A60640" w:rsidRPr="00B7201F" w:rsidRDefault="00A60640" w:rsidP="008D0544">
            <w:pPr>
              <w:widowControl w:val="0"/>
              <w:spacing w:line="276" w:lineRule="auto"/>
              <w:jc w:val="both"/>
              <w:rPr>
                <w:sz w:val="24"/>
                <w:szCs w:val="24"/>
              </w:rPr>
            </w:pPr>
            <w:r w:rsidRPr="00B7201F">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60640" w:rsidRPr="00B7201F" w:rsidRDefault="00A60640" w:rsidP="008D0544">
            <w:pPr>
              <w:widowControl w:val="0"/>
              <w:spacing w:line="276" w:lineRule="auto"/>
              <w:jc w:val="both"/>
            </w:pPr>
          </w:p>
          <w:p w:rsidR="00A60640" w:rsidRPr="00B7201F" w:rsidRDefault="00A60640">
            <w:pPr>
              <w:spacing w:line="276" w:lineRule="auto"/>
              <w:jc w:val="both"/>
              <w:rPr>
                <w:sz w:val="24"/>
                <w:szCs w:val="24"/>
              </w:rPr>
            </w:pPr>
            <w:r w:rsidRPr="00B7201F">
              <w:rPr>
                <w:sz w:val="24"/>
                <w:szCs w:val="24"/>
              </w:rPr>
              <w:t xml:space="preserve">Аномально низька ціна тендерної пропозиції (далі - аномально низька ціна) - ціна/приведена ціна найбільш економічно вигідної </w:t>
            </w:r>
            <w:r w:rsidRPr="00B7201F">
              <w:rPr>
                <w:sz w:val="24"/>
                <w:szCs w:val="24"/>
              </w:rPr>
              <w:lastRenderedPageBreak/>
              <w:t>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60640" w:rsidRPr="00B7201F" w:rsidRDefault="00A60640">
            <w:pPr>
              <w:spacing w:line="276" w:lineRule="auto"/>
              <w:jc w:val="both"/>
              <w:rPr>
                <w:sz w:val="24"/>
                <w:szCs w:val="24"/>
              </w:rPr>
            </w:pPr>
            <w:r w:rsidRPr="00B7201F">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0640" w:rsidRPr="00B7201F" w:rsidRDefault="00A60640">
            <w:pPr>
              <w:spacing w:line="276" w:lineRule="auto"/>
              <w:jc w:val="both"/>
              <w:rPr>
                <w:sz w:val="24"/>
                <w:szCs w:val="24"/>
              </w:rPr>
            </w:pPr>
            <w:r w:rsidRPr="00B7201F">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60640" w:rsidRPr="00B7201F" w:rsidRDefault="00A60640">
            <w:pPr>
              <w:spacing w:line="276" w:lineRule="auto"/>
              <w:jc w:val="both"/>
              <w:rPr>
                <w:sz w:val="24"/>
                <w:szCs w:val="24"/>
              </w:rPr>
            </w:pPr>
            <w:r w:rsidRPr="00B7201F">
              <w:rPr>
                <w:sz w:val="24"/>
                <w:szCs w:val="24"/>
              </w:rPr>
              <w:t>Обґрунтування аномально низької тендерної пропозиції може містити інформацію про:</w:t>
            </w:r>
          </w:p>
          <w:p w:rsidR="00A60640" w:rsidRPr="00B7201F" w:rsidRDefault="00A60640" w:rsidP="00A60640">
            <w:pPr>
              <w:pStyle w:val="afa"/>
              <w:numPr>
                <w:ilvl w:val="0"/>
                <w:numId w:val="49"/>
              </w:numPr>
              <w:spacing w:after="160" w:line="254" w:lineRule="auto"/>
              <w:jc w:val="both"/>
              <w:rPr>
                <w:sz w:val="24"/>
                <w:szCs w:val="24"/>
              </w:rPr>
            </w:pPr>
            <w:r w:rsidRPr="00B7201F">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60640" w:rsidRPr="00B7201F" w:rsidRDefault="00A60640" w:rsidP="00A60640">
            <w:pPr>
              <w:pStyle w:val="afa"/>
              <w:numPr>
                <w:ilvl w:val="0"/>
                <w:numId w:val="49"/>
              </w:numPr>
              <w:spacing w:after="160" w:line="254" w:lineRule="auto"/>
              <w:jc w:val="both"/>
              <w:rPr>
                <w:sz w:val="24"/>
                <w:szCs w:val="24"/>
              </w:rPr>
            </w:pPr>
            <w:r w:rsidRPr="00B7201F">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60640" w:rsidRPr="00B7201F" w:rsidRDefault="00A60640" w:rsidP="00A60640">
            <w:pPr>
              <w:pStyle w:val="afa"/>
              <w:numPr>
                <w:ilvl w:val="0"/>
                <w:numId w:val="49"/>
              </w:numPr>
              <w:spacing w:after="160" w:line="254" w:lineRule="auto"/>
              <w:jc w:val="both"/>
              <w:rPr>
                <w:sz w:val="24"/>
                <w:szCs w:val="24"/>
              </w:rPr>
            </w:pPr>
            <w:r w:rsidRPr="00B7201F">
              <w:rPr>
                <w:sz w:val="24"/>
                <w:szCs w:val="24"/>
              </w:rPr>
              <w:t>отримання учасником процедури закупівлі державної допомоги згідно із законодавством.</w:t>
            </w:r>
          </w:p>
          <w:p w:rsidR="00A60640" w:rsidRPr="00B7201F" w:rsidRDefault="00A60640">
            <w:pPr>
              <w:spacing w:before="150" w:after="150" w:line="276" w:lineRule="auto"/>
              <w:jc w:val="both"/>
              <w:rPr>
                <w:sz w:val="24"/>
                <w:szCs w:val="24"/>
              </w:rPr>
            </w:pPr>
            <w:r w:rsidRPr="00B7201F">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0640" w:rsidRPr="00B7201F" w:rsidRDefault="00A60640">
            <w:pPr>
              <w:spacing w:before="150" w:after="150" w:line="276" w:lineRule="auto"/>
              <w:jc w:val="both"/>
              <w:rPr>
                <w:sz w:val="24"/>
                <w:szCs w:val="24"/>
              </w:rPr>
            </w:pPr>
            <w:r w:rsidRPr="00B7201F">
              <w:rPr>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w:t>
            </w:r>
            <w:r w:rsidRPr="00B7201F">
              <w:rPr>
                <w:sz w:val="24"/>
                <w:szCs w:val="24"/>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0640" w:rsidRPr="00B7201F" w:rsidRDefault="00A60640">
            <w:pPr>
              <w:spacing w:before="150" w:after="150" w:line="276" w:lineRule="auto"/>
              <w:jc w:val="both"/>
              <w:rPr>
                <w:sz w:val="24"/>
                <w:szCs w:val="24"/>
              </w:rPr>
            </w:pPr>
            <w:r w:rsidRPr="00B7201F">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0640" w:rsidRPr="00B7201F" w:rsidRDefault="00A60640">
            <w:pPr>
              <w:spacing w:before="150" w:after="150" w:line="276" w:lineRule="auto"/>
              <w:jc w:val="both"/>
              <w:rPr>
                <w:sz w:val="24"/>
                <w:szCs w:val="24"/>
              </w:rPr>
            </w:pPr>
            <w:r w:rsidRPr="00B7201F">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60640" w:rsidRPr="00B7201F" w:rsidRDefault="00A60640">
            <w:pPr>
              <w:widowControl w:val="0"/>
              <w:spacing w:line="276" w:lineRule="auto"/>
              <w:ind w:firstLine="567"/>
              <w:jc w:val="both"/>
              <w:rPr>
                <w:sz w:val="24"/>
                <w:szCs w:val="24"/>
              </w:rPr>
            </w:pPr>
            <w:r w:rsidRPr="00B7201F">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0640" w:rsidRPr="00B7201F" w:rsidRDefault="00A60640">
            <w:pPr>
              <w:widowControl w:val="0"/>
              <w:spacing w:line="276" w:lineRule="auto"/>
              <w:ind w:firstLine="567"/>
              <w:jc w:val="both"/>
            </w:pPr>
          </w:p>
          <w:p w:rsidR="00A60640" w:rsidRPr="00B7201F" w:rsidRDefault="00A60640">
            <w:pPr>
              <w:widowControl w:val="0"/>
              <w:spacing w:line="276" w:lineRule="auto"/>
              <w:ind w:firstLine="567"/>
              <w:jc w:val="both"/>
              <w:rPr>
                <w:sz w:val="24"/>
                <w:szCs w:val="24"/>
              </w:rPr>
            </w:pPr>
            <w:r w:rsidRPr="00B7201F">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A60640" w:rsidRPr="00B7201F" w:rsidRDefault="00A60640">
            <w:pPr>
              <w:widowControl w:val="0"/>
              <w:spacing w:line="276" w:lineRule="auto"/>
              <w:ind w:firstLine="567"/>
              <w:jc w:val="both"/>
            </w:pPr>
          </w:p>
          <w:p w:rsidR="00A60640" w:rsidRPr="00B7201F" w:rsidRDefault="00A60640" w:rsidP="008D0544">
            <w:pPr>
              <w:pStyle w:val="12"/>
              <w:widowControl w:val="0"/>
              <w:ind w:firstLine="567"/>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B7201F">
              <w:rPr>
                <w:rFonts w:ascii="Times New Roman" w:eastAsia="Times New Roman" w:hAnsi="Times New Roman" w:cs="Times New Roman"/>
                <w:color w:val="auto"/>
                <w:sz w:val="24"/>
                <w:szCs w:val="24"/>
                <w:lang w:val="uk-UA"/>
              </w:rPr>
              <w:t>закуповуються</w:t>
            </w:r>
            <w:proofErr w:type="spellEnd"/>
            <w:r w:rsidRPr="00B7201F">
              <w:rPr>
                <w:rFonts w:ascii="Times New Roman" w:eastAsia="Times New Roman" w:hAnsi="Times New Roman" w:cs="Times New Roman"/>
                <w:color w:val="auto"/>
                <w:sz w:val="24"/>
                <w:szCs w:val="24"/>
                <w:lang w:val="uk-UA"/>
              </w:rPr>
              <w:t xml:space="preserve">, передбачені існуючими міжнародними, </w:t>
            </w:r>
            <w:r w:rsidRPr="00B7201F">
              <w:rPr>
                <w:rFonts w:ascii="Times New Roman" w:eastAsia="Times New Roman" w:hAnsi="Times New Roman" w:cs="Times New Roman"/>
                <w:color w:val="auto"/>
                <w:sz w:val="24"/>
                <w:szCs w:val="24"/>
                <w:lang w:val="uk-UA"/>
              </w:rPr>
              <w:lastRenderedPageBreak/>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A60640" w:rsidRPr="00B7201F" w:rsidRDefault="00A60640">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A60640" w:rsidRPr="00B7201F" w:rsidRDefault="00A60640">
            <w:pPr>
              <w:pStyle w:val="12"/>
              <w:widowControl w:val="0"/>
              <w:spacing w:line="240" w:lineRule="auto"/>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A60640" w:rsidRPr="00B7201F" w:rsidRDefault="00A60640">
            <w:pPr>
              <w:widowControl w:val="0"/>
              <w:spacing w:line="276" w:lineRule="auto"/>
              <w:jc w:val="both"/>
              <w:rPr>
                <w:sz w:val="24"/>
                <w:szCs w:val="24"/>
              </w:rPr>
            </w:pPr>
            <w:r w:rsidRPr="00B7201F">
              <w:rPr>
                <w:sz w:val="24"/>
                <w:szCs w:val="24"/>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17452" w:rsidRPr="00B7201F" w:rsidRDefault="00517452">
            <w:pPr>
              <w:widowControl w:val="0"/>
              <w:spacing w:line="276" w:lineRule="auto"/>
              <w:jc w:val="both"/>
              <w:rPr>
                <w:sz w:val="24"/>
                <w:szCs w:val="24"/>
              </w:rPr>
            </w:pPr>
          </w:p>
          <w:p w:rsidR="00A60640" w:rsidRPr="00B7201F" w:rsidRDefault="00A60640">
            <w:pPr>
              <w:widowControl w:val="0"/>
              <w:spacing w:line="276" w:lineRule="auto"/>
              <w:jc w:val="both"/>
              <w:rPr>
                <w:sz w:val="24"/>
                <w:szCs w:val="24"/>
                <w:lang w:val="ru-RU"/>
              </w:rPr>
            </w:pPr>
            <w:r w:rsidRPr="00B7201F">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0640" w:rsidRPr="00B7201F" w:rsidRDefault="00A60640">
            <w:pPr>
              <w:widowControl w:val="0"/>
              <w:spacing w:line="276" w:lineRule="auto"/>
              <w:jc w:val="both"/>
              <w:rPr>
                <w:sz w:val="24"/>
                <w:szCs w:val="24"/>
                <w:lang w:val="ru-RU"/>
              </w:rPr>
            </w:pPr>
          </w:p>
          <w:p w:rsidR="00A60640" w:rsidRPr="00B7201F" w:rsidRDefault="00A60640">
            <w:pPr>
              <w:widowControl w:val="0"/>
              <w:spacing w:line="276" w:lineRule="auto"/>
              <w:jc w:val="both"/>
              <w:rPr>
                <w:b/>
                <w:sz w:val="24"/>
                <w:szCs w:val="24"/>
                <w:u w:val="single"/>
                <w:lang w:eastAsia="uk-UA"/>
              </w:rPr>
            </w:pPr>
            <w:r w:rsidRPr="00B7201F">
              <w:rPr>
                <w:b/>
                <w:sz w:val="24"/>
                <w:szCs w:val="24"/>
                <w:u w:val="single"/>
                <w:lang w:eastAsia="uk-UA"/>
              </w:rPr>
              <w:t>Поданням своєї тендерної пропозиції учасник:</w:t>
            </w:r>
          </w:p>
          <w:p w:rsidR="00A60640" w:rsidRPr="00B7201F" w:rsidRDefault="00A60640">
            <w:pPr>
              <w:widowControl w:val="0"/>
              <w:spacing w:line="276" w:lineRule="auto"/>
              <w:jc w:val="both"/>
              <w:rPr>
                <w:b/>
                <w:u w:val="single"/>
                <w:lang w:eastAsia="uk-UA"/>
              </w:rPr>
            </w:pPr>
          </w:p>
          <w:p w:rsidR="00A60640" w:rsidRPr="00B7201F" w:rsidRDefault="00A60640">
            <w:pPr>
              <w:widowControl w:val="0"/>
              <w:spacing w:line="276" w:lineRule="auto"/>
              <w:jc w:val="both"/>
              <w:rPr>
                <w:sz w:val="24"/>
                <w:szCs w:val="24"/>
                <w:lang w:eastAsia="uk-UA"/>
              </w:rPr>
            </w:pPr>
            <w:r w:rsidRPr="00B7201F">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A60640" w:rsidRPr="00B7201F" w:rsidRDefault="00A60640">
            <w:pPr>
              <w:widowControl w:val="0"/>
              <w:spacing w:line="276" w:lineRule="auto"/>
              <w:jc w:val="both"/>
              <w:rPr>
                <w:sz w:val="24"/>
                <w:szCs w:val="24"/>
                <w:lang w:eastAsia="uk-UA"/>
              </w:rPr>
            </w:pPr>
            <w:r w:rsidRPr="00B7201F">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A60640" w:rsidRPr="00B7201F" w:rsidRDefault="00A60640">
            <w:pPr>
              <w:widowControl w:val="0"/>
              <w:spacing w:line="276" w:lineRule="auto"/>
              <w:jc w:val="both"/>
              <w:rPr>
                <w:sz w:val="24"/>
                <w:szCs w:val="24"/>
                <w:lang w:eastAsia="uk-UA"/>
              </w:rPr>
            </w:pPr>
            <w:r w:rsidRPr="00B7201F">
              <w:rPr>
                <w:sz w:val="24"/>
                <w:szCs w:val="24"/>
                <w:lang w:eastAsia="uk-UA"/>
              </w:rPr>
              <w:t>- підтверджує, що його тендерна пропозиція буде дійсною, протягом терміну, визначеного в п. 4 розділу ІІІ;</w:t>
            </w:r>
          </w:p>
          <w:p w:rsidR="00A60640" w:rsidRPr="00B7201F" w:rsidRDefault="00A60640">
            <w:pPr>
              <w:widowControl w:val="0"/>
              <w:spacing w:line="276" w:lineRule="auto"/>
              <w:jc w:val="both"/>
              <w:rPr>
                <w:sz w:val="24"/>
                <w:szCs w:val="24"/>
                <w:lang w:eastAsia="uk-UA"/>
              </w:rPr>
            </w:pPr>
            <w:r w:rsidRPr="00B7201F">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A60640" w:rsidRPr="00B7201F" w:rsidRDefault="00A60640">
            <w:pPr>
              <w:widowControl w:val="0"/>
              <w:spacing w:line="276" w:lineRule="auto"/>
              <w:jc w:val="both"/>
              <w:rPr>
                <w:sz w:val="24"/>
                <w:szCs w:val="24"/>
                <w:lang w:eastAsia="uk-UA"/>
              </w:rPr>
            </w:pPr>
            <w:r w:rsidRPr="00B7201F">
              <w:rPr>
                <w:sz w:val="24"/>
                <w:szCs w:val="24"/>
                <w:lang w:eastAsia="uk-UA"/>
              </w:rPr>
              <w:t>- підтверджує, що він та його пропозиція не підпадає під дію рішення/</w:t>
            </w:r>
            <w:proofErr w:type="spellStart"/>
            <w:r w:rsidRPr="00B7201F">
              <w:rPr>
                <w:sz w:val="24"/>
                <w:szCs w:val="24"/>
                <w:lang w:eastAsia="uk-UA"/>
              </w:rPr>
              <w:t>-нь</w:t>
            </w:r>
            <w:proofErr w:type="spellEnd"/>
            <w:r w:rsidRPr="00B7201F">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7201F">
              <w:rPr>
                <w:sz w:val="24"/>
                <w:szCs w:val="24"/>
                <w:lang w:eastAsia="uk-UA"/>
              </w:rPr>
              <w:t>-ні</w:t>
            </w:r>
            <w:proofErr w:type="spellEnd"/>
            <w:r w:rsidRPr="00B7201F">
              <w:rPr>
                <w:sz w:val="24"/>
                <w:szCs w:val="24"/>
                <w:lang w:eastAsia="uk-UA"/>
              </w:rPr>
              <w:t xml:space="preserve"> в дію відповідним/</w:t>
            </w:r>
            <w:proofErr w:type="spellStart"/>
            <w:r w:rsidRPr="00B7201F">
              <w:rPr>
                <w:sz w:val="24"/>
                <w:szCs w:val="24"/>
                <w:lang w:eastAsia="uk-UA"/>
              </w:rPr>
              <w:t>-ми</w:t>
            </w:r>
            <w:proofErr w:type="spellEnd"/>
            <w:r w:rsidRPr="00B7201F">
              <w:rPr>
                <w:sz w:val="24"/>
                <w:szCs w:val="24"/>
                <w:lang w:eastAsia="uk-UA"/>
              </w:rPr>
              <w:t xml:space="preserve"> указом/</w:t>
            </w:r>
            <w:proofErr w:type="spellStart"/>
            <w:r w:rsidRPr="00B7201F">
              <w:rPr>
                <w:sz w:val="24"/>
                <w:szCs w:val="24"/>
                <w:lang w:eastAsia="uk-UA"/>
              </w:rPr>
              <w:t>-ами</w:t>
            </w:r>
            <w:proofErr w:type="spellEnd"/>
            <w:r w:rsidRPr="00B7201F">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A60640" w:rsidRPr="00B7201F" w:rsidRDefault="00A60640">
            <w:pPr>
              <w:widowControl w:val="0"/>
              <w:spacing w:line="276" w:lineRule="auto"/>
              <w:jc w:val="both"/>
              <w:rPr>
                <w:sz w:val="24"/>
                <w:szCs w:val="24"/>
                <w:lang w:eastAsia="uk-UA"/>
              </w:rPr>
            </w:pPr>
            <w:r w:rsidRPr="00B7201F">
              <w:rPr>
                <w:sz w:val="24"/>
                <w:szCs w:val="24"/>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B7201F">
              <w:rPr>
                <w:sz w:val="24"/>
                <w:szCs w:val="24"/>
                <w:lang w:eastAsia="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640" w:rsidRPr="00B7201F" w:rsidRDefault="00A60640">
            <w:pPr>
              <w:widowControl w:val="0"/>
              <w:spacing w:line="276" w:lineRule="auto"/>
              <w:jc w:val="both"/>
              <w:rPr>
                <w:sz w:val="24"/>
                <w:szCs w:val="24"/>
                <w:lang w:eastAsia="uk-UA"/>
              </w:rPr>
            </w:pPr>
            <w:r w:rsidRPr="00B7201F">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A60640" w:rsidRPr="00B7201F" w:rsidRDefault="00A60640">
            <w:pPr>
              <w:widowControl w:val="0"/>
              <w:spacing w:line="276" w:lineRule="auto"/>
              <w:jc w:val="both"/>
              <w:rPr>
                <w:sz w:val="24"/>
                <w:szCs w:val="24"/>
                <w:lang w:eastAsia="uk-UA"/>
              </w:rPr>
            </w:pPr>
            <w:r w:rsidRPr="00B7201F">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A60640" w:rsidRPr="00B7201F" w:rsidRDefault="00A60640">
            <w:pPr>
              <w:widowControl w:val="0"/>
              <w:spacing w:line="276" w:lineRule="auto"/>
              <w:jc w:val="both"/>
              <w:rPr>
                <w:sz w:val="24"/>
                <w:szCs w:val="24"/>
              </w:rPr>
            </w:pPr>
            <w:r w:rsidRPr="00B7201F">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60640" w:rsidRPr="00B7201F" w:rsidRDefault="00A60640">
            <w:pPr>
              <w:widowControl w:val="0"/>
              <w:spacing w:line="276" w:lineRule="auto"/>
              <w:jc w:val="both"/>
            </w:pPr>
          </w:p>
          <w:p w:rsidR="00A60640" w:rsidRPr="00B7201F" w:rsidRDefault="00A60640">
            <w:pPr>
              <w:widowControl w:val="0"/>
              <w:spacing w:line="276" w:lineRule="auto"/>
              <w:jc w:val="both"/>
              <w:rPr>
                <w:sz w:val="24"/>
                <w:szCs w:val="24"/>
              </w:rPr>
            </w:pPr>
            <w:r w:rsidRPr="00B7201F">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60640" w:rsidRPr="00B7201F" w:rsidRDefault="00A60640">
            <w:pPr>
              <w:pStyle w:val="12"/>
              <w:widowControl w:val="0"/>
              <w:spacing w:line="240" w:lineRule="auto"/>
              <w:jc w:val="both"/>
              <w:rPr>
                <w:rFonts w:ascii="Times New Roman" w:eastAsia="Times New Roman" w:hAnsi="Times New Roman" w:cs="Times New Roman"/>
                <w:color w:val="auto"/>
                <w:sz w:val="20"/>
                <w:szCs w:val="20"/>
                <w:lang w:val="uk-UA"/>
              </w:rPr>
            </w:pPr>
          </w:p>
          <w:p w:rsidR="00A60640" w:rsidRPr="00B7201F" w:rsidRDefault="00A60640">
            <w:pPr>
              <w:widowControl w:val="0"/>
              <w:spacing w:line="276" w:lineRule="auto"/>
              <w:jc w:val="both"/>
              <w:rPr>
                <w:sz w:val="24"/>
                <w:szCs w:val="24"/>
              </w:rPr>
            </w:pPr>
            <w:r w:rsidRPr="00B7201F">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0640" w:rsidRPr="00B7201F" w:rsidRDefault="00A60640">
            <w:pPr>
              <w:widowControl w:val="0"/>
              <w:spacing w:line="276" w:lineRule="auto"/>
              <w:jc w:val="both"/>
              <w:rPr>
                <w:sz w:val="24"/>
                <w:szCs w:val="24"/>
              </w:rPr>
            </w:pPr>
            <w:r w:rsidRPr="00B7201F">
              <w:rPr>
                <w:sz w:val="24"/>
                <w:szCs w:val="24"/>
              </w:rPr>
              <w:t xml:space="preserve">— </w:t>
            </w:r>
            <w:r w:rsidRPr="00B7201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0640" w:rsidRPr="00B7201F" w:rsidRDefault="00A60640">
            <w:pPr>
              <w:widowControl w:val="0"/>
              <w:spacing w:line="276" w:lineRule="auto"/>
              <w:jc w:val="both"/>
              <w:rPr>
                <w:sz w:val="24"/>
                <w:szCs w:val="24"/>
              </w:rPr>
            </w:pPr>
            <w:r w:rsidRPr="00B7201F">
              <w:rPr>
                <w:sz w:val="24"/>
                <w:szCs w:val="24"/>
              </w:rPr>
              <w:t xml:space="preserve">— </w:t>
            </w:r>
            <w:r w:rsidRPr="00B7201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B7201F">
              <w:rPr>
                <w:sz w:val="24"/>
                <w:szCs w:val="24"/>
              </w:rPr>
              <w:lastRenderedPageBreak/>
              <w:t>територію України в митному режимі імпорту товарів з Російської Федерації;</w:t>
            </w:r>
          </w:p>
          <w:p w:rsidR="00A60640" w:rsidRPr="00B7201F" w:rsidRDefault="00A60640">
            <w:pPr>
              <w:widowControl w:val="0"/>
              <w:spacing w:line="276" w:lineRule="auto"/>
              <w:jc w:val="both"/>
              <w:rPr>
                <w:i/>
                <w:sz w:val="24"/>
                <w:szCs w:val="24"/>
              </w:rPr>
            </w:pPr>
            <w:r w:rsidRPr="00B7201F">
              <w:rPr>
                <w:sz w:val="24"/>
                <w:szCs w:val="24"/>
              </w:rPr>
              <w:t xml:space="preserve">— </w:t>
            </w:r>
            <w:r w:rsidRPr="00B7201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0640" w:rsidRPr="00B7201F" w:rsidRDefault="00A60640" w:rsidP="008D0544">
            <w:pPr>
              <w:pStyle w:val="12"/>
              <w:widowControl w:val="0"/>
              <w:ind w:firstLine="425"/>
              <w:jc w:val="both"/>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 xml:space="preserve">А також враховувати, що в Україні </w:t>
            </w:r>
            <w:r w:rsidRPr="00B7201F">
              <w:rPr>
                <w:rFonts w:ascii="Times New Roman" w:eastAsia="Times New Roman" w:hAnsi="Times New Roman" w:cs="Times New Roman"/>
                <w:color w:val="auto"/>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7201F">
              <w:rPr>
                <w:rFonts w:ascii="Times New Roman" w:eastAsia="Times New Roman" w:hAnsi="Times New Roman" w:cs="Times New Roman"/>
                <w:color w:val="auto"/>
                <w:sz w:val="24"/>
                <w:szCs w:val="24"/>
                <w:highlight w:val="white"/>
                <w:lang w:val="uk-UA"/>
              </w:rPr>
              <w:t>бенефіціарним</w:t>
            </w:r>
            <w:proofErr w:type="spellEnd"/>
            <w:r w:rsidRPr="00B7201F">
              <w:rPr>
                <w:rFonts w:ascii="Times New Roman" w:eastAsia="Times New Roman" w:hAnsi="Times New Roman" w:cs="Times New Roman"/>
                <w:color w:val="auto"/>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60640" w:rsidRPr="00B7201F" w:rsidTr="00BB7475">
        <w:trPr>
          <w:trHeight w:val="1125"/>
          <w:jc w:val="center"/>
        </w:trPr>
        <w:tc>
          <w:tcPr>
            <w:tcW w:w="576" w:type="dxa"/>
          </w:tcPr>
          <w:p w:rsidR="00A60640" w:rsidRPr="00B7201F" w:rsidRDefault="00A60640">
            <w:pPr>
              <w:pStyle w:val="12"/>
              <w:widowControl w:val="0"/>
              <w:spacing w:line="240" w:lineRule="auto"/>
              <w:rPr>
                <w:rFonts w:ascii="Times New Roman" w:hAnsi="Times New Roman" w:cs="Times New Roman"/>
                <w:color w:val="auto"/>
                <w:lang w:val="uk-UA"/>
              </w:rPr>
            </w:pPr>
            <w:r w:rsidRPr="00B7201F">
              <w:rPr>
                <w:rFonts w:ascii="Times New Roman" w:hAnsi="Times New Roman" w:cs="Times New Roman"/>
                <w:color w:val="auto"/>
                <w:lang w:val="uk-UA"/>
              </w:rPr>
              <w:lastRenderedPageBreak/>
              <w:t>4</w:t>
            </w:r>
          </w:p>
        </w:tc>
        <w:tc>
          <w:tcPr>
            <w:tcW w:w="3006" w:type="dxa"/>
          </w:tcPr>
          <w:p w:rsidR="00A60640" w:rsidRPr="00B7201F" w:rsidRDefault="00A60640">
            <w:pPr>
              <w:pStyle w:val="12"/>
              <w:widowControl w:val="0"/>
              <w:spacing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Відхилення тендерних пропозицій</w:t>
            </w:r>
          </w:p>
        </w:tc>
        <w:tc>
          <w:tcPr>
            <w:tcW w:w="7045" w:type="dxa"/>
          </w:tcPr>
          <w:p w:rsidR="00A60640" w:rsidRPr="00B7201F" w:rsidRDefault="00A60640">
            <w:pPr>
              <w:shd w:val="clear" w:color="auto" w:fill="FFFFFF"/>
              <w:spacing w:line="276" w:lineRule="auto"/>
              <w:ind w:firstLine="567"/>
              <w:jc w:val="both"/>
              <w:rPr>
                <w:sz w:val="24"/>
                <w:szCs w:val="24"/>
              </w:rPr>
            </w:pPr>
            <w:r w:rsidRPr="00B7201F">
              <w:rPr>
                <w:sz w:val="24"/>
                <w:szCs w:val="24"/>
              </w:rPr>
              <w:t>Замовник відхиляє тендерну пропозицію із зазначенням аргументації в електронній системі закупівель у разі, коли:</w:t>
            </w:r>
          </w:p>
          <w:p w:rsidR="00A60640" w:rsidRPr="00B7201F" w:rsidRDefault="00A60640">
            <w:pPr>
              <w:shd w:val="clear" w:color="auto" w:fill="FFFFFF"/>
              <w:spacing w:line="276" w:lineRule="auto"/>
              <w:ind w:firstLine="567"/>
              <w:jc w:val="both"/>
              <w:rPr>
                <w:b/>
                <w:sz w:val="24"/>
                <w:szCs w:val="24"/>
              </w:rPr>
            </w:pPr>
            <w:bookmarkStart w:id="21" w:name="n592"/>
            <w:bookmarkEnd w:id="21"/>
            <w:r w:rsidRPr="00B7201F">
              <w:rPr>
                <w:b/>
                <w:sz w:val="24"/>
                <w:szCs w:val="24"/>
              </w:rPr>
              <w:t>1)</w:t>
            </w:r>
            <w:r w:rsidRPr="00B7201F">
              <w:rPr>
                <w:sz w:val="24"/>
                <w:szCs w:val="24"/>
              </w:rPr>
              <w:t xml:space="preserve"> </w:t>
            </w:r>
            <w:r w:rsidRPr="00B7201F">
              <w:rPr>
                <w:b/>
                <w:sz w:val="24"/>
                <w:szCs w:val="24"/>
              </w:rPr>
              <w:t>учасник процедури закупівлі:</w:t>
            </w:r>
          </w:p>
          <w:p w:rsidR="00A60640" w:rsidRPr="00B7201F" w:rsidRDefault="00A60640">
            <w:pPr>
              <w:shd w:val="clear" w:color="auto" w:fill="FFFFFF"/>
              <w:spacing w:line="276" w:lineRule="auto"/>
              <w:ind w:firstLine="567"/>
              <w:jc w:val="both"/>
              <w:rPr>
                <w:sz w:val="24"/>
                <w:szCs w:val="24"/>
                <w:lang w:val="ru-RU"/>
              </w:rPr>
            </w:pPr>
            <w:bookmarkStart w:id="22" w:name="n593"/>
            <w:bookmarkEnd w:id="22"/>
            <w:r w:rsidRPr="00B7201F">
              <w:rPr>
                <w:sz w:val="24"/>
                <w:szCs w:val="24"/>
              </w:rPr>
              <w:t xml:space="preserve">підпадає під підстави, встановлені </w:t>
            </w:r>
            <w:hyperlink r:id="rId10" w:anchor="n615" w:history="1">
              <w:r w:rsidRPr="008D0544">
                <w:rPr>
                  <w:rStyle w:val="a9"/>
                  <w:color w:val="auto"/>
                  <w:sz w:val="24"/>
                  <w:szCs w:val="24"/>
                  <w:u w:val="none"/>
                </w:rPr>
                <w:t>пунктом 47</w:t>
              </w:r>
            </w:hyperlink>
            <w:r w:rsidRPr="008D0544">
              <w:rPr>
                <w:sz w:val="24"/>
                <w:szCs w:val="24"/>
              </w:rPr>
              <w:t xml:space="preserve"> </w:t>
            </w:r>
            <w:r w:rsidRPr="00B7201F">
              <w:rPr>
                <w:sz w:val="24"/>
                <w:szCs w:val="24"/>
              </w:rPr>
              <w:t>Особливостей;</w:t>
            </w:r>
          </w:p>
          <w:p w:rsidR="00A60640" w:rsidRPr="00B7201F" w:rsidRDefault="00A60640">
            <w:pPr>
              <w:shd w:val="clear" w:color="auto" w:fill="FFFFFF"/>
              <w:spacing w:line="276" w:lineRule="auto"/>
              <w:ind w:firstLine="567"/>
              <w:jc w:val="both"/>
              <w:rPr>
                <w:sz w:val="24"/>
                <w:szCs w:val="24"/>
              </w:rPr>
            </w:pPr>
            <w:bookmarkStart w:id="23" w:name="n594"/>
            <w:bookmarkEnd w:id="23"/>
            <w:r w:rsidRPr="00B7201F">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8D0544">
                <w:rPr>
                  <w:rStyle w:val="a9"/>
                  <w:color w:val="auto"/>
                  <w:sz w:val="24"/>
                  <w:szCs w:val="24"/>
                  <w:u w:val="none"/>
                </w:rPr>
                <w:t>абзацом першим</w:t>
              </w:r>
            </w:hyperlink>
            <w:r w:rsidRPr="00B7201F">
              <w:rPr>
                <w:sz w:val="24"/>
                <w:szCs w:val="24"/>
              </w:rPr>
              <w:t xml:space="preserve"> пункту 42 Особливостей;</w:t>
            </w:r>
          </w:p>
          <w:p w:rsidR="00A60640" w:rsidRPr="00B7201F" w:rsidRDefault="00A60640">
            <w:pPr>
              <w:shd w:val="clear" w:color="auto" w:fill="FFFFFF"/>
              <w:spacing w:line="276" w:lineRule="auto"/>
              <w:ind w:firstLine="567"/>
              <w:jc w:val="both"/>
              <w:rPr>
                <w:sz w:val="24"/>
                <w:szCs w:val="24"/>
              </w:rPr>
            </w:pPr>
            <w:bookmarkStart w:id="24" w:name="n595"/>
            <w:bookmarkEnd w:id="24"/>
            <w:r w:rsidRPr="00B7201F">
              <w:rPr>
                <w:sz w:val="24"/>
                <w:szCs w:val="24"/>
              </w:rPr>
              <w:t>не надав забезпечення тендерної пропозиції, якщо таке забезпечення вимагалося замовником;</w:t>
            </w:r>
          </w:p>
          <w:p w:rsidR="00A60640" w:rsidRPr="00B7201F" w:rsidRDefault="00A60640">
            <w:pPr>
              <w:shd w:val="clear" w:color="auto" w:fill="FFFFFF"/>
              <w:spacing w:line="276" w:lineRule="auto"/>
              <w:ind w:firstLine="567"/>
              <w:jc w:val="both"/>
              <w:rPr>
                <w:sz w:val="24"/>
                <w:szCs w:val="24"/>
              </w:rPr>
            </w:pPr>
            <w:bookmarkStart w:id="25" w:name="n596"/>
            <w:bookmarkEnd w:id="25"/>
            <w:r w:rsidRPr="00B7201F">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640" w:rsidRPr="008D0544" w:rsidRDefault="00A60640">
            <w:pPr>
              <w:shd w:val="clear" w:color="auto" w:fill="FFFFFF"/>
              <w:spacing w:line="276" w:lineRule="auto"/>
              <w:ind w:firstLine="567"/>
              <w:jc w:val="both"/>
              <w:rPr>
                <w:sz w:val="24"/>
                <w:szCs w:val="24"/>
              </w:rPr>
            </w:pPr>
            <w:bookmarkStart w:id="26" w:name="n597"/>
            <w:bookmarkEnd w:id="26"/>
            <w:r w:rsidRPr="008D0544">
              <w:rPr>
                <w:sz w:val="24"/>
                <w:szCs w:val="24"/>
              </w:rPr>
              <w:lastRenderedPageBreak/>
              <w:t xml:space="preserve">не надав обґрунтування аномально низької ціни тендерної пропозиції протягом строку, визначеного </w:t>
            </w:r>
            <w:hyperlink r:id="rId12" w:anchor="n1543" w:tgtFrame="_blank" w:history="1">
              <w:r w:rsidRPr="008D0544">
                <w:rPr>
                  <w:rStyle w:val="a9"/>
                  <w:color w:val="auto"/>
                  <w:sz w:val="24"/>
                  <w:szCs w:val="24"/>
                  <w:u w:val="none"/>
                </w:rPr>
                <w:t>абзацом першим</w:t>
              </w:r>
            </w:hyperlink>
            <w:r w:rsidRPr="008D0544">
              <w:rPr>
                <w:sz w:val="24"/>
                <w:szCs w:val="24"/>
              </w:rPr>
              <w:t xml:space="preserve"> частини чотирнадцятої статті 29 Закону/</w:t>
            </w:r>
            <w:hyperlink r:id="rId13" w:anchor="n581" w:history="1">
              <w:r w:rsidRPr="008D0544">
                <w:rPr>
                  <w:rStyle w:val="a9"/>
                  <w:color w:val="auto"/>
                  <w:sz w:val="24"/>
                  <w:szCs w:val="24"/>
                  <w:u w:val="none"/>
                </w:rPr>
                <w:t>абзацом дев’ятим</w:t>
              </w:r>
            </w:hyperlink>
            <w:r w:rsidRPr="008D0544">
              <w:rPr>
                <w:sz w:val="24"/>
                <w:szCs w:val="24"/>
              </w:rPr>
              <w:t xml:space="preserve"> пункту 37 Особливостей;</w:t>
            </w:r>
          </w:p>
          <w:p w:rsidR="00A60640" w:rsidRPr="008D0544" w:rsidRDefault="00A60640">
            <w:pPr>
              <w:shd w:val="clear" w:color="auto" w:fill="FFFFFF"/>
              <w:spacing w:line="276" w:lineRule="auto"/>
              <w:ind w:firstLine="567"/>
              <w:jc w:val="both"/>
              <w:rPr>
                <w:sz w:val="24"/>
                <w:szCs w:val="24"/>
              </w:rPr>
            </w:pPr>
            <w:bookmarkStart w:id="27" w:name="n598"/>
            <w:bookmarkEnd w:id="27"/>
            <w:r w:rsidRPr="008D0544">
              <w:rPr>
                <w:sz w:val="24"/>
                <w:szCs w:val="24"/>
              </w:rPr>
              <w:t xml:space="preserve">визначив конфіденційною інформацію, що не може бути визначена як конфіденційна відповідно до вимог </w:t>
            </w:r>
            <w:hyperlink r:id="rId14" w:anchor="n584" w:history="1">
              <w:r w:rsidRPr="008D0544">
                <w:rPr>
                  <w:rStyle w:val="a9"/>
                  <w:color w:val="auto"/>
                  <w:sz w:val="24"/>
                  <w:szCs w:val="24"/>
                  <w:u w:val="none"/>
                </w:rPr>
                <w:t>пункту 40</w:t>
              </w:r>
            </w:hyperlink>
            <w:r w:rsidRPr="008D0544">
              <w:rPr>
                <w:sz w:val="24"/>
                <w:szCs w:val="24"/>
              </w:rPr>
              <w:t xml:space="preserve"> Особливостей;</w:t>
            </w:r>
          </w:p>
          <w:p w:rsidR="00A60640" w:rsidRPr="008D0544" w:rsidRDefault="00A60640">
            <w:pPr>
              <w:shd w:val="clear" w:color="auto" w:fill="FFFFFF"/>
              <w:spacing w:line="276" w:lineRule="auto"/>
              <w:ind w:firstLine="567"/>
              <w:jc w:val="both"/>
              <w:rPr>
                <w:sz w:val="24"/>
                <w:szCs w:val="24"/>
              </w:rPr>
            </w:pPr>
            <w:bookmarkStart w:id="28" w:name="n599"/>
            <w:bookmarkEnd w:id="28"/>
            <w:r w:rsidRPr="008D0544">
              <w:rPr>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D0544">
              <w:rPr>
                <w:sz w:val="24"/>
                <w:szCs w:val="24"/>
                <w:shd w:val="clear" w:color="auto" w:fill="FFFFFF"/>
              </w:rPr>
              <w:t>бенефіціарним</w:t>
            </w:r>
            <w:proofErr w:type="spellEnd"/>
            <w:r w:rsidRPr="008D0544">
              <w:rPr>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8D0544">
                <w:rPr>
                  <w:rStyle w:val="a9"/>
                  <w:color w:val="auto"/>
                  <w:sz w:val="24"/>
                  <w:szCs w:val="24"/>
                  <w:u w:val="none"/>
                  <w:shd w:val="clear" w:color="auto" w:fill="FFFFFF"/>
                </w:rPr>
                <w:t>№ 1178</w:t>
              </w:r>
            </w:hyperlink>
            <w:r w:rsidRPr="008D0544">
              <w:rPr>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8D0544">
              <w:rPr>
                <w:sz w:val="24"/>
                <w:szCs w:val="24"/>
              </w:rPr>
              <w:t>;</w:t>
            </w:r>
          </w:p>
          <w:p w:rsidR="00A60640" w:rsidRPr="00B7201F" w:rsidRDefault="00A60640">
            <w:pPr>
              <w:shd w:val="clear" w:color="auto" w:fill="FFFFFF"/>
              <w:spacing w:line="276" w:lineRule="auto"/>
              <w:ind w:firstLine="567"/>
              <w:jc w:val="both"/>
              <w:rPr>
                <w:b/>
                <w:sz w:val="24"/>
                <w:szCs w:val="24"/>
              </w:rPr>
            </w:pPr>
            <w:bookmarkStart w:id="29" w:name="n600"/>
            <w:bookmarkEnd w:id="29"/>
            <w:r w:rsidRPr="00B7201F">
              <w:rPr>
                <w:b/>
                <w:sz w:val="24"/>
                <w:szCs w:val="24"/>
              </w:rPr>
              <w:t>2) тендерна пропозиція:</w:t>
            </w:r>
          </w:p>
          <w:p w:rsidR="00A60640" w:rsidRPr="00B7201F" w:rsidRDefault="00A60640">
            <w:pPr>
              <w:shd w:val="clear" w:color="auto" w:fill="FFFFFF"/>
              <w:spacing w:line="276" w:lineRule="auto"/>
              <w:ind w:firstLine="567"/>
              <w:jc w:val="both"/>
              <w:rPr>
                <w:sz w:val="24"/>
                <w:szCs w:val="24"/>
              </w:rPr>
            </w:pPr>
            <w:bookmarkStart w:id="30" w:name="n601"/>
            <w:bookmarkEnd w:id="30"/>
            <w:r w:rsidRPr="00B7201F">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5737B6">
                <w:rPr>
                  <w:rStyle w:val="a9"/>
                  <w:color w:val="auto"/>
                  <w:sz w:val="24"/>
                  <w:szCs w:val="24"/>
                  <w:u w:val="none"/>
                </w:rPr>
                <w:t>пункту 43</w:t>
              </w:r>
            </w:hyperlink>
            <w:r w:rsidRPr="00B7201F">
              <w:rPr>
                <w:sz w:val="24"/>
                <w:szCs w:val="24"/>
              </w:rPr>
              <w:t xml:space="preserve"> Особливостей;</w:t>
            </w:r>
          </w:p>
          <w:p w:rsidR="00A60640" w:rsidRPr="00B7201F" w:rsidRDefault="00A60640">
            <w:pPr>
              <w:shd w:val="clear" w:color="auto" w:fill="FFFFFF"/>
              <w:spacing w:line="276" w:lineRule="auto"/>
              <w:ind w:firstLine="567"/>
              <w:jc w:val="both"/>
              <w:rPr>
                <w:sz w:val="24"/>
                <w:szCs w:val="24"/>
              </w:rPr>
            </w:pPr>
            <w:bookmarkStart w:id="31" w:name="n602"/>
            <w:bookmarkEnd w:id="31"/>
            <w:r w:rsidRPr="00B7201F">
              <w:rPr>
                <w:sz w:val="24"/>
                <w:szCs w:val="24"/>
              </w:rPr>
              <w:t>є такою, строк дії якої закінчився;</w:t>
            </w:r>
          </w:p>
          <w:p w:rsidR="00A60640" w:rsidRPr="005737B6" w:rsidRDefault="00A60640">
            <w:pPr>
              <w:shd w:val="clear" w:color="auto" w:fill="FFFFFF"/>
              <w:spacing w:line="276" w:lineRule="auto"/>
              <w:ind w:firstLine="567"/>
              <w:jc w:val="both"/>
              <w:rPr>
                <w:sz w:val="24"/>
                <w:szCs w:val="24"/>
              </w:rPr>
            </w:pPr>
            <w:bookmarkStart w:id="32" w:name="n603"/>
            <w:bookmarkEnd w:id="32"/>
            <w:r w:rsidRPr="00B7201F">
              <w:rPr>
                <w:sz w:val="24"/>
                <w:szCs w:val="24"/>
              </w:rPr>
              <w:t xml:space="preserve">є такою, ціна якої перевищує очікувану вартість предмета закупівлі, визначену замовником в оголошенні про проведення </w:t>
            </w:r>
            <w:r w:rsidRPr="00B7201F">
              <w:rPr>
                <w:sz w:val="24"/>
                <w:szCs w:val="24"/>
              </w:rPr>
              <w:lastRenderedPageBreak/>
              <w:t xml:space="preserve">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5737B6">
              <w:rPr>
                <w:sz w:val="24"/>
                <w:szCs w:val="24"/>
              </w:rPr>
              <w:t>зазначив прийнятний відсоток перевищення або відсоток перевищення є більшим, ніж зазначений замовником в тендерній документації;</w:t>
            </w:r>
          </w:p>
          <w:p w:rsidR="00A60640" w:rsidRPr="005737B6" w:rsidRDefault="00A60640">
            <w:pPr>
              <w:shd w:val="clear" w:color="auto" w:fill="FFFFFF"/>
              <w:spacing w:line="276" w:lineRule="auto"/>
              <w:ind w:firstLine="567"/>
              <w:jc w:val="both"/>
              <w:rPr>
                <w:sz w:val="24"/>
                <w:szCs w:val="24"/>
              </w:rPr>
            </w:pPr>
            <w:bookmarkStart w:id="33" w:name="n604"/>
            <w:bookmarkEnd w:id="33"/>
            <w:r w:rsidRPr="005737B6">
              <w:rPr>
                <w:sz w:val="24"/>
                <w:szCs w:val="24"/>
              </w:rPr>
              <w:t xml:space="preserve">не відповідає вимогам, установленим у тендерній документації відповідно до </w:t>
            </w:r>
            <w:hyperlink r:id="rId17" w:anchor="n1422" w:tgtFrame="_blank" w:history="1">
              <w:r w:rsidRPr="005737B6">
                <w:rPr>
                  <w:rStyle w:val="a9"/>
                  <w:color w:val="auto"/>
                  <w:sz w:val="24"/>
                  <w:szCs w:val="24"/>
                  <w:u w:val="none"/>
                </w:rPr>
                <w:t>абзацу першого</w:t>
              </w:r>
            </w:hyperlink>
            <w:r w:rsidRPr="005737B6">
              <w:rPr>
                <w:sz w:val="24"/>
                <w:szCs w:val="24"/>
              </w:rPr>
              <w:t xml:space="preserve"> частини третьої статті 22 Закону;</w:t>
            </w:r>
          </w:p>
          <w:p w:rsidR="00A60640" w:rsidRPr="005737B6" w:rsidRDefault="00A60640">
            <w:pPr>
              <w:shd w:val="clear" w:color="auto" w:fill="FFFFFF"/>
              <w:spacing w:line="276" w:lineRule="auto"/>
              <w:ind w:firstLine="567"/>
              <w:jc w:val="both"/>
              <w:rPr>
                <w:b/>
                <w:sz w:val="24"/>
                <w:szCs w:val="24"/>
              </w:rPr>
            </w:pPr>
            <w:bookmarkStart w:id="34" w:name="n605"/>
            <w:bookmarkEnd w:id="34"/>
            <w:r w:rsidRPr="005737B6">
              <w:rPr>
                <w:b/>
                <w:sz w:val="24"/>
                <w:szCs w:val="24"/>
              </w:rPr>
              <w:t>3) переможець процедури закупівлі:</w:t>
            </w:r>
          </w:p>
          <w:p w:rsidR="00A60640" w:rsidRPr="005737B6" w:rsidRDefault="00A60640">
            <w:pPr>
              <w:shd w:val="clear" w:color="auto" w:fill="FFFFFF"/>
              <w:spacing w:line="276" w:lineRule="auto"/>
              <w:ind w:firstLine="567"/>
              <w:jc w:val="both"/>
              <w:rPr>
                <w:sz w:val="24"/>
                <w:szCs w:val="24"/>
              </w:rPr>
            </w:pPr>
            <w:bookmarkStart w:id="35" w:name="n606"/>
            <w:bookmarkEnd w:id="35"/>
            <w:r w:rsidRPr="005737B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60640" w:rsidRPr="005737B6" w:rsidRDefault="00A60640">
            <w:pPr>
              <w:pStyle w:val="rvps2"/>
              <w:shd w:val="clear" w:color="auto" w:fill="FFFFFF"/>
              <w:spacing w:before="0" w:beforeAutospacing="0" w:after="150" w:afterAutospacing="0" w:line="276" w:lineRule="auto"/>
              <w:ind w:firstLine="450"/>
              <w:jc w:val="both"/>
            </w:pPr>
            <w:bookmarkStart w:id="36" w:name="n607"/>
            <w:bookmarkEnd w:id="36"/>
            <w:r w:rsidRPr="005737B6">
              <w:t>відмовився від підписання договору про закупівлю відповідно до вимог тендерної документації або укладення договору про закупівлю;</w:t>
            </w:r>
          </w:p>
          <w:p w:rsidR="00A60640" w:rsidRPr="005737B6" w:rsidRDefault="00A60640">
            <w:pPr>
              <w:pStyle w:val="rvps2"/>
              <w:shd w:val="clear" w:color="auto" w:fill="FFFFFF"/>
              <w:spacing w:before="0" w:beforeAutospacing="0" w:after="0" w:afterAutospacing="0" w:line="276" w:lineRule="auto"/>
              <w:ind w:firstLine="450"/>
              <w:jc w:val="both"/>
            </w:pPr>
            <w:r w:rsidRPr="005737B6">
              <w:t>не надав у спосіб, зазначений в тендерній документації, документи, що підтверджують відсутність підстав, визначених у </w:t>
            </w:r>
            <w:hyperlink r:id="rId18" w:anchor="n618" w:history="1">
              <w:r w:rsidRPr="005737B6">
                <w:rPr>
                  <w:rStyle w:val="a9"/>
                  <w:color w:val="auto"/>
                  <w:u w:val="none"/>
                </w:rPr>
                <w:t>підпунктах 3</w:t>
              </w:r>
            </w:hyperlink>
            <w:r w:rsidR="005737B6">
              <w:t xml:space="preserve">, </w:t>
            </w:r>
            <w:hyperlink r:id="rId19" w:anchor="n620" w:history="1">
              <w:r w:rsidRPr="005737B6">
                <w:rPr>
                  <w:rStyle w:val="a9"/>
                  <w:color w:val="auto"/>
                  <w:u w:val="none"/>
                </w:rPr>
                <w:t>5</w:t>
              </w:r>
            </w:hyperlink>
            <w:r w:rsidR="005737B6">
              <w:t xml:space="preserve">, </w:t>
            </w:r>
            <w:hyperlink r:id="rId20" w:anchor="n621" w:history="1">
              <w:r w:rsidRPr="005737B6">
                <w:rPr>
                  <w:rStyle w:val="a9"/>
                  <w:color w:val="auto"/>
                  <w:u w:val="none"/>
                </w:rPr>
                <w:t>6</w:t>
              </w:r>
            </w:hyperlink>
            <w:r w:rsidR="005737B6">
              <w:t xml:space="preserve"> </w:t>
            </w:r>
            <w:r w:rsidRPr="005737B6">
              <w:t>і</w:t>
            </w:r>
            <w:r w:rsidR="005737B6">
              <w:t xml:space="preserve"> </w:t>
            </w:r>
            <w:hyperlink r:id="rId21" w:anchor="n627" w:history="1">
              <w:r w:rsidRPr="005737B6">
                <w:rPr>
                  <w:rStyle w:val="a9"/>
                  <w:color w:val="auto"/>
                  <w:u w:val="none"/>
                </w:rPr>
                <w:t>12</w:t>
              </w:r>
            </w:hyperlink>
            <w:r w:rsidR="005737B6">
              <w:t xml:space="preserve"> </w:t>
            </w:r>
            <w:r w:rsidRPr="005737B6">
              <w:t xml:space="preserve">пункту 47 </w:t>
            </w:r>
            <w:r w:rsidR="00517452" w:rsidRPr="005737B6">
              <w:t>О</w:t>
            </w:r>
            <w:r w:rsidRPr="005737B6">
              <w:t>собливостей;</w:t>
            </w:r>
          </w:p>
          <w:p w:rsidR="00A60640" w:rsidRPr="005737B6" w:rsidRDefault="00A60640">
            <w:pPr>
              <w:pStyle w:val="rvps2"/>
              <w:shd w:val="clear" w:color="auto" w:fill="FFFFFF"/>
              <w:spacing w:before="0" w:beforeAutospacing="0" w:after="0" w:afterAutospacing="0" w:line="276" w:lineRule="auto"/>
              <w:ind w:firstLine="450"/>
              <w:jc w:val="both"/>
            </w:pPr>
            <w:bookmarkStart w:id="37" w:name="n608"/>
            <w:bookmarkStart w:id="38" w:name="n796"/>
            <w:bookmarkEnd w:id="37"/>
            <w:bookmarkEnd w:id="38"/>
            <w:r w:rsidRPr="005737B6">
              <w:t>не надав забезпечення виконання договору про закупівлю, якщо таке забезпечення вимагалося замовником;</w:t>
            </w:r>
          </w:p>
          <w:p w:rsidR="00A60640" w:rsidRPr="005737B6" w:rsidRDefault="00A60640">
            <w:pPr>
              <w:pStyle w:val="rvps2"/>
              <w:shd w:val="clear" w:color="auto" w:fill="FFFFFF"/>
              <w:spacing w:before="0" w:beforeAutospacing="0" w:after="0" w:afterAutospacing="0" w:line="276" w:lineRule="auto"/>
              <w:ind w:firstLine="450"/>
              <w:jc w:val="both"/>
            </w:pPr>
            <w:bookmarkStart w:id="39" w:name="n609"/>
            <w:bookmarkEnd w:id="39"/>
            <w:r w:rsidRPr="005737B6">
              <w:t>надав недостовірну інформацію, що є суттєвою для визначення результатів процедури закупівлі, я</w:t>
            </w:r>
            <w:r w:rsidR="005737B6">
              <w:t xml:space="preserve">ку замовником виявлено згідно з </w:t>
            </w:r>
            <w:hyperlink r:id="rId22" w:anchor="n586" w:history="1">
              <w:r w:rsidRPr="005737B6">
                <w:rPr>
                  <w:rStyle w:val="a9"/>
                  <w:color w:val="auto"/>
                  <w:u w:val="none"/>
                </w:rPr>
                <w:t>абзацом першим</w:t>
              </w:r>
            </w:hyperlink>
            <w:r w:rsidR="005737B6">
              <w:t xml:space="preserve"> </w:t>
            </w:r>
            <w:r w:rsidRPr="005737B6">
              <w:t xml:space="preserve">пункту 42 </w:t>
            </w:r>
            <w:r w:rsidR="00517452" w:rsidRPr="005737B6">
              <w:t>О</w:t>
            </w:r>
            <w:r w:rsidRPr="005737B6">
              <w:t>собливостей</w:t>
            </w:r>
            <w:r w:rsidR="005737B6">
              <w:t>.</w:t>
            </w:r>
          </w:p>
          <w:p w:rsidR="00A60640" w:rsidRPr="005737B6" w:rsidRDefault="00A60640">
            <w:pPr>
              <w:shd w:val="clear" w:color="auto" w:fill="FFFFFF"/>
              <w:spacing w:after="150" w:line="276" w:lineRule="auto"/>
              <w:jc w:val="both"/>
              <w:rPr>
                <w:sz w:val="24"/>
                <w:szCs w:val="24"/>
                <w:lang w:eastAsia="uk-UA"/>
              </w:rPr>
            </w:pPr>
            <w:bookmarkStart w:id="40" w:name="n610"/>
            <w:bookmarkEnd w:id="40"/>
          </w:p>
          <w:p w:rsidR="00A60640" w:rsidRPr="005737B6" w:rsidRDefault="00A60640">
            <w:pPr>
              <w:shd w:val="clear" w:color="auto" w:fill="FFFFFF"/>
              <w:spacing w:after="150" w:line="276" w:lineRule="auto"/>
              <w:jc w:val="both"/>
              <w:rPr>
                <w:sz w:val="24"/>
                <w:szCs w:val="24"/>
                <w:lang w:eastAsia="uk-UA"/>
              </w:rPr>
            </w:pPr>
            <w:r w:rsidRPr="005737B6">
              <w:rPr>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A60640" w:rsidRPr="005737B6" w:rsidRDefault="00A60640">
            <w:pPr>
              <w:shd w:val="clear" w:color="auto" w:fill="FFFFFF"/>
              <w:spacing w:line="276" w:lineRule="auto"/>
              <w:ind w:firstLine="450"/>
              <w:jc w:val="both"/>
              <w:rPr>
                <w:sz w:val="24"/>
                <w:szCs w:val="24"/>
                <w:lang w:eastAsia="uk-UA"/>
              </w:rPr>
            </w:pPr>
            <w:bookmarkStart w:id="41" w:name="n611"/>
            <w:bookmarkEnd w:id="41"/>
            <w:r w:rsidRPr="005737B6">
              <w:rP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640" w:rsidRPr="005737B6" w:rsidRDefault="00A60640">
            <w:pPr>
              <w:shd w:val="clear" w:color="auto" w:fill="FFFFFF"/>
              <w:spacing w:line="276" w:lineRule="auto"/>
              <w:ind w:firstLine="450"/>
              <w:jc w:val="both"/>
              <w:rPr>
                <w:sz w:val="24"/>
                <w:szCs w:val="24"/>
                <w:lang w:eastAsia="uk-UA"/>
              </w:rPr>
            </w:pPr>
            <w:bookmarkStart w:id="42" w:name="n612"/>
            <w:bookmarkEnd w:id="42"/>
            <w:r w:rsidRPr="005737B6">
              <w:rPr>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w:t>
            </w:r>
            <w:r w:rsidRPr="005737B6">
              <w:rPr>
                <w:sz w:val="24"/>
                <w:szCs w:val="24"/>
                <w:lang w:eastAsia="uk-UA"/>
              </w:rPr>
              <w:lastRenderedPageBreak/>
              <w:t>не може бути відхилена.</w:t>
            </w:r>
          </w:p>
          <w:p w:rsidR="00A60640" w:rsidRPr="005737B6" w:rsidRDefault="00A60640">
            <w:pPr>
              <w:shd w:val="clear" w:color="auto" w:fill="FFFFFF"/>
              <w:spacing w:line="276" w:lineRule="auto"/>
              <w:ind w:firstLine="567"/>
              <w:jc w:val="both"/>
              <w:rPr>
                <w:sz w:val="24"/>
                <w:szCs w:val="24"/>
              </w:rPr>
            </w:pPr>
            <w:bookmarkStart w:id="43" w:name="n613"/>
            <w:bookmarkEnd w:id="43"/>
            <w:r w:rsidRPr="005737B6">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17452" w:rsidRPr="00B7201F" w:rsidRDefault="00A60640" w:rsidP="00710F21">
            <w:pPr>
              <w:shd w:val="clear" w:color="auto" w:fill="FFFFFF"/>
              <w:spacing w:line="276" w:lineRule="auto"/>
              <w:ind w:firstLine="567"/>
              <w:jc w:val="both"/>
              <w:rPr>
                <w:sz w:val="24"/>
                <w:szCs w:val="24"/>
              </w:rPr>
            </w:pPr>
            <w:bookmarkStart w:id="44" w:name="n614"/>
            <w:bookmarkEnd w:id="44"/>
            <w:r w:rsidRPr="005737B6">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5737B6">
                <w:rPr>
                  <w:rStyle w:val="a9"/>
                  <w:color w:val="auto"/>
                  <w:sz w:val="24"/>
                  <w:szCs w:val="24"/>
                  <w:u w:val="none"/>
                </w:rPr>
                <w:t>ст</w:t>
              </w:r>
              <w:r w:rsidR="00517452" w:rsidRPr="005737B6">
                <w:rPr>
                  <w:rStyle w:val="a9"/>
                  <w:color w:val="auto"/>
                  <w:sz w:val="24"/>
                  <w:szCs w:val="24"/>
                  <w:u w:val="none"/>
                </w:rPr>
                <w:t>.</w:t>
              </w:r>
              <w:r w:rsidRPr="005737B6">
                <w:rPr>
                  <w:rStyle w:val="a9"/>
                  <w:color w:val="auto"/>
                  <w:sz w:val="24"/>
                  <w:szCs w:val="24"/>
                  <w:u w:val="none"/>
                </w:rPr>
                <w:t xml:space="preserve"> 10</w:t>
              </w:r>
            </w:hyperlink>
            <w:r w:rsidRPr="005737B6">
              <w:rPr>
                <w:sz w:val="24"/>
                <w:szCs w:val="24"/>
              </w:rPr>
              <w:t xml:space="preserve"> Закону.</w:t>
            </w:r>
          </w:p>
        </w:tc>
      </w:tr>
      <w:tr w:rsidR="00F64131" w:rsidRPr="00B7201F"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F64131" w:rsidRPr="00B7201F" w:rsidRDefault="00F64131" w:rsidP="000E6733">
            <w:pPr>
              <w:pStyle w:val="12"/>
              <w:widowControl w:val="0"/>
              <w:spacing w:line="240" w:lineRule="auto"/>
              <w:ind w:left="92" w:hanging="20"/>
              <w:jc w:val="center"/>
              <w:rPr>
                <w:rFonts w:ascii="Times New Roman" w:hAnsi="Times New Roman" w:cs="Times New Roman"/>
                <w:b/>
                <w:color w:val="auto"/>
                <w:sz w:val="24"/>
                <w:szCs w:val="24"/>
                <w:bdr w:val="none" w:sz="0" w:space="0" w:color="auto" w:frame="1"/>
                <w:lang w:val="uk-UA" w:eastAsia="uk-UA"/>
              </w:rPr>
            </w:pPr>
            <w:r w:rsidRPr="00B7201F">
              <w:rPr>
                <w:rFonts w:ascii="Times New Roman" w:hAnsi="Times New Roman" w:cs="Times New Roman"/>
                <w:b/>
                <w:color w:val="auto"/>
                <w:sz w:val="24"/>
                <w:szCs w:val="24"/>
                <w:bdr w:val="none" w:sz="0" w:space="0" w:color="auto" w:frame="1"/>
                <w:lang w:val="uk-UA" w:eastAsia="uk-UA"/>
              </w:rPr>
              <w:lastRenderedPageBreak/>
              <w:t>VІ. Результати торгів та укладання договору про закупівлю</w:t>
            </w:r>
          </w:p>
        </w:tc>
      </w:tr>
      <w:tr w:rsidR="00A60640" w:rsidRPr="00B7201F" w:rsidTr="004C56C2">
        <w:trPr>
          <w:trHeight w:val="1691"/>
          <w:jc w:val="center"/>
        </w:trPr>
        <w:tc>
          <w:tcPr>
            <w:tcW w:w="57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line="240" w:lineRule="auto"/>
              <w:ind w:right="113"/>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A60640" w:rsidRPr="00B7201F" w:rsidRDefault="00A60640">
            <w:pPr>
              <w:shd w:val="clear" w:color="auto" w:fill="FFFFFF"/>
              <w:spacing w:line="276" w:lineRule="auto"/>
              <w:jc w:val="both"/>
              <w:rPr>
                <w:b/>
                <w:sz w:val="24"/>
                <w:szCs w:val="24"/>
              </w:rPr>
            </w:pPr>
            <w:r w:rsidRPr="00B7201F">
              <w:rPr>
                <w:b/>
                <w:sz w:val="24"/>
                <w:szCs w:val="24"/>
              </w:rPr>
              <w:t>Замовник відміняє відкриті торги у разі:</w:t>
            </w:r>
          </w:p>
          <w:p w:rsidR="00A60640" w:rsidRPr="00B7201F" w:rsidRDefault="00A60640">
            <w:pPr>
              <w:shd w:val="clear" w:color="auto" w:fill="FFFFFF"/>
              <w:spacing w:line="276" w:lineRule="auto"/>
              <w:jc w:val="both"/>
              <w:rPr>
                <w:sz w:val="24"/>
                <w:szCs w:val="24"/>
              </w:rPr>
            </w:pPr>
            <w:bookmarkStart w:id="45" w:name="n643"/>
            <w:bookmarkEnd w:id="45"/>
            <w:r w:rsidRPr="00B7201F">
              <w:rPr>
                <w:sz w:val="24"/>
                <w:szCs w:val="24"/>
              </w:rPr>
              <w:t>1) відсутності подальшої потреби в закупівлі товарів, робіт чи послуг;</w:t>
            </w:r>
          </w:p>
          <w:p w:rsidR="00A60640" w:rsidRPr="00B7201F" w:rsidRDefault="00A60640">
            <w:pPr>
              <w:shd w:val="clear" w:color="auto" w:fill="FFFFFF"/>
              <w:spacing w:line="276" w:lineRule="auto"/>
              <w:jc w:val="both"/>
              <w:rPr>
                <w:sz w:val="24"/>
                <w:szCs w:val="24"/>
              </w:rPr>
            </w:pPr>
            <w:bookmarkStart w:id="46" w:name="n644"/>
            <w:bookmarkEnd w:id="46"/>
            <w:r w:rsidRPr="00B7201F">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0640" w:rsidRPr="00B7201F" w:rsidRDefault="00A60640">
            <w:pPr>
              <w:shd w:val="clear" w:color="auto" w:fill="FFFFFF"/>
              <w:spacing w:line="276" w:lineRule="auto"/>
              <w:jc w:val="both"/>
              <w:rPr>
                <w:sz w:val="24"/>
                <w:szCs w:val="24"/>
              </w:rPr>
            </w:pPr>
            <w:bookmarkStart w:id="47" w:name="n645"/>
            <w:bookmarkEnd w:id="47"/>
            <w:r w:rsidRPr="00B7201F">
              <w:rPr>
                <w:sz w:val="24"/>
                <w:szCs w:val="24"/>
              </w:rPr>
              <w:t>3) скорочення обсягу видатків на здійснення закупівлі товарів, робіт чи послуг;</w:t>
            </w:r>
          </w:p>
          <w:p w:rsidR="00A60640" w:rsidRPr="00B7201F" w:rsidRDefault="00A60640">
            <w:pPr>
              <w:shd w:val="clear" w:color="auto" w:fill="FFFFFF"/>
              <w:spacing w:line="276" w:lineRule="auto"/>
              <w:jc w:val="both"/>
              <w:rPr>
                <w:sz w:val="24"/>
                <w:szCs w:val="24"/>
              </w:rPr>
            </w:pPr>
            <w:bookmarkStart w:id="48" w:name="n646"/>
            <w:bookmarkEnd w:id="48"/>
            <w:r w:rsidRPr="00B7201F">
              <w:rPr>
                <w:sz w:val="24"/>
                <w:szCs w:val="24"/>
              </w:rPr>
              <w:t>4) коли здійснення закупівлі стало неможливим внаслідок дії обставин непереборної сили.</w:t>
            </w:r>
          </w:p>
          <w:p w:rsidR="00A60640" w:rsidRPr="00B7201F" w:rsidRDefault="00A60640">
            <w:pPr>
              <w:shd w:val="clear" w:color="auto" w:fill="FFFFFF"/>
              <w:spacing w:line="276" w:lineRule="auto"/>
              <w:jc w:val="both"/>
              <w:rPr>
                <w:sz w:val="24"/>
                <w:szCs w:val="24"/>
              </w:rPr>
            </w:pPr>
            <w:bookmarkStart w:id="49" w:name="n647"/>
            <w:bookmarkEnd w:id="49"/>
            <w:r w:rsidRPr="00B7201F">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60640" w:rsidRPr="00B7201F" w:rsidRDefault="00A60640">
            <w:pPr>
              <w:shd w:val="clear" w:color="auto" w:fill="FFFFFF"/>
              <w:spacing w:line="276" w:lineRule="auto"/>
              <w:jc w:val="both"/>
              <w:rPr>
                <w:b/>
                <w:sz w:val="24"/>
                <w:szCs w:val="24"/>
              </w:rPr>
            </w:pPr>
            <w:bookmarkStart w:id="50" w:name="n648"/>
            <w:bookmarkEnd w:id="50"/>
            <w:r w:rsidRPr="00B7201F">
              <w:rPr>
                <w:b/>
                <w:sz w:val="24"/>
                <w:szCs w:val="24"/>
              </w:rPr>
              <w:t>Відкриті торги автоматично відміняються електронною системою закупівель у разі:</w:t>
            </w:r>
          </w:p>
          <w:p w:rsidR="00A60640" w:rsidRPr="00B7201F" w:rsidRDefault="00A60640">
            <w:pPr>
              <w:shd w:val="clear" w:color="auto" w:fill="FFFFFF"/>
              <w:spacing w:line="276" w:lineRule="auto"/>
              <w:jc w:val="both"/>
              <w:rPr>
                <w:sz w:val="24"/>
                <w:szCs w:val="24"/>
              </w:rPr>
            </w:pPr>
            <w:bookmarkStart w:id="51" w:name="n649"/>
            <w:bookmarkEnd w:id="51"/>
            <w:r w:rsidRPr="00B7201F">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0640" w:rsidRPr="00B7201F" w:rsidRDefault="00A60640">
            <w:pPr>
              <w:shd w:val="clear" w:color="auto" w:fill="FFFFFF"/>
              <w:spacing w:line="276" w:lineRule="auto"/>
              <w:jc w:val="both"/>
              <w:rPr>
                <w:sz w:val="24"/>
                <w:szCs w:val="24"/>
              </w:rPr>
            </w:pPr>
            <w:bookmarkStart w:id="52" w:name="n650"/>
            <w:bookmarkEnd w:id="52"/>
            <w:r w:rsidRPr="00B7201F">
              <w:rPr>
                <w:sz w:val="24"/>
                <w:szCs w:val="24"/>
              </w:rPr>
              <w:t xml:space="preserve">2) неподання жодної тендерної пропозиції для участі у відкритих торгах у строк, установлений замовником згідно з </w:t>
            </w:r>
            <w:r w:rsidRPr="00B7201F">
              <w:rPr>
                <w:sz w:val="24"/>
                <w:szCs w:val="24"/>
              </w:rPr>
              <w:lastRenderedPageBreak/>
              <w:t>Особливостями.</w:t>
            </w:r>
          </w:p>
          <w:p w:rsidR="00A60640" w:rsidRPr="00B7201F" w:rsidRDefault="00A60640" w:rsidP="00517452">
            <w:pPr>
              <w:shd w:val="clear" w:color="auto" w:fill="FFFFFF"/>
              <w:spacing w:line="276" w:lineRule="auto"/>
              <w:jc w:val="both"/>
              <w:rPr>
                <w:sz w:val="24"/>
                <w:szCs w:val="24"/>
                <w:lang w:val="ru-RU"/>
              </w:rPr>
            </w:pPr>
            <w:bookmarkStart w:id="53" w:name="n651"/>
            <w:bookmarkEnd w:id="53"/>
            <w:r w:rsidRPr="00B7201F">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A60640" w:rsidRPr="00B7201F" w:rsidTr="004C56C2">
        <w:trPr>
          <w:trHeight w:val="4946"/>
          <w:jc w:val="center"/>
        </w:trPr>
        <w:tc>
          <w:tcPr>
            <w:tcW w:w="57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Строк укладання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A60640" w:rsidRPr="00B7201F" w:rsidRDefault="00A60640">
            <w:pPr>
              <w:widowControl w:val="0"/>
              <w:spacing w:line="276" w:lineRule="auto"/>
              <w:jc w:val="both"/>
              <w:rPr>
                <w:sz w:val="24"/>
                <w:szCs w:val="24"/>
                <w:highlight w:val="white"/>
              </w:rPr>
            </w:pPr>
            <w:r w:rsidRPr="00B7201F">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201F">
              <w:rPr>
                <w:b/>
                <w:sz w:val="24"/>
                <w:szCs w:val="24"/>
                <w:highlight w:val="white"/>
              </w:rPr>
              <w:t>не пізніше ніж через 15 днів</w:t>
            </w:r>
            <w:r w:rsidRPr="00B7201F">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201F">
              <w:rPr>
                <w:b/>
                <w:sz w:val="24"/>
                <w:szCs w:val="24"/>
                <w:highlight w:val="white"/>
              </w:rPr>
              <w:t>може бути продовжений до 60 днів</w:t>
            </w:r>
            <w:r w:rsidRPr="00B7201F">
              <w:rPr>
                <w:sz w:val="24"/>
                <w:szCs w:val="24"/>
                <w:highlight w:val="white"/>
              </w:rPr>
              <w:t xml:space="preserve">. </w:t>
            </w:r>
          </w:p>
          <w:p w:rsidR="00A60640" w:rsidRPr="00B7201F" w:rsidRDefault="00A60640">
            <w:pPr>
              <w:widowControl w:val="0"/>
              <w:spacing w:line="276" w:lineRule="auto"/>
              <w:jc w:val="both"/>
              <w:rPr>
                <w:sz w:val="24"/>
                <w:szCs w:val="24"/>
                <w:highlight w:val="white"/>
              </w:rPr>
            </w:pPr>
            <w:r w:rsidRPr="00B7201F">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0640" w:rsidRPr="00B7201F" w:rsidRDefault="00A60640">
            <w:pPr>
              <w:pStyle w:val="12"/>
              <w:widowControl w:val="0"/>
              <w:spacing w:line="240" w:lineRule="auto"/>
              <w:jc w:val="both"/>
              <w:rPr>
                <w:rFonts w:ascii="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B7201F">
              <w:rPr>
                <w:rFonts w:ascii="Times New Roman" w:eastAsia="Times New Roman" w:hAnsi="Times New Roman" w:cs="Times New Roman"/>
                <w:b/>
                <w:color w:val="auto"/>
                <w:sz w:val="24"/>
                <w:szCs w:val="24"/>
                <w:highlight w:val="white"/>
                <w:lang w:val="uk-UA"/>
              </w:rPr>
              <w:t>не може бути укладено раніше ніж через п’ять днів</w:t>
            </w:r>
            <w:r w:rsidRPr="00B7201F">
              <w:rPr>
                <w:rFonts w:ascii="Times New Roman" w:eastAsia="Times New Roman" w:hAnsi="Times New Roman" w:cs="Times New Roman"/>
                <w:color w:val="auto"/>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A60640" w:rsidRPr="00B7201F" w:rsidTr="004C56C2">
        <w:trPr>
          <w:trHeight w:val="3258"/>
          <w:jc w:val="center"/>
        </w:trPr>
        <w:tc>
          <w:tcPr>
            <w:tcW w:w="57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lang w:val="uk-UA"/>
              </w:rPr>
              <w:t xml:space="preserve">Проєкт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A60640" w:rsidRPr="005737B6" w:rsidRDefault="00A60640" w:rsidP="005737B6">
            <w:pPr>
              <w:pStyle w:val="12"/>
              <w:widowControl w:val="0"/>
              <w:jc w:val="both"/>
              <w:rPr>
                <w:rFonts w:ascii="Times New Roman" w:eastAsia="Times New Roman" w:hAnsi="Times New Roman" w:cs="Times New Roman"/>
                <w:color w:val="auto"/>
                <w:sz w:val="24"/>
                <w:szCs w:val="24"/>
                <w:lang w:val="uk-UA"/>
              </w:rPr>
            </w:pPr>
            <w:r w:rsidRPr="005737B6">
              <w:rPr>
                <w:rFonts w:ascii="Times New Roman" w:eastAsia="Times New Roman" w:hAnsi="Times New Roman" w:cs="Times New Roman"/>
                <w:color w:val="auto"/>
                <w:sz w:val="24"/>
                <w:szCs w:val="24"/>
                <w:lang w:val="uk-UA"/>
              </w:rPr>
              <w:t xml:space="preserve">Проєкт договору про закупівлю з обов’язковим зазначенням порядку змін його умов наведено </w:t>
            </w:r>
            <w:r w:rsidRPr="005737B6">
              <w:rPr>
                <w:rFonts w:ascii="Times New Roman" w:eastAsia="Times New Roman" w:hAnsi="Times New Roman" w:cs="Times New Roman"/>
                <w:b/>
                <w:color w:val="auto"/>
                <w:sz w:val="24"/>
                <w:szCs w:val="24"/>
                <w:lang w:val="uk-UA"/>
              </w:rPr>
              <w:t>у Додатку №3</w:t>
            </w:r>
            <w:r w:rsidRPr="005737B6">
              <w:rPr>
                <w:rFonts w:ascii="Times New Roman" w:eastAsia="Times New Roman" w:hAnsi="Times New Roman" w:cs="Times New Roman"/>
                <w:color w:val="auto"/>
                <w:sz w:val="24"/>
                <w:szCs w:val="24"/>
                <w:lang w:val="uk-UA"/>
              </w:rPr>
              <w:t xml:space="preserve"> до тендерної документації, та складається замовником з урахуванням особливостей предмету закупівлі.</w:t>
            </w:r>
          </w:p>
          <w:p w:rsidR="00A60640" w:rsidRPr="005737B6" w:rsidRDefault="00A60640" w:rsidP="005737B6">
            <w:pPr>
              <w:pStyle w:val="12"/>
              <w:widowControl w:val="0"/>
              <w:jc w:val="both"/>
              <w:rPr>
                <w:rFonts w:ascii="Times New Roman" w:eastAsia="Times New Roman" w:hAnsi="Times New Roman" w:cs="Times New Roman"/>
                <w:color w:val="auto"/>
                <w:sz w:val="24"/>
                <w:szCs w:val="24"/>
                <w:lang w:val="uk-UA"/>
              </w:rPr>
            </w:pPr>
            <w:r w:rsidRPr="005737B6">
              <w:rPr>
                <w:rFonts w:ascii="Times New Roman" w:eastAsia="Times New Roman" w:hAnsi="Times New Roman" w:cs="Times New Roman"/>
                <w:color w:val="auto"/>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60640" w:rsidRPr="00B7201F" w:rsidRDefault="00A60640" w:rsidP="005737B6">
            <w:pPr>
              <w:tabs>
                <w:tab w:val="left" w:pos="10381"/>
              </w:tabs>
              <w:spacing w:line="276" w:lineRule="auto"/>
              <w:jc w:val="both"/>
              <w:rPr>
                <w:sz w:val="24"/>
                <w:lang w:val="ru-RU"/>
              </w:rPr>
            </w:pPr>
            <w:r w:rsidRPr="005737B6">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0640" w:rsidRPr="00B7201F" w:rsidTr="004C56C2">
        <w:trPr>
          <w:trHeight w:val="1974"/>
          <w:jc w:val="center"/>
        </w:trPr>
        <w:tc>
          <w:tcPr>
            <w:tcW w:w="57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line="240" w:lineRule="auto"/>
              <w:ind w:right="113"/>
              <w:jc w:val="both"/>
              <w:rPr>
                <w:rFonts w:ascii="Times New Roman" w:hAnsi="Times New Roman" w:cs="Times New Roman"/>
                <w:color w:val="auto"/>
                <w:highlight w:val="red"/>
                <w:lang w:val="uk-UA"/>
              </w:rPr>
            </w:pPr>
            <w:r w:rsidRPr="00B7201F">
              <w:rPr>
                <w:rFonts w:ascii="Times New Roman" w:eastAsia="Times New Roman" w:hAnsi="Times New Roman" w:cs="Times New Roman"/>
                <w:color w:val="auto"/>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A60640" w:rsidRPr="00B7201F" w:rsidRDefault="00A60640">
            <w:pPr>
              <w:widowControl w:val="0"/>
              <w:spacing w:line="276" w:lineRule="auto"/>
              <w:jc w:val="both"/>
              <w:rPr>
                <w:sz w:val="24"/>
                <w:szCs w:val="24"/>
              </w:rPr>
            </w:pPr>
            <w:r w:rsidRPr="00B7201F">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0640" w:rsidRPr="00B7201F" w:rsidRDefault="00A60640">
            <w:pPr>
              <w:widowControl w:val="0"/>
              <w:spacing w:line="276" w:lineRule="auto"/>
              <w:jc w:val="both"/>
              <w:rPr>
                <w:sz w:val="24"/>
                <w:szCs w:val="24"/>
                <w:shd w:val="clear" w:color="auto" w:fill="FFFFFF"/>
              </w:rPr>
            </w:pPr>
            <w:r w:rsidRPr="00B7201F">
              <w:rPr>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60640" w:rsidRPr="00B7201F" w:rsidRDefault="00A60640">
            <w:pPr>
              <w:widowControl w:val="0"/>
              <w:spacing w:line="276" w:lineRule="auto"/>
              <w:jc w:val="both"/>
              <w:rPr>
                <w:sz w:val="24"/>
                <w:szCs w:val="24"/>
              </w:rPr>
            </w:pPr>
            <w:r w:rsidRPr="00B7201F">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0640" w:rsidRPr="00B7201F" w:rsidRDefault="00517452" w:rsidP="00517452">
            <w:pPr>
              <w:widowControl w:val="0"/>
              <w:spacing w:line="276" w:lineRule="auto"/>
              <w:jc w:val="both"/>
              <w:rPr>
                <w:sz w:val="24"/>
                <w:szCs w:val="24"/>
              </w:rPr>
            </w:pPr>
            <w:r w:rsidRPr="00B7201F">
              <w:rPr>
                <w:sz w:val="24"/>
                <w:szCs w:val="24"/>
              </w:rPr>
              <w:t>-</w:t>
            </w:r>
            <w:r w:rsidR="005737B6">
              <w:rPr>
                <w:sz w:val="24"/>
                <w:szCs w:val="24"/>
              </w:rPr>
              <w:t xml:space="preserve"> </w:t>
            </w:r>
            <w:r w:rsidR="00A60640" w:rsidRPr="00B7201F">
              <w:rPr>
                <w:sz w:val="24"/>
                <w:szCs w:val="24"/>
              </w:rPr>
              <w:t xml:space="preserve">визначення грошового еквівалента зобов’язання в іноземній </w:t>
            </w:r>
            <w:r w:rsidR="00A60640" w:rsidRPr="00B7201F">
              <w:rPr>
                <w:sz w:val="24"/>
                <w:szCs w:val="24"/>
              </w:rPr>
              <w:lastRenderedPageBreak/>
              <w:t>валюті;</w:t>
            </w:r>
          </w:p>
          <w:p w:rsidR="00A60640" w:rsidRPr="00B7201F" w:rsidRDefault="00517452" w:rsidP="00517452">
            <w:pPr>
              <w:widowControl w:val="0"/>
              <w:spacing w:line="276" w:lineRule="auto"/>
              <w:jc w:val="both"/>
              <w:rPr>
                <w:sz w:val="24"/>
                <w:szCs w:val="24"/>
              </w:rPr>
            </w:pPr>
            <w:r w:rsidRPr="00B7201F">
              <w:rPr>
                <w:sz w:val="24"/>
                <w:szCs w:val="24"/>
              </w:rPr>
              <w:t>-</w:t>
            </w:r>
            <w:r w:rsidR="005737B6">
              <w:rPr>
                <w:sz w:val="24"/>
                <w:szCs w:val="24"/>
              </w:rPr>
              <w:t xml:space="preserve"> </w:t>
            </w:r>
            <w:r w:rsidR="00A60640" w:rsidRPr="00B7201F">
              <w:rPr>
                <w:sz w:val="24"/>
                <w:szCs w:val="24"/>
              </w:rPr>
              <w:t>перерахунку ціни в бік зменшення ціни тендерної пропозиції переможця без зменшення обсягів закупівлі;</w:t>
            </w:r>
          </w:p>
          <w:p w:rsidR="005737B6" w:rsidRPr="00B7201F" w:rsidRDefault="00A60640" w:rsidP="004C56C2">
            <w:pPr>
              <w:widowControl w:val="0"/>
              <w:spacing w:line="276" w:lineRule="auto"/>
              <w:jc w:val="both"/>
              <w:rPr>
                <w:sz w:val="24"/>
                <w:szCs w:val="24"/>
                <w:highlight w:val="red"/>
                <w:lang w:val="ru-RU"/>
              </w:rPr>
            </w:pPr>
            <w:r w:rsidRPr="00B7201F">
              <w:rPr>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0640" w:rsidRPr="00B7201F" w:rsidTr="004C56C2">
        <w:trPr>
          <w:trHeight w:val="2966"/>
          <w:jc w:val="center"/>
        </w:trPr>
        <w:tc>
          <w:tcPr>
            <w:tcW w:w="57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after="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after="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5737B6" w:rsidRPr="00B7201F" w:rsidRDefault="00A60640" w:rsidP="004C56C2">
            <w:pPr>
              <w:pStyle w:val="12"/>
              <w:widowControl w:val="0"/>
              <w:jc w:val="both"/>
              <w:rPr>
                <w:rFonts w:ascii="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24" w:anchor="n605" w:history="1">
              <w:r w:rsidRPr="00B7201F">
                <w:rPr>
                  <w:rStyle w:val="a9"/>
                  <w:rFonts w:ascii="Times New Roman" w:hAnsi="Times New Roman" w:cs="Times New Roman"/>
                  <w:color w:val="auto"/>
                  <w:sz w:val="24"/>
                  <w:szCs w:val="24"/>
                  <w:u w:val="none"/>
                  <w:shd w:val="clear" w:color="auto" w:fill="FFFFFF"/>
                  <w:lang w:val="uk-UA"/>
                </w:rPr>
                <w:t>підпунктом 3</w:t>
              </w:r>
            </w:hyperlink>
            <w:r w:rsidRPr="00B7201F">
              <w:rPr>
                <w:rFonts w:ascii="Times New Roman" w:eastAsia="Times New Roman" w:hAnsi="Times New Roman" w:cs="Times New Roman"/>
                <w:color w:val="auto"/>
                <w:sz w:val="24"/>
                <w:szCs w:val="24"/>
                <w:lang w:val="uk-UA"/>
              </w:rPr>
              <w:t xml:space="preserve"> </w:t>
            </w:r>
            <w:r w:rsidRPr="00B7201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tgtFrame="_blank" w:history="1">
              <w:r w:rsidRPr="00B7201F">
                <w:rPr>
                  <w:rStyle w:val="a9"/>
                  <w:rFonts w:ascii="Times New Roman" w:hAnsi="Times New Roman" w:cs="Times New Roman"/>
                  <w:color w:val="auto"/>
                  <w:sz w:val="24"/>
                  <w:szCs w:val="24"/>
                  <w:u w:val="none"/>
                  <w:shd w:val="clear" w:color="auto" w:fill="FFFFFF"/>
                  <w:lang w:val="uk-UA"/>
                </w:rPr>
                <w:t>статтею</w:t>
              </w:r>
            </w:hyperlink>
            <w:hyperlink r:id="rId26" w:anchor="n1611" w:tgtFrame="_blank" w:history="1">
              <w:r w:rsidRPr="00B7201F">
                <w:rPr>
                  <w:rStyle w:val="a9"/>
                  <w:rFonts w:ascii="Times New Roman" w:hAnsi="Times New Roman" w:cs="Times New Roman"/>
                  <w:color w:val="auto"/>
                  <w:sz w:val="24"/>
                  <w:szCs w:val="24"/>
                  <w:u w:val="none"/>
                  <w:shd w:val="clear" w:color="auto" w:fill="FFFFFF"/>
                  <w:lang w:val="uk-UA"/>
                </w:rPr>
                <w:t xml:space="preserve"> </w:t>
              </w:r>
              <w:r w:rsidRPr="00B7201F">
                <w:rPr>
                  <w:rStyle w:val="a9"/>
                  <w:rFonts w:ascii="Times New Roman" w:hAnsi="Times New Roman" w:cs="Times New Roman"/>
                  <w:color w:val="auto"/>
                  <w:sz w:val="24"/>
                  <w:szCs w:val="24"/>
                  <w:u w:val="none"/>
                  <w:shd w:val="clear" w:color="auto" w:fill="FFFFFF"/>
                </w:rPr>
                <w:t>33</w:t>
              </w:r>
            </w:hyperlink>
            <w:r w:rsidRPr="00B7201F">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B7201F">
              <w:rPr>
                <w:rFonts w:ascii="Times New Roman" w:hAnsi="Times New Roman" w:cs="Times New Roman"/>
                <w:color w:val="auto"/>
                <w:sz w:val="24"/>
                <w:szCs w:val="24"/>
                <w:lang w:val="uk-UA"/>
              </w:rPr>
              <w:t xml:space="preserve"> </w:t>
            </w:r>
          </w:p>
        </w:tc>
      </w:tr>
      <w:tr w:rsidR="00A60640" w:rsidRPr="00B7201F"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after="96" w:line="240" w:lineRule="auto"/>
              <w:ind w:right="113"/>
              <w:jc w:val="both"/>
              <w:rPr>
                <w:rFonts w:ascii="Times New Roman" w:hAnsi="Times New Roman" w:cs="Times New Roman"/>
                <w:color w:val="auto"/>
                <w:lang w:val="uk-UA"/>
              </w:rPr>
            </w:pPr>
            <w:r w:rsidRPr="00B7201F">
              <w:rPr>
                <w:rFonts w:ascii="Times New Roman" w:eastAsia="Times New Roman" w:hAnsi="Times New Roman" w:cs="Times New Roman"/>
                <w:color w:val="auto"/>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before="96" w:after="96" w:line="240" w:lineRule="auto"/>
              <w:ind w:right="113"/>
              <w:jc w:val="both"/>
              <w:rPr>
                <w:rFonts w:ascii="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A60640" w:rsidRPr="00B7201F" w:rsidRDefault="00A60640">
            <w:pPr>
              <w:pStyle w:val="12"/>
              <w:widowControl w:val="0"/>
              <w:spacing w:after="96" w:line="240" w:lineRule="auto"/>
              <w:ind w:right="113"/>
              <w:rPr>
                <w:rFonts w:ascii="Times New Roman" w:eastAsia="Times New Roman" w:hAnsi="Times New Roman" w:cs="Times New Roman"/>
                <w:color w:val="auto"/>
                <w:sz w:val="24"/>
                <w:szCs w:val="24"/>
                <w:lang w:val="uk-UA"/>
              </w:rPr>
            </w:pPr>
            <w:r w:rsidRPr="00B7201F">
              <w:rPr>
                <w:rFonts w:ascii="Times New Roman" w:eastAsia="Times New Roman" w:hAnsi="Times New Roman" w:cs="Times New Roman"/>
                <w:color w:val="auto"/>
                <w:sz w:val="24"/>
                <w:szCs w:val="24"/>
                <w:lang w:val="uk-UA"/>
              </w:rPr>
              <w:t>Забезпечення виконання договору не передбачено.</w:t>
            </w:r>
          </w:p>
        </w:tc>
      </w:tr>
    </w:tbl>
    <w:p w:rsidR="005645C9" w:rsidRPr="00B7201F" w:rsidRDefault="005645C9" w:rsidP="00B20452">
      <w:pPr>
        <w:tabs>
          <w:tab w:val="left" w:pos="9900"/>
        </w:tabs>
        <w:ind w:left="6237" w:right="-25"/>
        <w:jc w:val="both"/>
        <w:outlineLvl w:val="0"/>
        <w:rPr>
          <w:b/>
          <w:sz w:val="24"/>
          <w:szCs w:val="28"/>
        </w:rPr>
      </w:pPr>
      <w:r w:rsidRPr="00B7201F">
        <w:rPr>
          <w:b/>
          <w:sz w:val="24"/>
          <w:szCs w:val="28"/>
        </w:rPr>
        <w:br w:type="page"/>
      </w:r>
    </w:p>
    <w:p w:rsidR="004A05BD" w:rsidRPr="00CE256C" w:rsidRDefault="004A05BD" w:rsidP="004A05BD">
      <w:pPr>
        <w:tabs>
          <w:tab w:val="left" w:pos="9900"/>
        </w:tabs>
        <w:ind w:left="6237" w:right="-25"/>
        <w:jc w:val="both"/>
        <w:outlineLvl w:val="0"/>
      </w:pPr>
      <w:r w:rsidRPr="00CE256C">
        <w:lastRenderedPageBreak/>
        <w:t xml:space="preserve">Додаток №1 </w:t>
      </w:r>
    </w:p>
    <w:p w:rsidR="004A05BD" w:rsidRPr="00CE256C" w:rsidRDefault="004A05BD" w:rsidP="004A05BD">
      <w:pPr>
        <w:tabs>
          <w:tab w:val="left" w:pos="9900"/>
        </w:tabs>
        <w:ind w:left="6237" w:right="-25"/>
        <w:jc w:val="both"/>
        <w:outlineLvl w:val="0"/>
      </w:pPr>
      <w:r w:rsidRPr="00CE256C">
        <w:t>до тендерної документації</w:t>
      </w:r>
    </w:p>
    <w:p w:rsidR="004A05BD" w:rsidRPr="00CE256C" w:rsidRDefault="004A05BD" w:rsidP="004A05BD">
      <w:pPr>
        <w:tabs>
          <w:tab w:val="left" w:pos="9900"/>
        </w:tabs>
        <w:ind w:left="6237" w:right="-25"/>
        <w:jc w:val="both"/>
        <w:outlineLvl w:val="0"/>
        <w:rPr>
          <w:b/>
          <w:sz w:val="24"/>
          <w:szCs w:val="24"/>
        </w:rPr>
      </w:pPr>
    </w:p>
    <w:p w:rsidR="004A05BD" w:rsidRPr="00B7201F" w:rsidRDefault="004A05BD" w:rsidP="004A05BD">
      <w:pPr>
        <w:ind w:firstLine="709"/>
        <w:contextualSpacing/>
        <w:jc w:val="center"/>
        <w:rPr>
          <w:b/>
          <w:sz w:val="24"/>
          <w:szCs w:val="24"/>
        </w:rPr>
      </w:pPr>
      <w:r w:rsidRPr="00CE256C">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B7201F" w:rsidRDefault="004A05BD" w:rsidP="004A05BD">
      <w:pPr>
        <w:tabs>
          <w:tab w:val="left" w:pos="9900"/>
        </w:tabs>
        <w:ind w:left="6237" w:right="-25"/>
        <w:jc w:val="both"/>
        <w:outlineLvl w:val="0"/>
        <w:rPr>
          <w:b/>
          <w:sz w:val="24"/>
          <w:szCs w:val="24"/>
        </w:rPr>
      </w:pPr>
    </w:p>
    <w:p w:rsidR="004A05BD" w:rsidRPr="00B7201F" w:rsidRDefault="004A05BD" w:rsidP="0003454F">
      <w:pPr>
        <w:numPr>
          <w:ilvl w:val="0"/>
          <w:numId w:val="16"/>
        </w:numPr>
        <w:shd w:val="clear" w:color="auto" w:fill="FFFFFF"/>
        <w:ind w:left="0" w:firstLine="0"/>
        <w:jc w:val="both"/>
        <w:rPr>
          <w:b/>
        </w:rPr>
      </w:pPr>
      <w:r w:rsidRPr="00B7201F">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00AC" w:rsidRPr="00B7201F" w:rsidRDefault="006000AC" w:rsidP="006000AC">
      <w:pPr>
        <w:shd w:val="clear" w:color="auto" w:fill="FFFFFF"/>
        <w:jc w:val="both"/>
        <w:rPr>
          <w:b/>
        </w:rPr>
      </w:pPr>
    </w:p>
    <w:tbl>
      <w:tblPr>
        <w:tblW w:w="10092" w:type="dxa"/>
        <w:jc w:val="center"/>
        <w:tblLayout w:type="fixed"/>
        <w:tblLook w:val="0400" w:firstRow="0" w:lastRow="0" w:firstColumn="0" w:lastColumn="0" w:noHBand="0" w:noVBand="1"/>
      </w:tblPr>
      <w:tblGrid>
        <w:gridCol w:w="478"/>
        <w:gridCol w:w="2966"/>
        <w:gridCol w:w="6648"/>
      </w:tblGrid>
      <w:tr w:rsidR="004A05BD" w:rsidRPr="00B7201F" w:rsidTr="007D69B5">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B7201F" w:rsidRDefault="004A05BD" w:rsidP="004A05BD">
            <w:pPr>
              <w:jc w:val="center"/>
              <w:rPr>
                <w:b/>
              </w:rPr>
            </w:pPr>
            <w:r w:rsidRPr="00B7201F">
              <w:rPr>
                <w:b/>
                <w:bCs/>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B7201F" w:rsidRDefault="004A05BD" w:rsidP="004A05BD">
            <w:pPr>
              <w:jc w:val="center"/>
              <w:rPr>
                <w:b/>
              </w:rPr>
            </w:pPr>
            <w:r w:rsidRPr="00B7201F">
              <w:rPr>
                <w:b/>
              </w:rPr>
              <w:t>Кваліфікаційні критерії</w:t>
            </w:r>
          </w:p>
        </w:tc>
        <w:tc>
          <w:tcPr>
            <w:tcW w:w="6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B7201F" w:rsidRDefault="004A05BD" w:rsidP="004A05BD">
            <w:pPr>
              <w:jc w:val="center"/>
              <w:rPr>
                <w:b/>
              </w:rPr>
            </w:pPr>
            <w:r w:rsidRPr="00B7201F">
              <w:rPr>
                <w:b/>
              </w:rPr>
              <w:t>Документи та інформація, які підтверджують відповідність Учасника кваліфікаційним критеріям</w:t>
            </w:r>
          </w:p>
        </w:tc>
      </w:tr>
      <w:tr w:rsidR="004A05BD" w:rsidRPr="00B7201F" w:rsidTr="00350939">
        <w:trPr>
          <w:trHeight w:val="589"/>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B7201F" w:rsidRDefault="004A05BD" w:rsidP="004A05BD">
            <w:pPr>
              <w:jc w:val="center"/>
            </w:pPr>
            <w:r w:rsidRPr="00B7201F">
              <w:t>1</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B7201F" w:rsidRDefault="004A05BD" w:rsidP="00A012BB">
            <w:pPr>
              <w:jc w:val="both"/>
              <w:rPr>
                <w:b/>
              </w:rPr>
            </w:pPr>
            <w:r w:rsidRPr="00B7201F">
              <w:rPr>
                <w:b/>
              </w:rPr>
              <w:t xml:space="preserve">Наявність </w:t>
            </w:r>
            <w:r w:rsidR="00A012BB" w:rsidRPr="00B7201F">
              <w:rPr>
                <w:b/>
              </w:rPr>
              <w:t>д</w:t>
            </w:r>
            <w:r w:rsidRPr="00B7201F">
              <w:rPr>
                <w:b/>
              </w:rPr>
              <w:t>окументально підтвердженого досвіду виконання аналогічного (аналогічних) за предметом закупівлі договору (договорів)</w:t>
            </w:r>
          </w:p>
        </w:tc>
        <w:tc>
          <w:tcPr>
            <w:tcW w:w="6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1D8" w:rsidRPr="00B7201F" w:rsidRDefault="007C21D8" w:rsidP="007C21D8">
            <w:pPr>
              <w:pStyle w:val="af1"/>
              <w:jc w:val="both"/>
              <w:rPr>
                <w:sz w:val="20"/>
                <w:szCs w:val="20"/>
                <w:shd w:val="clear" w:color="auto" w:fill="FFFFFF"/>
                <w:lang w:val="uk-UA"/>
              </w:rPr>
            </w:pPr>
            <w:r w:rsidRPr="00B7201F">
              <w:rPr>
                <w:sz w:val="20"/>
                <w:szCs w:val="20"/>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7D69B5" w:rsidRPr="00B7201F" w:rsidRDefault="007C21D8" w:rsidP="007C21D8">
            <w:pPr>
              <w:pStyle w:val="af1"/>
              <w:spacing w:before="0" w:beforeAutospacing="0" w:after="0" w:afterAutospacing="0"/>
              <w:jc w:val="both"/>
              <w:rPr>
                <w:sz w:val="20"/>
                <w:szCs w:val="20"/>
                <w:lang w:val="uk-UA"/>
              </w:rPr>
            </w:pPr>
            <w:r w:rsidRPr="00B7201F">
              <w:rPr>
                <w:sz w:val="20"/>
                <w:szCs w:val="20"/>
                <w:lang w:val="uk-UA"/>
              </w:rPr>
              <w:t>1. Довідка</w:t>
            </w:r>
            <w:r w:rsidRPr="00B7201F">
              <w:rPr>
                <w:rFonts w:eastAsia="Batang"/>
                <w:sz w:val="20"/>
                <w:szCs w:val="20"/>
                <w:lang w:val="uk-UA"/>
              </w:rPr>
              <w:t xml:space="preserve"> про наявність у Учасника досвіду виконання </w:t>
            </w:r>
            <w:r w:rsidRPr="00B7201F">
              <w:rPr>
                <w:rFonts w:eastAsia="Batang"/>
                <w:b/>
                <w:sz w:val="20"/>
                <w:szCs w:val="20"/>
                <w:lang w:val="uk-UA"/>
              </w:rPr>
              <w:t>аналогічного (аналогічних) договору (договорів)</w:t>
            </w:r>
            <w:r w:rsidR="00A56443" w:rsidRPr="00B7201F">
              <w:rPr>
                <w:rFonts w:eastAsia="Batang"/>
                <w:b/>
                <w:sz w:val="20"/>
                <w:szCs w:val="20"/>
                <w:lang w:val="uk-UA"/>
              </w:rPr>
              <w:t>*</w:t>
            </w:r>
            <w:r w:rsidRPr="00B7201F">
              <w:rPr>
                <w:rFonts w:eastAsia="Batang"/>
                <w:sz w:val="20"/>
                <w:szCs w:val="20"/>
                <w:lang w:val="uk-UA"/>
              </w:rPr>
              <w:t xml:space="preserve"> </w:t>
            </w:r>
            <w:r w:rsidRPr="00B7201F">
              <w:rPr>
                <w:rFonts w:eastAsia="Batang"/>
                <w:b/>
                <w:sz w:val="20"/>
                <w:szCs w:val="20"/>
                <w:lang w:val="uk-UA"/>
              </w:rPr>
              <w:t>за предметом закупівлі (не менше одного договору)</w:t>
            </w:r>
            <w:r w:rsidR="000010E0" w:rsidRPr="00B7201F">
              <w:rPr>
                <w:rFonts w:eastAsia="Batang"/>
                <w:sz w:val="20"/>
                <w:szCs w:val="20"/>
                <w:lang w:val="uk-UA"/>
              </w:rPr>
              <w:t xml:space="preserve"> </w:t>
            </w:r>
            <w:r w:rsidR="007D69B5" w:rsidRPr="00B7201F">
              <w:rPr>
                <w:sz w:val="20"/>
                <w:szCs w:val="20"/>
              </w:rPr>
              <w:t xml:space="preserve">за </w:t>
            </w:r>
            <w:r w:rsidR="000010E0" w:rsidRPr="00B7201F">
              <w:rPr>
                <w:i/>
                <w:sz w:val="20"/>
                <w:szCs w:val="20"/>
                <w:lang w:val="uk-UA"/>
              </w:rPr>
              <w:t>Ф</w:t>
            </w:r>
            <w:proofErr w:type="spellStart"/>
            <w:r w:rsidR="007D69B5" w:rsidRPr="00B7201F">
              <w:rPr>
                <w:i/>
                <w:sz w:val="20"/>
                <w:szCs w:val="20"/>
              </w:rPr>
              <w:t>ормою</w:t>
            </w:r>
            <w:proofErr w:type="spellEnd"/>
            <w:r w:rsidR="007D69B5" w:rsidRPr="00B7201F">
              <w:rPr>
                <w:i/>
                <w:sz w:val="20"/>
                <w:szCs w:val="20"/>
              </w:rPr>
              <w:t xml:space="preserve"> </w:t>
            </w:r>
            <w:r w:rsidR="007D69B5" w:rsidRPr="00B7201F">
              <w:rPr>
                <w:i/>
                <w:sz w:val="20"/>
                <w:szCs w:val="20"/>
                <w:lang w:val="uk-UA"/>
              </w:rPr>
              <w:t>1</w:t>
            </w:r>
            <w:r w:rsidR="000010E0" w:rsidRPr="00B7201F">
              <w:rPr>
                <w:i/>
                <w:sz w:val="20"/>
                <w:szCs w:val="20"/>
                <w:lang w:val="uk-UA"/>
              </w:rPr>
              <w:t>.</w:t>
            </w:r>
          </w:p>
          <w:p w:rsidR="000010E0" w:rsidRPr="00B7201F" w:rsidRDefault="000010E0" w:rsidP="007C21D8">
            <w:pPr>
              <w:pStyle w:val="af1"/>
              <w:spacing w:before="0" w:beforeAutospacing="0" w:after="0" w:afterAutospacing="0"/>
              <w:jc w:val="both"/>
              <w:rPr>
                <w:rFonts w:eastAsia="Batang"/>
                <w:i/>
                <w:sz w:val="20"/>
                <w:szCs w:val="20"/>
                <w:lang w:val="uk-UA"/>
              </w:rPr>
            </w:pPr>
            <w:r w:rsidRPr="00B7201F">
              <w:rPr>
                <w:rFonts w:eastAsia="Batang"/>
                <w:i/>
                <w:sz w:val="20"/>
                <w:szCs w:val="20"/>
                <w:lang w:val="uk-UA"/>
              </w:rPr>
              <w:t xml:space="preserve">                                                                                                        Форма 1</w:t>
            </w:r>
          </w:p>
          <w:p w:rsidR="000010E0" w:rsidRPr="00B7201F" w:rsidRDefault="000010E0" w:rsidP="000010E0">
            <w:pPr>
              <w:jc w:val="center"/>
              <w:rPr>
                <w:sz w:val="24"/>
                <w:szCs w:val="24"/>
                <w:lang w:eastAsia="uk-UA"/>
              </w:rPr>
            </w:pPr>
            <w:r w:rsidRPr="00B7201F">
              <w:rPr>
                <w:b/>
                <w:bCs/>
                <w:lang w:eastAsia="uk-UA"/>
              </w:rPr>
              <w:t>Довідка</w:t>
            </w:r>
          </w:p>
          <w:p w:rsidR="000010E0" w:rsidRPr="00B7201F" w:rsidRDefault="000010E0" w:rsidP="000010E0">
            <w:pPr>
              <w:jc w:val="center"/>
              <w:rPr>
                <w:sz w:val="24"/>
                <w:szCs w:val="24"/>
                <w:lang w:eastAsia="uk-UA"/>
              </w:rPr>
            </w:pPr>
            <w:r w:rsidRPr="00B7201F">
              <w:rPr>
                <w:b/>
                <w:bCs/>
                <w:lang w:eastAsia="uk-UA"/>
              </w:rPr>
              <w:t>про наявність в учасника досвіду виконання аналогічного (аналогічних) за предметом закупівлі договору (договорів)</w:t>
            </w:r>
          </w:p>
          <w:p w:rsidR="000010E0" w:rsidRPr="00B7201F" w:rsidRDefault="000010E0" w:rsidP="007C21D8">
            <w:pPr>
              <w:pStyle w:val="af1"/>
              <w:spacing w:before="0" w:beforeAutospacing="0" w:after="0" w:afterAutospacing="0"/>
              <w:jc w:val="both"/>
              <w:rPr>
                <w:sz w:val="20"/>
                <w:szCs w:val="20"/>
                <w:lang w:val="uk-UA" w:eastAsia="ar-SA"/>
              </w:rPr>
            </w:pPr>
          </w:p>
          <w:p w:rsidR="007D69B5" w:rsidRPr="00B7201F" w:rsidRDefault="007D69B5" w:rsidP="007D69B5">
            <w:pPr>
              <w:jc w:val="both"/>
              <w:rPr>
                <w:lang w:eastAsia="uk-UA"/>
              </w:rPr>
            </w:pPr>
            <w:r w:rsidRPr="00B7201F">
              <w:rPr>
                <w:lang w:eastAsia="uk-UA"/>
              </w:rPr>
              <w:t xml:space="preserve">Учасник _________ </w:t>
            </w:r>
            <w:r w:rsidRPr="00B7201F">
              <w:rPr>
                <w:i/>
                <w:lang w:eastAsia="uk-UA"/>
              </w:rPr>
              <w:t xml:space="preserve">(зазначається </w:t>
            </w:r>
            <w:r w:rsidR="000010E0" w:rsidRPr="00B7201F">
              <w:rPr>
                <w:i/>
                <w:lang w:eastAsia="uk-UA"/>
              </w:rPr>
              <w:t>на</w:t>
            </w:r>
            <w:r w:rsidR="00D57FF7" w:rsidRPr="00B7201F">
              <w:rPr>
                <w:i/>
                <w:lang w:eastAsia="uk-UA"/>
              </w:rPr>
              <w:t>йменування</w:t>
            </w:r>
            <w:r w:rsidR="000010E0" w:rsidRPr="00B7201F">
              <w:rPr>
                <w:i/>
                <w:lang w:eastAsia="uk-UA"/>
              </w:rPr>
              <w:t xml:space="preserve"> учасника</w:t>
            </w:r>
            <w:r w:rsidRPr="00B7201F">
              <w:rPr>
                <w:i/>
                <w:lang w:eastAsia="uk-UA"/>
              </w:rPr>
              <w:t>)</w:t>
            </w:r>
            <w:r w:rsidRPr="00B7201F">
              <w:rPr>
                <w:lang w:eastAsia="uk-UA"/>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D69B5" w:rsidRPr="00B7201F" w:rsidRDefault="007D69B5" w:rsidP="007C21D8">
            <w:pPr>
              <w:pStyle w:val="af1"/>
              <w:spacing w:before="0" w:beforeAutospacing="0" w:after="0" w:afterAutospacing="0"/>
              <w:jc w:val="both"/>
              <w:rPr>
                <w:rFonts w:eastAsia="Batang"/>
                <w:i/>
                <w:sz w:val="20"/>
                <w:szCs w:val="20"/>
                <w:lang w:val="uk-UA"/>
              </w:rPr>
            </w:pPr>
          </w:p>
          <w:tbl>
            <w:tblPr>
              <w:tblpPr w:leftFromText="180" w:rightFromText="180" w:vertAnchor="page" w:horzAnchor="margin" w:tblpY="3961"/>
              <w:tblOverlap w:val="never"/>
              <w:tblW w:w="6232" w:type="dxa"/>
              <w:tblLayout w:type="fixed"/>
              <w:tblCellMar>
                <w:top w:w="15" w:type="dxa"/>
                <w:left w:w="15" w:type="dxa"/>
                <w:bottom w:w="15" w:type="dxa"/>
                <w:right w:w="15" w:type="dxa"/>
              </w:tblCellMar>
              <w:tblLook w:val="04A0" w:firstRow="1" w:lastRow="0" w:firstColumn="1" w:lastColumn="0" w:noHBand="0" w:noVBand="1"/>
            </w:tblPr>
            <w:tblGrid>
              <w:gridCol w:w="421"/>
              <w:gridCol w:w="1417"/>
              <w:gridCol w:w="1418"/>
              <w:gridCol w:w="1417"/>
              <w:gridCol w:w="1559"/>
            </w:tblGrid>
            <w:tr w:rsidR="000010E0" w:rsidRPr="00B7201F" w:rsidTr="004C56C2">
              <w:tc>
                <w:tcPr>
                  <w:tcW w:w="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10E0" w:rsidRPr="00B7201F" w:rsidRDefault="000010E0" w:rsidP="004C56C2">
                  <w:pPr>
                    <w:spacing w:line="0" w:lineRule="atLeast"/>
                    <w:jc w:val="center"/>
                    <w:rPr>
                      <w:lang w:eastAsia="uk-UA"/>
                    </w:rPr>
                  </w:pPr>
                  <w:r w:rsidRPr="00B7201F">
                    <w:rPr>
                      <w:b/>
                      <w:bCs/>
                      <w:lang w:eastAsia="uk-UA"/>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10E0" w:rsidRPr="00B7201F" w:rsidRDefault="000010E0" w:rsidP="004C56C2">
                  <w:pPr>
                    <w:spacing w:line="0" w:lineRule="atLeast"/>
                    <w:jc w:val="center"/>
                    <w:rPr>
                      <w:lang w:eastAsia="uk-UA"/>
                    </w:rPr>
                  </w:pPr>
                  <w:r w:rsidRPr="00B7201F">
                    <w:rPr>
                      <w:b/>
                      <w:bCs/>
                      <w:lang w:eastAsia="uk-UA"/>
                    </w:rPr>
                    <w:t xml:space="preserve">Найменування </w:t>
                  </w:r>
                  <w:r w:rsidR="00D57FF7" w:rsidRPr="00B7201F">
                    <w:rPr>
                      <w:b/>
                      <w:bCs/>
                      <w:lang w:eastAsia="uk-UA"/>
                    </w:rPr>
                    <w:t>замовника за договором</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256C" w:rsidRDefault="00CE256C" w:rsidP="00CE256C">
                  <w:pPr>
                    <w:spacing w:line="0" w:lineRule="atLeast"/>
                    <w:jc w:val="center"/>
                    <w:rPr>
                      <w:b/>
                      <w:bCs/>
                      <w:lang w:eastAsia="uk-UA"/>
                    </w:rPr>
                  </w:pPr>
                  <w:r>
                    <w:rPr>
                      <w:b/>
                      <w:bCs/>
                      <w:lang w:eastAsia="uk-UA"/>
                    </w:rPr>
                    <w:t xml:space="preserve">Номер, дата, </w:t>
                  </w:r>
                </w:p>
                <w:p w:rsidR="000010E0" w:rsidRPr="00B7201F" w:rsidRDefault="000010E0" w:rsidP="00CE256C">
                  <w:pPr>
                    <w:spacing w:line="0" w:lineRule="atLeast"/>
                    <w:jc w:val="center"/>
                    <w:rPr>
                      <w:lang w:eastAsia="uk-UA"/>
                    </w:rPr>
                  </w:pPr>
                  <w:r w:rsidRPr="00B7201F">
                    <w:rPr>
                      <w:b/>
                      <w:bCs/>
                      <w:lang w:eastAsia="uk-UA"/>
                    </w:rPr>
                    <w:t>предмет договору</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10E0" w:rsidRPr="00B7201F" w:rsidRDefault="000010E0" w:rsidP="004C56C2">
                  <w:pPr>
                    <w:spacing w:line="0" w:lineRule="atLeast"/>
                    <w:jc w:val="center"/>
                    <w:rPr>
                      <w:b/>
                      <w:lang w:eastAsia="uk-UA"/>
                    </w:rPr>
                  </w:pPr>
                  <w:r w:rsidRPr="00B7201F">
                    <w:rPr>
                      <w:b/>
                      <w:lang w:eastAsia="uk-UA"/>
                    </w:rPr>
                    <w:t xml:space="preserve">Строки поставки </w:t>
                  </w:r>
                  <w:r w:rsidR="005B1293" w:rsidRPr="00B7201F">
                    <w:rPr>
                      <w:b/>
                      <w:lang w:eastAsia="uk-UA"/>
                    </w:rPr>
                    <w:t>визначені умовами договору</w:t>
                  </w:r>
                  <w:r w:rsidRPr="00B7201F">
                    <w:rPr>
                      <w:b/>
                      <w:lang w:eastAsia="uk-UA"/>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0010E0" w:rsidRPr="004C56C2" w:rsidRDefault="000010E0" w:rsidP="004C56C2">
                  <w:pPr>
                    <w:spacing w:line="0" w:lineRule="atLeast"/>
                    <w:jc w:val="center"/>
                    <w:rPr>
                      <w:lang w:eastAsia="uk-UA"/>
                    </w:rPr>
                  </w:pPr>
                  <w:r w:rsidRPr="00B7201F">
                    <w:rPr>
                      <w:b/>
                      <w:bCs/>
                      <w:lang w:eastAsia="uk-UA"/>
                    </w:rPr>
                    <w:t>Документ(и), що підтверджують виконання договору</w:t>
                  </w:r>
                </w:p>
              </w:tc>
            </w:tr>
            <w:tr w:rsidR="000010E0" w:rsidRPr="00B7201F" w:rsidTr="00D57FF7">
              <w:tc>
                <w:tcPr>
                  <w:tcW w:w="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0E0" w:rsidRPr="00B7201F" w:rsidRDefault="000010E0" w:rsidP="007D69B5">
                  <w:pPr>
                    <w:spacing w:line="0" w:lineRule="atLeast"/>
                    <w:jc w:val="center"/>
                    <w:rPr>
                      <w:b/>
                      <w:bCs/>
                      <w:lang w:eastAsia="uk-U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0E0" w:rsidRPr="00B7201F" w:rsidRDefault="000010E0" w:rsidP="007D69B5">
                  <w:pPr>
                    <w:spacing w:line="0" w:lineRule="atLeast"/>
                    <w:jc w:val="center"/>
                    <w:rPr>
                      <w:b/>
                      <w:bCs/>
                      <w:lang w:eastAsia="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0E0" w:rsidRPr="00B7201F" w:rsidRDefault="000010E0" w:rsidP="007D69B5">
                  <w:pPr>
                    <w:spacing w:line="0" w:lineRule="atLeast"/>
                    <w:jc w:val="center"/>
                    <w:rPr>
                      <w:b/>
                      <w:bCs/>
                      <w:lang w:eastAsia="uk-U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10E0" w:rsidRPr="00B7201F" w:rsidRDefault="000010E0" w:rsidP="007D69B5">
                  <w:pPr>
                    <w:spacing w:line="0" w:lineRule="atLeast"/>
                    <w:rPr>
                      <w:b/>
                      <w:bCs/>
                      <w:lang w:eastAsia="uk-UA"/>
                    </w:rPr>
                  </w:pPr>
                </w:p>
              </w:tc>
              <w:tc>
                <w:tcPr>
                  <w:tcW w:w="1559" w:type="dxa"/>
                  <w:tcBorders>
                    <w:top w:val="single" w:sz="4" w:space="0" w:color="000000"/>
                    <w:left w:val="single" w:sz="4" w:space="0" w:color="000000"/>
                    <w:bottom w:val="single" w:sz="4" w:space="0" w:color="000000"/>
                    <w:right w:val="single" w:sz="4" w:space="0" w:color="000000"/>
                  </w:tcBorders>
                </w:tcPr>
                <w:p w:rsidR="000010E0" w:rsidRPr="00B7201F" w:rsidRDefault="000010E0" w:rsidP="007D69B5">
                  <w:pPr>
                    <w:spacing w:line="0" w:lineRule="atLeast"/>
                    <w:rPr>
                      <w:b/>
                      <w:bCs/>
                      <w:lang w:eastAsia="uk-UA"/>
                    </w:rPr>
                  </w:pPr>
                </w:p>
              </w:tc>
            </w:tr>
          </w:tbl>
          <w:p w:rsidR="007D69B5" w:rsidRPr="00B7201F" w:rsidRDefault="007D69B5" w:rsidP="007C21D8">
            <w:pPr>
              <w:pStyle w:val="af1"/>
              <w:spacing w:before="0" w:beforeAutospacing="0" w:after="0" w:afterAutospacing="0"/>
              <w:jc w:val="both"/>
              <w:rPr>
                <w:rFonts w:eastAsia="Batang"/>
                <w:i/>
                <w:sz w:val="20"/>
                <w:szCs w:val="20"/>
                <w:lang w:val="uk-UA"/>
              </w:rPr>
            </w:pPr>
          </w:p>
          <w:p w:rsidR="007D69B5" w:rsidRPr="00B7201F" w:rsidRDefault="007D69B5" w:rsidP="007C21D8">
            <w:pPr>
              <w:pStyle w:val="af1"/>
              <w:spacing w:before="0" w:beforeAutospacing="0" w:after="0" w:afterAutospacing="0"/>
              <w:jc w:val="both"/>
              <w:rPr>
                <w:rFonts w:eastAsia="Batang"/>
                <w:i/>
                <w:sz w:val="20"/>
                <w:szCs w:val="20"/>
                <w:lang w:val="uk-UA"/>
              </w:rPr>
            </w:pPr>
          </w:p>
          <w:p w:rsidR="007C21D8" w:rsidRPr="00B7201F" w:rsidRDefault="007C21D8" w:rsidP="007C21D8">
            <w:pPr>
              <w:pStyle w:val="af1"/>
              <w:spacing w:before="0" w:beforeAutospacing="0" w:after="0" w:afterAutospacing="0"/>
              <w:jc w:val="both"/>
              <w:rPr>
                <w:i/>
                <w:sz w:val="20"/>
                <w:szCs w:val="20"/>
                <w:lang w:val="uk-UA"/>
              </w:rPr>
            </w:pPr>
            <w:r w:rsidRPr="00B7201F">
              <w:rPr>
                <w:rFonts w:eastAsia="Batang"/>
                <w:sz w:val="20"/>
                <w:szCs w:val="20"/>
                <w:lang w:val="uk-UA"/>
              </w:rPr>
              <w:t xml:space="preserve">2. </w:t>
            </w:r>
            <w:r w:rsidRPr="00B7201F">
              <w:rPr>
                <w:rFonts w:eastAsia="Batang"/>
                <w:b/>
                <w:sz w:val="20"/>
                <w:szCs w:val="20"/>
                <w:lang w:val="uk-UA"/>
              </w:rPr>
              <w:t xml:space="preserve">Сканована копія вказаного договору (договорів)* </w:t>
            </w:r>
            <w:r w:rsidRPr="00B7201F">
              <w:rPr>
                <w:b/>
                <w:sz w:val="20"/>
                <w:szCs w:val="20"/>
                <w:lang w:val="uk-UA"/>
              </w:rPr>
              <w:t>та документу</w:t>
            </w:r>
            <w:r w:rsidRPr="00B7201F">
              <w:rPr>
                <w:sz w:val="20"/>
                <w:szCs w:val="20"/>
                <w:shd w:val="clear" w:color="auto" w:fill="FFFFFF"/>
                <w:lang w:val="uk-UA"/>
              </w:rPr>
              <w:t xml:space="preserve"> (</w:t>
            </w:r>
            <w:r w:rsidRPr="00B7201F">
              <w:rPr>
                <w:b/>
                <w:sz w:val="20"/>
                <w:szCs w:val="20"/>
                <w:shd w:val="clear" w:color="auto" w:fill="FFFFFF"/>
                <w:lang w:val="uk-UA"/>
              </w:rPr>
              <w:t>документів), що підтверджує (</w:t>
            </w:r>
            <w:proofErr w:type="spellStart"/>
            <w:r w:rsidRPr="00B7201F">
              <w:rPr>
                <w:b/>
                <w:sz w:val="20"/>
                <w:szCs w:val="20"/>
                <w:shd w:val="clear" w:color="auto" w:fill="FFFFFF"/>
                <w:lang w:val="uk-UA"/>
              </w:rPr>
              <w:t>-ють</w:t>
            </w:r>
            <w:proofErr w:type="spellEnd"/>
            <w:r w:rsidRPr="00B7201F">
              <w:rPr>
                <w:b/>
                <w:sz w:val="20"/>
                <w:szCs w:val="20"/>
                <w:shd w:val="clear" w:color="auto" w:fill="FFFFFF"/>
                <w:lang w:val="uk-UA"/>
              </w:rPr>
              <w:t xml:space="preserve">) </w:t>
            </w:r>
            <w:r w:rsidRPr="00B7201F">
              <w:rPr>
                <w:sz w:val="20"/>
                <w:szCs w:val="20"/>
                <w:shd w:val="clear" w:color="auto" w:fill="FFFFFF"/>
                <w:lang w:val="uk-UA"/>
              </w:rPr>
              <w:t>своєчасне та належне виконання учасником умов договору(</w:t>
            </w:r>
            <w:proofErr w:type="spellStart"/>
            <w:r w:rsidRPr="00B7201F">
              <w:rPr>
                <w:sz w:val="20"/>
                <w:szCs w:val="20"/>
                <w:shd w:val="clear" w:color="auto" w:fill="FFFFFF"/>
                <w:lang w:val="uk-UA"/>
              </w:rPr>
              <w:t>-ів</w:t>
            </w:r>
            <w:proofErr w:type="spellEnd"/>
            <w:r w:rsidRPr="00B7201F">
              <w:rPr>
                <w:sz w:val="20"/>
                <w:szCs w:val="20"/>
                <w:shd w:val="clear" w:color="auto" w:fill="FFFFFF"/>
                <w:lang w:val="uk-UA"/>
              </w:rPr>
              <w:t>), зазначеного (</w:t>
            </w:r>
            <w:proofErr w:type="spellStart"/>
            <w:r w:rsidRPr="00B7201F">
              <w:rPr>
                <w:sz w:val="20"/>
                <w:szCs w:val="20"/>
                <w:shd w:val="clear" w:color="auto" w:fill="FFFFFF"/>
                <w:lang w:val="uk-UA"/>
              </w:rPr>
              <w:t>-их</w:t>
            </w:r>
            <w:proofErr w:type="spellEnd"/>
            <w:r w:rsidRPr="00B7201F">
              <w:rPr>
                <w:sz w:val="20"/>
                <w:szCs w:val="20"/>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B7201F">
              <w:rPr>
                <w:i/>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D57FF7" w:rsidRPr="00B7201F" w:rsidRDefault="00D57FF7" w:rsidP="007C21D8">
            <w:pPr>
              <w:pStyle w:val="af1"/>
              <w:spacing w:before="0" w:beforeAutospacing="0" w:after="0" w:afterAutospacing="0"/>
              <w:jc w:val="both"/>
              <w:rPr>
                <w:b/>
                <w:i/>
                <w:shd w:val="clear" w:color="auto" w:fill="FFFFFF"/>
              </w:rPr>
            </w:pPr>
          </w:p>
          <w:p w:rsidR="004C56C2" w:rsidRDefault="00D57FF7" w:rsidP="00A56443">
            <w:pPr>
              <w:ind w:firstLine="369"/>
              <w:jc w:val="both"/>
            </w:pPr>
            <w:r w:rsidRPr="00B7201F">
              <w:t>*</w:t>
            </w:r>
            <w:r w:rsidR="007C21D8" w:rsidRPr="00B7201F">
              <w:rPr>
                <w:b/>
              </w:rPr>
              <w:t xml:space="preserve">Відмітка про засвідчення копії документа складається з таких елементів: слів </w:t>
            </w:r>
            <w:r w:rsidR="007C21D8" w:rsidRPr="00B7201F">
              <w:rPr>
                <w:b/>
                <w:u w:val="single"/>
              </w:rPr>
              <w:t>«Згідно з оригіналом»</w:t>
            </w:r>
            <w:r w:rsidR="007C21D8" w:rsidRPr="00B7201F">
              <w:rPr>
                <w:b/>
              </w:rPr>
              <w:t xml:space="preserve"> (без лапок), </w:t>
            </w:r>
            <w:r w:rsidR="007C21D8" w:rsidRPr="00B7201F">
              <w:rPr>
                <w:b/>
                <w:u w:val="single"/>
              </w:rPr>
              <w:t>найменування посади</w:t>
            </w:r>
            <w:r w:rsidR="007C21D8" w:rsidRPr="00B7201F">
              <w:rPr>
                <w:b/>
              </w:rPr>
              <w:t xml:space="preserve">, </w:t>
            </w:r>
            <w:r w:rsidR="007C21D8" w:rsidRPr="00B7201F">
              <w:rPr>
                <w:b/>
                <w:u w:val="single"/>
              </w:rPr>
              <w:t>особистого підпису особи</w:t>
            </w:r>
            <w:r w:rsidR="007C21D8" w:rsidRPr="00B7201F">
              <w:rPr>
                <w:b/>
              </w:rPr>
              <w:t xml:space="preserve">, яка засвідчує копію, </w:t>
            </w:r>
            <w:r w:rsidR="007C21D8" w:rsidRPr="00B7201F">
              <w:rPr>
                <w:b/>
                <w:u w:val="single"/>
              </w:rPr>
              <w:t>її власного імені та прізвища</w:t>
            </w:r>
            <w:r w:rsidR="007C21D8" w:rsidRPr="00B7201F">
              <w:rPr>
                <w:b/>
              </w:rPr>
              <w:t xml:space="preserve">, </w:t>
            </w:r>
            <w:r w:rsidR="007C21D8" w:rsidRPr="00B7201F">
              <w:rPr>
                <w:b/>
                <w:u w:val="single"/>
              </w:rPr>
              <w:t>дати засвідчення копії</w:t>
            </w:r>
            <w:r w:rsidR="007C21D8" w:rsidRPr="00B7201F">
              <w:rPr>
                <w:b/>
              </w:rPr>
              <w:t>.</w:t>
            </w:r>
            <w:r w:rsidR="007C21D8" w:rsidRPr="00B7201F">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p>
          <w:p w:rsidR="007C21D8" w:rsidRPr="00B7201F" w:rsidRDefault="007C21D8" w:rsidP="00A56443">
            <w:pPr>
              <w:ind w:firstLine="369"/>
              <w:jc w:val="both"/>
              <w:rPr>
                <w:u w:val="single"/>
              </w:rPr>
            </w:pPr>
            <w:r w:rsidRPr="00B7201F">
              <w:rPr>
                <w:rStyle w:val="af0"/>
                <w:bCs w:val="0"/>
                <w:u w:val="single"/>
                <w:shd w:val="clear" w:color="auto" w:fill="FFFFFF"/>
              </w:rPr>
              <w:t xml:space="preserve">Дата засвідчення копій не повинна бути </w:t>
            </w:r>
            <w:proofErr w:type="spellStart"/>
            <w:r w:rsidRPr="00B7201F">
              <w:rPr>
                <w:rStyle w:val="af0"/>
                <w:bCs w:val="0"/>
                <w:u w:val="single"/>
                <w:shd w:val="clear" w:color="auto" w:fill="FFFFFF"/>
              </w:rPr>
              <w:t>ранішою</w:t>
            </w:r>
            <w:proofErr w:type="spellEnd"/>
            <w:r w:rsidRPr="00B7201F">
              <w:rPr>
                <w:rStyle w:val="af0"/>
                <w:bCs w:val="0"/>
                <w:u w:val="single"/>
                <w:shd w:val="clear" w:color="auto" w:fill="FFFFFF"/>
              </w:rPr>
              <w:t xml:space="preserve"> ніж дата оприлюднення оголошення про закупівлю. </w:t>
            </w:r>
          </w:p>
          <w:p w:rsidR="007C21D8" w:rsidRPr="00B7201F" w:rsidRDefault="007C21D8" w:rsidP="007C21D8">
            <w:pPr>
              <w:pStyle w:val="12"/>
              <w:widowControl w:val="0"/>
              <w:spacing w:line="240" w:lineRule="auto"/>
              <w:jc w:val="both"/>
              <w:rPr>
                <w:rFonts w:ascii="Times New Roman" w:hAnsi="Times New Roman" w:cs="Times New Roman"/>
                <w:color w:val="auto"/>
                <w:sz w:val="20"/>
                <w:szCs w:val="20"/>
                <w:lang w:val="uk-UA" w:eastAsia="ar-SA"/>
              </w:rPr>
            </w:pPr>
          </w:p>
          <w:p w:rsidR="00FB68C6" w:rsidRPr="00B7201F" w:rsidRDefault="007C21D8" w:rsidP="006000AC">
            <w:pPr>
              <w:ind w:firstLine="369"/>
              <w:jc w:val="both"/>
              <w:rPr>
                <w:i/>
                <w:shd w:val="clear" w:color="auto" w:fill="FFFFFF"/>
              </w:rPr>
            </w:pPr>
            <w:r w:rsidRPr="00B7201F">
              <w:rPr>
                <w:i/>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6000AC" w:rsidRPr="00B7201F">
              <w:rPr>
                <w:i/>
                <w:shd w:val="clear" w:color="auto" w:fill="FFFFFF"/>
              </w:rPr>
              <w:t>.</w:t>
            </w:r>
          </w:p>
        </w:tc>
      </w:tr>
    </w:tbl>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B7201F" w:rsidTr="004A05BD">
        <w:tc>
          <w:tcPr>
            <w:tcW w:w="10449" w:type="dxa"/>
          </w:tcPr>
          <w:p w:rsidR="004A05BD" w:rsidRPr="00B7201F" w:rsidRDefault="004A05BD" w:rsidP="0003454F">
            <w:pPr>
              <w:pStyle w:val="afa"/>
              <w:numPr>
                <w:ilvl w:val="0"/>
                <w:numId w:val="16"/>
              </w:numPr>
              <w:ind w:left="0" w:firstLine="0"/>
              <w:jc w:val="both"/>
              <w:rPr>
                <w:b/>
                <w:bCs/>
              </w:rPr>
            </w:pPr>
            <w:r w:rsidRPr="00B7201F">
              <w:rPr>
                <w:b/>
                <w:bCs/>
              </w:rPr>
              <w:lastRenderedPageBreak/>
              <w:t>Вимоги до учасників та переможця щодо підтвердження відсутності підстав для відмови в участі у відкритих торгах</w:t>
            </w:r>
            <w:r w:rsidR="00916568" w:rsidRPr="00B7201F">
              <w:rPr>
                <w:b/>
                <w:bCs/>
              </w:rPr>
              <w:t>:</w:t>
            </w:r>
          </w:p>
          <w:tbl>
            <w:tblPr>
              <w:tblW w:w="10052" w:type="dxa"/>
              <w:tblLook w:val="04A0" w:firstRow="1" w:lastRow="0" w:firstColumn="1" w:lastColumn="0" w:noHBand="0" w:noVBand="1"/>
            </w:tblPr>
            <w:tblGrid>
              <w:gridCol w:w="501"/>
              <w:gridCol w:w="3371"/>
              <w:gridCol w:w="3059"/>
              <w:gridCol w:w="3121"/>
            </w:tblGrid>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vAlign w:val="center"/>
                  <w:hideMark/>
                </w:tcPr>
                <w:p w:rsidR="004A05BD" w:rsidRPr="00B7201F" w:rsidRDefault="004A05BD" w:rsidP="004A05BD">
                  <w:pPr>
                    <w:jc w:val="center"/>
                  </w:pPr>
                  <w:r w:rsidRPr="00B7201F">
                    <w:rPr>
                      <w:b/>
                      <w:bCs/>
                    </w:rPr>
                    <w:t>№ з/п</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4A05BD" w:rsidRPr="00B7201F" w:rsidRDefault="004A05BD" w:rsidP="004A05BD">
                  <w:pPr>
                    <w:jc w:val="center"/>
                  </w:pPr>
                  <w:r w:rsidRPr="00B7201F">
                    <w:rPr>
                      <w:b/>
                      <w:bCs/>
                    </w:rPr>
                    <w:t>Підстави для відмови в участі у процедурі закупівлі</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B7201F" w:rsidRDefault="00BC727B" w:rsidP="004A05BD">
                  <w:pPr>
                    <w:jc w:val="center"/>
                    <w:rPr>
                      <w:b/>
                      <w:bCs/>
                    </w:rPr>
                  </w:pPr>
                  <w:r w:rsidRPr="00B7201F">
                    <w:rPr>
                      <w:b/>
                      <w:bCs/>
                    </w:rPr>
                    <w:t>Учасник процед</w:t>
                  </w:r>
                  <w:r w:rsidR="004A05BD" w:rsidRPr="00B7201F">
                    <w:rPr>
                      <w:b/>
                      <w:bCs/>
                    </w:rPr>
                    <w:t>ури закупівлі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4A05BD" w:rsidRPr="00B7201F" w:rsidRDefault="004A05BD" w:rsidP="004A05BD">
                  <w:pPr>
                    <w:jc w:val="center"/>
                  </w:pPr>
                  <w:r w:rsidRPr="00B7201F">
                    <w:rPr>
                      <w:b/>
                      <w:bCs/>
                    </w:rPr>
                    <w:t xml:space="preserve">Переможець у строк, що не </w:t>
                  </w:r>
                  <w:r w:rsidRPr="00B7201F">
                    <w:rPr>
                      <w:b/>
                      <w:bCs/>
                      <w:u w:val="single"/>
                    </w:rPr>
                    <w:t>перевищує чотири дні</w:t>
                  </w:r>
                  <w:r w:rsidRPr="00B7201F">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7201F">
                    <w:rPr>
                      <w:i/>
                      <w:iCs/>
                      <w:shd w:val="clear" w:color="auto" w:fill="FFFFFF"/>
                    </w:rPr>
                    <w:t>(</w:t>
                  </w:r>
                  <w:r w:rsidRPr="00B7201F">
                    <w:rPr>
                      <w:i/>
                      <w:iCs/>
                    </w:rPr>
                    <w:t>підпункт 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Переможець не надає підтвердження своєї відповідності.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7201F">
                    <w:rPr>
                      <w:i/>
                      <w:iCs/>
                      <w:shd w:val="clear" w:color="auto" w:fill="FFFFFF"/>
                    </w:rPr>
                    <w:t>(</w:t>
                  </w:r>
                  <w:r w:rsidRPr="00B7201F">
                    <w:rPr>
                      <w:i/>
                      <w:iCs/>
                    </w:rPr>
                    <w:t>підпункт 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w:t>
                  </w:r>
                  <w:r w:rsidR="00916568" w:rsidRPr="00B7201F">
                    <w:t>м самостійного декларування відс</w:t>
                  </w:r>
                  <w:r w:rsidRPr="00B7201F">
                    <w:t>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Переможець не надає підтвердження своєї відповідності.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3</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7201F">
                    <w:rPr>
                      <w:i/>
                      <w:iCs/>
                      <w:shd w:val="clear" w:color="auto" w:fill="FFFFFF"/>
                    </w:rPr>
                    <w:t>(</w:t>
                  </w:r>
                  <w:r w:rsidRPr="00B7201F">
                    <w:rPr>
                      <w:i/>
                      <w:iCs/>
                    </w:rPr>
                    <w:t>підпункт 3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BC727B">
                  <w:pPr>
                    <w:jc w:val="both"/>
                  </w:pPr>
                  <w:r w:rsidRPr="00B7201F">
                    <w:t>Замовник перевіряє самостійно у реєстрі осіб, які вчинили корупційні та пов’язані з корупцією правопорушення</w:t>
                  </w:r>
                  <w:r w:rsidR="00BC727B" w:rsidRPr="00B7201F">
                    <w:t>.</w:t>
                  </w:r>
                </w:p>
                <w:p w:rsidR="00BC727B" w:rsidRPr="00B7201F" w:rsidRDefault="00BC727B" w:rsidP="00BC727B">
                  <w:pPr>
                    <w:jc w:val="both"/>
                  </w:pPr>
                  <w:r w:rsidRPr="00B7201F">
                    <w:t>*З 04.09.2023 р. Національне агентство з питань запобігання корупції (НАЗК) відкрило</w:t>
                  </w:r>
                </w:p>
                <w:p w:rsidR="00BC727B" w:rsidRPr="00B7201F" w:rsidRDefault="00BC727B" w:rsidP="00F44415">
                  <w:pPr>
                    <w:jc w:val="both"/>
                  </w:pPr>
                  <w:r w:rsidRPr="00B7201F">
                    <w:t xml:space="preserve">доступ до Реєстру осіб, які вчинили корупційні та пов’язані з корупцією правопорушення, з урахуванням </w:t>
                  </w:r>
                  <w:proofErr w:type="spellStart"/>
                  <w:r w:rsidRPr="00B7201F">
                    <w:t>безпекових</w:t>
                  </w:r>
                  <w:proofErr w:type="spellEnd"/>
                  <w:r w:rsidRPr="00B7201F">
                    <w:t xml:space="preserve"> аспектів. Проте згідно з постановою КМУ від 12.03.2022 р. № 263, яка застосовується до припинення чи скасування воєнного ста</w:t>
                  </w:r>
                  <w:r w:rsidR="00916568" w:rsidRPr="00B7201F">
                    <w:t>ну, інформаційні, інформаційно-</w:t>
                  </w:r>
                  <w:r w:rsidRPr="00B7201F">
                    <w:t xml:space="preserve">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B7201F">
                    <w:lastRenderedPageBreak/>
                    <w:t>інформаційна довідка з Єдиного державного реєстру осіб, які вчинили</w:t>
                  </w:r>
                  <w:r w:rsidR="00F44415" w:rsidRPr="00B7201F">
                    <w:t xml:space="preserve"> </w:t>
                  </w:r>
                  <w:r w:rsidRPr="00B7201F">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sidR="00F44415" w:rsidRPr="00B7201F">
                    <w:t xml:space="preserve"> </w:t>
                  </w:r>
                  <w:r w:rsidRPr="00B7201F">
                    <w:t>процедури закупівлі,на виконання абзацу 15 пункту 47 Особливостей надається переможцем торгів.</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rPr>
                      <w:i/>
                      <w:iCs/>
                    </w:rPr>
                  </w:pPr>
                  <w:r w:rsidRPr="00B7201F">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201F">
                    <w:rPr>
                      <w:shd w:val="clear" w:color="auto" w:fill="FFFFFF"/>
                    </w:rPr>
                    <w:t>антиконкурентних</w:t>
                  </w:r>
                  <w:proofErr w:type="spellEnd"/>
                  <w:r w:rsidRPr="00B7201F">
                    <w:rPr>
                      <w:shd w:val="clear" w:color="auto" w:fill="FFFFFF"/>
                    </w:rPr>
                    <w:t xml:space="preserve"> узгоджених дій, що стосуються спотворення результатів тендерів </w:t>
                  </w:r>
                  <w:r w:rsidRPr="00B7201F">
                    <w:rPr>
                      <w:i/>
                      <w:iCs/>
                      <w:shd w:val="clear" w:color="auto" w:fill="FFFFFF"/>
                    </w:rPr>
                    <w:t>(</w:t>
                  </w:r>
                  <w:r w:rsidRPr="00B7201F">
                    <w:rPr>
                      <w:i/>
                      <w:iCs/>
                    </w:rPr>
                    <w:t>підпункт 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Переможець не надає підтвердження своєї відповідності.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5</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7201F">
                    <w:rPr>
                      <w:i/>
                      <w:iCs/>
                      <w:shd w:val="clear" w:color="auto" w:fill="FFFFFF"/>
                    </w:rPr>
                    <w:t>(</w:t>
                  </w:r>
                  <w:r w:rsidRPr="00B7201F">
                    <w:rPr>
                      <w:i/>
                      <w:iCs/>
                    </w:rPr>
                    <w:t>підпункт 5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7201F">
                    <w:t>незнятої</w:t>
                  </w:r>
                  <w:proofErr w:type="spellEnd"/>
                  <w:r w:rsidRPr="00B7201F">
                    <w:t xml:space="preserve"> чи непогашеної судимості не має та в розшуку не перебуває</w:t>
                  </w:r>
                  <w:r w:rsidR="000C69E4" w:rsidRPr="00B7201F">
                    <w:t>/</w:t>
                  </w:r>
                </w:p>
                <w:p w:rsidR="000C69E4" w:rsidRPr="00B7201F" w:rsidRDefault="000C69E4" w:rsidP="004A05BD">
                  <w:pPr>
                    <w:jc w:val="both"/>
                  </w:pPr>
                  <w:r w:rsidRPr="00B7201F">
                    <w:t>Документ повинен бути виданий/сформований/отриманий в поточному році.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6</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7201F">
                    <w:rPr>
                      <w:i/>
                      <w:iCs/>
                      <w:shd w:val="clear" w:color="auto" w:fill="FFFFFF"/>
                    </w:rPr>
                    <w:t>(підпункт 6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B7201F">
                    <w:t>незнятої</w:t>
                  </w:r>
                  <w:proofErr w:type="spellEnd"/>
                  <w:r w:rsidRPr="00B7201F">
                    <w:t xml:space="preserve"> чи непогашеної судимості не має та в розшуку не перебуває.</w:t>
                  </w:r>
                </w:p>
                <w:p w:rsidR="00916568" w:rsidRPr="00B7201F" w:rsidRDefault="000C69E4" w:rsidP="00916568">
                  <w:pPr>
                    <w:jc w:val="both"/>
                  </w:pPr>
                  <w:r w:rsidRPr="00B7201F">
                    <w:t>Документ повинен бути виданий/сформов</w:t>
                  </w:r>
                  <w:r w:rsidR="00916568" w:rsidRPr="00B7201F">
                    <w:t>аний/отриманий в поточному році.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7</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8277ED">
                  <w:pPr>
                    <w:jc w:val="both"/>
                  </w:pPr>
                  <w:r w:rsidRPr="00B7201F">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B7201F">
                    <w:rPr>
                      <w:shd w:val="clear" w:color="auto" w:fill="FFFFFF"/>
                    </w:rPr>
                    <w:lastRenderedPageBreak/>
                    <w:t xml:space="preserve">(особами), та/або з керівником замовника </w:t>
                  </w:r>
                  <w:r w:rsidRPr="00B7201F">
                    <w:rPr>
                      <w:i/>
                      <w:iCs/>
                      <w:shd w:val="clear" w:color="auto" w:fill="FFFFFF"/>
                    </w:rPr>
                    <w:t>(</w:t>
                  </w:r>
                  <w:r w:rsidRPr="00B7201F">
                    <w:rPr>
                      <w:i/>
                      <w:iCs/>
                    </w:rPr>
                    <w:t>підпункт 7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B7201F">
                    <w:lastRenderedPageBreak/>
                    <w:t>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lastRenderedPageBreak/>
                    <w:t>Переможець не надає підтвердження своєї відповідності.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lastRenderedPageBreak/>
                    <w:t>8</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7201F">
                    <w:rPr>
                      <w:i/>
                      <w:iCs/>
                      <w:shd w:val="clear" w:color="auto" w:fill="FFFFFF"/>
                    </w:rPr>
                    <w:t>(</w:t>
                  </w:r>
                  <w:r w:rsidRPr="00B7201F">
                    <w:rPr>
                      <w:i/>
                      <w:iCs/>
                    </w:rPr>
                    <w:t>підпункт 8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Переможець не надає підтвердження своєї відповідності.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9</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7201F">
                    <w:rPr>
                      <w:i/>
                      <w:iCs/>
                      <w:shd w:val="clear" w:color="auto" w:fill="FFFFFF"/>
                    </w:rPr>
                    <w:t>(</w:t>
                  </w:r>
                  <w:r w:rsidRPr="00B7201F">
                    <w:rPr>
                      <w:i/>
                      <w:iCs/>
                    </w:rPr>
                    <w:t>підпункт 9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Переможець не надає підтвердження своєї відповідності.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10</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rPr>
                      <w:i/>
                      <w:iCs/>
                    </w:rPr>
                  </w:pPr>
                  <w:r w:rsidRPr="00B7201F">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7201F">
                    <w:rPr>
                      <w:i/>
                      <w:iCs/>
                      <w:shd w:val="clear" w:color="auto" w:fill="FFFFFF"/>
                    </w:rPr>
                    <w:t>(</w:t>
                  </w:r>
                  <w:r w:rsidRPr="00B7201F">
                    <w:rPr>
                      <w:i/>
                      <w:iCs/>
                    </w:rPr>
                    <w:t>підпункт 10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B7201F" w:rsidRDefault="004A05BD" w:rsidP="004A05BD">
                  <w:pPr>
                    <w:jc w:val="both"/>
                    <w:rPr>
                      <w:i/>
                      <w:iCs/>
                    </w:rPr>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B7201F" w:rsidRDefault="004231FB" w:rsidP="004A05BD">
                  <w:pPr>
                    <w:jc w:val="both"/>
                  </w:pPr>
                  <w:r w:rsidRPr="00B7201F">
                    <w:rPr>
                      <w:i/>
                      <w:iCs/>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Переможець не надає підтвердження своєї відповідності.</w:t>
                  </w:r>
                </w:p>
              </w:tc>
            </w:tr>
            <w:tr w:rsidR="004A05BD" w:rsidRPr="00B7201F"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11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 xml:space="preserve">учасник процедури закупівлі або кінцевий </w:t>
                  </w:r>
                  <w:proofErr w:type="spellStart"/>
                  <w:r w:rsidRPr="00B7201F">
                    <w:t>бенефіціарний</w:t>
                  </w:r>
                  <w:proofErr w:type="spellEnd"/>
                  <w:r w:rsidRPr="00B7201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7201F">
                    <w:rPr>
                      <w:shd w:val="clear" w:color="auto" w:fill="FFFFFF"/>
                    </w:rPr>
                    <w:t xml:space="preserve"> </w:t>
                  </w:r>
                  <w:r w:rsidRPr="00B7201F">
                    <w:rPr>
                      <w:i/>
                      <w:iCs/>
                      <w:shd w:val="clear" w:color="auto" w:fill="FFFFFF"/>
                    </w:rPr>
                    <w:t>(</w:t>
                  </w:r>
                  <w:r w:rsidRPr="00B7201F">
                    <w:rPr>
                      <w:i/>
                      <w:iCs/>
                    </w:rPr>
                    <w:t>підпункт 11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Переможець не надає підтвердження своєї відповідності.</w:t>
                  </w:r>
                </w:p>
              </w:tc>
            </w:tr>
            <w:tr w:rsidR="004A05BD" w:rsidRPr="00B7201F" w:rsidTr="007A6645">
              <w:trPr>
                <w:trHeight w:val="684"/>
              </w:trPr>
              <w:tc>
                <w:tcPr>
                  <w:tcW w:w="50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12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7201F">
                    <w:rPr>
                      <w:i/>
                      <w:iCs/>
                      <w:shd w:val="clear" w:color="auto" w:fill="FFFFFF"/>
                    </w:rPr>
                    <w:t>(підпункт 12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B7201F" w:rsidRDefault="004A05BD" w:rsidP="004A05BD">
                  <w:pPr>
                    <w:jc w:val="both"/>
                  </w:pPr>
                  <w:r w:rsidRPr="00B7201F">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B7201F" w:rsidRDefault="004A05BD" w:rsidP="004A05BD">
                  <w:pPr>
                    <w:jc w:val="both"/>
                  </w:pPr>
                  <w:r w:rsidRPr="00B7201F">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B7201F">
                    <w:t>незнятої</w:t>
                  </w:r>
                  <w:proofErr w:type="spellEnd"/>
                  <w:r w:rsidRPr="00B7201F">
                    <w:t xml:space="preserve"> чи непогашеної судимості не має та в розшуку не перебуває.</w:t>
                  </w:r>
                </w:p>
                <w:p w:rsidR="000C69E4" w:rsidRPr="00B7201F" w:rsidRDefault="000C69E4" w:rsidP="004A05BD">
                  <w:pPr>
                    <w:jc w:val="both"/>
                  </w:pPr>
                  <w:r w:rsidRPr="00B7201F">
                    <w:t xml:space="preserve">Документ повинен бути </w:t>
                  </w:r>
                  <w:r w:rsidRPr="00B7201F">
                    <w:lastRenderedPageBreak/>
                    <w:t>виданий/сформований/отриманий в поточному році.</w:t>
                  </w:r>
                </w:p>
              </w:tc>
            </w:tr>
          </w:tbl>
          <w:p w:rsidR="004A05BD" w:rsidRPr="00B7201F" w:rsidRDefault="004A05BD" w:rsidP="005A3D5F">
            <w:pPr>
              <w:ind w:firstLine="709"/>
              <w:jc w:val="both"/>
              <w:rPr>
                <w:lang w:val="ru-RU"/>
              </w:rPr>
            </w:pPr>
          </w:p>
          <w:p w:rsidR="005A3D5F" w:rsidRPr="00B7201F" w:rsidRDefault="005A3D5F" w:rsidP="005A3D5F">
            <w:pPr>
              <w:ind w:firstLine="709"/>
              <w:jc w:val="both"/>
              <w:rPr>
                <w:lang w:val="ru-RU"/>
              </w:rPr>
            </w:pPr>
          </w:p>
          <w:p w:rsidR="005A3D5F" w:rsidRPr="00B7201F" w:rsidRDefault="005A3D5F" w:rsidP="005A3D5F">
            <w:pPr>
              <w:ind w:firstLine="709"/>
              <w:jc w:val="both"/>
              <w:rPr>
                <w:lang w:val="ru-RU"/>
              </w:rPr>
            </w:pPr>
          </w:p>
          <w:p w:rsidR="005A3D5F" w:rsidRPr="00B7201F" w:rsidRDefault="005A3D5F" w:rsidP="005A3D5F">
            <w:pPr>
              <w:spacing w:after="160"/>
              <w:jc w:val="both"/>
              <w:rPr>
                <w:sz w:val="18"/>
                <w:szCs w:val="24"/>
                <w:lang w:eastAsia="uk-UA"/>
              </w:rPr>
            </w:pPr>
            <w:r w:rsidRPr="00B7201F">
              <w:rPr>
                <w:sz w:val="18"/>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A3D5F" w:rsidRPr="00B7201F" w:rsidRDefault="005A3D5F" w:rsidP="005A3D5F">
            <w:pPr>
              <w:spacing w:after="160"/>
              <w:jc w:val="both"/>
              <w:rPr>
                <w:sz w:val="18"/>
                <w:szCs w:val="24"/>
                <w:lang w:eastAsia="uk-UA"/>
              </w:rPr>
            </w:pPr>
            <w:r w:rsidRPr="00B7201F">
              <w:rPr>
                <w:sz w:val="18"/>
                <w:szCs w:val="24"/>
                <w:lang w:eastAsia="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B7201F">
              <w:rPr>
                <w:sz w:val="18"/>
                <w:szCs w:val="24"/>
                <w:lang w:eastAsia="uk-UA"/>
              </w:rPr>
              <w:t>бенефіціарного</w:t>
            </w:r>
            <w:proofErr w:type="spellEnd"/>
            <w:r w:rsidRPr="00B7201F">
              <w:rPr>
                <w:sz w:val="18"/>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A3D5F" w:rsidRPr="00B7201F" w:rsidRDefault="005A3D5F" w:rsidP="005A3D5F">
            <w:pPr>
              <w:spacing w:after="160"/>
              <w:jc w:val="both"/>
              <w:rPr>
                <w:lang w:eastAsia="uk-UA"/>
              </w:rPr>
            </w:pPr>
            <w:r w:rsidRPr="00B7201F">
              <w:rPr>
                <w:sz w:val="18"/>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B7201F">
              <w:rPr>
                <w:sz w:val="18"/>
                <w:szCs w:val="24"/>
                <w:lang w:eastAsia="uk-UA"/>
              </w:rPr>
              <w:t>бенефіціарного</w:t>
            </w:r>
            <w:proofErr w:type="spellEnd"/>
            <w:r w:rsidRPr="00B7201F">
              <w:rPr>
                <w:sz w:val="18"/>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w:t>
            </w:r>
            <w:r w:rsidRPr="00B7201F">
              <w:rPr>
                <w:lang w:eastAsia="uk-UA"/>
              </w:rPr>
              <w:t>від корупційних та інших злочинів.</w:t>
            </w:r>
          </w:p>
          <w:p w:rsidR="005A3D5F" w:rsidRPr="00B7201F" w:rsidRDefault="005A3D5F" w:rsidP="005A3D5F">
            <w:pPr>
              <w:spacing w:after="160"/>
              <w:jc w:val="both"/>
              <w:rPr>
                <w:lang w:eastAsia="uk-UA"/>
              </w:rPr>
            </w:pPr>
            <w:r w:rsidRPr="00B7201F">
              <w:rPr>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B7201F">
              <w:rPr>
                <w:lang w:eastAsia="uk-UA"/>
              </w:rPr>
              <w:t>бенефіціарного</w:t>
            </w:r>
            <w:proofErr w:type="spellEnd"/>
            <w:r w:rsidRPr="00B7201F">
              <w:rPr>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A3D5F" w:rsidRPr="00B7201F" w:rsidRDefault="005A3D5F" w:rsidP="005A3D5F">
            <w:pPr>
              <w:spacing w:after="160"/>
              <w:jc w:val="both"/>
              <w:rPr>
                <w:lang w:eastAsia="uk-UA"/>
              </w:rPr>
            </w:pPr>
            <w:r w:rsidRPr="00B7201F">
              <w:rPr>
                <w:lang w:eastAsia="uk-UA"/>
              </w:rPr>
              <w:t>_______________</w:t>
            </w:r>
          </w:p>
          <w:p w:rsidR="005A3D5F" w:rsidRPr="00B7201F" w:rsidRDefault="005A3D5F" w:rsidP="005A3D5F">
            <w:pPr>
              <w:spacing w:after="160"/>
              <w:jc w:val="both"/>
              <w:rPr>
                <w:lang w:eastAsia="uk-UA"/>
              </w:rPr>
            </w:pPr>
            <w:r w:rsidRPr="00B7201F">
              <w:rPr>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w:t>
            </w:r>
            <w:r w:rsidR="00517452" w:rsidRPr="00B7201F">
              <w:rPr>
                <w:lang w:eastAsia="uk-UA"/>
              </w:rPr>
              <w:t>ідстави, встановлені пунктом 47О</w:t>
            </w:r>
            <w:r w:rsidRPr="00B7201F">
              <w:rPr>
                <w:lang w:eastAsia="uk-UA"/>
              </w:rPr>
              <w:t>особливостей.</w:t>
            </w:r>
          </w:p>
          <w:p w:rsidR="005A3D5F" w:rsidRPr="00B7201F" w:rsidRDefault="005A3D5F" w:rsidP="005A3D5F">
            <w:pPr>
              <w:spacing w:after="160"/>
              <w:jc w:val="both"/>
              <w:rPr>
                <w:lang w:eastAsia="uk-UA"/>
              </w:rPr>
            </w:pPr>
            <w:r w:rsidRPr="00B7201F">
              <w:rPr>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w:t>
            </w:r>
            <w:r w:rsidR="00517452" w:rsidRPr="00B7201F">
              <w:rPr>
                <w:lang w:eastAsia="uk-UA"/>
              </w:rPr>
              <w:t>нкту 47 О</w:t>
            </w:r>
            <w:r w:rsidRPr="00B7201F">
              <w:rPr>
                <w:lang w:eastAsia="uk-UA"/>
              </w:rPr>
              <w:t>собливостей.</w:t>
            </w:r>
          </w:p>
          <w:p w:rsidR="005A3D5F" w:rsidRPr="00B7201F" w:rsidRDefault="005A3D5F" w:rsidP="005A3D5F">
            <w:pPr>
              <w:ind w:firstLine="709"/>
              <w:jc w:val="both"/>
              <w:rPr>
                <w:lang w:val="ru-RU"/>
              </w:rPr>
            </w:pPr>
          </w:p>
        </w:tc>
      </w:tr>
    </w:tbl>
    <w:p w:rsidR="004A05BD" w:rsidRPr="00B7201F" w:rsidRDefault="009E3F01" w:rsidP="0003454F">
      <w:pPr>
        <w:numPr>
          <w:ilvl w:val="0"/>
          <w:numId w:val="16"/>
        </w:numPr>
        <w:ind w:left="0" w:firstLine="0"/>
        <w:jc w:val="both"/>
        <w:rPr>
          <w:b/>
        </w:rPr>
      </w:pPr>
      <w:r w:rsidRPr="00B7201F">
        <w:rPr>
          <w:b/>
        </w:rPr>
        <w:lastRenderedPageBreak/>
        <w:t xml:space="preserve">Інші вимоги до учасників </w:t>
      </w:r>
      <w:r w:rsidR="004A05BD" w:rsidRPr="00B7201F">
        <w:rPr>
          <w:b/>
        </w:rPr>
        <w:t>(для Учасників — юридичних осіб, фізичних осіб та фізичних осіб — підприємців).</w:t>
      </w:r>
    </w:p>
    <w:tbl>
      <w:tblPr>
        <w:tblW w:w="10207" w:type="dxa"/>
        <w:tblInd w:w="-326" w:type="dxa"/>
        <w:tblLayout w:type="fixed"/>
        <w:tblLook w:val="0400" w:firstRow="0" w:lastRow="0" w:firstColumn="0" w:lastColumn="0" w:noHBand="0" w:noVBand="1"/>
      </w:tblPr>
      <w:tblGrid>
        <w:gridCol w:w="568"/>
        <w:gridCol w:w="9639"/>
      </w:tblGrid>
      <w:tr w:rsidR="002E5F3C" w:rsidRPr="00B7201F" w:rsidTr="00CE4BA3">
        <w:trPr>
          <w:trHeight w:val="3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B7201F" w:rsidRDefault="002E5F3C" w:rsidP="007D5B9F">
            <w:pPr>
              <w:jc w:val="center"/>
              <w:rPr>
                <w:bCs/>
              </w:rPr>
            </w:pPr>
            <w:r w:rsidRPr="00B7201F">
              <w:rPr>
                <w:b/>
                <w:bCs/>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B7201F" w:rsidRDefault="002E5F3C" w:rsidP="007D5B9F">
            <w:pPr>
              <w:jc w:val="center"/>
            </w:pPr>
            <w:r w:rsidRPr="00B7201F">
              <w:rPr>
                <w:b/>
              </w:rPr>
              <w:t>Інші документи від Учасника:</w:t>
            </w:r>
          </w:p>
        </w:tc>
      </w:tr>
      <w:tr w:rsidR="004A05BD" w:rsidRPr="00B7201F" w:rsidTr="00CE4BA3">
        <w:trPr>
          <w:trHeight w:val="71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B7201F" w:rsidRDefault="004A05BD" w:rsidP="007D5B9F">
            <w:pPr>
              <w:jc w:val="center"/>
              <w:rPr>
                <w:bCs/>
              </w:rPr>
            </w:pPr>
            <w:r w:rsidRPr="00B7201F">
              <w:rPr>
                <w:bCs/>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B7201F" w:rsidRDefault="004A05BD" w:rsidP="004A05BD">
            <w:pPr>
              <w:jc w:val="both"/>
            </w:pPr>
            <w:r w:rsidRPr="00B7201F">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B7201F" w:rsidTr="00CE4BA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B7201F" w:rsidRDefault="004A05BD" w:rsidP="007D5B9F">
            <w:pPr>
              <w:jc w:val="center"/>
              <w:rPr>
                <w:bCs/>
              </w:rPr>
            </w:pPr>
            <w:r w:rsidRPr="00B7201F">
              <w:rPr>
                <w:bCs/>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B7201F" w:rsidRDefault="004A05BD" w:rsidP="004A05BD">
            <w:pPr>
              <w:widowControl w:val="0"/>
              <w:shd w:val="clear" w:color="auto" w:fill="FFFFFF"/>
              <w:autoSpaceDE w:val="0"/>
              <w:autoSpaceDN w:val="0"/>
              <w:adjustRightInd w:val="0"/>
              <w:jc w:val="both"/>
            </w:pPr>
            <w:r w:rsidRPr="00B7201F">
              <w:t>Довідка у довільній формі, яка містить відомості про Учасника</w:t>
            </w:r>
            <w:r w:rsidR="005404B0" w:rsidRPr="00B7201F">
              <w:t>*</w:t>
            </w:r>
            <w:r w:rsidRPr="00B7201F">
              <w:rPr>
                <w:b/>
              </w:rPr>
              <w:t xml:space="preserve">: </w:t>
            </w:r>
          </w:p>
          <w:p w:rsidR="004A05BD" w:rsidRPr="00B7201F" w:rsidRDefault="004A05BD" w:rsidP="0003454F">
            <w:pPr>
              <w:pStyle w:val="afa"/>
              <w:widowControl w:val="0"/>
              <w:numPr>
                <w:ilvl w:val="0"/>
                <w:numId w:val="9"/>
              </w:numPr>
              <w:shd w:val="clear" w:color="auto" w:fill="FFFFFF"/>
              <w:autoSpaceDE w:val="0"/>
              <w:autoSpaceDN w:val="0"/>
              <w:adjustRightInd w:val="0"/>
              <w:ind w:left="0" w:firstLine="0"/>
              <w:jc w:val="both"/>
            </w:pPr>
            <w:r w:rsidRPr="00B7201F">
              <w:t xml:space="preserve">код ЄДРПОУ/ІПН Учасника, </w:t>
            </w:r>
          </w:p>
          <w:p w:rsidR="004A05BD" w:rsidRPr="00B7201F" w:rsidRDefault="004A05BD" w:rsidP="0003454F">
            <w:pPr>
              <w:pStyle w:val="afa"/>
              <w:widowControl w:val="0"/>
              <w:numPr>
                <w:ilvl w:val="0"/>
                <w:numId w:val="9"/>
              </w:numPr>
              <w:shd w:val="clear" w:color="auto" w:fill="FFFFFF"/>
              <w:autoSpaceDE w:val="0"/>
              <w:autoSpaceDN w:val="0"/>
              <w:adjustRightInd w:val="0"/>
              <w:ind w:left="0" w:firstLine="0"/>
              <w:jc w:val="both"/>
            </w:pPr>
            <w:r w:rsidRPr="00B7201F">
              <w:t>керівництво (посада, прізвище, ім’я, по батькові);</w:t>
            </w:r>
          </w:p>
          <w:p w:rsidR="004A05BD" w:rsidRPr="00B7201F" w:rsidRDefault="004A05BD" w:rsidP="0003454F">
            <w:pPr>
              <w:pStyle w:val="afa"/>
              <w:widowControl w:val="0"/>
              <w:numPr>
                <w:ilvl w:val="0"/>
                <w:numId w:val="9"/>
              </w:numPr>
              <w:shd w:val="clear" w:color="auto" w:fill="FFFFFF"/>
              <w:autoSpaceDE w:val="0"/>
              <w:autoSpaceDN w:val="0"/>
              <w:adjustRightInd w:val="0"/>
              <w:ind w:left="0" w:firstLine="0"/>
              <w:jc w:val="both"/>
            </w:pPr>
            <w:r w:rsidRPr="00B7201F">
              <w:t>місцезнаходження Учасника,</w:t>
            </w:r>
          </w:p>
          <w:p w:rsidR="004A05BD" w:rsidRPr="00B7201F" w:rsidRDefault="004A05BD" w:rsidP="0003454F">
            <w:pPr>
              <w:pStyle w:val="afa"/>
              <w:widowControl w:val="0"/>
              <w:numPr>
                <w:ilvl w:val="0"/>
                <w:numId w:val="9"/>
              </w:numPr>
              <w:shd w:val="clear" w:color="auto" w:fill="FFFFFF"/>
              <w:autoSpaceDE w:val="0"/>
              <w:autoSpaceDN w:val="0"/>
              <w:adjustRightInd w:val="0"/>
              <w:ind w:left="0" w:firstLine="0"/>
              <w:jc w:val="both"/>
            </w:pPr>
            <w:r w:rsidRPr="00B7201F">
              <w:t>телефон/факс, електронна адреса,</w:t>
            </w:r>
          </w:p>
          <w:p w:rsidR="004A05BD" w:rsidRPr="00B7201F" w:rsidRDefault="004A05BD" w:rsidP="0003454F">
            <w:pPr>
              <w:pStyle w:val="afa"/>
              <w:widowControl w:val="0"/>
              <w:numPr>
                <w:ilvl w:val="0"/>
                <w:numId w:val="9"/>
              </w:numPr>
              <w:shd w:val="clear" w:color="auto" w:fill="FFFFFF"/>
              <w:autoSpaceDE w:val="0"/>
              <w:autoSpaceDN w:val="0"/>
              <w:adjustRightInd w:val="0"/>
              <w:ind w:left="0" w:firstLine="0"/>
              <w:jc w:val="both"/>
            </w:pPr>
            <w:r w:rsidRPr="00B7201F">
              <w:t>банківські реквізити.</w:t>
            </w:r>
          </w:p>
          <w:p w:rsidR="005404B0" w:rsidRPr="00B7201F" w:rsidRDefault="005404B0" w:rsidP="005404B0">
            <w:pPr>
              <w:pStyle w:val="afa"/>
              <w:widowControl w:val="0"/>
              <w:shd w:val="clear" w:color="auto" w:fill="FFFFFF"/>
              <w:autoSpaceDE w:val="0"/>
              <w:autoSpaceDN w:val="0"/>
              <w:adjustRightInd w:val="0"/>
              <w:ind w:left="0"/>
              <w:jc w:val="both"/>
              <w:rPr>
                <w:i/>
              </w:rPr>
            </w:pPr>
            <w:r w:rsidRPr="00B7201F">
              <w:rPr>
                <w:i/>
              </w:rPr>
              <w:t>(додатково може містити відомості які учасник вважає необхідним зазначити)</w:t>
            </w:r>
          </w:p>
        </w:tc>
      </w:tr>
      <w:tr w:rsidR="004A05BD" w:rsidRPr="00B7201F" w:rsidTr="00CE4BA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B7201F" w:rsidRDefault="004A05BD" w:rsidP="007D5B9F">
            <w:pPr>
              <w:jc w:val="center"/>
              <w:rPr>
                <w:bCs/>
              </w:rPr>
            </w:pPr>
            <w:r w:rsidRPr="00B7201F">
              <w:rPr>
                <w:bCs/>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B7201F" w:rsidRDefault="004A05BD" w:rsidP="004A05BD">
            <w:pPr>
              <w:tabs>
                <w:tab w:val="left" w:pos="475"/>
              </w:tabs>
              <w:jc w:val="both"/>
            </w:pPr>
            <w:r w:rsidRPr="00B7201F">
              <w:t xml:space="preserve">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w:t>
            </w:r>
            <w:r w:rsidRPr="00B7201F">
              <w:lastRenderedPageBreak/>
              <w:t>завіреної Учасником належним чином).</w:t>
            </w:r>
          </w:p>
          <w:p w:rsidR="004A05BD" w:rsidRPr="00B7201F" w:rsidRDefault="004A05BD" w:rsidP="00377B26">
            <w:pPr>
              <w:tabs>
                <w:tab w:val="left" w:pos="475"/>
              </w:tabs>
              <w:jc w:val="both"/>
              <w:rPr>
                <w:i/>
              </w:rPr>
            </w:pPr>
            <w:r w:rsidRPr="00B7201F">
              <w:rPr>
                <w:i/>
              </w:rPr>
              <w:t xml:space="preserve">*Якщо </w:t>
            </w:r>
            <w:r w:rsidR="00377B26" w:rsidRPr="00B7201F">
              <w:rPr>
                <w:i/>
              </w:rPr>
              <w:t>вид діяльності</w:t>
            </w:r>
            <w:r w:rsidRPr="00B7201F">
              <w:rPr>
                <w:i/>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B7201F" w:rsidTr="00CE4BA3">
        <w:trPr>
          <w:trHeight w:val="580"/>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B7201F" w:rsidRDefault="00DE5F71" w:rsidP="007D5B9F">
            <w:pPr>
              <w:jc w:val="center"/>
              <w:rPr>
                <w:bCs/>
              </w:rPr>
            </w:pPr>
            <w:r w:rsidRPr="00B7201F">
              <w:rPr>
                <w:bCs/>
              </w:rPr>
              <w:lastRenderedPageBreak/>
              <w:t>4</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B7201F" w:rsidRDefault="004A05BD" w:rsidP="004A05BD">
            <w:pPr>
              <w:pStyle w:val="12"/>
              <w:widowControl w:val="0"/>
              <w:spacing w:line="240" w:lineRule="auto"/>
              <w:jc w:val="both"/>
              <w:rPr>
                <w:rFonts w:ascii="Times New Roman" w:hAnsi="Times New Roman" w:cs="Times New Roman"/>
                <w:color w:val="auto"/>
                <w:sz w:val="20"/>
                <w:szCs w:val="20"/>
                <w:lang w:val="uk-UA"/>
              </w:rPr>
            </w:pPr>
            <w:r w:rsidRPr="00B7201F">
              <w:rPr>
                <w:rFonts w:ascii="Times New Roman" w:hAnsi="Times New Roman" w:cs="Times New Roman"/>
                <w:color w:val="auto"/>
                <w:sz w:val="20"/>
                <w:szCs w:val="20"/>
                <w:lang w:val="uk-UA"/>
              </w:rPr>
              <w:t>Статут або інший установчий документ з останніми змінами (у разі їх використання) або у діючий редакції</w:t>
            </w:r>
            <w:r w:rsidR="007F3D69" w:rsidRPr="00B7201F">
              <w:rPr>
                <w:rFonts w:ascii="Times New Roman" w:hAnsi="Times New Roman" w:cs="Times New Roman"/>
                <w:color w:val="auto"/>
                <w:sz w:val="20"/>
                <w:szCs w:val="20"/>
                <w:lang w:val="uk-UA"/>
              </w:rPr>
              <w:t xml:space="preserve"> </w:t>
            </w:r>
            <w:r w:rsidRPr="00B7201F">
              <w:rPr>
                <w:rFonts w:ascii="Times New Roman" w:hAnsi="Times New Roman" w:cs="Times New Roman"/>
                <w:color w:val="auto"/>
                <w:sz w:val="20"/>
                <w:szCs w:val="20"/>
                <w:lang w:val="uk-UA"/>
              </w:rPr>
              <w:t>(документ надається у вигляді сканованої копії з оригіналу документа/або його копії завіреної Учасником*)/</w:t>
            </w:r>
            <w:r w:rsidR="005240F7" w:rsidRPr="00B7201F">
              <w:rPr>
                <w:rFonts w:ascii="Times New Roman" w:hAnsi="Times New Roman" w:cs="Times New Roman"/>
                <w:color w:val="auto"/>
                <w:sz w:val="20"/>
                <w:szCs w:val="20"/>
                <w:lang w:val="uk-UA"/>
              </w:rPr>
              <w:t>або</w:t>
            </w:r>
            <w:r w:rsidRPr="00B7201F">
              <w:rPr>
                <w:rFonts w:ascii="Times New Roman" w:hAnsi="Times New Roman" w:cs="Times New Roman"/>
                <w:color w:val="auto"/>
                <w:sz w:val="20"/>
                <w:szCs w:val="20"/>
                <w:lang w:val="uk-UA"/>
              </w:rPr>
              <w:t xml:space="preserve"> </w:t>
            </w:r>
            <w:r w:rsidR="005240F7" w:rsidRPr="00B7201F">
              <w:rPr>
                <w:rFonts w:ascii="Times New Roman" w:hAnsi="Times New Roman" w:cs="Times New Roman"/>
                <w:color w:val="auto"/>
                <w:sz w:val="20"/>
                <w:szCs w:val="20"/>
                <w:lang w:val="uk-UA"/>
              </w:rPr>
              <w:t>к</w:t>
            </w:r>
            <w:r w:rsidRPr="00B7201F">
              <w:rPr>
                <w:rFonts w:ascii="Times New Roman" w:hAnsi="Times New Roman" w:cs="Times New Roman"/>
                <w:color w:val="auto"/>
                <w:sz w:val="20"/>
                <w:szCs w:val="20"/>
                <w:lang w:val="uk-UA"/>
              </w:rPr>
              <w:t>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B7201F" w:rsidRDefault="007F3D69" w:rsidP="004A05BD">
            <w:pPr>
              <w:pStyle w:val="12"/>
              <w:widowControl w:val="0"/>
              <w:spacing w:line="240" w:lineRule="auto"/>
              <w:jc w:val="both"/>
              <w:rPr>
                <w:rFonts w:ascii="Times New Roman" w:hAnsi="Times New Roman" w:cs="Times New Roman"/>
                <w:i/>
                <w:color w:val="auto"/>
                <w:sz w:val="20"/>
                <w:szCs w:val="20"/>
                <w:lang w:val="uk-UA"/>
              </w:rPr>
            </w:pPr>
          </w:p>
          <w:p w:rsidR="004A05BD" w:rsidRPr="00B7201F"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rPr>
            </w:pPr>
            <w:r w:rsidRPr="00B7201F">
              <w:rPr>
                <w:rFonts w:eastAsia="Arial"/>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DF72D5" w:rsidRPr="00B7201F" w:rsidTr="00CE4BA3">
        <w:trPr>
          <w:trHeight w:val="580"/>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Pr="00B7201F" w:rsidRDefault="00B710DA" w:rsidP="008277ED">
            <w:pPr>
              <w:jc w:val="center"/>
              <w:rPr>
                <w:bCs/>
              </w:rPr>
            </w:pPr>
            <w:r w:rsidRPr="00B7201F">
              <w:rPr>
                <w:bCs/>
              </w:rPr>
              <w:t>5</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Pr="00B7201F" w:rsidRDefault="00DF72D5" w:rsidP="00B710DA">
            <w:pPr>
              <w:widowControl w:val="0"/>
              <w:tabs>
                <w:tab w:val="left" w:pos="8528"/>
              </w:tabs>
              <w:jc w:val="both"/>
              <w:rPr>
                <w:iCs/>
                <w:lang w:eastAsia="uk-UA"/>
              </w:rPr>
            </w:pPr>
            <w:r w:rsidRPr="00B7201F">
              <w:rPr>
                <w:iCs/>
                <w:lang w:eastAsia="uk-UA"/>
              </w:rPr>
              <w:t xml:space="preserve">Лист-згоду у довільній формі про </w:t>
            </w:r>
            <w:r w:rsidR="00B710DA" w:rsidRPr="00B7201F">
              <w:rPr>
                <w:iCs/>
                <w:lang w:eastAsia="uk-UA"/>
              </w:rPr>
              <w:t xml:space="preserve">згоду з усіма умовами проекту </w:t>
            </w:r>
            <w:r w:rsidRPr="00B7201F">
              <w:rPr>
                <w:iCs/>
                <w:lang w:eastAsia="uk-UA"/>
              </w:rPr>
              <w:t xml:space="preserve">договору що міститься у </w:t>
            </w:r>
            <w:r w:rsidR="00427C52" w:rsidRPr="00B7201F">
              <w:rPr>
                <w:b/>
                <w:iCs/>
                <w:lang w:eastAsia="uk-UA"/>
              </w:rPr>
              <w:t>Додатку №</w:t>
            </w:r>
            <w:r w:rsidR="000460B5" w:rsidRPr="00B7201F">
              <w:rPr>
                <w:b/>
                <w:iCs/>
                <w:lang w:eastAsia="uk-UA"/>
              </w:rPr>
              <w:t>3</w:t>
            </w:r>
            <w:r w:rsidRPr="00B7201F">
              <w:rPr>
                <w:iCs/>
                <w:lang w:eastAsia="uk-UA"/>
              </w:rPr>
              <w:t xml:space="preserve"> до тендерної документації.</w:t>
            </w:r>
          </w:p>
        </w:tc>
      </w:tr>
      <w:tr w:rsidR="001B4C55" w:rsidRPr="00B7201F" w:rsidTr="00CE4BA3">
        <w:trPr>
          <w:trHeight w:val="499"/>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4C55" w:rsidRPr="00B7201F" w:rsidRDefault="00B710DA" w:rsidP="000460B5">
            <w:pPr>
              <w:jc w:val="center"/>
              <w:rPr>
                <w:bCs/>
              </w:rPr>
            </w:pPr>
            <w:r w:rsidRPr="00B7201F">
              <w:rPr>
                <w:bCs/>
              </w:rPr>
              <w:t>6</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4C55" w:rsidRPr="00B7201F" w:rsidRDefault="00CE4BA3" w:rsidP="000460B5">
            <w:pPr>
              <w:jc w:val="both"/>
              <w:rPr>
                <w:iCs/>
                <w:lang w:eastAsia="uk-UA"/>
              </w:rPr>
            </w:pPr>
            <w:r w:rsidRPr="00B7201F">
              <w:rPr>
                <w:shd w:val="clear" w:color="auto" w:fill="FFFFFF"/>
              </w:rPr>
              <w:t>Заповнена</w:t>
            </w:r>
            <w:r w:rsidRPr="00B7201F">
              <w:rPr>
                <w:shd w:val="clear" w:color="auto" w:fill="FFFFFF"/>
                <w:lang w:val="ru-RU"/>
              </w:rPr>
              <w:t xml:space="preserve"> форма</w:t>
            </w:r>
            <w:r w:rsidRPr="00B7201F">
              <w:rPr>
                <w:shd w:val="clear" w:color="auto" w:fill="FFFFFF"/>
              </w:rPr>
              <w:t xml:space="preserve"> </w:t>
            </w:r>
            <w:r w:rsidRPr="00B7201F">
              <w:rPr>
                <w:shd w:val="clear" w:color="auto" w:fill="FFFFFF"/>
                <w:lang w:val="ru-RU"/>
              </w:rPr>
              <w:t>“Т</w:t>
            </w:r>
            <w:proofErr w:type="spellStart"/>
            <w:r w:rsidRPr="00B7201F">
              <w:rPr>
                <w:shd w:val="clear" w:color="auto" w:fill="FFFFFF"/>
              </w:rPr>
              <w:t>аблиця</w:t>
            </w:r>
            <w:proofErr w:type="spellEnd"/>
            <w:r w:rsidRPr="00B7201F">
              <w:rPr>
                <w:shd w:val="clear" w:color="auto" w:fill="FFFFFF"/>
              </w:rPr>
              <w:t xml:space="preserve"> відповідності</w:t>
            </w:r>
            <w:r w:rsidRPr="00B7201F">
              <w:rPr>
                <w:shd w:val="clear" w:color="auto" w:fill="FFFFFF"/>
                <w:lang w:val="ru-RU"/>
              </w:rPr>
              <w:t xml:space="preserve">” </w:t>
            </w:r>
            <w:r w:rsidR="00B901FB" w:rsidRPr="00B7201F">
              <w:rPr>
                <w:shd w:val="clear" w:color="auto" w:fill="FFFFFF"/>
              </w:rPr>
              <w:t xml:space="preserve"> (</w:t>
            </w:r>
            <w:r w:rsidR="00B901FB" w:rsidRPr="00B7201F">
              <w:rPr>
                <w:b/>
                <w:shd w:val="clear" w:color="auto" w:fill="FFFFFF"/>
              </w:rPr>
              <w:t>Додаток №</w:t>
            </w:r>
            <w:r w:rsidR="000460B5" w:rsidRPr="00B7201F">
              <w:rPr>
                <w:b/>
                <w:shd w:val="clear" w:color="auto" w:fill="FFFFFF"/>
              </w:rPr>
              <w:t>4</w:t>
            </w:r>
            <w:r w:rsidR="00B901FB" w:rsidRPr="00B7201F">
              <w:rPr>
                <w:shd w:val="clear" w:color="auto" w:fill="FFFFFF"/>
              </w:rPr>
              <w:t xml:space="preserve"> до тендерної документації);</w:t>
            </w:r>
          </w:p>
        </w:tc>
      </w:tr>
      <w:tr w:rsidR="008277ED" w:rsidRPr="00B7201F" w:rsidTr="00CE4BA3">
        <w:trPr>
          <w:trHeight w:val="580"/>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B7201F" w:rsidRDefault="004D46E7" w:rsidP="00FC0115">
            <w:pPr>
              <w:jc w:val="center"/>
              <w:rPr>
                <w:bCs/>
                <w:lang w:val="ru-RU"/>
              </w:rPr>
            </w:pPr>
            <w:r w:rsidRPr="00B7201F">
              <w:rPr>
                <w:bCs/>
                <w:lang w:val="ru-RU"/>
              </w:rPr>
              <w:t>7</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B7201F" w:rsidRDefault="008277ED" w:rsidP="004A05BD">
            <w:pPr>
              <w:jc w:val="both"/>
            </w:pPr>
            <w:r w:rsidRPr="00B7201F">
              <w:t xml:space="preserve">У разі якщо учасник або його кінцевий </w:t>
            </w:r>
            <w:proofErr w:type="spellStart"/>
            <w:r w:rsidRPr="00B7201F">
              <w:t>бенефіціарний</w:t>
            </w:r>
            <w:proofErr w:type="spellEnd"/>
            <w:r w:rsidRPr="00B7201F">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47ED6" w:rsidRPr="00B7201F">
              <w:t xml:space="preserve">/Ісламської Республіки Іран </w:t>
            </w:r>
            <w:r w:rsidRPr="00B7201F">
              <w:t xml:space="preserve"> та проживає на території України на законних підставах, то учасник у складі тендерної пропозиції має надати стосовно таких осіб:</w:t>
            </w:r>
          </w:p>
          <w:p w:rsidR="008277ED" w:rsidRPr="00B7201F" w:rsidRDefault="008277ED" w:rsidP="0003454F">
            <w:pPr>
              <w:numPr>
                <w:ilvl w:val="0"/>
                <w:numId w:val="10"/>
              </w:numPr>
              <w:ind w:left="0" w:firstLine="0"/>
              <w:jc w:val="both"/>
            </w:pPr>
            <w:r w:rsidRPr="00B7201F">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77ED" w:rsidRPr="00B7201F" w:rsidRDefault="008277ED" w:rsidP="004A05BD">
            <w:pPr>
              <w:jc w:val="both"/>
              <w:rPr>
                <w:i/>
              </w:rPr>
            </w:pPr>
            <w:r w:rsidRPr="00B7201F">
              <w:rPr>
                <w:i/>
              </w:rPr>
              <w:t xml:space="preserve">або </w:t>
            </w:r>
          </w:p>
          <w:p w:rsidR="008277ED" w:rsidRPr="00B7201F" w:rsidRDefault="008277ED" w:rsidP="0003454F">
            <w:pPr>
              <w:numPr>
                <w:ilvl w:val="0"/>
                <w:numId w:val="11"/>
              </w:numPr>
              <w:ind w:left="0" w:firstLine="0"/>
              <w:jc w:val="both"/>
            </w:pPr>
            <w:r w:rsidRPr="00B7201F">
              <w:t>посвідчення біженця чи документ, що підтверджує надання притулку в Україні,</w:t>
            </w:r>
          </w:p>
          <w:p w:rsidR="008277ED" w:rsidRPr="00B7201F" w:rsidRDefault="008277ED" w:rsidP="004A05BD">
            <w:pPr>
              <w:jc w:val="both"/>
              <w:rPr>
                <w:i/>
              </w:rPr>
            </w:pPr>
            <w:r w:rsidRPr="00B7201F">
              <w:rPr>
                <w:i/>
              </w:rPr>
              <w:t>або</w:t>
            </w:r>
          </w:p>
          <w:p w:rsidR="008277ED" w:rsidRPr="00B7201F" w:rsidRDefault="008277ED" w:rsidP="0003454F">
            <w:pPr>
              <w:numPr>
                <w:ilvl w:val="0"/>
                <w:numId w:val="12"/>
              </w:numPr>
              <w:ind w:left="0" w:firstLine="0"/>
              <w:jc w:val="both"/>
            </w:pPr>
            <w:r w:rsidRPr="00B7201F">
              <w:t xml:space="preserve"> посвідчення особи, яка потребує додаткового захисту в Україні,</w:t>
            </w:r>
          </w:p>
          <w:p w:rsidR="008277ED" w:rsidRPr="00B7201F" w:rsidRDefault="008277ED" w:rsidP="004A05BD">
            <w:pPr>
              <w:jc w:val="both"/>
              <w:rPr>
                <w:i/>
              </w:rPr>
            </w:pPr>
            <w:r w:rsidRPr="00B7201F">
              <w:rPr>
                <w:i/>
              </w:rPr>
              <w:t>або</w:t>
            </w:r>
          </w:p>
          <w:p w:rsidR="008277ED" w:rsidRPr="00B7201F" w:rsidRDefault="008277ED" w:rsidP="0003454F">
            <w:pPr>
              <w:numPr>
                <w:ilvl w:val="0"/>
                <w:numId w:val="13"/>
              </w:numPr>
              <w:shd w:val="clear" w:color="auto" w:fill="FFFFFF"/>
              <w:ind w:left="0" w:firstLine="0"/>
              <w:jc w:val="both"/>
            </w:pPr>
            <w:r w:rsidRPr="00B7201F">
              <w:t>посвідчення особи, якій надано тимчасовий захист в Україні,</w:t>
            </w:r>
          </w:p>
          <w:p w:rsidR="008277ED" w:rsidRPr="00B7201F" w:rsidRDefault="008277ED" w:rsidP="004A05BD">
            <w:pPr>
              <w:shd w:val="clear" w:color="auto" w:fill="FFFFFF"/>
              <w:jc w:val="both"/>
              <w:rPr>
                <w:i/>
              </w:rPr>
            </w:pPr>
            <w:r w:rsidRPr="00B7201F">
              <w:rPr>
                <w:i/>
              </w:rPr>
              <w:t>або</w:t>
            </w:r>
          </w:p>
          <w:p w:rsidR="008277ED" w:rsidRPr="00B7201F" w:rsidRDefault="008277ED" w:rsidP="0003454F">
            <w:pPr>
              <w:pStyle w:val="af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7201F">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Pr="00B7201F"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B7201F" w:rsidRDefault="004A05BD" w:rsidP="00CD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lang w:eastAsia="ar-SA"/>
        </w:rPr>
      </w:pPr>
      <w:r w:rsidRPr="00B7201F">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1D09CD" w:rsidRPr="00B7201F" w:rsidRDefault="001D09CD" w:rsidP="009F3566">
      <w:pPr>
        <w:tabs>
          <w:tab w:val="left" w:pos="9900"/>
        </w:tabs>
        <w:ind w:left="6237" w:right="-25"/>
        <w:jc w:val="both"/>
        <w:outlineLvl w:val="0"/>
        <w:sectPr w:rsidR="001D09CD" w:rsidRPr="00B7201F" w:rsidSect="004A05BD">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9" w:footer="709" w:gutter="0"/>
          <w:cols w:space="708"/>
          <w:docGrid w:linePitch="360"/>
        </w:sectPr>
      </w:pPr>
    </w:p>
    <w:p w:rsidR="003B0F03" w:rsidRPr="00B7201F" w:rsidRDefault="003B0F03" w:rsidP="003B0F03">
      <w:pPr>
        <w:tabs>
          <w:tab w:val="left" w:pos="9900"/>
        </w:tabs>
        <w:ind w:left="6237" w:right="-25"/>
        <w:jc w:val="both"/>
        <w:outlineLvl w:val="0"/>
      </w:pPr>
      <w:r w:rsidRPr="00B7201F">
        <w:lastRenderedPageBreak/>
        <w:t xml:space="preserve">Додаток №2 </w:t>
      </w:r>
    </w:p>
    <w:p w:rsidR="003B0F03" w:rsidRPr="00B7201F" w:rsidRDefault="003B0F03" w:rsidP="003B0F03">
      <w:pPr>
        <w:tabs>
          <w:tab w:val="left" w:pos="9900"/>
        </w:tabs>
        <w:ind w:left="6237" w:right="-25"/>
        <w:jc w:val="both"/>
        <w:outlineLvl w:val="0"/>
      </w:pPr>
      <w:r w:rsidRPr="00B7201F">
        <w:t>до тендерної документації</w:t>
      </w:r>
    </w:p>
    <w:p w:rsidR="003B0F03" w:rsidRPr="00B7201F" w:rsidRDefault="003B0F03" w:rsidP="003B0F03">
      <w:pPr>
        <w:tabs>
          <w:tab w:val="left" w:pos="9900"/>
        </w:tabs>
        <w:ind w:left="6237" w:right="-25"/>
        <w:jc w:val="both"/>
        <w:outlineLvl w:val="0"/>
        <w:rPr>
          <w:b/>
        </w:rPr>
      </w:pPr>
    </w:p>
    <w:p w:rsidR="003B0F03" w:rsidRPr="00B7201F" w:rsidRDefault="003B0F03" w:rsidP="003B0F03">
      <w:pPr>
        <w:pStyle w:val="2f7"/>
        <w:keepNext/>
        <w:keepLines/>
        <w:shd w:val="clear" w:color="auto" w:fill="auto"/>
        <w:spacing w:before="0" w:after="0" w:line="240" w:lineRule="auto"/>
        <w:ind w:left="284" w:right="425"/>
        <w:rPr>
          <w:rFonts w:eastAsia="Batang" w:cs="Times New Roman"/>
          <w:bCs w:val="0"/>
          <w:sz w:val="24"/>
          <w:szCs w:val="24"/>
          <w:lang w:val="uk-UA" w:eastAsia="ru-RU"/>
        </w:rPr>
      </w:pPr>
      <w:r w:rsidRPr="00B7201F">
        <w:rPr>
          <w:rFonts w:eastAsia="Batang" w:cs="Times New Roman"/>
          <w:bCs w:val="0"/>
          <w:sz w:val="24"/>
          <w:szCs w:val="24"/>
          <w:lang w:val="uk-UA" w:eastAsia="ru-RU"/>
        </w:rPr>
        <w:t>Інформація про необхідні технічні, якісні та кількісні характеристики предмета закупівлі</w:t>
      </w:r>
    </w:p>
    <w:p w:rsidR="003B0F03" w:rsidRPr="00B7201F" w:rsidRDefault="003B0F03" w:rsidP="003B0F03">
      <w:pPr>
        <w:ind w:firstLine="709"/>
        <w:jc w:val="both"/>
        <w:rPr>
          <w:sz w:val="24"/>
          <w:szCs w:val="24"/>
          <w:shd w:val="clear" w:color="auto" w:fill="FFFFFF"/>
          <w:lang w:eastAsia="en-US"/>
        </w:rPr>
      </w:pPr>
      <w:r w:rsidRPr="00B7201F">
        <w:rPr>
          <w:sz w:val="24"/>
          <w:szCs w:val="24"/>
          <w:shd w:val="clear" w:color="auto" w:fill="FFFFFF"/>
          <w:lang w:eastAsia="en-US"/>
        </w:rPr>
        <w:t>Закупівля офісного приладдя з певними технічними і якісними характеристиками обґрунтована наявними потребами замовника з огляду на характеристики визначені заявкою ініціатора закупівлі та з урахуванням оптимального співвідношення ціни та якості.</w:t>
      </w:r>
    </w:p>
    <w:p w:rsidR="003B0F03" w:rsidRPr="00B7201F" w:rsidRDefault="003B0F03" w:rsidP="003B0F03">
      <w:pPr>
        <w:ind w:firstLine="709"/>
        <w:jc w:val="both"/>
        <w:rPr>
          <w:rFonts w:eastAsia="Arial"/>
          <w:i/>
          <w:sz w:val="24"/>
          <w:szCs w:val="24"/>
        </w:rPr>
      </w:pPr>
      <w:r w:rsidRPr="00B7201F">
        <w:rPr>
          <w:iCs/>
          <w:sz w:val="24"/>
          <w:szCs w:val="24"/>
          <w:shd w:val="clear" w:color="auto" w:fill="FFFFFF"/>
          <w:lang w:eastAsia="en-US"/>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3B0F03" w:rsidRPr="00B7201F" w:rsidRDefault="003B0F03" w:rsidP="003B0F03">
      <w:pPr>
        <w:ind w:firstLine="709"/>
        <w:jc w:val="both"/>
        <w:rPr>
          <w:sz w:val="24"/>
          <w:szCs w:val="24"/>
          <w:lang w:eastAsia="en-US"/>
        </w:rPr>
      </w:pPr>
      <w:r w:rsidRPr="00B7201F">
        <w:rPr>
          <w:rFonts w:eastAsia="Arial"/>
          <w:sz w:val="24"/>
          <w:szCs w:val="24"/>
        </w:rPr>
        <w:t xml:space="preserve">У тих випадках, коли у специфікації товару містяться посилання на конкретні торговельні марки чи фірму, патент, конструкцію, тип або назву предмета закупівлі, джерело його походження або виробника - слід читати як "або еквівалент". </w:t>
      </w:r>
      <w:r w:rsidRPr="00B7201F">
        <w:rPr>
          <w:sz w:val="24"/>
          <w:szCs w:val="24"/>
          <w:lang w:eastAsia="en-US"/>
        </w:rPr>
        <w:t>Учасником може надаватись еквівалент товару. Еквівалентом вважається подібний товар технічні показники якого кращі або відповідають встановленим вимогам</w:t>
      </w:r>
      <w:bookmarkStart w:id="54" w:name="_GoBack"/>
      <w:bookmarkEnd w:id="54"/>
      <w:r w:rsidRPr="00B7201F">
        <w:rPr>
          <w:sz w:val="24"/>
          <w:szCs w:val="24"/>
          <w:lang w:eastAsia="en-US"/>
        </w:rPr>
        <w:t>.</w:t>
      </w:r>
    </w:p>
    <w:p w:rsidR="003B0F03" w:rsidRPr="00B7201F" w:rsidRDefault="003B0F03" w:rsidP="003B0F03">
      <w:pPr>
        <w:ind w:firstLine="709"/>
        <w:jc w:val="both"/>
        <w:rPr>
          <w:sz w:val="24"/>
          <w:szCs w:val="24"/>
        </w:rPr>
      </w:pPr>
      <w:r w:rsidRPr="00B7201F">
        <w:rPr>
          <w:sz w:val="24"/>
          <w:szCs w:val="24"/>
        </w:rPr>
        <w:t>Опис предмета закупівлі: предметом закупівлі є</w:t>
      </w:r>
      <w:r w:rsidR="00DE7AA3">
        <w:rPr>
          <w:sz w:val="24"/>
          <w:szCs w:val="24"/>
        </w:rPr>
        <w:t xml:space="preserve"> придбання </w:t>
      </w:r>
      <w:r w:rsidRPr="00DE7AA3">
        <w:rPr>
          <w:b/>
          <w:sz w:val="24"/>
          <w:szCs w:val="24"/>
        </w:rPr>
        <w:t>канцелярського приладдя</w:t>
      </w:r>
      <w:r w:rsidRPr="00B7201F">
        <w:rPr>
          <w:sz w:val="24"/>
          <w:szCs w:val="24"/>
        </w:rPr>
        <w:t xml:space="preserve"> за кодом </w:t>
      </w:r>
      <w:r w:rsidRPr="00B7201F">
        <w:rPr>
          <w:b/>
          <w:sz w:val="24"/>
          <w:szCs w:val="24"/>
        </w:rPr>
        <w:t>ДК 021:2015 30190000-7 Офісне</w:t>
      </w:r>
      <w:r w:rsidR="00DE7AA3">
        <w:rPr>
          <w:b/>
          <w:sz w:val="24"/>
          <w:szCs w:val="24"/>
        </w:rPr>
        <w:t xml:space="preserve"> устаткування та приладдя різне.</w:t>
      </w:r>
    </w:p>
    <w:p w:rsidR="003B0F03" w:rsidRPr="00B7201F" w:rsidRDefault="003B0F03" w:rsidP="003B0F03">
      <w:pPr>
        <w:ind w:firstLine="709"/>
        <w:jc w:val="center"/>
        <w:rPr>
          <w:b/>
          <w:sz w:val="24"/>
          <w:szCs w:val="24"/>
          <w:shd w:val="clear" w:color="auto" w:fill="FFFFFF"/>
          <w:lang w:val="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3229"/>
        <w:gridCol w:w="1134"/>
        <w:gridCol w:w="708"/>
        <w:gridCol w:w="4395"/>
      </w:tblGrid>
      <w:tr w:rsidR="003B0F03" w:rsidRPr="00B7201F" w:rsidTr="003B0F03">
        <w:trPr>
          <w:tblHeader/>
        </w:trPr>
        <w:tc>
          <w:tcPr>
            <w:tcW w:w="457"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suppressAutoHyphens/>
              <w:jc w:val="center"/>
              <w:rPr>
                <w:rFonts w:eastAsia="Calibri"/>
                <w:lang w:eastAsia="zh-CN"/>
              </w:rPr>
            </w:pPr>
            <w:r w:rsidRPr="00B7201F">
              <w:rPr>
                <w:rFonts w:eastAsia="Calibri"/>
                <w:lang w:eastAsia="zh-CN"/>
              </w:rPr>
              <w:t>№№</w:t>
            </w:r>
          </w:p>
        </w:tc>
        <w:tc>
          <w:tcPr>
            <w:tcW w:w="3229"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suppressAutoHyphens/>
              <w:jc w:val="center"/>
              <w:rPr>
                <w:rFonts w:eastAsia="Calibri"/>
                <w:lang w:eastAsia="zh-CN"/>
              </w:rPr>
            </w:pPr>
            <w:r w:rsidRPr="00B7201F">
              <w:rPr>
                <w:rFonts w:eastAsia="Calibri"/>
                <w:lang w:eastAsia="zh-CN"/>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suppressAutoHyphens/>
              <w:jc w:val="center"/>
              <w:rPr>
                <w:rFonts w:eastAsia="Calibri"/>
                <w:lang w:eastAsia="zh-CN"/>
              </w:rPr>
            </w:pPr>
            <w:r w:rsidRPr="00B7201F">
              <w:rPr>
                <w:rFonts w:eastAsia="Calibri"/>
                <w:lang w:eastAsia="zh-CN"/>
              </w:rPr>
              <w:t>Од. виміру</w:t>
            </w:r>
          </w:p>
          <w:p w:rsidR="003B0F03" w:rsidRPr="00B7201F" w:rsidRDefault="003B0F03" w:rsidP="003B0F03">
            <w:pPr>
              <w:suppressAutoHyphens/>
              <w:jc w:val="center"/>
              <w:rPr>
                <w:rFonts w:eastAsia="Calibri"/>
                <w:lang w:eastAsia="zh-CN"/>
              </w:rPr>
            </w:pPr>
            <w:r w:rsidRPr="00B7201F">
              <w:rPr>
                <w:rFonts w:eastAsia="Calibri"/>
                <w:lang w:eastAsia="zh-CN"/>
              </w:rPr>
              <w:t>/шт., пак.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suppressAutoHyphens/>
              <w:jc w:val="center"/>
              <w:rPr>
                <w:rFonts w:eastAsia="Calibri"/>
                <w:lang w:eastAsia="zh-CN"/>
              </w:rPr>
            </w:pPr>
            <w:proofErr w:type="spellStart"/>
            <w:r w:rsidRPr="00B7201F">
              <w:rPr>
                <w:lang w:eastAsia="zh-CN"/>
              </w:rPr>
              <w:t>Кіл-ть</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3B0F03" w:rsidRPr="00B7201F" w:rsidRDefault="003B0F03" w:rsidP="003B0F03">
            <w:pPr>
              <w:suppressAutoHyphens/>
              <w:jc w:val="center"/>
              <w:rPr>
                <w:rFonts w:eastAsia="Calibri"/>
                <w:lang w:eastAsia="zh-CN"/>
              </w:rPr>
            </w:pPr>
            <w:r w:rsidRPr="00B7201F">
              <w:rPr>
                <w:lang w:eastAsia="zh-CN"/>
              </w:rPr>
              <w:t>Опис, характеристика товару</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F503C0" w:rsidP="003B0F03">
            <w:pPr>
              <w:rPr>
                <w:rFonts w:eastAsia="Calibri"/>
                <w:lang w:eastAsia="en-US"/>
              </w:rPr>
            </w:pPr>
            <w:r>
              <w:rPr>
                <w:rFonts w:eastAsia="Calibri"/>
                <w:lang w:eastAsia="en-US"/>
              </w:rPr>
              <w:t>Гумка-ластик канцелярська</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Матеріал – синтетичний каучук.</w:t>
            </w:r>
          </w:p>
          <w:p w:rsidR="003B0F03" w:rsidRPr="00B7201F" w:rsidRDefault="003B0F03" w:rsidP="003B0F03">
            <w:pPr>
              <w:rPr>
                <w:rFonts w:eastAsia="Calibri"/>
                <w:lang w:eastAsia="en-US"/>
              </w:rPr>
            </w:pPr>
            <w:r w:rsidRPr="00B7201F">
              <w:rPr>
                <w:rFonts w:eastAsia="Calibri"/>
                <w:lang w:eastAsia="en-US"/>
              </w:rPr>
              <w:t>Жорсткість: м'яка.</w:t>
            </w:r>
          </w:p>
          <w:p w:rsidR="003B0F03" w:rsidRPr="00B7201F" w:rsidRDefault="003B0F03" w:rsidP="003B0F03">
            <w:pPr>
              <w:rPr>
                <w:rFonts w:eastAsia="Calibri"/>
                <w:lang w:eastAsia="en-US"/>
              </w:rPr>
            </w:pPr>
            <w:r w:rsidRPr="00B7201F">
              <w:rPr>
                <w:rFonts w:eastAsia="Calibri"/>
                <w:lang w:eastAsia="en-US"/>
              </w:rPr>
              <w:t>Форма: прямокутник/квадрат/коло.</w:t>
            </w:r>
          </w:p>
          <w:p w:rsidR="003B0F03" w:rsidRPr="00B7201F" w:rsidRDefault="003B0F03" w:rsidP="003B0F03">
            <w:pPr>
              <w:rPr>
                <w:rFonts w:eastAsia="Calibri"/>
                <w:lang w:eastAsia="en-US"/>
              </w:rPr>
            </w:pPr>
            <w:r w:rsidRPr="00B7201F">
              <w:rPr>
                <w:rFonts w:eastAsia="Calibri"/>
                <w:lang w:eastAsia="en-US"/>
              </w:rPr>
              <w:t>Розмір: 41 х 14 х 8 мм.</w:t>
            </w:r>
          </w:p>
          <w:p w:rsidR="003B0F03" w:rsidRPr="00B7201F" w:rsidRDefault="003B0F03" w:rsidP="003B0F03">
            <w:pPr>
              <w:rPr>
                <w:rFonts w:eastAsia="Calibri"/>
                <w:lang w:eastAsia="en-US"/>
              </w:rPr>
            </w:pPr>
            <w:r w:rsidRPr="00B7201F">
              <w:rPr>
                <w:rFonts w:eastAsia="Calibri"/>
                <w:lang w:eastAsia="en-US"/>
              </w:rPr>
              <w:t>Особливості: подвійна абразивна частина.</w:t>
            </w:r>
          </w:p>
          <w:p w:rsidR="003B0F03" w:rsidRPr="00B7201F" w:rsidRDefault="003B0F03" w:rsidP="003B0F03">
            <w:pPr>
              <w:rPr>
                <w:rFonts w:eastAsia="Calibri"/>
                <w:lang w:eastAsia="en-US"/>
              </w:rPr>
            </w:pPr>
            <w:r w:rsidRPr="00B7201F">
              <w:rPr>
                <w:rFonts w:eastAsia="Calibri"/>
                <w:lang w:eastAsia="en-US"/>
              </w:rPr>
              <w:t>Колір: білий, сірий.</w:t>
            </w:r>
          </w:p>
          <w:p w:rsidR="003B0F03" w:rsidRPr="00B7201F" w:rsidRDefault="003B0F03" w:rsidP="003B0F03">
            <w:pPr>
              <w:rPr>
                <w:rFonts w:eastAsia="Calibri"/>
                <w:lang w:eastAsia="en-US"/>
              </w:rPr>
            </w:pPr>
            <w:r w:rsidRPr="00B7201F">
              <w:rPr>
                <w:rFonts w:eastAsia="Calibri"/>
                <w:lang w:eastAsia="en-US"/>
              </w:rPr>
              <w:t xml:space="preserve">Видаляє: </w:t>
            </w:r>
            <w:proofErr w:type="spellStart"/>
            <w:r w:rsidRPr="00B7201F">
              <w:rPr>
                <w:rFonts w:eastAsia="Calibri"/>
                <w:lang w:eastAsia="en-US"/>
              </w:rPr>
              <w:t>чорнографітні</w:t>
            </w:r>
            <w:proofErr w:type="spellEnd"/>
            <w:r w:rsidRPr="00B7201F">
              <w:rPr>
                <w:rFonts w:eastAsia="Calibri"/>
                <w:lang w:eastAsia="en-US"/>
              </w:rPr>
              <w:t xml:space="preserve"> олівці 3Н – 2В з будь-яких видів паперу не ушкоджуючи поверхню.</w:t>
            </w:r>
            <w:r w:rsidRPr="00B7201F">
              <w:rPr>
                <w:rFonts w:eastAsia="Calibri"/>
                <w:lang w:eastAsia="zh-CN"/>
              </w:rPr>
              <w:t xml:space="preserve"> </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textAlignment w:val="baseline"/>
              <w:outlineLvl w:val="0"/>
              <w:rPr>
                <w:rFonts w:eastAsia="Calibri"/>
                <w:lang w:eastAsia="en-US"/>
              </w:rPr>
            </w:pPr>
            <w:r w:rsidRPr="00B7201F">
              <w:rPr>
                <w:rFonts w:eastAsia="Calibri"/>
                <w:lang w:eastAsia="en-US"/>
              </w:rPr>
              <w:t>Діркопробивач пот</w:t>
            </w:r>
            <w:r w:rsidR="00F503C0">
              <w:rPr>
                <w:rFonts w:eastAsia="Calibri"/>
                <w:lang w:eastAsia="en-US"/>
              </w:rPr>
              <w:t>ужний на 100 аркушів «</w:t>
            </w:r>
            <w:proofErr w:type="spellStart"/>
            <w:r w:rsidR="00F503C0">
              <w:rPr>
                <w:rFonts w:eastAsia="Calibri"/>
                <w:lang w:eastAsia="en-US"/>
              </w:rPr>
              <w:t>Buromax</w:t>
            </w:r>
            <w:proofErr w:type="spellEnd"/>
            <w:r w:rsidR="00F503C0">
              <w:rPr>
                <w:rFonts w:eastAsia="Calibri"/>
                <w:lang w:eastAsia="en-US"/>
              </w:rPr>
              <w:t>»</w:t>
            </w:r>
            <w:r w:rsidRPr="00B7201F">
              <w:rPr>
                <w:rFonts w:eastAsia="Calibri"/>
                <w:lang w:eastAsia="en-US"/>
              </w:rPr>
              <w:t xml:space="preserve"> ВМ.4082 або еквівалент</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3</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lang w:eastAsia="uk-UA"/>
              </w:rPr>
            </w:pPr>
            <w:r w:rsidRPr="00B7201F">
              <w:rPr>
                <w:lang w:eastAsia="uk-UA"/>
              </w:rPr>
              <w:t xml:space="preserve">Матеріал – метал. </w:t>
            </w:r>
          </w:p>
          <w:p w:rsidR="003B0F03" w:rsidRPr="00B7201F" w:rsidRDefault="003B0F03" w:rsidP="003B0F03">
            <w:pPr>
              <w:rPr>
                <w:lang w:eastAsia="uk-UA"/>
              </w:rPr>
            </w:pPr>
            <w:r w:rsidRPr="00B7201F">
              <w:rPr>
                <w:rFonts w:eastAsia="Calibri"/>
                <w:lang w:eastAsia="zh-CN"/>
              </w:rPr>
              <w:t xml:space="preserve">Пробивна потужність – </w:t>
            </w:r>
            <w:r w:rsidRPr="00B7201F">
              <w:rPr>
                <w:lang w:eastAsia="uk-UA"/>
              </w:rPr>
              <w:t xml:space="preserve">100 </w:t>
            </w:r>
            <w:r w:rsidRPr="00B7201F">
              <w:rPr>
                <w:rFonts w:eastAsia="Calibri"/>
                <w:lang w:eastAsia="zh-CN"/>
              </w:rPr>
              <w:t>листів.</w:t>
            </w:r>
            <w:r w:rsidRPr="00B7201F">
              <w:rPr>
                <w:lang w:eastAsia="uk-UA"/>
              </w:rPr>
              <w:t xml:space="preserve"> </w:t>
            </w:r>
          </w:p>
          <w:p w:rsidR="003B0F03" w:rsidRPr="00B7201F" w:rsidRDefault="003B0F03" w:rsidP="003B0F03">
            <w:r w:rsidRPr="00B7201F">
              <w:t xml:space="preserve">Спеціальна пластикова або резинова підошва. </w:t>
            </w:r>
          </w:p>
          <w:p w:rsidR="003B0F03" w:rsidRPr="00B7201F" w:rsidRDefault="003B0F03" w:rsidP="003B0F03">
            <w:pPr>
              <w:shd w:val="clear" w:color="auto" w:fill="FFFFFF" w:themeFill="background1"/>
            </w:pPr>
            <w:r w:rsidRPr="00B7201F">
              <w:t>Діаметр отворів – 5,5 мм.</w:t>
            </w:r>
          </w:p>
          <w:p w:rsidR="003B0F03" w:rsidRPr="00B7201F" w:rsidRDefault="003B0F03" w:rsidP="003B0F03">
            <w:pPr>
              <w:shd w:val="clear" w:color="auto" w:fill="FFFFFF" w:themeFill="background1"/>
            </w:pPr>
            <w:r w:rsidRPr="00B7201F">
              <w:t xml:space="preserve">Розмір: 275 х 180 х 260 мм. </w:t>
            </w:r>
          </w:p>
          <w:p w:rsidR="003B0F03" w:rsidRPr="00B7201F" w:rsidRDefault="003B0F03" w:rsidP="003B0F03">
            <w:r w:rsidRPr="00B7201F">
              <w:rPr>
                <w:rFonts w:eastAsia="Calibri"/>
                <w:lang w:eastAsia="zh-CN"/>
              </w:rPr>
              <w:t>Кількість отворів – 2.</w:t>
            </w:r>
          </w:p>
          <w:p w:rsidR="003B0F03" w:rsidRPr="00B7201F" w:rsidRDefault="003B0F03" w:rsidP="003B0F03">
            <w:pPr>
              <w:rPr>
                <w:rFonts w:eastAsia="Calibri"/>
                <w:lang w:eastAsia="zh-CN"/>
              </w:rPr>
            </w:pPr>
            <w:r w:rsidRPr="00B7201F">
              <w:rPr>
                <w:rFonts w:eastAsia="Calibri"/>
                <w:lang w:eastAsia="zh-CN"/>
              </w:rPr>
              <w:t>Відстань між отворами – 80 мм.</w:t>
            </w:r>
          </w:p>
          <w:p w:rsidR="003B0F03" w:rsidRPr="00B7201F" w:rsidRDefault="003B0F03" w:rsidP="003B0F03">
            <w:r w:rsidRPr="00B7201F">
              <w:rPr>
                <w:rFonts w:eastAsia="Calibri"/>
                <w:lang w:eastAsia="zh-CN"/>
              </w:rPr>
              <w:t>Контейнер для збору відходів висікання</w:t>
            </w:r>
            <w:r w:rsidRPr="00B7201F">
              <w:t xml:space="preserve">. </w:t>
            </w:r>
          </w:p>
          <w:p w:rsidR="003B0F03" w:rsidRPr="00B7201F" w:rsidRDefault="003B0F03" w:rsidP="003B0F03">
            <w:r w:rsidRPr="00B7201F">
              <w:t>Висувна лінійка зі шкалою форматів</w:t>
            </w:r>
          </w:p>
          <w:p w:rsidR="003B0F03" w:rsidRPr="00B7201F" w:rsidRDefault="003B0F03" w:rsidP="003B0F03">
            <w:pPr>
              <w:rPr>
                <w:lang w:eastAsia="uk-UA"/>
              </w:rPr>
            </w:pPr>
            <w:r w:rsidRPr="00B7201F">
              <w:rPr>
                <w:rFonts w:eastAsia="Calibri"/>
                <w:lang w:eastAsia="zh-CN"/>
              </w:rPr>
              <w:t>З</w:t>
            </w:r>
            <w:proofErr w:type="spellStart"/>
            <w:r w:rsidRPr="00B7201F">
              <w:rPr>
                <w:rFonts w:eastAsia="Calibri"/>
                <w:lang w:val="ru-RU" w:eastAsia="zh-CN"/>
              </w:rPr>
              <w:t>німна</w:t>
            </w:r>
            <w:proofErr w:type="spellEnd"/>
            <w:r w:rsidRPr="00B7201F">
              <w:rPr>
                <w:rFonts w:eastAsia="Calibri"/>
                <w:lang w:val="ru-RU" w:eastAsia="zh-CN"/>
              </w:rPr>
              <w:t xml:space="preserve"> </w:t>
            </w:r>
            <w:proofErr w:type="spellStart"/>
            <w:r w:rsidRPr="00B7201F">
              <w:rPr>
                <w:rFonts w:eastAsia="Calibri"/>
                <w:lang w:val="ru-RU" w:eastAsia="zh-CN"/>
              </w:rPr>
              <w:t>пластикова</w:t>
            </w:r>
            <w:proofErr w:type="spellEnd"/>
            <w:r w:rsidRPr="00B7201F">
              <w:rPr>
                <w:rFonts w:eastAsia="Calibri"/>
                <w:lang w:val="ru-RU" w:eastAsia="zh-CN"/>
              </w:rPr>
              <w:t xml:space="preserve"> </w:t>
            </w:r>
            <w:proofErr w:type="spellStart"/>
            <w:r w:rsidRPr="00B7201F">
              <w:rPr>
                <w:rFonts w:eastAsia="Calibri"/>
                <w:lang w:val="ru-RU" w:eastAsia="zh-CN"/>
              </w:rPr>
              <w:t>підошва</w:t>
            </w:r>
            <w:proofErr w:type="spellEnd"/>
            <w:r w:rsidRPr="00B7201F">
              <w:rPr>
                <w:rFonts w:eastAsia="Calibri"/>
                <w:lang w:val="ru-RU" w:eastAsia="zh-CN"/>
              </w:rPr>
              <w:t>-контейнер</w:t>
            </w:r>
            <w:r w:rsidRPr="00B7201F">
              <w:rPr>
                <w:lang w:eastAsia="uk-UA"/>
              </w:rPr>
              <w:t xml:space="preserve">. </w:t>
            </w:r>
          </w:p>
          <w:p w:rsidR="003B0F03" w:rsidRPr="00B7201F" w:rsidRDefault="003B0F03" w:rsidP="003B0F03">
            <w:pPr>
              <w:rPr>
                <w:lang w:eastAsia="uk-UA"/>
              </w:rPr>
            </w:pPr>
            <w:r w:rsidRPr="00B7201F">
              <w:rPr>
                <w:rFonts w:eastAsia="Calibri"/>
                <w:lang w:eastAsia="en-US"/>
              </w:rPr>
              <w:t>Пакування: картонна упаковка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3</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 xml:space="preserve">Діркопробивач </w:t>
            </w:r>
            <w:r w:rsidRPr="00B7201F">
              <w:rPr>
                <w:lang w:eastAsia="uk-UA"/>
              </w:rPr>
              <w:t xml:space="preserve">металевий </w:t>
            </w:r>
            <w:r w:rsidRPr="00B7201F">
              <w:rPr>
                <w:rFonts w:eastAsia="Calibri"/>
                <w:lang w:eastAsia="en-US"/>
              </w:rPr>
              <w:t>на 30 аркушів «</w:t>
            </w:r>
            <w:proofErr w:type="spellStart"/>
            <w:r w:rsidR="00F503C0">
              <w:rPr>
                <w:rFonts w:eastAsia="Calibri"/>
                <w:lang w:eastAsia="en-US"/>
              </w:rPr>
              <w:t>Buromax</w:t>
            </w:r>
            <w:proofErr w:type="spellEnd"/>
            <w:r w:rsidR="00F503C0">
              <w:rPr>
                <w:rFonts w:eastAsia="Calibri"/>
                <w:lang w:eastAsia="en-US"/>
              </w:rPr>
              <w:t xml:space="preserve">» </w:t>
            </w:r>
            <w:r w:rsidRPr="00B7201F">
              <w:rPr>
                <w:rFonts w:eastAsia="Calibri"/>
                <w:lang w:eastAsia="en-US"/>
              </w:rPr>
              <w:t>BM.4038-02 або еквівалент</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3</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lang w:eastAsia="uk-UA"/>
              </w:rPr>
            </w:pPr>
            <w:r w:rsidRPr="00B7201F">
              <w:rPr>
                <w:lang w:eastAsia="uk-UA"/>
              </w:rPr>
              <w:t xml:space="preserve">Матеріал – метал. </w:t>
            </w:r>
          </w:p>
          <w:p w:rsidR="003B0F03" w:rsidRPr="00B7201F" w:rsidRDefault="003B0F03" w:rsidP="003B0F03">
            <w:pPr>
              <w:rPr>
                <w:lang w:eastAsia="uk-UA"/>
              </w:rPr>
            </w:pPr>
            <w:proofErr w:type="spellStart"/>
            <w:r w:rsidRPr="00B7201F">
              <w:rPr>
                <w:rFonts w:eastAsia="Calibri"/>
                <w:lang w:val="ru-RU" w:eastAsia="zh-CN"/>
              </w:rPr>
              <w:t>Пробивна</w:t>
            </w:r>
            <w:proofErr w:type="spellEnd"/>
            <w:r w:rsidRPr="00B7201F">
              <w:rPr>
                <w:rFonts w:eastAsia="Calibri"/>
                <w:lang w:val="ru-RU" w:eastAsia="zh-CN"/>
              </w:rPr>
              <w:t xml:space="preserve"> </w:t>
            </w:r>
            <w:proofErr w:type="spellStart"/>
            <w:r w:rsidRPr="00B7201F">
              <w:rPr>
                <w:rFonts w:eastAsia="Calibri"/>
                <w:lang w:val="ru-RU" w:eastAsia="zh-CN"/>
              </w:rPr>
              <w:t>потужність</w:t>
            </w:r>
            <w:proofErr w:type="spellEnd"/>
            <w:r w:rsidRPr="00B7201F">
              <w:rPr>
                <w:rFonts w:eastAsia="Calibri"/>
                <w:lang w:val="ru-RU" w:eastAsia="zh-CN"/>
              </w:rPr>
              <w:t xml:space="preserve"> – 30 </w:t>
            </w:r>
            <w:proofErr w:type="spellStart"/>
            <w:r w:rsidRPr="00B7201F">
              <w:rPr>
                <w:rFonts w:eastAsia="Calibri"/>
                <w:lang w:val="ru-RU" w:eastAsia="zh-CN"/>
              </w:rPr>
              <w:t>листі</w:t>
            </w:r>
            <w:proofErr w:type="gramStart"/>
            <w:r w:rsidRPr="00B7201F">
              <w:rPr>
                <w:rFonts w:eastAsia="Calibri"/>
                <w:lang w:val="ru-RU" w:eastAsia="zh-CN"/>
              </w:rPr>
              <w:t>в</w:t>
            </w:r>
            <w:proofErr w:type="spellEnd"/>
            <w:proofErr w:type="gramEnd"/>
            <w:r w:rsidRPr="00B7201F">
              <w:rPr>
                <w:lang w:eastAsia="uk-UA"/>
              </w:rPr>
              <w:t>:</w:t>
            </w:r>
          </w:p>
          <w:p w:rsidR="003B0F03" w:rsidRPr="00B7201F" w:rsidRDefault="003B0F03" w:rsidP="003B0F03">
            <w:pPr>
              <w:rPr>
                <w:lang w:eastAsia="uk-UA"/>
              </w:rPr>
            </w:pPr>
            <w:r w:rsidRPr="00B7201F">
              <w:rPr>
                <w:rFonts w:eastAsia="Calibri"/>
                <w:lang w:eastAsia="zh-CN"/>
              </w:rPr>
              <w:t>З</w:t>
            </w:r>
            <w:proofErr w:type="spellStart"/>
            <w:r w:rsidRPr="00B7201F">
              <w:rPr>
                <w:rFonts w:eastAsia="Calibri"/>
                <w:lang w:val="ru-RU" w:eastAsia="zh-CN"/>
              </w:rPr>
              <w:t>німна</w:t>
            </w:r>
            <w:proofErr w:type="spellEnd"/>
            <w:r w:rsidRPr="00B7201F">
              <w:rPr>
                <w:rFonts w:eastAsia="Calibri"/>
                <w:lang w:val="ru-RU" w:eastAsia="zh-CN"/>
              </w:rPr>
              <w:t xml:space="preserve"> </w:t>
            </w:r>
            <w:proofErr w:type="spellStart"/>
            <w:r w:rsidRPr="00B7201F">
              <w:rPr>
                <w:rFonts w:eastAsia="Calibri"/>
                <w:lang w:val="ru-RU" w:eastAsia="zh-CN"/>
              </w:rPr>
              <w:t>пластикова</w:t>
            </w:r>
            <w:proofErr w:type="spellEnd"/>
            <w:r w:rsidRPr="00B7201F">
              <w:rPr>
                <w:rFonts w:eastAsia="Calibri"/>
                <w:lang w:val="ru-RU" w:eastAsia="zh-CN"/>
              </w:rPr>
              <w:t xml:space="preserve"> </w:t>
            </w:r>
            <w:proofErr w:type="spellStart"/>
            <w:r w:rsidRPr="00B7201F">
              <w:rPr>
                <w:rFonts w:eastAsia="Calibri"/>
                <w:lang w:val="ru-RU" w:eastAsia="zh-CN"/>
              </w:rPr>
              <w:t>підошва</w:t>
            </w:r>
            <w:proofErr w:type="spellEnd"/>
            <w:r w:rsidRPr="00B7201F">
              <w:rPr>
                <w:rFonts w:eastAsia="Calibri"/>
                <w:lang w:val="ru-RU" w:eastAsia="zh-CN"/>
              </w:rPr>
              <w:t>-контейнер</w:t>
            </w:r>
            <w:r w:rsidRPr="00B7201F">
              <w:t xml:space="preserve"> Резервуар для відходів висікання. Висувна лінійка зі шкалою форматів, фіксатор</w:t>
            </w:r>
            <w:r w:rsidRPr="00B7201F">
              <w:rPr>
                <w:lang w:eastAsia="uk-UA"/>
              </w:rPr>
              <w:t xml:space="preserve">. </w:t>
            </w:r>
          </w:p>
          <w:p w:rsidR="003B0F03" w:rsidRPr="00B7201F" w:rsidRDefault="003B0F03" w:rsidP="003B0F03">
            <w:pPr>
              <w:rPr>
                <w:lang w:eastAsia="uk-UA"/>
              </w:rPr>
            </w:pPr>
            <w:r w:rsidRPr="00B7201F">
              <w:rPr>
                <w:lang w:eastAsia="uk-UA"/>
              </w:rPr>
              <w:t>Діаметр отворів –  5,5 мм.</w:t>
            </w:r>
          </w:p>
          <w:p w:rsidR="003B0F03" w:rsidRPr="00B7201F" w:rsidRDefault="003B0F03" w:rsidP="003B0F03">
            <w:pPr>
              <w:rPr>
                <w:lang w:eastAsia="uk-UA"/>
              </w:rPr>
            </w:pPr>
            <w:r w:rsidRPr="00B7201F">
              <w:rPr>
                <w:lang w:eastAsia="uk-UA"/>
              </w:rPr>
              <w:t>Розмір: 127 х 95 х 55 мм.</w:t>
            </w:r>
          </w:p>
          <w:p w:rsidR="003B0F03" w:rsidRPr="00B7201F" w:rsidRDefault="003B0F03" w:rsidP="003B0F03">
            <w:r w:rsidRPr="00B7201F">
              <w:rPr>
                <w:rFonts w:eastAsia="Calibri"/>
                <w:lang w:eastAsia="zh-CN"/>
              </w:rPr>
              <w:t>Кількість отворів – 2.</w:t>
            </w:r>
          </w:p>
          <w:p w:rsidR="003B0F03" w:rsidRPr="00B7201F" w:rsidRDefault="003B0F03" w:rsidP="003B0F03">
            <w:pPr>
              <w:rPr>
                <w:lang w:eastAsia="uk-UA"/>
              </w:rPr>
            </w:pPr>
            <w:r w:rsidRPr="00B7201F">
              <w:rPr>
                <w:lang w:eastAsia="uk-UA"/>
              </w:rPr>
              <w:t>Відстань між отворами – 80 мм.</w:t>
            </w:r>
          </w:p>
          <w:p w:rsidR="003B0F03" w:rsidRPr="00B7201F" w:rsidRDefault="003B0F03" w:rsidP="003B0F03">
            <w:pPr>
              <w:rPr>
                <w:rFonts w:eastAsia="Calibri"/>
                <w:lang w:eastAsia="en-US"/>
              </w:rPr>
            </w:pPr>
            <w:r w:rsidRPr="00B7201F">
              <w:rPr>
                <w:rFonts w:eastAsia="Calibri"/>
                <w:lang w:eastAsia="en-US"/>
              </w:rPr>
              <w:t>Пакування: картонна упаковка</w:t>
            </w:r>
          </w:p>
        </w:tc>
      </w:tr>
      <w:tr w:rsidR="003B0F03" w:rsidRPr="00B7201F" w:rsidTr="003B0F03">
        <w:trPr>
          <w:trHeight w:val="288"/>
        </w:trPr>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4</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F503C0" w:rsidP="003B0F03">
            <w:pPr>
              <w:suppressAutoHyphens/>
              <w:rPr>
                <w:rFonts w:eastAsia="Calibri"/>
                <w:lang w:eastAsia="en-US"/>
              </w:rPr>
            </w:pPr>
            <w:proofErr w:type="spellStart"/>
            <w:r>
              <w:rPr>
                <w:rFonts w:eastAsia="Calibri"/>
                <w:lang w:eastAsia="en-US"/>
              </w:rPr>
              <w:t>Дістеплер</w:t>
            </w:r>
            <w:proofErr w:type="spellEnd"/>
            <w:r>
              <w:rPr>
                <w:rFonts w:eastAsia="Calibri"/>
                <w:lang w:eastAsia="en-US"/>
              </w:rPr>
              <w:t xml:space="preserve"> (</w:t>
            </w:r>
            <w:proofErr w:type="spellStart"/>
            <w:r>
              <w:rPr>
                <w:rFonts w:eastAsia="Calibri"/>
                <w:lang w:eastAsia="en-US"/>
              </w:rPr>
              <w:t>антистеплер</w:t>
            </w:r>
            <w:proofErr w:type="spellEnd"/>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zh-CN"/>
              </w:rPr>
            </w:pPr>
            <w:r w:rsidRPr="00B7201F">
              <w:rPr>
                <w:rFonts w:eastAsia="Calibri"/>
                <w:lang w:eastAsia="zh-CN"/>
              </w:rPr>
              <w:t>Матеріал корпусу – пластик</w:t>
            </w:r>
          </w:p>
          <w:p w:rsidR="003B0F03" w:rsidRPr="00B7201F" w:rsidRDefault="003B0F03" w:rsidP="003B0F03">
            <w:pPr>
              <w:rPr>
                <w:rFonts w:eastAsia="Calibri"/>
                <w:lang w:eastAsia="en-US"/>
              </w:rPr>
            </w:pPr>
            <w:r w:rsidRPr="00B7201F">
              <w:rPr>
                <w:rFonts w:eastAsia="Calibri"/>
                <w:lang w:eastAsia="zh-CN"/>
              </w:rPr>
              <w:t xml:space="preserve">Механізм: метал </w:t>
            </w:r>
            <w:r w:rsidRPr="00B7201F">
              <w:rPr>
                <w:rFonts w:eastAsia="Calibri"/>
                <w:lang w:eastAsia="en-US"/>
              </w:rPr>
              <w:t>з фіксатором для фіксації зубців в закритому положенні.</w:t>
            </w:r>
          </w:p>
          <w:p w:rsidR="003B0F03" w:rsidRPr="00B7201F" w:rsidRDefault="003B0F03" w:rsidP="003B0F03">
            <w:pPr>
              <w:rPr>
                <w:rFonts w:eastAsia="Calibri"/>
                <w:lang w:eastAsia="en-US"/>
              </w:rPr>
            </w:pPr>
            <w:r w:rsidRPr="00B7201F">
              <w:rPr>
                <w:rFonts w:eastAsia="Calibri"/>
                <w:lang w:eastAsia="en-US"/>
              </w:rPr>
              <w:t xml:space="preserve">Корпус: ергономічний. </w:t>
            </w:r>
          </w:p>
          <w:p w:rsidR="003B0F03" w:rsidRPr="00B7201F" w:rsidRDefault="003B0F03" w:rsidP="003B0F03">
            <w:pPr>
              <w:rPr>
                <w:rFonts w:eastAsia="Calibri"/>
                <w:lang w:eastAsia="en-US"/>
              </w:rPr>
            </w:pPr>
            <w:r w:rsidRPr="00B7201F">
              <w:rPr>
                <w:rFonts w:eastAsia="Calibri"/>
                <w:lang w:eastAsia="en-US"/>
              </w:rPr>
              <w:t>Скоби: № 10, № 24/6;  26/6.</w:t>
            </w:r>
          </w:p>
          <w:p w:rsidR="003B0F03" w:rsidRPr="00B7201F" w:rsidRDefault="003B0F03" w:rsidP="003B0F03">
            <w:pPr>
              <w:rPr>
                <w:rFonts w:eastAsia="Calibri"/>
                <w:lang w:eastAsia="en-US"/>
              </w:rPr>
            </w:pPr>
            <w:r w:rsidRPr="00B7201F">
              <w:rPr>
                <w:rFonts w:eastAsia="Calibri"/>
                <w:lang w:eastAsia="en-US"/>
              </w:rPr>
              <w:lastRenderedPageBreak/>
              <w:t>Кількість зшитий аркушів – 20.</w:t>
            </w:r>
          </w:p>
          <w:p w:rsidR="003B0F03" w:rsidRPr="00B7201F" w:rsidRDefault="003B0F03" w:rsidP="003B0F03">
            <w:pPr>
              <w:rPr>
                <w:rFonts w:eastAsia="Calibri"/>
                <w:lang w:eastAsia="en-US"/>
              </w:rPr>
            </w:pPr>
            <w:r w:rsidRPr="00B7201F">
              <w:rPr>
                <w:rFonts w:eastAsia="Calibri"/>
                <w:lang w:eastAsia="en-US"/>
              </w:rPr>
              <w:t>Колір корпусу: асорті.</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lastRenderedPageBreak/>
              <w:t>5</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proofErr w:type="spellStart"/>
            <w:r w:rsidRPr="00B7201F">
              <w:rPr>
                <w:rFonts w:eastAsia="Calibri"/>
                <w:lang w:eastAsia="zh-CN"/>
              </w:rPr>
              <w:t>Біндери</w:t>
            </w:r>
            <w:proofErr w:type="spellEnd"/>
            <w:r w:rsidRPr="00B7201F">
              <w:rPr>
                <w:rFonts w:eastAsia="Calibri"/>
                <w:lang w:eastAsia="zh-CN"/>
              </w:rPr>
              <w:t xml:space="preserve"> для паперу 51 мм</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пак.</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50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lang w:eastAsia="uk-UA"/>
              </w:rPr>
            </w:pPr>
            <w:r w:rsidRPr="00B7201F">
              <w:rPr>
                <w:lang w:eastAsia="uk-UA"/>
              </w:rPr>
              <w:t>Матеріал корпусу – метал.                              Колір корпусу – чорний.                            Пакування – по 12 шт.</w:t>
            </w:r>
          </w:p>
          <w:p w:rsidR="003B0F03" w:rsidRPr="00B7201F" w:rsidRDefault="003B0F03" w:rsidP="003B0F03">
            <w:pPr>
              <w:jc w:val="both"/>
              <w:rPr>
                <w:lang w:eastAsia="uk-UA"/>
              </w:rPr>
            </w:pPr>
            <w:r w:rsidRPr="00B7201F">
              <w:rPr>
                <w:lang w:eastAsia="uk-UA"/>
              </w:rPr>
              <w:t>Розмір: 51 мм.</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6</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 xml:space="preserve">Конверт «євро» 110 х 220 мм / Україна </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1200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 xml:space="preserve">Конверт євро формату з клейкою стрічкою. </w:t>
            </w:r>
          </w:p>
          <w:p w:rsidR="003B0F03" w:rsidRPr="00B7201F" w:rsidRDefault="003B0F03" w:rsidP="003B0F03">
            <w:pPr>
              <w:rPr>
                <w:rFonts w:eastAsia="Calibri"/>
                <w:lang w:eastAsia="en-US"/>
              </w:rPr>
            </w:pPr>
            <w:r w:rsidRPr="00B7201F">
              <w:rPr>
                <w:rFonts w:eastAsia="Calibri"/>
                <w:lang w:eastAsia="en-US"/>
              </w:rPr>
              <w:t xml:space="preserve">Розмір: 110 х 220 мм. </w:t>
            </w:r>
          </w:p>
          <w:p w:rsidR="003B0F03" w:rsidRPr="00B7201F" w:rsidRDefault="003B0F03" w:rsidP="003B0F03">
            <w:pPr>
              <w:rPr>
                <w:rFonts w:eastAsia="Calibri"/>
                <w:lang w:eastAsia="en-US"/>
              </w:rPr>
            </w:pPr>
            <w:r w:rsidRPr="00B7201F">
              <w:rPr>
                <w:rFonts w:eastAsia="Calibri"/>
                <w:lang w:eastAsia="en-US"/>
              </w:rPr>
              <w:t>Колір білий, щільність паперу 80 г/м</w:t>
            </w:r>
            <w:r w:rsidRPr="00B7201F">
              <w:rPr>
                <w:rFonts w:eastAsia="Calibri"/>
                <w:vertAlign w:val="superscript"/>
                <w:lang w:eastAsia="en-US"/>
              </w:rPr>
              <w:t>2</w:t>
            </w:r>
            <w:r w:rsidRPr="00B7201F">
              <w:rPr>
                <w:rFonts w:eastAsia="Calibri"/>
                <w:lang w:eastAsia="en-US"/>
              </w:rPr>
              <w:t xml:space="preserve">. </w:t>
            </w:r>
          </w:p>
          <w:p w:rsidR="003B0F03" w:rsidRPr="00B7201F" w:rsidRDefault="003B0F03" w:rsidP="003B0F03">
            <w:pPr>
              <w:rPr>
                <w:rFonts w:eastAsia="Calibri"/>
                <w:lang w:eastAsia="en-US"/>
              </w:rPr>
            </w:pPr>
            <w:r w:rsidRPr="00B7201F">
              <w:rPr>
                <w:rFonts w:eastAsia="Calibri"/>
                <w:lang w:eastAsia="en-US"/>
              </w:rPr>
              <w:t>В упаковці по 10-50 шт.</w:t>
            </w:r>
          </w:p>
          <w:p w:rsidR="003B0F03" w:rsidRPr="00B7201F" w:rsidRDefault="003B0F03" w:rsidP="003B0F03">
            <w:pPr>
              <w:rPr>
                <w:rFonts w:eastAsia="Calibri"/>
                <w:lang w:eastAsia="en-US"/>
              </w:rPr>
            </w:pPr>
            <w:r w:rsidRPr="00B7201F">
              <w:rPr>
                <w:rFonts w:eastAsia="Calibri"/>
                <w:lang w:eastAsia="en-US"/>
              </w:rPr>
              <w:t>Країна виробник – Україна.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7</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 xml:space="preserve">Конверт С5 з </w:t>
            </w:r>
            <w:r w:rsidR="00F503C0">
              <w:rPr>
                <w:rFonts w:eastAsia="Calibri"/>
                <w:lang w:eastAsia="en-US"/>
              </w:rPr>
              <w:t>віконцем 162 х 229 мм / Україна</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 xml:space="preserve">Конверт формату С5 з віконцем. </w:t>
            </w:r>
          </w:p>
          <w:p w:rsidR="003B0F03" w:rsidRPr="00B7201F" w:rsidRDefault="003B0F03" w:rsidP="003B0F03">
            <w:pPr>
              <w:rPr>
                <w:rFonts w:eastAsia="Calibri"/>
                <w:lang w:eastAsia="en-US"/>
              </w:rPr>
            </w:pPr>
            <w:r w:rsidRPr="00B7201F">
              <w:rPr>
                <w:rFonts w:eastAsia="Calibri"/>
                <w:lang w:eastAsia="en-US"/>
              </w:rPr>
              <w:t xml:space="preserve">Розмір: 162 х 229 мм. </w:t>
            </w:r>
          </w:p>
          <w:p w:rsidR="003B0F03" w:rsidRPr="00B7201F" w:rsidRDefault="003B0F03" w:rsidP="003B0F03">
            <w:pPr>
              <w:rPr>
                <w:rFonts w:eastAsia="Calibri"/>
                <w:lang w:eastAsia="en-US"/>
              </w:rPr>
            </w:pPr>
            <w:r w:rsidRPr="00B7201F">
              <w:rPr>
                <w:rFonts w:eastAsia="Calibri"/>
                <w:lang w:eastAsia="en-US"/>
              </w:rPr>
              <w:t>Щільність паперу – 80 г/м</w:t>
            </w:r>
            <w:r w:rsidRPr="00B7201F">
              <w:rPr>
                <w:rFonts w:eastAsia="Calibri"/>
                <w:vertAlign w:val="superscript"/>
                <w:lang w:eastAsia="en-US"/>
              </w:rPr>
              <w:t>2</w:t>
            </w:r>
            <w:r w:rsidRPr="00B7201F">
              <w:rPr>
                <w:rFonts w:eastAsia="Calibri"/>
                <w:lang w:eastAsia="en-US"/>
              </w:rPr>
              <w:t xml:space="preserve"> . </w:t>
            </w:r>
          </w:p>
          <w:p w:rsidR="003B0F03" w:rsidRPr="00B7201F" w:rsidRDefault="003B0F03" w:rsidP="003B0F03">
            <w:pPr>
              <w:rPr>
                <w:rFonts w:eastAsia="Calibri"/>
                <w:lang w:eastAsia="en-US"/>
              </w:rPr>
            </w:pPr>
            <w:r w:rsidRPr="00B7201F">
              <w:rPr>
                <w:rFonts w:eastAsia="Calibri"/>
                <w:lang w:eastAsia="en-US"/>
              </w:rPr>
              <w:t xml:space="preserve">Спосіб заклеювання – </w:t>
            </w:r>
            <w:proofErr w:type="spellStart"/>
            <w:r w:rsidRPr="00B7201F">
              <w:rPr>
                <w:rFonts w:eastAsia="Calibri"/>
                <w:lang w:eastAsia="en-US"/>
              </w:rPr>
              <w:t>мокроклей</w:t>
            </w:r>
            <w:proofErr w:type="spellEnd"/>
            <w:r w:rsidRPr="00B7201F">
              <w:rPr>
                <w:rFonts w:eastAsia="Calibri"/>
                <w:lang w:eastAsia="en-US"/>
              </w:rPr>
              <w:t xml:space="preserve">. </w:t>
            </w:r>
          </w:p>
          <w:p w:rsidR="003B0F03" w:rsidRPr="00B7201F" w:rsidRDefault="003B0F03" w:rsidP="003B0F03">
            <w:pPr>
              <w:rPr>
                <w:rFonts w:eastAsia="Calibri"/>
                <w:lang w:eastAsia="en-US"/>
              </w:rPr>
            </w:pPr>
            <w:r w:rsidRPr="00B7201F">
              <w:rPr>
                <w:rFonts w:eastAsia="Calibri"/>
                <w:lang w:eastAsia="en-US"/>
              </w:rPr>
              <w:t>Колір – білий.</w:t>
            </w:r>
          </w:p>
          <w:p w:rsidR="003B0F03" w:rsidRPr="00B7201F" w:rsidRDefault="003B0F03" w:rsidP="003B0F03">
            <w:pPr>
              <w:rPr>
                <w:rFonts w:eastAsia="Calibri"/>
                <w:lang w:eastAsia="en-US"/>
              </w:rPr>
            </w:pPr>
            <w:r w:rsidRPr="00B7201F">
              <w:rPr>
                <w:rFonts w:eastAsia="Calibri"/>
                <w:lang w:eastAsia="en-US"/>
              </w:rPr>
              <w:t>Країна виробник – Україна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8</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 xml:space="preserve">Коректор із пензликом 20 </w:t>
            </w:r>
            <w:proofErr w:type="spellStart"/>
            <w:r w:rsidRPr="00B7201F">
              <w:rPr>
                <w:rFonts w:eastAsia="Calibri"/>
                <w:lang w:eastAsia="en-US"/>
              </w:rPr>
              <w:t>мл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 xml:space="preserve">Коректор із пензликом на масляній основі. </w:t>
            </w:r>
          </w:p>
          <w:p w:rsidR="003B0F03" w:rsidRPr="00B7201F" w:rsidRDefault="003B0F03" w:rsidP="003B0F03">
            <w:pPr>
              <w:rPr>
                <w:rFonts w:eastAsia="Calibri"/>
                <w:lang w:eastAsia="en-US"/>
              </w:rPr>
            </w:pPr>
            <w:proofErr w:type="spellStart"/>
            <w:r w:rsidRPr="00B7201F">
              <w:rPr>
                <w:rFonts w:eastAsia="Calibri"/>
                <w:lang w:eastAsia="en-US"/>
              </w:rPr>
              <w:t>Аплікатор</w:t>
            </w:r>
            <w:proofErr w:type="spellEnd"/>
            <w:r w:rsidRPr="00B7201F">
              <w:rPr>
                <w:rFonts w:eastAsia="Calibri"/>
                <w:lang w:eastAsia="en-US"/>
              </w:rPr>
              <w:t xml:space="preserve"> для нанесення – синтетичний пензлик. </w:t>
            </w:r>
          </w:p>
          <w:p w:rsidR="003B0F03" w:rsidRPr="00B7201F" w:rsidRDefault="003B0F03" w:rsidP="003B0F03">
            <w:pPr>
              <w:rPr>
                <w:rFonts w:eastAsia="Calibri"/>
                <w:lang w:eastAsia="en-US"/>
              </w:rPr>
            </w:pPr>
            <w:r w:rsidRPr="00B7201F">
              <w:rPr>
                <w:rFonts w:eastAsia="Calibri"/>
                <w:lang w:eastAsia="en-US"/>
              </w:rPr>
              <w:t xml:space="preserve">Рідина морозостійка; має високу швидкість висихання (приблизно 30 секунд) на папері будь-якої щільності, залишаючи еластичне покриття; легко наноситься на поверхню. </w:t>
            </w:r>
          </w:p>
          <w:p w:rsidR="003B0F03" w:rsidRPr="00B7201F" w:rsidRDefault="003B0F03" w:rsidP="003B0F03">
            <w:pPr>
              <w:rPr>
                <w:rFonts w:eastAsia="Calibri"/>
                <w:lang w:eastAsia="en-US"/>
              </w:rPr>
            </w:pPr>
            <w:r w:rsidRPr="00B7201F">
              <w:rPr>
                <w:rFonts w:eastAsia="Calibri"/>
                <w:lang w:eastAsia="en-US"/>
              </w:rPr>
              <w:t xml:space="preserve">Металева </w:t>
            </w:r>
            <w:proofErr w:type="spellStart"/>
            <w:r w:rsidRPr="00B7201F">
              <w:rPr>
                <w:rFonts w:eastAsia="Calibri"/>
                <w:lang w:eastAsia="en-US"/>
              </w:rPr>
              <w:t>кулька-шейкер</w:t>
            </w:r>
            <w:proofErr w:type="spellEnd"/>
            <w:r w:rsidRPr="00B7201F">
              <w:rPr>
                <w:rFonts w:eastAsia="Calibri"/>
                <w:lang w:eastAsia="en-US"/>
              </w:rPr>
              <w:t xml:space="preserve"> для збовтування всередині флакона. </w:t>
            </w:r>
          </w:p>
          <w:p w:rsidR="003B0F03" w:rsidRPr="00B7201F" w:rsidRDefault="003B0F03" w:rsidP="003B0F03">
            <w:pPr>
              <w:rPr>
                <w:rFonts w:eastAsia="Calibri"/>
                <w:lang w:eastAsia="en-US"/>
              </w:rPr>
            </w:pPr>
            <w:r w:rsidRPr="00B7201F">
              <w:rPr>
                <w:rFonts w:eastAsia="Calibri"/>
                <w:lang w:eastAsia="en-US"/>
              </w:rPr>
              <w:t xml:space="preserve">Обсяг: 20 </w:t>
            </w:r>
            <w:proofErr w:type="spellStart"/>
            <w:r w:rsidRPr="00B7201F">
              <w:rPr>
                <w:rFonts w:eastAsia="Calibri"/>
                <w:lang w:eastAsia="en-US"/>
              </w:rPr>
              <w:t>мл</w:t>
            </w:r>
            <w:proofErr w:type="spellEnd"/>
            <w:r w:rsidRPr="00B7201F">
              <w:rPr>
                <w:rFonts w:eastAsia="Calibri"/>
                <w:lang w:eastAsia="en-US"/>
              </w:rPr>
              <w:t xml:space="preserve">. </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9</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strike/>
                <w:lang w:eastAsia="en-US"/>
              </w:rPr>
            </w:pPr>
            <w:r w:rsidRPr="00B7201F">
              <w:rPr>
                <w:rFonts w:eastAsia="Calibri"/>
                <w:lang w:eastAsia="en-US"/>
              </w:rPr>
              <w:t xml:space="preserve">Коректор-ручка 12 </w:t>
            </w:r>
            <w:proofErr w:type="spellStart"/>
            <w:r w:rsidRPr="00B7201F">
              <w:rPr>
                <w:rFonts w:eastAsia="Calibri"/>
                <w:lang w:eastAsia="en-US"/>
              </w:rPr>
              <w:t>мл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shd w:val="clear" w:color="auto" w:fill="FFFFFF"/>
              <w:rPr>
                <w:rFonts w:eastAsia="Calibri"/>
                <w:lang w:eastAsia="en-US"/>
              </w:rPr>
            </w:pPr>
            <w:r w:rsidRPr="00B7201F">
              <w:rPr>
                <w:rFonts w:eastAsia="Calibri"/>
                <w:lang w:eastAsia="en-US"/>
              </w:rPr>
              <w:t>Коректор-ручка на хімічній основі.</w:t>
            </w:r>
          </w:p>
          <w:p w:rsidR="003B0F03" w:rsidRPr="00B7201F" w:rsidRDefault="003B0F03" w:rsidP="003B0F03">
            <w:pPr>
              <w:shd w:val="clear" w:color="auto" w:fill="FFFFFF"/>
              <w:rPr>
                <w:rFonts w:eastAsia="Calibri"/>
                <w:lang w:eastAsia="en-US"/>
              </w:rPr>
            </w:pPr>
            <w:r w:rsidRPr="00B7201F">
              <w:rPr>
                <w:rFonts w:eastAsia="Calibri"/>
                <w:lang w:eastAsia="en-US"/>
              </w:rPr>
              <w:t>Тип наконечника: металевий.</w:t>
            </w:r>
          </w:p>
          <w:p w:rsidR="003B0F03" w:rsidRPr="00B7201F" w:rsidRDefault="003B0F03" w:rsidP="003B0F03">
            <w:pPr>
              <w:shd w:val="clear" w:color="auto" w:fill="FFFFFF"/>
            </w:pPr>
            <w:r w:rsidRPr="00B7201F">
              <w:rPr>
                <w:rFonts w:eastAsia="Calibri"/>
                <w:lang w:eastAsia="en-US"/>
              </w:rPr>
              <w:t xml:space="preserve">Обсяг: 12 </w:t>
            </w:r>
            <w:proofErr w:type="spellStart"/>
            <w:r w:rsidRPr="00B7201F">
              <w:rPr>
                <w:rFonts w:eastAsia="Calibri"/>
                <w:lang w:eastAsia="en-US"/>
              </w:rPr>
              <w:t>мл</w:t>
            </w:r>
            <w:proofErr w:type="spellEnd"/>
            <w:r w:rsidRPr="00B7201F">
              <w:rPr>
                <w:rFonts w:eastAsia="Calibri"/>
                <w:lang w:eastAsia="en-US"/>
              </w:rPr>
              <w:t>.</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F503C0" w:rsidP="003B0F03">
            <w:pPr>
              <w:rPr>
                <w:rFonts w:eastAsia="Calibri"/>
                <w:lang w:eastAsia="en-US"/>
              </w:rPr>
            </w:pPr>
            <w:r>
              <w:rPr>
                <w:rFonts w:eastAsia="Calibri"/>
                <w:lang w:eastAsia="en-US"/>
              </w:rPr>
              <w:t>Коректор стрічковий з ковпачком</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shd w:val="clear" w:color="auto" w:fill="FFFFFF"/>
              <w:rPr>
                <w:rFonts w:eastAsia="Calibri"/>
                <w:lang w:eastAsia="en-US"/>
              </w:rPr>
            </w:pPr>
            <w:r w:rsidRPr="00B7201F">
              <w:rPr>
                <w:rFonts w:eastAsia="Calibri"/>
                <w:lang w:eastAsia="en-US"/>
              </w:rPr>
              <w:t>Основа поліефірна плівка.</w:t>
            </w:r>
          </w:p>
          <w:p w:rsidR="003B0F03" w:rsidRPr="00B7201F" w:rsidRDefault="003B0F03" w:rsidP="003B0F03">
            <w:pPr>
              <w:shd w:val="clear" w:color="auto" w:fill="FFFFFF"/>
              <w:rPr>
                <w:rFonts w:eastAsia="Calibri"/>
                <w:lang w:eastAsia="en-US"/>
              </w:rPr>
            </w:pPr>
            <w:r w:rsidRPr="00B7201F">
              <w:rPr>
                <w:rFonts w:eastAsia="Calibri"/>
                <w:lang w:eastAsia="en-US"/>
              </w:rPr>
              <w:t>Тип стрічковий.</w:t>
            </w:r>
          </w:p>
          <w:p w:rsidR="003B0F03" w:rsidRPr="00B7201F" w:rsidRDefault="003B0F03" w:rsidP="003B0F03">
            <w:pPr>
              <w:shd w:val="clear" w:color="auto" w:fill="FFFFFF"/>
              <w:rPr>
                <w:rFonts w:eastAsia="Calibri"/>
                <w:lang w:eastAsia="en-US"/>
              </w:rPr>
            </w:pPr>
            <w:r w:rsidRPr="00B7201F">
              <w:rPr>
                <w:rFonts w:eastAsia="Calibri"/>
                <w:lang w:eastAsia="en-US"/>
              </w:rPr>
              <w:t>Корпус пластиковий прозорий/напівпрозорий.</w:t>
            </w:r>
          </w:p>
          <w:p w:rsidR="003B0F03" w:rsidRPr="00B7201F" w:rsidRDefault="003B0F03" w:rsidP="003B0F03">
            <w:pPr>
              <w:shd w:val="clear" w:color="auto" w:fill="FFFFFF"/>
              <w:rPr>
                <w:rFonts w:eastAsia="Calibri"/>
                <w:lang w:eastAsia="en-US"/>
              </w:rPr>
            </w:pPr>
            <w:r w:rsidRPr="00B7201F">
              <w:rPr>
                <w:rFonts w:eastAsia="Calibri"/>
                <w:lang w:eastAsia="en-US"/>
              </w:rPr>
              <w:t>Ковпачок – в наявності.</w:t>
            </w:r>
          </w:p>
          <w:p w:rsidR="003B0F03" w:rsidRPr="00B7201F" w:rsidRDefault="003B0F03" w:rsidP="003B0F03">
            <w:pPr>
              <w:shd w:val="clear" w:color="auto" w:fill="FFFFFF"/>
              <w:rPr>
                <w:rFonts w:eastAsia="Calibri"/>
                <w:lang w:eastAsia="en-US"/>
              </w:rPr>
            </w:pPr>
            <w:r w:rsidRPr="00B7201F">
              <w:rPr>
                <w:rFonts w:eastAsia="Calibri"/>
                <w:lang w:eastAsia="en-US"/>
              </w:rPr>
              <w:t>Ширина стрічки – 5 мм.</w:t>
            </w:r>
          </w:p>
          <w:p w:rsidR="003B0F03" w:rsidRPr="00B7201F" w:rsidRDefault="003B0F03" w:rsidP="003B0F03">
            <w:pPr>
              <w:shd w:val="clear" w:color="auto" w:fill="FFFFFF"/>
              <w:rPr>
                <w:rFonts w:eastAsia="Calibri"/>
                <w:lang w:eastAsia="en-US"/>
              </w:rPr>
            </w:pPr>
            <w:r w:rsidRPr="00B7201F">
              <w:rPr>
                <w:rFonts w:eastAsia="Calibri"/>
                <w:lang w:eastAsia="en-US"/>
              </w:rPr>
              <w:t>Довжина стрічки – 8 м.</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11</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Лінійка 30см</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 xml:space="preserve">Лінійка пластикова 30 см. </w:t>
            </w:r>
          </w:p>
          <w:p w:rsidR="003B0F03" w:rsidRPr="00B7201F" w:rsidRDefault="003B0F03" w:rsidP="003B0F03">
            <w:pPr>
              <w:rPr>
                <w:rFonts w:eastAsia="Calibri"/>
                <w:lang w:eastAsia="en-US"/>
              </w:rPr>
            </w:pPr>
            <w:r w:rsidRPr="00B7201F">
              <w:rPr>
                <w:rFonts w:eastAsia="Calibri"/>
                <w:lang w:eastAsia="en-US"/>
              </w:rPr>
              <w:t xml:space="preserve">Висока якість градуювання: шкала нанесена з використанням ультрафіолетового друку. </w:t>
            </w:r>
          </w:p>
          <w:p w:rsidR="003B0F03" w:rsidRPr="00B7201F" w:rsidRDefault="003B0F03" w:rsidP="003B0F03">
            <w:pPr>
              <w:rPr>
                <w:rFonts w:eastAsia="Calibri"/>
                <w:lang w:eastAsia="en-US"/>
              </w:rPr>
            </w:pPr>
            <w:r w:rsidRPr="00B7201F">
              <w:rPr>
                <w:rFonts w:eastAsia="Calibri"/>
                <w:lang w:eastAsia="en-US"/>
              </w:rPr>
              <w:t>Колір: прозорий без тонування.</w:t>
            </w:r>
          </w:p>
          <w:p w:rsidR="003B0F03" w:rsidRPr="00B7201F" w:rsidRDefault="003B0F03" w:rsidP="003B0F03">
            <w:pPr>
              <w:rPr>
                <w:rFonts w:eastAsia="Calibri"/>
                <w:lang w:eastAsia="en-US"/>
              </w:rPr>
            </w:pPr>
            <w:r w:rsidRPr="00B7201F">
              <w:rPr>
                <w:rFonts w:eastAsia="Calibri"/>
                <w:lang w:eastAsia="en-US"/>
              </w:rPr>
              <w:t>Упаковка: індивідуальна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12</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F503C0" w:rsidP="003B0F03">
            <w:pPr>
              <w:rPr>
                <w:rFonts w:eastAsia="Calibri"/>
                <w:lang w:eastAsia="en-US"/>
              </w:rPr>
            </w:pPr>
            <w:r>
              <w:rPr>
                <w:rFonts w:eastAsia="Calibri"/>
                <w:lang w:eastAsia="en-US"/>
              </w:rPr>
              <w:t>Маркер перманентний чорний</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Маркер перманентний.</w:t>
            </w:r>
          </w:p>
          <w:p w:rsidR="003B0F03" w:rsidRPr="00B7201F" w:rsidRDefault="003B0F03" w:rsidP="003B0F03">
            <w:pPr>
              <w:rPr>
                <w:rFonts w:eastAsia="Calibri"/>
                <w:lang w:eastAsia="en-US"/>
              </w:rPr>
            </w:pPr>
            <w:r w:rsidRPr="00B7201F">
              <w:rPr>
                <w:rFonts w:eastAsia="Calibri"/>
                <w:lang w:eastAsia="en-US"/>
              </w:rPr>
              <w:t xml:space="preserve">Чорнило на спиртовій основі, не токсичне, швидковисихаюче, напис стійкий до впливу вологи. </w:t>
            </w:r>
          </w:p>
          <w:p w:rsidR="003B0F03" w:rsidRPr="00B7201F" w:rsidRDefault="003B0F03" w:rsidP="003B0F03">
            <w:pPr>
              <w:rPr>
                <w:rFonts w:eastAsia="Calibri"/>
                <w:lang w:eastAsia="en-US"/>
              </w:rPr>
            </w:pPr>
            <w:r w:rsidRPr="00B7201F">
              <w:rPr>
                <w:rFonts w:eastAsia="Calibri"/>
                <w:lang w:eastAsia="en-US"/>
              </w:rPr>
              <w:t>Пишучий вузол круглий до 2,5 мм. Колір: чорний.</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13</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F503C0" w:rsidP="003B0F03">
            <w:pPr>
              <w:rPr>
                <w:rFonts w:eastAsia="Calibri"/>
                <w:lang w:eastAsia="en-US"/>
              </w:rPr>
            </w:pPr>
            <w:r>
              <w:rPr>
                <w:rFonts w:eastAsia="Calibri"/>
                <w:lang w:eastAsia="en-US"/>
              </w:rPr>
              <w:t>Маркер кольоровий текстовий</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60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lang w:eastAsia="uk-UA"/>
              </w:rPr>
            </w:pPr>
            <w:r w:rsidRPr="00B7201F">
              <w:rPr>
                <w:lang w:eastAsia="uk-UA"/>
              </w:rPr>
              <w:t>Маркер текстовий.</w:t>
            </w:r>
            <w:r w:rsidRPr="00B7201F">
              <w:rPr>
                <w:rFonts w:eastAsia="Calibri"/>
                <w:lang w:eastAsia="zh-CN"/>
              </w:rPr>
              <w:t xml:space="preserve"> </w:t>
            </w:r>
          </w:p>
          <w:p w:rsidR="003B0F03" w:rsidRPr="00B7201F" w:rsidRDefault="003B0F03" w:rsidP="003B0F03">
            <w:r w:rsidRPr="00B7201F">
              <w:rPr>
                <w:lang w:eastAsia="uk-UA"/>
              </w:rPr>
              <w:t>Чорнило на водній основі, не токсичне. К</w:t>
            </w:r>
            <w:r w:rsidRPr="00B7201F">
              <w:rPr>
                <w:lang w:eastAsia="en-US"/>
              </w:rPr>
              <w:t>линоподібний пишучий вузол.</w:t>
            </w:r>
            <w:r w:rsidRPr="00B7201F">
              <w:t xml:space="preserve"> Світлостійкі, швидковисихаючі чорнила, не просочуються крізь папір, характеризуються яскравими і насиченими кольорами. </w:t>
            </w:r>
          </w:p>
          <w:p w:rsidR="003B0F03" w:rsidRPr="00B7201F" w:rsidRDefault="003B0F03" w:rsidP="003B0F03">
            <w:pPr>
              <w:rPr>
                <w:lang w:eastAsia="en-US"/>
              </w:rPr>
            </w:pPr>
            <w:r w:rsidRPr="00B7201F">
              <w:rPr>
                <w:lang w:eastAsia="en-US"/>
              </w:rPr>
              <w:t xml:space="preserve">Товщина лінії: 1-5 мм. </w:t>
            </w:r>
          </w:p>
          <w:p w:rsidR="003B0F03" w:rsidRPr="00B7201F" w:rsidRDefault="003B0F03" w:rsidP="003B0F03">
            <w:pPr>
              <w:rPr>
                <w:lang w:eastAsia="en-US"/>
              </w:rPr>
            </w:pPr>
            <w:r w:rsidRPr="00B7201F">
              <w:rPr>
                <w:rFonts w:eastAsia="Calibri"/>
                <w:lang w:eastAsia="en-US"/>
              </w:rPr>
              <w:t>Підходить до всіх видів</w:t>
            </w:r>
            <w:r w:rsidRPr="00B7201F">
              <w:rPr>
                <w:lang w:eastAsia="en-US"/>
              </w:rPr>
              <w:t xml:space="preserve"> паперу. </w:t>
            </w:r>
          </w:p>
          <w:p w:rsidR="003B0F03" w:rsidRPr="00B7201F" w:rsidRDefault="003B0F03" w:rsidP="003B0F03">
            <w:pPr>
              <w:rPr>
                <w:rFonts w:eastAsia="Calibri"/>
                <w:lang w:eastAsia="en-US"/>
              </w:rPr>
            </w:pPr>
            <w:r w:rsidRPr="00B7201F">
              <w:rPr>
                <w:lang w:eastAsia="uk-UA"/>
              </w:rPr>
              <w:t>Колір: асорті.</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14</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Ніж канцелярський 18 мм</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zh-CN"/>
              </w:rPr>
              <w:t>П</w:t>
            </w:r>
            <w:r w:rsidRPr="00B7201F">
              <w:rPr>
                <w:rFonts w:eastAsia="Calibri"/>
                <w:lang w:eastAsia="en-US"/>
              </w:rPr>
              <w:t xml:space="preserve">ластиковий корпус оздоблений: знімною заглушкою з насічкою, автоматичним фіксатор леза (гвинтове закріплення). </w:t>
            </w:r>
          </w:p>
          <w:p w:rsidR="003B0F03" w:rsidRPr="00B7201F" w:rsidRDefault="003B0F03" w:rsidP="003B0F03">
            <w:pPr>
              <w:rPr>
                <w:rFonts w:eastAsia="Calibri"/>
                <w:lang w:eastAsia="zh-CN"/>
              </w:rPr>
            </w:pPr>
            <w:r w:rsidRPr="00B7201F">
              <w:rPr>
                <w:rFonts w:eastAsia="Calibri"/>
                <w:lang w:eastAsia="en-US"/>
              </w:rPr>
              <w:t xml:space="preserve">Змінне лезо, ширина 18 мм, </w:t>
            </w:r>
            <w:r w:rsidRPr="00B7201F">
              <w:rPr>
                <w:rFonts w:eastAsia="Calibri"/>
                <w:lang w:eastAsia="zh-CN"/>
              </w:rPr>
              <w:t xml:space="preserve">металеві </w:t>
            </w:r>
            <w:r w:rsidRPr="00B7201F">
              <w:rPr>
                <w:rFonts w:eastAsia="Calibri"/>
                <w:lang w:eastAsia="zh-CN"/>
              </w:rPr>
              <w:lastRenderedPageBreak/>
              <w:t xml:space="preserve">направляючі. </w:t>
            </w:r>
          </w:p>
          <w:p w:rsidR="003B0F03" w:rsidRPr="00B7201F" w:rsidRDefault="003B0F03" w:rsidP="003B0F03">
            <w:pPr>
              <w:rPr>
                <w:rFonts w:eastAsia="Calibri"/>
                <w:lang w:eastAsia="en-US"/>
              </w:rPr>
            </w:pPr>
            <w:r w:rsidRPr="00B7201F">
              <w:rPr>
                <w:rFonts w:eastAsia="Calibri"/>
                <w:lang w:eastAsia="en-US"/>
              </w:rPr>
              <w:t>Колір: асорті.</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lastRenderedPageBreak/>
              <w:t>15</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F503C0" w:rsidP="003B0F03">
            <w:pPr>
              <w:rPr>
                <w:rFonts w:eastAsia="Calibri"/>
                <w:lang w:eastAsia="en-US"/>
              </w:rPr>
            </w:pPr>
            <w:r>
              <w:rPr>
                <w:rFonts w:eastAsia="Calibri"/>
                <w:lang w:eastAsia="en-US"/>
              </w:rPr>
              <w:t>Підставка канцелярська</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 xml:space="preserve">Підставка - </w:t>
            </w:r>
            <w:proofErr w:type="spellStart"/>
            <w:r w:rsidRPr="00B7201F">
              <w:rPr>
                <w:rFonts w:eastAsia="Calibri"/>
                <w:lang w:eastAsia="en-US"/>
              </w:rPr>
              <w:t>органайзер</w:t>
            </w:r>
            <w:proofErr w:type="spellEnd"/>
            <w:r w:rsidRPr="00B7201F">
              <w:rPr>
                <w:rFonts w:eastAsia="Calibri"/>
                <w:lang w:eastAsia="en-US"/>
              </w:rPr>
              <w:t xml:space="preserve"> для канцелярського приладдя (модель з додатковими відділеннями).  </w:t>
            </w:r>
          </w:p>
          <w:p w:rsidR="003B0F03" w:rsidRPr="00B7201F" w:rsidRDefault="003B0F03" w:rsidP="003B0F03">
            <w:pPr>
              <w:rPr>
                <w:rFonts w:eastAsia="Calibri"/>
                <w:lang w:eastAsia="en-US"/>
              </w:rPr>
            </w:pPr>
            <w:r w:rsidRPr="00B7201F">
              <w:rPr>
                <w:rFonts w:eastAsia="Calibri"/>
                <w:lang w:eastAsia="en-US"/>
              </w:rPr>
              <w:t>Матеріал підставки пластик, є механізм обертання, багатофункціональна.</w:t>
            </w:r>
          </w:p>
          <w:p w:rsidR="003B0F03" w:rsidRPr="00B7201F" w:rsidRDefault="003B0F03" w:rsidP="003B0F03">
            <w:pPr>
              <w:rPr>
                <w:rFonts w:eastAsia="Calibri"/>
                <w:lang w:eastAsia="en-US"/>
              </w:rPr>
            </w:pPr>
            <w:r w:rsidRPr="00B7201F">
              <w:rPr>
                <w:rFonts w:eastAsia="Calibri"/>
                <w:lang w:eastAsia="en-US"/>
              </w:rPr>
              <w:t>Колір: чорна.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16</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600420" w:rsidP="003B0F03">
            <w:pPr>
              <w:rPr>
                <w:rFonts w:eastAsia="Calibri"/>
                <w:lang w:eastAsia="en-US"/>
              </w:rPr>
            </w:pPr>
            <w:r>
              <w:rPr>
                <w:rFonts w:eastAsia="Calibri"/>
                <w:lang w:eastAsia="en-US"/>
              </w:rPr>
              <w:t>Тека</w:t>
            </w:r>
            <w:r w:rsidR="00F503C0">
              <w:rPr>
                <w:rFonts w:eastAsia="Calibri"/>
                <w:lang w:eastAsia="en-US"/>
              </w:rPr>
              <w:t>-реєстратор А4/50мм</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55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lang w:eastAsia="en-US"/>
              </w:rPr>
            </w:pPr>
            <w:r w:rsidRPr="00B7201F">
              <w:rPr>
                <w:lang w:eastAsia="en-US"/>
              </w:rPr>
              <w:t xml:space="preserve">Папка-реєстратор формат A4 . </w:t>
            </w:r>
          </w:p>
          <w:p w:rsidR="003B0F03" w:rsidRPr="00B7201F" w:rsidRDefault="003B0F03" w:rsidP="003B0F03">
            <w:pPr>
              <w:rPr>
                <w:lang w:eastAsia="en-US"/>
              </w:rPr>
            </w:pPr>
            <w:r w:rsidRPr="00B7201F">
              <w:rPr>
                <w:lang w:eastAsia="en-US"/>
              </w:rPr>
              <w:t xml:space="preserve">Ширина торця – 50 мм. </w:t>
            </w:r>
          </w:p>
          <w:p w:rsidR="003B0F03" w:rsidRPr="00B7201F" w:rsidRDefault="003B0F03" w:rsidP="003B0F03">
            <w:pPr>
              <w:rPr>
                <w:lang w:eastAsia="en-US"/>
              </w:rPr>
            </w:pPr>
            <w:r w:rsidRPr="00B7201F">
              <w:rPr>
                <w:lang w:eastAsia="en-US"/>
              </w:rPr>
              <w:t>Місткість – 350 аркушів.</w:t>
            </w:r>
          </w:p>
          <w:p w:rsidR="003B0F03" w:rsidRPr="00B7201F" w:rsidRDefault="003B0F03" w:rsidP="003B0F03">
            <w:r w:rsidRPr="00B7201F">
              <w:t>Матеріал обкладинки: ламінований картон щільністю 1250 г / м</w:t>
            </w:r>
            <w:r w:rsidRPr="00B7201F">
              <w:rPr>
                <w:vertAlign w:val="superscript"/>
              </w:rPr>
              <w:t>2</w:t>
            </w:r>
            <w:r w:rsidRPr="00B7201F">
              <w:t xml:space="preserve"> ,  товщиною 2 мм з внутрішнім паперовим обклеюванням. </w:t>
            </w:r>
          </w:p>
          <w:p w:rsidR="003B0F03" w:rsidRPr="00B7201F" w:rsidRDefault="003B0F03" w:rsidP="003B0F03">
            <w:r w:rsidRPr="00B7201F">
              <w:t>Металева окантовка.</w:t>
            </w:r>
          </w:p>
          <w:p w:rsidR="003B0F03" w:rsidRPr="00B7201F" w:rsidRDefault="003B0F03" w:rsidP="003B0F03">
            <w:r w:rsidRPr="00B7201F">
              <w:t xml:space="preserve">Тип механізму кріплення –  дуговий з притиском.  Матеріал механізму кріплення  – метал. </w:t>
            </w:r>
          </w:p>
          <w:p w:rsidR="003B0F03" w:rsidRPr="00B7201F" w:rsidRDefault="003B0F03" w:rsidP="003B0F03">
            <w:r w:rsidRPr="00B7201F">
              <w:t>На торці кишеня зі змінним двостороннім індексом  для підпису папок та кільце для захоплення.</w:t>
            </w:r>
          </w:p>
          <w:p w:rsidR="003B0F03" w:rsidRPr="00B7201F" w:rsidRDefault="003B0F03" w:rsidP="003B0F03">
            <w:pPr>
              <w:rPr>
                <w:rFonts w:eastAsia="Calibri"/>
                <w:lang w:eastAsia="en-US"/>
              </w:rPr>
            </w:pPr>
            <w:r w:rsidRPr="00B7201F">
              <w:t>Колір: асорті.</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17</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600420" w:rsidP="003B0F03">
            <w:pPr>
              <w:rPr>
                <w:rFonts w:eastAsia="Calibri"/>
                <w:lang w:eastAsia="en-US"/>
              </w:rPr>
            </w:pPr>
            <w:r>
              <w:rPr>
                <w:rFonts w:eastAsia="Calibri"/>
                <w:lang w:eastAsia="en-US"/>
              </w:rPr>
              <w:t>Тека</w:t>
            </w:r>
            <w:r w:rsidR="00F503C0">
              <w:rPr>
                <w:rFonts w:eastAsia="Calibri"/>
                <w:lang w:eastAsia="en-US"/>
              </w:rPr>
              <w:t>-реєстратор А4/70мм</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lang w:eastAsia="en-US"/>
              </w:rPr>
            </w:pPr>
            <w:r w:rsidRPr="00B7201F">
              <w:rPr>
                <w:lang w:eastAsia="en-US"/>
              </w:rPr>
              <w:t xml:space="preserve">Папка-реєстратор формат A4.  </w:t>
            </w:r>
          </w:p>
          <w:p w:rsidR="003B0F03" w:rsidRPr="00B7201F" w:rsidRDefault="003B0F03" w:rsidP="003B0F03">
            <w:pPr>
              <w:rPr>
                <w:lang w:eastAsia="en-US"/>
              </w:rPr>
            </w:pPr>
            <w:r w:rsidRPr="00B7201F">
              <w:rPr>
                <w:lang w:eastAsia="en-US"/>
              </w:rPr>
              <w:t xml:space="preserve">Ширина торця – 70 мм. </w:t>
            </w:r>
          </w:p>
          <w:p w:rsidR="003B0F03" w:rsidRPr="00B7201F" w:rsidRDefault="003B0F03" w:rsidP="003B0F03">
            <w:pPr>
              <w:rPr>
                <w:lang w:eastAsia="en-US"/>
              </w:rPr>
            </w:pPr>
            <w:r w:rsidRPr="00B7201F">
              <w:rPr>
                <w:lang w:eastAsia="en-US"/>
              </w:rPr>
              <w:t>Місткість – 450 аркушів.</w:t>
            </w:r>
          </w:p>
          <w:p w:rsidR="003B0F03" w:rsidRPr="00B7201F" w:rsidRDefault="003B0F03" w:rsidP="003B0F03">
            <w:pPr>
              <w:rPr>
                <w:lang w:eastAsia="en-US"/>
              </w:rPr>
            </w:pPr>
            <w:r w:rsidRPr="00B7201F">
              <w:rPr>
                <w:lang w:eastAsia="en-US"/>
              </w:rPr>
              <w:t>Матеріал обкладинки: ламінований картон щільністю 1250 г / м</w:t>
            </w:r>
            <w:r w:rsidRPr="00B7201F">
              <w:rPr>
                <w:vertAlign w:val="superscript"/>
                <w:lang w:eastAsia="en-US"/>
              </w:rPr>
              <w:t>2</w:t>
            </w:r>
            <w:r w:rsidRPr="00B7201F">
              <w:rPr>
                <w:lang w:eastAsia="en-US"/>
              </w:rPr>
              <w:t xml:space="preserve">, товщиною 2 мм з внутрішнім паперовим обклеюванням. </w:t>
            </w:r>
          </w:p>
          <w:p w:rsidR="003B0F03" w:rsidRPr="00B7201F" w:rsidRDefault="003B0F03" w:rsidP="003B0F03">
            <w:pPr>
              <w:rPr>
                <w:lang w:eastAsia="en-US"/>
              </w:rPr>
            </w:pPr>
            <w:r w:rsidRPr="00B7201F">
              <w:rPr>
                <w:lang w:eastAsia="en-US"/>
              </w:rPr>
              <w:t>Металева окантовка.</w:t>
            </w:r>
          </w:p>
          <w:p w:rsidR="003B0F03" w:rsidRPr="00B7201F" w:rsidRDefault="003B0F03" w:rsidP="003B0F03">
            <w:pPr>
              <w:rPr>
                <w:lang w:eastAsia="en-US"/>
              </w:rPr>
            </w:pPr>
            <w:r w:rsidRPr="00B7201F">
              <w:rPr>
                <w:lang w:eastAsia="en-US"/>
              </w:rPr>
              <w:t xml:space="preserve">Тип механізму кріплення - дуговий з притиском. </w:t>
            </w:r>
          </w:p>
          <w:p w:rsidR="003B0F03" w:rsidRPr="00B7201F" w:rsidRDefault="003B0F03" w:rsidP="003B0F03">
            <w:pPr>
              <w:rPr>
                <w:lang w:eastAsia="en-US"/>
              </w:rPr>
            </w:pPr>
            <w:r w:rsidRPr="00B7201F">
              <w:rPr>
                <w:lang w:eastAsia="en-US"/>
              </w:rPr>
              <w:t xml:space="preserve">Матеріал механізму кріплення - метал. </w:t>
            </w:r>
          </w:p>
          <w:p w:rsidR="003B0F03" w:rsidRPr="00B7201F" w:rsidRDefault="003B0F03" w:rsidP="003B0F03">
            <w:pPr>
              <w:rPr>
                <w:lang w:eastAsia="en-US"/>
              </w:rPr>
            </w:pPr>
            <w:r w:rsidRPr="00B7201F">
              <w:rPr>
                <w:lang w:eastAsia="en-US"/>
              </w:rPr>
              <w:t xml:space="preserve">На торці кишеня зі змінним двостороннім індексом  для підпису папок та кільце для захоплення. </w:t>
            </w:r>
          </w:p>
          <w:p w:rsidR="003B0F03" w:rsidRPr="00B7201F" w:rsidRDefault="003B0F03" w:rsidP="003B0F03">
            <w:pPr>
              <w:rPr>
                <w:rFonts w:eastAsia="Calibri"/>
                <w:lang w:eastAsia="en-US"/>
              </w:rPr>
            </w:pPr>
            <w:r w:rsidRPr="00B7201F">
              <w:rPr>
                <w:lang w:eastAsia="en-US"/>
              </w:rPr>
              <w:t>Колір: асорті.</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18</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 xml:space="preserve">Ручка </w:t>
            </w:r>
            <w:proofErr w:type="spellStart"/>
            <w:r w:rsidRPr="00B7201F">
              <w:rPr>
                <w:rFonts w:eastAsia="Calibri"/>
                <w:lang w:eastAsia="en-US"/>
              </w:rPr>
              <w:t>гелева</w:t>
            </w:r>
            <w:proofErr w:type="spellEnd"/>
            <w:r w:rsidRPr="00B7201F">
              <w:rPr>
                <w:rFonts w:eastAsia="Calibri"/>
                <w:lang w:eastAsia="en-US"/>
              </w:rPr>
              <w:t xml:space="preserve"> чорна 0,7 мм</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70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 xml:space="preserve">Ручка </w:t>
            </w:r>
            <w:proofErr w:type="spellStart"/>
            <w:r w:rsidRPr="00B7201F">
              <w:rPr>
                <w:rFonts w:eastAsia="Calibri"/>
                <w:lang w:eastAsia="en-US"/>
              </w:rPr>
              <w:t>гелева</w:t>
            </w:r>
            <w:proofErr w:type="spellEnd"/>
            <w:r w:rsidRPr="00B7201F">
              <w:rPr>
                <w:rFonts w:eastAsia="Calibri"/>
                <w:lang w:eastAsia="en-US"/>
              </w:rPr>
              <w:t>.</w:t>
            </w:r>
          </w:p>
          <w:p w:rsidR="003B0F03" w:rsidRPr="00B7201F" w:rsidRDefault="003B0F03" w:rsidP="003B0F03">
            <w:pPr>
              <w:rPr>
                <w:rFonts w:eastAsia="Calibri"/>
                <w:lang w:eastAsia="en-US"/>
              </w:rPr>
            </w:pPr>
            <w:r w:rsidRPr="00B7201F">
              <w:rPr>
                <w:rFonts w:eastAsia="Calibri"/>
                <w:lang w:eastAsia="en-US"/>
              </w:rPr>
              <w:t>Вид – неавтоматична.</w:t>
            </w:r>
          </w:p>
          <w:p w:rsidR="003B0F03" w:rsidRPr="00B7201F" w:rsidRDefault="003B0F03" w:rsidP="003B0F03">
            <w:pPr>
              <w:rPr>
                <w:rFonts w:eastAsia="Calibri"/>
                <w:lang w:eastAsia="en-US"/>
              </w:rPr>
            </w:pPr>
            <w:r w:rsidRPr="00B7201F">
              <w:rPr>
                <w:rFonts w:eastAsia="Calibri"/>
                <w:lang w:eastAsia="en-US"/>
              </w:rPr>
              <w:t xml:space="preserve">Колір чорнила – чорний. </w:t>
            </w:r>
          </w:p>
          <w:p w:rsidR="003B0F03" w:rsidRPr="00B7201F" w:rsidRDefault="003B0F03" w:rsidP="003B0F03">
            <w:pPr>
              <w:rPr>
                <w:rFonts w:eastAsia="Calibri"/>
                <w:lang w:eastAsia="en-US"/>
              </w:rPr>
            </w:pPr>
            <w:r w:rsidRPr="00B7201F">
              <w:rPr>
                <w:rFonts w:eastAsia="Calibri"/>
                <w:lang w:eastAsia="en-US"/>
              </w:rPr>
              <w:t xml:space="preserve">Товщина лінії – 0,7 мм. </w:t>
            </w:r>
          </w:p>
          <w:p w:rsidR="003B0F03" w:rsidRPr="00B7201F" w:rsidRDefault="003B0F03" w:rsidP="003B0F03">
            <w:pPr>
              <w:rPr>
                <w:rFonts w:eastAsia="Calibri"/>
                <w:lang w:eastAsia="en-US"/>
              </w:rPr>
            </w:pPr>
            <w:r w:rsidRPr="00B7201F">
              <w:rPr>
                <w:rFonts w:eastAsia="Calibri"/>
                <w:lang w:eastAsia="en-US"/>
              </w:rPr>
              <w:t>Прозорий пластиковий корпус з металевим наконечником, гумовий грип в колір чорнил, кліп для кріплення.</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19</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Скоби № 23/13</w:t>
            </w:r>
            <w:r w:rsidRPr="00B7201F">
              <w:rPr>
                <w:rFonts w:eastAsia="Calibri"/>
                <w:shd w:val="clear" w:color="auto" w:fill="FFFFFF"/>
                <w:lang w:eastAsia="zh-CN"/>
              </w:rPr>
              <w:t xml:space="preserve"> </w:t>
            </w:r>
            <w:r w:rsidRPr="00B7201F">
              <w:rPr>
                <w:rFonts w:eastAsia="Calibri"/>
                <w:lang w:eastAsia="en-US"/>
              </w:rPr>
              <w:t>ЛЮКС</w:t>
            </w:r>
            <w:r w:rsidR="00F503C0">
              <w:rPr>
                <w:rFonts w:eastAsia="Calibri"/>
                <w:lang w:eastAsia="en-US"/>
              </w:rPr>
              <w:t xml:space="preserve"> «</w:t>
            </w:r>
            <w:proofErr w:type="spellStart"/>
            <w:r w:rsidR="00F503C0">
              <w:rPr>
                <w:rFonts w:eastAsia="Calibri"/>
                <w:lang w:eastAsia="en-US"/>
              </w:rPr>
              <w:t>Buromax</w:t>
            </w:r>
            <w:proofErr w:type="spellEnd"/>
            <w:r w:rsidR="00F503C0">
              <w:rPr>
                <w:rFonts w:eastAsia="Calibri"/>
                <w:lang w:eastAsia="en-US"/>
              </w:rPr>
              <w:t xml:space="preserve">» BM.4406 </w:t>
            </w:r>
            <w:r w:rsidRPr="00B7201F">
              <w:rPr>
                <w:rFonts w:eastAsia="Calibri"/>
                <w:lang w:eastAsia="en-US"/>
              </w:rPr>
              <w:t>або еквівалент</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Розмір</w:t>
            </w:r>
            <w:r w:rsidRPr="00B7201F">
              <w:rPr>
                <w:rFonts w:eastAsia="Calibri"/>
                <w:lang w:eastAsia="en-US"/>
              </w:rPr>
              <w:tab/>
              <w:t xml:space="preserve"> – 23/13.</w:t>
            </w:r>
          </w:p>
          <w:p w:rsidR="003B0F03" w:rsidRPr="00B7201F" w:rsidRDefault="003B0F03" w:rsidP="003B0F03">
            <w:pPr>
              <w:rPr>
                <w:rFonts w:eastAsia="Calibri"/>
                <w:lang w:eastAsia="en-US"/>
              </w:rPr>
            </w:pPr>
            <w:r w:rsidRPr="00B7201F">
              <w:rPr>
                <w:rFonts w:eastAsia="Calibri"/>
                <w:lang w:eastAsia="en-US"/>
              </w:rPr>
              <w:t xml:space="preserve">Підходять для використання у </w:t>
            </w:r>
            <w:proofErr w:type="spellStart"/>
            <w:r w:rsidRPr="00B7201F">
              <w:rPr>
                <w:rFonts w:eastAsia="Calibri"/>
                <w:lang w:eastAsia="en-US"/>
              </w:rPr>
              <w:t>степлерах</w:t>
            </w:r>
            <w:proofErr w:type="spellEnd"/>
            <w:r w:rsidRPr="00B7201F">
              <w:rPr>
                <w:rFonts w:eastAsia="Calibri"/>
                <w:lang w:eastAsia="en-US"/>
              </w:rPr>
              <w:t xml:space="preserve"> підвищеної потужності. Виготовлені з високоякісного металу підвищеної міцності.</w:t>
            </w:r>
          </w:p>
          <w:p w:rsidR="003B0F03" w:rsidRPr="00B7201F" w:rsidRDefault="003B0F03" w:rsidP="003B0F03">
            <w:pPr>
              <w:rPr>
                <w:rFonts w:eastAsia="Calibri"/>
                <w:lang w:eastAsia="en-US"/>
              </w:rPr>
            </w:pPr>
            <w:r w:rsidRPr="00B7201F">
              <w:rPr>
                <w:rFonts w:eastAsia="Calibri"/>
                <w:lang w:eastAsia="en-US"/>
              </w:rPr>
              <w:t>Матеріал – метал з нікельованим покриттям.</w:t>
            </w:r>
          </w:p>
          <w:p w:rsidR="003B0F03" w:rsidRPr="00B7201F" w:rsidRDefault="003B0F03" w:rsidP="003B0F03">
            <w:pPr>
              <w:rPr>
                <w:rFonts w:eastAsia="Calibri"/>
                <w:lang w:eastAsia="en-US"/>
              </w:rPr>
            </w:pPr>
            <w:r w:rsidRPr="00B7201F">
              <w:rPr>
                <w:rFonts w:eastAsia="Calibri"/>
                <w:lang w:eastAsia="en-US"/>
              </w:rPr>
              <w:t>Максимальна кількість аркушів для скріплення: 100 шт.</w:t>
            </w:r>
          </w:p>
          <w:p w:rsidR="003B0F03" w:rsidRPr="00B7201F" w:rsidRDefault="003B0F03" w:rsidP="003B0F03">
            <w:pPr>
              <w:rPr>
                <w:rFonts w:eastAsia="Calibri"/>
                <w:lang w:eastAsia="en-US"/>
              </w:rPr>
            </w:pPr>
            <w:r w:rsidRPr="00B7201F">
              <w:rPr>
                <w:rFonts w:eastAsia="Calibri"/>
                <w:lang w:eastAsia="en-US"/>
              </w:rPr>
              <w:t>Кількість в упаковці: 1000 шт.</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20</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F503C0" w:rsidP="003B0F03">
            <w:pPr>
              <w:rPr>
                <w:rFonts w:eastAsia="Calibri"/>
                <w:lang w:eastAsia="en-US"/>
              </w:rPr>
            </w:pPr>
            <w:proofErr w:type="spellStart"/>
            <w:r>
              <w:rPr>
                <w:rFonts w:eastAsia="Calibri"/>
                <w:lang w:eastAsia="en-US"/>
              </w:rPr>
              <w:t>Скотч</w:t>
            </w:r>
            <w:proofErr w:type="spellEnd"/>
            <w:r>
              <w:rPr>
                <w:rFonts w:eastAsia="Calibri"/>
                <w:lang w:eastAsia="en-US"/>
              </w:rPr>
              <w:t xml:space="preserve"> канцелярський</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30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 xml:space="preserve">Матеріал: поліпропілен, клей акрил. </w:t>
            </w:r>
          </w:p>
          <w:p w:rsidR="003B0F03" w:rsidRPr="00B7201F" w:rsidRDefault="003B0F03" w:rsidP="003B0F03">
            <w:pPr>
              <w:rPr>
                <w:rFonts w:eastAsia="Calibri"/>
                <w:lang w:eastAsia="en-US"/>
              </w:rPr>
            </w:pPr>
            <w:r w:rsidRPr="00B7201F">
              <w:rPr>
                <w:rFonts w:eastAsia="Calibri"/>
                <w:lang w:eastAsia="en-US"/>
              </w:rPr>
              <w:t>Колір: прозорий</w:t>
            </w:r>
          </w:p>
          <w:p w:rsidR="003B0F03" w:rsidRPr="00B7201F" w:rsidRDefault="003B0F03" w:rsidP="003B0F03">
            <w:pPr>
              <w:rPr>
                <w:rFonts w:eastAsia="Calibri"/>
                <w:lang w:eastAsia="en-US"/>
              </w:rPr>
            </w:pPr>
            <w:r w:rsidRPr="00B7201F">
              <w:rPr>
                <w:rFonts w:eastAsia="Calibri"/>
                <w:lang w:eastAsia="en-US"/>
              </w:rPr>
              <w:t>Ширина: 12 мм.</w:t>
            </w:r>
          </w:p>
          <w:p w:rsidR="003B0F03" w:rsidRPr="00B7201F" w:rsidRDefault="003B0F03" w:rsidP="003B0F03">
            <w:pPr>
              <w:rPr>
                <w:rFonts w:eastAsia="Calibri"/>
                <w:lang w:eastAsia="en-US"/>
              </w:rPr>
            </w:pPr>
            <w:r w:rsidRPr="00B7201F">
              <w:rPr>
                <w:rFonts w:eastAsia="Calibri"/>
                <w:lang w:eastAsia="en-US"/>
              </w:rPr>
              <w:t xml:space="preserve">Довжина: 10 м. </w:t>
            </w:r>
          </w:p>
          <w:p w:rsidR="003B0F03" w:rsidRPr="00B7201F" w:rsidRDefault="003B0F03" w:rsidP="003B0F03">
            <w:pPr>
              <w:rPr>
                <w:rFonts w:eastAsia="Calibri"/>
                <w:lang w:eastAsia="en-US"/>
              </w:rPr>
            </w:pPr>
            <w:r w:rsidRPr="00B7201F">
              <w:rPr>
                <w:rFonts w:eastAsia="Calibri"/>
                <w:lang w:eastAsia="en-US"/>
              </w:rPr>
              <w:t>Товщина: 40 мкм.</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21</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F503C0" w:rsidP="003B0F03">
            <w:pPr>
              <w:rPr>
                <w:rFonts w:eastAsia="Calibri"/>
                <w:lang w:eastAsia="en-US"/>
              </w:rPr>
            </w:pPr>
            <w:proofErr w:type="spellStart"/>
            <w:r>
              <w:rPr>
                <w:rFonts w:eastAsia="Calibri"/>
                <w:lang w:eastAsia="en-US"/>
              </w:rPr>
              <w:t>Скотч</w:t>
            </w:r>
            <w:proofErr w:type="spellEnd"/>
            <w:r>
              <w:rPr>
                <w:rFonts w:eastAsia="Calibri"/>
                <w:lang w:eastAsia="en-US"/>
              </w:rPr>
              <w:t xml:space="preserve"> пакувальний </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95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Універсальний полімерний пакувальний матеріал.</w:t>
            </w:r>
          </w:p>
          <w:p w:rsidR="003B0F03" w:rsidRPr="00B7201F" w:rsidRDefault="003B0F03" w:rsidP="003B0F03">
            <w:pPr>
              <w:rPr>
                <w:rFonts w:eastAsia="Calibri"/>
                <w:lang w:eastAsia="en-US"/>
              </w:rPr>
            </w:pPr>
            <w:r w:rsidRPr="00B7201F">
              <w:rPr>
                <w:rFonts w:eastAsia="Calibri"/>
                <w:lang w:eastAsia="en-US"/>
              </w:rPr>
              <w:t xml:space="preserve">Колір: прозорий. </w:t>
            </w:r>
          </w:p>
          <w:p w:rsidR="003B0F03" w:rsidRPr="00B7201F" w:rsidRDefault="003B0F03" w:rsidP="003B0F03">
            <w:pPr>
              <w:rPr>
                <w:rFonts w:eastAsia="Calibri"/>
                <w:lang w:eastAsia="en-US"/>
              </w:rPr>
            </w:pPr>
            <w:r w:rsidRPr="00B7201F">
              <w:rPr>
                <w:rFonts w:eastAsia="Calibri"/>
                <w:lang w:eastAsia="en-US"/>
              </w:rPr>
              <w:t xml:space="preserve">Ширина: 48 мм. </w:t>
            </w:r>
          </w:p>
          <w:p w:rsidR="003B0F03" w:rsidRPr="00B7201F" w:rsidRDefault="003B0F03" w:rsidP="003B0F03">
            <w:pPr>
              <w:rPr>
                <w:rFonts w:eastAsia="Calibri"/>
                <w:lang w:eastAsia="en-US"/>
              </w:rPr>
            </w:pPr>
            <w:r w:rsidRPr="00B7201F">
              <w:rPr>
                <w:rFonts w:eastAsia="Calibri"/>
                <w:lang w:eastAsia="en-US"/>
              </w:rPr>
              <w:t xml:space="preserve">Довжина: 66 м. </w:t>
            </w:r>
          </w:p>
          <w:p w:rsidR="003B0F03" w:rsidRPr="00B7201F" w:rsidRDefault="003B0F03" w:rsidP="003B0F03">
            <w:pPr>
              <w:rPr>
                <w:rFonts w:eastAsia="Calibri"/>
                <w:lang w:eastAsia="en-US"/>
              </w:rPr>
            </w:pPr>
            <w:r w:rsidRPr="00B7201F">
              <w:rPr>
                <w:rFonts w:eastAsia="Calibri"/>
                <w:lang w:eastAsia="en-US"/>
              </w:rPr>
              <w:t>Товщина: 45 мкм.</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22</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Скріпки круглі 28 мм</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пак.</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85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tabs>
                <w:tab w:val="left" w:pos="284"/>
                <w:tab w:val="left" w:pos="10066"/>
              </w:tabs>
              <w:suppressAutoHyphens/>
              <w:rPr>
                <w:lang w:eastAsia="ar-SA"/>
              </w:rPr>
            </w:pPr>
            <w:r w:rsidRPr="00B7201F">
              <w:rPr>
                <w:lang w:eastAsia="ar-SA"/>
              </w:rPr>
              <w:t>Форма – кругла.</w:t>
            </w:r>
          </w:p>
          <w:p w:rsidR="003B0F03" w:rsidRPr="00B7201F" w:rsidRDefault="003B0F03" w:rsidP="003B0F03">
            <w:pPr>
              <w:tabs>
                <w:tab w:val="left" w:pos="284"/>
                <w:tab w:val="left" w:pos="10066"/>
              </w:tabs>
              <w:suppressAutoHyphens/>
              <w:rPr>
                <w:lang w:eastAsia="ar-SA"/>
              </w:rPr>
            </w:pPr>
            <w:r w:rsidRPr="00B7201F">
              <w:rPr>
                <w:lang w:eastAsia="ar-SA"/>
              </w:rPr>
              <w:lastRenderedPageBreak/>
              <w:t xml:space="preserve">Матеріал – метал. </w:t>
            </w:r>
          </w:p>
          <w:p w:rsidR="003B0F03" w:rsidRPr="00B7201F" w:rsidRDefault="003B0F03" w:rsidP="003B0F03">
            <w:pPr>
              <w:tabs>
                <w:tab w:val="left" w:pos="284"/>
                <w:tab w:val="left" w:pos="10066"/>
              </w:tabs>
              <w:suppressAutoHyphens/>
              <w:rPr>
                <w:lang w:eastAsia="ar-SA"/>
              </w:rPr>
            </w:pPr>
            <w:r w:rsidRPr="00B7201F">
              <w:rPr>
                <w:lang w:eastAsia="ar-SA"/>
              </w:rPr>
              <w:t>Покриття – нікельовані.</w:t>
            </w:r>
          </w:p>
          <w:p w:rsidR="003B0F03" w:rsidRPr="00B7201F" w:rsidRDefault="003B0F03" w:rsidP="003B0F03">
            <w:pPr>
              <w:tabs>
                <w:tab w:val="left" w:pos="284"/>
                <w:tab w:val="left" w:pos="10066"/>
              </w:tabs>
              <w:suppressAutoHyphens/>
              <w:rPr>
                <w:lang w:eastAsia="ar-SA"/>
              </w:rPr>
            </w:pPr>
            <w:r w:rsidRPr="00B7201F">
              <w:rPr>
                <w:lang w:eastAsia="ar-SA"/>
              </w:rPr>
              <w:t xml:space="preserve">Розмір – 28 мм. </w:t>
            </w:r>
          </w:p>
          <w:p w:rsidR="003B0F03" w:rsidRPr="00B7201F" w:rsidRDefault="003B0F03" w:rsidP="003B0F03">
            <w:r w:rsidRPr="00B7201F">
              <w:rPr>
                <w:shd w:val="clear" w:color="auto" w:fill="FFFFFF"/>
              </w:rPr>
              <w:t xml:space="preserve">В </w:t>
            </w:r>
            <w:r w:rsidRPr="00B7201F">
              <w:t>упаковці: 100 шт.</w:t>
            </w:r>
          </w:p>
          <w:p w:rsidR="003B0F03" w:rsidRPr="00B7201F" w:rsidRDefault="003B0F03" w:rsidP="003B0F03">
            <w:pPr>
              <w:rPr>
                <w:rFonts w:eastAsia="Calibri"/>
                <w:lang w:eastAsia="en-US"/>
              </w:rPr>
            </w:pPr>
            <w:r w:rsidRPr="00B7201F">
              <w:t>Упаковка: картонна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lastRenderedPageBreak/>
              <w:t>23</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Скріпки круглі 50 мм</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пак.</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tabs>
                <w:tab w:val="left" w:pos="284"/>
                <w:tab w:val="left" w:pos="10066"/>
              </w:tabs>
              <w:suppressAutoHyphens/>
              <w:rPr>
                <w:lang w:eastAsia="ar-SA"/>
              </w:rPr>
            </w:pPr>
            <w:r w:rsidRPr="00B7201F">
              <w:rPr>
                <w:lang w:eastAsia="ar-SA"/>
              </w:rPr>
              <w:t>Форма – кругла.</w:t>
            </w:r>
          </w:p>
          <w:p w:rsidR="003B0F03" w:rsidRPr="00B7201F" w:rsidRDefault="003B0F03" w:rsidP="003B0F03">
            <w:pPr>
              <w:tabs>
                <w:tab w:val="left" w:pos="284"/>
                <w:tab w:val="left" w:pos="10066"/>
              </w:tabs>
              <w:suppressAutoHyphens/>
              <w:rPr>
                <w:lang w:eastAsia="ar-SA"/>
              </w:rPr>
            </w:pPr>
            <w:r w:rsidRPr="00B7201F">
              <w:rPr>
                <w:lang w:eastAsia="ar-SA"/>
              </w:rPr>
              <w:t xml:space="preserve">Матеріал – метал. </w:t>
            </w:r>
          </w:p>
          <w:p w:rsidR="003B0F03" w:rsidRPr="00B7201F" w:rsidRDefault="003B0F03" w:rsidP="003B0F03">
            <w:pPr>
              <w:tabs>
                <w:tab w:val="left" w:pos="284"/>
                <w:tab w:val="left" w:pos="10066"/>
              </w:tabs>
              <w:suppressAutoHyphens/>
              <w:rPr>
                <w:lang w:eastAsia="ar-SA"/>
              </w:rPr>
            </w:pPr>
            <w:r w:rsidRPr="00B7201F">
              <w:rPr>
                <w:lang w:eastAsia="ar-SA"/>
              </w:rPr>
              <w:t>Покриття – нікельовані.</w:t>
            </w:r>
          </w:p>
          <w:p w:rsidR="003B0F03" w:rsidRPr="00B7201F" w:rsidRDefault="003B0F03" w:rsidP="003B0F03">
            <w:pPr>
              <w:tabs>
                <w:tab w:val="left" w:pos="284"/>
                <w:tab w:val="left" w:pos="10066"/>
              </w:tabs>
              <w:suppressAutoHyphens/>
              <w:rPr>
                <w:lang w:eastAsia="ar-SA"/>
              </w:rPr>
            </w:pPr>
            <w:r w:rsidRPr="00B7201F">
              <w:rPr>
                <w:lang w:eastAsia="ar-SA"/>
              </w:rPr>
              <w:t>Розмір – 50 мм.</w:t>
            </w:r>
          </w:p>
          <w:p w:rsidR="003B0F03" w:rsidRPr="00B7201F" w:rsidRDefault="003B0F03" w:rsidP="003B0F03">
            <w:pPr>
              <w:tabs>
                <w:tab w:val="left" w:pos="284"/>
                <w:tab w:val="left" w:pos="10066"/>
              </w:tabs>
              <w:suppressAutoHyphens/>
            </w:pPr>
            <w:r w:rsidRPr="00B7201F">
              <w:rPr>
                <w:shd w:val="clear" w:color="auto" w:fill="FFFFFF"/>
              </w:rPr>
              <w:t xml:space="preserve">В </w:t>
            </w:r>
            <w:r w:rsidRPr="00B7201F">
              <w:t>упаковці: 100 шт.</w:t>
            </w:r>
          </w:p>
          <w:p w:rsidR="003B0F03" w:rsidRPr="00B7201F" w:rsidRDefault="003B0F03" w:rsidP="003B0F03">
            <w:pPr>
              <w:tabs>
                <w:tab w:val="left" w:pos="284"/>
                <w:tab w:val="left" w:pos="10066"/>
              </w:tabs>
              <w:suppressAutoHyphens/>
              <w:rPr>
                <w:lang w:eastAsia="ar-SA"/>
              </w:rPr>
            </w:pPr>
            <w:r w:rsidRPr="00B7201F">
              <w:t>Упаковка: картонна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24</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Скріпки круглі 78 мм</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пак.</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tabs>
                <w:tab w:val="left" w:pos="284"/>
                <w:tab w:val="left" w:pos="10066"/>
              </w:tabs>
              <w:suppressAutoHyphens/>
              <w:rPr>
                <w:lang w:eastAsia="ar-SA"/>
              </w:rPr>
            </w:pPr>
            <w:r w:rsidRPr="00B7201F">
              <w:rPr>
                <w:lang w:eastAsia="ar-SA"/>
              </w:rPr>
              <w:t>Форма – кругла.</w:t>
            </w:r>
          </w:p>
          <w:p w:rsidR="003B0F03" w:rsidRPr="00B7201F" w:rsidRDefault="003B0F03" w:rsidP="003B0F03">
            <w:pPr>
              <w:tabs>
                <w:tab w:val="left" w:pos="284"/>
                <w:tab w:val="left" w:pos="10066"/>
              </w:tabs>
              <w:suppressAutoHyphens/>
              <w:rPr>
                <w:lang w:eastAsia="ar-SA"/>
              </w:rPr>
            </w:pPr>
            <w:r w:rsidRPr="00B7201F">
              <w:rPr>
                <w:lang w:eastAsia="ar-SA"/>
              </w:rPr>
              <w:t xml:space="preserve">Матеріал – метал. </w:t>
            </w:r>
          </w:p>
          <w:p w:rsidR="003B0F03" w:rsidRPr="00B7201F" w:rsidRDefault="003B0F03" w:rsidP="003B0F03">
            <w:pPr>
              <w:tabs>
                <w:tab w:val="left" w:pos="284"/>
                <w:tab w:val="left" w:pos="10066"/>
              </w:tabs>
              <w:suppressAutoHyphens/>
              <w:rPr>
                <w:lang w:eastAsia="ar-SA"/>
              </w:rPr>
            </w:pPr>
            <w:r w:rsidRPr="00B7201F">
              <w:rPr>
                <w:lang w:eastAsia="ar-SA"/>
              </w:rPr>
              <w:t>Покриття – нікельовані.</w:t>
            </w:r>
          </w:p>
          <w:p w:rsidR="003B0F03" w:rsidRPr="00B7201F" w:rsidRDefault="003B0F03" w:rsidP="003B0F03">
            <w:pPr>
              <w:tabs>
                <w:tab w:val="left" w:pos="284"/>
                <w:tab w:val="left" w:pos="10066"/>
              </w:tabs>
              <w:suppressAutoHyphens/>
              <w:rPr>
                <w:lang w:eastAsia="ar-SA"/>
              </w:rPr>
            </w:pPr>
            <w:r w:rsidRPr="00B7201F">
              <w:rPr>
                <w:lang w:eastAsia="ar-SA"/>
              </w:rPr>
              <w:t>Розмір – 78 мм.</w:t>
            </w:r>
          </w:p>
          <w:p w:rsidR="003B0F03" w:rsidRPr="00B7201F" w:rsidRDefault="003B0F03" w:rsidP="003B0F03">
            <w:pPr>
              <w:tabs>
                <w:tab w:val="left" w:pos="284"/>
                <w:tab w:val="left" w:pos="10066"/>
              </w:tabs>
              <w:suppressAutoHyphens/>
              <w:rPr>
                <w:shd w:val="clear" w:color="auto" w:fill="FFFFFF"/>
              </w:rPr>
            </w:pPr>
            <w:r w:rsidRPr="00B7201F">
              <w:rPr>
                <w:shd w:val="clear" w:color="auto" w:fill="FFFFFF"/>
              </w:rPr>
              <w:t>В упаковці: 50 шт.</w:t>
            </w:r>
          </w:p>
          <w:p w:rsidR="003B0F03" w:rsidRPr="00B7201F" w:rsidRDefault="003B0F03" w:rsidP="003B0F03">
            <w:pPr>
              <w:tabs>
                <w:tab w:val="left" w:pos="284"/>
                <w:tab w:val="left" w:pos="10066"/>
              </w:tabs>
              <w:suppressAutoHyphens/>
              <w:rPr>
                <w:lang w:eastAsia="ar-SA"/>
              </w:rPr>
            </w:pPr>
            <w:r w:rsidRPr="00B7201F">
              <w:t>Упаковка: картонна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25</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proofErr w:type="spellStart"/>
            <w:r w:rsidRPr="00B7201F">
              <w:rPr>
                <w:rFonts w:eastAsia="Calibri"/>
                <w:lang w:eastAsia="en-US"/>
              </w:rPr>
              <w:t>Степлер</w:t>
            </w:r>
            <w:proofErr w:type="spellEnd"/>
            <w:r w:rsidRPr="00B7201F">
              <w:rPr>
                <w:rFonts w:eastAsia="Calibri"/>
                <w:lang w:eastAsia="en-US"/>
              </w:rPr>
              <w:t xml:space="preserve"> № 10 «</w:t>
            </w:r>
            <w:proofErr w:type="spellStart"/>
            <w:r w:rsidRPr="00B7201F">
              <w:rPr>
                <w:rFonts w:eastAsia="Calibri"/>
                <w:lang w:eastAsia="en-US"/>
              </w:rPr>
              <w:t>Buromax</w:t>
            </w:r>
            <w:proofErr w:type="spellEnd"/>
            <w:r w:rsidRPr="00B7201F">
              <w:t xml:space="preserve"> </w:t>
            </w:r>
            <w:r w:rsidR="00076EA5" w:rsidRPr="00076EA5">
              <w:t>JOBMAX</w:t>
            </w:r>
            <w:r w:rsidR="00F503C0">
              <w:rPr>
                <w:rFonts w:eastAsia="Calibri"/>
                <w:lang w:eastAsia="en-US"/>
              </w:rPr>
              <w:t>» BM.4101 або еквівалент</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textAlignment w:val="baseline"/>
            </w:pPr>
            <w:r w:rsidRPr="00B7201F">
              <w:t>Матеріал корпусу – пластик.</w:t>
            </w:r>
          </w:p>
          <w:p w:rsidR="003B0F03" w:rsidRPr="00B7201F" w:rsidRDefault="003B0F03" w:rsidP="003B0F03">
            <w:pPr>
              <w:textAlignment w:val="baseline"/>
            </w:pPr>
            <w:r w:rsidRPr="00B7201F">
              <w:t xml:space="preserve">Матеріал механізму – метал. </w:t>
            </w:r>
          </w:p>
          <w:p w:rsidR="003B0F03" w:rsidRPr="00B7201F" w:rsidRDefault="003B0F03" w:rsidP="003B0F03">
            <w:pPr>
              <w:rPr>
                <w:rFonts w:eastAsia="Calibri"/>
                <w:lang w:eastAsia="en-US"/>
              </w:rPr>
            </w:pPr>
            <w:r w:rsidRPr="00B7201F">
              <w:rPr>
                <w:rFonts w:eastAsia="Calibri"/>
                <w:lang w:eastAsia="en-US"/>
              </w:rPr>
              <w:t xml:space="preserve">Розміри </w:t>
            </w:r>
            <w:proofErr w:type="spellStart"/>
            <w:r w:rsidRPr="00B7201F">
              <w:rPr>
                <w:rFonts w:eastAsia="Calibri"/>
                <w:lang w:eastAsia="en-US"/>
              </w:rPr>
              <w:t>степлера</w:t>
            </w:r>
            <w:proofErr w:type="spellEnd"/>
            <w:r w:rsidRPr="00B7201F">
              <w:rPr>
                <w:rFonts w:eastAsia="Calibri"/>
                <w:lang w:eastAsia="en-US"/>
              </w:rPr>
              <w:t>: 92 х 38 х 20 мм</w:t>
            </w:r>
          </w:p>
          <w:p w:rsidR="003B0F03" w:rsidRPr="00B7201F" w:rsidRDefault="003B0F03" w:rsidP="003B0F03">
            <w:pPr>
              <w:textAlignment w:val="baseline"/>
            </w:pPr>
            <w:r w:rsidRPr="00B7201F">
              <w:t xml:space="preserve">Розмір скоб – № 10. </w:t>
            </w:r>
          </w:p>
          <w:p w:rsidR="003B0F03" w:rsidRPr="00B7201F" w:rsidRDefault="003B0F03" w:rsidP="003B0F03">
            <w:pPr>
              <w:textAlignment w:val="baseline"/>
            </w:pPr>
            <w:r w:rsidRPr="00B7201F">
              <w:t xml:space="preserve">Тип скріплення: закритий. </w:t>
            </w:r>
          </w:p>
          <w:p w:rsidR="003B0F03" w:rsidRPr="00B7201F" w:rsidRDefault="003B0F03" w:rsidP="003B0F03">
            <w:pPr>
              <w:textAlignment w:val="baseline"/>
            </w:pPr>
            <w:r w:rsidRPr="00B7201F">
              <w:t xml:space="preserve">Глибина закладки паперу: 42 мм. Пробивна потужність: 10 аркушів </w:t>
            </w:r>
            <w:r w:rsidRPr="00B7201F">
              <w:rPr>
                <w:rFonts w:eastAsia="Calibri"/>
                <w:lang w:eastAsia="en-US"/>
              </w:rPr>
              <w:t>паперу 80 г/м</w:t>
            </w:r>
            <w:r w:rsidRPr="00B7201F">
              <w:rPr>
                <w:rFonts w:eastAsia="Calibri"/>
                <w:vertAlign w:val="superscript"/>
                <w:lang w:eastAsia="en-US"/>
              </w:rPr>
              <w:t>2</w:t>
            </w:r>
            <w:r w:rsidRPr="00B7201F">
              <w:t xml:space="preserve">. </w:t>
            </w:r>
          </w:p>
          <w:p w:rsidR="003B0F03" w:rsidRPr="00B7201F" w:rsidRDefault="003B0F03" w:rsidP="003B0F03">
            <w:pPr>
              <w:textAlignment w:val="baseline"/>
            </w:pPr>
            <w:r w:rsidRPr="00B7201F">
              <w:t xml:space="preserve">Наявність </w:t>
            </w:r>
            <w:proofErr w:type="spellStart"/>
            <w:r w:rsidRPr="00B7201F">
              <w:t>дестеплера</w:t>
            </w:r>
            <w:proofErr w:type="spellEnd"/>
            <w:r w:rsidRPr="00B7201F">
              <w:t>.</w:t>
            </w:r>
          </w:p>
          <w:p w:rsidR="003B0F03" w:rsidRPr="00B7201F" w:rsidRDefault="003B0F03" w:rsidP="003B0F03">
            <w:pPr>
              <w:textAlignment w:val="baseline"/>
              <w:rPr>
                <w:rFonts w:eastAsia="Calibri"/>
                <w:lang w:eastAsia="en-US"/>
              </w:rPr>
            </w:pPr>
            <w:r w:rsidRPr="00B7201F">
              <w:rPr>
                <w:rFonts w:eastAsia="Calibri"/>
                <w:lang w:eastAsia="en-US"/>
              </w:rPr>
              <w:t>Колір: асорті</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26</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proofErr w:type="spellStart"/>
            <w:r w:rsidRPr="00B7201F">
              <w:rPr>
                <w:rFonts w:eastAsia="Calibri"/>
                <w:lang w:eastAsia="en-US"/>
              </w:rPr>
              <w:t>Степлер</w:t>
            </w:r>
            <w:proofErr w:type="spellEnd"/>
            <w:r w:rsidRPr="00B7201F">
              <w:rPr>
                <w:rFonts w:eastAsia="Calibri"/>
                <w:lang w:eastAsia="en-US"/>
              </w:rPr>
              <w:t xml:space="preserve"> металевий </w:t>
            </w:r>
            <w:r w:rsidRPr="00B7201F">
              <w:t>«</w:t>
            </w:r>
            <w:proofErr w:type="spellStart"/>
            <w:r w:rsidRPr="00B7201F">
              <w:t>Buromax</w:t>
            </w:r>
            <w:proofErr w:type="spellEnd"/>
            <w:r w:rsidRPr="00B7201F">
              <w:t xml:space="preserve"> JOBMAX»</w:t>
            </w:r>
            <w:r w:rsidR="00F503C0">
              <w:rPr>
                <w:rFonts w:eastAsia="Calibri"/>
                <w:lang w:eastAsia="en-US"/>
              </w:rPr>
              <w:t xml:space="preserve"> BM.4258 або еквівалент</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textAlignment w:val="baseline"/>
            </w:pPr>
            <w:r w:rsidRPr="00B7201F">
              <w:t>Матеріал корпусу – пластик.</w:t>
            </w:r>
          </w:p>
          <w:p w:rsidR="003B0F03" w:rsidRPr="00B7201F" w:rsidRDefault="003B0F03" w:rsidP="003B0F03">
            <w:pPr>
              <w:textAlignment w:val="baseline"/>
            </w:pPr>
            <w:r w:rsidRPr="00B7201F">
              <w:t xml:space="preserve">Матеріал механізму – метал. </w:t>
            </w:r>
          </w:p>
          <w:p w:rsidR="003B0F03" w:rsidRPr="00B7201F" w:rsidRDefault="003B0F03" w:rsidP="003B0F03">
            <w:pPr>
              <w:textAlignment w:val="baseline"/>
            </w:pPr>
            <w:r w:rsidRPr="00B7201F">
              <w:t xml:space="preserve">Розміри </w:t>
            </w:r>
            <w:proofErr w:type="spellStart"/>
            <w:r w:rsidRPr="00B7201F">
              <w:t>степлера</w:t>
            </w:r>
            <w:proofErr w:type="spellEnd"/>
            <w:r w:rsidRPr="00B7201F">
              <w:t>: 112х44х34мм</w:t>
            </w:r>
          </w:p>
          <w:p w:rsidR="003B0F03" w:rsidRPr="00B7201F" w:rsidRDefault="003B0F03" w:rsidP="003B0F03">
            <w:pPr>
              <w:textAlignment w:val="baseline"/>
            </w:pPr>
            <w:r w:rsidRPr="00B7201F">
              <w:t xml:space="preserve">Розмір скоб: № 24/6, № 26/6. </w:t>
            </w:r>
          </w:p>
          <w:p w:rsidR="003B0F03" w:rsidRPr="00B7201F" w:rsidRDefault="003B0F03" w:rsidP="003B0F03">
            <w:pPr>
              <w:textAlignment w:val="baseline"/>
            </w:pPr>
            <w:r w:rsidRPr="00B7201F">
              <w:t>Тип скріплення: закритий.</w:t>
            </w:r>
          </w:p>
          <w:p w:rsidR="003B0F03" w:rsidRPr="00B7201F" w:rsidRDefault="003B0F03" w:rsidP="003B0F03">
            <w:pPr>
              <w:textAlignment w:val="baseline"/>
              <w:rPr>
                <w:rFonts w:eastAsia="Calibri"/>
                <w:lang w:eastAsia="en-US"/>
              </w:rPr>
            </w:pPr>
            <w:r w:rsidRPr="00B7201F">
              <w:t xml:space="preserve">Глибина закладки паперу: 50 мм. Пробивна потужність: 20 аркушів </w:t>
            </w:r>
            <w:r w:rsidRPr="00B7201F">
              <w:rPr>
                <w:rFonts w:eastAsia="Calibri"/>
                <w:lang w:eastAsia="en-US"/>
              </w:rPr>
              <w:t>паперу 80 г/м</w:t>
            </w:r>
            <w:r w:rsidRPr="00B7201F">
              <w:rPr>
                <w:rFonts w:eastAsia="Calibri"/>
                <w:vertAlign w:val="superscript"/>
                <w:lang w:eastAsia="en-US"/>
              </w:rPr>
              <w:t>2</w:t>
            </w:r>
            <w:r w:rsidRPr="00B7201F">
              <w:t xml:space="preserve">. </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27</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F503C0" w:rsidP="003B0F03">
            <w:pPr>
              <w:rPr>
                <w:rFonts w:eastAsia="Calibri"/>
                <w:lang w:eastAsia="en-US"/>
              </w:rPr>
            </w:pPr>
            <w:proofErr w:type="spellStart"/>
            <w:r>
              <w:rPr>
                <w:rFonts w:eastAsia="Calibri"/>
                <w:lang w:eastAsia="en-US"/>
              </w:rPr>
              <w:t>Степлер</w:t>
            </w:r>
            <w:proofErr w:type="spellEnd"/>
            <w:r>
              <w:rPr>
                <w:rFonts w:eastAsia="Calibri"/>
                <w:lang w:eastAsia="en-US"/>
              </w:rPr>
              <w:t xml:space="preserve"> потужний № 23 </w:t>
            </w:r>
            <w:r w:rsidR="003B0F03" w:rsidRPr="00B7201F">
              <w:rPr>
                <w:rFonts w:eastAsia="Calibri"/>
                <w:lang w:eastAsia="en-US"/>
              </w:rPr>
              <w:t>100 арк. «</w:t>
            </w:r>
            <w:proofErr w:type="spellStart"/>
            <w:r w:rsidR="003B0F03" w:rsidRPr="00B7201F">
              <w:rPr>
                <w:rFonts w:eastAsia="Calibri"/>
                <w:lang w:eastAsia="en-US"/>
              </w:rPr>
              <w:t>Buromax</w:t>
            </w:r>
            <w:proofErr w:type="spellEnd"/>
            <w:r w:rsidR="003B0F03" w:rsidRPr="00B7201F">
              <w:rPr>
                <w:rFonts w:eastAsia="Calibri"/>
                <w:lang w:eastAsia="en-US"/>
              </w:rPr>
              <w:t>» BM.4287</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3</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r w:rsidRPr="00B7201F">
              <w:rPr>
                <w:rFonts w:eastAsia="Calibri"/>
                <w:lang w:eastAsia="en-US"/>
              </w:rPr>
              <w:t xml:space="preserve">Підошва виготовлена з металу з пластиковим важелем. </w:t>
            </w:r>
            <w:r w:rsidRPr="00B7201F">
              <w:t xml:space="preserve">Прогумоване покриття основи підошви. </w:t>
            </w:r>
          </w:p>
          <w:p w:rsidR="003B0F03" w:rsidRPr="00B7201F" w:rsidRDefault="003B0F03" w:rsidP="003B0F03">
            <w:r w:rsidRPr="00B7201F">
              <w:t>Матеріал корпусу – пластик.</w:t>
            </w:r>
          </w:p>
          <w:p w:rsidR="003B0F03" w:rsidRPr="00B7201F" w:rsidRDefault="003B0F03" w:rsidP="003B0F03">
            <w:r w:rsidRPr="00B7201F">
              <w:t>Матеріал механізму – метал.</w:t>
            </w:r>
          </w:p>
          <w:p w:rsidR="003B0F03" w:rsidRPr="00B7201F" w:rsidRDefault="003B0F03" w:rsidP="003B0F03">
            <w:pPr>
              <w:rPr>
                <w:rFonts w:eastAsia="Calibri"/>
                <w:lang w:eastAsia="en-US"/>
              </w:rPr>
            </w:pPr>
            <w:r w:rsidRPr="00B7201F">
              <w:rPr>
                <w:rFonts w:eastAsia="Calibri"/>
                <w:lang w:eastAsia="en-US"/>
              </w:rPr>
              <w:t xml:space="preserve">Розміри </w:t>
            </w:r>
            <w:proofErr w:type="spellStart"/>
            <w:r w:rsidRPr="00B7201F">
              <w:rPr>
                <w:rFonts w:eastAsia="Calibri"/>
                <w:lang w:eastAsia="en-US"/>
              </w:rPr>
              <w:t>степлера</w:t>
            </w:r>
            <w:proofErr w:type="spellEnd"/>
            <w:r w:rsidRPr="00B7201F">
              <w:rPr>
                <w:rFonts w:eastAsia="Calibri"/>
                <w:lang w:eastAsia="en-US"/>
              </w:rPr>
              <w:t>: 295 х 78 х 140 мм.</w:t>
            </w:r>
          </w:p>
          <w:p w:rsidR="003B0F03" w:rsidRPr="00B7201F" w:rsidRDefault="003B0F03" w:rsidP="003B0F03">
            <w:pPr>
              <w:rPr>
                <w:rFonts w:eastAsia="Calibri"/>
                <w:lang w:eastAsia="en-US"/>
              </w:rPr>
            </w:pPr>
            <w:r w:rsidRPr="00B7201F">
              <w:rPr>
                <w:rFonts w:eastAsia="Calibri"/>
                <w:lang w:eastAsia="en-US"/>
              </w:rPr>
              <w:t>Тип скріплення: закритий.</w:t>
            </w:r>
          </w:p>
          <w:p w:rsidR="003B0F03" w:rsidRPr="00B7201F" w:rsidRDefault="003B0F03" w:rsidP="003B0F03">
            <w:pPr>
              <w:rPr>
                <w:rFonts w:eastAsia="Calibri"/>
                <w:lang w:eastAsia="en-US"/>
              </w:rPr>
            </w:pPr>
            <w:r w:rsidRPr="00B7201F">
              <w:rPr>
                <w:rFonts w:eastAsia="Calibri"/>
                <w:lang w:eastAsia="en-US"/>
              </w:rPr>
              <w:t xml:space="preserve">Скоби: 23/8 до 40 аркуш.; </w:t>
            </w:r>
          </w:p>
          <w:p w:rsidR="003B0F03" w:rsidRPr="00B7201F" w:rsidRDefault="003B0F03" w:rsidP="003B0F03">
            <w:pPr>
              <w:rPr>
                <w:rFonts w:eastAsia="Calibri"/>
                <w:lang w:eastAsia="en-US"/>
              </w:rPr>
            </w:pPr>
            <w:r w:rsidRPr="00B7201F">
              <w:rPr>
                <w:rFonts w:eastAsia="Calibri"/>
                <w:lang w:eastAsia="en-US"/>
              </w:rPr>
              <w:t>23/10 до 70 аркуш.; 23/13 до 90 аркуш.</w:t>
            </w:r>
          </w:p>
          <w:p w:rsidR="003B0F03" w:rsidRPr="00B7201F" w:rsidRDefault="003B0F03" w:rsidP="003B0F03">
            <w:pPr>
              <w:rPr>
                <w:rFonts w:eastAsia="Calibri"/>
                <w:lang w:eastAsia="en-US"/>
              </w:rPr>
            </w:pPr>
            <w:r w:rsidRPr="00B7201F">
              <w:rPr>
                <w:rFonts w:eastAsia="Calibri"/>
                <w:lang w:eastAsia="en-US"/>
              </w:rPr>
              <w:t>Глибина закладки паперу: 70 мм. Пробивна потужність: 100 аркушів паперу 80 г/м</w:t>
            </w:r>
            <w:r w:rsidRPr="00B7201F">
              <w:rPr>
                <w:rFonts w:eastAsia="Calibri"/>
                <w:vertAlign w:val="superscript"/>
                <w:lang w:eastAsia="en-US"/>
              </w:rPr>
              <w:t>2</w:t>
            </w:r>
            <w:r w:rsidRPr="00B7201F">
              <w:rPr>
                <w:rFonts w:eastAsia="Calibri"/>
                <w:lang w:eastAsia="en-US"/>
              </w:rPr>
              <w:t>.</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28</w:t>
            </w:r>
          </w:p>
        </w:tc>
        <w:tc>
          <w:tcPr>
            <w:tcW w:w="3229"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Стрижень для ручки синій</w:t>
            </w:r>
          </w:p>
        </w:tc>
        <w:tc>
          <w:tcPr>
            <w:tcW w:w="1134"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10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Стрижень кульковий гвинтовий металевий до автоматичних ручок</w:t>
            </w:r>
          </w:p>
          <w:p w:rsidR="003B0F03" w:rsidRPr="00B7201F" w:rsidRDefault="003B0F03" w:rsidP="003B0F03">
            <w:pPr>
              <w:rPr>
                <w:rFonts w:eastAsia="Calibri"/>
                <w:lang w:eastAsia="en-US"/>
              </w:rPr>
            </w:pPr>
            <w:r w:rsidRPr="00B7201F">
              <w:rPr>
                <w:rFonts w:eastAsia="Calibri"/>
                <w:lang w:eastAsia="en-US"/>
              </w:rPr>
              <w:t>тип «</w:t>
            </w:r>
            <w:proofErr w:type="spellStart"/>
            <w:r w:rsidRPr="00B7201F">
              <w:rPr>
                <w:rFonts w:eastAsia="Calibri"/>
                <w:lang w:eastAsia="en-US"/>
              </w:rPr>
              <w:t>Cross</w:t>
            </w:r>
            <w:proofErr w:type="spellEnd"/>
            <w:r w:rsidRPr="00B7201F">
              <w:rPr>
                <w:rFonts w:eastAsia="Calibri"/>
                <w:lang w:eastAsia="en-US"/>
              </w:rPr>
              <w:t xml:space="preserve">», підходить для більшості автоматичних кулькових ручок із поворотним механізмом подачі стрижня. </w:t>
            </w:r>
          </w:p>
          <w:p w:rsidR="003B0F03" w:rsidRPr="00B7201F" w:rsidRDefault="003B0F03" w:rsidP="003B0F03">
            <w:pPr>
              <w:rPr>
                <w:rFonts w:eastAsia="Calibri"/>
                <w:lang w:eastAsia="en-US"/>
              </w:rPr>
            </w:pPr>
            <w:r w:rsidRPr="00B7201F">
              <w:rPr>
                <w:rFonts w:eastAsia="Calibri"/>
                <w:lang w:eastAsia="en-US"/>
              </w:rPr>
              <w:t>Матеріал корпус стрижня – метал.</w:t>
            </w:r>
          </w:p>
          <w:p w:rsidR="003B0F03" w:rsidRPr="00B7201F" w:rsidRDefault="003B0F03" w:rsidP="003B0F03">
            <w:pPr>
              <w:rPr>
                <w:rFonts w:eastAsia="Calibri"/>
                <w:lang w:eastAsia="en-US"/>
              </w:rPr>
            </w:pPr>
            <w:r w:rsidRPr="00B7201F">
              <w:rPr>
                <w:rFonts w:eastAsia="Calibri"/>
                <w:lang w:eastAsia="en-US"/>
              </w:rPr>
              <w:t>Діаметр наконечника 0,5- 0,7 мм.</w:t>
            </w:r>
          </w:p>
          <w:p w:rsidR="003B0F03" w:rsidRPr="00B7201F" w:rsidRDefault="003B0F03" w:rsidP="003B0F03">
            <w:pPr>
              <w:rPr>
                <w:rFonts w:eastAsia="Calibri"/>
                <w:lang w:eastAsia="en-US"/>
              </w:rPr>
            </w:pPr>
            <w:r w:rsidRPr="00B7201F">
              <w:rPr>
                <w:rFonts w:eastAsia="Calibri"/>
                <w:lang w:eastAsia="en-US"/>
              </w:rPr>
              <w:t>Довжина стрижня – 115 мм.</w:t>
            </w:r>
          </w:p>
          <w:p w:rsidR="003B0F03" w:rsidRPr="00B7201F" w:rsidRDefault="003B0F03" w:rsidP="003B0F03">
            <w:pPr>
              <w:rPr>
                <w:rFonts w:eastAsia="Calibri"/>
                <w:lang w:eastAsia="en-US"/>
              </w:rPr>
            </w:pPr>
            <w:r w:rsidRPr="00B7201F">
              <w:rPr>
                <w:rFonts w:eastAsia="Calibri"/>
                <w:lang w:eastAsia="en-US"/>
              </w:rPr>
              <w:t>Колір чорнила: синій.</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29</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Фарба штемпельна синя «</w:t>
            </w:r>
            <w:proofErr w:type="spellStart"/>
            <w:r w:rsidRPr="00B7201F">
              <w:rPr>
                <w:rFonts w:eastAsia="Calibri"/>
                <w:lang w:eastAsia="en-US"/>
              </w:rPr>
              <w:t>Trodat</w:t>
            </w:r>
            <w:proofErr w:type="spellEnd"/>
            <w:r w:rsidRPr="00B7201F">
              <w:rPr>
                <w:rFonts w:eastAsia="Calibri"/>
                <w:lang w:eastAsia="en-US"/>
              </w:rPr>
              <w:t xml:space="preserve"> </w:t>
            </w:r>
            <w:r w:rsidRPr="00B7201F">
              <w:rPr>
                <w:bCs/>
                <w:kern w:val="36"/>
                <w:lang w:val="ru-RU"/>
              </w:rPr>
              <w:t>7011</w:t>
            </w:r>
            <w:r w:rsidRPr="00B7201F">
              <w:rPr>
                <w:rFonts w:eastAsia="Calibri"/>
                <w:lang w:eastAsia="en-US"/>
              </w:rPr>
              <w:t xml:space="preserve">» 28 </w:t>
            </w:r>
            <w:proofErr w:type="spellStart"/>
            <w:r w:rsidRPr="00B7201F">
              <w:rPr>
                <w:rFonts w:eastAsia="Calibri"/>
                <w:lang w:eastAsia="en-US"/>
              </w:rPr>
              <w:t>мл</w:t>
            </w:r>
            <w:proofErr w:type="spellEnd"/>
            <w:r w:rsidRPr="00B7201F">
              <w:rPr>
                <w:rFonts w:eastAsia="Calibri"/>
                <w:lang w:eastAsia="en-US"/>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r w:rsidRPr="00B7201F">
              <w:rPr>
                <w:rFonts w:eastAsia="Calibri"/>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5</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Основа: водна</w:t>
            </w:r>
          </w:p>
          <w:p w:rsidR="003B0F03" w:rsidRPr="00B7201F" w:rsidRDefault="003B0F03" w:rsidP="003B0F03">
            <w:pPr>
              <w:rPr>
                <w:rFonts w:eastAsia="Calibri"/>
                <w:lang w:eastAsia="en-US"/>
              </w:rPr>
            </w:pPr>
            <w:r w:rsidRPr="00B7201F">
              <w:rPr>
                <w:rFonts w:eastAsia="Calibri"/>
                <w:lang w:eastAsia="en-US"/>
              </w:rPr>
              <w:t>Дозатор: наявний</w:t>
            </w:r>
          </w:p>
          <w:p w:rsidR="003B0F03" w:rsidRPr="00B7201F" w:rsidRDefault="003B0F03" w:rsidP="003B0F03">
            <w:pPr>
              <w:rPr>
                <w:rFonts w:eastAsia="Calibri"/>
                <w:lang w:eastAsia="en-US"/>
              </w:rPr>
            </w:pPr>
            <w:r w:rsidRPr="00B7201F">
              <w:rPr>
                <w:rFonts w:eastAsia="Calibri"/>
                <w:lang w:eastAsia="en-US"/>
              </w:rPr>
              <w:t>Колір -  синій,</w:t>
            </w:r>
          </w:p>
          <w:p w:rsidR="003B0F03" w:rsidRPr="00B7201F" w:rsidRDefault="003B0F03" w:rsidP="003B0F03">
            <w:pPr>
              <w:rPr>
                <w:rFonts w:eastAsia="Calibri"/>
                <w:lang w:eastAsia="en-US"/>
              </w:rPr>
            </w:pPr>
            <w:r w:rsidRPr="00B7201F">
              <w:rPr>
                <w:rFonts w:eastAsia="Calibri"/>
                <w:lang w:eastAsia="en-US"/>
              </w:rPr>
              <w:t>Флакон – пластик</w:t>
            </w:r>
          </w:p>
          <w:p w:rsidR="003B0F03" w:rsidRPr="00B7201F" w:rsidRDefault="003B0F03" w:rsidP="003B0F03">
            <w:pPr>
              <w:rPr>
                <w:rFonts w:eastAsia="Calibri"/>
                <w:lang w:eastAsia="en-US"/>
              </w:rPr>
            </w:pPr>
            <w:r w:rsidRPr="00B7201F">
              <w:rPr>
                <w:rFonts w:eastAsia="Calibri"/>
                <w:lang w:eastAsia="en-US"/>
              </w:rPr>
              <w:t xml:space="preserve">Об’єм: 28 </w:t>
            </w:r>
            <w:proofErr w:type="spellStart"/>
            <w:r w:rsidRPr="00B7201F">
              <w:rPr>
                <w:rFonts w:eastAsia="Calibri"/>
                <w:lang w:eastAsia="en-US"/>
              </w:rPr>
              <w:t>мл</w:t>
            </w:r>
            <w:proofErr w:type="spellEnd"/>
            <w:r w:rsidRPr="00B7201F">
              <w:rPr>
                <w:rFonts w:eastAsia="Calibri"/>
                <w:lang w:eastAsia="en-US"/>
              </w:rPr>
              <w:t>.</w:t>
            </w:r>
          </w:p>
          <w:p w:rsidR="003B0F03" w:rsidRPr="00B7201F" w:rsidRDefault="003B0F03" w:rsidP="003B0F03">
            <w:pPr>
              <w:rPr>
                <w:rFonts w:eastAsia="Calibri"/>
                <w:lang w:eastAsia="en-US"/>
              </w:rPr>
            </w:pPr>
            <w:r w:rsidRPr="00B7201F">
              <w:rPr>
                <w:rFonts w:eastAsia="Calibri"/>
                <w:lang w:eastAsia="en-US"/>
              </w:rPr>
              <w:t>Упаковка картонна</w:t>
            </w:r>
          </w:p>
        </w:tc>
      </w:tr>
      <w:tr w:rsidR="003B0F03" w:rsidRPr="00B7201F" w:rsidTr="003B0F03">
        <w:tc>
          <w:tcPr>
            <w:tcW w:w="457"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30</w:t>
            </w:r>
          </w:p>
        </w:tc>
        <w:tc>
          <w:tcPr>
            <w:tcW w:w="3229" w:type="dxa"/>
            <w:tcBorders>
              <w:top w:val="single" w:sz="4" w:space="0" w:color="auto"/>
              <w:left w:val="single" w:sz="4" w:space="0" w:color="auto"/>
              <w:bottom w:val="single" w:sz="4" w:space="0" w:color="auto"/>
              <w:right w:val="single" w:sz="4" w:space="0" w:color="auto"/>
            </w:tcBorders>
            <w:hideMark/>
          </w:tcPr>
          <w:p w:rsidR="003B0F03" w:rsidRPr="00B7201F" w:rsidRDefault="00F503C0" w:rsidP="003B0F03">
            <w:pPr>
              <w:rPr>
                <w:rFonts w:eastAsia="Calibri"/>
                <w:lang w:eastAsia="en-US"/>
              </w:rPr>
            </w:pPr>
            <w:r>
              <w:rPr>
                <w:rFonts w:eastAsia="Calibri"/>
                <w:lang w:eastAsia="en-US"/>
              </w:rPr>
              <w:t>Файл А4+ 40мк глянець</w:t>
            </w:r>
          </w:p>
        </w:tc>
        <w:tc>
          <w:tcPr>
            <w:tcW w:w="1134" w:type="dxa"/>
            <w:tcBorders>
              <w:top w:val="single" w:sz="4" w:space="0" w:color="auto"/>
              <w:left w:val="single" w:sz="4" w:space="0" w:color="auto"/>
              <w:bottom w:val="single" w:sz="4" w:space="0" w:color="auto"/>
              <w:right w:val="single" w:sz="4" w:space="0" w:color="auto"/>
            </w:tcBorders>
            <w:hideMark/>
          </w:tcPr>
          <w:p w:rsidR="003B0F03" w:rsidRPr="00B7201F" w:rsidRDefault="003B0F03" w:rsidP="003B0F03">
            <w:pPr>
              <w:rPr>
                <w:rFonts w:eastAsia="Calibri"/>
                <w:lang w:eastAsia="en-US"/>
              </w:rPr>
            </w:pPr>
            <w:proofErr w:type="spellStart"/>
            <w:r w:rsidRPr="00B7201F">
              <w:rPr>
                <w:rFonts w:eastAsia="Calibri"/>
                <w:lang w:eastAsia="en-US"/>
              </w:rPr>
              <w:t>уп</w:t>
            </w:r>
            <w:proofErr w:type="spellEnd"/>
            <w:r w:rsidRPr="00B7201F">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rFonts w:eastAsia="Calibri"/>
                <w:lang w:eastAsia="en-US"/>
              </w:rPr>
            </w:pPr>
            <w:r w:rsidRPr="00B7201F">
              <w:rPr>
                <w:rFonts w:eastAsia="Calibri"/>
                <w:lang w:eastAsia="en-US"/>
              </w:rPr>
              <w:t>30</w:t>
            </w:r>
          </w:p>
        </w:tc>
        <w:tc>
          <w:tcPr>
            <w:tcW w:w="4395" w:type="dxa"/>
            <w:tcBorders>
              <w:top w:val="single" w:sz="4" w:space="0" w:color="auto"/>
              <w:left w:val="single" w:sz="4" w:space="0" w:color="auto"/>
              <w:bottom w:val="single" w:sz="4" w:space="0" w:color="auto"/>
              <w:right w:val="single" w:sz="4" w:space="0" w:color="auto"/>
            </w:tcBorders>
          </w:tcPr>
          <w:p w:rsidR="003B0F03" w:rsidRPr="00B7201F" w:rsidRDefault="003B0F03" w:rsidP="003B0F03">
            <w:pPr>
              <w:rPr>
                <w:lang w:eastAsia="ar-SA"/>
              </w:rPr>
            </w:pPr>
            <w:r w:rsidRPr="00B7201F">
              <w:rPr>
                <w:lang w:eastAsia="ar-SA"/>
              </w:rPr>
              <w:t>Матеріал – поліпропілен.</w:t>
            </w:r>
          </w:p>
          <w:p w:rsidR="003B0F03" w:rsidRPr="00B7201F" w:rsidRDefault="003B0F03" w:rsidP="003B0F03">
            <w:pPr>
              <w:rPr>
                <w:lang w:eastAsia="ar-SA"/>
              </w:rPr>
            </w:pPr>
            <w:r w:rsidRPr="00B7201F">
              <w:rPr>
                <w:lang w:eastAsia="ar-SA"/>
              </w:rPr>
              <w:t>Фактура – глянець.</w:t>
            </w:r>
          </w:p>
          <w:p w:rsidR="003B0F03" w:rsidRPr="00B7201F" w:rsidRDefault="003B0F03" w:rsidP="003B0F03">
            <w:pPr>
              <w:rPr>
                <w:lang w:eastAsia="ar-SA"/>
              </w:rPr>
            </w:pPr>
            <w:r w:rsidRPr="00B7201F">
              <w:rPr>
                <w:lang w:eastAsia="ar-SA"/>
              </w:rPr>
              <w:lastRenderedPageBreak/>
              <w:t>Колір – прозорий з перфорацією.</w:t>
            </w:r>
          </w:p>
          <w:p w:rsidR="003B0F03" w:rsidRPr="00B7201F" w:rsidRDefault="003B0F03" w:rsidP="003B0F03">
            <w:pPr>
              <w:rPr>
                <w:lang w:eastAsia="ar-SA"/>
              </w:rPr>
            </w:pPr>
            <w:r w:rsidRPr="00B7201F">
              <w:rPr>
                <w:lang w:eastAsia="ar-SA"/>
              </w:rPr>
              <w:t>Товщина – 40 мкм.</w:t>
            </w:r>
          </w:p>
          <w:p w:rsidR="003B0F03" w:rsidRPr="00B7201F" w:rsidRDefault="00F503C0" w:rsidP="003B0F03">
            <w:pPr>
              <w:rPr>
                <w:lang w:eastAsia="ar-SA"/>
              </w:rPr>
            </w:pPr>
            <w:r>
              <w:rPr>
                <w:lang w:eastAsia="ar-SA"/>
              </w:rPr>
              <w:t>Формат – А4+.</w:t>
            </w:r>
          </w:p>
          <w:p w:rsidR="003B0F03" w:rsidRPr="00B7201F" w:rsidRDefault="003B0F03" w:rsidP="003B0F03">
            <w:pPr>
              <w:rPr>
                <w:lang w:eastAsia="ar-SA"/>
              </w:rPr>
            </w:pPr>
            <w:r w:rsidRPr="00B7201F">
              <w:rPr>
                <w:lang w:eastAsia="ar-SA"/>
              </w:rPr>
              <w:t>Орієнтація – вертикальна.</w:t>
            </w:r>
          </w:p>
          <w:p w:rsidR="003B0F03" w:rsidRPr="00B7201F" w:rsidRDefault="00F503C0" w:rsidP="003B0F03">
            <w:pPr>
              <w:rPr>
                <w:lang w:eastAsia="ar-SA"/>
              </w:rPr>
            </w:pPr>
            <w:r>
              <w:rPr>
                <w:lang w:eastAsia="ar-SA"/>
              </w:rPr>
              <w:t>Розмір: 235 х 305 мм.</w:t>
            </w:r>
          </w:p>
          <w:p w:rsidR="003B0F03" w:rsidRPr="00B7201F" w:rsidRDefault="003B0F03" w:rsidP="003B0F03">
            <w:pPr>
              <w:rPr>
                <w:rFonts w:eastAsia="Calibri"/>
                <w:lang w:eastAsia="en-US"/>
              </w:rPr>
            </w:pPr>
            <w:r w:rsidRPr="00B7201F">
              <w:rPr>
                <w:lang w:eastAsia="ar-SA"/>
              </w:rPr>
              <w:t>В упаковці 100 шт.</w:t>
            </w:r>
          </w:p>
        </w:tc>
      </w:tr>
    </w:tbl>
    <w:p w:rsidR="003B0F03" w:rsidRPr="00B7201F" w:rsidRDefault="003B0F03" w:rsidP="003B0F03">
      <w:pPr>
        <w:ind w:left="5664" w:firstLine="708"/>
        <w:jc w:val="both"/>
        <w:rPr>
          <w:b/>
          <w:sz w:val="24"/>
          <w:szCs w:val="24"/>
        </w:rPr>
      </w:pPr>
      <w:r w:rsidRPr="00B7201F">
        <w:rPr>
          <w:b/>
          <w:sz w:val="24"/>
          <w:szCs w:val="24"/>
        </w:rPr>
        <w:lastRenderedPageBreak/>
        <w:br w:type="page"/>
      </w:r>
    </w:p>
    <w:p w:rsidR="003B0F03" w:rsidRPr="00B7201F" w:rsidRDefault="003B0F03" w:rsidP="003B0F03">
      <w:pPr>
        <w:widowControl w:val="0"/>
        <w:tabs>
          <w:tab w:val="left" w:pos="8528"/>
        </w:tabs>
        <w:ind w:firstLine="6372"/>
      </w:pPr>
      <w:r w:rsidRPr="00B7201F">
        <w:lastRenderedPageBreak/>
        <w:t>Додаток №3</w:t>
      </w:r>
    </w:p>
    <w:p w:rsidR="003B0F03" w:rsidRPr="00B7201F" w:rsidRDefault="003B0F03" w:rsidP="003B0F03">
      <w:pPr>
        <w:ind w:left="5664" w:firstLine="708"/>
        <w:jc w:val="both"/>
        <w:rPr>
          <w:sz w:val="23"/>
          <w:szCs w:val="23"/>
        </w:rPr>
      </w:pPr>
      <w:r w:rsidRPr="00B7201F">
        <w:rPr>
          <w:sz w:val="23"/>
          <w:szCs w:val="23"/>
        </w:rPr>
        <w:t>до тендерної документації</w:t>
      </w:r>
    </w:p>
    <w:p w:rsidR="003B0F03" w:rsidRPr="00B7201F" w:rsidRDefault="003B0F03" w:rsidP="003B0F03">
      <w:pPr>
        <w:ind w:left="2832" w:firstLine="708"/>
        <w:contextualSpacing/>
        <w:rPr>
          <w:b/>
          <w:bCs/>
          <w:sz w:val="22"/>
          <w:szCs w:val="22"/>
        </w:rPr>
      </w:pPr>
      <w:r w:rsidRPr="00B7201F">
        <w:rPr>
          <w:b/>
          <w:bCs/>
          <w:sz w:val="22"/>
          <w:szCs w:val="22"/>
        </w:rPr>
        <w:t>ПРОЄКТ ДОГОВОРУ</w:t>
      </w:r>
    </w:p>
    <w:p w:rsidR="003B0F03" w:rsidRPr="00B7201F" w:rsidRDefault="003B0F03" w:rsidP="003B0F03">
      <w:pPr>
        <w:ind w:left="2832" w:firstLine="708"/>
        <w:contextualSpacing/>
        <w:rPr>
          <w:b/>
          <w:bCs/>
          <w:sz w:val="22"/>
          <w:szCs w:val="22"/>
        </w:rPr>
      </w:pPr>
    </w:p>
    <w:p w:rsidR="003B0F03" w:rsidRPr="00B7201F" w:rsidRDefault="003B0F03" w:rsidP="003B0F03">
      <w:pPr>
        <w:jc w:val="center"/>
        <w:rPr>
          <w:b/>
          <w:sz w:val="22"/>
          <w:szCs w:val="22"/>
        </w:rPr>
      </w:pPr>
      <w:r w:rsidRPr="00B7201F">
        <w:rPr>
          <w:b/>
          <w:sz w:val="22"/>
          <w:szCs w:val="22"/>
        </w:rPr>
        <w:t>ДОГОВІР № ____</w:t>
      </w:r>
    </w:p>
    <w:p w:rsidR="003B0F03" w:rsidRPr="00B7201F" w:rsidRDefault="003B0F03" w:rsidP="003B0F03">
      <w:pPr>
        <w:ind w:firstLine="540"/>
        <w:rPr>
          <w:iCs/>
          <w:sz w:val="22"/>
          <w:szCs w:val="22"/>
        </w:rPr>
      </w:pPr>
    </w:p>
    <w:p w:rsidR="003B0F03" w:rsidRPr="00B7201F" w:rsidRDefault="003B0F03" w:rsidP="003B0F03">
      <w:pPr>
        <w:ind w:firstLine="540"/>
        <w:rPr>
          <w:iCs/>
          <w:sz w:val="22"/>
          <w:szCs w:val="22"/>
        </w:rPr>
      </w:pPr>
      <w:r w:rsidRPr="00B7201F">
        <w:rPr>
          <w:iCs/>
          <w:sz w:val="22"/>
          <w:szCs w:val="22"/>
        </w:rPr>
        <w:t>м. Одеса                                                                                          “___”  _________ 2024 р.</w:t>
      </w:r>
    </w:p>
    <w:p w:rsidR="003B0F03" w:rsidRPr="00B7201F" w:rsidRDefault="003B0F03" w:rsidP="003B0F03">
      <w:pPr>
        <w:ind w:firstLine="540"/>
        <w:rPr>
          <w:b/>
          <w:i/>
          <w:sz w:val="22"/>
          <w:szCs w:val="22"/>
        </w:rPr>
      </w:pPr>
    </w:p>
    <w:p w:rsidR="003B0F03" w:rsidRPr="00B7201F" w:rsidRDefault="003B0F03" w:rsidP="003B0F03">
      <w:pPr>
        <w:jc w:val="both"/>
        <w:rPr>
          <w:sz w:val="22"/>
          <w:szCs w:val="22"/>
        </w:rPr>
      </w:pPr>
      <w:r w:rsidRPr="00B7201F">
        <w:rPr>
          <w:b/>
          <w:spacing w:val="-6"/>
          <w:sz w:val="22"/>
          <w:szCs w:val="22"/>
        </w:rPr>
        <w:t>Виконавчий комітет Одеської міської ради</w:t>
      </w:r>
      <w:r w:rsidRPr="00B7201F">
        <w:rPr>
          <w:spacing w:val="-6"/>
          <w:sz w:val="22"/>
          <w:szCs w:val="22"/>
        </w:rPr>
        <w:t xml:space="preserve">, в особі </w:t>
      </w:r>
      <w:r w:rsidRPr="00B7201F">
        <w:rPr>
          <w:b/>
          <w:spacing w:val="-6"/>
          <w:sz w:val="22"/>
          <w:szCs w:val="22"/>
        </w:rPr>
        <w:t>______________________________</w:t>
      </w:r>
      <w:r w:rsidRPr="00B7201F">
        <w:rPr>
          <w:spacing w:val="-6"/>
          <w:sz w:val="22"/>
          <w:szCs w:val="22"/>
        </w:rPr>
        <w:t xml:space="preserve">, що діє на підставі _________________ </w:t>
      </w:r>
      <w:r w:rsidRPr="00B7201F">
        <w:rPr>
          <w:sz w:val="22"/>
          <w:szCs w:val="22"/>
        </w:rPr>
        <w:t>(в подальшому Замовник)</w:t>
      </w:r>
      <w:r w:rsidRPr="00B7201F">
        <w:rPr>
          <w:spacing w:val="-6"/>
          <w:sz w:val="22"/>
          <w:szCs w:val="22"/>
        </w:rPr>
        <w:t xml:space="preserve">, </w:t>
      </w:r>
      <w:r w:rsidRPr="00B7201F">
        <w:rPr>
          <w:sz w:val="22"/>
          <w:szCs w:val="22"/>
        </w:rPr>
        <w:t xml:space="preserve">і </w:t>
      </w:r>
      <w:r w:rsidRPr="00B7201F">
        <w:rPr>
          <w:b/>
          <w:sz w:val="22"/>
          <w:szCs w:val="22"/>
        </w:rPr>
        <w:t xml:space="preserve">___________________, </w:t>
      </w:r>
      <w:r w:rsidRPr="00B7201F">
        <w:rPr>
          <w:sz w:val="22"/>
          <w:szCs w:val="22"/>
        </w:rPr>
        <w:t>в особі ________________________</w:t>
      </w:r>
      <w:r w:rsidRPr="00B7201F">
        <w:rPr>
          <w:i/>
          <w:sz w:val="22"/>
          <w:szCs w:val="22"/>
        </w:rPr>
        <w:t xml:space="preserve"> </w:t>
      </w:r>
      <w:r w:rsidRPr="00B7201F">
        <w:rPr>
          <w:sz w:val="22"/>
          <w:szCs w:val="22"/>
        </w:rPr>
        <w:t>(в подальшому Постачальник), що діє на підставі ______________, з іншої сторони, (далі разом - Сторони), уклали цей договір про таке (далі - Договір):</w:t>
      </w:r>
    </w:p>
    <w:p w:rsidR="003B0F03" w:rsidRPr="00B7201F" w:rsidRDefault="003B0F03" w:rsidP="003B0F03">
      <w:pPr>
        <w:jc w:val="both"/>
        <w:rPr>
          <w:b/>
          <w:sz w:val="22"/>
          <w:szCs w:val="22"/>
        </w:rPr>
      </w:pPr>
    </w:p>
    <w:p w:rsidR="003B0F03" w:rsidRPr="00B7201F" w:rsidRDefault="003B0F03" w:rsidP="003B0F03">
      <w:pPr>
        <w:jc w:val="center"/>
        <w:rPr>
          <w:b/>
          <w:sz w:val="22"/>
          <w:szCs w:val="22"/>
        </w:rPr>
      </w:pPr>
    </w:p>
    <w:p w:rsidR="003B0F03" w:rsidRPr="00B7201F" w:rsidRDefault="003B0F03" w:rsidP="003B0F03">
      <w:pPr>
        <w:jc w:val="center"/>
        <w:rPr>
          <w:b/>
          <w:sz w:val="22"/>
          <w:szCs w:val="22"/>
        </w:rPr>
      </w:pPr>
      <w:r w:rsidRPr="00B7201F">
        <w:rPr>
          <w:b/>
          <w:sz w:val="22"/>
          <w:szCs w:val="22"/>
        </w:rPr>
        <w:t>1. ПРЕДМЕТ ДОГОВОРУ</w:t>
      </w:r>
    </w:p>
    <w:p w:rsidR="003B0F03" w:rsidRPr="00B7201F" w:rsidRDefault="003B0F03" w:rsidP="003B0F03">
      <w:pPr>
        <w:jc w:val="both"/>
        <w:rPr>
          <w:rFonts w:eastAsia="Noto Sans CJK SC Regular"/>
          <w:kern w:val="1"/>
          <w:sz w:val="22"/>
          <w:szCs w:val="22"/>
          <w:lang w:eastAsia="zh-CN" w:bidi="hi-IN"/>
        </w:rPr>
      </w:pPr>
      <w:r w:rsidRPr="00B7201F">
        <w:rPr>
          <w:rFonts w:eastAsia="Noto Sans CJK SC Regular"/>
          <w:noProof/>
          <w:kern w:val="1"/>
          <w:sz w:val="22"/>
          <w:szCs w:val="22"/>
          <w:lang w:eastAsia="zh-CN" w:bidi="hi-IN"/>
        </w:rPr>
        <w:t xml:space="preserve">1.1. Постачальник зобов’язується поставити Замовнику канцтовари </w:t>
      </w:r>
      <w:r w:rsidRPr="00B7201F">
        <w:rPr>
          <w:rFonts w:eastAsia="Noto Sans CJK SC Regular"/>
          <w:b/>
          <w:noProof/>
          <w:kern w:val="1"/>
          <w:sz w:val="22"/>
          <w:szCs w:val="22"/>
          <w:lang w:eastAsia="zh-CN" w:bidi="hi-IN"/>
        </w:rPr>
        <w:t>за</w:t>
      </w:r>
      <w:r w:rsidRPr="00B7201F">
        <w:rPr>
          <w:rFonts w:eastAsia="Calibri"/>
          <w:b/>
          <w:noProof/>
          <w:sz w:val="22"/>
          <w:szCs w:val="22"/>
        </w:rPr>
        <w:t xml:space="preserve"> </w:t>
      </w:r>
      <w:r w:rsidRPr="00B7201F">
        <w:rPr>
          <w:rFonts w:eastAsia="Noto Sans CJK SC Regular"/>
          <w:b/>
          <w:noProof/>
          <w:kern w:val="1"/>
          <w:sz w:val="22"/>
          <w:szCs w:val="22"/>
          <w:lang w:eastAsia="zh-CN" w:bidi="hi-IN"/>
        </w:rPr>
        <w:t>кодом ДК 021:2015 021: 30190000-7 Офісне устаткування та приладдя різне (Канцелярське приладдя)</w:t>
      </w:r>
      <w:r w:rsidRPr="00B7201F">
        <w:rPr>
          <w:rFonts w:eastAsia="Noto Sans CJK SC Regular"/>
          <w:kern w:val="1"/>
          <w:sz w:val="22"/>
          <w:szCs w:val="22"/>
          <w:lang w:eastAsia="zh-CN" w:bidi="hi-IN"/>
        </w:rPr>
        <w:t>, 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3B0F03" w:rsidRPr="00B7201F" w:rsidRDefault="003B0F03" w:rsidP="003B0F03">
      <w:pPr>
        <w:jc w:val="both"/>
        <w:rPr>
          <w:sz w:val="22"/>
          <w:szCs w:val="22"/>
        </w:rPr>
      </w:pPr>
      <w:r w:rsidRPr="00B7201F">
        <w:rPr>
          <w:sz w:val="22"/>
          <w:szCs w:val="22"/>
        </w:rPr>
        <w:t>1.2. Найменування, характеристики та кількість Товару визначаються Специфікацією, що є невід’ємною частиною договору (Додаток 1).</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2. ЯКІСТЬ ТОВАРУ ТА ГАРАНТІЇ</w:t>
      </w:r>
    </w:p>
    <w:p w:rsidR="003B0F03" w:rsidRPr="00B7201F" w:rsidRDefault="003B0F03" w:rsidP="003B0F03">
      <w:pPr>
        <w:tabs>
          <w:tab w:val="left" w:pos="567"/>
        </w:tabs>
        <w:jc w:val="both"/>
        <w:rPr>
          <w:sz w:val="22"/>
          <w:szCs w:val="22"/>
        </w:rPr>
      </w:pPr>
      <w:r w:rsidRPr="00B7201F">
        <w:rPr>
          <w:sz w:val="22"/>
          <w:szCs w:val="22"/>
        </w:rPr>
        <w:t>2.1. Якість Товару, маркування, тара (упаковка) за своїми технічними характеристиками та комплектністю повинні відповідати вимогам діючих стандартів та технічних характеристик його виробника, які визначені в документації на Товар, і технічним характеристикам, які встановлені чинними державними стандартами України, а також повинна бути  підтверджена відповідними документами (посвідчення, висновки, сертифікати тощо, що підтверджують відповідну якість Товару).</w:t>
      </w:r>
    </w:p>
    <w:p w:rsidR="003B0F03" w:rsidRPr="00B7201F" w:rsidRDefault="003B0F03" w:rsidP="003B0F03">
      <w:pPr>
        <w:jc w:val="both"/>
        <w:rPr>
          <w:sz w:val="22"/>
          <w:szCs w:val="22"/>
        </w:rPr>
      </w:pPr>
      <w:r w:rsidRPr="00B7201F">
        <w:rPr>
          <w:sz w:val="22"/>
          <w:szCs w:val="22"/>
        </w:rPr>
        <w:t>2.2. Товар повинен бути упакований належним чином, що забезпечує його збереження при перевезенні та зберіганні.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 Кожен товар повинен бути в оригінальній упаковці.</w:t>
      </w:r>
    </w:p>
    <w:p w:rsidR="003B0F03" w:rsidRPr="00B7201F" w:rsidRDefault="003B0F03" w:rsidP="003B0F03">
      <w:pPr>
        <w:jc w:val="both"/>
        <w:rPr>
          <w:sz w:val="22"/>
          <w:szCs w:val="22"/>
        </w:rPr>
      </w:pPr>
      <w:r w:rsidRPr="00B7201F">
        <w:rPr>
          <w:sz w:val="22"/>
          <w:szCs w:val="22"/>
        </w:rPr>
        <w:t>2.3. Контроль якості Товару при прийомі проводиться матеріально - відповідальними особами Замовника.</w:t>
      </w:r>
    </w:p>
    <w:p w:rsidR="003B0F03" w:rsidRPr="00B7201F" w:rsidRDefault="003B0F03" w:rsidP="003B0F03">
      <w:pPr>
        <w:jc w:val="both"/>
        <w:rPr>
          <w:sz w:val="22"/>
          <w:szCs w:val="22"/>
        </w:rPr>
      </w:pPr>
      <w:r w:rsidRPr="00B7201F">
        <w:rPr>
          <w:sz w:val="22"/>
          <w:szCs w:val="22"/>
        </w:rPr>
        <w:t>2.4. У разі поставки Товару неналежної якості, Замовник має право відмовитися від прийняття і оплати такого Товару. Всі витрати, пов’язані з заміною Товару неналежної якості несе Постачальник</w:t>
      </w:r>
      <w:r w:rsidRPr="00B7201F">
        <w:rPr>
          <w:noProof/>
          <w:sz w:val="22"/>
          <w:szCs w:val="22"/>
        </w:rPr>
        <w:t xml:space="preserve"> </w:t>
      </w:r>
      <w:r w:rsidRPr="00B7201F">
        <w:rPr>
          <w:sz w:val="22"/>
          <w:szCs w:val="22"/>
        </w:rPr>
        <w:t>.</w:t>
      </w:r>
    </w:p>
    <w:p w:rsidR="003B0F03" w:rsidRPr="00B7201F" w:rsidRDefault="003B0F03" w:rsidP="003B0F03">
      <w:pPr>
        <w:jc w:val="both"/>
        <w:outlineLvl w:val="0"/>
        <w:rPr>
          <w:rFonts w:eastAsia="Calibri"/>
          <w:sz w:val="22"/>
          <w:szCs w:val="22"/>
        </w:rPr>
      </w:pPr>
      <w:r w:rsidRPr="00B7201F">
        <w:rPr>
          <w:sz w:val="22"/>
          <w:szCs w:val="22"/>
        </w:rPr>
        <w:t xml:space="preserve">2.5. </w:t>
      </w:r>
      <w:r w:rsidRPr="00B7201F">
        <w:rPr>
          <w:rFonts w:eastAsia="Calibri"/>
          <w:sz w:val="22"/>
          <w:szCs w:val="22"/>
        </w:rPr>
        <w:t>Постачальник гарантує якість товару протягом 12 місяців з моменту поставки партії товару.</w:t>
      </w:r>
    </w:p>
    <w:p w:rsidR="003B0F03" w:rsidRPr="00B7201F" w:rsidRDefault="003B0F03" w:rsidP="003B0F03">
      <w:pPr>
        <w:tabs>
          <w:tab w:val="left" w:pos="567"/>
        </w:tabs>
        <w:jc w:val="both"/>
        <w:rPr>
          <w:sz w:val="22"/>
          <w:szCs w:val="22"/>
        </w:rPr>
      </w:pPr>
      <w:r w:rsidRPr="00B7201F">
        <w:rPr>
          <w:sz w:val="22"/>
          <w:szCs w:val="22"/>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3B0F03" w:rsidRPr="00B7201F" w:rsidRDefault="003B0F03" w:rsidP="003B0F03">
      <w:pPr>
        <w:pStyle w:val="aa"/>
        <w:jc w:val="both"/>
        <w:rPr>
          <w:rFonts w:ascii="Times New Roman" w:hAnsi="Times New Roman"/>
        </w:rPr>
      </w:pPr>
      <w:r w:rsidRPr="00B7201F">
        <w:rPr>
          <w:rFonts w:ascii="Times New Roman" w:hAnsi="Times New Roman"/>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B0F03" w:rsidRPr="00B7201F" w:rsidRDefault="003B0F03" w:rsidP="003B0F03">
      <w:pPr>
        <w:tabs>
          <w:tab w:val="left" w:pos="567"/>
        </w:tabs>
        <w:jc w:val="both"/>
        <w:rPr>
          <w:rFonts w:eastAsia="Calibri"/>
          <w:sz w:val="22"/>
          <w:szCs w:val="22"/>
        </w:rPr>
      </w:pPr>
      <w:r w:rsidRPr="00B7201F">
        <w:rPr>
          <w:rFonts w:eastAsia="Calibri"/>
          <w:sz w:val="22"/>
          <w:szCs w:val="22"/>
        </w:rPr>
        <w:t>2.8. Постачальник несе всі ризики щодо втрати чи пошкодження Товару до моменту передачі його Замовнику.</w:t>
      </w:r>
    </w:p>
    <w:p w:rsidR="003B0F03" w:rsidRPr="00B7201F" w:rsidRDefault="003B0F03" w:rsidP="003B0F03">
      <w:pPr>
        <w:tabs>
          <w:tab w:val="left" w:pos="567"/>
        </w:tabs>
        <w:jc w:val="both"/>
        <w:rPr>
          <w:rFonts w:eastAsia="Calibri"/>
          <w:sz w:val="22"/>
          <w:szCs w:val="22"/>
        </w:rPr>
      </w:pPr>
      <w:r w:rsidRPr="00B7201F">
        <w:rPr>
          <w:rFonts w:eastAsia="Calibri"/>
          <w:sz w:val="22"/>
          <w:szCs w:val="22"/>
        </w:rPr>
        <w:t xml:space="preserve">2.9. При розрахунку вартості товару постачальний включає усі витрати, в тому числі прямі витрати, накладні витрати, </w:t>
      </w:r>
      <w:proofErr w:type="spellStart"/>
      <w:r w:rsidRPr="00B7201F">
        <w:rPr>
          <w:rFonts w:eastAsia="Calibri"/>
          <w:sz w:val="22"/>
          <w:szCs w:val="22"/>
        </w:rPr>
        <w:t>витрати</w:t>
      </w:r>
      <w:proofErr w:type="spellEnd"/>
      <w:r w:rsidRPr="00B7201F">
        <w:rPr>
          <w:rFonts w:eastAsia="Calibri"/>
          <w:sz w:val="22"/>
          <w:szCs w:val="22"/>
        </w:rPr>
        <w:t xml:space="preserve"> на страхування (обов’язкові платежі), вартість транспортування, доставка та розвантаження на території замовника.</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3. ЦІНА ДОГОВОРУ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sz w:val="22"/>
          <w:szCs w:val="22"/>
        </w:rPr>
        <w:t>3.1. Ціни за цим Договором встановленні у національній валюті України – гривні.</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B7201F">
        <w:rPr>
          <w:spacing w:val="-2"/>
          <w:sz w:val="22"/>
          <w:szCs w:val="22"/>
        </w:rPr>
        <w:t xml:space="preserve">3.2. </w:t>
      </w:r>
      <w:r w:rsidRPr="00B7201F">
        <w:rPr>
          <w:sz w:val="22"/>
          <w:szCs w:val="22"/>
        </w:rPr>
        <w:t>Ціна Договору складає</w:t>
      </w:r>
      <w:r w:rsidRPr="00B7201F">
        <w:rPr>
          <w:b/>
          <w:bCs/>
          <w:sz w:val="22"/>
          <w:szCs w:val="22"/>
        </w:rPr>
        <w:t xml:space="preserve"> _____________ в тому числі ПДВ/Без ПДВ</w:t>
      </w:r>
      <w:r w:rsidRPr="00B7201F">
        <w:rPr>
          <w:b/>
          <w:bCs/>
          <w:sz w:val="22"/>
          <w:szCs w:val="22"/>
          <w:lang w:val="ru-RU"/>
        </w:rPr>
        <w:t>.</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3.3. Ціна цього Договору може бути зменшена за взаємною згодою Сторін, шляхом укладання додаткової угоди.</w:t>
      </w:r>
    </w:p>
    <w:p w:rsidR="003B0F03" w:rsidRPr="00B7201F" w:rsidRDefault="003B0F03" w:rsidP="003B0F03">
      <w:pPr>
        <w:jc w:val="both"/>
        <w:rPr>
          <w:sz w:val="22"/>
          <w:szCs w:val="22"/>
        </w:rPr>
      </w:pPr>
      <w:r w:rsidRPr="00B7201F">
        <w:rPr>
          <w:sz w:val="22"/>
          <w:szCs w:val="22"/>
        </w:rPr>
        <w:lastRenderedPageBreak/>
        <w:t>3.4. Ціна Товару згідно з Договором включає в себе всі витрати Постачальника, пов’язані з виконанням цього Договору.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4. ПОРЯДОК ЗДІЙСНЕННЯ ОПЛАТИ</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4.1. Оплата за поставлені товари здійснюється на підставі підписаної сторонами накладної або видаткової накладної.</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B7201F">
        <w:rPr>
          <w:sz w:val="22"/>
          <w:szCs w:val="22"/>
        </w:rPr>
        <w:t>післяоплата</w:t>
      </w:r>
      <w:proofErr w:type="spellEnd"/>
      <w:r w:rsidRPr="00B7201F">
        <w:rPr>
          <w:sz w:val="22"/>
          <w:szCs w:val="22"/>
        </w:rPr>
        <w:t>. Оплата здійснюється на підставі підписаної накладної або видаткової накладної протягом 20 (двадцяти) календарних днів з дня отримання Товару.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У разі відсутності бюджетного фінансування (затримки в бюджетному фінансуванні), оплата здійснюється протягом 20 (двадцяти) календарних днів після надходження коштів на рахунок Замовника.</w:t>
      </w:r>
    </w:p>
    <w:p w:rsidR="00726340" w:rsidRPr="00B7201F" w:rsidRDefault="00726340" w:rsidP="0072634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B7201F">
        <w:rPr>
          <w:rFonts w:eastAsia="Calibri"/>
          <w:sz w:val="22"/>
          <w:szCs w:val="22"/>
          <w:lang w:eastAsia="en-US"/>
        </w:rPr>
        <w:t>4.4.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несплаті вартості товару органами Державної казначейської служби.</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5. ПОСТАВКА ТОВАРУ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2"/>
          <w:szCs w:val="22"/>
          <w:u w:val="single"/>
        </w:rPr>
      </w:pPr>
      <w:r w:rsidRPr="00B7201F">
        <w:rPr>
          <w:rFonts w:eastAsia="Calibri"/>
          <w:sz w:val="22"/>
          <w:szCs w:val="22"/>
        </w:rPr>
        <w:t>5.1. Строк поставки Товару за цим Договором</w:t>
      </w:r>
      <w:r w:rsidRPr="00B7201F">
        <w:rPr>
          <w:rFonts w:eastAsia="Calibri"/>
          <w:noProof/>
          <w:sz w:val="22"/>
          <w:szCs w:val="22"/>
        </w:rPr>
        <w:t>:</w:t>
      </w:r>
      <w:r w:rsidRPr="00B7201F">
        <w:rPr>
          <w:rFonts w:eastAsia="Calibri"/>
          <w:b/>
          <w:noProof/>
          <w:sz w:val="22"/>
          <w:szCs w:val="22"/>
        </w:rPr>
        <w:t xml:space="preserve"> до 05.06.2024 року.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rPr>
      </w:pPr>
      <w:r w:rsidRPr="00B7201F">
        <w:rPr>
          <w:rFonts w:eastAsia="Calibri"/>
          <w:sz w:val="22"/>
          <w:szCs w:val="22"/>
        </w:rPr>
        <w:t xml:space="preserve">5.2. Місце поставки Товару: </w:t>
      </w:r>
      <w:r w:rsidRPr="00B7201F">
        <w:rPr>
          <w:rFonts w:eastAsia="Calibri"/>
          <w:b/>
          <w:sz w:val="22"/>
          <w:szCs w:val="22"/>
        </w:rPr>
        <w:t>65026, м. Одеса, Думська площа, 1.</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B7201F">
        <w:rPr>
          <w:rFonts w:eastAsia="Calibri"/>
          <w:sz w:val="22"/>
          <w:szCs w:val="22"/>
        </w:rPr>
        <w:t>5.3. Датою приймання-передачі Товару є дата підписання Сторонами накладної або видаткової накладної.</w:t>
      </w:r>
    </w:p>
    <w:p w:rsidR="003B0F03" w:rsidRPr="00B7201F" w:rsidRDefault="003B0F03" w:rsidP="003B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5.4. Поставка товару здійснюється за рахунок Постачальника за адресою м. Одеса, </w:t>
      </w:r>
      <w:r w:rsidRPr="00B7201F">
        <w:rPr>
          <w:rFonts w:eastAsia="Calibri"/>
          <w:sz w:val="22"/>
          <w:szCs w:val="22"/>
        </w:rPr>
        <w:t>Думська площа, 1</w:t>
      </w:r>
      <w:r w:rsidRPr="00B7201F">
        <w:rPr>
          <w:sz w:val="22"/>
          <w:szCs w:val="22"/>
        </w:rPr>
        <w:t>. Постачальник не пізніше ніж за добу, інформує замовника за телефоном 048-7</w:t>
      </w:r>
      <w:r w:rsidRPr="00B7201F">
        <w:rPr>
          <w:sz w:val="22"/>
          <w:szCs w:val="22"/>
          <w:lang w:val="ru-RU"/>
        </w:rPr>
        <w:t>22</w:t>
      </w:r>
      <w:r w:rsidRPr="00B7201F">
        <w:rPr>
          <w:sz w:val="22"/>
          <w:szCs w:val="22"/>
        </w:rPr>
        <w:t>-</w:t>
      </w:r>
      <w:r w:rsidRPr="00B7201F">
        <w:rPr>
          <w:sz w:val="22"/>
          <w:szCs w:val="22"/>
          <w:lang w:val="ru-RU"/>
        </w:rPr>
        <w:t>21</w:t>
      </w:r>
      <w:r w:rsidRPr="00B7201F">
        <w:rPr>
          <w:sz w:val="22"/>
          <w:szCs w:val="22"/>
        </w:rPr>
        <w:t>-</w:t>
      </w:r>
      <w:r w:rsidRPr="00B7201F">
        <w:rPr>
          <w:sz w:val="22"/>
          <w:szCs w:val="22"/>
          <w:lang w:val="ru-RU"/>
        </w:rPr>
        <w:t>79</w:t>
      </w:r>
      <w:r w:rsidRPr="00B7201F">
        <w:rPr>
          <w:sz w:val="22"/>
          <w:szCs w:val="22"/>
        </w:rPr>
        <w:t xml:space="preserve"> щодо дати поставки. Постачання відбувається у робочі дні та години замовника.</w:t>
      </w:r>
    </w:p>
    <w:p w:rsidR="003B0F03" w:rsidRPr="00B7201F" w:rsidRDefault="003B0F03" w:rsidP="003B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5.5. </w:t>
      </w:r>
      <w:r w:rsidRPr="00B7201F">
        <w:rPr>
          <w:rFonts w:eastAsia="Calibri"/>
          <w:sz w:val="22"/>
          <w:szCs w:val="22"/>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B7201F">
        <w:rPr>
          <w:rFonts w:eastAsia="Calibri"/>
          <w:sz w:val="22"/>
          <w:szCs w:val="22"/>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B7201F">
        <w:rPr>
          <w:rFonts w:eastAsia="Calibri"/>
          <w:sz w:val="22"/>
          <w:szCs w:val="22"/>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6. ПРАВА ТА ОБОВ’ЯЗКИ СТОРІН</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b/>
          <w:sz w:val="22"/>
          <w:szCs w:val="22"/>
        </w:rPr>
        <w:t>6.1. Замовник зобов’язаний:</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6.1.1. Прийняти Товар у кількості та якості на умовах цього Договору;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6.1.2. Своєчасно та в повному обсязі провести оплату за поставлений Товар, згідно документів, зазначених у пункті 4.1 розділу 4 цього Договору;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B7201F">
        <w:rPr>
          <w:sz w:val="22"/>
          <w:szCs w:val="22"/>
        </w:rPr>
        <w:t>Постачальника.</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b/>
          <w:sz w:val="22"/>
          <w:szCs w:val="22"/>
        </w:rPr>
        <w:t>6.2. Замовник має право:</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B7201F">
        <w:rPr>
          <w:sz w:val="22"/>
          <w:szCs w:val="22"/>
          <w:lang w:val="ru-RU"/>
        </w:rPr>
        <w:t>календарних</w:t>
      </w:r>
      <w:proofErr w:type="spellEnd"/>
      <w:r w:rsidRPr="00B7201F">
        <w:rPr>
          <w:sz w:val="22"/>
          <w:szCs w:val="22"/>
        </w:rPr>
        <w:t xml:space="preserve"> днів;</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6.2.</w:t>
      </w:r>
      <w:r w:rsidRPr="00B7201F">
        <w:rPr>
          <w:sz w:val="22"/>
          <w:szCs w:val="22"/>
          <w:lang w:val="ru-RU"/>
        </w:rPr>
        <w:t>2</w:t>
      </w:r>
      <w:r w:rsidRPr="00B7201F">
        <w:rPr>
          <w:sz w:val="22"/>
          <w:szCs w:val="22"/>
        </w:rPr>
        <w:t>. Контролювати якість Товару та строки поставки Товару, встановлені цим Договором;</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6.2.</w:t>
      </w:r>
      <w:r w:rsidRPr="00B7201F">
        <w:rPr>
          <w:sz w:val="22"/>
          <w:szCs w:val="22"/>
          <w:lang w:val="ru-RU"/>
        </w:rPr>
        <w:t>3</w:t>
      </w:r>
      <w:r w:rsidRPr="00B7201F">
        <w:rPr>
          <w:sz w:val="22"/>
          <w:szCs w:val="22"/>
        </w:rPr>
        <w:t>. Контролювати поставку Товару у строки, встановлені цим Договором;</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6.2.</w:t>
      </w:r>
      <w:r w:rsidRPr="00B7201F">
        <w:rPr>
          <w:sz w:val="22"/>
          <w:szCs w:val="22"/>
          <w:lang w:val="ru-RU"/>
        </w:rPr>
        <w:t>4</w:t>
      </w:r>
      <w:r w:rsidRPr="00B7201F">
        <w:rPr>
          <w:sz w:val="22"/>
          <w:szCs w:val="22"/>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6.2.</w:t>
      </w:r>
      <w:r w:rsidRPr="00B7201F">
        <w:rPr>
          <w:sz w:val="22"/>
          <w:szCs w:val="22"/>
          <w:lang w:val="ru-RU"/>
        </w:rPr>
        <w:t>5</w:t>
      </w:r>
      <w:r w:rsidRPr="00B7201F">
        <w:rPr>
          <w:sz w:val="22"/>
          <w:szCs w:val="22"/>
        </w:rPr>
        <w:t>. Вимагати від Постачальника за його рахунок замінити Товар, якість якого не відповідає вимогам, установленим цим Договором;</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b/>
          <w:sz w:val="22"/>
          <w:szCs w:val="22"/>
        </w:rPr>
        <w:t>6.3. Постачальник зобов’язаний:</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6.3.1. Забезпечити поставку Товару Замовнику у строки, встановлені цим Договором;</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6.3.2. Забезпечити поставку Товару, якість якого відповідає вимогам, встановленим цим Договором;</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6.3.3. Надати Товар для прийому представнику Замовника разом з усіма документами, необхідними для його прийняття на умовах цього Договору;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6.3.4. Нести всі ризики, яких може зазнати Товар при поставці до моменту передачі його Замовнику;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lastRenderedPageBreak/>
        <w:t>6.3.5. За власний рахунок замінити неякісний Товар на Товар належної якості.</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w:t>
      </w:r>
      <w:r w:rsidRPr="00B7201F">
        <w:rPr>
          <w:sz w:val="22"/>
          <w:szCs w:val="22"/>
          <w:lang w:val="ru-RU"/>
        </w:rPr>
        <w:t>6</w:t>
      </w:r>
      <w:r w:rsidRPr="00B7201F">
        <w:rPr>
          <w:sz w:val="22"/>
          <w:szCs w:val="22"/>
        </w:rPr>
        <w:t>. Постачальник зобов’язуються забезпечити повну відповідальність свого персоналу вимогам антикорупційного законодавства України.</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b/>
          <w:sz w:val="22"/>
          <w:szCs w:val="22"/>
        </w:rPr>
        <w:t>6.4. Постачальник має право:</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6.4.1. Своєчасно та в повному обсязі отримати плату за поставлений Товар;</w:t>
      </w:r>
    </w:p>
    <w:p w:rsidR="003B0F03" w:rsidRPr="00B7201F" w:rsidRDefault="003B0F03" w:rsidP="003B0F03">
      <w:pPr>
        <w:widowControl w:val="0"/>
        <w:suppressAutoHyphens/>
        <w:jc w:val="both"/>
        <w:rPr>
          <w:sz w:val="22"/>
          <w:szCs w:val="22"/>
          <w:lang w:eastAsia="zh-CN"/>
        </w:rPr>
      </w:pPr>
      <w:r w:rsidRPr="00B7201F">
        <w:rPr>
          <w:sz w:val="22"/>
          <w:szCs w:val="22"/>
        </w:rPr>
        <w:t xml:space="preserve">6.4.2. У разі наявності гарантійного випадку узгоджувати з Замовником усі необхідні дії для усунення </w:t>
      </w:r>
      <w:r w:rsidRPr="00B7201F">
        <w:rPr>
          <w:sz w:val="22"/>
          <w:szCs w:val="22"/>
          <w:lang w:eastAsia="zh-CN"/>
        </w:rPr>
        <w:t>будь-яких недоліків (дефектів) Товару</w:t>
      </w:r>
      <w:r w:rsidRPr="00B7201F">
        <w:rPr>
          <w:sz w:val="22"/>
          <w:szCs w:val="22"/>
        </w:rPr>
        <w:t xml:space="preserve"> та строк</w:t>
      </w:r>
      <w:r w:rsidRPr="00B7201F">
        <w:rPr>
          <w:sz w:val="22"/>
          <w:szCs w:val="22"/>
          <w:lang w:eastAsia="zh-CN"/>
        </w:rPr>
        <w:t xml:space="preserve"> їх усунення.</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7. ВІДПОВІДАЛЬНІСТЬ СТОРІН</w:t>
      </w:r>
    </w:p>
    <w:p w:rsidR="003B0F03" w:rsidRPr="00B7201F" w:rsidRDefault="003B0F03" w:rsidP="003B0F03">
      <w:pPr>
        <w:tabs>
          <w:tab w:val="left" w:pos="1080"/>
        </w:tabs>
        <w:jc w:val="both"/>
        <w:rPr>
          <w:rFonts w:eastAsia="Calibri"/>
          <w:sz w:val="22"/>
          <w:szCs w:val="22"/>
        </w:rPr>
      </w:pPr>
      <w:r w:rsidRPr="00B7201F">
        <w:rPr>
          <w:rFonts w:eastAsia="Calibri"/>
          <w:sz w:val="22"/>
          <w:szCs w:val="22"/>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3B0F03" w:rsidRPr="00B7201F" w:rsidRDefault="003B0F03" w:rsidP="003B0F03">
      <w:pPr>
        <w:tabs>
          <w:tab w:val="left" w:pos="1080"/>
        </w:tabs>
        <w:jc w:val="both"/>
        <w:rPr>
          <w:rFonts w:eastAsia="Calibri"/>
          <w:sz w:val="22"/>
          <w:szCs w:val="22"/>
        </w:rPr>
      </w:pPr>
      <w:r w:rsidRPr="00B7201F">
        <w:rPr>
          <w:rFonts w:eastAsia="Calibri"/>
          <w:sz w:val="22"/>
          <w:szCs w:val="22"/>
        </w:rPr>
        <w:t xml:space="preserve">7.2. </w:t>
      </w:r>
      <w:r w:rsidRPr="00B7201F">
        <w:rPr>
          <w:sz w:val="22"/>
          <w:szCs w:val="22"/>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B0F03" w:rsidRPr="00B7201F" w:rsidRDefault="003B0F03" w:rsidP="003B0F03">
      <w:pPr>
        <w:tabs>
          <w:tab w:val="left" w:pos="1080"/>
        </w:tabs>
        <w:jc w:val="both"/>
        <w:rPr>
          <w:sz w:val="22"/>
          <w:szCs w:val="22"/>
        </w:rPr>
      </w:pPr>
      <w:r w:rsidRPr="00B7201F">
        <w:rPr>
          <w:rFonts w:eastAsia="Calibri"/>
          <w:sz w:val="22"/>
          <w:szCs w:val="22"/>
        </w:rPr>
        <w:t xml:space="preserve">7.3. </w:t>
      </w:r>
      <w:r w:rsidRPr="00B7201F">
        <w:rPr>
          <w:sz w:val="22"/>
          <w:szCs w:val="22"/>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B0F03" w:rsidRPr="00B7201F" w:rsidRDefault="003B0F03" w:rsidP="003B0F03">
      <w:pPr>
        <w:shd w:val="clear" w:color="auto" w:fill="FFFFFF"/>
        <w:tabs>
          <w:tab w:val="left" w:pos="485"/>
        </w:tabs>
        <w:jc w:val="both"/>
        <w:rPr>
          <w:sz w:val="22"/>
          <w:szCs w:val="22"/>
        </w:rPr>
      </w:pPr>
      <w:r w:rsidRPr="00B7201F">
        <w:rPr>
          <w:sz w:val="22"/>
          <w:szCs w:val="22"/>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3B0F03" w:rsidRPr="00B7201F" w:rsidRDefault="003B0F03" w:rsidP="003B0F03">
      <w:pPr>
        <w:shd w:val="clear" w:color="auto" w:fill="FFFFFF"/>
        <w:tabs>
          <w:tab w:val="left" w:pos="485"/>
        </w:tabs>
        <w:jc w:val="both"/>
        <w:rPr>
          <w:sz w:val="22"/>
          <w:szCs w:val="22"/>
        </w:rPr>
      </w:pPr>
      <w:r w:rsidRPr="00B7201F">
        <w:rPr>
          <w:spacing w:val="-1"/>
          <w:sz w:val="22"/>
          <w:szCs w:val="22"/>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3B0F03" w:rsidRPr="00B7201F" w:rsidRDefault="003B0F03" w:rsidP="003B0F03">
      <w:pPr>
        <w:tabs>
          <w:tab w:val="left" w:pos="1080"/>
        </w:tabs>
        <w:jc w:val="both"/>
        <w:rPr>
          <w:rFonts w:eastAsia="Calibri"/>
          <w:sz w:val="22"/>
          <w:szCs w:val="22"/>
        </w:rPr>
      </w:pPr>
      <w:r w:rsidRPr="00B7201F">
        <w:rPr>
          <w:rFonts w:eastAsia="Calibri"/>
          <w:sz w:val="22"/>
          <w:szCs w:val="22"/>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3B0F03" w:rsidRPr="00B7201F" w:rsidRDefault="003B0F03" w:rsidP="003B0F03">
      <w:pPr>
        <w:tabs>
          <w:tab w:val="left" w:pos="1080"/>
        </w:tabs>
        <w:jc w:val="both"/>
        <w:rPr>
          <w:rFonts w:eastAsia="Calibri"/>
          <w:sz w:val="22"/>
          <w:szCs w:val="22"/>
        </w:rPr>
      </w:pPr>
      <w:r w:rsidRPr="00B7201F">
        <w:rPr>
          <w:rFonts w:eastAsia="Calibri"/>
          <w:sz w:val="22"/>
          <w:szCs w:val="22"/>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3B0F03" w:rsidRPr="00B7201F" w:rsidRDefault="003B0F03" w:rsidP="003B0F03">
      <w:pPr>
        <w:tabs>
          <w:tab w:val="left" w:pos="1080"/>
        </w:tabs>
        <w:jc w:val="both"/>
        <w:rPr>
          <w:rFonts w:eastAsia="Calibri"/>
          <w:sz w:val="22"/>
          <w:szCs w:val="22"/>
        </w:rPr>
      </w:pPr>
      <w:r w:rsidRPr="00B7201F">
        <w:rPr>
          <w:rFonts w:eastAsia="Calibri"/>
          <w:sz w:val="22"/>
          <w:szCs w:val="22"/>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B0F03" w:rsidRPr="00B7201F" w:rsidRDefault="003B0F03" w:rsidP="003B0F03">
      <w:pPr>
        <w:jc w:val="both"/>
        <w:rPr>
          <w:rFonts w:eastAsia="Calibri"/>
          <w:sz w:val="22"/>
          <w:szCs w:val="22"/>
        </w:rPr>
      </w:pPr>
      <w:r w:rsidRPr="00B7201F">
        <w:rPr>
          <w:rFonts w:eastAsia="Calibri"/>
          <w:sz w:val="22"/>
          <w:szCs w:val="22"/>
        </w:rPr>
        <w:t>7.6. Стягнення (сплата) штрафних санкцій не звільняє Сторони від виконання зобов’язань за Договором.</w:t>
      </w:r>
    </w:p>
    <w:p w:rsidR="003B0F03" w:rsidRPr="00B7201F" w:rsidRDefault="003B0F03" w:rsidP="003B0F03">
      <w:pPr>
        <w:jc w:val="both"/>
        <w:rPr>
          <w:rFonts w:eastAsia="Calibri"/>
          <w:sz w:val="22"/>
          <w:szCs w:val="22"/>
        </w:rPr>
      </w:pPr>
      <w:r w:rsidRPr="00B7201F">
        <w:rPr>
          <w:sz w:val="22"/>
          <w:szCs w:val="22"/>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B7201F">
        <w:rPr>
          <w:rFonts w:eastAsia="Calibri"/>
          <w:sz w:val="22"/>
          <w:szCs w:val="22"/>
        </w:rPr>
        <w:t xml:space="preserve"> не проведення оплати з вини третьої сторони.</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8. ОБСТАВИНИ НЕПЕРЕБОРНОЇ СИЛИ</w:t>
      </w:r>
    </w:p>
    <w:p w:rsidR="003B0F03" w:rsidRPr="00B7201F" w:rsidRDefault="003B0F03" w:rsidP="003B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3B0F03" w:rsidRPr="00B7201F" w:rsidRDefault="003B0F03" w:rsidP="003B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8.2.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w:t>
      </w:r>
      <w:r w:rsidRPr="00B7201F">
        <w:rPr>
          <w:sz w:val="22"/>
          <w:szCs w:val="22"/>
        </w:rPr>
        <w:lastRenderedPageBreak/>
        <w:t>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3B0F03" w:rsidRPr="00B7201F" w:rsidRDefault="003B0F03" w:rsidP="003B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8.3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3B0F03" w:rsidRPr="00B7201F" w:rsidRDefault="003B0F03" w:rsidP="003B0F03">
      <w:pPr>
        <w:jc w:val="both"/>
        <w:rPr>
          <w:sz w:val="22"/>
          <w:szCs w:val="22"/>
        </w:rPr>
      </w:pPr>
      <w:r w:rsidRPr="00B7201F">
        <w:rPr>
          <w:sz w:val="22"/>
          <w:szCs w:val="22"/>
        </w:rPr>
        <w:t>8.4. Доказом виникнення обставин непереборної сили та строку їх дії є відповідні документи, що видані Торгово-промисловою палатою України.</w:t>
      </w:r>
    </w:p>
    <w:p w:rsidR="003B0F03" w:rsidRPr="00B7201F" w:rsidRDefault="003B0F03" w:rsidP="003B0F03">
      <w:pPr>
        <w:jc w:val="both"/>
        <w:rPr>
          <w:rFonts w:eastAsia="Calibri"/>
          <w:sz w:val="22"/>
          <w:szCs w:val="22"/>
        </w:rPr>
      </w:pPr>
      <w:r w:rsidRPr="00B7201F">
        <w:rPr>
          <w:rFonts w:eastAsia="Calibri"/>
          <w:sz w:val="22"/>
          <w:szCs w:val="22"/>
        </w:rPr>
        <w:t>8.5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3B0F03" w:rsidRPr="00B7201F" w:rsidRDefault="003B0F03" w:rsidP="003B0F03">
      <w:pPr>
        <w:jc w:val="both"/>
        <w:rPr>
          <w:sz w:val="22"/>
          <w:szCs w:val="22"/>
        </w:rPr>
      </w:pPr>
      <w:r w:rsidRPr="00B7201F">
        <w:rPr>
          <w:rFonts w:eastAsia="Calibri"/>
          <w:sz w:val="22"/>
          <w:szCs w:val="22"/>
        </w:rPr>
        <w:t xml:space="preserve">8.6. </w:t>
      </w:r>
      <w:r w:rsidRPr="00B7201F">
        <w:rPr>
          <w:sz w:val="22"/>
          <w:szCs w:val="22"/>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9. ВИРІШЕННЯ СПОРІВ</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9.2. У випадку, коли Сторони не прийдуть до взаємної згоди, спір вирішується у судовому порядку відповідно до законодавства України.</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10. ТЕРМІН ДІЇ ДОГОВОРУ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10.1. Цей Договір набирає чинності з дати його підписання Сторонами і діє </w:t>
      </w:r>
      <w:r w:rsidRPr="00B7201F">
        <w:rPr>
          <w:b/>
          <w:sz w:val="22"/>
          <w:szCs w:val="22"/>
        </w:rPr>
        <w:t>до 31.12.2024 року</w:t>
      </w:r>
      <w:r w:rsidRPr="00B7201F">
        <w:rPr>
          <w:bCs/>
          <w:iCs/>
          <w:sz w:val="22"/>
          <w:szCs w:val="22"/>
        </w:rPr>
        <w:t>, але у будь-якому випадку до повного виконання Сторонами своїх зобов’язань за цим Договором</w:t>
      </w:r>
      <w:r w:rsidRPr="00B7201F">
        <w:rPr>
          <w:sz w:val="22"/>
          <w:szCs w:val="22"/>
        </w:rPr>
        <w:t>.</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10.2. Цей Договір укладено і підписано в </w:t>
      </w:r>
      <w:r w:rsidRPr="00B7201F">
        <w:rPr>
          <w:b/>
          <w:sz w:val="22"/>
          <w:szCs w:val="22"/>
        </w:rPr>
        <w:t>трьох</w:t>
      </w:r>
      <w:r w:rsidRPr="00B7201F">
        <w:rPr>
          <w:sz w:val="22"/>
          <w:szCs w:val="22"/>
        </w:rPr>
        <w:t xml:space="preserve"> оригінальних примірниках українською мовою, що мають однакову юридичну силу. </w:t>
      </w:r>
    </w:p>
    <w:p w:rsidR="00D939FF" w:rsidRPr="00B7201F" w:rsidRDefault="00D939FF" w:rsidP="00D939FF">
      <w:pPr>
        <w:jc w:val="center"/>
        <w:rPr>
          <w:sz w:val="22"/>
          <w:szCs w:val="22"/>
          <w:lang w:eastAsia="uk-UA"/>
        </w:rPr>
      </w:pPr>
      <w:r w:rsidRPr="00B7201F">
        <w:rPr>
          <w:b/>
          <w:bCs/>
          <w:sz w:val="22"/>
          <w:szCs w:val="22"/>
          <w:lang w:eastAsia="uk-UA"/>
        </w:rPr>
        <w:t>11. АНТИКОРУПЦІЙНЕ ЗАСТЕРЕЖЕННЯ</w:t>
      </w:r>
    </w:p>
    <w:p w:rsidR="00D939FF" w:rsidRPr="00B7201F" w:rsidRDefault="00D939FF" w:rsidP="00D939FF">
      <w:pPr>
        <w:jc w:val="both"/>
        <w:rPr>
          <w:sz w:val="22"/>
          <w:szCs w:val="22"/>
          <w:lang w:eastAsia="uk-UA"/>
        </w:rPr>
      </w:pPr>
      <w:r w:rsidRPr="00B7201F">
        <w:rPr>
          <w:sz w:val="22"/>
          <w:szCs w:val="22"/>
          <w:lang w:eastAsia="uk-UA"/>
        </w:rPr>
        <w:t>11.1. Сторони зобов’язуються забезпечити повну відповідальність свого персоналу вимогам антикорупційного законодавства України.</w:t>
      </w:r>
    </w:p>
    <w:p w:rsidR="00D939FF" w:rsidRPr="00B7201F" w:rsidRDefault="00D939FF" w:rsidP="00D939FF">
      <w:pPr>
        <w:jc w:val="both"/>
        <w:rPr>
          <w:sz w:val="22"/>
          <w:szCs w:val="22"/>
          <w:lang w:eastAsia="uk-UA"/>
        </w:rPr>
      </w:pPr>
      <w:r w:rsidRPr="00B7201F">
        <w:rPr>
          <w:sz w:val="22"/>
          <w:szCs w:val="22"/>
          <w:lang w:eastAsia="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39FF" w:rsidRPr="00B7201F" w:rsidRDefault="00D939FF" w:rsidP="00D939FF">
      <w:pPr>
        <w:jc w:val="both"/>
        <w:rPr>
          <w:sz w:val="22"/>
          <w:szCs w:val="22"/>
          <w:lang w:eastAsia="uk-UA"/>
        </w:rPr>
      </w:pPr>
      <w:r w:rsidRPr="00B7201F">
        <w:rPr>
          <w:sz w:val="22"/>
          <w:szCs w:val="22"/>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939FF" w:rsidRPr="00B7201F" w:rsidRDefault="00D939FF" w:rsidP="00D939FF">
      <w:pPr>
        <w:jc w:val="both"/>
        <w:rPr>
          <w:sz w:val="22"/>
          <w:szCs w:val="22"/>
          <w:lang w:eastAsia="uk-UA"/>
        </w:rPr>
      </w:pPr>
      <w:r w:rsidRPr="00B7201F">
        <w:rPr>
          <w:sz w:val="22"/>
          <w:szCs w:val="22"/>
          <w:lang w:eastAsia="uk-UA"/>
        </w:rPr>
        <w:t>11.4.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CF28D3" w:rsidRPr="00B7201F" w:rsidRDefault="00CF28D3" w:rsidP="00CF28D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1</w:t>
      </w:r>
      <w:r w:rsidR="00D939FF" w:rsidRPr="00B7201F">
        <w:rPr>
          <w:b/>
          <w:sz w:val="22"/>
          <w:szCs w:val="22"/>
        </w:rPr>
        <w:t>2</w:t>
      </w:r>
      <w:r w:rsidRPr="00B7201F">
        <w:rPr>
          <w:b/>
          <w:sz w:val="22"/>
          <w:szCs w:val="22"/>
        </w:rPr>
        <w:t>. ІНШІ УМОВИ</w:t>
      </w:r>
    </w:p>
    <w:p w:rsidR="00CF28D3" w:rsidRPr="00B7201F" w:rsidRDefault="00D939FF" w:rsidP="00CF28D3">
      <w:pPr>
        <w:jc w:val="both"/>
        <w:rPr>
          <w:sz w:val="22"/>
          <w:szCs w:val="22"/>
        </w:rPr>
      </w:pPr>
      <w:r w:rsidRPr="00B7201F">
        <w:rPr>
          <w:sz w:val="22"/>
          <w:szCs w:val="22"/>
        </w:rPr>
        <w:t>12</w:t>
      </w:r>
      <w:r w:rsidR="00CF28D3" w:rsidRPr="00B7201F">
        <w:rPr>
          <w:sz w:val="22"/>
          <w:szCs w:val="22"/>
        </w:rPr>
        <w:t>.1. У випадках, не передбачених цим Договором, Сторони керуються законодавством України.</w:t>
      </w:r>
    </w:p>
    <w:p w:rsidR="00CF28D3" w:rsidRPr="00B7201F" w:rsidRDefault="00CF28D3" w:rsidP="00CF28D3">
      <w:pPr>
        <w:autoSpaceDE w:val="0"/>
        <w:autoSpaceDN w:val="0"/>
        <w:adjustRightInd w:val="0"/>
        <w:jc w:val="both"/>
        <w:rPr>
          <w:sz w:val="22"/>
          <w:szCs w:val="22"/>
        </w:rPr>
      </w:pPr>
      <w:r w:rsidRPr="00B7201F">
        <w:rPr>
          <w:sz w:val="22"/>
          <w:szCs w:val="22"/>
        </w:rPr>
        <w:t>1</w:t>
      </w:r>
      <w:r w:rsidR="00D939FF" w:rsidRPr="00B7201F">
        <w:rPr>
          <w:sz w:val="22"/>
          <w:szCs w:val="22"/>
        </w:rPr>
        <w:t>2</w:t>
      </w:r>
      <w:r w:rsidRPr="00B7201F">
        <w:rPr>
          <w:sz w:val="22"/>
          <w:szCs w:val="22"/>
        </w:rPr>
        <w:t xml:space="preserve">.2. </w:t>
      </w:r>
      <w:r w:rsidRPr="00B7201F">
        <w:rPr>
          <w:sz w:val="22"/>
          <w:szCs w:val="22"/>
          <w:shd w:val="clear" w:color="auto" w:fill="FFFFFF"/>
        </w:rPr>
        <w:t>Договір про закупівлю укладається відповідно до норм</w:t>
      </w:r>
      <w:r w:rsidRPr="00B7201F">
        <w:rPr>
          <w:rStyle w:val="apple-converted-space"/>
          <w:sz w:val="22"/>
          <w:szCs w:val="22"/>
          <w:shd w:val="clear" w:color="auto" w:fill="FFFFFF"/>
        </w:rPr>
        <w:t xml:space="preserve"> </w:t>
      </w:r>
      <w:hyperlink r:id="rId33" w:tgtFrame="_blank" w:history="1">
        <w:r w:rsidRPr="00B7201F">
          <w:rPr>
            <w:rStyle w:val="a9"/>
            <w:rFonts w:eastAsia="Calibri"/>
            <w:color w:val="auto"/>
            <w:sz w:val="22"/>
            <w:szCs w:val="22"/>
            <w:bdr w:val="none" w:sz="0" w:space="0" w:color="auto" w:frame="1"/>
            <w:shd w:val="clear" w:color="auto" w:fill="FFFFFF"/>
          </w:rPr>
          <w:t>Цивільного кодексу України</w:t>
        </w:r>
      </w:hyperlink>
      <w:r w:rsidRPr="00B7201F">
        <w:rPr>
          <w:rStyle w:val="apple-converted-space"/>
          <w:sz w:val="22"/>
          <w:szCs w:val="22"/>
          <w:shd w:val="clear" w:color="auto" w:fill="FFFFFF"/>
        </w:rPr>
        <w:t xml:space="preserve"> </w:t>
      </w:r>
      <w:r w:rsidRPr="00B7201F">
        <w:rPr>
          <w:sz w:val="22"/>
          <w:szCs w:val="22"/>
          <w:shd w:val="clear" w:color="auto" w:fill="FFFFFF"/>
        </w:rPr>
        <w:t xml:space="preserve">та </w:t>
      </w:r>
      <w:hyperlink r:id="rId34" w:tgtFrame="_blank" w:history="1">
        <w:r w:rsidRPr="00B7201F">
          <w:rPr>
            <w:rStyle w:val="a9"/>
            <w:rFonts w:eastAsia="Calibri"/>
            <w:color w:val="auto"/>
            <w:sz w:val="22"/>
            <w:szCs w:val="22"/>
            <w:bdr w:val="none" w:sz="0" w:space="0" w:color="auto" w:frame="1"/>
            <w:shd w:val="clear" w:color="auto" w:fill="FFFFFF"/>
          </w:rPr>
          <w:t>Господарського кодексу України</w:t>
        </w:r>
      </w:hyperlink>
      <w:r w:rsidRPr="00B7201F">
        <w:rPr>
          <w:rStyle w:val="apple-converted-space"/>
          <w:sz w:val="22"/>
          <w:szCs w:val="22"/>
          <w:shd w:val="clear" w:color="auto" w:fill="FFFFFF"/>
        </w:rPr>
        <w:t xml:space="preserve"> </w:t>
      </w:r>
      <w:r w:rsidRPr="00B7201F">
        <w:rPr>
          <w:sz w:val="22"/>
          <w:szCs w:val="22"/>
          <w:shd w:val="clear" w:color="auto" w:fill="FFFFFF"/>
        </w:rPr>
        <w:t xml:space="preserve">з урахуванням особливостей, визначених Законом України “Про публічні закупівлі” (зі змінами) та </w:t>
      </w:r>
      <w:r w:rsidRPr="00B7201F">
        <w:rPr>
          <w:sz w:val="22"/>
          <w:szCs w:val="22"/>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8D3" w:rsidRPr="00B7201F" w:rsidRDefault="00CF28D3" w:rsidP="00CF28D3">
      <w:pPr>
        <w:jc w:val="both"/>
        <w:rPr>
          <w:sz w:val="22"/>
          <w:szCs w:val="22"/>
        </w:rPr>
      </w:pPr>
      <w:r w:rsidRPr="00B7201F">
        <w:rPr>
          <w:sz w:val="22"/>
          <w:szCs w:val="22"/>
        </w:rPr>
        <w:t>1</w:t>
      </w:r>
      <w:r w:rsidR="00D939FF" w:rsidRPr="00B7201F">
        <w:rPr>
          <w:sz w:val="22"/>
          <w:szCs w:val="22"/>
        </w:rPr>
        <w:t>2</w:t>
      </w:r>
      <w:r w:rsidRPr="00B7201F">
        <w:rPr>
          <w:sz w:val="22"/>
          <w:szCs w:val="22"/>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CF28D3" w:rsidRPr="00B7201F" w:rsidRDefault="00CF28D3" w:rsidP="00CF28D3">
      <w:pPr>
        <w:jc w:val="both"/>
        <w:rPr>
          <w:sz w:val="22"/>
          <w:szCs w:val="22"/>
        </w:rPr>
      </w:pPr>
      <w:r w:rsidRPr="00B7201F">
        <w:rPr>
          <w:sz w:val="22"/>
          <w:szCs w:val="22"/>
        </w:rPr>
        <w:t>1</w:t>
      </w:r>
      <w:r w:rsidR="00D939FF" w:rsidRPr="00B7201F">
        <w:rPr>
          <w:sz w:val="22"/>
          <w:szCs w:val="22"/>
        </w:rPr>
        <w:t>2</w:t>
      </w:r>
      <w:r w:rsidRPr="00B7201F">
        <w:rPr>
          <w:sz w:val="22"/>
          <w:szCs w:val="22"/>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CF28D3" w:rsidRPr="00B7201F" w:rsidRDefault="00CF28D3" w:rsidP="00CF28D3">
      <w:pPr>
        <w:jc w:val="both"/>
        <w:rPr>
          <w:sz w:val="22"/>
          <w:szCs w:val="22"/>
        </w:rPr>
      </w:pPr>
      <w:r w:rsidRPr="00B7201F">
        <w:rPr>
          <w:sz w:val="22"/>
          <w:szCs w:val="22"/>
        </w:rPr>
        <w:t>1</w:t>
      </w:r>
      <w:r w:rsidR="00D939FF" w:rsidRPr="00B7201F">
        <w:rPr>
          <w:sz w:val="22"/>
          <w:szCs w:val="22"/>
        </w:rPr>
        <w:t>2</w:t>
      </w:r>
      <w:r w:rsidRPr="00B7201F">
        <w:rPr>
          <w:sz w:val="22"/>
          <w:szCs w:val="22"/>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CF28D3" w:rsidRPr="00B7201F" w:rsidRDefault="00CF28D3" w:rsidP="00CF28D3">
      <w:pPr>
        <w:pStyle w:val="af1"/>
        <w:spacing w:before="0" w:beforeAutospacing="0" w:after="0" w:afterAutospacing="0"/>
        <w:jc w:val="both"/>
        <w:rPr>
          <w:sz w:val="22"/>
          <w:szCs w:val="22"/>
          <w:lang w:val="uk-UA"/>
        </w:rPr>
      </w:pPr>
      <w:r w:rsidRPr="00B7201F">
        <w:rPr>
          <w:sz w:val="22"/>
          <w:szCs w:val="22"/>
          <w:lang w:val="uk-UA"/>
        </w:rPr>
        <w:lastRenderedPageBreak/>
        <w:t>1</w:t>
      </w:r>
      <w:r w:rsidR="00D939FF" w:rsidRPr="00B7201F">
        <w:rPr>
          <w:sz w:val="22"/>
          <w:szCs w:val="22"/>
          <w:lang w:val="uk-UA"/>
        </w:rPr>
        <w:t>2</w:t>
      </w:r>
      <w:r w:rsidRPr="00B7201F">
        <w:rPr>
          <w:sz w:val="22"/>
          <w:szCs w:val="22"/>
          <w:lang w:val="uk-UA"/>
        </w:rPr>
        <w:t xml:space="preserve">.6. Істотними умовами цього Договору є предмет договору (номенклатура, асортимент), </w:t>
      </w:r>
      <w:r w:rsidRPr="00B7201F">
        <w:rPr>
          <w:sz w:val="22"/>
          <w:szCs w:val="22"/>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F28D3" w:rsidRPr="00B7201F" w:rsidRDefault="00CF28D3" w:rsidP="00CF28D3">
      <w:pPr>
        <w:pStyle w:val="af1"/>
        <w:spacing w:before="0" w:beforeAutospacing="0" w:after="0" w:afterAutospacing="0"/>
        <w:jc w:val="both"/>
        <w:rPr>
          <w:sz w:val="22"/>
          <w:szCs w:val="22"/>
          <w:lang w:val="uk-UA"/>
        </w:rPr>
      </w:pPr>
      <w:r w:rsidRPr="00B7201F">
        <w:rPr>
          <w:sz w:val="22"/>
          <w:szCs w:val="22"/>
          <w:lang w:val="uk-UA"/>
        </w:rPr>
        <w:t>1</w:t>
      </w:r>
      <w:r w:rsidR="00D939FF" w:rsidRPr="00B7201F">
        <w:rPr>
          <w:sz w:val="22"/>
          <w:szCs w:val="22"/>
          <w:lang w:val="uk-UA"/>
        </w:rPr>
        <w:t>2</w:t>
      </w:r>
      <w:r w:rsidRPr="00B7201F">
        <w:rPr>
          <w:sz w:val="22"/>
          <w:szCs w:val="22"/>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28D3" w:rsidRPr="00B7201F" w:rsidRDefault="00CF28D3" w:rsidP="00CF28D3">
      <w:pPr>
        <w:pStyle w:val="af1"/>
        <w:spacing w:before="0" w:beforeAutospacing="0" w:after="0" w:afterAutospacing="0"/>
        <w:jc w:val="both"/>
        <w:rPr>
          <w:sz w:val="22"/>
          <w:szCs w:val="22"/>
          <w:lang w:val="uk-UA"/>
        </w:rPr>
      </w:pPr>
      <w:r w:rsidRPr="00B7201F">
        <w:rPr>
          <w:sz w:val="22"/>
          <w:szCs w:val="22"/>
          <w:lang w:val="uk-UA"/>
        </w:rPr>
        <w:t>1</w:t>
      </w:r>
      <w:r w:rsidR="00D939FF" w:rsidRPr="00B7201F">
        <w:rPr>
          <w:sz w:val="22"/>
          <w:szCs w:val="22"/>
          <w:lang w:val="uk-UA"/>
        </w:rPr>
        <w:t>2</w:t>
      </w:r>
      <w:r w:rsidRPr="00B7201F">
        <w:rPr>
          <w:sz w:val="22"/>
          <w:szCs w:val="22"/>
          <w:lang w:val="uk-UA"/>
        </w:rPr>
        <w:t>.8. Зміна істотних умов Договору допускається виключно у наступних випадках:</w:t>
      </w:r>
    </w:p>
    <w:p w:rsidR="00CF28D3" w:rsidRPr="00B7201F" w:rsidRDefault="00CF28D3" w:rsidP="00CF28D3">
      <w:pPr>
        <w:pStyle w:val="af1"/>
        <w:spacing w:before="0" w:beforeAutospacing="0" w:after="0" w:afterAutospacing="0"/>
        <w:jc w:val="both"/>
        <w:rPr>
          <w:sz w:val="22"/>
          <w:szCs w:val="22"/>
          <w:lang w:val="uk-UA"/>
        </w:rPr>
      </w:pPr>
      <w:r w:rsidRPr="00B7201F">
        <w:rPr>
          <w:sz w:val="22"/>
          <w:szCs w:val="22"/>
          <w:lang w:val="uk-UA"/>
        </w:rPr>
        <w:t>1) зменшення обсягів закупівлі, зокрема з урахуванням фактичного обсягу видатків замовника;</w:t>
      </w:r>
    </w:p>
    <w:p w:rsidR="00CF28D3" w:rsidRPr="00B7201F" w:rsidRDefault="00CF28D3" w:rsidP="00CF28D3">
      <w:pPr>
        <w:pStyle w:val="af1"/>
        <w:spacing w:before="0" w:beforeAutospacing="0" w:after="0" w:afterAutospacing="0"/>
        <w:jc w:val="both"/>
        <w:rPr>
          <w:sz w:val="22"/>
          <w:szCs w:val="22"/>
          <w:lang w:val="uk-UA"/>
        </w:rPr>
      </w:pPr>
      <w:r w:rsidRPr="00B7201F">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8D3" w:rsidRPr="00B7201F" w:rsidRDefault="00CF28D3" w:rsidP="00CF28D3">
      <w:pPr>
        <w:pStyle w:val="af1"/>
        <w:spacing w:before="0" w:beforeAutospacing="0" w:after="0" w:afterAutospacing="0"/>
        <w:jc w:val="both"/>
        <w:rPr>
          <w:sz w:val="22"/>
          <w:szCs w:val="22"/>
          <w:lang w:val="uk-UA"/>
        </w:rPr>
      </w:pPr>
      <w:r w:rsidRPr="00B7201F">
        <w:rPr>
          <w:sz w:val="22"/>
          <w:szCs w:val="22"/>
          <w:lang w:val="uk-UA"/>
        </w:rPr>
        <w:t>У цьому випадку Сторони погоджуються, що зміна ціни здійснюють у такому порядку:</w:t>
      </w:r>
    </w:p>
    <w:p w:rsidR="00CF28D3" w:rsidRPr="00B7201F" w:rsidRDefault="00CF28D3" w:rsidP="00CF28D3">
      <w:pPr>
        <w:pStyle w:val="af1"/>
        <w:numPr>
          <w:ilvl w:val="0"/>
          <w:numId w:val="45"/>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підставою для зміни ціни є письмове звернення Сторони Договору та коливання ціни на ринку;</w:t>
      </w:r>
    </w:p>
    <w:p w:rsidR="00CF28D3" w:rsidRPr="00B7201F" w:rsidRDefault="00CF28D3" w:rsidP="00CF28D3">
      <w:pPr>
        <w:pStyle w:val="af1"/>
        <w:numPr>
          <w:ilvl w:val="0"/>
          <w:numId w:val="45"/>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F28D3" w:rsidRPr="00B7201F" w:rsidRDefault="00CF28D3" w:rsidP="00CF28D3">
      <w:pPr>
        <w:pStyle w:val="af1"/>
        <w:numPr>
          <w:ilvl w:val="0"/>
          <w:numId w:val="45"/>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28D3" w:rsidRPr="00B7201F" w:rsidRDefault="00CF28D3" w:rsidP="00CF28D3">
      <w:pPr>
        <w:pStyle w:val="af1"/>
        <w:numPr>
          <w:ilvl w:val="0"/>
          <w:numId w:val="45"/>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7201F">
        <w:rPr>
          <w:sz w:val="22"/>
          <w:szCs w:val="22"/>
          <w:lang w:val="uk-UA"/>
        </w:rPr>
        <w:t>Зовнішінформ</w:t>
      </w:r>
      <w:proofErr w:type="spellEnd"/>
      <w:r w:rsidRPr="00B7201F">
        <w:rPr>
          <w:sz w:val="22"/>
          <w:szCs w:val="22"/>
          <w:lang w:val="uk-UA"/>
        </w:rPr>
        <w:t>», Торгово-промисловою палатою тощо;</w:t>
      </w:r>
    </w:p>
    <w:p w:rsidR="00CF28D3" w:rsidRPr="00B7201F" w:rsidRDefault="00CF28D3" w:rsidP="00CF28D3">
      <w:pPr>
        <w:pStyle w:val="af1"/>
        <w:numPr>
          <w:ilvl w:val="0"/>
          <w:numId w:val="45"/>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28D3" w:rsidRPr="00B7201F" w:rsidRDefault="00CF28D3" w:rsidP="00CF28D3">
      <w:pPr>
        <w:pStyle w:val="af1"/>
        <w:tabs>
          <w:tab w:val="left" w:pos="0"/>
        </w:tabs>
        <w:spacing w:before="0" w:beforeAutospacing="0" w:after="0" w:afterAutospacing="0"/>
        <w:jc w:val="both"/>
        <w:textAlignment w:val="baseline"/>
        <w:rPr>
          <w:i/>
          <w:iCs/>
          <w:sz w:val="22"/>
          <w:szCs w:val="22"/>
          <w:lang w:val="uk-UA"/>
        </w:rPr>
      </w:pPr>
      <w:r w:rsidRPr="00B7201F">
        <w:rPr>
          <w:sz w:val="22"/>
          <w:szCs w:val="22"/>
          <w:lang w:val="uk-UA"/>
        </w:rPr>
        <w:t>- результат порівняння цін у відсотковому вираженні.</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510E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 xml:space="preserve">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w:t>
      </w:r>
      <w:r w:rsidR="000A44E8" w:rsidRPr="00B7201F">
        <w:rPr>
          <w:sz w:val="22"/>
          <w:szCs w:val="22"/>
          <w:lang w:val="uk-UA"/>
        </w:rPr>
        <w:t>Замовник</w:t>
      </w:r>
      <w:r w:rsidRPr="00B7201F">
        <w:rPr>
          <w:sz w:val="22"/>
          <w:szCs w:val="22"/>
          <w:lang w:val="uk-UA"/>
        </w:rPr>
        <w:t>а. До письмового звернення Сторона, що звертається додає документ/документи, що документально підтверджують об’єктивні обставини, що спричинили таке продовження;</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lastRenderedPageBreak/>
        <w:t>У цьому випадку Сторони погоджуються, що зміну ціни здійснюють у такому порядку:</w:t>
      </w:r>
    </w:p>
    <w:p w:rsidR="00CF28D3" w:rsidRPr="00B7201F" w:rsidRDefault="00CF28D3" w:rsidP="00CF28D3">
      <w:pPr>
        <w:pStyle w:val="af1"/>
        <w:numPr>
          <w:ilvl w:val="0"/>
          <w:numId w:val="45"/>
        </w:numPr>
        <w:tabs>
          <w:tab w:val="left" w:pos="0"/>
        </w:tabs>
        <w:spacing w:before="0" w:beforeAutospacing="0" w:after="0" w:afterAutospacing="0"/>
        <w:ind w:left="0" w:firstLine="0"/>
        <w:jc w:val="both"/>
        <w:rPr>
          <w:sz w:val="22"/>
          <w:szCs w:val="22"/>
          <w:lang w:val="uk-UA"/>
        </w:rPr>
      </w:pPr>
      <w:r w:rsidRPr="00B7201F">
        <w:rPr>
          <w:sz w:val="22"/>
          <w:szCs w:val="22"/>
          <w:lang w:val="uk-UA"/>
        </w:rPr>
        <w:t>підставою для зміни ціни є письмове звернення Сторони Договору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F28D3" w:rsidRPr="00B7201F" w:rsidRDefault="00CF28D3" w:rsidP="00CF28D3">
      <w:pPr>
        <w:pStyle w:val="af1"/>
        <w:numPr>
          <w:ilvl w:val="0"/>
          <w:numId w:val="45"/>
        </w:numPr>
        <w:tabs>
          <w:tab w:val="left" w:pos="0"/>
        </w:tabs>
        <w:spacing w:before="0" w:beforeAutospacing="0" w:after="0" w:afterAutospacing="0"/>
        <w:ind w:left="0" w:firstLine="0"/>
        <w:jc w:val="both"/>
        <w:rPr>
          <w:sz w:val="22"/>
          <w:szCs w:val="22"/>
          <w:lang w:val="uk-UA"/>
        </w:rPr>
      </w:pPr>
      <w:r w:rsidRPr="00B7201F">
        <w:rPr>
          <w:sz w:val="22"/>
          <w:szCs w:val="22"/>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01F">
        <w:rPr>
          <w:sz w:val="22"/>
          <w:szCs w:val="22"/>
          <w:lang w:val="uk-UA"/>
        </w:rPr>
        <w:t>Platts</w:t>
      </w:r>
      <w:proofErr w:type="spellEnd"/>
      <w:r w:rsidRPr="00B7201F">
        <w:rPr>
          <w:sz w:val="22"/>
          <w:szCs w:val="22"/>
          <w:lang w:val="uk-UA"/>
        </w:rPr>
        <w:t>, ARGUS, регульованих цін (тарифів), нормативів.</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У цьому випадку Сторони погоджуються, що зміну ціни здійснюють у такому порядку:</w:t>
      </w:r>
    </w:p>
    <w:p w:rsidR="00CF28D3" w:rsidRPr="00B7201F" w:rsidRDefault="00CF28D3" w:rsidP="00CF28D3">
      <w:pPr>
        <w:pStyle w:val="af1"/>
        <w:numPr>
          <w:ilvl w:val="0"/>
          <w:numId w:val="45"/>
        </w:numPr>
        <w:tabs>
          <w:tab w:val="left" w:pos="0"/>
        </w:tabs>
        <w:spacing w:before="0" w:beforeAutospacing="0" w:after="0" w:afterAutospacing="0"/>
        <w:ind w:left="0" w:firstLine="0"/>
        <w:jc w:val="both"/>
        <w:rPr>
          <w:sz w:val="22"/>
          <w:szCs w:val="22"/>
          <w:lang w:val="uk-UA"/>
        </w:rPr>
      </w:pPr>
      <w:r w:rsidRPr="00B7201F">
        <w:rPr>
          <w:sz w:val="22"/>
          <w:szCs w:val="22"/>
          <w:lang w:val="uk-UA"/>
        </w:rPr>
        <w:t xml:space="preserve">підставою для зміни ціни є письмове звернення Сторони Договору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01F">
        <w:rPr>
          <w:sz w:val="22"/>
          <w:szCs w:val="22"/>
          <w:lang w:val="uk-UA"/>
        </w:rPr>
        <w:t>Platts</w:t>
      </w:r>
      <w:proofErr w:type="spellEnd"/>
      <w:r w:rsidRPr="00B7201F">
        <w:rPr>
          <w:sz w:val="22"/>
          <w:szCs w:val="22"/>
          <w:lang w:val="uk-UA"/>
        </w:rPr>
        <w:t>, ARGUS, регульованих цін (тарифів), нормативів.</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 xml:space="preserve">- </w:t>
      </w:r>
      <w:r w:rsidRPr="00B7201F">
        <w:rPr>
          <w:rStyle w:val="apple-tab-span"/>
          <w:sz w:val="22"/>
          <w:szCs w:val="22"/>
          <w:lang w:val="uk-UA"/>
        </w:rPr>
        <w:tab/>
      </w:r>
      <w:r w:rsidRPr="00B7201F">
        <w:rPr>
          <w:sz w:val="22"/>
          <w:szCs w:val="22"/>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01F">
        <w:rPr>
          <w:sz w:val="22"/>
          <w:szCs w:val="22"/>
          <w:lang w:val="uk-UA"/>
        </w:rPr>
        <w:t>Platts</w:t>
      </w:r>
      <w:proofErr w:type="spellEnd"/>
      <w:r w:rsidRPr="00B7201F">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F28D3" w:rsidRPr="00B7201F" w:rsidRDefault="00CF28D3" w:rsidP="00CF28D3">
      <w:pPr>
        <w:pStyle w:val="af1"/>
        <w:tabs>
          <w:tab w:val="left" w:pos="0"/>
        </w:tabs>
        <w:spacing w:before="0" w:beforeAutospacing="0" w:after="0" w:afterAutospacing="0"/>
        <w:jc w:val="both"/>
        <w:rPr>
          <w:sz w:val="22"/>
          <w:szCs w:val="22"/>
          <w:lang w:val="uk-UA"/>
        </w:rPr>
      </w:pPr>
      <w:r w:rsidRPr="00B7201F">
        <w:rPr>
          <w:sz w:val="22"/>
          <w:szCs w:val="22"/>
          <w:lang w:val="uk-UA"/>
        </w:rPr>
        <w:t>1</w:t>
      </w:r>
      <w:r w:rsidR="00D939FF" w:rsidRPr="00B7201F">
        <w:rPr>
          <w:sz w:val="22"/>
          <w:szCs w:val="22"/>
          <w:lang w:val="uk-UA"/>
        </w:rPr>
        <w:t>2</w:t>
      </w:r>
      <w:r w:rsidRPr="00B7201F">
        <w:rPr>
          <w:sz w:val="22"/>
          <w:szCs w:val="22"/>
          <w:lang w:val="uk-UA"/>
        </w:rPr>
        <w:t>.9.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1</w:t>
      </w:r>
      <w:r w:rsidR="00D939FF" w:rsidRPr="00B7201F">
        <w:rPr>
          <w:b/>
          <w:sz w:val="22"/>
          <w:szCs w:val="22"/>
        </w:rPr>
        <w:t>3</w:t>
      </w:r>
      <w:r w:rsidRPr="00B7201F">
        <w:rPr>
          <w:b/>
          <w:sz w:val="22"/>
          <w:szCs w:val="22"/>
        </w:rPr>
        <w:t>. ДОДАТКИ ДО ДОГОВОРУ</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1</w:t>
      </w:r>
      <w:r w:rsidR="00D939FF" w:rsidRPr="00B7201F">
        <w:rPr>
          <w:sz w:val="22"/>
          <w:szCs w:val="22"/>
        </w:rPr>
        <w:t>3</w:t>
      </w:r>
      <w:r w:rsidRPr="00B7201F">
        <w:rPr>
          <w:sz w:val="22"/>
          <w:szCs w:val="22"/>
        </w:rPr>
        <w:t>.1. Невід’ємною частиною цього Договору є Специфікація (Додаток 1 до Договору).</w:t>
      </w:r>
    </w:p>
    <w:p w:rsidR="00726340" w:rsidRPr="00B7201F" w:rsidRDefault="00726340"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ru-RU"/>
        </w:rPr>
      </w:pP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1</w:t>
      </w:r>
      <w:r w:rsidR="00D939FF" w:rsidRPr="00B7201F">
        <w:rPr>
          <w:b/>
          <w:sz w:val="22"/>
          <w:szCs w:val="22"/>
        </w:rPr>
        <w:t>4</w:t>
      </w:r>
      <w:r w:rsidRPr="00B7201F">
        <w:rPr>
          <w:b/>
          <w:sz w:val="22"/>
          <w:szCs w:val="22"/>
        </w:rPr>
        <w:t>.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3B0F03" w:rsidRPr="00B7201F" w:rsidTr="003B0F03">
        <w:tc>
          <w:tcPr>
            <w:tcW w:w="6030" w:type="dxa"/>
            <w:vAlign w:val="center"/>
          </w:tcPr>
          <w:p w:rsidR="003B0F03" w:rsidRPr="00B7201F" w:rsidRDefault="003B0F03" w:rsidP="003B0F03">
            <w:pPr>
              <w:widowControl w:val="0"/>
              <w:rPr>
                <w:b/>
                <w:sz w:val="22"/>
                <w:szCs w:val="22"/>
                <w:u w:val="single"/>
              </w:rPr>
            </w:pPr>
            <w:r w:rsidRPr="00B7201F">
              <w:rPr>
                <w:b/>
                <w:sz w:val="22"/>
                <w:szCs w:val="22"/>
                <w:u w:val="single"/>
              </w:rPr>
              <w:t>ЗАМОВНИК</w:t>
            </w:r>
          </w:p>
        </w:tc>
        <w:tc>
          <w:tcPr>
            <w:tcW w:w="4860" w:type="dxa"/>
            <w:vAlign w:val="center"/>
          </w:tcPr>
          <w:p w:rsidR="003B0F03" w:rsidRPr="00B7201F" w:rsidRDefault="003B0F03" w:rsidP="003B0F03">
            <w:pPr>
              <w:widowControl w:val="0"/>
              <w:jc w:val="center"/>
              <w:rPr>
                <w:b/>
                <w:sz w:val="22"/>
                <w:szCs w:val="22"/>
                <w:u w:val="single"/>
              </w:rPr>
            </w:pPr>
          </w:p>
          <w:p w:rsidR="003B0F03" w:rsidRPr="00B7201F" w:rsidRDefault="003B0F03" w:rsidP="003B0F03">
            <w:pPr>
              <w:widowControl w:val="0"/>
              <w:jc w:val="center"/>
              <w:rPr>
                <w:b/>
                <w:sz w:val="22"/>
                <w:szCs w:val="22"/>
                <w:u w:val="single"/>
              </w:rPr>
            </w:pPr>
            <w:r w:rsidRPr="00B7201F">
              <w:rPr>
                <w:b/>
                <w:sz w:val="22"/>
                <w:szCs w:val="22"/>
                <w:u w:val="single"/>
              </w:rPr>
              <w:t>ПОСТАЧАЛЬНИК</w:t>
            </w:r>
          </w:p>
          <w:p w:rsidR="003B0F03" w:rsidRPr="00B7201F" w:rsidRDefault="003B0F03" w:rsidP="003B0F03">
            <w:pPr>
              <w:widowControl w:val="0"/>
              <w:jc w:val="center"/>
              <w:rPr>
                <w:b/>
                <w:sz w:val="22"/>
                <w:szCs w:val="22"/>
                <w:u w:val="single"/>
              </w:rPr>
            </w:pPr>
          </w:p>
          <w:p w:rsidR="003B0F03" w:rsidRPr="00B7201F" w:rsidRDefault="003B0F03" w:rsidP="003B0F03">
            <w:pPr>
              <w:widowControl w:val="0"/>
              <w:jc w:val="center"/>
              <w:rPr>
                <w:b/>
                <w:sz w:val="22"/>
                <w:szCs w:val="22"/>
                <w:u w:val="single"/>
              </w:rPr>
            </w:pPr>
          </w:p>
        </w:tc>
      </w:tr>
    </w:tbl>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pStyle w:val="af1"/>
        <w:spacing w:before="0" w:beforeAutospacing="0" w:after="0" w:afterAutospacing="0"/>
        <w:ind w:firstLine="700"/>
        <w:jc w:val="both"/>
        <w:rPr>
          <w:sz w:val="23"/>
          <w:szCs w:val="23"/>
          <w:lang w:val="uk-UA"/>
        </w:rPr>
      </w:pPr>
    </w:p>
    <w:p w:rsidR="003B0F03" w:rsidRPr="00B7201F" w:rsidRDefault="003B0F03" w:rsidP="003B0F03">
      <w:pPr>
        <w:tabs>
          <w:tab w:val="left" w:pos="6840"/>
          <w:tab w:val="right" w:pos="10002"/>
        </w:tabs>
        <w:ind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p>
    <w:p w:rsidR="003B0F03" w:rsidRPr="00B7201F" w:rsidRDefault="003B0F03" w:rsidP="003B0F03">
      <w:pPr>
        <w:tabs>
          <w:tab w:val="left" w:pos="6840"/>
          <w:tab w:val="right" w:pos="10002"/>
        </w:tabs>
        <w:ind w:left="6840" w:right="-23"/>
        <w:rPr>
          <w:sz w:val="23"/>
          <w:szCs w:val="23"/>
        </w:rPr>
      </w:pPr>
      <w:r w:rsidRPr="00B7201F">
        <w:rPr>
          <w:sz w:val="23"/>
          <w:szCs w:val="23"/>
        </w:rPr>
        <w:br w:type="page"/>
      </w:r>
    </w:p>
    <w:p w:rsidR="003B0F03" w:rsidRPr="00B7201F" w:rsidRDefault="003B0F03" w:rsidP="003B0F03">
      <w:pPr>
        <w:tabs>
          <w:tab w:val="left" w:pos="6840"/>
          <w:tab w:val="right" w:pos="10002"/>
        </w:tabs>
        <w:ind w:left="6840" w:right="-23"/>
      </w:pPr>
      <w:r w:rsidRPr="00B7201F">
        <w:lastRenderedPageBreak/>
        <w:t>Додаток 1</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pPr>
      <w:r w:rsidRPr="00B7201F">
        <w:t>до Договору № ______</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pPr>
      <w:r w:rsidRPr="00B7201F">
        <w:t>від ___________202</w:t>
      </w:r>
      <w:r w:rsidR="00CF28D3" w:rsidRPr="00B7201F">
        <w:t>4</w:t>
      </w:r>
      <w:r w:rsidRPr="00B7201F">
        <w:t xml:space="preserve"> р.</w:t>
      </w:r>
    </w:p>
    <w:p w:rsidR="003B0F03" w:rsidRPr="00B7201F" w:rsidRDefault="003B0F03" w:rsidP="003B0F03">
      <w:pPr>
        <w:tabs>
          <w:tab w:val="left" w:pos="6840"/>
          <w:tab w:val="right" w:pos="10002"/>
        </w:tabs>
        <w:spacing w:line="276" w:lineRule="auto"/>
        <w:ind w:right="-23"/>
        <w:rPr>
          <w:rFonts w:eastAsia="Calibri"/>
          <w:sz w:val="23"/>
          <w:szCs w:val="23"/>
          <w:lang w:eastAsia="en-US"/>
        </w:rPr>
      </w:pP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B7201F">
        <w:rPr>
          <w:b/>
          <w:bCs/>
          <w:sz w:val="23"/>
          <w:szCs w:val="23"/>
        </w:rPr>
        <w:t>Специфікація</w:t>
      </w: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Layout w:type="fixed"/>
        <w:tblLook w:val="04A0" w:firstRow="1" w:lastRow="0" w:firstColumn="1" w:lastColumn="0" w:noHBand="0" w:noVBand="1"/>
      </w:tblPr>
      <w:tblGrid>
        <w:gridCol w:w="529"/>
        <w:gridCol w:w="20"/>
        <w:gridCol w:w="2189"/>
        <w:gridCol w:w="2868"/>
        <w:gridCol w:w="1220"/>
        <w:gridCol w:w="1241"/>
        <w:gridCol w:w="1158"/>
        <w:gridCol w:w="1249"/>
      </w:tblGrid>
      <w:tr w:rsidR="003B0F03" w:rsidRPr="00B7201F" w:rsidTr="00CF28D3">
        <w:trPr>
          <w:trHeight w:val="20"/>
        </w:trPr>
        <w:tc>
          <w:tcPr>
            <w:tcW w:w="514" w:type="dxa"/>
            <w:tcBorders>
              <w:top w:val="single" w:sz="4" w:space="0" w:color="auto"/>
              <w:left w:val="single" w:sz="8" w:space="0" w:color="auto"/>
              <w:bottom w:val="single" w:sz="8" w:space="0" w:color="auto"/>
              <w:right w:val="single" w:sz="4" w:space="0" w:color="auto"/>
            </w:tcBorders>
            <w:vAlign w:val="center"/>
            <w:hideMark/>
          </w:tcPr>
          <w:p w:rsidR="003B0F03" w:rsidRPr="00B7201F" w:rsidRDefault="003B0F03" w:rsidP="00CF28D3">
            <w:pPr>
              <w:tabs>
                <w:tab w:val="left" w:pos="1080"/>
              </w:tabs>
              <w:spacing w:line="276" w:lineRule="auto"/>
              <w:ind w:right="-108"/>
              <w:jc w:val="center"/>
              <w:rPr>
                <w:sz w:val="23"/>
                <w:szCs w:val="23"/>
                <w:lang w:eastAsia="en-US"/>
              </w:rPr>
            </w:pPr>
            <w:r w:rsidRPr="00B7201F">
              <w:rPr>
                <w:sz w:val="23"/>
                <w:szCs w:val="23"/>
                <w:lang w:eastAsia="en-US"/>
              </w:rPr>
              <w:t>№</w:t>
            </w:r>
          </w:p>
        </w:tc>
        <w:tc>
          <w:tcPr>
            <w:tcW w:w="2145" w:type="dxa"/>
            <w:gridSpan w:val="2"/>
            <w:tcBorders>
              <w:top w:val="single" w:sz="4" w:space="0" w:color="auto"/>
              <w:left w:val="nil"/>
              <w:bottom w:val="single" w:sz="8" w:space="0" w:color="auto"/>
              <w:right w:val="single" w:sz="4" w:space="0" w:color="auto"/>
            </w:tcBorders>
            <w:vAlign w:val="center"/>
            <w:hideMark/>
          </w:tcPr>
          <w:p w:rsidR="003B0F03" w:rsidRPr="00B7201F" w:rsidRDefault="003B0F03" w:rsidP="00CF28D3">
            <w:pPr>
              <w:tabs>
                <w:tab w:val="left" w:pos="1080"/>
              </w:tabs>
              <w:spacing w:line="276" w:lineRule="auto"/>
              <w:ind w:firstLine="360"/>
              <w:jc w:val="center"/>
              <w:rPr>
                <w:sz w:val="23"/>
                <w:szCs w:val="23"/>
                <w:lang w:eastAsia="en-US"/>
              </w:rPr>
            </w:pPr>
            <w:r w:rsidRPr="00B7201F">
              <w:rPr>
                <w:sz w:val="23"/>
                <w:szCs w:val="23"/>
                <w:lang w:eastAsia="en-US"/>
              </w:rPr>
              <w:t>Найменування товару</w:t>
            </w:r>
          </w:p>
        </w:tc>
        <w:tc>
          <w:tcPr>
            <w:tcW w:w="2785" w:type="dxa"/>
            <w:tcBorders>
              <w:top w:val="single" w:sz="4" w:space="0" w:color="auto"/>
              <w:left w:val="nil"/>
              <w:bottom w:val="single" w:sz="4" w:space="0" w:color="auto"/>
              <w:right w:val="single" w:sz="4" w:space="0" w:color="auto"/>
            </w:tcBorders>
            <w:vAlign w:val="center"/>
          </w:tcPr>
          <w:p w:rsidR="003B0F03" w:rsidRPr="00B7201F" w:rsidRDefault="003B0F03" w:rsidP="00CF28D3">
            <w:pPr>
              <w:tabs>
                <w:tab w:val="left" w:pos="1080"/>
              </w:tabs>
              <w:spacing w:line="276" w:lineRule="auto"/>
              <w:jc w:val="center"/>
              <w:rPr>
                <w:sz w:val="23"/>
                <w:szCs w:val="23"/>
                <w:lang w:eastAsia="en-US"/>
              </w:rPr>
            </w:pPr>
            <w:r w:rsidRPr="00B7201F">
              <w:rPr>
                <w:sz w:val="23"/>
                <w:szCs w:val="23"/>
                <w:lang w:eastAsia="en-US"/>
              </w:rPr>
              <w:t>Технічні характеристики</w:t>
            </w:r>
          </w:p>
        </w:tc>
        <w:tc>
          <w:tcPr>
            <w:tcW w:w="1185" w:type="dxa"/>
            <w:tcBorders>
              <w:top w:val="single" w:sz="4" w:space="0" w:color="auto"/>
              <w:left w:val="single" w:sz="4" w:space="0" w:color="auto"/>
              <w:bottom w:val="single" w:sz="8" w:space="0" w:color="auto"/>
              <w:right w:val="single" w:sz="4" w:space="0" w:color="auto"/>
            </w:tcBorders>
            <w:vAlign w:val="center"/>
            <w:hideMark/>
          </w:tcPr>
          <w:p w:rsidR="003B0F03" w:rsidRPr="00B7201F" w:rsidRDefault="003B0F03" w:rsidP="00CF28D3">
            <w:pPr>
              <w:tabs>
                <w:tab w:val="left" w:pos="1080"/>
              </w:tabs>
              <w:spacing w:line="276" w:lineRule="auto"/>
              <w:jc w:val="center"/>
              <w:rPr>
                <w:sz w:val="23"/>
                <w:szCs w:val="23"/>
                <w:lang w:eastAsia="en-US"/>
              </w:rPr>
            </w:pPr>
            <w:r w:rsidRPr="00B7201F">
              <w:rPr>
                <w:sz w:val="23"/>
                <w:szCs w:val="23"/>
                <w:lang w:eastAsia="en-US"/>
              </w:rPr>
              <w:t>Кількість</w:t>
            </w:r>
          </w:p>
        </w:tc>
        <w:tc>
          <w:tcPr>
            <w:tcW w:w="1205" w:type="dxa"/>
            <w:tcBorders>
              <w:top w:val="single" w:sz="4" w:space="0" w:color="auto"/>
              <w:left w:val="nil"/>
              <w:bottom w:val="single" w:sz="4" w:space="0" w:color="auto"/>
              <w:right w:val="single" w:sz="4" w:space="0" w:color="auto"/>
            </w:tcBorders>
            <w:vAlign w:val="center"/>
          </w:tcPr>
          <w:p w:rsidR="003B0F03" w:rsidRPr="00B7201F" w:rsidRDefault="003B0F03" w:rsidP="00CF28D3">
            <w:pPr>
              <w:tabs>
                <w:tab w:val="left" w:pos="1080"/>
              </w:tabs>
              <w:spacing w:line="276" w:lineRule="auto"/>
              <w:jc w:val="center"/>
              <w:rPr>
                <w:sz w:val="23"/>
                <w:szCs w:val="23"/>
                <w:lang w:eastAsia="en-US"/>
              </w:rPr>
            </w:pPr>
            <w:r w:rsidRPr="00B7201F">
              <w:rPr>
                <w:sz w:val="23"/>
                <w:szCs w:val="23"/>
                <w:lang w:eastAsia="en-US"/>
              </w:rPr>
              <w:t>Одиниця виміру</w:t>
            </w:r>
          </w:p>
        </w:tc>
        <w:tc>
          <w:tcPr>
            <w:tcW w:w="1125"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CF28D3">
            <w:pPr>
              <w:tabs>
                <w:tab w:val="left" w:pos="1080"/>
              </w:tabs>
              <w:spacing w:line="276" w:lineRule="auto"/>
              <w:jc w:val="center"/>
              <w:rPr>
                <w:sz w:val="23"/>
                <w:szCs w:val="23"/>
                <w:lang w:eastAsia="en-US"/>
              </w:rPr>
            </w:pPr>
            <w:r w:rsidRPr="00B7201F">
              <w:rPr>
                <w:sz w:val="23"/>
                <w:szCs w:val="23"/>
                <w:lang w:eastAsia="en-US"/>
              </w:rPr>
              <w:t>Ціна без ПДВ, грн. за одиницю</w:t>
            </w:r>
          </w:p>
        </w:tc>
        <w:tc>
          <w:tcPr>
            <w:tcW w:w="1213" w:type="dxa"/>
            <w:tcBorders>
              <w:top w:val="single" w:sz="4" w:space="0" w:color="auto"/>
              <w:left w:val="nil"/>
              <w:bottom w:val="single" w:sz="8" w:space="0" w:color="auto"/>
              <w:right w:val="single" w:sz="4" w:space="0" w:color="auto"/>
            </w:tcBorders>
            <w:vAlign w:val="center"/>
          </w:tcPr>
          <w:p w:rsidR="003B0F03" w:rsidRPr="00B7201F" w:rsidRDefault="003B0F03" w:rsidP="00CF28D3">
            <w:pPr>
              <w:tabs>
                <w:tab w:val="left" w:pos="1080"/>
              </w:tabs>
              <w:spacing w:line="276" w:lineRule="auto"/>
              <w:jc w:val="center"/>
              <w:rPr>
                <w:sz w:val="23"/>
                <w:szCs w:val="23"/>
                <w:lang w:eastAsia="en-US"/>
              </w:rPr>
            </w:pPr>
            <w:r w:rsidRPr="00B7201F">
              <w:rPr>
                <w:sz w:val="23"/>
                <w:szCs w:val="23"/>
                <w:lang w:eastAsia="en-US"/>
              </w:rPr>
              <w:t>Вартість без ПДВ, грн.</w:t>
            </w:r>
          </w:p>
        </w:tc>
      </w:tr>
      <w:tr w:rsidR="003B0F03" w:rsidRPr="00B7201F" w:rsidTr="003B0F03">
        <w:trPr>
          <w:trHeight w:val="387"/>
        </w:trPr>
        <w:tc>
          <w:tcPr>
            <w:tcW w:w="514" w:type="dxa"/>
            <w:tcBorders>
              <w:top w:val="single" w:sz="8" w:space="0" w:color="auto"/>
              <w:left w:val="single" w:sz="8" w:space="0" w:color="auto"/>
              <w:bottom w:val="single" w:sz="8" w:space="0" w:color="auto"/>
              <w:right w:val="single" w:sz="4" w:space="0" w:color="auto"/>
            </w:tcBorders>
            <w:noWrap/>
            <w:vAlign w:val="center"/>
          </w:tcPr>
          <w:p w:rsidR="003B0F03" w:rsidRPr="00B7201F" w:rsidRDefault="003B0F03" w:rsidP="003B0F03">
            <w:pPr>
              <w:tabs>
                <w:tab w:val="left" w:pos="1080"/>
              </w:tabs>
              <w:spacing w:line="276" w:lineRule="auto"/>
              <w:jc w:val="center"/>
              <w:rPr>
                <w:sz w:val="23"/>
                <w:szCs w:val="23"/>
                <w:lang w:eastAsia="en-US"/>
              </w:rPr>
            </w:pPr>
          </w:p>
        </w:tc>
        <w:tc>
          <w:tcPr>
            <w:tcW w:w="2145" w:type="dxa"/>
            <w:gridSpan w:val="2"/>
            <w:tcBorders>
              <w:top w:val="single" w:sz="8" w:space="0" w:color="auto"/>
              <w:left w:val="nil"/>
              <w:bottom w:val="single" w:sz="8" w:space="0" w:color="auto"/>
              <w:right w:val="single" w:sz="4" w:space="0" w:color="auto"/>
            </w:tcBorders>
            <w:vAlign w:val="center"/>
          </w:tcPr>
          <w:p w:rsidR="003B0F03" w:rsidRPr="00B7201F" w:rsidRDefault="003B0F03" w:rsidP="003B0F03">
            <w:pPr>
              <w:tabs>
                <w:tab w:val="left" w:pos="1080"/>
              </w:tabs>
              <w:rPr>
                <w:i/>
                <w:sz w:val="23"/>
                <w:szCs w:val="23"/>
                <w:lang w:eastAsia="uk-UA"/>
              </w:rPr>
            </w:pPr>
            <w:r w:rsidRPr="00B7201F">
              <w:rPr>
                <w:i/>
                <w:sz w:val="23"/>
                <w:szCs w:val="23"/>
                <w:lang w:eastAsia="uk-UA"/>
              </w:rPr>
              <w:t>(вказати найменування товару</w:t>
            </w:r>
            <w:r w:rsidRPr="00B7201F">
              <w:rPr>
                <w:i/>
                <w:sz w:val="23"/>
                <w:szCs w:val="23"/>
              </w:rPr>
              <w:t>)</w:t>
            </w:r>
          </w:p>
        </w:tc>
        <w:tc>
          <w:tcPr>
            <w:tcW w:w="2785" w:type="dxa"/>
            <w:tcBorders>
              <w:top w:val="single" w:sz="4" w:space="0" w:color="auto"/>
              <w:left w:val="nil"/>
              <w:bottom w:val="single" w:sz="4" w:space="0" w:color="auto"/>
              <w:right w:val="single" w:sz="4" w:space="0" w:color="auto"/>
            </w:tcBorders>
          </w:tcPr>
          <w:p w:rsidR="003B0F03" w:rsidRPr="00B7201F" w:rsidRDefault="003B0F03" w:rsidP="003B0F03">
            <w:pPr>
              <w:tabs>
                <w:tab w:val="left" w:pos="1080"/>
              </w:tabs>
              <w:rPr>
                <w:b/>
                <w:sz w:val="23"/>
                <w:szCs w:val="23"/>
                <w:lang w:eastAsia="uk-UA"/>
              </w:rPr>
            </w:pPr>
            <w:r w:rsidRPr="00B7201F">
              <w:rPr>
                <w:i/>
                <w:sz w:val="23"/>
                <w:szCs w:val="23"/>
              </w:rPr>
              <w:t>(вказати основні технічні характеристики, країну походження, країну виробника тощо )</w:t>
            </w:r>
          </w:p>
        </w:tc>
        <w:tc>
          <w:tcPr>
            <w:tcW w:w="1185" w:type="dxa"/>
            <w:tcBorders>
              <w:top w:val="single" w:sz="8" w:space="0" w:color="auto"/>
              <w:left w:val="single" w:sz="4" w:space="0" w:color="auto"/>
              <w:bottom w:val="single" w:sz="8" w:space="0" w:color="auto"/>
              <w:right w:val="single" w:sz="4" w:space="0" w:color="auto"/>
            </w:tcBorders>
            <w:noWrap/>
            <w:vAlign w:val="center"/>
          </w:tcPr>
          <w:p w:rsidR="003B0F03" w:rsidRPr="00B7201F" w:rsidRDefault="003B0F03" w:rsidP="003B0F03">
            <w:pPr>
              <w:tabs>
                <w:tab w:val="left" w:pos="1080"/>
              </w:tabs>
              <w:spacing w:line="276" w:lineRule="auto"/>
              <w:jc w:val="center"/>
              <w:rPr>
                <w:sz w:val="23"/>
                <w:szCs w:val="23"/>
                <w:lang w:val="ru-RU" w:eastAsia="en-US"/>
              </w:rPr>
            </w:pPr>
          </w:p>
        </w:tc>
        <w:tc>
          <w:tcPr>
            <w:tcW w:w="1205" w:type="dxa"/>
            <w:tcBorders>
              <w:top w:val="single" w:sz="4" w:space="0" w:color="auto"/>
              <w:left w:val="nil"/>
              <w:bottom w:val="single" w:sz="4" w:space="0" w:color="auto"/>
              <w:right w:val="single" w:sz="4" w:space="0" w:color="auto"/>
            </w:tcBorders>
          </w:tcPr>
          <w:p w:rsidR="003B0F03" w:rsidRPr="00B7201F" w:rsidRDefault="003B0F03" w:rsidP="003B0F03">
            <w:pPr>
              <w:tabs>
                <w:tab w:val="left" w:pos="1080"/>
              </w:tabs>
              <w:spacing w:line="276" w:lineRule="auto"/>
              <w:jc w:val="center"/>
              <w:rPr>
                <w:sz w:val="23"/>
                <w:szCs w:val="23"/>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rsidR="003B0F03" w:rsidRPr="00B7201F" w:rsidRDefault="003B0F03" w:rsidP="003B0F03">
            <w:pPr>
              <w:tabs>
                <w:tab w:val="left" w:pos="1080"/>
              </w:tabs>
              <w:spacing w:line="276" w:lineRule="auto"/>
              <w:jc w:val="center"/>
              <w:rPr>
                <w:sz w:val="23"/>
                <w:szCs w:val="23"/>
                <w:lang w:eastAsia="en-US"/>
              </w:rPr>
            </w:pPr>
          </w:p>
        </w:tc>
        <w:tc>
          <w:tcPr>
            <w:tcW w:w="1213" w:type="dxa"/>
            <w:tcBorders>
              <w:top w:val="single" w:sz="8" w:space="0" w:color="auto"/>
              <w:left w:val="nil"/>
              <w:bottom w:val="single" w:sz="8" w:space="0" w:color="auto"/>
              <w:right w:val="single" w:sz="4" w:space="0" w:color="auto"/>
            </w:tcBorders>
            <w:vAlign w:val="center"/>
          </w:tcPr>
          <w:p w:rsidR="003B0F03" w:rsidRPr="00B7201F" w:rsidRDefault="003B0F03" w:rsidP="003B0F03">
            <w:pPr>
              <w:tabs>
                <w:tab w:val="left" w:pos="1080"/>
              </w:tabs>
              <w:spacing w:line="276" w:lineRule="auto"/>
              <w:jc w:val="center"/>
              <w:rPr>
                <w:sz w:val="23"/>
                <w:szCs w:val="23"/>
                <w:lang w:eastAsia="en-US"/>
              </w:rPr>
            </w:pPr>
          </w:p>
        </w:tc>
      </w:tr>
      <w:tr w:rsidR="003B0F03" w:rsidRPr="00B7201F" w:rsidTr="003B0F03">
        <w:trPr>
          <w:trHeight w:val="387"/>
        </w:trPr>
        <w:tc>
          <w:tcPr>
            <w:tcW w:w="533" w:type="dxa"/>
            <w:gridSpan w:val="2"/>
            <w:tcBorders>
              <w:top w:val="single" w:sz="8" w:space="0" w:color="auto"/>
              <w:left w:val="single" w:sz="8" w:space="0" w:color="auto"/>
              <w:bottom w:val="single" w:sz="8" w:space="0" w:color="auto"/>
              <w:right w:val="single" w:sz="4" w:space="0" w:color="auto"/>
            </w:tcBorders>
          </w:tcPr>
          <w:p w:rsidR="003B0F03" w:rsidRPr="00B7201F" w:rsidRDefault="003B0F03" w:rsidP="003B0F03">
            <w:pPr>
              <w:tabs>
                <w:tab w:val="left" w:pos="1080"/>
              </w:tabs>
              <w:spacing w:line="276" w:lineRule="auto"/>
              <w:jc w:val="right"/>
              <w:rPr>
                <w:rStyle w:val="apple-style-span"/>
                <w:b/>
                <w:sz w:val="23"/>
                <w:szCs w:val="23"/>
                <w:lang w:eastAsia="en-US"/>
              </w:rPr>
            </w:pPr>
          </w:p>
        </w:tc>
        <w:tc>
          <w:tcPr>
            <w:tcW w:w="8426" w:type="dxa"/>
            <w:gridSpan w:val="5"/>
            <w:tcBorders>
              <w:top w:val="single" w:sz="4" w:space="0" w:color="auto"/>
              <w:left w:val="single" w:sz="4" w:space="0" w:color="auto"/>
              <w:bottom w:val="single" w:sz="4" w:space="0" w:color="auto"/>
              <w:right w:val="single" w:sz="4" w:space="0" w:color="auto"/>
            </w:tcBorders>
            <w:noWrap/>
            <w:vAlign w:val="center"/>
            <w:hideMark/>
          </w:tcPr>
          <w:p w:rsidR="003B0F03" w:rsidRPr="00B7201F" w:rsidRDefault="003B0F03" w:rsidP="003B0F03">
            <w:pPr>
              <w:tabs>
                <w:tab w:val="left" w:pos="1080"/>
              </w:tabs>
              <w:spacing w:line="276" w:lineRule="auto"/>
              <w:jc w:val="right"/>
              <w:rPr>
                <w:b/>
                <w:sz w:val="23"/>
                <w:szCs w:val="23"/>
                <w:lang w:eastAsia="en-US"/>
              </w:rPr>
            </w:pPr>
            <w:r w:rsidRPr="00B7201F">
              <w:rPr>
                <w:rStyle w:val="apple-style-span"/>
                <w:b/>
                <w:sz w:val="23"/>
                <w:szCs w:val="23"/>
                <w:lang w:eastAsia="en-US"/>
              </w:rPr>
              <w:t>Разом без ПДВ</w:t>
            </w:r>
          </w:p>
        </w:tc>
        <w:tc>
          <w:tcPr>
            <w:tcW w:w="1213" w:type="dxa"/>
            <w:tcBorders>
              <w:top w:val="single" w:sz="8" w:space="0" w:color="auto"/>
              <w:left w:val="nil"/>
              <w:bottom w:val="single" w:sz="8" w:space="0" w:color="auto"/>
              <w:right w:val="single" w:sz="4" w:space="0" w:color="auto"/>
            </w:tcBorders>
            <w:vAlign w:val="center"/>
          </w:tcPr>
          <w:p w:rsidR="003B0F03" w:rsidRPr="00B7201F" w:rsidRDefault="003B0F03" w:rsidP="003B0F03">
            <w:pPr>
              <w:tabs>
                <w:tab w:val="left" w:pos="1080"/>
              </w:tabs>
              <w:spacing w:line="276" w:lineRule="auto"/>
              <w:jc w:val="center"/>
              <w:rPr>
                <w:sz w:val="23"/>
                <w:szCs w:val="23"/>
                <w:lang w:eastAsia="en-US"/>
              </w:rPr>
            </w:pPr>
          </w:p>
        </w:tc>
      </w:tr>
      <w:tr w:rsidR="003B0F03" w:rsidRPr="00B7201F" w:rsidTr="003B0F03">
        <w:trPr>
          <w:trHeight w:val="387"/>
        </w:trPr>
        <w:tc>
          <w:tcPr>
            <w:tcW w:w="533" w:type="dxa"/>
            <w:gridSpan w:val="2"/>
            <w:tcBorders>
              <w:top w:val="single" w:sz="8" w:space="0" w:color="auto"/>
              <w:left w:val="single" w:sz="8" w:space="0" w:color="auto"/>
              <w:bottom w:val="single" w:sz="8" w:space="0" w:color="auto"/>
              <w:right w:val="single" w:sz="4" w:space="0" w:color="auto"/>
            </w:tcBorders>
          </w:tcPr>
          <w:p w:rsidR="003B0F03" w:rsidRPr="00B7201F" w:rsidRDefault="003B0F03" w:rsidP="003B0F03">
            <w:pPr>
              <w:tabs>
                <w:tab w:val="left" w:pos="1080"/>
              </w:tabs>
              <w:spacing w:line="276" w:lineRule="auto"/>
              <w:jc w:val="right"/>
              <w:rPr>
                <w:rStyle w:val="apple-style-span"/>
                <w:b/>
                <w:sz w:val="23"/>
                <w:szCs w:val="23"/>
                <w:lang w:eastAsia="en-US"/>
              </w:rPr>
            </w:pPr>
          </w:p>
        </w:tc>
        <w:tc>
          <w:tcPr>
            <w:tcW w:w="8426" w:type="dxa"/>
            <w:gridSpan w:val="5"/>
            <w:tcBorders>
              <w:top w:val="single" w:sz="4" w:space="0" w:color="auto"/>
              <w:left w:val="single" w:sz="8" w:space="0" w:color="auto"/>
              <w:bottom w:val="single" w:sz="8" w:space="0" w:color="auto"/>
              <w:right w:val="single" w:sz="4" w:space="0" w:color="auto"/>
            </w:tcBorders>
            <w:noWrap/>
            <w:vAlign w:val="center"/>
            <w:hideMark/>
          </w:tcPr>
          <w:p w:rsidR="003B0F03" w:rsidRPr="00B7201F" w:rsidRDefault="003B0F03" w:rsidP="003B0F03">
            <w:pPr>
              <w:tabs>
                <w:tab w:val="left" w:pos="1080"/>
              </w:tabs>
              <w:spacing w:line="276" w:lineRule="auto"/>
              <w:jc w:val="right"/>
              <w:rPr>
                <w:b/>
                <w:sz w:val="23"/>
                <w:szCs w:val="23"/>
                <w:lang w:eastAsia="en-US"/>
              </w:rPr>
            </w:pPr>
            <w:r w:rsidRPr="00B7201F">
              <w:rPr>
                <w:rStyle w:val="apple-style-span"/>
                <w:b/>
                <w:sz w:val="23"/>
                <w:szCs w:val="23"/>
                <w:lang w:eastAsia="en-US"/>
              </w:rPr>
              <w:t>ПДВ</w:t>
            </w:r>
          </w:p>
        </w:tc>
        <w:tc>
          <w:tcPr>
            <w:tcW w:w="1213" w:type="dxa"/>
            <w:tcBorders>
              <w:top w:val="single" w:sz="8" w:space="0" w:color="auto"/>
              <w:left w:val="nil"/>
              <w:bottom w:val="single" w:sz="8" w:space="0" w:color="auto"/>
              <w:right w:val="single" w:sz="4" w:space="0" w:color="auto"/>
            </w:tcBorders>
            <w:vAlign w:val="center"/>
          </w:tcPr>
          <w:p w:rsidR="003B0F03" w:rsidRPr="00B7201F" w:rsidRDefault="003B0F03" w:rsidP="003B0F03">
            <w:pPr>
              <w:tabs>
                <w:tab w:val="left" w:pos="1080"/>
              </w:tabs>
              <w:spacing w:line="276" w:lineRule="auto"/>
              <w:jc w:val="center"/>
              <w:rPr>
                <w:sz w:val="23"/>
                <w:szCs w:val="23"/>
                <w:lang w:eastAsia="en-US"/>
              </w:rPr>
            </w:pPr>
          </w:p>
        </w:tc>
      </w:tr>
      <w:tr w:rsidR="003B0F03" w:rsidRPr="00B7201F" w:rsidTr="003B0F03">
        <w:trPr>
          <w:trHeight w:val="387"/>
        </w:trPr>
        <w:tc>
          <w:tcPr>
            <w:tcW w:w="533" w:type="dxa"/>
            <w:gridSpan w:val="2"/>
            <w:tcBorders>
              <w:top w:val="single" w:sz="8" w:space="0" w:color="auto"/>
              <w:left w:val="single" w:sz="8" w:space="0" w:color="auto"/>
              <w:bottom w:val="single" w:sz="4" w:space="0" w:color="auto"/>
              <w:right w:val="single" w:sz="4" w:space="0" w:color="auto"/>
            </w:tcBorders>
          </w:tcPr>
          <w:p w:rsidR="003B0F03" w:rsidRPr="00B7201F" w:rsidRDefault="003B0F03" w:rsidP="003B0F03">
            <w:pPr>
              <w:tabs>
                <w:tab w:val="left" w:pos="1080"/>
              </w:tabs>
              <w:spacing w:line="276" w:lineRule="auto"/>
              <w:jc w:val="right"/>
              <w:rPr>
                <w:rStyle w:val="apple-style-span"/>
                <w:b/>
                <w:sz w:val="23"/>
                <w:szCs w:val="23"/>
                <w:lang w:eastAsia="en-US"/>
              </w:rPr>
            </w:pPr>
          </w:p>
        </w:tc>
        <w:tc>
          <w:tcPr>
            <w:tcW w:w="8426" w:type="dxa"/>
            <w:gridSpan w:val="5"/>
            <w:tcBorders>
              <w:top w:val="single" w:sz="8" w:space="0" w:color="auto"/>
              <w:left w:val="single" w:sz="8" w:space="0" w:color="auto"/>
              <w:bottom w:val="single" w:sz="4" w:space="0" w:color="auto"/>
              <w:right w:val="single" w:sz="4" w:space="0" w:color="auto"/>
            </w:tcBorders>
            <w:noWrap/>
            <w:vAlign w:val="center"/>
            <w:hideMark/>
          </w:tcPr>
          <w:p w:rsidR="003B0F03" w:rsidRPr="00B7201F" w:rsidRDefault="003B0F03" w:rsidP="003B0F03">
            <w:pPr>
              <w:tabs>
                <w:tab w:val="left" w:pos="1080"/>
              </w:tabs>
              <w:spacing w:line="276" w:lineRule="auto"/>
              <w:jc w:val="right"/>
              <w:rPr>
                <w:b/>
                <w:sz w:val="23"/>
                <w:szCs w:val="23"/>
                <w:lang w:eastAsia="en-US"/>
              </w:rPr>
            </w:pPr>
            <w:r w:rsidRPr="00B7201F">
              <w:rPr>
                <w:rStyle w:val="apple-style-span"/>
                <w:b/>
                <w:sz w:val="23"/>
                <w:szCs w:val="23"/>
                <w:lang w:eastAsia="en-US"/>
              </w:rPr>
              <w:t>Всього з ПДВ</w:t>
            </w:r>
          </w:p>
        </w:tc>
        <w:tc>
          <w:tcPr>
            <w:tcW w:w="1213" w:type="dxa"/>
            <w:tcBorders>
              <w:top w:val="single" w:sz="8" w:space="0" w:color="auto"/>
              <w:left w:val="nil"/>
              <w:bottom w:val="single" w:sz="4" w:space="0" w:color="auto"/>
              <w:right w:val="single" w:sz="4" w:space="0" w:color="auto"/>
            </w:tcBorders>
            <w:vAlign w:val="center"/>
          </w:tcPr>
          <w:p w:rsidR="003B0F03" w:rsidRPr="00B7201F" w:rsidRDefault="003B0F03" w:rsidP="003B0F03">
            <w:pPr>
              <w:tabs>
                <w:tab w:val="left" w:pos="1080"/>
              </w:tabs>
              <w:spacing w:line="276" w:lineRule="auto"/>
              <w:jc w:val="center"/>
              <w:rPr>
                <w:sz w:val="23"/>
                <w:szCs w:val="23"/>
                <w:lang w:eastAsia="en-US"/>
              </w:rPr>
            </w:pPr>
          </w:p>
        </w:tc>
      </w:tr>
    </w:tbl>
    <w:p w:rsidR="003B0F03" w:rsidRPr="00B7201F" w:rsidRDefault="003B0F03" w:rsidP="003B0F0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B0F03" w:rsidRPr="00B7201F" w:rsidRDefault="003B0F03" w:rsidP="003B0F03">
      <w:pPr>
        <w:tabs>
          <w:tab w:val="left" w:pos="6840"/>
          <w:tab w:val="right" w:pos="10002"/>
        </w:tabs>
        <w:spacing w:line="276" w:lineRule="auto"/>
        <w:ind w:left="6840" w:right="-23"/>
        <w:rPr>
          <w:rFonts w:eastAsia="Calibri"/>
          <w:b/>
          <w:sz w:val="23"/>
          <w:szCs w:val="23"/>
          <w:lang w:eastAsia="en-US"/>
        </w:rPr>
      </w:pPr>
    </w:p>
    <w:p w:rsidR="003B0F03" w:rsidRPr="00B7201F" w:rsidRDefault="003B0F03" w:rsidP="003B0F03">
      <w:pPr>
        <w:tabs>
          <w:tab w:val="left" w:pos="6840"/>
          <w:tab w:val="right" w:pos="10002"/>
        </w:tabs>
        <w:spacing w:line="276" w:lineRule="auto"/>
        <w:ind w:left="6840" w:right="-23"/>
        <w:rPr>
          <w:rFonts w:eastAsia="Calibri"/>
          <w:b/>
          <w:sz w:val="23"/>
          <w:szCs w:val="23"/>
          <w:lang w:eastAsia="en-US"/>
        </w:rPr>
      </w:pPr>
    </w:p>
    <w:p w:rsidR="003B0F03" w:rsidRPr="00B7201F" w:rsidRDefault="003B0F03" w:rsidP="003B0F03">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3B0F03" w:rsidRPr="00B7201F" w:rsidTr="003B0F03">
        <w:trPr>
          <w:gridAfter w:val="2"/>
          <w:wAfter w:w="4921" w:type="dxa"/>
        </w:trPr>
        <w:tc>
          <w:tcPr>
            <w:tcW w:w="5220" w:type="dxa"/>
            <w:gridSpan w:val="3"/>
          </w:tcPr>
          <w:p w:rsidR="003B0F03" w:rsidRPr="00B7201F" w:rsidRDefault="003B0F03" w:rsidP="003B0F03">
            <w:pPr>
              <w:rPr>
                <w:b/>
                <w:bCs/>
                <w:sz w:val="23"/>
                <w:szCs w:val="23"/>
              </w:rPr>
            </w:pPr>
          </w:p>
        </w:tc>
      </w:tr>
      <w:tr w:rsidR="003B0F03" w:rsidRPr="00B7201F" w:rsidTr="003B0F03">
        <w:trPr>
          <w:gridAfter w:val="1"/>
          <w:wAfter w:w="61" w:type="dxa"/>
        </w:trPr>
        <w:tc>
          <w:tcPr>
            <w:tcW w:w="5220" w:type="dxa"/>
            <w:gridSpan w:val="3"/>
            <w:vAlign w:val="center"/>
          </w:tcPr>
          <w:p w:rsidR="003B0F03" w:rsidRPr="00B7201F" w:rsidRDefault="003B0F03" w:rsidP="003B0F03">
            <w:pPr>
              <w:jc w:val="center"/>
              <w:rPr>
                <w:bCs/>
                <w:iCs/>
                <w:sz w:val="23"/>
                <w:szCs w:val="23"/>
              </w:rPr>
            </w:pPr>
            <w:r w:rsidRPr="00B7201F">
              <w:rPr>
                <w:b/>
                <w:sz w:val="23"/>
                <w:szCs w:val="23"/>
                <w:u w:val="single"/>
              </w:rPr>
              <w:t>ЗАМОВНИК</w:t>
            </w:r>
          </w:p>
        </w:tc>
        <w:tc>
          <w:tcPr>
            <w:tcW w:w="4860" w:type="dxa"/>
            <w:vAlign w:val="center"/>
          </w:tcPr>
          <w:p w:rsidR="003B0F03" w:rsidRPr="00B7201F" w:rsidRDefault="003B0F03" w:rsidP="003B0F03">
            <w:pPr>
              <w:widowControl w:val="0"/>
              <w:jc w:val="center"/>
              <w:rPr>
                <w:sz w:val="23"/>
                <w:szCs w:val="23"/>
              </w:rPr>
            </w:pPr>
            <w:r w:rsidRPr="00B7201F">
              <w:rPr>
                <w:b/>
                <w:sz w:val="23"/>
                <w:szCs w:val="23"/>
                <w:u w:val="single"/>
              </w:rPr>
              <w:t>ПОСТАЧАЛЬНИК</w:t>
            </w:r>
          </w:p>
        </w:tc>
      </w:tr>
      <w:tr w:rsidR="003B0F03" w:rsidRPr="00B7201F" w:rsidTr="003B0F03">
        <w:trPr>
          <w:gridBefore w:val="1"/>
          <w:wBefore w:w="160" w:type="dxa"/>
        </w:trPr>
        <w:tc>
          <w:tcPr>
            <w:tcW w:w="4800" w:type="dxa"/>
          </w:tcPr>
          <w:p w:rsidR="003B0F03" w:rsidRPr="00B7201F" w:rsidRDefault="003B0F03" w:rsidP="003B0F03">
            <w:pPr>
              <w:keepNext/>
              <w:spacing w:before="120" w:after="200"/>
              <w:jc w:val="center"/>
              <w:rPr>
                <w:rFonts w:eastAsiaTheme="minorHAnsi"/>
                <w:b/>
                <w:bCs/>
                <w:sz w:val="23"/>
                <w:szCs w:val="23"/>
                <w:lang w:eastAsia="en-US"/>
              </w:rPr>
            </w:pPr>
          </w:p>
        </w:tc>
        <w:tc>
          <w:tcPr>
            <w:tcW w:w="5181" w:type="dxa"/>
            <w:gridSpan w:val="3"/>
          </w:tcPr>
          <w:p w:rsidR="003B0F03" w:rsidRPr="00B7201F" w:rsidRDefault="003B0F03" w:rsidP="003B0F03">
            <w:pPr>
              <w:keepNext/>
              <w:spacing w:before="120" w:after="200"/>
              <w:jc w:val="center"/>
              <w:rPr>
                <w:rFonts w:eastAsiaTheme="minorHAnsi"/>
                <w:b/>
                <w:bCs/>
                <w:sz w:val="23"/>
                <w:szCs w:val="23"/>
                <w:lang w:eastAsia="en-US"/>
              </w:rPr>
            </w:pPr>
          </w:p>
        </w:tc>
      </w:tr>
    </w:tbl>
    <w:p w:rsidR="003B0F03" w:rsidRPr="00B7201F" w:rsidRDefault="003B0F03" w:rsidP="003B0F03">
      <w:pPr>
        <w:ind w:left="5664" w:firstLine="708"/>
        <w:jc w:val="both"/>
        <w:rPr>
          <w:b/>
          <w:sz w:val="23"/>
          <w:szCs w:val="23"/>
        </w:rPr>
      </w:pPr>
    </w:p>
    <w:p w:rsidR="003B0F03" w:rsidRPr="00B7201F" w:rsidRDefault="003B0F03" w:rsidP="003B0F03">
      <w:pPr>
        <w:ind w:left="2124" w:firstLine="708"/>
        <w:jc w:val="both"/>
        <w:rPr>
          <w:b/>
          <w:sz w:val="24"/>
          <w:szCs w:val="24"/>
        </w:rPr>
      </w:pPr>
      <w:r w:rsidRPr="00B7201F">
        <w:rPr>
          <w:b/>
          <w:sz w:val="24"/>
          <w:szCs w:val="24"/>
        </w:rPr>
        <w:br w:type="page"/>
      </w:r>
    </w:p>
    <w:p w:rsidR="003B0F03" w:rsidRPr="00B7201F" w:rsidRDefault="003B0F03" w:rsidP="003B0F03">
      <w:pPr>
        <w:ind w:left="7080"/>
      </w:pPr>
      <w:r w:rsidRPr="00B7201F">
        <w:lastRenderedPageBreak/>
        <w:t>Додаток №4</w:t>
      </w:r>
    </w:p>
    <w:p w:rsidR="003B0F03" w:rsidRPr="00B7201F" w:rsidRDefault="003B0F03" w:rsidP="003B0F03">
      <w:pPr>
        <w:ind w:left="7080"/>
      </w:pPr>
      <w:r w:rsidRPr="00B7201F">
        <w:t>до тендерної документації</w:t>
      </w:r>
    </w:p>
    <w:p w:rsidR="003B0F03" w:rsidRPr="00B7201F" w:rsidRDefault="003B0F03" w:rsidP="008B4415">
      <w:pPr>
        <w:jc w:val="center"/>
        <w:rPr>
          <w:b/>
          <w:sz w:val="24"/>
          <w:szCs w:val="24"/>
        </w:rPr>
      </w:pPr>
      <w:r w:rsidRPr="00B7201F">
        <w:rPr>
          <w:b/>
          <w:sz w:val="24"/>
          <w:szCs w:val="24"/>
        </w:rPr>
        <w:t>ТАБЛИЦЯ ВІДПОВІДНОСТІ</w:t>
      </w:r>
    </w:p>
    <w:tbl>
      <w:tblPr>
        <w:tblStyle w:val="af3"/>
        <w:tblpPr w:leftFromText="180" w:rightFromText="180" w:vertAnchor="text" w:horzAnchor="margin" w:tblpX="-629" w:tblpY="34"/>
        <w:tblW w:w="10740" w:type="dxa"/>
        <w:tblLayout w:type="fixed"/>
        <w:tblLook w:val="04A0" w:firstRow="1" w:lastRow="0" w:firstColumn="1" w:lastColumn="0" w:noHBand="0" w:noVBand="1"/>
      </w:tblPr>
      <w:tblGrid>
        <w:gridCol w:w="534"/>
        <w:gridCol w:w="1559"/>
        <w:gridCol w:w="2835"/>
        <w:gridCol w:w="567"/>
        <w:gridCol w:w="709"/>
        <w:gridCol w:w="1701"/>
        <w:gridCol w:w="1559"/>
        <w:gridCol w:w="567"/>
        <w:gridCol w:w="709"/>
      </w:tblGrid>
      <w:tr w:rsidR="003B0F03" w:rsidRPr="00B7201F" w:rsidTr="008B4415">
        <w:trPr>
          <w:trHeight w:val="558"/>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jc w:val="center"/>
              <w:rPr>
                <w:b/>
                <w:sz w:val="18"/>
                <w:szCs w:val="18"/>
              </w:rPr>
            </w:pPr>
            <w:r w:rsidRPr="00B7201F">
              <w:rPr>
                <w:b/>
                <w:sz w:val="18"/>
                <w:szCs w:val="18"/>
              </w:rPr>
              <w:t xml:space="preserve">№ </w:t>
            </w:r>
            <w:proofErr w:type="spellStart"/>
            <w:r w:rsidRPr="00B7201F">
              <w:rPr>
                <w:b/>
                <w:sz w:val="18"/>
                <w:szCs w:val="18"/>
              </w:rPr>
              <w:t>з\п</w:t>
            </w:r>
            <w:proofErr w:type="spellEnd"/>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jc w:val="center"/>
              <w:rPr>
                <w:b/>
                <w:sz w:val="18"/>
                <w:szCs w:val="18"/>
              </w:rPr>
            </w:pPr>
            <w:r w:rsidRPr="00B7201F">
              <w:rPr>
                <w:b/>
                <w:sz w:val="18"/>
                <w:szCs w:val="18"/>
              </w:rPr>
              <w:t>Технічні вимоги</w:t>
            </w:r>
          </w:p>
        </w:tc>
        <w:tc>
          <w:tcPr>
            <w:tcW w:w="567" w:type="dxa"/>
            <w:vMerge w:val="restart"/>
            <w:tcBorders>
              <w:top w:val="single" w:sz="4" w:space="0" w:color="auto"/>
              <w:left w:val="single" w:sz="4" w:space="0" w:color="auto"/>
              <w:right w:val="single" w:sz="4" w:space="0" w:color="auto"/>
            </w:tcBorders>
            <w:vAlign w:val="center"/>
            <w:hideMark/>
          </w:tcPr>
          <w:p w:rsidR="003B0F03" w:rsidRPr="00B7201F" w:rsidRDefault="003B0F03" w:rsidP="003B0F03">
            <w:pPr>
              <w:jc w:val="center"/>
              <w:rPr>
                <w:b/>
                <w:sz w:val="18"/>
                <w:szCs w:val="18"/>
              </w:rPr>
            </w:pPr>
            <w:proofErr w:type="spellStart"/>
            <w:r w:rsidRPr="00B7201F">
              <w:rPr>
                <w:b/>
                <w:sz w:val="18"/>
                <w:szCs w:val="18"/>
              </w:rPr>
              <w:t>К-ть</w:t>
            </w:r>
            <w:proofErr w:type="spellEnd"/>
          </w:p>
        </w:tc>
        <w:tc>
          <w:tcPr>
            <w:tcW w:w="709" w:type="dxa"/>
            <w:vMerge w:val="restart"/>
            <w:tcBorders>
              <w:top w:val="single" w:sz="4" w:space="0" w:color="auto"/>
              <w:left w:val="single" w:sz="4" w:space="0" w:color="auto"/>
              <w:right w:val="single" w:sz="4" w:space="0" w:color="auto"/>
            </w:tcBorders>
            <w:vAlign w:val="center"/>
          </w:tcPr>
          <w:p w:rsidR="003B0F03" w:rsidRPr="00B7201F" w:rsidRDefault="003B0F03" w:rsidP="008B4415">
            <w:pPr>
              <w:jc w:val="center"/>
              <w:rPr>
                <w:b/>
                <w:sz w:val="18"/>
                <w:szCs w:val="18"/>
              </w:rPr>
            </w:pPr>
            <w:proofErr w:type="spellStart"/>
            <w:r w:rsidRPr="00B7201F">
              <w:rPr>
                <w:b/>
                <w:sz w:val="18"/>
                <w:szCs w:val="18"/>
              </w:rPr>
              <w:t>Од.вим</w:t>
            </w:r>
            <w:r w:rsidR="008B4415" w:rsidRPr="00B7201F">
              <w:rPr>
                <w:b/>
                <w:sz w:val="18"/>
                <w:szCs w:val="18"/>
              </w:rPr>
              <w:t>і</w:t>
            </w:r>
            <w:r w:rsidRPr="00B7201F">
              <w:rPr>
                <w:b/>
                <w:sz w:val="18"/>
                <w:szCs w:val="18"/>
              </w:rPr>
              <w:t>ру</w:t>
            </w:r>
            <w:proofErr w:type="spellEnd"/>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jc w:val="center"/>
              <w:rPr>
                <w:b/>
                <w:sz w:val="18"/>
                <w:szCs w:val="18"/>
              </w:rPr>
            </w:pPr>
            <w:r w:rsidRPr="00B7201F">
              <w:rPr>
                <w:b/>
                <w:sz w:val="18"/>
                <w:szCs w:val="18"/>
              </w:rPr>
              <w:t>Технічні характеристики</w:t>
            </w:r>
          </w:p>
        </w:tc>
        <w:tc>
          <w:tcPr>
            <w:tcW w:w="567" w:type="dxa"/>
            <w:vMerge w:val="restart"/>
            <w:tcBorders>
              <w:top w:val="single" w:sz="4" w:space="0" w:color="auto"/>
              <w:left w:val="single" w:sz="4" w:space="0" w:color="auto"/>
              <w:right w:val="single" w:sz="4" w:space="0" w:color="auto"/>
            </w:tcBorders>
            <w:vAlign w:val="center"/>
            <w:hideMark/>
          </w:tcPr>
          <w:p w:rsidR="003B0F03" w:rsidRPr="00B7201F" w:rsidRDefault="008B4415" w:rsidP="003B0F03">
            <w:pPr>
              <w:jc w:val="center"/>
              <w:rPr>
                <w:b/>
                <w:sz w:val="18"/>
                <w:szCs w:val="18"/>
              </w:rPr>
            </w:pPr>
            <w:proofErr w:type="spellStart"/>
            <w:r w:rsidRPr="00B7201F">
              <w:rPr>
                <w:b/>
                <w:bCs/>
                <w:sz w:val="18"/>
                <w:szCs w:val="18"/>
              </w:rPr>
              <w:t>К-ть</w:t>
            </w:r>
            <w:proofErr w:type="spellEnd"/>
          </w:p>
        </w:tc>
        <w:tc>
          <w:tcPr>
            <w:tcW w:w="709" w:type="dxa"/>
            <w:vMerge w:val="restart"/>
            <w:tcBorders>
              <w:top w:val="single" w:sz="4" w:space="0" w:color="auto"/>
              <w:left w:val="single" w:sz="4" w:space="0" w:color="auto"/>
              <w:right w:val="single" w:sz="4" w:space="0" w:color="auto"/>
            </w:tcBorders>
            <w:vAlign w:val="center"/>
          </w:tcPr>
          <w:p w:rsidR="003B0F03" w:rsidRPr="00B7201F" w:rsidRDefault="003B0F03" w:rsidP="003B0F03">
            <w:pPr>
              <w:jc w:val="center"/>
              <w:rPr>
                <w:b/>
                <w:sz w:val="18"/>
                <w:szCs w:val="18"/>
              </w:rPr>
            </w:pPr>
            <w:proofErr w:type="spellStart"/>
            <w:r w:rsidRPr="00B7201F">
              <w:rPr>
                <w:b/>
                <w:sz w:val="18"/>
                <w:szCs w:val="18"/>
              </w:rPr>
              <w:t>Од.виміру</w:t>
            </w:r>
            <w:proofErr w:type="spellEnd"/>
            <w:r w:rsidRPr="00B7201F">
              <w:rPr>
                <w:b/>
                <w:sz w:val="18"/>
                <w:szCs w:val="18"/>
              </w:rPr>
              <w:t>.</w:t>
            </w:r>
          </w:p>
        </w:tc>
      </w:tr>
      <w:tr w:rsidR="003B0F03" w:rsidRPr="00B7201F" w:rsidTr="008B4415">
        <w:trPr>
          <w:trHeight w:val="339"/>
          <w:tblHeader/>
        </w:trPr>
        <w:tc>
          <w:tcPr>
            <w:tcW w:w="534" w:type="dxa"/>
            <w:tcBorders>
              <w:top w:val="single" w:sz="4" w:space="0" w:color="auto"/>
              <w:left w:val="single" w:sz="4" w:space="0" w:color="auto"/>
              <w:bottom w:val="single" w:sz="4" w:space="0" w:color="auto"/>
              <w:right w:val="single" w:sz="4" w:space="0" w:color="auto"/>
            </w:tcBorders>
            <w:vAlign w:val="center"/>
          </w:tcPr>
          <w:p w:rsidR="003B0F03" w:rsidRPr="00B7201F" w:rsidRDefault="003B0F03" w:rsidP="003B0F03">
            <w:pPr>
              <w:jc w:val="center"/>
              <w:rPr>
                <w:b/>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jc w:val="center"/>
              <w:rPr>
                <w:sz w:val="18"/>
                <w:szCs w:val="18"/>
              </w:rPr>
            </w:pPr>
            <w:r w:rsidRPr="00B7201F">
              <w:rPr>
                <w:b/>
                <w:bCs/>
                <w:sz w:val="18"/>
                <w:szCs w:val="18"/>
              </w:rPr>
              <w:t>Найменування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jc w:val="center"/>
              <w:rPr>
                <w:sz w:val="18"/>
                <w:szCs w:val="18"/>
              </w:rPr>
            </w:pPr>
            <w:r w:rsidRPr="00B7201F">
              <w:rPr>
                <w:b/>
                <w:bCs/>
                <w:sz w:val="18"/>
                <w:szCs w:val="18"/>
              </w:rPr>
              <w:t>Опис</w:t>
            </w:r>
          </w:p>
        </w:tc>
        <w:tc>
          <w:tcPr>
            <w:tcW w:w="567" w:type="dxa"/>
            <w:vMerge/>
            <w:tcBorders>
              <w:left w:val="single" w:sz="4" w:space="0" w:color="auto"/>
              <w:bottom w:val="single" w:sz="4" w:space="0" w:color="auto"/>
              <w:right w:val="single" w:sz="4" w:space="0" w:color="auto"/>
            </w:tcBorders>
            <w:vAlign w:val="center"/>
            <w:hideMark/>
          </w:tcPr>
          <w:p w:rsidR="003B0F03" w:rsidRPr="00B7201F" w:rsidRDefault="003B0F03" w:rsidP="003B0F03">
            <w:pPr>
              <w:jc w:val="center"/>
              <w:rPr>
                <w:sz w:val="18"/>
                <w:szCs w:val="18"/>
              </w:rPr>
            </w:pPr>
          </w:p>
        </w:tc>
        <w:tc>
          <w:tcPr>
            <w:tcW w:w="709" w:type="dxa"/>
            <w:vMerge/>
            <w:tcBorders>
              <w:left w:val="single" w:sz="4" w:space="0" w:color="auto"/>
              <w:bottom w:val="single" w:sz="4" w:space="0" w:color="auto"/>
              <w:right w:val="single" w:sz="4" w:space="0" w:color="auto"/>
            </w:tcBorders>
            <w:vAlign w:val="center"/>
          </w:tcPr>
          <w:p w:rsidR="003B0F03" w:rsidRPr="00B7201F" w:rsidRDefault="003B0F03" w:rsidP="003B0F03">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0F03" w:rsidRPr="00B7201F" w:rsidRDefault="003B0F03" w:rsidP="003B0F03">
            <w:pPr>
              <w:jc w:val="center"/>
              <w:rPr>
                <w:sz w:val="18"/>
                <w:szCs w:val="18"/>
              </w:rPr>
            </w:pPr>
            <w:r w:rsidRPr="00B7201F">
              <w:rPr>
                <w:b/>
                <w:bCs/>
                <w:sz w:val="18"/>
                <w:szCs w:val="18"/>
              </w:rPr>
              <w:t>Найменування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3B0F03" w:rsidRPr="00B7201F" w:rsidRDefault="003B0F03" w:rsidP="003B0F03">
            <w:pPr>
              <w:jc w:val="center"/>
              <w:rPr>
                <w:b/>
                <w:bCs/>
                <w:sz w:val="18"/>
                <w:szCs w:val="18"/>
              </w:rPr>
            </w:pPr>
            <w:r w:rsidRPr="00B7201F">
              <w:rPr>
                <w:b/>
                <w:bCs/>
                <w:sz w:val="18"/>
                <w:szCs w:val="18"/>
              </w:rPr>
              <w:t>Опис</w:t>
            </w:r>
          </w:p>
        </w:tc>
        <w:tc>
          <w:tcPr>
            <w:tcW w:w="567" w:type="dxa"/>
            <w:vMerge/>
            <w:tcBorders>
              <w:left w:val="single" w:sz="4" w:space="0" w:color="auto"/>
              <w:bottom w:val="single" w:sz="4" w:space="0" w:color="auto"/>
              <w:right w:val="single" w:sz="4" w:space="0" w:color="auto"/>
            </w:tcBorders>
            <w:vAlign w:val="center"/>
            <w:hideMark/>
          </w:tcPr>
          <w:p w:rsidR="003B0F03" w:rsidRPr="00B7201F" w:rsidRDefault="003B0F03" w:rsidP="003B0F03">
            <w:pPr>
              <w:jc w:val="center"/>
              <w:rPr>
                <w:b/>
              </w:rPr>
            </w:pPr>
          </w:p>
        </w:tc>
        <w:tc>
          <w:tcPr>
            <w:tcW w:w="709" w:type="dxa"/>
            <w:vMerge/>
            <w:tcBorders>
              <w:left w:val="single" w:sz="4" w:space="0" w:color="auto"/>
              <w:bottom w:val="single" w:sz="4" w:space="0" w:color="auto"/>
              <w:right w:val="single" w:sz="4" w:space="0" w:color="auto"/>
            </w:tcBorders>
            <w:vAlign w:val="center"/>
            <w:hideMark/>
          </w:tcPr>
          <w:p w:rsidR="003B0F03" w:rsidRPr="00B7201F" w:rsidRDefault="003B0F03" w:rsidP="003B0F03">
            <w:pPr>
              <w:jc w:val="center"/>
              <w:rPr>
                <w:b/>
              </w:rPr>
            </w:pPr>
          </w:p>
        </w:tc>
      </w:tr>
      <w:tr w:rsidR="008B4415" w:rsidRPr="00B7201F" w:rsidTr="008B4415">
        <w:trPr>
          <w:trHeight w:val="1621"/>
        </w:trPr>
        <w:tc>
          <w:tcPr>
            <w:tcW w:w="534" w:type="dxa"/>
            <w:tcBorders>
              <w:top w:val="single" w:sz="4" w:space="0" w:color="auto"/>
              <w:left w:val="single" w:sz="4" w:space="0" w:color="auto"/>
              <w:bottom w:val="single" w:sz="4" w:space="0" w:color="auto"/>
              <w:right w:val="single" w:sz="4" w:space="0" w:color="auto"/>
            </w:tcBorders>
            <w:hideMark/>
          </w:tcPr>
          <w:p w:rsidR="008B4415" w:rsidRPr="00B7201F" w:rsidRDefault="008B4415" w:rsidP="003B0F03">
            <w:pPr>
              <w:rPr>
                <w:sz w:val="18"/>
                <w:szCs w:val="18"/>
              </w:rPr>
            </w:pPr>
            <w:r w:rsidRPr="00B7201F">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 xml:space="preserve">Гумка-ластик канцелярська </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Матеріал – синтетичний каучук.</w:t>
            </w:r>
          </w:p>
          <w:p w:rsidR="008B4415" w:rsidRPr="00B7201F" w:rsidRDefault="008B4415" w:rsidP="00A60640">
            <w:pPr>
              <w:rPr>
                <w:rFonts w:eastAsia="Calibri"/>
                <w:sz w:val="14"/>
                <w:szCs w:val="14"/>
                <w:lang w:eastAsia="en-US"/>
              </w:rPr>
            </w:pPr>
            <w:r w:rsidRPr="00B7201F">
              <w:rPr>
                <w:rFonts w:eastAsia="Calibri"/>
                <w:sz w:val="14"/>
                <w:szCs w:val="14"/>
                <w:lang w:eastAsia="en-US"/>
              </w:rPr>
              <w:t>Жорсткість: м'яка.</w:t>
            </w:r>
          </w:p>
          <w:p w:rsidR="008B4415" w:rsidRPr="00B7201F" w:rsidRDefault="008B4415" w:rsidP="00A60640">
            <w:pPr>
              <w:rPr>
                <w:rFonts w:eastAsia="Calibri"/>
                <w:sz w:val="14"/>
                <w:szCs w:val="14"/>
                <w:lang w:eastAsia="en-US"/>
              </w:rPr>
            </w:pPr>
            <w:r w:rsidRPr="00B7201F">
              <w:rPr>
                <w:rFonts w:eastAsia="Calibri"/>
                <w:sz w:val="14"/>
                <w:szCs w:val="14"/>
                <w:lang w:eastAsia="en-US"/>
              </w:rPr>
              <w:t>Форма: прямокутник/квадрат/коло.</w:t>
            </w:r>
          </w:p>
          <w:p w:rsidR="008B4415" w:rsidRPr="00B7201F" w:rsidRDefault="008B4415" w:rsidP="00A60640">
            <w:pPr>
              <w:rPr>
                <w:rFonts w:eastAsia="Calibri"/>
                <w:sz w:val="14"/>
                <w:szCs w:val="14"/>
                <w:lang w:eastAsia="en-US"/>
              </w:rPr>
            </w:pPr>
            <w:r w:rsidRPr="00B7201F">
              <w:rPr>
                <w:rFonts w:eastAsia="Calibri"/>
                <w:sz w:val="14"/>
                <w:szCs w:val="14"/>
                <w:lang w:eastAsia="en-US"/>
              </w:rPr>
              <w:t>Розмір: 41 х 14 х 8 мм.</w:t>
            </w:r>
          </w:p>
          <w:p w:rsidR="008B4415" w:rsidRPr="00B7201F" w:rsidRDefault="008B4415" w:rsidP="00A60640">
            <w:pPr>
              <w:rPr>
                <w:rFonts w:eastAsia="Calibri"/>
                <w:sz w:val="14"/>
                <w:szCs w:val="14"/>
                <w:lang w:eastAsia="en-US"/>
              </w:rPr>
            </w:pPr>
            <w:r w:rsidRPr="00B7201F">
              <w:rPr>
                <w:rFonts w:eastAsia="Calibri"/>
                <w:sz w:val="14"/>
                <w:szCs w:val="14"/>
                <w:lang w:eastAsia="en-US"/>
              </w:rPr>
              <w:t>Особливості: подвійна абразивна частина.</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білий, сірий.</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Видаляє: </w:t>
            </w:r>
            <w:proofErr w:type="spellStart"/>
            <w:r w:rsidRPr="00B7201F">
              <w:rPr>
                <w:rFonts w:eastAsia="Calibri"/>
                <w:sz w:val="14"/>
                <w:szCs w:val="14"/>
                <w:lang w:eastAsia="en-US"/>
              </w:rPr>
              <w:t>чорнографітні</w:t>
            </w:r>
            <w:proofErr w:type="spellEnd"/>
            <w:r w:rsidRPr="00B7201F">
              <w:rPr>
                <w:rFonts w:eastAsia="Calibri"/>
                <w:sz w:val="14"/>
                <w:szCs w:val="14"/>
                <w:lang w:eastAsia="en-US"/>
              </w:rPr>
              <w:t xml:space="preserve"> олівці 3Н – 2В з будь-яких видів паперу не ушкоджуючи поверхню.</w:t>
            </w:r>
            <w:r w:rsidRPr="00B7201F">
              <w:rPr>
                <w:rFonts w:eastAsia="Calibri"/>
                <w:sz w:val="14"/>
                <w:szCs w:val="14"/>
                <w:lang w:eastAsia="zh-CN"/>
              </w:rPr>
              <w:t xml:space="preserve"> </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1F39F6">
        <w:trPr>
          <w:trHeight w:val="1970"/>
        </w:trPr>
        <w:tc>
          <w:tcPr>
            <w:tcW w:w="534" w:type="dxa"/>
            <w:tcBorders>
              <w:top w:val="single" w:sz="4" w:space="0" w:color="auto"/>
              <w:left w:val="single" w:sz="4" w:space="0" w:color="auto"/>
              <w:bottom w:val="single" w:sz="4" w:space="0" w:color="auto"/>
              <w:right w:val="single" w:sz="4" w:space="0" w:color="auto"/>
            </w:tcBorders>
            <w:hideMark/>
          </w:tcPr>
          <w:p w:rsidR="008B4415" w:rsidRPr="00B7201F" w:rsidRDefault="008B4415" w:rsidP="003B0F03">
            <w:pPr>
              <w:rPr>
                <w:sz w:val="18"/>
                <w:szCs w:val="18"/>
              </w:rPr>
            </w:pPr>
            <w:r w:rsidRPr="00B7201F">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textAlignment w:val="baseline"/>
              <w:outlineLvl w:val="0"/>
              <w:rPr>
                <w:rFonts w:eastAsia="Calibri"/>
                <w:sz w:val="18"/>
                <w:szCs w:val="18"/>
                <w:lang w:eastAsia="en-US"/>
              </w:rPr>
            </w:pPr>
            <w:r>
              <w:rPr>
                <w:rFonts w:eastAsia="Calibri"/>
                <w:sz w:val="18"/>
                <w:szCs w:val="18"/>
                <w:lang w:eastAsia="en-US"/>
              </w:rPr>
              <w:t xml:space="preserve">Діркопробивач потужний на </w:t>
            </w:r>
            <w:r w:rsidR="008B4415" w:rsidRPr="00B7201F">
              <w:rPr>
                <w:rFonts w:eastAsia="Calibri"/>
                <w:sz w:val="18"/>
                <w:szCs w:val="18"/>
                <w:lang w:eastAsia="en-US"/>
              </w:rPr>
              <w:t>10</w:t>
            </w:r>
            <w:r>
              <w:rPr>
                <w:rFonts w:eastAsia="Calibri"/>
                <w:sz w:val="18"/>
                <w:szCs w:val="18"/>
                <w:lang w:eastAsia="en-US"/>
              </w:rPr>
              <w:t>0 аркушів «</w:t>
            </w:r>
            <w:proofErr w:type="spellStart"/>
            <w:r>
              <w:rPr>
                <w:rFonts w:eastAsia="Calibri"/>
                <w:sz w:val="18"/>
                <w:szCs w:val="18"/>
                <w:lang w:eastAsia="en-US"/>
              </w:rPr>
              <w:t>Buromax</w:t>
            </w:r>
            <w:proofErr w:type="spellEnd"/>
            <w:r>
              <w:rPr>
                <w:rFonts w:eastAsia="Calibri"/>
                <w:sz w:val="18"/>
                <w:szCs w:val="18"/>
                <w:lang w:eastAsia="en-US"/>
              </w:rPr>
              <w:t xml:space="preserve">» </w:t>
            </w:r>
            <w:r w:rsidR="008B4415" w:rsidRPr="00B7201F">
              <w:rPr>
                <w:rFonts w:eastAsia="Calibri"/>
                <w:sz w:val="18"/>
                <w:szCs w:val="18"/>
                <w:lang w:eastAsia="en-US"/>
              </w:rPr>
              <w:t>ВМ.4082 або еквівалент</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sz w:val="14"/>
                <w:szCs w:val="14"/>
                <w:lang w:eastAsia="uk-UA"/>
              </w:rPr>
            </w:pPr>
            <w:r w:rsidRPr="00B7201F">
              <w:rPr>
                <w:sz w:val="14"/>
                <w:szCs w:val="14"/>
                <w:lang w:eastAsia="uk-UA"/>
              </w:rPr>
              <w:t xml:space="preserve">Матеріал – метал. </w:t>
            </w:r>
          </w:p>
          <w:p w:rsidR="008B4415" w:rsidRPr="00B7201F" w:rsidRDefault="008B4415" w:rsidP="00A60640">
            <w:pPr>
              <w:rPr>
                <w:sz w:val="14"/>
                <w:szCs w:val="14"/>
                <w:lang w:eastAsia="uk-UA"/>
              </w:rPr>
            </w:pPr>
            <w:r w:rsidRPr="00B7201F">
              <w:rPr>
                <w:rFonts w:eastAsia="Calibri"/>
                <w:sz w:val="14"/>
                <w:szCs w:val="14"/>
                <w:lang w:eastAsia="zh-CN"/>
              </w:rPr>
              <w:t xml:space="preserve">Пробивна потужність – </w:t>
            </w:r>
            <w:r w:rsidRPr="00B7201F">
              <w:rPr>
                <w:sz w:val="14"/>
                <w:szCs w:val="14"/>
                <w:lang w:eastAsia="uk-UA"/>
              </w:rPr>
              <w:t xml:space="preserve">100 </w:t>
            </w:r>
            <w:r w:rsidRPr="00B7201F">
              <w:rPr>
                <w:rFonts w:eastAsia="Calibri"/>
                <w:sz w:val="14"/>
                <w:szCs w:val="14"/>
                <w:lang w:eastAsia="zh-CN"/>
              </w:rPr>
              <w:t>листів.</w:t>
            </w:r>
            <w:r w:rsidRPr="00B7201F">
              <w:rPr>
                <w:sz w:val="14"/>
                <w:szCs w:val="14"/>
                <w:lang w:eastAsia="uk-UA"/>
              </w:rPr>
              <w:t xml:space="preserve"> </w:t>
            </w:r>
          </w:p>
          <w:p w:rsidR="008B4415" w:rsidRPr="00B7201F" w:rsidRDefault="008B4415" w:rsidP="00A60640">
            <w:pPr>
              <w:rPr>
                <w:sz w:val="14"/>
                <w:szCs w:val="14"/>
              </w:rPr>
            </w:pPr>
            <w:r w:rsidRPr="00B7201F">
              <w:rPr>
                <w:sz w:val="14"/>
                <w:szCs w:val="14"/>
              </w:rPr>
              <w:t xml:space="preserve">Спеціальна пластикова або резинова підошва. </w:t>
            </w:r>
          </w:p>
          <w:p w:rsidR="008B4415" w:rsidRPr="00B7201F" w:rsidRDefault="008B4415" w:rsidP="00A60640">
            <w:pPr>
              <w:shd w:val="clear" w:color="auto" w:fill="FFFFFF" w:themeFill="background1"/>
              <w:rPr>
                <w:sz w:val="14"/>
                <w:szCs w:val="14"/>
              </w:rPr>
            </w:pPr>
            <w:r w:rsidRPr="00B7201F">
              <w:rPr>
                <w:sz w:val="14"/>
                <w:szCs w:val="14"/>
              </w:rPr>
              <w:t>Діаметр отворів – 5,5 мм.</w:t>
            </w:r>
          </w:p>
          <w:p w:rsidR="008B4415" w:rsidRPr="00B7201F" w:rsidRDefault="008B4415" w:rsidP="00A60640">
            <w:pPr>
              <w:shd w:val="clear" w:color="auto" w:fill="FFFFFF" w:themeFill="background1"/>
              <w:rPr>
                <w:sz w:val="14"/>
                <w:szCs w:val="14"/>
              </w:rPr>
            </w:pPr>
            <w:r w:rsidRPr="00B7201F">
              <w:rPr>
                <w:sz w:val="14"/>
                <w:szCs w:val="14"/>
              </w:rPr>
              <w:t xml:space="preserve">Розмір: 275 х 180 х 260 мм. </w:t>
            </w:r>
          </w:p>
          <w:p w:rsidR="008B4415" w:rsidRPr="00B7201F" w:rsidRDefault="008B4415" w:rsidP="00A60640">
            <w:pPr>
              <w:rPr>
                <w:sz w:val="14"/>
                <w:szCs w:val="14"/>
              </w:rPr>
            </w:pPr>
            <w:r w:rsidRPr="00B7201F">
              <w:rPr>
                <w:rFonts w:eastAsia="Calibri"/>
                <w:sz w:val="14"/>
                <w:szCs w:val="14"/>
                <w:lang w:eastAsia="zh-CN"/>
              </w:rPr>
              <w:t>Кількість отворів – 2.</w:t>
            </w:r>
          </w:p>
          <w:p w:rsidR="008B4415" w:rsidRPr="00B7201F" w:rsidRDefault="008B4415" w:rsidP="00A60640">
            <w:pPr>
              <w:rPr>
                <w:rFonts w:eastAsia="Calibri"/>
                <w:sz w:val="14"/>
                <w:szCs w:val="14"/>
                <w:lang w:eastAsia="zh-CN"/>
              </w:rPr>
            </w:pPr>
            <w:r w:rsidRPr="00B7201F">
              <w:rPr>
                <w:rFonts w:eastAsia="Calibri"/>
                <w:sz w:val="14"/>
                <w:szCs w:val="14"/>
                <w:lang w:eastAsia="zh-CN"/>
              </w:rPr>
              <w:t>Відстань між отворами – 80 мм.</w:t>
            </w:r>
          </w:p>
          <w:p w:rsidR="008B4415" w:rsidRPr="00B7201F" w:rsidRDefault="008B4415" w:rsidP="00A60640">
            <w:pPr>
              <w:rPr>
                <w:sz w:val="14"/>
                <w:szCs w:val="14"/>
              </w:rPr>
            </w:pPr>
            <w:r w:rsidRPr="00B7201F">
              <w:rPr>
                <w:rFonts w:eastAsia="Calibri"/>
                <w:sz w:val="14"/>
                <w:szCs w:val="14"/>
                <w:lang w:eastAsia="zh-CN"/>
              </w:rPr>
              <w:t>Контейнер для збору відходів висікання</w:t>
            </w:r>
            <w:r w:rsidRPr="00B7201F">
              <w:rPr>
                <w:sz w:val="14"/>
                <w:szCs w:val="14"/>
              </w:rPr>
              <w:t xml:space="preserve">. </w:t>
            </w:r>
          </w:p>
          <w:p w:rsidR="008B4415" w:rsidRPr="00B7201F" w:rsidRDefault="008B4415" w:rsidP="00A60640">
            <w:pPr>
              <w:rPr>
                <w:sz w:val="14"/>
                <w:szCs w:val="14"/>
              </w:rPr>
            </w:pPr>
            <w:r w:rsidRPr="00B7201F">
              <w:rPr>
                <w:sz w:val="14"/>
                <w:szCs w:val="14"/>
              </w:rPr>
              <w:t>Висувна лінійка зі шкалою форматів</w:t>
            </w:r>
          </w:p>
          <w:p w:rsidR="008B4415" w:rsidRPr="00B7201F" w:rsidRDefault="008B4415" w:rsidP="00A60640">
            <w:pPr>
              <w:rPr>
                <w:sz w:val="14"/>
                <w:szCs w:val="14"/>
                <w:lang w:eastAsia="uk-UA"/>
              </w:rPr>
            </w:pPr>
            <w:r w:rsidRPr="00B7201F">
              <w:rPr>
                <w:rFonts w:eastAsia="Calibri"/>
                <w:sz w:val="14"/>
                <w:szCs w:val="14"/>
                <w:lang w:eastAsia="zh-CN"/>
              </w:rPr>
              <w:t>З</w:t>
            </w:r>
            <w:proofErr w:type="spellStart"/>
            <w:r w:rsidRPr="00B7201F">
              <w:rPr>
                <w:rFonts w:eastAsia="Calibri"/>
                <w:sz w:val="14"/>
                <w:szCs w:val="14"/>
                <w:lang w:val="ru-RU" w:eastAsia="zh-CN"/>
              </w:rPr>
              <w:t>німна</w:t>
            </w:r>
            <w:proofErr w:type="spellEnd"/>
            <w:r w:rsidRPr="00B7201F">
              <w:rPr>
                <w:rFonts w:eastAsia="Calibri"/>
                <w:sz w:val="14"/>
                <w:szCs w:val="14"/>
                <w:lang w:val="ru-RU" w:eastAsia="zh-CN"/>
              </w:rPr>
              <w:t xml:space="preserve"> </w:t>
            </w:r>
            <w:proofErr w:type="spellStart"/>
            <w:r w:rsidRPr="00B7201F">
              <w:rPr>
                <w:rFonts w:eastAsia="Calibri"/>
                <w:sz w:val="14"/>
                <w:szCs w:val="14"/>
                <w:lang w:val="ru-RU" w:eastAsia="zh-CN"/>
              </w:rPr>
              <w:t>пластикова</w:t>
            </w:r>
            <w:proofErr w:type="spellEnd"/>
            <w:r w:rsidRPr="00B7201F">
              <w:rPr>
                <w:rFonts w:eastAsia="Calibri"/>
                <w:sz w:val="14"/>
                <w:szCs w:val="14"/>
                <w:lang w:val="ru-RU" w:eastAsia="zh-CN"/>
              </w:rPr>
              <w:t xml:space="preserve"> </w:t>
            </w:r>
            <w:proofErr w:type="spellStart"/>
            <w:r w:rsidRPr="00B7201F">
              <w:rPr>
                <w:rFonts w:eastAsia="Calibri"/>
                <w:sz w:val="14"/>
                <w:szCs w:val="14"/>
                <w:lang w:val="ru-RU" w:eastAsia="zh-CN"/>
              </w:rPr>
              <w:t>підошва</w:t>
            </w:r>
            <w:proofErr w:type="spellEnd"/>
            <w:r w:rsidRPr="00B7201F">
              <w:rPr>
                <w:rFonts w:eastAsia="Calibri"/>
                <w:sz w:val="14"/>
                <w:szCs w:val="14"/>
                <w:lang w:val="ru-RU" w:eastAsia="zh-CN"/>
              </w:rPr>
              <w:t>-контейнер</w:t>
            </w:r>
            <w:r w:rsidRPr="00B7201F">
              <w:rPr>
                <w:sz w:val="14"/>
                <w:szCs w:val="14"/>
                <w:lang w:eastAsia="uk-UA"/>
              </w:rPr>
              <w:t xml:space="preserve">. </w:t>
            </w:r>
          </w:p>
          <w:p w:rsidR="008B4415" w:rsidRPr="00B7201F" w:rsidRDefault="008B4415" w:rsidP="00A60640">
            <w:pPr>
              <w:rPr>
                <w:sz w:val="14"/>
                <w:szCs w:val="14"/>
                <w:lang w:eastAsia="uk-UA"/>
              </w:rPr>
            </w:pPr>
            <w:r w:rsidRPr="00B7201F">
              <w:rPr>
                <w:rFonts w:eastAsia="Calibri"/>
                <w:sz w:val="14"/>
                <w:szCs w:val="14"/>
                <w:lang w:eastAsia="en-US"/>
              </w:rPr>
              <w:t>Пакування: картонна упаковка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810"/>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 xml:space="preserve">Діркопробивач </w:t>
            </w:r>
            <w:r w:rsidRPr="00B7201F">
              <w:rPr>
                <w:sz w:val="18"/>
                <w:szCs w:val="18"/>
                <w:lang w:eastAsia="uk-UA"/>
              </w:rPr>
              <w:t xml:space="preserve">металевий </w:t>
            </w:r>
            <w:r w:rsidR="00F503C0">
              <w:rPr>
                <w:rFonts w:eastAsia="Calibri"/>
                <w:sz w:val="18"/>
                <w:szCs w:val="18"/>
                <w:lang w:eastAsia="en-US"/>
              </w:rPr>
              <w:t>на 30 аркушів «</w:t>
            </w:r>
            <w:proofErr w:type="spellStart"/>
            <w:r w:rsidR="00F503C0">
              <w:rPr>
                <w:rFonts w:eastAsia="Calibri"/>
                <w:sz w:val="18"/>
                <w:szCs w:val="18"/>
                <w:lang w:eastAsia="en-US"/>
              </w:rPr>
              <w:t>Buromax</w:t>
            </w:r>
            <w:proofErr w:type="spellEnd"/>
            <w:r w:rsidR="00F503C0">
              <w:rPr>
                <w:rFonts w:eastAsia="Calibri"/>
                <w:sz w:val="18"/>
                <w:szCs w:val="18"/>
                <w:lang w:eastAsia="en-US"/>
              </w:rPr>
              <w:t xml:space="preserve">» </w:t>
            </w:r>
            <w:r w:rsidRPr="00B7201F">
              <w:rPr>
                <w:rFonts w:eastAsia="Calibri"/>
                <w:sz w:val="18"/>
                <w:szCs w:val="18"/>
                <w:lang w:eastAsia="en-US"/>
              </w:rPr>
              <w:t>BM.4038-02 або еквівалент</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sz w:val="14"/>
                <w:szCs w:val="14"/>
                <w:lang w:eastAsia="uk-UA"/>
              </w:rPr>
            </w:pPr>
            <w:r w:rsidRPr="00B7201F">
              <w:rPr>
                <w:sz w:val="14"/>
                <w:szCs w:val="14"/>
                <w:lang w:eastAsia="uk-UA"/>
              </w:rPr>
              <w:t xml:space="preserve">Матеріал – метал. </w:t>
            </w:r>
          </w:p>
          <w:p w:rsidR="008B4415" w:rsidRPr="00B7201F" w:rsidRDefault="008B4415" w:rsidP="00A60640">
            <w:pPr>
              <w:rPr>
                <w:sz w:val="14"/>
                <w:szCs w:val="14"/>
                <w:lang w:eastAsia="uk-UA"/>
              </w:rPr>
            </w:pPr>
            <w:proofErr w:type="spellStart"/>
            <w:r w:rsidRPr="00B7201F">
              <w:rPr>
                <w:rFonts w:eastAsia="Calibri"/>
                <w:sz w:val="14"/>
                <w:szCs w:val="14"/>
                <w:lang w:val="ru-RU" w:eastAsia="zh-CN"/>
              </w:rPr>
              <w:t>Пробивна</w:t>
            </w:r>
            <w:proofErr w:type="spellEnd"/>
            <w:r w:rsidRPr="00B7201F">
              <w:rPr>
                <w:rFonts w:eastAsia="Calibri"/>
                <w:sz w:val="14"/>
                <w:szCs w:val="14"/>
                <w:lang w:val="ru-RU" w:eastAsia="zh-CN"/>
              </w:rPr>
              <w:t xml:space="preserve"> </w:t>
            </w:r>
            <w:proofErr w:type="spellStart"/>
            <w:r w:rsidRPr="00B7201F">
              <w:rPr>
                <w:rFonts w:eastAsia="Calibri"/>
                <w:sz w:val="14"/>
                <w:szCs w:val="14"/>
                <w:lang w:val="ru-RU" w:eastAsia="zh-CN"/>
              </w:rPr>
              <w:t>потужність</w:t>
            </w:r>
            <w:proofErr w:type="spellEnd"/>
            <w:r w:rsidRPr="00B7201F">
              <w:rPr>
                <w:rFonts w:eastAsia="Calibri"/>
                <w:sz w:val="14"/>
                <w:szCs w:val="14"/>
                <w:lang w:val="ru-RU" w:eastAsia="zh-CN"/>
              </w:rPr>
              <w:t xml:space="preserve"> – 30 </w:t>
            </w:r>
            <w:proofErr w:type="spellStart"/>
            <w:r w:rsidRPr="00B7201F">
              <w:rPr>
                <w:rFonts w:eastAsia="Calibri"/>
                <w:sz w:val="14"/>
                <w:szCs w:val="14"/>
                <w:lang w:val="ru-RU" w:eastAsia="zh-CN"/>
              </w:rPr>
              <w:t>листі</w:t>
            </w:r>
            <w:proofErr w:type="gramStart"/>
            <w:r w:rsidRPr="00B7201F">
              <w:rPr>
                <w:rFonts w:eastAsia="Calibri"/>
                <w:sz w:val="14"/>
                <w:szCs w:val="14"/>
                <w:lang w:val="ru-RU" w:eastAsia="zh-CN"/>
              </w:rPr>
              <w:t>в</w:t>
            </w:r>
            <w:proofErr w:type="spellEnd"/>
            <w:proofErr w:type="gramEnd"/>
            <w:r w:rsidRPr="00B7201F">
              <w:rPr>
                <w:sz w:val="14"/>
                <w:szCs w:val="14"/>
                <w:lang w:eastAsia="uk-UA"/>
              </w:rPr>
              <w:t>:</w:t>
            </w:r>
          </w:p>
          <w:p w:rsidR="008B4415" w:rsidRPr="00B7201F" w:rsidRDefault="008B4415" w:rsidP="00A60640">
            <w:pPr>
              <w:rPr>
                <w:sz w:val="14"/>
                <w:szCs w:val="14"/>
                <w:lang w:eastAsia="uk-UA"/>
              </w:rPr>
            </w:pPr>
            <w:r w:rsidRPr="00B7201F">
              <w:rPr>
                <w:rFonts w:eastAsia="Calibri"/>
                <w:sz w:val="14"/>
                <w:szCs w:val="14"/>
                <w:lang w:eastAsia="zh-CN"/>
              </w:rPr>
              <w:t>З</w:t>
            </w:r>
            <w:proofErr w:type="spellStart"/>
            <w:r w:rsidRPr="00B7201F">
              <w:rPr>
                <w:rFonts w:eastAsia="Calibri"/>
                <w:sz w:val="14"/>
                <w:szCs w:val="14"/>
                <w:lang w:val="ru-RU" w:eastAsia="zh-CN"/>
              </w:rPr>
              <w:t>німна</w:t>
            </w:r>
            <w:proofErr w:type="spellEnd"/>
            <w:r w:rsidRPr="00B7201F">
              <w:rPr>
                <w:rFonts w:eastAsia="Calibri"/>
                <w:sz w:val="14"/>
                <w:szCs w:val="14"/>
                <w:lang w:val="ru-RU" w:eastAsia="zh-CN"/>
              </w:rPr>
              <w:t xml:space="preserve"> </w:t>
            </w:r>
            <w:proofErr w:type="spellStart"/>
            <w:r w:rsidRPr="00B7201F">
              <w:rPr>
                <w:rFonts w:eastAsia="Calibri"/>
                <w:sz w:val="14"/>
                <w:szCs w:val="14"/>
                <w:lang w:val="ru-RU" w:eastAsia="zh-CN"/>
              </w:rPr>
              <w:t>пластикова</w:t>
            </w:r>
            <w:proofErr w:type="spellEnd"/>
            <w:r w:rsidRPr="00B7201F">
              <w:rPr>
                <w:rFonts w:eastAsia="Calibri"/>
                <w:sz w:val="14"/>
                <w:szCs w:val="14"/>
                <w:lang w:val="ru-RU" w:eastAsia="zh-CN"/>
              </w:rPr>
              <w:t xml:space="preserve"> </w:t>
            </w:r>
            <w:proofErr w:type="spellStart"/>
            <w:r w:rsidRPr="00B7201F">
              <w:rPr>
                <w:rFonts w:eastAsia="Calibri"/>
                <w:sz w:val="14"/>
                <w:szCs w:val="14"/>
                <w:lang w:val="ru-RU" w:eastAsia="zh-CN"/>
              </w:rPr>
              <w:t>підошва</w:t>
            </w:r>
            <w:proofErr w:type="spellEnd"/>
            <w:r w:rsidRPr="00B7201F">
              <w:rPr>
                <w:rFonts w:eastAsia="Calibri"/>
                <w:sz w:val="14"/>
                <w:szCs w:val="14"/>
                <w:lang w:val="ru-RU" w:eastAsia="zh-CN"/>
              </w:rPr>
              <w:t>-контейнер</w:t>
            </w:r>
            <w:r w:rsidRPr="00B7201F">
              <w:rPr>
                <w:sz w:val="14"/>
                <w:szCs w:val="14"/>
              </w:rPr>
              <w:t xml:space="preserve"> Резервуар для відходів висікання. Висувна лінійка зі шкалою форматів, фіксатор</w:t>
            </w:r>
            <w:r w:rsidRPr="00B7201F">
              <w:rPr>
                <w:sz w:val="14"/>
                <w:szCs w:val="14"/>
                <w:lang w:eastAsia="uk-UA"/>
              </w:rPr>
              <w:t xml:space="preserve">. </w:t>
            </w:r>
          </w:p>
          <w:p w:rsidR="008B4415" w:rsidRPr="00B7201F" w:rsidRDefault="008B4415" w:rsidP="00A60640">
            <w:pPr>
              <w:rPr>
                <w:sz w:val="14"/>
                <w:szCs w:val="14"/>
                <w:lang w:eastAsia="uk-UA"/>
              </w:rPr>
            </w:pPr>
            <w:r w:rsidRPr="00B7201F">
              <w:rPr>
                <w:sz w:val="14"/>
                <w:szCs w:val="14"/>
                <w:lang w:eastAsia="uk-UA"/>
              </w:rPr>
              <w:t>Діаметр отворів –  5,5 мм.</w:t>
            </w:r>
          </w:p>
          <w:p w:rsidR="008B4415" w:rsidRPr="00B7201F" w:rsidRDefault="008B4415" w:rsidP="00A60640">
            <w:pPr>
              <w:rPr>
                <w:sz w:val="14"/>
                <w:szCs w:val="14"/>
                <w:lang w:eastAsia="uk-UA"/>
              </w:rPr>
            </w:pPr>
            <w:r w:rsidRPr="00B7201F">
              <w:rPr>
                <w:sz w:val="14"/>
                <w:szCs w:val="14"/>
                <w:lang w:eastAsia="uk-UA"/>
              </w:rPr>
              <w:t>Розмір: 127 х 95 х 55 мм.</w:t>
            </w:r>
          </w:p>
          <w:p w:rsidR="008B4415" w:rsidRPr="00B7201F" w:rsidRDefault="008B4415" w:rsidP="00A60640">
            <w:pPr>
              <w:rPr>
                <w:sz w:val="14"/>
                <w:szCs w:val="14"/>
              </w:rPr>
            </w:pPr>
            <w:r w:rsidRPr="00B7201F">
              <w:rPr>
                <w:rFonts w:eastAsia="Calibri"/>
                <w:sz w:val="14"/>
                <w:szCs w:val="14"/>
                <w:lang w:eastAsia="zh-CN"/>
              </w:rPr>
              <w:t>Кількість отворів – 2.</w:t>
            </w:r>
          </w:p>
          <w:p w:rsidR="008B4415" w:rsidRPr="00B7201F" w:rsidRDefault="008B4415" w:rsidP="00A60640">
            <w:pPr>
              <w:rPr>
                <w:sz w:val="14"/>
                <w:szCs w:val="14"/>
                <w:lang w:eastAsia="uk-UA"/>
              </w:rPr>
            </w:pPr>
            <w:r w:rsidRPr="00B7201F">
              <w:rPr>
                <w:sz w:val="14"/>
                <w:szCs w:val="14"/>
                <w:lang w:eastAsia="uk-UA"/>
              </w:rPr>
              <w:t>Відстань між отворами – 80 мм.</w:t>
            </w:r>
          </w:p>
          <w:p w:rsidR="008B4415" w:rsidRPr="00B7201F" w:rsidRDefault="008B4415" w:rsidP="00A60640">
            <w:pPr>
              <w:rPr>
                <w:rFonts w:eastAsia="Calibri"/>
                <w:sz w:val="14"/>
                <w:szCs w:val="14"/>
                <w:lang w:eastAsia="en-US"/>
              </w:rPr>
            </w:pPr>
            <w:r w:rsidRPr="00B7201F">
              <w:rPr>
                <w:rFonts w:eastAsia="Calibri"/>
                <w:sz w:val="14"/>
                <w:szCs w:val="14"/>
                <w:lang w:eastAsia="en-US"/>
              </w:rPr>
              <w:t>Пакування: картонна упаковка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79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suppressAutoHyphens/>
              <w:rPr>
                <w:rFonts w:eastAsia="Calibri"/>
                <w:sz w:val="18"/>
                <w:szCs w:val="18"/>
                <w:lang w:eastAsia="en-US"/>
              </w:rPr>
            </w:pPr>
            <w:proofErr w:type="spellStart"/>
            <w:r w:rsidRPr="00B7201F">
              <w:rPr>
                <w:rFonts w:eastAsia="Calibri"/>
                <w:sz w:val="18"/>
                <w:szCs w:val="18"/>
                <w:lang w:eastAsia="en-US"/>
              </w:rPr>
              <w:t>Дістеплер</w:t>
            </w:r>
            <w:proofErr w:type="spellEnd"/>
            <w:r w:rsidRPr="00B7201F">
              <w:rPr>
                <w:rFonts w:eastAsia="Calibri"/>
                <w:sz w:val="18"/>
                <w:szCs w:val="18"/>
                <w:lang w:eastAsia="en-US"/>
              </w:rPr>
              <w:t xml:space="preserve"> (</w:t>
            </w:r>
            <w:proofErr w:type="spellStart"/>
            <w:r w:rsidRPr="00B7201F">
              <w:rPr>
                <w:rFonts w:eastAsia="Calibri"/>
                <w:sz w:val="18"/>
                <w:szCs w:val="18"/>
                <w:lang w:eastAsia="en-US"/>
              </w:rPr>
              <w:t>антистеплер</w:t>
            </w:r>
            <w:proofErr w:type="spellEnd"/>
            <w:r w:rsidRPr="00B7201F">
              <w:rPr>
                <w:rFonts w:eastAsia="Calibri"/>
                <w:sz w:val="18"/>
                <w:szCs w:val="1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zh-CN"/>
              </w:rPr>
            </w:pPr>
            <w:r w:rsidRPr="00B7201F">
              <w:rPr>
                <w:rFonts w:eastAsia="Calibri"/>
                <w:sz w:val="14"/>
                <w:szCs w:val="14"/>
                <w:lang w:eastAsia="zh-CN"/>
              </w:rPr>
              <w:t>Матеріал корпусу – пластик</w:t>
            </w:r>
          </w:p>
          <w:p w:rsidR="008B4415" w:rsidRPr="00B7201F" w:rsidRDefault="008B4415" w:rsidP="00A60640">
            <w:pPr>
              <w:rPr>
                <w:rFonts w:eastAsia="Calibri"/>
                <w:sz w:val="14"/>
                <w:szCs w:val="14"/>
                <w:lang w:eastAsia="en-US"/>
              </w:rPr>
            </w:pPr>
            <w:r w:rsidRPr="00B7201F">
              <w:rPr>
                <w:rFonts w:eastAsia="Calibri"/>
                <w:sz w:val="14"/>
                <w:szCs w:val="14"/>
                <w:lang w:eastAsia="zh-CN"/>
              </w:rPr>
              <w:t xml:space="preserve">Механізм: метал </w:t>
            </w:r>
            <w:r w:rsidRPr="00B7201F">
              <w:rPr>
                <w:rFonts w:eastAsia="Calibri"/>
                <w:sz w:val="14"/>
                <w:szCs w:val="14"/>
                <w:lang w:eastAsia="en-US"/>
              </w:rPr>
              <w:t>з фіксатором для фіксації зубців в закритому положенні.</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Корпус: ергономічний. </w:t>
            </w:r>
          </w:p>
          <w:p w:rsidR="008B4415" w:rsidRPr="00B7201F" w:rsidRDefault="008B4415" w:rsidP="00A60640">
            <w:pPr>
              <w:rPr>
                <w:rFonts w:eastAsia="Calibri"/>
                <w:sz w:val="14"/>
                <w:szCs w:val="14"/>
                <w:lang w:eastAsia="en-US"/>
              </w:rPr>
            </w:pPr>
            <w:r w:rsidRPr="00B7201F">
              <w:rPr>
                <w:rFonts w:eastAsia="Calibri"/>
                <w:sz w:val="14"/>
                <w:szCs w:val="14"/>
                <w:lang w:eastAsia="en-US"/>
              </w:rPr>
              <w:t>Скоби: № 10, № 24/6;  26/6.</w:t>
            </w:r>
          </w:p>
          <w:p w:rsidR="008B4415" w:rsidRPr="00B7201F" w:rsidRDefault="008B4415" w:rsidP="00A60640">
            <w:pPr>
              <w:rPr>
                <w:rFonts w:eastAsia="Calibri"/>
                <w:sz w:val="14"/>
                <w:szCs w:val="14"/>
                <w:lang w:eastAsia="en-US"/>
              </w:rPr>
            </w:pPr>
            <w:r w:rsidRPr="00B7201F">
              <w:rPr>
                <w:rFonts w:eastAsia="Calibri"/>
                <w:sz w:val="14"/>
                <w:szCs w:val="14"/>
                <w:lang w:eastAsia="en-US"/>
              </w:rPr>
              <w:t>Кількість зшитий аркушів – 20.</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корпусу: асорті.</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700"/>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proofErr w:type="spellStart"/>
            <w:r w:rsidRPr="00B7201F">
              <w:rPr>
                <w:rFonts w:eastAsia="Calibri"/>
                <w:sz w:val="18"/>
                <w:szCs w:val="18"/>
                <w:lang w:eastAsia="zh-CN"/>
              </w:rPr>
              <w:t>Біндери</w:t>
            </w:r>
            <w:proofErr w:type="spellEnd"/>
            <w:r w:rsidRPr="00B7201F">
              <w:rPr>
                <w:rFonts w:eastAsia="Calibri"/>
                <w:sz w:val="18"/>
                <w:szCs w:val="18"/>
                <w:lang w:eastAsia="zh-CN"/>
              </w:rPr>
              <w:t xml:space="preserve"> для паперу 51 мм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sz w:val="14"/>
                <w:szCs w:val="14"/>
                <w:lang w:eastAsia="uk-UA"/>
              </w:rPr>
            </w:pPr>
            <w:r w:rsidRPr="00B7201F">
              <w:rPr>
                <w:sz w:val="14"/>
                <w:szCs w:val="14"/>
                <w:lang w:eastAsia="uk-UA"/>
              </w:rPr>
              <w:t>Матеріал корпусу – метал.                              Колір корпусу – чорний.                            Пакування – по 12 шт.</w:t>
            </w:r>
          </w:p>
          <w:p w:rsidR="008B4415" w:rsidRPr="00B7201F" w:rsidRDefault="008B4415" w:rsidP="00A60640">
            <w:pPr>
              <w:jc w:val="both"/>
              <w:rPr>
                <w:sz w:val="14"/>
                <w:szCs w:val="14"/>
                <w:lang w:eastAsia="uk-UA"/>
              </w:rPr>
            </w:pPr>
            <w:r w:rsidRPr="00B7201F">
              <w:rPr>
                <w:sz w:val="14"/>
                <w:szCs w:val="14"/>
                <w:lang w:eastAsia="uk-UA"/>
              </w:rPr>
              <w:t>Розмір: 51 мм.</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918"/>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Конвер</w:t>
            </w:r>
            <w:r w:rsidR="00F503C0">
              <w:rPr>
                <w:rFonts w:eastAsia="Calibri"/>
                <w:sz w:val="18"/>
                <w:szCs w:val="18"/>
                <w:lang w:eastAsia="en-US"/>
              </w:rPr>
              <w:t>т «євро» 110 х 220 мм / Україна</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Конверт євро формату з клейкою стрічкою.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Розмір: 110 х 220 мм. </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білий, щільність паперу 80 г/м</w:t>
            </w:r>
            <w:r w:rsidRPr="00B7201F">
              <w:rPr>
                <w:rFonts w:eastAsia="Calibri"/>
                <w:sz w:val="14"/>
                <w:szCs w:val="14"/>
                <w:vertAlign w:val="superscript"/>
                <w:lang w:eastAsia="en-US"/>
              </w:rPr>
              <w:t>2</w:t>
            </w:r>
            <w:r w:rsidRPr="00B7201F">
              <w:rPr>
                <w:rFonts w:eastAsia="Calibri"/>
                <w:sz w:val="14"/>
                <w:szCs w:val="14"/>
                <w:lang w:eastAsia="en-US"/>
              </w:rPr>
              <w:t xml:space="preserve">. </w:t>
            </w:r>
          </w:p>
          <w:p w:rsidR="008B4415" w:rsidRPr="00B7201F" w:rsidRDefault="008B4415" w:rsidP="00A60640">
            <w:pPr>
              <w:rPr>
                <w:rFonts w:eastAsia="Calibri"/>
                <w:sz w:val="14"/>
                <w:szCs w:val="14"/>
                <w:lang w:eastAsia="en-US"/>
              </w:rPr>
            </w:pPr>
            <w:r w:rsidRPr="00B7201F">
              <w:rPr>
                <w:rFonts w:eastAsia="Calibri"/>
                <w:sz w:val="14"/>
                <w:szCs w:val="14"/>
                <w:lang w:eastAsia="en-US"/>
              </w:rPr>
              <w:t>В упаковці по 10-50 шт.</w:t>
            </w:r>
          </w:p>
          <w:p w:rsidR="008B4415" w:rsidRPr="00B7201F" w:rsidRDefault="008B4415" w:rsidP="00A60640">
            <w:pPr>
              <w:rPr>
                <w:rFonts w:eastAsia="Calibri"/>
                <w:sz w:val="14"/>
                <w:szCs w:val="14"/>
                <w:lang w:eastAsia="en-US"/>
              </w:rPr>
            </w:pPr>
            <w:r w:rsidRPr="00B7201F">
              <w:rPr>
                <w:rFonts w:eastAsia="Calibri"/>
                <w:sz w:val="14"/>
                <w:szCs w:val="14"/>
                <w:lang w:eastAsia="en-US"/>
              </w:rPr>
              <w:t>Країна виробник – Україна.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011"/>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 xml:space="preserve">Конверт С5 з </w:t>
            </w:r>
            <w:r w:rsidR="00F503C0">
              <w:rPr>
                <w:rFonts w:eastAsia="Calibri"/>
                <w:sz w:val="18"/>
                <w:szCs w:val="18"/>
                <w:lang w:eastAsia="en-US"/>
              </w:rPr>
              <w:t>віконцем 162 х 229 мм / Україна</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Конверт формату С5 з віконцем.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Розмір: 162 х 229 мм. </w:t>
            </w:r>
          </w:p>
          <w:p w:rsidR="008B4415" w:rsidRPr="00B7201F" w:rsidRDefault="008B4415" w:rsidP="00A60640">
            <w:pPr>
              <w:rPr>
                <w:rFonts w:eastAsia="Calibri"/>
                <w:sz w:val="14"/>
                <w:szCs w:val="14"/>
                <w:lang w:eastAsia="en-US"/>
              </w:rPr>
            </w:pPr>
            <w:r w:rsidRPr="00B7201F">
              <w:rPr>
                <w:rFonts w:eastAsia="Calibri"/>
                <w:sz w:val="14"/>
                <w:szCs w:val="14"/>
                <w:lang w:eastAsia="en-US"/>
              </w:rPr>
              <w:t>Щільність паперу – 80 г/м</w:t>
            </w:r>
            <w:r w:rsidRPr="00B7201F">
              <w:rPr>
                <w:rFonts w:eastAsia="Calibri"/>
                <w:sz w:val="14"/>
                <w:szCs w:val="14"/>
                <w:vertAlign w:val="superscript"/>
                <w:lang w:eastAsia="en-US"/>
              </w:rPr>
              <w:t>2</w:t>
            </w:r>
            <w:r w:rsidRPr="00B7201F">
              <w:rPr>
                <w:rFonts w:eastAsia="Calibri"/>
                <w:sz w:val="14"/>
                <w:szCs w:val="14"/>
                <w:lang w:eastAsia="en-US"/>
              </w:rPr>
              <w:t xml:space="preserve"> .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Спосіб заклеювання – </w:t>
            </w:r>
            <w:proofErr w:type="spellStart"/>
            <w:r w:rsidRPr="00B7201F">
              <w:rPr>
                <w:rFonts w:eastAsia="Calibri"/>
                <w:sz w:val="14"/>
                <w:szCs w:val="14"/>
                <w:lang w:eastAsia="en-US"/>
              </w:rPr>
              <w:t>мокроклей</w:t>
            </w:r>
            <w:proofErr w:type="spellEnd"/>
            <w:r w:rsidRPr="00B7201F">
              <w:rPr>
                <w:rFonts w:eastAsia="Calibri"/>
                <w:sz w:val="14"/>
                <w:szCs w:val="14"/>
                <w:lang w:eastAsia="en-US"/>
              </w:rPr>
              <w:t xml:space="preserve">. </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 білий.</w:t>
            </w:r>
          </w:p>
          <w:p w:rsidR="008B4415" w:rsidRPr="00B7201F" w:rsidRDefault="008B4415" w:rsidP="00A60640">
            <w:pPr>
              <w:rPr>
                <w:rFonts w:eastAsia="Calibri"/>
                <w:sz w:val="14"/>
                <w:szCs w:val="14"/>
                <w:lang w:eastAsia="en-US"/>
              </w:rPr>
            </w:pPr>
            <w:r w:rsidRPr="00B7201F">
              <w:rPr>
                <w:rFonts w:eastAsia="Calibri"/>
                <w:sz w:val="14"/>
                <w:szCs w:val="14"/>
                <w:lang w:eastAsia="en-US"/>
              </w:rPr>
              <w:t>Країна виробник – Україна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1F39F6">
        <w:trPr>
          <w:trHeight w:val="1611"/>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 xml:space="preserve">Коректор із пензликом 20 </w:t>
            </w:r>
            <w:proofErr w:type="spellStart"/>
            <w:r w:rsidRPr="00B7201F">
              <w:rPr>
                <w:rFonts w:eastAsia="Calibri"/>
                <w:sz w:val="18"/>
                <w:szCs w:val="18"/>
                <w:lang w:eastAsia="en-US"/>
              </w:rPr>
              <w:t>мл</w:t>
            </w:r>
            <w:proofErr w:type="spellEnd"/>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Коректор із пензликом на масляній основі. </w:t>
            </w:r>
          </w:p>
          <w:p w:rsidR="008B4415" w:rsidRPr="00B7201F" w:rsidRDefault="008B4415" w:rsidP="00A60640">
            <w:pPr>
              <w:rPr>
                <w:rFonts w:eastAsia="Calibri"/>
                <w:sz w:val="14"/>
                <w:szCs w:val="14"/>
                <w:lang w:eastAsia="en-US"/>
              </w:rPr>
            </w:pPr>
            <w:proofErr w:type="spellStart"/>
            <w:r w:rsidRPr="00B7201F">
              <w:rPr>
                <w:rFonts w:eastAsia="Calibri"/>
                <w:sz w:val="14"/>
                <w:szCs w:val="14"/>
                <w:lang w:eastAsia="en-US"/>
              </w:rPr>
              <w:t>Аплікатор</w:t>
            </w:r>
            <w:proofErr w:type="spellEnd"/>
            <w:r w:rsidRPr="00B7201F">
              <w:rPr>
                <w:rFonts w:eastAsia="Calibri"/>
                <w:sz w:val="14"/>
                <w:szCs w:val="14"/>
                <w:lang w:eastAsia="en-US"/>
              </w:rPr>
              <w:t xml:space="preserve"> для нанесення – синтетичний пензлик.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Рідина морозостійка; має високу швидкість висихання (приблизно 30 секунд) на папері будь-якої щільності, залишаючи еластичне покриття; легко наноситься на поверхню.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Металева </w:t>
            </w:r>
            <w:proofErr w:type="spellStart"/>
            <w:r w:rsidRPr="00B7201F">
              <w:rPr>
                <w:rFonts w:eastAsia="Calibri"/>
                <w:sz w:val="14"/>
                <w:szCs w:val="14"/>
                <w:lang w:eastAsia="en-US"/>
              </w:rPr>
              <w:t>кулька-шейкер</w:t>
            </w:r>
            <w:proofErr w:type="spellEnd"/>
            <w:r w:rsidRPr="00B7201F">
              <w:rPr>
                <w:rFonts w:eastAsia="Calibri"/>
                <w:sz w:val="14"/>
                <w:szCs w:val="14"/>
                <w:lang w:eastAsia="en-US"/>
              </w:rPr>
              <w:t xml:space="preserve"> для збовтування всередині флакона.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Обсяг: 20 </w:t>
            </w:r>
            <w:proofErr w:type="spellStart"/>
            <w:r w:rsidRPr="00B7201F">
              <w:rPr>
                <w:rFonts w:eastAsia="Calibri"/>
                <w:sz w:val="14"/>
                <w:szCs w:val="14"/>
                <w:lang w:eastAsia="en-US"/>
              </w:rPr>
              <w:t>мл</w:t>
            </w:r>
            <w:proofErr w:type="spellEnd"/>
            <w:r w:rsidRPr="00B7201F">
              <w:rPr>
                <w:rFonts w:eastAsia="Calibri"/>
                <w:sz w:val="14"/>
                <w:szCs w:val="14"/>
                <w:lang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556"/>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trike/>
                <w:sz w:val="18"/>
                <w:szCs w:val="18"/>
                <w:lang w:eastAsia="en-US"/>
              </w:rPr>
            </w:pPr>
            <w:r w:rsidRPr="00B7201F">
              <w:rPr>
                <w:rFonts w:eastAsia="Calibri"/>
                <w:sz w:val="18"/>
                <w:szCs w:val="18"/>
                <w:lang w:eastAsia="en-US"/>
              </w:rPr>
              <w:t xml:space="preserve">Коректор-ручка 12 </w:t>
            </w:r>
            <w:proofErr w:type="spellStart"/>
            <w:r w:rsidRPr="00B7201F">
              <w:rPr>
                <w:rFonts w:eastAsia="Calibri"/>
                <w:sz w:val="18"/>
                <w:szCs w:val="18"/>
                <w:lang w:eastAsia="en-US"/>
              </w:rPr>
              <w:t>мл</w:t>
            </w:r>
            <w:proofErr w:type="spellEnd"/>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shd w:val="clear" w:color="auto" w:fill="FFFFFF"/>
              <w:rPr>
                <w:rFonts w:eastAsia="Calibri"/>
                <w:sz w:val="14"/>
                <w:szCs w:val="14"/>
                <w:lang w:eastAsia="en-US"/>
              </w:rPr>
            </w:pPr>
            <w:r w:rsidRPr="00B7201F">
              <w:rPr>
                <w:rFonts w:eastAsia="Calibri"/>
                <w:sz w:val="14"/>
                <w:szCs w:val="14"/>
                <w:lang w:eastAsia="en-US"/>
              </w:rPr>
              <w:t>Коректор-ручка на хімічній основі.</w:t>
            </w:r>
          </w:p>
          <w:p w:rsidR="008B4415" w:rsidRPr="00B7201F" w:rsidRDefault="008B4415" w:rsidP="00A60640">
            <w:pPr>
              <w:shd w:val="clear" w:color="auto" w:fill="FFFFFF"/>
              <w:rPr>
                <w:rFonts w:eastAsia="Calibri"/>
                <w:sz w:val="14"/>
                <w:szCs w:val="14"/>
                <w:lang w:eastAsia="en-US"/>
              </w:rPr>
            </w:pPr>
            <w:r w:rsidRPr="00B7201F">
              <w:rPr>
                <w:rFonts w:eastAsia="Calibri"/>
                <w:sz w:val="14"/>
                <w:szCs w:val="14"/>
                <w:lang w:eastAsia="en-US"/>
              </w:rPr>
              <w:t>Тип наконечника: металевий.</w:t>
            </w:r>
          </w:p>
          <w:p w:rsidR="008B4415" w:rsidRPr="00B7201F" w:rsidRDefault="008B4415" w:rsidP="00A60640">
            <w:pPr>
              <w:shd w:val="clear" w:color="auto" w:fill="FFFFFF"/>
              <w:rPr>
                <w:sz w:val="14"/>
                <w:szCs w:val="14"/>
              </w:rPr>
            </w:pPr>
            <w:r w:rsidRPr="00B7201F">
              <w:rPr>
                <w:rFonts w:eastAsia="Calibri"/>
                <w:sz w:val="14"/>
                <w:szCs w:val="14"/>
                <w:lang w:eastAsia="en-US"/>
              </w:rPr>
              <w:t xml:space="preserve">Обсяг: 12 </w:t>
            </w:r>
            <w:proofErr w:type="spellStart"/>
            <w:r w:rsidRPr="00B7201F">
              <w:rPr>
                <w:rFonts w:eastAsia="Calibri"/>
                <w:sz w:val="14"/>
                <w:szCs w:val="14"/>
                <w:lang w:eastAsia="en-US"/>
              </w:rPr>
              <w:t>мл</w:t>
            </w:r>
            <w:proofErr w:type="spellEnd"/>
            <w:r w:rsidRPr="00B7201F">
              <w:rPr>
                <w:rFonts w:eastAsia="Calibri"/>
                <w:sz w:val="14"/>
                <w:szCs w:val="14"/>
                <w:lang w:eastAsia="en-US"/>
              </w:rPr>
              <w:t>.</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131"/>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rPr>
                <w:rFonts w:eastAsia="Calibri"/>
                <w:sz w:val="18"/>
                <w:szCs w:val="18"/>
                <w:lang w:eastAsia="en-US"/>
              </w:rPr>
            </w:pPr>
            <w:r>
              <w:rPr>
                <w:rFonts w:eastAsia="Calibri"/>
                <w:sz w:val="18"/>
                <w:szCs w:val="18"/>
                <w:lang w:eastAsia="en-US"/>
              </w:rPr>
              <w:t>Коректор стрічковий з ковпачком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shd w:val="clear" w:color="auto" w:fill="FFFFFF"/>
              <w:rPr>
                <w:rFonts w:eastAsia="Calibri"/>
                <w:sz w:val="14"/>
                <w:szCs w:val="14"/>
                <w:lang w:eastAsia="en-US"/>
              </w:rPr>
            </w:pPr>
            <w:r w:rsidRPr="00B7201F">
              <w:rPr>
                <w:rFonts w:eastAsia="Calibri"/>
                <w:sz w:val="14"/>
                <w:szCs w:val="14"/>
                <w:lang w:eastAsia="en-US"/>
              </w:rPr>
              <w:t>Основа поліефірна плівка.</w:t>
            </w:r>
          </w:p>
          <w:p w:rsidR="008B4415" w:rsidRPr="00B7201F" w:rsidRDefault="008B4415" w:rsidP="00A60640">
            <w:pPr>
              <w:shd w:val="clear" w:color="auto" w:fill="FFFFFF"/>
              <w:rPr>
                <w:rFonts w:eastAsia="Calibri"/>
                <w:sz w:val="14"/>
                <w:szCs w:val="14"/>
                <w:lang w:eastAsia="en-US"/>
              </w:rPr>
            </w:pPr>
            <w:r w:rsidRPr="00B7201F">
              <w:rPr>
                <w:rFonts w:eastAsia="Calibri"/>
                <w:sz w:val="14"/>
                <w:szCs w:val="14"/>
                <w:lang w:eastAsia="en-US"/>
              </w:rPr>
              <w:t>Тип стрічковий.</w:t>
            </w:r>
          </w:p>
          <w:p w:rsidR="008B4415" w:rsidRPr="00B7201F" w:rsidRDefault="008B4415" w:rsidP="00A60640">
            <w:pPr>
              <w:shd w:val="clear" w:color="auto" w:fill="FFFFFF"/>
              <w:rPr>
                <w:rFonts w:eastAsia="Calibri"/>
                <w:sz w:val="14"/>
                <w:szCs w:val="14"/>
                <w:lang w:eastAsia="en-US"/>
              </w:rPr>
            </w:pPr>
            <w:r w:rsidRPr="00B7201F">
              <w:rPr>
                <w:rFonts w:eastAsia="Calibri"/>
                <w:sz w:val="14"/>
                <w:szCs w:val="14"/>
                <w:lang w:eastAsia="en-US"/>
              </w:rPr>
              <w:t>Корпус пластиковий прозорий/напівпрозорий.</w:t>
            </w:r>
          </w:p>
          <w:p w:rsidR="008B4415" w:rsidRPr="00B7201F" w:rsidRDefault="008B4415" w:rsidP="00A60640">
            <w:pPr>
              <w:shd w:val="clear" w:color="auto" w:fill="FFFFFF"/>
              <w:rPr>
                <w:rFonts w:eastAsia="Calibri"/>
                <w:sz w:val="14"/>
                <w:szCs w:val="14"/>
                <w:lang w:eastAsia="en-US"/>
              </w:rPr>
            </w:pPr>
            <w:r w:rsidRPr="00B7201F">
              <w:rPr>
                <w:rFonts w:eastAsia="Calibri"/>
                <w:sz w:val="14"/>
                <w:szCs w:val="14"/>
                <w:lang w:eastAsia="en-US"/>
              </w:rPr>
              <w:t>Ковпачок – в наявності.</w:t>
            </w:r>
          </w:p>
          <w:p w:rsidR="008B4415" w:rsidRPr="00B7201F" w:rsidRDefault="008B4415" w:rsidP="00A60640">
            <w:pPr>
              <w:shd w:val="clear" w:color="auto" w:fill="FFFFFF"/>
              <w:rPr>
                <w:rFonts w:eastAsia="Calibri"/>
                <w:sz w:val="14"/>
                <w:szCs w:val="14"/>
                <w:lang w:eastAsia="en-US"/>
              </w:rPr>
            </w:pPr>
            <w:r w:rsidRPr="00B7201F">
              <w:rPr>
                <w:rFonts w:eastAsia="Calibri"/>
                <w:sz w:val="14"/>
                <w:szCs w:val="14"/>
                <w:lang w:eastAsia="en-US"/>
              </w:rPr>
              <w:t>Ширина стрічки – 5 мм.</w:t>
            </w:r>
          </w:p>
          <w:p w:rsidR="008B4415" w:rsidRPr="00B7201F" w:rsidRDefault="008B4415" w:rsidP="00A60640">
            <w:pPr>
              <w:shd w:val="clear" w:color="auto" w:fill="FFFFFF"/>
              <w:rPr>
                <w:rFonts w:eastAsia="Calibri"/>
                <w:sz w:val="14"/>
                <w:szCs w:val="14"/>
                <w:lang w:eastAsia="en-US"/>
              </w:rPr>
            </w:pPr>
            <w:r w:rsidRPr="00B7201F">
              <w:rPr>
                <w:rFonts w:eastAsia="Calibri"/>
                <w:sz w:val="14"/>
                <w:szCs w:val="14"/>
                <w:lang w:eastAsia="en-US"/>
              </w:rPr>
              <w:t>Довжина стрічки – 8 м.</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990"/>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lastRenderedPageBreak/>
              <w:t>11</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Лінійка 30см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Лінійка пластикова 30 см.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Висока якість градуювання: шкала нанесена з використанням ультрафіолетового друку. </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прозорий без тонування.</w:t>
            </w:r>
          </w:p>
          <w:p w:rsidR="008B4415" w:rsidRPr="00B7201F" w:rsidRDefault="008B4415" w:rsidP="00A60640">
            <w:pPr>
              <w:rPr>
                <w:rFonts w:eastAsia="Calibri"/>
                <w:sz w:val="14"/>
                <w:szCs w:val="14"/>
                <w:lang w:eastAsia="en-US"/>
              </w:rPr>
            </w:pPr>
            <w:r w:rsidRPr="00B7201F">
              <w:rPr>
                <w:rFonts w:eastAsia="Calibri"/>
                <w:sz w:val="14"/>
                <w:szCs w:val="14"/>
                <w:lang w:eastAsia="en-US"/>
              </w:rPr>
              <w:t>Упаковка: індивідуальна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976"/>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12</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rPr>
                <w:rFonts w:eastAsia="Calibri"/>
                <w:sz w:val="18"/>
                <w:szCs w:val="18"/>
                <w:lang w:eastAsia="en-US"/>
              </w:rPr>
            </w:pPr>
            <w:r>
              <w:rPr>
                <w:rFonts w:eastAsia="Calibri"/>
                <w:sz w:val="18"/>
                <w:szCs w:val="18"/>
                <w:lang w:eastAsia="en-US"/>
              </w:rPr>
              <w:t>Маркер перманентний чорний</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Маркер перманентний.</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Чорнило на спиртовій основі, не токсичне, швидковисихаюче, напис стійкий до впливу вологи. </w:t>
            </w:r>
          </w:p>
          <w:p w:rsidR="008B4415" w:rsidRPr="00B7201F" w:rsidRDefault="008B4415" w:rsidP="00A60640">
            <w:pPr>
              <w:rPr>
                <w:rFonts w:eastAsia="Calibri"/>
                <w:sz w:val="14"/>
                <w:szCs w:val="14"/>
                <w:lang w:eastAsia="en-US"/>
              </w:rPr>
            </w:pPr>
            <w:r w:rsidRPr="00B7201F">
              <w:rPr>
                <w:rFonts w:eastAsia="Calibri"/>
                <w:sz w:val="14"/>
                <w:szCs w:val="14"/>
                <w:lang w:eastAsia="en-US"/>
              </w:rPr>
              <w:t>Пишучий вузол круглий до 2,5 мм. Колір: чорний.</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405"/>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13</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rPr>
                <w:rFonts w:eastAsia="Calibri"/>
                <w:sz w:val="18"/>
                <w:szCs w:val="18"/>
                <w:lang w:eastAsia="en-US"/>
              </w:rPr>
            </w:pPr>
            <w:r>
              <w:rPr>
                <w:rFonts w:eastAsia="Calibri"/>
                <w:sz w:val="18"/>
                <w:szCs w:val="18"/>
                <w:lang w:eastAsia="en-US"/>
              </w:rPr>
              <w:t>Маркер кольоровий текстовий</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sz w:val="14"/>
                <w:szCs w:val="14"/>
                <w:lang w:eastAsia="uk-UA"/>
              </w:rPr>
            </w:pPr>
            <w:r w:rsidRPr="00B7201F">
              <w:rPr>
                <w:sz w:val="14"/>
                <w:szCs w:val="14"/>
                <w:lang w:eastAsia="uk-UA"/>
              </w:rPr>
              <w:t>Маркер текстовий.</w:t>
            </w:r>
            <w:r w:rsidRPr="00B7201F">
              <w:rPr>
                <w:rFonts w:eastAsia="Calibri"/>
                <w:sz w:val="14"/>
                <w:szCs w:val="14"/>
                <w:lang w:eastAsia="zh-CN"/>
              </w:rPr>
              <w:t xml:space="preserve"> </w:t>
            </w:r>
          </w:p>
          <w:p w:rsidR="008B4415" w:rsidRPr="00B7201F" w:rsidRDefault="008B4415" w:rsidP="00A60640">
            <w:pPr>
              <w:rPr>
                <w:sz w:val="14"/>
                <w:szCs w:val="14"/>
              </w:rPr>
            </w:pPr>
            <w:r w:rsidRPr="00B7201F">
              <w:rPr>
                <w:sz w:val="14"/>
                <w:szCs w:val="14"/>
                <w:lang w:eastAsia="uk-UA"/>
              </w:rPr>
              <w:t>Чорнило на водній основі, не токсичне. К</w:t>
            </w:r>
            <w:r w:rsidRPr="00B7201F">
              <w:rPr>
                <w:sz w:val="14"/>
                <w:szCs w:val="14"/>
                <w:lang w:eastAsia="en-US"/>
              </w:rPr>
              <w:t>линоподібний пишучий вузол.</w:t>
            </w:r>
            <w:r w:rsidRPr="00B7201F">
              <w:rPr>
                <w:sz w:val="14"/>
                <w:szCs w:val="14"/>
              </w:rPr>
              <w:t xml:space="preserve"> Світлостійкі, швидковисихаючі чорнила, не просочуються крізь папір, характеризуються яскравими і насиченими кольорами. </w:t>
            </w:r>
          </w:p>
          <w:p w:rsidR="008B4415" w:rsidRPr="00B7201F" w:rsidRDefault="008B4415" w:rsidP="00A60640">
            <w:pPr>
              <w:rPr>
                <w:sz w:val="14"/>
                <w:szCs w:val="14"/>
                <w:lang w:eastAsia="en-US"/>
              </w:rPr>
            </w:pPr>
            <w:r w:rsidRPr="00B7201F">
              <w:rPr>
                <w:sz w:val="14"/>
                <w:szCs w:val="14"/>
                <w:lang w:eastAsia="en-US"/>
              </w:rPr>
              <w:t xml:space="preserve">Товщина лінії: 1-5 мм. </w:t>
            </w:r>
          </w:p>
          <w:p w:rsidR="008B4415" w:rsidRPr="00B7201F" w:rsidRDefault="008B4415" w:rsidP="00A60640">
            <w:pPr>
              <w:rPr>
                <w:sz w:val="14"/>
                <w:szCs w:val="14"/>
                <w:lang w:eastAsia="en-US"/>
              </w:rPr>
            </w:pPr>
            <w:r w:rsidRPr="00B7201F">
              <w:rPr>
                <w:rFonts w:eastAsia="Calibri"/>
                <w:sz w:val="14"/>
                <w:szCs w:val="14"/>
                <w:lang w:eastAsia="en-US"/>
              </w:rPr>
              <w:t>Підходить до всіх видів</w:t>
            </w:r>
            <w:r w:rsidRPr="00B7201F">
              <w:rPr>
                <w:sz w:val="14"/>
                <w:szCs w:val="14"/>
                <w:lang w:eastAsia="en-US"/>
              </w:rPr>
              <w:t xml:space="preserve"> паперу. </w:t>
            </w:r>
          </w:p>
          <w:p w:rsidR="008B4415" w:rsidRPr="00B7201F" w:rsidRDefault="008B4415" w:rsidP="00A60640">
            <w:pPr>
              <w:rPr>
                <w:rFonts w:eastAsia="Calibri"/>
                <w:sz w:val="14"/>
                <w:szCs w:val="14"/>
                <w:lang w:eastAsia="en-US"/>
              </w:rPr>
            </w:pPr>
            <w:r w:rsidRPr="00B7201F">
              <w:rPr>
                <w:sz w:val="14"/>
                <w:szCs w:val="14"/>
                <w:lang w:eastAsia="uk-UA"/>
              </w:rPr>
              <w:t>Колір: асорті.</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1F39F6">
        <w:trPr>
          <w:trHeight w:val="107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Ніж канцелярський 18 мм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zh-CN"/>
              </w:rPr>
              <w:t>П</w:t>
            </w:r>
            <w:r w:rsidRPr="00B7201F">
              <w:rPr>
                <w:rFonts w:eastAsia="Calibri"/>
                <w:sz w:val="14"/>
                <w:szCs w:val="14"/>
                <w:lang w:eastAsia="en-US"/>
              </w:rPr>
              <w:t xml:space="preserve">ластиковий корпус оздоблений: знімною заглушкою з насічкою, автоматичним фіксатор леза (гвинтове закріплення). </w:t>
            </w:r>
          </w:p>
          <w:p w:rsidR="008B4415" w:rsidRPr="00B7201F" w:rsidRDefault="008B4415" w:rsidP="00A60640">
            <w:pPr>
              <w:rPr>
                <w:rFonts w:eastAsia="Calibri"/>
                <w:sz w:val="14"/>
                <w:szCs w:val="14"/>
                <w:lang w:eastAsia="zh-CN"/>
              </w:rPr>
            </w:pPr>
            <w:r w:rsidRPr="00B7201F">
              <w:rPr>
                <w:rFonts w:eastAsia="Calibri"/>
                <w:sz w:val="14"/>
                <w:szCs w:val="14"/>
                <w:lang w:eastAsia="en-US"/>
              </w:rPr>
              <w:t xml:space="preserve">Змінне лезо, ширина 18 мм, </w:t>
            </w:r>
            <w:r w:rsidRPr="00B7201F">
              <w:rPr>
                <w:rFonts w:eastAsia="Calibri"/>
                <w:sz w:val="14"/>
                <w:szCs w:val="14"/>
                <w:lang w:eastAsia="zh-CN"/>
              </w:rPr>
              <w:t xml:space="preserve">металеві направляючі. </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асорті.</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129"/>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rPr>
                <w:rFonts w:eastAsia="Calibri"/>
                <w:sz w:val="18"/>
                <w:szCs w:val="18"/>
                <w:lang w:eastAsia="en-US"/>
              </w:rPr>
            </w:pPr>
            <w:r>
              <w:rPr>
                <w:rFonts w:eastAsia="Calibri"/>
                <w:sz w:val="18"/>
                <w:szCs w:val="18"/>
                <w:lang w:eastAsia="en-US"/>
              </w:rPr>
              <w:t>Підставка канцелярська</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Підставка - </w:t>
            </w:r>
            <w:proofErr w:type="spellStart"/>
            <w:r w:rsidRPr="00B7201F">
              <w:rPr>
                <w:rFonts w:eastAsia="Calibri"/>
                <w:sz w:val="14"/>
                <w:szCs w:val="14"/>
                <w:lang w:eastAsia="en-US"/>
              </w:rPr>
              <w:t>органайзер</w:t>
            </w:r>
            <w:proofErr w:type="spellEnd"/>
            <w:r w:rsidRPr="00B7201F">
              <w:rPr>
                <w:rFonts w:eastAsia="Calibri"/>
                <w:sz w:val="14"/>
                <w:szCs w:val="14"/>
                <w:lang w:eastAsia="en-US"/>
              </w:rPr>
              <w:t xml:space="preserve"> для канцелярського приладдя (модель з додатковими відділеннями).  </w:t>
            </w:r>
          </w:p>
          <w:p w:rsidR="008B4415" w:rsidRPr="00B7201F" w:rsidRDefault="008B4415" w:rsidP="00A60640">
            <w:pPr>
              <w:rPr>
                <w:rFonts w:eastAsia="Calibri"/>
                <w:sz w:val="14"/>
                <w:szCs w:val="14"/>
                <w:lang w:eastAsia="en-US"/>
              </w:rPr>
            </w:pPr>
            <w:r w:rsidRPr="00B7201F">
              <w:rPr>
                <w:rFonts w:eastAsia="Calibri"/>
                <w:sz w:val="14"/>
                <w:szCs w:val="14"/>
                <w:lang w:eastAsia="en-US"/>
              </w:rPr>
              <w:t>Матеріал підставки пластик, є механізм обертання, багатофункціональна.</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чорна.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671"/>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16</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600420" w:rsidP="00A60640">
            <w:pPr>
              <w:rPr>
                <w:rFonts w:eastAsia="Calibri"/>
                <w:sz w:val="18"/>
                <w:szCs w:val="18"/>
                <w:lang w:eastAsia="en-US"/>
              </w:rPr>
            </w:pPr>
            <w:r>
              <w:rPr>
                <w:rFonts w:eastAsia="Calibri"/>
                <w:sz w:val="18"/>
                <w:szCs w:val="18"/>
                <w:lang w:eastAsia="en-US"/>
              </w:rPr>
              <w:t>Тека</w:t>
            </w:r>
            <w:r w:rsidR="00F503C0">
              <w:rPr>
                <w:rFonts w:eastAsia="Calibri"/>
                <w:sz w:val="18"/>
                <w:szCs w:val="18"/>
                <w:lang w:eastAsia="en-US"/>
              </w:rPr>
              <w:t>-реєстратор А4/50мм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sz w:val="14"/>
                <w:szCs w:val="14"/>
                <w:lang w:eastAsia="en-US"/>
              </w:rPr>
            </w:pPr>
            <w:r w:rsidRPr="00B7201F">
              <w:rPr>
                <w:sz w:val="14"/>
                <w:szCs w:val="14"/>
                <w:lang w:eastAsia="en-US"/>
              </w:rPr>
              <w:t xml:space="preserve">Папка-реєстратор формат A4 . </w:t>
            </w:r>
          </w:p>
          <w:p w:rsidR="008B4415" w:rsidRPr="00B7201F" w:rsidRDefault="008B4415" w:rsidP="00A60640">
            <w:pPr>
              <w:rPr>
                <w:sz w:val="14"/>
                <w:szCs w:val="14"/>
                <w:lang w:eastAsia="en-US"/>
              </w:rPr>
            </w:pPr>
            <w:r w:rsidRPr="00B7201F">
              <w:rPr>
                <w:sz w:val="14"/>
                <w:szCs w:val="14"/>
                <w:lang w:eastAsia="en-US"/>
              </w:rPr>
              <w:t xml:space="preserve">Ширина торця – 50 мм. </w:t>
            </w:r>
          </w:p>
          <w:p w:rsidR="008B4415" w:rsidRPr="00B7201F" w:rsidRDefault="008B4415" w:rsidP="00A60640">
            <w:pPr>
              <w:rPr>
                <w:sz w:val="14"/>
                <w:szCs w:val="14"/>
                <w:lang w:eastAsia="en-US"/>
              </w:rPr>
            </w:pPr>
            <w:r w:rsidRPr="00B7201F">
              <w:rPr>
                <w:sz w:val="14"/>
                <w:szCs w:val="14"/>
                <w:lang w:eastAsia="en-US"/>
              </w:rPr>
              <w:t>Місткість – 350 аркушів.</w:t>
            </w:r>
          </w:p>
          <w:p w:rsidR="008B4415" w:rsidRPr="00B7201F" w:rsidRDefault="008B4415" w:rsidP="00A60640">
            <w:pPr>
              <w:rPr>
                <w:sz w:val="14"/>
                <w:szCs w:val="14"/>
              </w:rPr>
            </w:pPr>
            <w:r w:rsidRPr="00B7201F">
              <w:rPr>
                <w:sz w:val="14"/>
                <w:szCs w:val="14"/>
              </w:rPr>
              <w:t>Матеріал обкладинки: ламінований картон щільністю 1250 г / м</w:t>
            </w:r>
            <w:r w:rsidRPr="00B7201F">
              <w:rPr>
                <w:sz w:val="14"/>
                <w:szCs w:val="14"/>
                <w:vertAlign w:val="superscript"/>
              </w:rPr>
              <w:t>2</w:t>
            </w:r>
            <w:r w:rsidRPr="00B7201F">
              <w:rPr>
                <w:sz w:val="14"/>
                <w:szCs w:val="14"/>
              </w:rPr>
              <w:t xml:space="preserve"> ,  товщиною 2 мм з внутрішнім паперовим обклеюванням. </w:t>
            </w:r>
          </w:p>
          <w:p w:rsidR="008B4415" w:rsidRPr="00B7201F" w:rsidRDefault="008B4415" w:rsidP="00A60640">
            <w:pPr>
              <w:rPr>
                <w:sz w:val="14"/>
                <w:szCs w:val="14"/>
              </w:rPr>
            </w:pPr>
            <w:r w:rsidRPr="00B7201F">
              <w:rPr>
                <w:sz w:val="14"/>
                <w:szCs w:val="14"/>
              </w:rPr>
              <w:t>Металева окантовка.</w:t>
            </w:r>
          </w:p>
          <w:p w:rsidR="008B4415" w:rsidRPr="00B7201F" w:rsidRDefault="008B4415" w:rsidP="00A60640">
            <w:pPr>
              <w:rPr>
                <w:sz w:val="14"/>
                <w:szCs w:val="14"/>
              </w:rPr>
            </w:pPr>
            <w:r w:rsidRPr="00B7201F">
              <w:rPr>
                <w:sz w:val="14"/>
                <w:szCs w:val="14"/>
              </w:rPr>
              <w:t xml:space="preserve">Тип механізму кріплення –  дуговий з притиском.  Матеріал механізму кріплення  – метал. </w:t>
            </w:r>
          </w:p>
          <w:p w:rsidR="008B4415" w:rsidRPr="00B7201F" w:rsidRDefault="008B4415" w:rsidP="00A60640">
            <w:pPr>
              <w:rPr>
                <w:sz w:val="14"/>
                <w:szCs w:val="14"/>
              </w:rPr>
            </w:pPr>
            <w:r w:rsidRPr="00B7201F">
              <w:rPr>
                <w:sz w:val="14"/>
                <w:szCs w:val="14"/>
              </w:rPr>
              <w:t>На торці кишеня зі змінним двостороннім індексом  для підпису папок та кільце для захоплення.</w:t>
            </w:r>
          </w:p>
          <w:p w:rsidR="008B4415" w:rsidRPr="00B7201F" w:rsidRDefault="008B4415" w:rsidP="00A60640">
            <w:pPr>
              <w:rPr>
                <w:rFonts w:eastAsia="Calibri"/>
                <w:sz w:val="14"/>
                <w:szCs w:val="14"/>
                <w:lang w:eastAsia="en-US"/>
              </w:rPr>
            </w:pPr>
            <w:r w:rsidRPr="00B7201F">
              <w:rPr>
                <w:sz w:val="14"/>
                <w:szCs w:val="14"/>
              </w:rPr>
              <w:t>Колір: асорті.</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688"/>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600420" w:rsidP="00A60640">
            <w:pPr>
              <w:rPr>
                <w:rFonts w:eastAsia="Calibri"/>
                <w:sz w:val="18"/>
                <w:szCs w:val="18"/>
                <w:lang w:eastAsia="en-US"/>
              </w:rPr>
            </w:pPr>
            <w:r>
              <w:rPr>
                <w:rFonts w:eastAsia="Calibri"/>
                <w:sz w:val="18"/>
                <w:szCs w:val="18"/>
                <w:lang w:eastAsia="en-US"/>
              </w:rPr>
              <w:t>Тека</w:t>
            </w:r>
            <w:r w:rsidR="00F503C0">
              <w:rPr>
                <w:rFonts w:eastAsia="Calibri"/>
                <w:sz w:val="18"/>
                <w:szCs w:val="18"/>
                <w:lang w:eastAsia="en-US"/>
              </w:rPr>
              <w:t>-реєстратор А4/70мм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sz w:val="14"/>
                <w:szCs w:val="14"/>
                <w:lang w:eastAsia="en-US"/>
              </w:rPr>
            </w:pPr>
            <w:r w:rsidRPr="00B7201F">
              <w:rPr>
                <w:sz w:val="14"/>
                <w:szCs w:val="14"/>
                <w:lang w:eastAsia="en-US"/>
              </w:rPr>
              <w:t xml:space="preserve">Папка-реєстратор формат A4.  </w:t>
            </w:r>
          </w:p>
          <w:p w:rsidR="008B4415" w:rsidRPr="00B7201F" w:rsidRDefault="008B4415" w:rsidP="00A60640">
            <w:pPr>
              <w:rPr>
                <w:sz w:val="14"/>
                <w:szCs w:val="14"/>
                <w:lang w:eastAsia="en-US"/>
              </w:rPr>
            </w:pPr>
            <w:r w:rsidRPr="00B7201F">
              <w:rPr>
                <w:sz w:val="14"/>
                <w:szCs w:val="14"/>
                <w:lang w:eastAsia="en-US"/>
              </w:rPr>
              <w:t xml:space="preserve">Ширина торця – 70 мм. </w:t>
            </w:r>
          </w:p>
          <w:p w:rsidR="008B4415" w:rsidRPr="00B7201F" w:rsidRDefault="008B4415" w:rsidP="00A60640">
            <w:pPr>
              <w:rPr>
                <w:sz w:val="14"/>
                <w:szCs w:val="14"/>
                <w:lang w:eastAsia="en-US"/>
              </w:rPr>
            </w:pPr>
            <w:r w:rsidRPr="00B7201F">
              <w:rPr>
                <w:sz w:val="14"/>
                <w:szCs w:val="14"/>
                <w:lang w:eastAsia="en-US"/>
              </w:rPr>
              <w:t>Місткість – 450 аркушів.</w:t>
            </w:r>
          </w:p>
          <w:p w:rsidR="008B4415" w:rsidRPr="00B7201F" w:rsidRDefault="008B4415" w:rsidP="00A60640">
            <w:pPr>
              <w:rPr>
                <w:sz w:val="14"/>
                <w:szCs w:val="14"/>
                <w:lang w:eastAsia="en-US"/>
              </w:rPr>
            </w:pPr>
            <w:r w:rsidRPr="00B7201F">
              <w:rPr>
                <w:sz w:val="14"/>
                <w:szCs w:val="14"/>
                <w:lang w:eastAsia="en-US"/>
              </w:rPr>
              <w:t>Матеріал обкладинки: ламінований картон щільністю 1250 г / м</w:t>
            </w:r>
            <w:r w:rsidRPr="00B7201F">
              <w:rPr>
                <w:sz w:val="14"/>
                <w:szCs w:val="14"/>
                <w:vertAlign w:val="superscript"/>
                <w:lang w:eastAsia="en-US"/>
              </w:rPr>
              <w:t>2</w:t>
            </w:r>
            <w:r w:rsidRPr="00B7201F">
              <w:rPr>
                <w:sz w:val="14"/>
                <w:szCs w:val="14"/>
                <w:lang w:eastAsia="en-US"/>
              </w:rPr>
              <w:t xml:space="preserve">, товщиною 2 мм з внутрішнім паперовим обклеюванням. </w:t>
            </w:r>
          </w:p>
          <w:p w:rsidR="008B4415" w:rsidRPr="00B7201F" w:rsidRDefault="008B4415" w:rsidP="00A60640">
            <w:pPr>
              <w:rPr>
                <w:sz w:val="14"/>
                <w:szCs w:val="14"/>
                <w:lang w:eastAsia="en-US"/>
              </w:rPr>
            </w:pPr>
            <w:r w:rsidRPr="00B7201F">
              <w:rPr>
                <w:sz w:val="14"/>
                <w:szCs w:val="14"/>
                <w:lang w:eastAsia="en-US"/>
              </w:rPr>
              <w:t>Металева окантовка.</w:t>
            </w:r>
          </w:p>
          <w:p w:rsidR="008B4415" w:rsidRPr="00B7201F" w:rsidRDefault="008B4415" w:rsidP="00A60640">
            <w:pPr>
              <w:rPr>
                <w:sz w:val="14"/>
                <w:szCs w:val="14"/>
                <w:lang w:eastAsia="en-US"/>
              </w:rPr>
            </w:pPr>
            <w:r w:rsidRPr="00B7201F">
              <w:rPr>
                <w:sz w:val="14"/>
                <w:szCs w:val="14"/>
                <w:lang w:eastAsia="en-US"/>
              </w:rPr>
              <w:t xml:space="preserve">Тип механізму кріплення - дуговий з притиском. </w:t>
            </w:r>
          </w:p>
          <w:p w:rsidR="008B4415" w:rsidRPr="00B7201F" w:rsidRDefault="008B4415" w:rsidP="00A60640">
            <w:pPr>
              <w:rPr>
                <w:sz w:val="14"/>
                <w:szCs w:val="14"/>
                <w:lang w:eastAsia="en-US"/>
              </w:rPr>
            </w:pPr>
            <w:r w:rsidRPr="00B7201F">
              <w:rPr>
                <w:sz w:val="14"/>
                <w:szCs w:val="14"/>
                <w:lang w:eastAsia="en-US"/>
              </w:rPr>
              <w:t xml:space="preserve">Матеріал механізму кріплення - метал. </w:t>
            </w:r>
          </w:p>
          <w:p w:rsidR="008B4415" w:rsidRPr="00B7201F" w:rsidRDefault="008B4415" w:rsidP="00A60640">
            <w:pPr>
              <w:rPr>
                <w:sz w:val="14"/>
                <w:szCs w:val="14"/>
                <w:lang w:eastAsia="en-US"/>
              </w:rPr>
            </w:pPr>
            <w:r w:rsidRPr="00B7201F">
              <w:rPr>
                <w:sz w:val="14"/>
                <w:szCs w:val="14"/>
                <w:lang w:eastAsia="en-US"/>
              </w:rPr>
              <w:t xml:space="preserve">На торці кишеня зі змінним двостороннім індексом  для підпису папок та кільце для захоплення. </w:t>
            </w:r>
          </w:p>
          <w:p w:rsidR="008B4415" w:rsidRPr="00B7201F" w:rsidRDefault="008B4415" w:rsidP="00A60640">
            <w:pPr>
              <w:rPr>
                <w:rFonts w:eastAsia="Calibri"/>
                <w:sz w:val="14"/>
                <w:szCs w:val="14"/>
                <w:lang w:eastAsia="en-US"/>
              </w:rPr>
            </w:pPr>
            <w:r w:rsidRPr="00B7201F">
              <w:rPr>
                <w:sz w:val="14"/>
                <w:szCs w:val="14"/>
                <w:lang w:eastAsia="en-US"/>
              </w:rPr>
              <w:t>Колір: асорті.</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1F39F6">
        <w:trPr>
          <w:trHeight w:val="114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18</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 xml:space="preserve">Ручка </w:t>
            </w:r>
            <w:proofErr w:type="spellStart"/>
            <w:r w:rsidRPr="00B7201F">
              <w:rPr>
                <w:rFonts w:eastAsia="Calibri"/>
                <w:sz w:val="18"/>
                <w:szCs w:val="18"/>
                <w:lang w:eastAsia="en-US"/>
              </w:rPr>
              <w:t>гелева</w:t>
            </w:r>
            <w:proofErr w:type="spellEnd"/>
            <w:r w:rsidRPr="00B7201F">
              <w:rPr>
                <w:rFonts w:eastAsia="Calibri"/>
                <w:sz w:val="18"/>
                <w:szCs w:val="18"/>
                <w:lang w:eastAsia="en-US"/>
              </w:rPr>
              <w:t xml:space="preserve"> чорна 0,7 мм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Ручка </w:t>
            </w:r>
            <w:proofErr w:type="spellStart"/>
            <w:r w:rsidRPr="00B7201F">
              <w:rPr>
                <w:rFonts w:eastAsia="Calibri"/>
                <w:sz w:val="14"/>
                <w:szCs w:val="14"/>
                <w:lang w:eastAsia="en-US"/>
              </w:rPr>
              <w:t>гелева</w:t>
            </w:r>
            <w:proofErr w:type="spellEnd"/>
            <w:r w:rsidRPr="00B7201F">
              <w:rPr>
                <w:rFonts w:eastAsia="Calibri"/>
                <w:sz w:val="14"/>
                <w:szCs w:val="14"/>
                <w:lang w:eastAsia="en-US"/>
              </w:rPr>
              <w:t>.</w:t>
            </w:r>
          </w:p>
          <w:p w:rsidR="008B4415" w:rsidRPr="00B7201F" w:rsidRDefault="008B4415" w:rsidP="00A60640">
            <w:pPr>
              <w:rPr>
                <w:rFonts w:eastAsia="Calibri"/>
                <w:sz w:val="14"/>
                <w:szCs w:val="14"/>
                <w:lang w:eastAsia="en-US"/>
              </w:rPr>
            </w:pPr>
            <w:r w:rsidRPr="00B7201F">
              <w:rPr>
                <w:rFonts w:eastAsia="Calibri"/>
                <w:sz w:val="14"/>
                <w:szCs w:val="14"/>
                <w:lang w:eastAsia="en-US"/>
              </w:rPr>
              <w:t>Вид – неавтоматична.</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Колір чорнила – чорний.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Товщина лінії – 0,7 мм. </w:t>
            </w:r>
          </w:p>
          <w:p w:rsidR="008B4415" w:rsidRPr="00B7201F" w:rsidRDefault="008B4415" w:rsidP="00A60640">
            <w:pPr>
              <w:rPr>
                <w:rFonts w:eastAsia="Calibri"/>
                <w:sz w:val="14"/>
                <w:szCs w:val="14"/>
                <w:lang w:eastAsia="en-US"/>
              </w:rPr>
            </w:pPr>
            <w:r w:rsidRPr="00B7201F">
              <w:rPr>
                <w:rFonts w:eastAsia="Calibri"/>
                <w:sz w:val="14"/>
                <w:szCs w:val="14"/>
                <w:lang w:eastAsia="en-US"/>
              </w:rPr>
              <w:t>Прозорий пластиковий корпус з металевим наконечником, гумовий грип в колір чорнил, кліп для кріплення.</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690"/>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19</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F503C0">
            <w:pPr>
              <w:rPr>
                <w:rFonts w:eastAsia="Calibri"/>
                <w:sz w:val="18"/>
                <w:szCs w:val="18"/>
                <w:lang w:eastAsia="en-US"/>
              </w:rPr>
            </w:pPr>
            <w:r w:rsidRPr="00B7201F">
              <w:rPr>
                <w:rFonts w:eastAsia="Calibri"/>
                <w:sz w:val="18"/>
                <w:szCs w:val="18"/>
                <w:lang w:eastAsia="en-US"/>
              </w:rPr>
              <w:t>Скоби № 23/13</w:t>
            </w:r>
            <w:r w:rsidRPr="00B7201F">
              <w:rPr>
                <w:rFonts w:eastAsia="Calibri"/>
                <w:sz w:val="18"/>
                <w:szCs w:val="18"/>
                <w:shd w:val="clear" w:color="auto" w:fill="FFFFFF"/>
                <w:lang w:eastAsia="zh-CN"/>
              </w:rPr>
              <w:t xml:space="preserve"> </w:t>
            </w:r>
            <w:r w:rsidRPr="00B7201F">
              <w:rPr>
                <w:rFonts w:eastAsia="Calibri"/>
                <w:sz w:val="18"/>
                <w:szCs w:val="18"/>
                <w:lang w:eastAsia="en-US"/>
              </w:rPr>
              <w:t>ЛЮКС</w:t>
            </w:r>
            <w:r w:rsidRPr="00B7201F">
              <w:rPr>
                <w:rFonts w:eastAsia="Calibri"/>
                <w:sz w:val="18"/>
                <w:szCs w:val="18"/>
                <w:shd w:val="clear" w:color="auto" w:fill="FFFFFF"/>
                <w:lang w:eastAsia="zh-CN"/>
              </w:rPr>
              <w:t xml:space="preserve"> </w:t>
            </w:r>
            <w:r w:rsidR="00F503C0">
              <w:rPr>
                <w:rFonts w:eastAsia="Calibri"/>
                <w:sz w:val="18"/>
                <w:szCs w:val="18"/>
                <w:lang w:eastAsia="en-US"/>
              </w:rPr>
              <w:t>«</w:t>
            </w:r>
            <w:proofErr w:type="spellStart"/>
            <w:r w:rsidR="00F503C0">
              <w:rPr>
                <w:rFonts w:eastAsia="Calibri"/>
                <w:sz w:val="18"/>
                <w:szCs w:val="18"/>
                <w:lang w:eastAsia="en-US"/>
              </w:rPr>
              <w:t>Buromax</w:t>
            </w:r>
            <w:proofErr w:type="spellEnd"/>
            <w:r w:rsidR="00F503C0">
              <w:rPr>
                <w:rFonts w:eastAsia="Calibri"/>
                <w:sz w:val="18"/>
                <w:szCs w:val="18"/>
                <w:lang w:eastAsia="en-US"/>
              </w:rPr>
              <w:t xml:space="preserve">» </w:t>
            </w:r>
            <w:r w:rsidRPr="00B7201F">
              <w:rPr>
                <w:rFonts w:eastAsia="Calibri"/>
                <w:sz w:val="18"/>
                <w:szCs w:val="18"/>
                <w:lang w:eastAsia="en-US"/>
              </w:rPr>
              <w:t>BM.4406 або еквівалент</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Розмір</w:t>
            </w:r>
            <w:r w:rsidRPr="00B7201F">
              <w:rPr>
                <w:rFonts w:eastAsia="Calibri"/>
                <w:sz w:val="14"/>
                <w:szCs w:val="14"/>
                <w:lang w:eastAsia="en-US"/>
              </w:rPr>
              <w:tab/>
              <w:t xml:space="preserve"> – 23/13.</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Підходять для використання у </w:t>
            </w:r>
            <w:proofErr w:type="spellStart"/>
            <w:r w:rsidRPr="00B7201F">
              <w:rPr>
                <w:rFonts w:eastAsia="Calibri"/>
                <w:sz w:val="14"/>
                <w:szCs w:val="14"/>
                <w:lang w:eastAsia="en-US"/>
              </w:rPr>
              <w:t>степлерах</w:t>
            </w:r>
            <w:proofErr w:type="spellEnd"/>
            <w:r w:rsidRPr="00B7201F">
              <w:rPr>
                <w:rFonts w:eastAsia="Calibri"/>
                <w:sz w:val="14"/>
                <w:szCs w:val="14"/>
                <w:lang w:eastAsia="en-US"/>
              </w:rPr>
              <w:t xml:space="preserve"> підвищеної потужності. Виготовлені з високоякісного металу підвищеної міцності.</w:t>
            </w:r>
          </w:p>
          <w:p w:rsidR="008B4415" w:rsidRPr="00B7201F" w:rsidRDefault="008B4415" w:rsidP="00A60640">
            <w:pPr>
              <w:rPr>
                <w:rFonts w:eastAsia="Calibri"/>
                <w:sz w:val="14"/>
                <w:szCs w:val="14"/>
                <w:lang w:eastAsia="en-US"/>
              </w:rPr>
            </w:pPr>
            <w:r w:rsidRPr="00B7201F">
              <w:rPr>
                <w:rFonts w:eastAsia="Calibri"/>
                <w:sz w:val="14"/>
                <w:szCs w:val="14"/>
                <w:lang w:eastAsia="en-US"/>
              </w:rPr>
              <w:t>Матеріал – метал з нікельованим покриттям.</w:t>
            </w:r>
          </w:p>
          <w:p w:rsidR="008B4415" w:rsidRPr="00B7201F" w:rsidRDefault="008B4415" w:rsidP="00A60640">
            <w:pPr>
              <w:rPr>
                <w:rFonts w:eastAsia="Calibri"/>
                <w:sz w:val="14"/>
                <w:szCs w:val="14"/>
                <w:lang w:eastAsia="en-US"/>
              </w:rPr>
            </w:pPr>
            <w:r w:rsidRPr="00B7201F">
              <w:rPr>
                <w:rFonts w:eastAsia="Calibri"/>
                <w:sz w:val="14"/>
                <w:szCs w:val="14"/>
                <w:lang w:eastAsia="en-US"/>
              </w:rPr>
              <w:t>Максимальна кількість аркушів для скріплення: 100 шт.</w:t>
            </w:r>
          </w:p>
          <w:p w:rsidR="008B4415" w:rsidRPr="00B7201F" w:rsidRDefault="008B4415" w:rsidP="00A60640">
            <w:pPr>
              <w:rPr>
                <w:rFonts w:eastAsia="Calibri"/>
                <w:sz w:val="14"/>
                <w:szCs w:val="14"/>
                <w:lang w:eastAsia="en-US"/>
              </w:rPr>
            </w:pPr>
            <w:r w:rsidRPr="00B7201F">
              <w:rPr>
                <w:rFonts w:eastAsia="Calibri"/>
                <w:sz w:val="14"/>
                <w:szCs w:val="14"/>
                <w:lang w:eastAsia="en-US"/>
              </w:rPr>
              <w:t>Кількість в упаковці: 1000 шт.</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848"/>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20</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rPr>
                <w:rFonts w:eastAsia="Calibri"/>
                <w:sz w:val="18"/>
                <w:szCs w:val="18"/>
                <w:lang w:eastAsia="en-US"/>
              </w:rPr>
            </w:pPr>
            <w:proofErr w:type="spellStart"/>
            <w:r>
              <w:rPr>
                <w:rFonts w:eastAsia="Calibri"/>
                <w:sz w:val="18"/>
                <w:szCs w:val="18"/>
                <w:lang w:eastAsia="en-US"/>
              </w:rPr>
              <w:t>Скотч</w:t>
            </w:r>
            <w:proofErr w:type="spellEnd"/>
            <w:r>
              <w:rPr>
                <w:rFonts w:eastAsia="Calibri"/>
                <w:sz w:val="18"/>
                <w:szCs w:val="18"/>
                <w:lang w:eastAsia="en-US"/>
              </w:rPr>
              <w:t xml:space="preserve"> канцелярський</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Матеріал: поліпропілен, клей акрил. </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прозорий</w:t>
            </w:r>
          </w:p>
          <w:p w:rsidR="008B4415" w:rsidRPr="00B7201F" w:rsidRDefault="008B4415" w:rsidP="00A60640">
            <w:pPr>
              <w:rPr>
                <w:rFonts w:eastAsia="Calibri"/>
                <w:sz w:val="14"/>
                <w:szCs w:val="14"/>
                <w:lang w:eastAsia="en-US"/>
              </w:rPr>
            </w:pPr>
            <w:r w:rsidRPr="00B7201F">
              <w:rPr>
                <w:rFonts w:eastAsia="Calibri"/>
                <w:sz w:val="14"/>
                <w:szCs w:val="14"/>
                <w:lang w:eastAsia="en-US"/>
              </w:rPr>
              <w:t>Ширина: 12 мм.</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Довжина: 10 м. </w:t>
            </w:r>
          </w:p>
          <w:p w:rsidR="008B4415" w:rsidRPr="00B7201F" w:rsidRDefault="008B4415" w:rsidP="00A60640">
            <w:pPr>
              <w:rPr>
                <w:rFonts w:eastAsia="Calibri"/>
                <w:sz w:val="14"/>
                <w:szCs w:val="14"/>
                <w:lang w:eastAsia="en-US"/>
              </w:rPr>
            </w:pPr>
            <w:r w:rsidRPr="00B7201F">
              <w:rPr>
                <w:rFonts w:eastAsia="Calibri"/>
                <w:sz w:val="14"/>
                <w:szCs w:val="14"/>
                <w:lang w:eastAsia="en-US"/>
              </w:rPr>
              <w:t>Товщина: 40 мкм.</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987"/>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lastRenderedPageBreak/>
              <w:t>21</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rPr>
                <w:rFonts w:eastAsia="Calibri"/>
                <w:sz w:val="18"/>
                <w:szCs w:val="18"/>
                <w:lang w:eastAsia="en-US"/>
              </w:rPr>
            </w:pPr>
            <w:proofErr w:type="spellStart"/>
            <w:r>
              <w:rPr>
                <w:rFonts w:eastAsia="Calibri"/>
                <w:sz w:val="18"/>
                <w:szCs w:val="18"/>
                <w:lang w:eastAsia="en-US"/>
              </w:rPr>
              <w:t>Скотч</w:t>
            </w:r>
            <w:proofErr w:type="spellEnd"/>
            <w:r>
              <w:rPr>
                <w:rFonts w:eastAsia="Calibri"/>
                <w:sz w:val="18"/>
                <w:szCs w:val="18"/>
                <w:lang w:eastAsia="en-US"/>
              </w:rPr>
              <w:t xml:space="preserve"> пакувальний</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Універсальний полімерний пакувальний матеріал.</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Колір: прозорий.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Ширина: 48 мм.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Довжина: 66 м. </w:t>
            </w:r>
          </w:p>
          <w:p w:rsidR="008B4415" w:rsidRPr="00B7201F" w:rsidRDefault="008B4415" w:rsidP="00A60640">
            <w:pPr>
              <w:rPr>
                <w:rFonts w:eastAsia="Calibri"/>
                <w:sz w:val="14"/>
                <w:szCs w:val="14"/>
                <w:lang w:eastAsia="en-US"/>
              </w:rPr>
            </w:pPr>
            <w:r w:rsidRPr="00B7201F">
              <w:rPr>
                <w:rFonts w:eastAsia="Calibri"/>
                <w:sz w:val="14"/>
                <w:szCs w:val="14"/>
                <w:lang w:eastAsia="en-US"/>
              </w:rPr>
              <w:t>Товщина: 45 мкм.</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97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22</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Скріпки круглі 28 мм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Форма – кругла.</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 xml:space="preserve">Матеріал – метал. </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Покриття – нікельовані.</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 xml:space="preserve">Розмір – 28 мм. </w:t>
            </w:r>
          </w:p>
          <w:p w:rsidR="008B4415" w:rsidRPr="00B7201F" w:rsidRDefault="008B4415" w:rsidP="00A60640">
            <w:pPr>
              <w:rPr>
                <w:sz w:val="14"/>
                <w:szCs w:val="14"/>
              </w:rPr>
            </w:pPr>
            <w:r w:rsidRPr="00B7201F">
              <w:rPr>
                <w:sz w:val="14"/>
                <w:szCs w:val="14"/>
                <w:shd w:val="clear" w:color="auto" w:fill="FFFFFF"/>
              </w:rPr>
              <w:t xml:space="preserve">В </w:t>
            </w:r>
            <w:r w:rsidRPr="00B7201F">
              <w:rPr>
                <w:sz w:val="14"/>
                <w:szCs w:val="14"/>
              </w:rPr>
              <w:t>упаковці: 100 шт.</w:t>
            </w:r>
          </w:p>
          <w:p w:rsidR="008B4415" w:rsidRPr="00B7201F" w:rsidRDefault="008B4415" w:rsidP="00A60640">
            <w:pPr>
              <w:rPr>
                <w:rFonts w:eastAsia="Calibri"/>
                <w:sz w:val="14"/>
                <w:szCs w:val="14"/>
                <w:lang w:eastAsia="en-US"/>
              </w:rPr>
            </w:pPr>
            <w:r w:rsidRPr="00B7201F">
              <w:rPr>
                <w:sz w:val="14"/>
                <w:szCs w:val="14"/>
              </w:rPr>
              <w:t>Упаковка: картонна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988"/>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23</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Скріпки круглі 50 мм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Форма – кругла.</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 xml:space="preserve">Матеріал – метал. </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Покриття – нікельовані.</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Розмір – 50 мм.</w:t>
            </w:r>
          </w:p>
          <w:p w:rsidR="008B4415" w:rsidRPr="00B7201F" w:rsidRDefault="008B4415" w:rsidP="00A60640">
            <w:pPr>
              <w:tabs>
                <w:tab w:val="left" w:pos="284"/>
                <w:tab w:val="left" w:pos="10066"/>
              </w:tabs>
              <w:suppressAutoHyphens/>
              <w:rPr>
                <w:sz w:val="14"/>
                <w:szCs w:val="14"/>
              </w:rPr>
            </w:pPr>
            <w:r w:rsidRPr="00B7201F">
              <w:rPr>
                <w:sz w:val="14"/>
                <w:szCs w:val="14"/>
                <w:shd w:val="clear" w:color="auto" w:fill="FFFFFF"/>
              </w:rPr>
              <w:t xml:space="preserve">В </w:t>
            </w:r>
            <w:r w:rsidRPr="00B7201F">
              <w:rPr>
                <w:sz w:val="14"/>
                <w:szCs w:val="14"/>
              </w:rPr>
              <w:t>упаковці: 100 шт.</w:t>
            </w:r>
          </w:p>
          <w:p w:rsidR="008B4415" w:rsidRPr="00B7201F" w:rsidRDefault="008B4415" w:rsidP="00A60640">
            <w:pPr>
              <w:tabs>
                <w:tab w:val="left" w:pos="284"/>
                <w:tab w:val="left" w:pos="10066"/>
              </w:tabs>
              <w:suppressAutoHyphens/>
              <w:rPr>
                <w:sz w:val="14"/>
                <w:szCs w:val="14"/>
                <w:lang w:eastAsia="ar-SA"/>
              </w:rPr>
            </w:pPr>
            <w:r w:rsidRPr="00B7201F">
              <w:rPr>
                <w:sz w:val="14"/>
                <w:szCs w:val="14"/>
              </w:rPr>
              <w:t>Упаковка: картонна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974"/>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24</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Скріпки круглі 78 мм</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Форма – кругла.</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 xml:space="preserve">Матеріал – метал. </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Покриття – нікельовані.</w:t>
            </w:r>
          </w:p>
          <w:p w:rsidR="008B4415" w:rsidRPr="00B7201F" w:rsidRDefault="008B4415" w:rsidP="00A60640">
            <w:pPr>
              <w:tabs>
                <w:tab w:val="left" w:pos="284"/>
                <w:tab w:val="left" w:pos="10066"/>
              </w:tabs>
              <w:suppressAutoHyphens/>
              <w:rPr>
                <w:sz w:val="14"/>
                <w:szCs w:val="14"/>
                <w:lang w:eastAsia="ar-SA"/>
              </w:rPr>
            </w:pPr>
            <w:r w:rsidRPr="00B7201F">
              <w:rPr>
                <w:sz w:val="14"/>
                <w:szCs w:val="14"/>
                <w:lang w:eastAsia="ar-SA"/>
              </w:rPr>
              <w:t>Розмір – 78 мм.</w:t>
            </w:r>
          </w:p>
          <w:p w:rsidR="008B4415" w:rsidRPr="00B7201F" w:rsidRDefault="008B4415" w:rsidP="00A60640">
            <w:pPr>
              <w:tabs>
                <w:tab w:val="left" w:pos="284"/>
                <w:tab w:val="left" w:pos="10066"/>
              </w:tabs>
              <w:suppressAutoHyphens/>
              <w:rPr>
                <w:sz w:val="14"/>
                <w:szCs w:val="14"/>
                <w:shd w:val="clear" w:color="auto" w:fill="FFFFFF"/>
              </w:rPr>
            </w:pPr>
            <w:r w:rsidRPr="00B7201F">
              <w:rPr>
                <w:sz w:val="14"/>
                <w:szCs w:val="14"/>
                <w:shd w:val="clear" w:color="auto" w:fill="FFFFFF"/>
              </w:rPr>
              <w:t>В упаковці: 50 шт.</w:t>
            </w:r>
          </w:p>
          <w:p w:rsidR="008B4415" w:rsidRPr="00B7201F" w:rsidRDefault="008B4415" w:rsidP="00A60640">
            <w:pPr>
              <w:tabs>
                <w:tab w:val="left" w:pos="284"/>
                <w:tab w:val="left" w:pos="10066"/>
              </w:tabs>
              <w:suppressAutoHyphens/>
              <w:rPr>
                <w:sz w:val="14"/>
                <w:szCs w:val="14"/>
                <w:lang w:eastAsia="ar-SA"/>
              </w:rPr>
            </w:pPr>
            <w:r w:rsidRPr="00B7201F">
              <w:rPr>
                <w:sz w:val="14"/>
                <w:szCs w:val="14"/>
              </w:rPr>
              <w:t>Упаковка: картонна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26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25</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proofErr w:type="spellStart"/>
            <w:r w:rsidRPr="00B7201F">
              <w:rPr>
                <w:rFonts w:eastAsia="Calibri"/>
                <w:sz w:val="18"/>
                <w:szCs w:val="18"/>
                <w:lang w:eastAsia="en-US"/>
              </w:rPr>
              <w:t>Степлер</w:t>
            </w:r>
            <w:proofErr w:type="spellEnd"/>
            <w:r w:rsidRPr="00B7201F">
              <w:rPr>
                <w:rFonts w:eastAsia="Calibri"/>
                <w:sz w:val="18"/>
                <w:szCs w:val="18"/>
                <w:lang w:eastAsia="en-US"/>
              </w:rPr>
              <w:t xml:space="preserve"> № 10 «</w:t>
            </w:r>
            <w:proofErr w:type="spellStart"/>
            <w:r w:rsidRPr="00B7201F">
              <w:rPr>
                <w:rFonts w:eastAsia="Calibri"/>
                <w:sz w:val="18"/>
                <w:szCs w:val="18"/>
                <w:lang w:eastAsia="en-US"/>
              </w:rPr>
              <w:t>Buromax</w:t>
            </w:r>
            <w:proofErr w:type="spellEnd"/>
            <w:r w:rsidRPr="00B7201F">
              <w:rPr>
                <w:sz w:val="18"/>
                <w:szCs w:val="18"/>
              </w:rPr>
              <w:t xml:space="preserve"> </w:t>
            </w:r>
            <w:r w:rsidR="00076EA5" w:rsidRPr="00076EA5">
              <w:rPr>
                <w:sz w:val="18"/>
                <w:szCs w:val="18"/>
              </w:rPr>
              <w:t>JOBMAX</w:t>
            </w:r>
            <w:r w:rsidR="00076EA5" w:rsidRPr="00076EA5">
              <w:rPr>
                <w:rFonts w:eastAsia="Calibri"/>
                <w:sz w:val="18"/>
                <w:szCs w:val="18"/>
              </w:rPr>
              <w:t xml:space="preserve"> </w:t>
            </w:r>
            <w:r w:rsidR="00F503C0">
              <w:rPr>
                <w:rFonts w:eastAsia="Calibri"/>
                <w:sz w:val="18"/>
                <w:szCs w:val="18"/>
                <w:lang w:eastAsia="en-US"/>
              </w:rPr>
              <w:t>» BM.4101</w:t>
            </w:r>
            <w:r w:rsidRPr="00B7201F">
              <w:rPr>
                <w:rFonts w:eastAsia="Calibri"/>
                <w:sz w:val="18"/>
                <w:szCs w:val="18"/>
                <w:lang w:eastAsia="en-US"/>
              </w:rPr>
              <w:t xml:space="preserve"> або ек</w:t>
            </w:r>
            <w:r w:rsidR="00F503C0">
              <w:rPr>
                <w:rFonts w:eastAsia="Calibri"/>
                <w:sz w:val="18"/>
                <w:szCs w:val="18"/>
                <w:lang w:eastAsia="en-US"/>
              </w:rPr>
              <w:t>вівалент</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textAlignment w:val="baseline"/>
              <w:rPr>
                <w:sz w:val="14"/>
                <w:szCs w:val="14"/>
              </w:rPr>
            </w:pPr>
            <w:r w:rsidRPr="00B7201F">
              <w:rPr>
                <w:sz w:val="14"/>
                <w:szCs w:val="14"/>
              </w:rPr>
              <w:t>Матеріал корпусу – пластик.</w:t>
            </w:r>
          </w:p>
          <w:p w:rsidR="008B4415" w:rsidRPr="00B7201F" w:rsidRDefault="008B4415" w:rsidP="00A60640">
            <w:pPr>
              <w:textAlignment w:val="baseline"/>
              <w:rPr>
                <w:sz w:val="14"/>
                <w:szCs w:val="14"/>
              </w:rPr>
            </w:pPr>
            <w:r w:rsidRPr="00B7201F">
              <w:rPr>
                <w:sz w:val="14"/>
                <w:szCs w:val="14"/>
              </w:rPr>
              <w:t xml:space="preserve">Матеріал механізму – метал. </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Розміри </w:t>
            </w:r>
            <w:proofErr w:type="spellStart"/>
            <w:r w:rsidRPr="00B7201F">
              <w:rPr>
                <w:rFonts w:eastAsia="Calibri"/>
                <w:sz w:val="14"/>
                <w:szCs w:val="14"/>
                <w:lang w:eastAsia="en-US"/>
              </w:rPr>
              <w:t>степлера</w:t>
            </w:r>
            <w:proofErr w:type="spellEnd"/>
            <w:r w:rsidRPr="00B7201F">
              <w:rPr>
                <w:rFonts w:eastAsia="Calibri"/>
                <w:sz w:val="14"/>
                <w:szCs w:val="14"/>
                <w:lang w:eastAsia="en-US"/>
              </w:rPr>
              <w:t>: 92 х 38 х 20 мм</w:t>
            </w:r>
          </w:p>
          <w:p w:rsidR="008B4415" w:rsidRPr="00B7201F" w:rsidRDefault="008B4415" w:rsidP="00A60640">
            <w:pPr>
              <w:textAlignment w:val="baseline"/>
              <w:rPr>
                <w:sz w:val="14"/>
                <w:szCs w:val="14"/>
              </w:rPr>
            </w:pPr>
            <w:r w:rsidRPr="00B7201F">
              <w:rPr>
                <w:sz w:val="14"/>
                <w:szCs w:val="14"/>
              </w:rPr>
              <w:t xml:space="preserve">Розмір скоб – № 10. </w:t>
            </w:r>
          </w:p>
          <w:p w:rsidR="008B4415" w:rsidRPr="00B7201F" w:rsidRDefault="008B4415" w:rsidP="00A60640">
            <w:pPr>
              <w:textAlignment w:val="baseline"/>
              <w:rPr>
                <w:sz w:val="14"/>
                <w:szCs w:val="14"/>
              </w:rPr>
            </w:pPr>
            <w:r w:rsidRPr="00B7201F">
              <w:rPr>
                <w:sz w:val="14"/>
                <w:szCs w:val="14"/>
              </w:rPr>
              <w:t xml:space="preserve">Тип скріплення: закритий. </w:t>
            </w:r>
          </w:p>
          <w:p w:rsidR="008B4415" w:rsidRPr="00B7201F" w:rsidRDefault="008B4415" w:rsidP="00A60640">
            <w:pPr>
              <w:textAlignment w:val="baseline"/>
              <w:rPr>
                <w:sz w:val="14"/>
                <w:szCs w:val="14"/>
              </w:rPr>
            </w:pPr>
            <w:r w:rsidRPr="00B7201F">
              <w:rPr>
                <w:sz w:val="14"/>
                <w:szCs w:val="14"/>
              </w:rPr>
              <w:t xml:space="preserve">Глибина закладки паперу: 42 мм. Пробивна потужність: 10 аркушів </w:t>
            </w:r>
            <w:r w:rsidRPr="00B7201F">
              <w:rPr>
                <w:rFonts w:eastAsia="Calibri"/>
                <w:sz w:val="14"/>
                <w:szCs w:val="14"/>
                <w:lang w:eastAsia="en-US"/>
              </w:rPr>
              <w:t>паперу 80 г/м</w:t>
            </w:r>
            <w:r w:rsidRPr="00B7201F">
              <w:rPr>
                <w:rFonts w:eastAsia="Calibri"/>
                <w:sz w:val="14"/>
                <w:szCs w:val="14"/>
                <w:vertAlign w:val="superscript"/>
                <w:lang w:eastAsia="en-US"/>
              </w:rPr>
              <w:t>2</w:t>
            </w:r>
            <w:r w:rsidRPr="00B7201F">
              <w:rPr>
                <w:sz w:val="14"/>
                <w:szCs w:val="14"/>
              </w:rPr>
              <w:t xml:space="preserve">. </w:t>
            </w:r>
          </w:p>
          <w:p w:rsidR="008B4415" w:rsidRPr="00B7201F" w:rsidRDefault="008B4415" w:rsidP="00A60640">
            <w:pPr>
              <w:textAlignment w:val="baseline"/>
              <w:rPr>
                <w:sz w:val="14"/>
                <w:szCs w:val="14"/>
              </w:rPr>
            </w:pPr>
            <w:r w:rsidRPr="00B7201F">
              <w:rPr>
                <w:sz w:val="14"/>
                <w:szCs w:val="14"/>
              </w:rPr>
              <w:t xml:space="preserve">Наявність </w:t>
            </w:r>
            <w:proofErr w:type="spellStart"/>
            <w:r w:rsidRPr="00B7201F">
              <w:rPr>
                <w:sz w:val="14"/>
                <w:szCs w:val="14"/>
              </w:rPr>
              <w:t>дестеплера</w:t>
            </w:r>
            <w:proofErr w:type="spellEnd"/>
            <w:r w:rsidRPr="00B7201F">
              <w:rPr>
                <w:sz w:val="14"/>
                <w:szCs w:val="14"/>
              </w:rPr>
              <w:t>.</w:t>
            </w:r>
          </w:p>
          <w:p w:rsidR="008B4415" w:rsidRPr="00B7201F" w:rsidRDefault="008B4415" w:rsidP="00A60640">
            <w:pPr>
              <w:textAlignment w:val="baseline"/>
              <w:rPr>
                <w:rFonts w:eastAsia="Calibri"/>
                <w:sz w:val="14"/>
                <w:szCs w:val="14"/>
                <w:lang w:eastAsia="en-US"/>
              </w:rPr>
            </w:pPr>
            <w:r w:rsidRPr="00B7201F">
              <w:rPr>
                <w:rFonts w:eastAsia="Calibri"/>
                <w:sz w:val="14"/>
                <w:szCs w:val="14"/>
                <w:lang w:eastAsia="en-US"/>
              </w:rPr>
              <w:t>Колір: асорті</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26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26</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proofErr w:type="spellStart"/>
            <w:r w:rsidRPr="00B7201F">
              <w:rPr>
                <w:rFonts w:eastAsia="Calibri"/>
                <w:sz w:val="18"/>
                <w:szCs w:val="18"/>
                <w:lang w:eastAsia="en-US"/>
              </w:rPr>
              <w:t>Степлер</w:t>
            </w:r>
            <w:proofErr w:type="spellEnd"/>
            <w:r w:rsidRPr="00B7201F">
              <w:rPr>
                <w:rFonts w:eastAsia="Calibri"/>
                <w:sz w:val="18"/>
                <w:szCs w:val="18"/>
                <w:lang w:eastAsia="en-US"/>
              </w:rPr>
              <w:t xml:space="preserve"> металевий </w:t>
            </w:r>
            <w:r w:rsidRPr="00B7201F">
              <w:rPr>
                <w:sz w:val="18"/>
                <w:szCs w:val="18"/>
              </w:rPr>
              <w:t>«</w:t>
            </w:r>
            <w:proofErr w:type="spellStart"/>
            <w:r w:rsidRPr="00B7201F">
              <w:rPr>
                <w:sz w:val="18"/>
                <w:szCs w:val="18"/>
              </w:rPr>
              <w:t>Buromax</w:t>
            </w:r>
            <w:proofErr w:type="spellEnd"/>
            <w:r w:rsidRPr="00B7201F">
              <w:rPr>
                <w:sz w:val="18"/>
                <w:szCs w:val="18"/>
              </w:rPr>
              <w:t xml:space="preserve"> JOBMAX»</w:t>
            </w:r>
            <w:r w:rsidR="00F503C0">
              <w:rPr>
                <w:rFonts w:eastAsia="Calibri"/>
                <w:sz w:val="18"/>
                <w:szCs w:val="18"/>
                <w:lang w:eastAsia="en-US"/>
              </w:rPr>
              <w:t xml:space="preserve"> BM.4258 або еквівалент</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textAlignment w:val="baseline"/>
              <w:rPr>
                <w:sz w:val="14"/>
                <w:szCs w:val="14"/>
              </w:rPr>
            </w:pPr>
            <w:r w:rsidRPr="00B7201F">
              <w:rPr>
                <w:sz w:val="14"/>
                <w:szCs w:val="14"/>
              </w:rPr>
              <w:t>Матеріал корпусу – пластик.</w:t>
            </w:r>
          </w:p>
          <w:p w:rsidR="008B4415" w:rsidRPr="00B7201F" w:rsidRDefault="008B4415" w:rsidP="00A60640">
            <w:pPr>
              <w:textAlignment w:val="baseline"/>
              <w:rPr>
                <w:sz w:val="14"/>
                <w:szCs w:val="14"/>
              </w:rPr>
            </w:pPr>
            <w:r w:rsidRPr="00B7201F">
              <w:rPr>
                <w:sz w:val="14"/>
                <w:szCs w:val="14"/>
              </w:rPr>
              <w:t xml:space="preserve">Матеріал механізму – метал. </w:t>
            </w:r>
          </w:p>
          <w:p w:rsidR="008B4415" w:rsidRPr="00B7201F" w:rsidRDefault="008B4415" w:rsidP="00A60640">
            <w:pPr>
              <w:textAlignment w:val="baseline"/>
              <w:rPr>
                <w:sz w:val="14"/>
                <w:szCs w:val="14"/>
              </w:rPr>
            </w:pPr>
            <w:r w:rsidRPr="00B7201F">
              <w:rPr>
                <w:sz w:val="14"/>
                <w:szCs w:val="14"/>
              </w:rPr>
              <w:t xml:space="preserve">Розміри </w:t>
            </w:r>
            <w:proofErr w:type="spellStart"/>
            <w:r w:rsidRPr="00B7201F">
              <w:rPr>
                <w:sz w:val="14"/>
                <w:szCs w:val="14"/>
              </w:rPr>
              <w:t>степлера</w:t>
            </w:r>
            <w:proofErr w:type="spellEnd"/>
            <w:r w:rsidRPr="00B7201F">
              <w:rPr>
                <w:sz w:val="14"/>
                <w:szCs w:val="14"/>
              </w:rPr>
              <w:t>: 112х44х34мм</w:t>
            </w:r>
          </w:p>
          <w:p w:rsidR="008B4415" w:rsidRPr="00B7201F" w:rsidRDefault="008B4415" w:rsidP="00A60640">
            <w:pPr>
              <w:textAlignment w:val="baseline"/>
              <w:rPr>
                <w:sz w:val="14"/>
                <w:szCs w:val="14"/>
              </w:rPr>
            </w:pPr>
            <w:r w:rsidRPr="00B7201F">
              <w:rPr>
                <w:sz w:val="14"/>
                <w:szCs w:val="14"/>
              </w:rPr>
              <w:t xml:space="preserve">Розмір скоб: № 24/6, № 26/6. </w:t>
            </w:r>
          </w:p>
          <w:p w:rsidR="008B4415" w:rsidRPr="00B7201F" w:rsidRDefault="008B4415" w:rsidP="00A60640">
            <w:pPr>
              <w:textAlignment w:val="baseline"/>
              <w:rPr>
                <w:sz w:val="14"/>
                <w:szCs w:val="14"/>
              </w:rPr>
            </w:pPr>
            <w:r w:rsidRPr="00B7201F">
              <w:rPr>
                <w:sz w:val="14"/>
                <w:szCs w:val="14"/>
              </w:rPr>
              <w:t>Тип скріплення: закритий.</w:t>
            </w:r>
          </w:p>
          <w:p w:rsidR="008B4415" w:rsidRPr="00B7201F" w:rsidRDefault="008B4415" w:rsidP="00A60640">
            <w:pPr>
              <w:textAlignment w:val="baseline"/>
              <w:rPr>
                <w:rFonts w:eastAsia="Calibri"/>
                <w:sz w:val="14"/>
                <w:szCs w:val="14"/>
                <w:lang w:eastAsia="en-US"/>
              </w:rPr>
            </w:pPr>
            <w:r w:rsidRPr="00B7201F">
              <w:rPr>
                <w:sz w:val="14"/>
                <w:szCs w:val="14"/>
              </w:rPr>
              <w:t xml:space="preserve">Глибина закладки паперу: 50 мм. Пробивна потужність: 20 аркушів </w:t>
            </w:r>
            <w:r w:rsidRPr="00B7201F">
              <w:rPr>
                <w:rFonts w:eastAsia="Calibri"/>
                <w:sz w:val="14"/>
                <w:szCs w:val="14"/>
                <w:lang w:eastAsia="en-US"/>
              </w:rPr>
              <w:t>паперу 80 г/м</w:t>
            </w:r>
            <w:r w:rsidRPr="00B7201F">
              <w:rPr>
                <w:rFonts w:eastAsia="Calibri"/>
                <w:sz w:val="14"/>
                <w:szCs w:val="14"/>
                <w:vertAlign w:val="superscript"/>
                <w:lang w:eastAsia="en-US"/>
              </w:rPr>
              <w:t>2</w:t>
            </w:r>
            <w:r w:rsidRPr="00B7201F">
              <w:rPr>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26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27</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rPr>
                <w:rFonts w:eastAsia="Calibri"/>
                <w:sz w:val="18"/>
                <w:szCs w:val="18"/>
                <w:lang w:eastAsia="en-US"/>
              </w:rPr>
            </w:pPr>
            <w:proofErr w:type="spellStart"/>
            <w:r>
              <w:rPr>
                <w:rFonts w:eastAsia="Calibri"/>
                <w:sz w:val="18"/>
                <w:szCs w:val="18"/>
                <w:lang w:eastAsia="en-US"/>
              </w:rPr>
              <w:t>Степлер</w:t>
            </w:r>
            <w:proofErr w:type="spellEnd"/>
            <w:r>
              <w:rPr>
                <w:rFonts w:eastAsia="Calibri"/>
                <w:sz w:val="18"/>
                <w:szCs w:val="18"/>
                <w:lang w:eastAsia="en-US"/>
              </w:rPr>
              <w:t xml:space="preserve"> потужний № 23</w:t>
            </w:r>
            <w:r w:rsidR="008B4415" w:rsidRPr="00B7201F">
              <w:rPr>
                <w:rFonts w:eastAsia="Calibri"/>
                <w:sz w:val="18"/>
                <w:szCs w:val="18"/>
                <w:lang w:eastAsia="en-US"/>
              </w:rPr>
              <w:t xml:space="preserve"> 100 арк. «</w:t>
            </w:r>
            <w:proofErr w:type="spellStart"/>
            <w:r w:rsidR="008B4415" w:rsidRPr="00B7201F">
              <w:rPr>
                <w:rFonts w:eastAsia="Calibri"/>
                <w:sz w:val="18"/>
                <w:szCs w:val="18"/>
                <w:lang w:eastAsia="en-US"/>
              </w:rPr>
              <w:t>Buromax</w:t>
            </w:r>
            <w:proofErr w:type="spellEnd"/>
            <w:r w:rsidR="008B4415" w:rsidRPr="00B7201F">
              <w:rPr>
                <w:rFonts w:eastAsia="Calibri"/>
                <w:sz w:val="18"/>
                <w:szCs w:val="18"/>
                <w:lang w:eastAsia="en-US"/>
              </w:rPr>
              <w:t>» BM.4287</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sz w:val="14"/>
                <w:szCs w:val="14"/>
              </w:rPr>
            </w:pPr>
            <w:r w:rsidRPr="00B7201F">
              <w:rPr>
                <w:rFonts w:eastAsia="Calibri"/>
                <w:sz w:val="14"/>
                <w:szCs w:val="14"/>
                <w:lang w:eastAsia="en-US"/>
              </w:rPr>
              <w:t xml:space="preserve">Підошва виготовлена з металу з пластиковим важелем. </w:t>
            </w:r>
            <w:r w:rsidRPr="00B7201F">
              <w:rPr>
                <w:sz w:val="14"/>
                <w:szCs w:val="14"/>
              </w:rPr>
              <w:t xml:space="preserve">Прогумоване покриття основи підошви. </w:t>
            </w:r>
          </w:p>
          <w:p w:rsidR="008B4415" w:rsidRPr="00B7201F" w:rsidRDefault="008B4415" w:rsidP="00A60640">
            <w:pPr>
              <w:rPr>
                <w:sz w:val="14"/>
                <w:szCs w:val="14"/>
              </w:rPr>
            </w:pPr>
            <w:r w:rsidRPr="00B7201F">
              <w:rPr>
                <w:sz w:val="14"/>
                <w:szCs w:val="14"/>
              </w:rPr>
              <w:t>Матеріал корпусу – пластик.</w:t>
            </w:r>
          </w:p>
          <w:p w:rsidR="008B4415" w:rsidRPr="00B7201F" w:rsidRDefault="008B4415" w:rsidP="00A60640">
            <w:pPr>
              <w:rPr>
                <w:sz w:val="14"/>
                <w:szCs w:val="14"/>
              </w:rPr>
            </w:pPr>
            <w:r w:rsidRPr="00B7201F">
              <w:rPr>
                <w:sz w:val="14"/>
                <w:szCs w:val="14"/>
              </w:rPr>
              <w:t>Матеріал механізму – метал.</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Розміри </w:t>
            </w:r>
            <w:proofErr w:type="spellStart"/>
            <w:r w:rsidRPr="00B7201F">
              <w:rPr>
                <w:rFonts w:eastAsia="Calibri"/>
                <w:sz w:val="14"/>
                <w:szCs w:val="14"/>
                <w:lang w:eastAsia="en-US"/>
              </w:rPr>
              <w:t>степлера</w:t>
            </w:r>
            <w:proofErr w:type="spellEnd"/>
            <w:r w:rsidRPr="00B7201F">
              <w:rPr>
                <w:rFonts w:eastAsia="Calibri"/>
                <w:sz w:val="14"/>
                <w:szCs w:val="14"/>
                <w:lang w:eastAsia="en-US"/>
              </w:rPr>
              <w:t>: 295 х 78 х 140 мм.</w:t>
            </w:r>
          </w:p>
          <w:p w:rsidR="008B4415" w:rsidRPr="00B7201F" w:rsidRDefault="008B4415" w:rsidP="00A60640">
            <w:pPr>
              <w:rPr>
                <w:rFonts w:eastAsia="Calibri"/>
                <w:sz w:val="14"/>
                <w:szCs w:val="14"/>
                <w:lang w:eastAsia="en-US"/>
              </w:rPr>
            </w:pPr>
            <w:r w:rsidRPr="00B7201F">
              <w:rPr>
                <w:rFonts w:eastAsia="Calibri"/>
                <w:sz w:val="14"/>
                <w:szCs w:val="14"/>
                <w:lang w:eastAsia="en-US"/>
              </w:rPr>
              <w:t>Тип скріплення: закритий.</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Скоби: 23/8 до 40 аркуш.; </w:t>
            </w:r>
          </w:p>
          <w:p w:rsidR="008B4415" w:rsidRPr="00B7201F" w:rsidRDefault="008B4415" w:rsidP="00A60640">
            <w:pPr>
              <w:rPr>
                <w:rFonts w:eastAsia="Calibri"/>
                <w:sz w:val="14"/>
                <w:szCs w:val="14"/>
                <w:lang w:eastAsia="en-US"/>
              </w:rPr>
            </w:pPr>
            <w:r w:rsidRPr="00B7201F">
              <w:rPr>
                <w:rFonts w:eastAsia="Calibri"/>
                <w:sz w:val="14"/>
                <w:szCs w:val="14"/>
                <w:lang w:eastAsia="en-US"/>
              </w:rPr>
              <w:t>23/10 до 70 аркуш.; 23/13 до 90 аркуш.</w:t>
            </w:r>
          </w:p>
          <w:p w:rsidR="008B4415" w:rsidRPr="00B7201F" w:rsidRDefault="008B4415" w:rsidP="00A60640">
            <w:pPr>
              <w:rPr>
                <w:rFonts w:eastAsia="Calibri"/>
                <w:sz w:val="14"/>
                <w:szCs w:val="14"/>
                <w:lang w:eastAsia="en-US"/>
              </w:rPr>
            </w:pPr>
            <w:r w:rsidRPr="00B7201F">
              <w:rPr>
                <w:rFonts w:eastAsia="Calibri"/>
                <w:sz w:val="14"/>
                <w:szCs w:val="14"/>
                <w:lang w:eastAsia="en-US"/>
              </w:rPr>
              <w:t>Глибина закладки паперу: 70 мм. Пробивна потужність: 100 аркушів паперу 80 г/м</w:t>
            </w:r>
            <w:r w:rsidRPr="00B7201F">
              <w:rPr>
                <w:rFonts w:eastAsia="Calibri"/>
                <w:sz w:val="14"/>
                <w:szCs w:val="14"/>
                <w:vertAlign w:val="superscript"/>
                <w:lang w:eastAsia="en-US"/>
              </w:rPr>
              <w:t>2</w:t>
            </w:r>
            <w:r w:rsidRPr="00B7201F">
              <w:rPr>
                <w:rFonts w:eastAsia="Calibri"/>
                <w:sz w:val="14"/>
                <w:szCs w:val="14"/>
                <w:lang w:eastAsia="en-US"/>
              </w:rPr>
              <w:t>.</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26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28</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Стрижень для ручки синій</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Стрижень кульковий гвинтовий металевий до автоматичних ручок</w:t>
            </w:r>
          </w:p>
          <w:p w:rsidR="008B4415" w:rsidRPr="00B7201F" w:rsidRDefault="008B4415" w:rsidP="00A60640">
            <w:pPr>
              <w:rPr>
                <w:rFonts w:eastAsia="Calibri"/>
                <w:sz w:val="14"/>
                <w:szCs w:val="14"/>
                <w:lang w:eastAsia="en-US"/>
              </w:rPr>
            </w:pPr>
            <w:r w:rsidRPr="00B7201F">
              <w:rPr>
                <w:rFonts w:eastAsia="Calibri"/>
                <w:sz w:val="14"/>
                <w:szCs w:val="14"/>
                <w:lang w:eastAsia="en-US"/>
              </w:rPr>
              <w:t>тип «</w:t>
            </w:r>
            <w:proofErr w:type="spellStart"/>
            <w:r w:rsidRPr="00B7201F">
              <w:rPr>
                <w:rFonts w:eastAsia="Calibri"/>
                <w:sz w:val="14"/>
                <w:szCs w:val="14"/>
                <w:lang w:eastAsia="en-US"/>
              </w:rPr>
              <w:t>Cross</w:t>
            </w:r>
            <w:proofErr w:type="spellEnd"/>
            <w:r w:rsidRPr="00B7201F">
              <w:rPr>
                <w:rFonts w:eastAsia="Calibri"/>
                <w:sz w:val="14"/>
                <w:szCs w:val="14"/>
                <w:lang w:eastAsia="en-US"/>
              </w:rPr>
              <w:t xml:space="preserve">», підходить для більшості автоматичних кулькових ручок із поворотним механізмом подачі стрижня. </w:t>
            </w:r>
          </w:p>
          <w:p w:rsidR="008B4415" w:rsidRPr="00B7201F" w:rsidRDefault="008B4415" w:rsidP="00A60640">
            <w:pPr>
              <w:rPr>
                <w:rFonts w:eastAsia="Calibri"/>
                <w:sz w:val="14"/>
                <w:szCs w:val="14"/>
                <w:lang w:eastAsia="en-US"/>
              </w:rPr>
            </w:pPr>
            <w:r w:rsidRPr="00B7201F">
              <w:rPr>
                <w:rFonts w:eastAsia="Calibri"/>
                <w:sz w:val="14"/>
                <w:szCs w:val="14"/>
                <w:lang w:eastAsia="en-US"/>
              </w:rPr>
              <w:t>Матеріал корпус стрижня – метал.</w:t>
            </w:r>
          </w:p>
          <w:p w:rsidR="008B4415" w:rsidRPr="00B7201F" w:rsidRDefault="008B4415" w:rsidP="00A60640">
            <w:pPr>
              <w:rPr>
                <w:rFonts w:eastAsia="Calibri"/>
                <w:sz w:val="14"/>
                <w:szCs w:val="14"/>
                <w:lang w:eastAsia="en-US"/>
              </w:rPr>
            </w:pPr>
            <w:r w:rsidRPr="00B7201F">
              <w:rPr>
                <w:rFonts w:eastAsia="Calibri"/>
                <w:sz w:val="14"/>
                <w:szCs w:val="14"/>
                <w:lang w:eastAsia="en-US"/>
              </w:rPr>
              <w:t>Діаметр наконечника 0,5- 0,7 мм.</w:t>
            </w:r>
          </w:p>
          <w:p w:rsidR="008B4415" w:rsidRPr="00B7201F" w:rsidRDefault="008B4415" w:rsidP="00A60640">
            <w:pPr>
              <w:rPr>
                <w:rFonts w:eastAsia="Calibri"/>
                <w:sz w:val="14"/>
                <w:szCs w:val="14"/>
                <w:lang w:eastAsia="en-US"/>
              </w:rPr>
            </w:pPr>
            <w:r w:rsidRPr="00B7201F">
              <w:rPr>
                <w:rFonts w:eastAsia="Calibri"/>
                <w:sz w:val="14"/>
                <w:szCs w:val="14"/>
                <w:lang w:eastAsia="en-US"/>
              </w:rPr>
              <w:t>Довжина стрижня – 115 мм.</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чорнила: синій.</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082"/>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29</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8"/>
                <w:szCs w:val="18"/>
                <w:lang w:eastAsia="en-US"/>
              </w:rPr>
            </w:pPr>
            <w:r w:rsidRPr="00B7201F">
              <w:rPr>
                <w:rFonts w:eastAsia="Calibri"/>
                <w:sz w:val="18"/>
                <w:szCs w:val="18"/>
                <w:lang w:eastAsia="en-US"/>
              </w:rPr>
              <w:t>Фарба штемпельна синя «</w:t>
            </w:r>
            <w:proofErr w:type="spellStart"/>
            <w:r w:rsidRPr="00B7201F">
              <w:rPr>
                <w:rFonts w:eastAsia="Calibri"/>
                <w:sz w:val="18"/>
                <w:szCs w:val="18"/>
                <w:lang w:eastAsia="en-US"/>
              </w:rPr>
              <w:t>Trodat</w:t>
            </w:r>
            <w:proofErr w:type="spellEnd"/>
            <w:r w:rsidRPr="00B7201F">
              <w:rPr>
                <w:rFonts w:eastAsia="Calibri"/>
                <w:sz w:val="18"/>
                <w:szCs w:val="18"/>
                <w:lang w:eastAsia="en-US"/>
              </w:rPr>
              <w:t xml:space="preserve"> </w:t>
            </w:r>
            <w:r w:rsidRPr="00B7201F">
              <w:rPr>
                <w:bCs/>
                <w:kern w:val="36"/>
                <w:sz w:val="18"/>
                <w:szCs w:val="18"/>
                <w:lang w:val="ru-RU"/>
              </w:rPr>
              <w:t>7011</w:t>
            </w:r>
            <w:r w:rsidRPr="00B7201F">
              <w:rPr>
                <w:rFonts w:eastAsia="Calibri"/>
                <w:sz w:val="18"/>
                <w:szCs w:val="18"/>
                <w:lang w:eastAsia="en-US"/>
              </w:rPr>
              <w:t xml:space="preserve">» 28 </w:t>
            </w:r>
            <w:proofErr w:type="spellStart"/>
            <w:r w:rsidRPr="00B7201F">
              <w:rPr>
                <w:rFonts w:eastAsia="Calibri"/>
                <w:sz w:val="18"/>
                <w:szCs w:val="18"/>
                <w:lang w:eastAsia="en-US"/>
              </w:rPr>
              <w:t>мл</w:t>
            </w:r>
            <w:proofErr w:type="spellEnd"/>
            <w:r w:rsidRPr="00B7201F">
              <w:rPr>
                <w:rFonts w:eastAsia="Calibri"/>
                <w:sz w:val="18"/>
                <w:szCs w:val="18"/>
                <w:lang w:eastAsia="en-US"/>
              </w:rPr>
              <w:t xml:space="preserve"> або еквівалент</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rFonts w:eastAsia="Calibri"/>
                <w:sz w:val="14"/>
                <w:szCs w:val="14"/>
                <w:lang w:eastAsia="en-US"/>
              </w:rPr>
            </w:pPr>
            <w:r w:rsidRPr="00B7201F">
              <w:rPr>
                <w:rFonts w:eastAsia="Calibri"/>
                <w:sz w:val="14"/>
                <w:szCs w:val="14"/>
                <w:lang w:eastAsia="en-US"/>
              </w:rPr>
              <w:t>Основа: водна</w:t>
            </w:r>
          </w:p>
          <w:p w:rsidR="008B4415" w:rsidRPr="00B7201F" w:rsidRDefault="008B4415" w:rsidP="00A60640">
            <w:pPr>
              <w:rPr>
                <w:rFonts w:eastAsia="Calibri"/>
                <w:sz w:val="14"/>
                <w:szCs w:val="14"/>
                <w:lang w:eastAsia="en-US"/>
              </w:rPr>
            </w:pPr>
            <w:r w:rsidRPr="00B7201F">
              <w:rPr>
                <w:rFonts w:eastAsia="Calibri"/>
                <w:sz w:val="14"/>
                <w:szCs w:val="14"/>
                <w:lang w:eastAsia="en-US"/>
              </w:rPr>
              <w:t>Дозатор: наявний</w:t>
            </w:r>
          </w:p>
          <w:p w:rsidR="008B4415" w:rsidRPr="00B7201F" w:rsidRDefault="008B4415" w:rsidP="00A60640">
            <w:pPr>
              <w:rPr>
                <w:rFonts w:eastAsia="Calibri"/>
                <w:sz w:val="14"/>
                <w:szCs w:val="14"/>
                <w:lang w:eastAsia="en-US"/>
              </w:rPr>
            </w:pPr>
            <w:r w:rsidRPr="00B7201F">
              <w:rPr>
                <w:rFonts w:eastAsia="Calibri"/>
                <w:sz w:val="14"/>
                <w:szCs w:val="14"/>
                <w:lang w:eastAsia="en-US"/>
              </w:rPr>
              <w:t>Колір -  синій,</w:t>
            </w:r>
          </w:p>
          <w:p w:rsidR="008B4415" w:rsidRPr="00B7201F" w:rsidRDefault="008B4415" w:rsidP="00A60640">
            <w:pPr>
              <w:rPr>
                <w:rFonts w:eastAsia="Calibri"/>
                <w:sz w:val="14"/>
                <w:szCs w:val="14"/>
                <w:lang w:eastAsia="en-US"/>
              </w:rPr>
            </w:pPr>
            <w:r w:rsidRPr="00B7201F">
              <w:rPr>
                <w:rFonts w:eastAsia="Calibri"/>
                <w:sz w:val="14"/>
                <w:szCs w:val="14"/>
                <w:lang w:eastAsia="en-US"/>
              </w:rPr>
              <w:t>Флакон – пластик</w:t>
            </w:r>
          </w:p>
          <w:p w:rsidR="008B4415" w:rsidRPr="00B7201F" w:rsidRDefault="008B4415" w:rsidP="00A60640">
            <w:pPr>
              <w:rPr>
                <w:rFonts w:eastAsia="Calibri"/>
                <w:sz w:val="14"/>
                <w:szCs w:val="14"/>
                <w:lang w:eastAsia="en-US"/>
              </w:rPr>
            </w:pPr>
            <w:r w:rsidRPr="00B7201F">
              <w:rPr>
                <w:rFonts w:eastAsia="Calibri"/>
                <w:sz w:val="14"/>
                <w:szCs w:val="14"/>
                <w:lang w:eastAsia="en-US"/>
              </w:rPr>
              <w:t xml:space="preserve">Об’єм: 28 </w:t>
            </w:r>
            <w:proofErr w:type="spellStart"/>
            <w:r w:rsidRPr="00B7201F">
              <w:rPr>
                <w:rFonts w:eastAsia="Calibri"/>
                <w:sz w:val="14"/>
                <w:szCs w:val="14"/>
                <w:lang w:eastAsia="en-US"/>
              </w:rPr>
              <w:t>мл</w:t>
            </w:r>
            <w:proofErr w:type="spellEnd"/>
            <w:r w:rsidRPr="00B7201F">
              <w:rPr>
                <w:rFonts w:eastAsia="Calibri"/>
                <w:sz w:val="14"/>
                <w:szCs w:val="14"/>
                <w:lang w:eastAsia="en-US"/>
              </w:rPr>
              <w:t>.</w:t>
            </w:r>
          </w:p>
          <w:p w:rsidR="008B4415" w:rsidRPr="00B7201F" w:rsidRDefault="008B4415" w:rsidP="00A60640">
            <w:pPr>
              <w:rPr>
                <w:rFonts w:eastAsia="Calibri"/>
                <w:sz w:val="14"/>
                <w:szCs w:val="14"/>
                <w:lang w:eastAsia="en-US"/>
              </w:rPr>
            </w:pPr>
            <w:r w:rsidRPr="00B7201F">
              <w:rPr>
                <w:rFonts w:eastAsia="Calibri"/>
                <w:sz w:val="14"/>
                <w:szCs w:val="14"/>
                <w:lang w:eastAsia="en-US"/>
              </w:rPr>
              <w:t>Упаковка картонна</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r w:rsidR="008B4415" w:rsidRPr="00B7201F" w:rsidTr="008B4415">
        <w:trPr>
          <w:trHeight w:val="1263"/>
        </w:trPr>
        <w:tc>
          <w:tcPr>
            <w:tcW w:w="534"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rPr>
            </w:pPr>
            <w:r w:rsidRPr="00B7201F">
              <w:rPr>
                <w:sz w:val="18"/>
                <w:szCs w:val="18"/>
              </w:rPr>
              <w:t>30</w:t>
            </w: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F503C0" w:rsidP="00A60640">
            <w:pPr>
              <w:rPr>
                <w:rFonts w:eastAsia="Calibri"/>
                <w:sz w:val="18"/>
                <w:szCs w:val="18"/>
                <w:lang w:eastAsia="en-US"/>
              </w:rPr>
            </w:pPr>
            <w:r>
              <w:rPr>
                <w:rFonts w:eastAsia="Calibri"/>
                <w:sz w:val="18"/>
                <w:szCs w:val="18"/>
                <w:lang w:eastAsia="en-US"/>
              </w:rPr>
              <w:t>Файл А4+ 40мк глянець</w:t>
            </w:r>
          </w:p>
        </w:tc>
        <w:tc>
          <w:tcPr>
            <w:tcW w:w="2835" w:type="dxa"/>
            <w:tcBorders>
              <w:top w:val="single" w:sz="4" w:space="0" w:color="auto"/>
              <w:left w:val="single" w:sz="4" w:space="0" w:color="auto"/>
              <w:bottom w:val="single" w:sz="4" w:space="0" w:color="auto"/>
              <w:right w:val="single" w:sz="4" w:space="0" w:color="auto"/>
            </w:tcBorders>
          </w:tcPr>
          <w:p w:rsidR="008B4415" w:rsidRPr="00B7201F" w:rsidRDefault="008B4415" w:rsidP="00A60640">
            <w:pPr>
              <w:rPr>
                <w:sz w:val="14"/>
                <w:szCs w:val="14"/>
                <w:lang w:eastAsia="ar-SA"/>
              </w:rPr>
            </w:pPr>
            <w:r w:rsidRPr="00B7201F">
              <w:rPr>
                <w:sz w:val="14"/>
                <w:szCs w:val="14"/>
                <w:lang w:eastAsia="ar-SA"/>
              </w:rPr>
              <w:t>Матеріал – поліпропілен.</w:t>
            </w:r>
          </w:p>
          <w:p w:rsidR="008B4415" w:rsidRPr="00B7201F" w:rsidRDefault="008B4415" w:rsidP="00A60640">
            <w:pPr>
              <w:rPr>
                <w:sz w:val="14"/>
                <w:szCs w:val="14"/>
                <w:lang w:eastAsia="ar-SA"/>
              </w:rPr>
            </w:pPr>
            <w:r w:rsidRPr="00B7201F">
              <w:rPr>
                <w:sz w:val="14"/>
                <w:szCs w:val="14"/>
                <w:lang w:eastAsia="ar-SA"/>
              </w:rPr>
              <w:t>Фактура – глянець.</w:t>
            </w:r>
          </w:p>
          <w:p w:rsidR="008B4415" w:rsidRPr="00B7201F" w:rsidRDefault="008B4415" w:rsidP="00A60640">
            <w:pPr>
              <w:rPr>
                <w:sz w:val="14"/>
                <w:szCs w:val="14"/>
                <w:lang w:eastAsia="ar-SA"/>
              </w:rPr>
            </w:pPr>
            <w:r w:rsidRPr="00B7201F">
              <w:rPr>
                <w:sz w:val="14"/>
                <w:szCs w:val="14"/>
                <w:lang w:eastAsia="ar-SA"/>
              </w:rPr>
              <w:t>Колір – прозорий з перфорацією.</w:t>
            </w:r>
          </w:p>
          <w:p w:rsidR="008B4415" w:rsidRPr="00B7201F" w:rsidRDefault="008B4415" w:rsidP="00A60640">
            <w:pPr>
              <w:rPr>
                <w:sz w:val="14"/>
                <w:szCs w:val="14"/>
                <w:lang w:eastAsia="ar-SA"/>
              </w:rPr>
            </w:pPr>
            <w:r w:rsidRPr="00B7201F">
              <w:rPr>
                <w:sz w:val="14"/>
                <w:szCs w:val="14"/>
                <w:lang w:eastAsia="ar-SA"/>
              </w:rPr>
              <w:t>Товщина – 40 мкм.</w:t>
            </w:r>
          </w:p>
          <w:p w:rsidR="008B4415" w:rsidRPr="00B7201F" w:rsidRDefault="008B4415" w:rsidP="00A60640">
            <w:pPr>
              <w:rPr>
                <w:sz w:val="14"/>
                <w:szCs w:val="14"/>
                <w:lang w:eastAsia="ar-SA"/>
              </w:rPr>
            </w:pPr>
            <w:r w:rsidRPr="00B7201F">
              <w:rPr>
                <w:sz w:val="14"/>
                <w:szCs w:val="14"/>
                <w:lang w:eastAsia="ar-SA"/>
              </w:rPr>
              <w:t xml:space="preserve">Формат – А4+. </w:t>
            </w:r>
          </w:p>
          <w:p w:rsidR="008B4415" w:rsidRPr="00B7201F" w:rsidRDefault="008B4415" w:rsidP="00A60640">
            <w:pPr>
              <w:rPr>
                <w:sz w:val="14"/>
                <w:szCs w:val="14"/>
                <w:lang w:eastAsia="ar-SA"/>
              </w:rPr>
            </w:pPr>
            <w:r w:rsidRPr="00B7201F">
              <w:rPr>
                <w:sz w:val="14"/>
                <w:szCs w:val="14"/>
                <w:lang w:eastAsia="ar-SA"/>
              </w:rPr>
              <w:t>Орієнтація – вертикальна.</w:t>
            </w:r>
          </w:p>
          <w:p w:rsidR="008B4415" w:rsidRPr="00B7201F" w:rsidRDefault="008B4415" w:rsidP="00A60640">
            <w:pPr>
              <w:rPr>
                <w:sz w:val="14"/>
                <w:szCs w:val="14"/>
                <w:lang w:eastAsia="ar-SA"/>
              </w:rPr>
            </w:pPr>
            <w:r w:rsidRPr="00B7201F">
              <w:rPr>
                <w:sz w:val="14"/>
                <w:szCs w:val="14"/>
                <w:lang w:eastAsia="ar-SA"/>
              </w:rPr>
              <w:t xml:space="preserve">Розмір: 235 х 305 мм. </w:t>
            </w:r>
          </w:p>
          <w:p w:rsidR="008B4415" w:rsidRPr="00B7201F" w:rsidRDefault="008B4415" w:rsidP="00A60640">
            <w:pPr>
              <w:rPr>
                <w:rFonts w:eastAsia="Calibri"/>
                <w:sz w:val="14"/>
                <w:szCs w:val="14"/>
                <w:lang w:eastAsia="en-US"/>
              </w:rPr>
            </w:pPr>
            <w:r w:rsidRPr="00B7201F">
              <w:rPr>
                <w:sz w:val="14"/>
                <w:szCs w:val="14"/>
                <w:lang w:eastAsia="ar-SA"/>
              </w:rPr>
              <w:t>В упаковці 100 шт.</w:t>
            </w:r>
          </w:p>
        </w:tc>
        <w:tc>
          <w:tcPr>
            <w:tcW w:w="567"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rPr>
                <w:rFonts w:eastAsia="Calibr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4415" w:rsidRPr="00B7201F" w:rsidRDefault="008B4415" w:rsidP="003B0F0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B4415" w:rsidRPr="00B7201F" w:rsidRDefault="008B4415" w:rsidP="003B0F03">
            <w:pPr>
              <w:jc w:val="center"/>
              <w:rPr>
                <w:sz w:val="18"/>
                <w:szCs w:val="18"/>
              </w:rPr>
            </w:pPr>
          </w:p>
        </w:tc>
      </w:tr>
    </w:tbl>
    <w:p w:rsidR="00CF28D3" w:rsidRPr="00B7201F" w:rsidRDefault="00CF28D3" w:rsidP="005A0A33">
      <w:pPr>
        <w:tabs>
          <w:tab w:val="left" w:pos="9900"/>
        </w:tabs>
        <w:ind w:right="-25"/>
        <w:jc w:val="both"/>
        <w:outlineLvl w:val="0"/>
      </w:pPr>
    </w:p>
    <w:sectPr w:rsidR="00CF28D3" w:rsidRPr="00B7201F" w:rsidSect="00546191">
      <w:pgSz w:w="11906" w:h="16838"/>
      <w:pgMar w:top="850" w:right="991"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6C" w:rsidRDefault="00CE256C" w:rsidP="007D0DC9">
      <w:r>
        <w:separator/>
      </w:r>
    </w:p>
  </w:endnote>
  <w:endnote w:type="continuationSeparator" w:id="0">
    <w:p w:rsidR="00CE256C" w:rsidRDefault="00CE256C"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Segoe UI"/>
    <w:charset w:val="00"/>
    <w:family w:val="swiss"/>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6C" w:rsidRDefault="00CE256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CE256C" w:rsidRDefault="00CE256C" w:rsidP="005A0A33">
        <w:pPr>
          <w:pStyle w:val="ac"/>
          <w:tabs>
            <w:tab w:val="left" w:pos="2355"/>
          </w:tabs>
          <w:jc w:val="right"/>
        </w:pPr>
        <w:r>
          <w:fldChar w:fldCharType="begin"/>
        </w:r>
        <w:r>
          <w:instrText>PAGE   \* MERGEFORMAT</w:instrText>
        </w:r>
        <w:r>
          <w:fldChar w:fldCharType="separate"/>
        </w:r>
        <w:r w:rsidR="00DE7AA3" w:rsidRPr="00DE7AA3">
          <w:rPr>
            <w:noProof/>
            <w:lang w:val="ru-RU"/>
          </w:rPr>
          <w:t>35</w:t>
        </w:r>
        <w:r>
          <w:fldChar w:fldCharType="end"/>
        </w:r>
      </w:p>
    </w:sdtContent>
  </w:sdt>
  <w:p w:rsidR="00CE256C" w:rsidRPr="008277ED" w:rsidRDefault="00CE256C">
    <w:pPr>
      <w:pStyle w:val="ac"/>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6C" w:rsidRDefault="00CE25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6C" w:rsidRDefault="00CE256C" w:rsidP="007D0DC9">
      <w:r>
        <w:separator/>
      </w:r>
    </w:p>
  </w:footnote>
  <w:footnote w:type="continuationSeparator" w:id="0">
    <w:p w:rsidR="00CE256C" w:rsidRDefault="00CE256C"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6C" w:rsidRDefault="00CE256C">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6C" w:rsidRDefault="00CE256C">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6C" w:rsidRDefault="00CE256C">
    <w:pPr>
      <w:pStyle w:val="af6"/>
    </w:pPr>
  </w:p>
  <w:p w:rsidR="00CE256C" w:rsidRDefault="00CE256C">
    <w:pPr>
      <w:pStyle w:val="af6"/>
    </w:pPr>
  </w:p>
  <w:p w:rsidR="00CE256C" w:rsidRPr="00B92D4C" w:rsidRDefault="00CE256C"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2248B"/>
    <w:multiLevelType w:val="multilevel"/>
    <w:tmpl w:val="5FACB174"/>
    <w:lvl w:ilvl="0">
      <w:start w:val="4"/>
      <w:numFmt w:val="decimal"/>
      <w:lvlText w:val="%1"/>
      <w:lvlJc w:val="left"/>
      <w:pPr>
        <w:ind w:left="600" w:hanging="600"/>
      </w:pPr>
      <w:rPr>
        <w:rFonts w:hint="default"/>
      </w:rPr>
    </w:lvl>
    <w:lvl w:ilvl="1">
      <w:start w:val="1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187B90"/>
    <w:multiLevelType w:val="hybridMultilevel"/>
    <w:tmpl w:val="4E06A95A"/>
    <w:lvl w:ilvl="0" w:tplc="3AF41B44">
      <w:start w:val="1"/>
      <w:numFmt w:val="bullet"/>
      <w:lvlText w:val="-"/>
      <w:lvlJc w:val="left"/>
      <w:pPr>
        <w:ind w:left="1080" w:hanging="360"/>
      </w:pPr>
      <w:rPr>
        <w:rFonts w:ascii="Times New Roman" w:eastAsiaTheme="minorEastAsia"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11E3019"/>
    <w:multiLevelType w:val="multilevel"/>
    <w:tmpl w:val="BCB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2E791D45"/>
    <w:multiLevelType w:val="multilevel"/>
    <w:tmpl w:val="3EA48E4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10">
    <w:nsid w:val="30EA44D9"/>
    <w:multiLevelType w:val="multilevel"/>
    <w:tmpl w:val="FE7A4F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4E74220"/>
    <w:multiLevelType w:val="hybridMultilevel"/>
    <w:tmpl w:val="9FFABF5E"/>
    <w:lvl w:ilvl="0" w:tplc="81B45DFA">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BD7CB5"/>
    <w:multiLevelType w:val="hybridMultilevel"/>
    <w:tmpl w:val="00E4846C"/>
    <w:lvl w:ilvl="0" w:tplc="4DC86CB8">
      <w:start w:val="1"/>
      <w:numFmt w:val="decimal"/>
      <w:lvlText w:val="%1."/>
      <w:lvlJc w:val="left"/>
      <w:pPr>
        <w:tabs>
          <w:tab w:val="num" w:pos="720"/>
        </w:tabs>
        <w:ind w:left="720" w:hanging="360"/>
      </w:pPr>
      <w:rPr>
        <w:rFonts w:ascii="Times New Roman" w:eastAsia="Times New Roman" w:hAnsi="Times New Roman" w:cs="Times New Roman"/>
      </w:rPr>
    </w:lvl>
    <w:lvl w:ilvl="1" w:tplc="5238C566">
      <w:numFmt w:val="none"/>
      <w:lvlText w:val=""/>
      <w:lvlJc w:val="left"/>
      <w:pPr>
        <w:tabs>
          <w:tab w:val="num" w:pos="360"/>
        </w:tabs>
      </w:pPr>
    </w:lvl>
    <w:lvl w:ilvl="2" w:tplc="5BE26124">
      <w:numFmt w:val="none"/>
      <w:lvlText w:val=""/>
      <w:lvlJc w:val="left"/>
      <w:pPr>
        <w:tabs>
          <w:tab w:val="num" w:pos="360"/>
        </w:tabs>
      </w:pPr>
    </w:lvl>
    <w:lvl w:ilvl="3" w:tplc="39C0FBCC">
      <w:numFmt w:val="none"/>
      <w:lvlText w:val=""/>
      <w:lvlJc w:val="left"/>
      <w:pPr>
        <w:tabs>
          <w:tab w:val="num" w:pos="360"/>
        </w:tabs>
      </w:pPr>
    </w:lvl>
    <w:lvl w:ilvl="4" w:tplc="84DA1E72">
      <w:numFmt w:val="none"/>
      <w:lvlText w:val=""/>
      <w:lvlJc w:val="left"/>
      <w:pPr>
        <w:tabs>
          <w:tab w:val="num" w:pos="360"/>
        </w:tabs>
      </w:pPr>
    </w:lvl>
    <w:lvl w:ilvl="5" w:tplc="485C7C46">
      <w:numFmt w:val="none"/>
      <w:lvlText w:val=""/>
      <w:lvlJc w:val="left"/>
      <w:pPr>
        <w:tabs>
          <w:tab w:val="num" w:pos="360"/>
        </w:tabs>
      </w:pPr>
    </w:lvl>
    <w:lvl w:ilvl="6" w:tplc="0DDC0DA8">
      <w:numFmt w:val="none"/>
      <w:lvlText w:val=""/>
      <w:lvlJc w:val="left"/>
      <w:pPr>
        <w:tabs>
          <w:tab w:val="num" w:pos="360"/>
        </w:tabs>
      </w:pPr>
    </w:lvl>
    <w:lvl w:ilvl="7" w:tplc="58B6D084">
      <w:numFmt w:val="none"/>
      <w:lvlText w:val=""/>
      <w:lvlJc w:val="left"/>
      <w:pPr>
        <w:tabs>
          <w:tab w:val="num" w:pos="360"/>
        </w:tabs>
      </w:pPr>
    </w:lvl>
    <w:lvl w:ilvl="8" w:tplc="17AC7314">
      <w:numFmt w:val="none"/>
      <w:lvlText w:val=""/>
      <w:lvlJc w:val="left"/>
      <w:pPr>
        <w:tabs>
          <w:tab w:val="num" w:pos="360"/>
        </w:tabs>
      </w:pPr>
    </w:lvl>
  </w:abstractNum>
  <w:abstractNum w:abstractNumId="16">
    <w:nsid w:val="37F2045F"/>
    <w:multiLevelType w:val="multilevel"/>
    <w:tmpl w:val="C2FAAAF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FAB44C7"/>
    <w:multiLevelType w:val="multilevel"/>
    <w:tmpl w:val="47FE4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tentative="1">
      <w:start w:val="1"/>
      <w:numFmt w:val="bullet"/>
      <w:lvlText w:val=""/>
      <w:lvlJc w:val="left"/>
      <w:pPr>
        <w:ind w:left="3428" w:hanging="360"/>
      </w:pPr>
      <w:rPr>
        <w:rFonts w:ascii="Wingdings" w:hAnsi="Wingdings" w:hint="default"/>
      </w:rPr>
    </w:lvl>
    <w:lvl w:ilvl="3" w:tplc="04220001" w:tentative="1">
      <w:start w:val="1"/>
      <w:numFmt w:val="bullet"/>
      <w:lvlText w:val=""/>
      <w:lvlJc w:val="left"/>
      <w:pPr>
        <w:ind w:left="4148" w:hanging="360"/>
      </w:pPr>
      <w:rPr>
        <w:rFonts w:ascii="Symbol" w:hAnsi="Symbol" w:hint="default"/>
      </w:rPr>
    </w:lvl>
    <w:lvl w:ilvl="4" w:tplc="04220003" w:tentative="1">
      <w:start w:val="1"/>
      <w:numFmt w:val="bullet"/>
      <w:lvlText w:val="o"/>
      <w:lvlJc w:val="left"/>
      <w:pPr>
        <w:ind w:left="4868" w:hanging="360"/>
      </w:pPr>
      <w:rPr>
        <w:rFonts w:ascii="Courier New" w:hAnsi="Courier New" w:cs="Courier New" w:hint="default"/>
      </w:rPr>
    </w:lvl>
    <w:lvl w:ilvl="5" w:tplc="04220005" w:tentative="1">
      <w:start w:val="1"/>
      <w:numFmt w:val="bullet"/>
      <w:lvlText w:val=""/>
      <w:lvlJc w:val="left"/>
      <w:pPr>
        <w:ind w:left="5588" w:hanging="360"/>
      </w:pPr>
      <w:rPr>
        <w:rFonts w:ascii="Wingdings" w:hAnsi="Wingdings" w:hint="default"/>
      </w:rPr>
    </w:lvl>
    <w:lvl w:ilvl="6" w:tplc="04220001" w:tentative="1">
      <w:start w:val="1"/>
      <w:numFmt w:val="bullet"/>
      <w:lvlText w:val=""/>
      <w:lvlJc w:val="left"/>
      <w:pPr>
        <w:ind w:left="6308" w:hanging="360"/>
      </w:pPr>
      <w:rPr>
        <w:rFonts w:ascii="Symbol" w:hAnsi="Symbol" w:hint="default"/>
      </w:rPr>
    </w:lvl>
    <w:lvl w:ilvl="7" w:tplc="04220003" w:tentative="1">
      <w:start w:val="1"/>
      <w:numFmt w:val="bullet"/>
      <w:lvlText w:val="o"/>
      <w:lvlJc w:val="left"/>
      <w:pPr>
        <w:ind w:left="7028" w:hanging="360"/>
      </w:pPr>
      <w:rPr>
        <w:rFonts w:ascii="Courier New" w:hAnsi="Courier New" w:cs="Courier New" w:hint="default"/>
      </w:rPr>
    </w:lvl>
    <w:lvl w:ilvl="8" w:tplc="04220005" w:tentative="1">
      <w:start w:val="1"/>
      <w:numFmt w:val="bullet"/>
      <w:lvlText w:val=""/>
      <w:lvlJc w:val="left"/>
      <w:pPr>
        <w:ind w:left="7748" w:hanging="360"/>
      </w:pPr>
      <w:rPr>
        <w:rFonts w:ascii="Wingdings" w:hAnsi="Wingdings" w:hint="default"/>
      </w:rPr>
    </w:lvl>
  </w:abstractNum>
  <w:abstractNum w:abstractNumId="21">
    <w:nsid w:val="4C663B6D"/>
    <w:multiLevelType w:val="hybridMultilevel"/>
    <w:tmpl w:val="5B5E99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0C5275"/>
    <w:multiLevelType w:val="multilevel"/>
    <w:tmpl w:val="3F0E5DD8"/>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55DA4761"/>
    <w:multiLevelType w:val="multilevel"/>
    <w:tmpl w:val="4E14AD4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5B2149A6"/>
    <w:multiLevelType w:val="multilevel"/>
    <w:tmpl w:val="426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85691"/>
    <w:multiLevelType w:val="hybridMultilevel"/>
    <w:tmpl w:val="B6D20E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A74A8"/>
    <w:multiLevelType w:val="hybridMultilevel"/>
    <w:tmpl w:val="02A0F76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0">
    <w:nsid w:val="61C32ECC"/>
    <w:multiLevelType w:val="hybridMultilevel"/>
    <w:tmpl w:val="61B83100"/>
    <w:lvl w:ilvl="0" w:tplc="34E82D92">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357074"/>
    <w:multiLevelType w:val="multilevel"/>
    <w:tmpl w:val="E4E239DE"/>
    <w:lvl w:ilvl="0">
      <w:start w:val="4"/>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nsid w:val="65483B99"/>
    <w:multiLevelType w:val="multilevel"/>
    <w:tmpl w:val="029A31E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855"/>
        </w:tabs>
        <w:ind w:left="1855" w:hanging="720"/>
      </w:pPr>
      <w:rPr>
        <w:rFonts w:hint="default"/>
      </w:rPr>
    </w:lvl>
    <w:lvl w:ilvl="2">
      <w:start w:val="5"/>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7ED496C"/>
    <w:multiLevelType w:val="multilevel"/>
    <w:tmpl w:val="099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4855B2"/>
    <w:multiLevelType w:val="multilevel"/>
    <w:tmpl w:val="14F2DAB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7">
    <w:nsid w:val="72BB4AAE"/>
    <w:multiLevelType w:val="hybridMultilevel"/>
    <w:tmpl w:val="055CDC1C"/>
    <w:lvl w:ilvl="0" w:tplc="550883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262C3C"/>
    <w:multiLevelType w:val="singleLevel"/>
    <w:tmpl w:val="8AF2DAF6"/>
    <w:lvl w:ilvl="0">
      <w:start w:val="1"/>
      <w:numFmt w:val="decimal"/>
      <w:lvlText w:val="%1."/>
      <w:lvlJc w:val="left"/>
      <w:pPr>
        <w:tabs>
          <w:tab w:val="num" w:pos="720"/>
        </w:tabs>
        <w:ind w:left="720" w:hanging="360"/>
      </w:pPr>
      <w:rPr>
        <w:rFonts w:hint="default"/>
        <w:b w:val="0"/>
      </w:rPr>
    </w:lvl>
  </w:abstractNum>
  <w:abstractNum w:abstractNumId="39">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1">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E7354BD"/>
    <w:multiLevelType w:val="multilevel"/>
    <w:tmpl w:val="2ED4C3F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1"/>
  </w:num>
  <w:num w:numId="8">
    <w:abstractNumId w:val="24"/>
  </w:num>
  <w:num w:numId="9">
    <w:abstractNumId w:val="2"/>
  </w:num>
  <w:num w:numId="10">
    <w:abstractNumId w:val="26"/>
  </w:num>
  <w:num w:numId="11">
    <w:abstractNumId w:val="39"/>
  </w:num>
  <w:num w:numId="12">
    <w:abstractNumId w:val="33"/>
  </w:num>
  <w:num w:numId="13">
    <w:abstractNumId w:val="19"/>
  </w:num>
  <w:num w:numId="14">
    <w:abstractNumId w:val="42"/>
  </w:num>
  <w:num w:numId="15">
    <w:abstractNumId w:val="27"/>
  </w:num>
  <w:num w:numId="16">
    <w:abstractNumId w:val="7"/>
  </w:num>
  <w:num w:numId="17">
    <w:abstractNumId w:val="29"/>
  </w:num>
  <w:num w:numId="18">
    <w:abstractNumId w:val="18"/>
  </w:num>
  <w:num w:numId="19">
    <w:abstractNumId w:val="13"/>
  </w:num>
  <w:num w:numId="20">
    <w:abstractNumId w:val="17"/>
  </w:num>
  <w:num w:numId="21">
    <w:abstractNumId w:val="5"/>
  </w:num>
  <w:num w:numId="22">
    <w:abstractNumId w:val="1"/>
  </w:num>
  <w:num w:numId="23">
    <w:abstractNumId w:val="23"/>
  </w:num>
  <w:num w:numId="24">
    <w:abstractNumId w:val="15"/>
  </w:num>
  <w:num w:numId="25">
    <w:abstractNumId w:val="38"/>
  </w:num>
  <w:num w:numId="26">
    <w:abstractNumId w:val="35"/>
  </w:num>
  <w:num w:numId="27">
    <w:abstractNumId w:val="32"/>
  </w:num>
  <w:num w:numId="28">
    <w:abstractNumId w:val="37"/>
  </w:num>
  <w:num w:numId="29">
    <w:abstractNumId w:val="28"/>
  </w:num>
  <w:num w:numId="30">
    <w:abstractNumId w:val="21"/>
  </w:num>
  <w:num w:numId="31">
    <w:abstractNumId w:val="43"/>
  </w:num>
  <w:num w:numId="32">
    <w:abstractNumId w:val="22"/>
  </w:num>
  <w:num w:numId="33">
    <w:abstractNumId w:val="10"/>
  </w:num>
  <w:num w:numId="34">
    <w:abstractNumId w:val="16"/>
  </w:num>
  <w:num w:numId="35">
    <w:abstractNumId w:val="8"/>
  </w:num>
  <w:num w:numId="36">
    <w:abstractNumId w:val="31"/>
  </w:num>
  <w:num w:numId="37">
    <w:abstractNumId w:val="3"/>
  </w:num>
  <w:num w:numId="38">
    <w:abstractNumId w:val="30"/>
  </w:num>
  <w:num w:numId="39">
    <w:abstractNumId w:val="20"/>
  </w:num>
  <w:num w:numId="40">
    <w:abstractNumId w:val="9"/>
  </w:num>
  <w:num w:numId="41">
    <w:abstractNumId w:val="6"/>
  </w:num>
  <w:num w:numId="42">
    <w:abstractNumId w:val="12"/>
  </w:num>
  <w:num w:numId="43">
    <w:abstractNumId w:val="34"/>
  </w:num>
  <w:num w:numId="44">
    <w:abstractNumId w:val="25"/>
  </w:num>
  <w:num w:numId="45">
    <w:abstractNumId w:val="19"/>
  </w:num>
  <w:num w:numId="46">
    <w:abstractNumId w:val="36"/>
  </w:num>
  <w:num w:numId="47">
    <w:abstractNumId w:val="29"/>
  </w:num>
  <w:num w:numId="48">
    <w:abstractNumId w:val="24"/>
  </w:num>
  <w:num w:numId="49">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0E0"/>
    <w:rsid w:val="000010F7"/>
    <w:rsid w:val="0000183A"/>
    <w:rsid w:val="00001CA6"/>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276CE"/>
    <w:rsid w:val="000312FA"/>
    <w:rsid w:val="00032DED"/>
    <w:rsid w:val="0003454F"/>
    <w:rsid w:val="00034C83"/>
    <w:rsid w:val="00037838"/>
    <w:rsid w:val="000378EC"/>
    <w:rsid w:val="00040A4C"/>
    <w:rsid w:val="00041877"/>
    <w:rsid w:val="00042049"/>
    <w:rsid w:val="00042671"/>
    <w:rsid w:val="00042E16"/>
    <w:rsid w:val="00043B8F"/>
    <w:rsid w:val="00043C16"/>
    <w:rsid w:val="000443C4"/>
    <w:rsid w:val="000460B5"/>
    <w:rsid w:val="00046B94"/>
    <w:rsid w:val="0004794C"/>
    <w:rsid w:val="00047A8A"/>
    <w:rsid w:val="00050344"/>
    <w:rsid w:val="000516D3"/>
    <w:rsid w:val="000518C9"/>
    <w:rsid w:val="00052C7B"/>
    <w:rsid w:val="00053A53"/>
    <w:rsid w:val="00053C09"/>
    <w:rsid w:val="00053F25"/>
    <w:rsid w:val="000542F8"/>
    <w:rsid w:val="00054C6D"/>
    <w:rsid w:val="00054E3D"/>
    <w:rsid w:val="00055C0B"/>
    <w:rsid w:val="00055CE1"/>
    <w:rsid w:val="00056C35"/>
    <w:rsid w:val="00057432"/>
    <w:rsid w:val="00057AE6"/>
    <w:rsid w:val="00057EFB"/>
    <w:rsid w:val="00060477"/>
    <w:rsid w:val="00060B07"/>
    <w:rsid w:val="00061E1E"/>
    <w:rsid w:val="0006278B"/>
    <w:rsid w:val="0006279F"/>
    <w:rsid w:val="00064D38"/>
    <w:rsid w:val="0006502F"/>
    <w:rsid w:val="00065B88"/>
    <w:rsid w:val="000672A1"/>
    <w:rsid w:val="00067682"/>
    <w:rsid w:val="0007032E"/>
    <w:rsid w:val="00070C55"/>
    <w:rsid w:val="00073A1A"/>
    <w:rsid w:val="00073F1F"/>
    <w:rsid w:val="0007442B"/>
    <w:rsid w:val="00074B97"/>
    <w:rsid w:val="00076874"/>
    <w:rsid w:val="00076984"/>
    <w:rsid w:val="00076EA5"/>
    <w:rsid w:val="00080273"/>
    <w:rsid w:val="00082050"/>
    <w:rsid w:val="00082447"/>
    <w:rsid w:val="000825D0"/>
    <w:rsid w:val="00082FD0"/>
    <w:rsid w:val="00085BF6"/>
    <w:rsid w:val="00085EF9"/>
    <w:rsid w:val="00086171"/>
    <w:rsid w:val="00090E42"/>
    <w:rsid w:val="00095264"/>
    <w:rsid w:val="00095C84"/>
    <w:rsid w:val="000964FD"/>
    <w:rsid w:val="000965A7"/>
    <w:rsid w:val="00096ABF"/>
    <w:rsid w:val="00097912"/>
    <w:rsid w:val="000A1643"/>
    <w:rsid w:val="000A24F8"/>
    <w:rsid w:val="000A2951"/>
    <w:rsid w:val="000A35C9"/>
    <w:rsid w:val="000A44E8"/>
    <w:rsid w:val="000A4F0E"/>
    <w:rsid w:val="000A4F7F"/>
    <w:rsid w:val="000A5DDC"/>
    <w:rsid w:val="000A6F48"/>
    <w:rsid w:val="000A78F3"/>
    <w:rsid w:val="000A7A25"/>
    <w:rsid w:val="000B0A4E"/>
    <w:rsid w:val="000B1B13"/>
    <w:rsid w:val="000B34E8"/>
    <w:rsid w:val="000B36AB"/>
    <w:rsid w:val="000B5375"/>
    <w:rsid w:val="000C23F8"/>
    <w:rsid w:val="000C3175"/>
    <w:rsid w:val="000C4D59"/>
    <w:rsid w:val="000C5D24"/>
    <w:rsid w:val="000C60E9"/>
    <w:rsid w:val="000C6779"/>
    <w:rsid w:val="000C69E4"/>
    <w:rsid w:val="000C6F14"/>
    <w:rsid w:val="000C70BF"/>
    <w:rsid w:val="000D0551"/>
    <w:rsid w:val="000D1D02"/>
    <w:rsid w:val="000D268E"/>
    <w:rsid w:val="000D2734"/>
    <w:rsid w:val="000D2CEA"/>
    <w:rsid w:val="000D5A49"/>
    <w:rsid w:val="000D6615"/>
    <w:rsid w:val="000D669D"/>
    <w:rsid w:val="000D6E0C"/>
    <w:rsid w:val="000E1131"/>
    <w:rsid w:val="000E1872"/>
    <w:rsid w:val="000E3C41"/>
    <w:rsid w:val="000E44F5"/>
    <w:rsid w:val="000E4936"/>
    <w:rsid w:val="000E555F"/>
    <w:rsid w:val="000E6733"/>
    <w:rsid w:val="000F1552"/>
    <w:rsid w:val="000F3461"/>
    <w:rsid w:val="000F4451"/>
    <w:rsid w:val="000F7E70"/>
    <w:rsid w:val="000F7EC6"/>
    <w:rsid w:val="001019D8"/>
    <w:rsid w:val="00103A58"/>
    <w:rsid w:val="00103AE0"/>
    <w:rsid w:val="00104F63"/>
    <w:rsid w:val="00105174"/>
    <w:rsid w:val="00106CAD"/>
    <w:rsid w:val="001120B5"/>
    <w:rsid w:val="0011352F"/>
    <w:rsid w:val="001139B9"/>
    <w:rsid w:val="00113A32"/>
    <w:rsid w:val="0011619F"/>
    <w:rsid w:val="00116D35"/>
    <w:rsid w:val="00117439"/>
    <w:rsid w:val="00117FFB"/>
    <w:rsid w:val="0012175F"/>
    <w:rsid w:val="00121B74"/>
    <w:rsid w:val="00121C6F"/>
    <w:rsid w:val="001242DA"/>
    <w:rsid w:val="001250ED"/>
    <w:rsid w:val="00126337"/>
    <w:rsid w:val="001265E8"/>
    <w:rsid w:val="0012695E"/>
    <w:rsid w:val="00127D53"/>
    <w:rsid w:val="00130650"/>
    <w:rsid w:val="00130CB1"/>
    <w:rsid w:val="0013236A"/>
    <w:rsid w:val="00132A3C"/>
    <w:rsid w:val="00132B58"/>
    <w:rsid w:val="0013373D"/>
    <w:rsid w:val="00134A7A"/>
    <w:rsid w:val="00137E48"/>
    <w:rsid w:val="0014041C"/>
    <w:rsid w:val="00141AAF"/>
    <w:rsid w:val="001440CD"/>
    <w:rsid w:val="00146F3A"/>
    <w:rsid w:val="00147035"/>
    <w:rsid w:val="001504C5"/>
    <w:rsid w:val="00150E4D"/>
    <w:rsid w:val="001517EE"/>
    <w:rsid w:val="00151B86"/>
    <w:rsid w:val="0015200E"/>
    <w:rsid w:val="00152019"/>
    <w:rsid w:val="00153463"/>
    <w:rsid w:val="00154550"/>
    <w:rsid w:val="00155F6C"/>
    <w:rsid w:val="00156171"/>
    <w:rsid w:val="001570D5"/>
    <w:rsid w:val="00157CA0"/>
    <w:rsid w:val="0016000B"/>
    <w:rsid w:val="00160F83"/>
    <w:rsid w:val="001616AC"/>
    <w:rsid w:val="00163719"/>
    <w:rsid w:val="0016378D"/>
    <w:rsid w:val="0016435A"/>
    <w:rsid w:val="001649CC"/>
    <w:rsid w:val="00167470"/>
    <w:rsid w:val="001675B6"/>
    <w:rsid w:val="00170AD5"/>
    <w:rsid w:val="00170BA1"/>
    <w:rsid w:val="00170EC9"/>
    <w:rsid w:val="0017104B"/>
    <w:rsid w:val="0017416B"/>
    <w:rsid w:val="00174333"/>
    <w:rsid w:val="001745DF"/>
    <w:rsid w:val="0017583F"/>
    <w:rsid w:val="00175CAF"/>
    <w:rsid w:val="001766D3"/>
    <w:rsid w:val="00180FA0"/>
    <w:rsid w:val="0018128F"/>
    <w:rsid w:val="001819BC"/>
    <w:rsid w:val="0018382D"/>
    <w:rsid w:val="00183875"/>
    <w:rsid w:val="0018392C"/>
    <w:rsid w:val="00184AA1"/>
    <w:rsid w:val="001858B3"/>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14E"/>
    <w:rsid w:val="001B162C"/>
    <w:rsid w:val="001B1C05"/>
    <w:rsid w:val="001B2018"/>
    <w:rsid w:val="001B2C2C"/>
    <w:rsid w:val="001B4065"/>
    <w:rsid w:val="001B4457"/>
    <w:rsid w:val="001B4C55"/>
    <w:rsid w:val="001B5475"/>
    <w:rsid w:val="001C129F"/>
    <w:rsid w:val="001C140B"/>
    <w:rsid w:val="001C1C87"/>
    <w:rsid w:val="001C22C0"/>
    <w:rsid w:val="001C2470"/>
    <w:rsid w:val="001D0254"/>
    <w:rsid w:val="001D09CD"/>
    <w:rsid w:val="001D0D5D"/>
    <w:rsid w:val="001D1353"/>
    <w:rsid w:val="001D1A66"/>
    <w:rsid w:val="001D1BF7"/>
    <w:rsid w:val="001D2A8E"/>
    <w:rsid w:val="001D2D8C"/>
    <w:rsid w:val="001D5877"/>
    <w:rsid w:val="001D6E2F"/>
    <w:rsid w:val="001E02FC"/>
    <w:rsid w:val="001E2A78"/>
    <w:rsid w:val="001E325B"/>
    <w:rsid w:val="001E327C"/>
    <w:rsid w:val="001E3520"/>
    <w:rsid w:val="001E3B82"/>
    <w:rsid w:val="001E5234"/>
    <w:rsid w:val="001E6FBF"/>
    <w:rsid w:val="001F1169"/>
    <w:rsid w:val="001F39D2"/>
    <w:rsid w:val="001F39F6"/>
    <w:rsid w:val="001F3A50"/>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074CE"/>
    <w:rsid w:val="00210760"/>
    <w:rsid w:val="00211638"/>
    <w:rsid w:val="00212966"/>
    <w:rsid w:val="00213004"/>
    <w:rsid w:val="002134B5"/>
    <w:rsid w:val="00213894"/>
    <w:rsid w:val="00214E61"/>
    <w:rsid w:val="0021614C"/>
    <w:rsid w:val="00216F80"/>
    <w:rsid w:val="00220876"/>
    <w:rsid w:val="0022087E"/>
    <w:rsid w:val="00223105"/>
    <w:rsid w:val="00223951"/>
    <w:rsid w:val="00224C00"/>
    <w:rsid w:val="002306C2"/>
    <w:rsid w:val="0023282B"/>
    <w:rsid w:val="00233124"/>
    <w:rsid w:val="0023330B"/>
    <w:rsid w:val="00233604"/>
    <w:rsid w:val="00234255"/>
    <w:rsid w:val="002351B3"/>
    <w:rsid w:val="002355C0"/>
    <w:rsid w:val="00236703"/>
    <w:rsid w:val="0023689E"/>
    <w:rsid w:val="00241089"/>
    <w:rsid w:val="0024317E"/>
    <w:rsid w:val="00243B2B"/>
    <w:rsid w:val="00245BB7"/>
    <w:rsid w:val="00245F0C"/>
    <w:rsid w:val="002460A5"/>
    <w:rsid w:val="00246477"/>
    <w:rsid w:val="00247E31"/>
    <w:rsid w:val="002506EA"/>
    <w:rsid w:val="0025080F"/>
    <w:rsid w:val="00251501"/>
    <w:rsid w:val="0025183C"/>
    <w:rsid w:val="00251D9B"/>
    <w:rsid w:val="00251ED2"/>
    <w:rsid w:val="00252AF2"/>
    <w:rsid w:val="00252D4F"/>
    <w:rsid w:val="00252F37"/>
    <w:rsid w:val="00254FFE"/>
    <w:rsid w:val="002554DA"/>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5938"/>
    <w:rsid w:val="00276198"/>
    <w:rsid w:val="002763A8"/>
    <w:rsid w:val="0028078C"/>
    <w:rsid w:val="00280AE6"/>
    <w:rsid w:val="00280C3E"/>
    <w:rsid w:val="00281BBD"/>
    <w:rsid w:val="00281FD7"/>
    <w:rsid w:val="00282529"/>
    <w:rsid w:val="00282C9C"/>
    <w:rsid w:val="002835DE"/>
    <w:rsid w:val="002839C7"/>
    <w:rsid w:val="002840E7"/>
    <w:rsid w:val="00286209"/>
    <w:rsid w:val="0028665A"/>
    <w:rsid w:val="00290E1B"/>
    <w:rsid w:val="00291DF2"/>
    <w:rsid w:val="002924C7"/>
    <w:rsid w:val="00293CB8"/>
    <w:rsid w:val="00294794"/>
    <w:rsid w:val="00296E64"/>
    <w:rsid w:val="00297969"/>
    <w:rsid w:val="002A0361"/>
    <w:rsid w:val="002A0B7C"/>
    <w:rsid w:val="002A1CA3"/>
    <w:rsid w:val="002A2C07"/>
    <w:rsid w:val="002A3331"/>
    <w:rsid w:val="002A3A28"/>
    <w:rsid w:val="002A75D1"/>
    <w:rsid w:val="002A7D40"/>
    <w:rsid w:val="002B01C5"/>
    <w:rsid w:val="002B0FE8"/>
    <w:rsid w:val="002B22A9"/>
    <w:rsid w:val="002B233B"/>
    <w:rsid w:val="002B236E"/>
    <w:rsid w:val="002B3F5A"/>
    <w:rsid w:val="002B42B1"/>
    <w:rsid w:val="002B4373"/>
    <w:rsid w:val="002B4747"/>
    <w:rsid w:val="002B4DB3"/>
    <w:rsid w:val="002C0CC7"/>
    <w:rsid w:val="002C1CEC"/>
    <w:rsid w:val="002C1F34"/>
    <w:rsid w:val="002C2179"/>
    <w:rsid w:val="002C2AA7"/>
    <w:rsid w:val="002C3B42"/>
    <w:rsid w:val="002C7072"/>
    <w:rsid w:val="002C77F2"/>
    <w:rsid w:val="002C7EE8"/>
    <w:rsid w:val="002D1FD7"/>
    <w:rsid w:val="002D27E8"/>
    <w:rsid w:val="002D4218"/>
    <w:rsid w:val="002D48DF"/>
    <w:rsid w:val="002D4985"/>
    <w:rsid w:val="002D4E99"/>
    <w:rsid w:val="002D59B0"/>
    <w:rsid w:val="002D5B50"/>
    <w:rsid w:val="002D6C28"/>
    <w:rsid w:val="002D727F"/>
    <w:rsid w:val="002E0926"/>
    <w:rsid w:val="002E4076"/>
    <w:rsid w:val="002E40B9"/>
    <w:rsid w:val="002E5409"/>
    <w:rsid w:val="002E57AD"/>
    <w:rsid w:val="002E57E6"/>
    <w:rsid w:val="002E5F3C"/>
    <w:rsid w:val="002E64D3"/>
    <w:rsid w:val="002E6B19"/>
    <w:rsid w:val="002E7524"/>
    <w:rsid w:val="002F0BE4"/>
    <w:rsid w:val="002F2E63"/>
    <w:rsid w:val="002F47FC"/>
    <w:rsid w:val="002F4C91"/>
    <w:rsid w:val="002F76E7"/>
    <w:rsid w:val="002F7E30"/>
    <w:rsid w:val="00300B11"/>
    <w:rsid w:val="00300C7A"/>
    <w:rsid w:val="00300E16"/>
    <w:rsid w:val="00301338"/>
    <w:rsid w:val="003016E8"/>
    <w:rsid w:val="00301BA6"/>
    <w:rsid w:val="00301FBC"/>
    <w:rsid w:val="00302E95"/>
    <w:rsid w:val="00303C20"/>
    <w:rsid w:val="00305C47"/>
    <w:rsid w:val="003079CE"/>
    <w:rsid w:val="00310774"/>
    <w:rsid w:val="00311357"/>
    <w:rsid w:val="003117DD"/>
    <w:rsid w:val="003118DE"/>
    <w:rsid w:val="00312463"/>
    <w:rsid w:val="00312766"/>
    <w:rsid w:val="0031279C"/>
    <w:rsid w:val="00315708"/>
    <w:rsid w:val="00315FFF"/>
    <w:rsid w:val="00317918"/>
    <w:rsid w:val="0032264E"/>
    <w:rsid w:val="00322E96"/>
    <w:rsid w:val="003231A8"/>
    <w:rsid w:val="00323EBE"/>
    <w:rsid w:val="00323EFF"/>
    <w:rsid w:val="003244AF"/>
    <w:rsid w:val="003246FC"/>
    <w:rsid w:val="003247AC"/>
    <w:rsid w:val="00324CC6"/>
    <w:rsid w:val="00325767"/>
    <w:rsid w:val="0033177A"/>
    <w:rsid w:val="00331A47"/>
    <w:rsid w:val="00331BDF"/>
    <w:rsid w:val="0033426D"/>
    <w:rsid w:val="00334741"/>
    <w:rsid w:val="003357D8"/>
    <w:rsid w:val="00337289"/>
    <w:rsid w:val="003403C2"/>
    <w:rsid w:val="00341262"/>
    <w:rsid w:val="00343D0D"/>
    <w:rsid w:val="00343DD3"/>
    <w:rsid w:val="003447D6"/>
    <w:rsid w:val="00345F30"/>
    <w:rsid w:val="003465C3"/>
    <w:rsid w:val="00346E3A"/>
    <w:rsid w:val="00350939"/>
    <w:rsid w:val="00351227"/>
    <w:rsid w:val="003518A9"/>
    <w:rsid w:val="00351E81"/>
    <w:rsid w:val="003528F0"/>
    <w:rsid w:val="0035420D"/>
    <w:rsid w:val="0035482C"/>
    <w:rsid w:val="00354BED"/>
    <w:rsid w:val="003557E9"/>
    <w:rsid w:val="003562F5"/>
    <w:rsid w:val="00356A7C"/>
    <w:rsid w:val="00356D4C"/>
    <w:rsid w:val="0036156B"/>
    <w:rsid w:val="0036184D"/>
    <w:rsid w:val="00362C40"/>
    <w:rsid w:val="00363328"/>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024"/>
    <w:rsid w:val="00381139"/>
    <w:rsid w:val="00382AAF"/>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0EC8"/>
    <w:rsid w:val="003A148A"/>
    <w:rsid w:val="003A1C5B"/>
    <w:rsid w:val="003A331D"/>
    <w:rsid w:val="003A3918"/>
    <w:rsid w:val="003A3C45"/>
    <w:rsid w:val="003A3D3B"/>
    <w:rsid w:val="003A3F39"/>
    <w:rsid w:val="003A53B6"/>
    <w:rsid w:val="003A5459"/>
    <w:rsid w:val="003A55A9"/>
    <w:rsid w:val="003A5627"/>
    <w:rsid w:val="003A58D0"/>
    <w:rsid w:val="003A6B98"/>
    <w:rsid w:val="003A6D39"/>
    <w:rsid w:val="003B0792"/>
    <w:rsid w:val="003B0F03"/>
    <w:rsid w:val="003B1155"/>
    <w:rsid w:val="003B1AEF"/>
    <w:rsid w:val="003B1D25"/>
    <w:rsid w:val="003B1DCA"/>
    <w:rsid w:val="003B3052"/>
    <w:rsid w:val="003B4F33"/>
    <w:rsid w:val="003B62FE"/>
    <w:rsid w:val="003B6BBA"/>
    <w:rsid w:val="003B7BC5"/>
    <w:rsid w:val="003C0131"/>
    <w:rsid w:val="003C09A0"/>
    <w:rsid w:val="003C2957"/>
    <w:rsid w:val="003C4E74"/>
    <w:rsid w:val="003C5104"/>
    <w:rsid w:val="003D0C7A"/>
    <w:rsid w:val="003D213A"/>
    <w:rsid w:val="003D2B84"/>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90"/>
    <w:rsid w:val="003F4BB9"/>
    <w:rsid w:val="003F5613"/>
    <w:rsid w:val="003F5E43"/>
    <w:rsid w:val="003F6946"/>
    <w:rsid w:val="003F72CF"/>
    <w:rsid w:val="0040340B"/>
    <w:rsid w:val="00403CF6"/>
    <w:rsid w:val="00405591"/>
    <w:rsid w:val="004063BC"/>
    <w:rsid w:val="00406725"/>
    <w:rsid w:val="00406775"/>
    <w:rsid w:val="00406DC1"/>
    <w:rsid w:val="00410408"/>
    <w:rsid w:val="0041096B"/>
    <w:rsid w:val="00412446"/>
    <w:rsid w:val="00412C6D"/>
    <w:rsid w:val="00412D74"/>
    <w:rsid w:val="004131C0"/>
    <w:rsid w:val="0041395A"/>
    <w:rsid w:val="004148CB"/>
    <w:rsid w:val="00414A87"/>
    <w:rsid w:val="00414DB1"/>
    <w:rsid w:val="00415AA1"/>
    <w:rsid w:val="0042043C"/>
    <w:rsid w:val="00420F52"/>
    <w:rsid w:val="00421996"/>
    <w:rsid w:val="00421D29"/>
    <w:rsid w:val="004231FB"/>
    <w:rsid w:val="004249AD"/>
    <w:rsid w:val="00424BD2"/>
    <w:rsid w:val="0042644A"/>
    <w:rsid w:val="00426D89"/>
    <w:rsid w:val="00427097"/>
    <w:rsid w:val="0042788A"/>
    <w:rsid w:val="00427C52"/>
    <w:rsid w:val="00431D9C"/>
    <w:rsid w:val="00431F7D"/>
    <w:rsid w:val="00432989"/>
    <w:rsid w:val="0043310C"/>
    <w:rsid w:val="00434A16"/>
    <w:rsid w:val="00434CB6"/>
    <w:rsid w:val="004355D4"/>
    <w:rsid w:val="004361AB"/>
    <w:rsid w:val="00436849"/>
    <w:rsid w:val="00436E1D"/>
    <w:rsid w:val="00437249"/>
    <w:rsid w:val="00437EE6"/>
    <w:rsid w:val="004407A6"/>
    <w:rsid w:val="00441919"/>
    <w:rsid w:val="00443C51"/>
    <w:rsid w:val="00450003"/>
    <w:rsid w:val="00450CDB"/>
    <w:rsid w:val="00457317"/>
    <w:rsid w:val="00457443"/>
    <w:rsid w:val="00457C3F"/>
    <w:rsid w:val="00460F92"/>
    <w:rsid w:val="00461C19"/>
    <w:rsid w:val="00462CC0"/>
    <w:rsid w:val="00462FF6"/>
    <w:rsid w:val="0046473C"/>
    <w:rsid w:val="00466220"/>
    <w:rsid w:val="00471D16"/>
    <w:rsid w:val="0047251B"/>
    <w:rsid w:val="00472DFE"/>
    <w:rsid w:val="00473F89"/>
    <w:rsid w:val="0047558E"/>
    <w:rsid w:val="00476B19"/>
    <w:rsid w:val="0047786D"/>
    <w:rsid w:val="0047793D"/>
    <w:rsid w:val="00480DBE"/>
    <w:rsid w:val="00481718"/>
    <w:rsid w:val="00483978"/>
    <w:rsid w:val="004850B5"/>
    <w:rsid w:val="00486517"/>
    <w:rsid w:val="00486B70"/>
    <w:rsid w:val="00487668"/>
    <w:rsid w:val="004879B0"/>
    <w:rsid w:val="004901BD"/>
    <w:rsid w:val="004911F1"/>
    <w:rsid w:val="0049166D"/>
    <w:rsid w:val="00493270"/>
    <w:rsid w:val="004944FE"/>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4805"/>
    <w:rsid w:val="004B6739"/>
    <w:rsid w:val="004B6A0A"/>
    <w:rsid w:val="004B7634"/>
    <w:rsid w:val="004B7B1D"/>
    <w:rsid w:val="004C1B79"/>
    <w:rsid w:val="004C2554"/>
    <w:rsid w:val="004C2632"/>
    <w:rsid w:val="004C296C"/>
    <w:rsid w:val="004C2C62"/>
    <w:rsid w:val="004C3846"/>
    <w:rsid w:val="004C3B23"/>
    <w:rsid w:val="004C3C44"/>
    <w:rsid w:val="004C3EC3"/>
    <w:rsid w:val="004C4C4B"/>
    <w:rsid w:val="004C4D4A"/>
    <w:rsid w:val="004C4FC7"/>
    <w:rsid w:val="004C56C2"/>
    <w:rsid w:val="004C5D99"/>
    <w:rsid w:val="004C624F"/>
    <w:rsid w:val="004D0E25"/>
    <w:rsid w:val="004D3B2F"/>
    <w:rsid w:val="004D3ED8"/>
    <w:rsid w:val="004D46E7"/>
    <w:rsid w:val="004D484B"/>
    <w:rsid w:val="004D5822"/>
    <w:rsid w:val="004D6BAD"/>
    <w:rsid w:val="004D6F48"/>
    <w:rsid w:val="004D74EE"/>
    <w:rsid w:val="004E170E"/>
    <w:rsid w:val="004E1A5E"/>
    <w:rsid w:val="004E3551"/>
    <w:rsid w:val="004E44A4"/>
    <w:rsid w:val="004E4944"/>
    <w:rsid w:val="004E49F1"/>
    <w:rsid w:val="004E4A34"/>
    <w:rsid w:val="004E7D0B"/>
    <w:rsid w:val="004E7D89"/>
    <w:rsid w:val="004E7F91"/>
    <w:rsid w:val="004F065A"/>
    <w:rsid w:val="004F06E8"/>
    <w:rsid w:val="004F075C"/>
    <w:rsid w:val="004F08A2"/>
    <w:rsid w:val="004F25FC"/>
    <w:rsid w:val="004F4B0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2FC8"/>
    <w:rsid w:val="00513605"/>
    <w:rsid w:val="0051440E"/>
    <w:rsid w:val="005153F5"/>
    <w:rsid w:val="00516368"/>
    <w:rsid w:val="00516E48"/>
    <w:rsid w:val="00517452"/>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55E6"/>
    <w:rsid w:val="005360D1"/>
    <w:rsid w:val="00536A25"/>
    <w:rsid w:val="00536C2B"/>
    <w:rsid w:val="00537623"/>
    <w:rsid w:val="00540393"/>
    <w:rsid w:val="005404B0"/>
    <w:rsid w:val="00541493"/>
    <w:rsid w:val="00541652"/>
    <w:rsid w:val="00541D72"/>
    <w:rsid w:val="00541E9D"/>
    <w:rsid w:val="00541EC8"/>
    <w:rsid w:val="00544DE2"/>
    <w:rsid w:val="00544E7E"/>
    <w:rsid w:val="00544F26"/>
    <w:rsid w:val="00544FF6"/>
    <w:rsid w:val="00545494"/>
    <w:rsid w:val="005457E8"/>
    <w:rsid w:val="00545CA3"/>
    <w:rsid w:val="00546191"/>
    <w:rsid w:val="00546631"/>
    <w:rsid w:val="0054726F"/>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04E"/>
    <w:rsid w:val="00566723"/>
    <w:rsid w:val="0056678C"/>
    <w:rsid w:val="00566972"/>
    <w:rsid w:val="00567229"/>
    <w:rsid w:val="005710C6"/>
    <w:rsid w:val="0057195A"/>
    <w:rsid w:val="00571BD5"/>
    <w:rsid w:val="00571BFA"/>
    <w:rsid w:val="005727F5"/>
    <w:rsid w:val="005737B6"/>
    <w:rsid w:val="00573F50"/>
    <w:rsid w:val="0057441D"/>
    <w:rsid w:val="005753BC"/>
    <w:rsid w:val="00575A00"/>
    <w:rsid w:val="00576252"/>
    <w:rsid w:val="005763C4"/>
    <w:rsid w:val="00576505"/>
    <w:rsid w:val="005765A4"/>
    <w:rsid w:val="00577886"/>
    <w:rsid w:val="00577946"/>
    <w:rsid w:val="00577C38"/>
    <w:rsid w:val="00577EB5"/>
    <w:rsid w:val="00581162"/>
    <w:rsid w:val="00581364"/>
    <w:rsid w:val="00582068"/>
    <w:rsid w:val="0058249A"/>
    <w:rsid w:val="005843B5"/>
    <w:rsid w:val="00584991"/>
    <w:rsid w:val="00584D83"/>
    <w:rsid w:val="00585669"/>
    <w:rsid w:val="0058595C"/>
    <w:rsid w:val="0058621E"/>
    <w:rsid w:val="0058644A"/>
    <w:rsid w:val="005901F2"/>
    <w:rsid w:val="005909F1"/>
    <w:rsid w:val="00590B12"/>
    <w:rsid w:val="005917D1"/>
    <w:rsid w:val="00591D8F"/>
    <w:rsid w:val="00591DF9"/>
    <w:rsid w:val="00592272"/>
    <w:rsid w:val="0059353D"/>
    <w:rsid w:val="00594127"/>
    <w:rsid w:val="00596306"/>
    <w:rsid w:val="005976FA"/>
    <w:rsid w:val="00597C59"/>
    <w:rsid w:val="005A09B7"/>
    <w:rsid w:val="005A0A33"/>
    <w:rsid w:val="005A1645"/>
    <w:rsid w:val="005A2D17"/>
    <w:rsid w:val="005A3BE8"/>
    <w:rsid w:val="005A3D5F"/>
    <w:rsid w:val="005A3F33"/>
    <w:rsid w:val="005A4F75"/>
    <w:rsid w:val="005A5B0A"/>
    <w:rsid w:val="005A6023"/>
    <w:rsid w:val="005A6774"/>
    <w:rsid w:val="005B1293"/>
    <w:rsid w:val="005B2A26"/>
    <w:rsid w:val="005B2D05"/>
    <w:rsid w:val="005B375E"/>
    <w:rsid w:val="005B6785"/>
    <w:rsid w:val="005B7403"/>
    <w:rsid w:val="005B7582"/>
    <w:rsid w:val="005C08D6"/>
    <w:rsid w:val="005C2509"/>
    <w:rsid w:val="005C37CB"/>
    <w:rsid w:val="005C3BB1"/>
    <w:rsid w:val="005C5C4C"/>
    <w:rsid w:val="005C6150"/>
    <w:rsid w:val="005C69F4"/>
    <w:rsid w:val="005C765D"/>
    <w:rsid w:val="005C7D42"/>
    <w:rsid w:val="005D0B21"/>
    <w:rsid w:val="005D0B80"/>
    <w:rsid w:val="005D128D"/>
    <w:rsid w:val="005D162C"/>
    <w:rsid w:val="005D1F61"/>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3508"/>
    <w:rsid w:val="005F3562"/>
    <w:rsid w:val="005F60D6"/>
    <w:rsid w:val="005F61CB"/>
    <w:rsid w:val="006000AC"/>
    <w:rsid w:val="00600420"/>
    <w:rsid w:val="00600F42"/>
    <w:rsid w:val="00602969"/>
    <w:rsid w:val="006060B3"/>
    <w:rsid w:val="006069BE"/>
    <w:rsid w:val="00607C18"/>
    <w:rsid w:val="00610750"/>
    <w:rsid w:val="00611267"/>
    <w:rsid w:val="00612550"/>
    <w:rsid w:val="00612F8F"/>
    <w:rsid w:val="006136C8"/>
    <w:rsid w:val="00614E47"/>
    <w:rsid w:val="006157D3"/>
    <w:rsid w:val="00617376"/>
    <w:rsid w:val="00620118"/>
    <w:rsid w:val="006219C9"/>
    <w:rsid w:val="00622B9A"/>
    <w:rsid w:val="00623A0E"/>
    <w:rsid w:val="00623D38"/>
    <w:rsid w:val="00624724"/>
    <w:rsid w:val="00624DDF"/>
    <w:rsid w:val="00625B9D"/>
    <w:rsid w:val="00632F66"/>
    <w:rsid w:val="006333FA"/>
    <w:rsid w:val="00634058"/>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273"/>
    <w:rsid w:val="00646BF5"/>
    <w:rsid w:val="006477EB"/>
    <w:rsid w:val="00647E44"/>
    <w:rsid w:val="00650980"/>
    <w:rsid w:val="00651281"/>
    <w:rsid w:val="006532A3"/>
    <w:rsid w:val="00654434"/>
    <w:rsid w:val="0065502C"/>
    <w:rsid w:val="00655457"/>
    <w:rsid w:val="00655BFE"/>
    <w:rsid w:val="00655E1D"/>
    <w:rsid w:val="006569C8"/>
    <w:rsid w:val="00656B03"/>
    <w:rsid w:val="00657A2D"/>
    <w:rsid w:val="00661C3F"/>
    <w:rsid w:val="00662635"/>
    <w:rsid w:val="00662892"/>
    <w:rsid w:val="00662D8C"/>
    <w:rsid w:val="006630D9"/>
    <w:rsid w:val="006637FA"/>
    <w:rsid w:val="006640CE"/>
    <w:rsid w:val="006649C7"/>
    <w:rsid w:val="0066558F"/>
    <w:rsid w:val="006711BB"/>
    <w:rsid w:val="00671892"/>
    <w:rsid w:val="006718B8"/>
    <w:rsid w:val="00672B3E"/>
    <w:rsid w:val="00673161"/>
    <w:rsid w:val="006733C5"/>
    <w:rsid w:val="00674B08"/>
    <w:rsid w:val="00675A1A"/>
    <w:rsid w:val="00675CCF"/>
    <w:rsid w:val="006801BE"/>
    <w:rsid w:val="00680BE4"/>
    <w:rsid w:val="00681096"/>
    <w:rsid w:val="00681C35"/>
    <w:rsid w:val="0068230C"/>
    <w:rsid w:val="00683168"/>
    <w:rsid w:val="0068336B"/>
    <w:rsid w:val="0068386F"/>
    <w:rsid w:val="00683BE2"/>
    <w:rsid w:val="006841A0"/>
    <w:rsid w:val="00685C0A"/>
    <w:rsid w:val="006877AA"/>
    <w:rsid w:val="00690880"/>
    <w:rsid w:val="00691035"/>
    <w:rsid w:val="00691698"/>
    <w:rsid w:val="006917FB"/>
    <w:rsid w:val="00692220"/>
    <w:rsid w:val="0069353A"/>
    <w:rsid w:val="00695CD6"/>
    <w:rsid w:val="00696670"/>
    <w:rsid w:val="00697860"/>
    <w:rsid w:val="006A06AE"/>
    <w:rsid w:val="006A0911"/>
    <w:rsid w:val="006A1228"/>
    <w:rsid w:val="006A1742"/>
    <w:rsid w:val="006A1D88"/>
    <w:rsid w:val="006A2FF5"/>
    <w:rsid w:val="006A4DEA"/>
    <w:rsid w:val="006A5299"/>
    <w:rsid w:val="006A5580"/>
    <w:rsid w:val="006A5CEA"/>
    <w:rsid w:val="006A61D9"/>
    <w:rsid w:val="006A6327"/>
    <w:rsid w:val="006A6DC4"/>
    <w:rsid w:val="006B03C2"/>
    <w:rsid w:val="006B05D9"/>
    <w:rsid w:val="006B0BA3"/>
    <w:rsid w:val="006B14E0"/>
    <w:rsid w:val="006B19DA"/>
    <w:rsid w:val="006B260E"/>
    <w:rsid w:val="006B40E9"/>
    <w:rsid w:val="006B4CEC"/>
    <w:rsid w:val="006B5C24"/>
    <w:rsid w:val="006B60B2"/>
    <w:rsid w:val="006B6E23"/>
    <w:rsid w:val="006B7692"/>
    <w:rsid w:val="006B78D5"/>
    <w:rsid w:val="006B7BF3"/>
    <w:rsid w:val="006C0AC8"/>
    <w:rsid w:val="006C1A56"/>
    <w:rsid w:val="006C1ADB"/>
    <w:rsid w:val="006C2A5B"/>
    <w:rsid w:val="006C347A"/>
    <w:rsid w:val="006C3BB3"/>
    <w:rsid w:val="006C50A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9CC"/>
    <w:rsid w:val="006F0E51"/>
    <w:rsid w:val="006F11F7"/>
    <w:rsid w:val="006F2FFE"/>
    <w:rsid w:val="006F3355"/>
    <w:rsid w:val="006F59C6"/>
    <w:rsid w:val="006F71D9"/>
    <w:rsid w:val="006F7DE8"/>
    <w:rsid w:val="007009F1"/>
    <w:rsid w:val="00701963"/>
    <w:rsid w:val="0070237E"/>
    <w:rsid w:val="007028DB"/>
    <w:rsid w:val="00702CDF"/>
    <w:rsid w:val="00702EF7"/>
    <w:rsid w:val="00702F8C"/>
    <w:rsid w:val="00703628"/>
    <w:rsid w:val="00704236"/>
    <w:rsid w:val="00704BE7"/>
    <w:rsid w:val="00704CEB"/>
    <w:rsid w:val="007050DC"/>
    <w:rsid w:val="00706ACA"/>
    <w:rsid w:val="00707464"/>
    <w:rsid w:val="0071055C"/>
    <w:rsid w:val="00710F21"/>
    <w:rsid w:val="00711745"/>
    <w:rsid w:val="007121DD"/>
    <w:rsid w:val="00714D31"/>
    <w:rsid w:val="007175C2"/>
    <w:rsid w:val="007210ED"/>
    <w:rsid w:val="00723133"/>
    <w:rsid w:val="0072465F"/>
    <w:rsid w:val="00725560"/>
    <w:rsid w:val="00726340"/>
    <w:rsid w:val="00727223"/>
    <w:rsid w:val="00727A60"/>
    <w:rsid w:val="00727B50"/>
    <w:rsid w:val="00730F11"/>
    <w:rsid w:val="0073164C"/>
    <w:rsid w:val="00733752"/>
    <w:rsid w:val="007339B6"/>
    <w:rsid w:val="007352F6"/>
    <w:rsid w:val="0073543D"/>
    <w:rsid w:val="0073594A"/>
    <w:rsid w:val="007367F0"/>
    <w:rsid w:val="00736E28"/>
    <w:rsid w:val="00741736"/>
    <w:rsid w:val="00741C1C"/>
    <w:rsid w:val="00742A17"/>
    <w:rsid w:val="00742AD6"/>
    <w:rsid w:val="00742C34"/>
    <w:rsid w:val="00742FA2"/>
    <w:rsid w:val="007436FC"/>
    <w:rsid w:val="00743F3E"/>
    <w:rsid w:val="007447BD"/>
    <w:rsid w:val="00745138"/>
    <w:rsid w:val="0074544E"/>
    <w:rsid w:val="00745502"/>
    <w:rsid w:val="00746755"/>
    <w:rsid w:val="0074760F"/>
    <w:rsid w:val="00747CE8"/>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0F5E"/>
    <w:rsid w:val="00781179"/>
    <w:rsid w:val="00783607"/>
    <w:rsid w:val="0078386B"/>
    <w:rsid w:val="00784220"/>
    <w:rsid w:val="00785F5F"/>
    <w:rsid w:val="0078667E"/>
    <w:rsid w:val="00786F4F"/>
    <w:rsid w:val="007877A1"/>
    <w:rsid w:val="00787E9B"/>
    <w:rsid w:val="00790310"/>
    <w:rsid w:val="007920C7"/>
    <w:rsid w:val="007949C3"/>
    <w:rsid w:val="00794A82"/>
    <w:rsid w:val="00795116"/>
    <w:rsid w:val="00795FDE"/>
    <w:rsid w:val="00796225"/>
    <w:rsid w:val="0079660A"/>
    <w:rsid w:val="00797BAB"/>
    <w:rsid w:val="007A043C"/>
    <w:rsid w:val="007A09D7"/>
    <w:rsid w:val="007A2447"/>
    <w:rsid w:val="007A33A3"/>
    <w:rsid w:val="007A582F"/>
    <w:rsid w:val="007A6219"/>
    <w:rsid w:val="007A62B5"/>
    <w:rsid w:val="007A6645"/>
    <w:rsid w:val="007A6C30"/>
    <w:rsid w:val="007A729D"/>
    <w:rsid w:val="007A75D4"/>
    <w:rsid w:val="007A785C"/>
    <w:rsid w:val="007A7967"/>
    <w:rsid w:val="007B0892"/>
    <w:rsid w:val="007B23FA"/>
    <w:rsid w:val="007B3039"/>
    <w:rsid w:val="007B3D8D"/>
    <w:rsid w:val="007B570B"/>
    <w:rsid w:val="007B60D4"/>
    <w:rsid w:val="007B60E0"/>
    <w:rsid w:val="007B766B"/>
    <w:rsid w:val="007B7E15"/>
    <w:rsid w:val="007B7E3C"/>
    <w:rsid w:val="007C15C0"/>
    <w:rsid w:val="007C209B"/>
    <w:rsid w:val="007C21D8"/>
    <w:rsid w:val="007C298B"/>
    <w:rsid w:val="007C361C"/>
    <w:rsid w:val="007C36DD"/>
    <w:rsid w:val="007C3C86"/>
    <w:rsid w:val="007C3E37"/>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69B5"/>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5735"/>
    <w:rsid w:val="007F5951"/>
    <w:rsid w:val="007F684A"/>
    <w:rsid w:val="007F6F9C"/>
    <w:rsid w:val="007F7E15"/>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5E8"/>
    <w:rsid w:val="00820EB0"/>
    <w:rsid w:val="0082105D"/>
    <w:rsid w:val="00821CA5"/>
    <w:rsid w:val="008226B3"/>
    <w:rsid w:val="008230D2"/>
    <w:rsid w:val="0082480C"/>
    <w:rsid w:val="00824F75"/>
    <w:rsid w:val="00825049"/>
    <w:rsid w:val="00825875"/>
    <w:rsid w:val="00826812"/>
    <w:rsid w:val="00826915"/>
    <w:rsid w:val="008273CA"/>
    <w:rsid w:val="008277ED"/>
    <w:rsid w:val="0083000C"/>
    <w:rsid w:val="00832426"/>
    <w:rsid w:val="00833460"/>
    <w:rsid w:val="008339CA"/>
    <w:rsid w:val="00834A0D"/>
    <w:rsid w:val="00835BF9"/>
    <w:rsid w:val="00836BC0"/>
    <w:rsid w:val="00837B41"/>
    <w:rsid w:val="00841094"/>
    <w:rsid w:val="00841472"/>
    <w:rsid w:val="0084329B"/>
    <w:rsid w:val="008450C8"/>
    <w:rsid w:val="00845358"/>
    <w:rsid w:val="00845546"/>
    <w:rsid w:val="00845E47"/>
    <w:rsid w:val="008462C6"/>
    <w:rsid w:val="00850CFC"/>
    <w:rsid w:val="00851795"/>
    <w:rsid w:val="00853127"/>
    <w:rsid w:val="0085364C"/>
    <w:rsid w:val="008537B6"/>
    <w:rsid w:val="00853B14"/>
    <w:rsid w:val="00853D07"/>
    <w:rsid w:val="008540C7"/>
    <w:rsid w:val="0085483A"/>
    <w:rsid w:val="00855B95"/>
    <w:rsid w:val="0086050B"/>
    <w:rsid w:val="008622B5"/>
    <w:rsid w:val="00862C68"/>
    <w:rsid w:val="00862D39"/>
    <w:rsid w:val="00863F7E"/>
    <w:rsid w:val="00865946"/>
    <w:rsid w:val="008665CE"/>
    <w:rsid w:val="00867271"/>
    <w:rsid w:val="00867E3C"/>
    <w:rsid w:val="00867FA6"/>
    <w:rsid w:val="008703A0"/>
    <w:rsid w:val="008706DF"/>
    <w:rsid w:val="00870B05"/>
    <w:rsid w:val="0087109A"/>
    <w:rsid w:val="008716BF"/>
    <w:rsid w:val="00871AEB"/>
    <w:rsid w:val="00872EE8"/>
    <w:rsid w:val="00873AB1"/>
    <w:rsid w:val="00874318"/>
    <w:rsid w:val="00874AB8"/>
    <w:rsid w:val="0087568A"/>
    <w:rsid w:val="00880BCB"/>
    <w:rsid w:val="008812A1"/>
    <w:rsid w:val="00881657"/>
    <w:rsid w:val="00881A3C"/>
    <w:rsid w:val="00881C1E"/>
    <w:rsid w:val="00881EF4"/>
    <w:rsid w:val="008824DB"/>
    <w:rsid w:val="00884A28"/>
    <w:rsid w:val="00884E03"/>
    <w:rsid w:val="00884E91"/>
    <w:rsid w:val="008857B2"/>
    <w:rsid w:val="00885988"/>
    <w:rsid w:val="008871BE"/>
    <w:rsid w:val="008908ED"/>
    <w:rsid w:val="008916B4"/>
    <w:rsid w:val="00891C8D"/>
    <w:rsid w:val="00892782"/>
    <w:rsid w:val="0089435F"/>
    <w:rsid w:val="0089459F"/>
    <w:rsid w:val="0089487E"/>
    <w:rsid w:val="00895B7F"/>
    <w:rsid w:val="00895E04"/>
    <w:rsid w:val="00895F7C"/>
    <w:rsid w:val="008961CE"/>
    <w:rsid w:val="00897271"/>
    <w:rsid w:val="00897CA8"/>
    <w:rsid w:val="00897D3F"/>
    <w:rsid w:val="008A1BFE"/>
    <w:rsid w:val="008A1F3D"/>
    <w:rsid w:val="008A1F79"/>
    <w:rsid w:val="008A2F45"/>
    <w:rsid w:val="008A5004"/>
    <w:rsid w:val="008A6FDE"/>
    <w:rsid w:val="008A74CE"/>
    <w:rsid w:val="008A7CBA"/>
    <w:rsid w:val="008A7E21"/>
    <w:rsid w:val="008B059E"/>
    <w:rsid w:val="008B0797"/>
    <w:rsid w:val="008B0C18"/>
    <w:rsid w:val="008B125E"/>
    <w:rsid w:val="008B4415"/>
    <w:rsid w:val="008B4851"/>
    <w:rsid w:val="008B61B4"/>
    <w:rsid w:val="008C0DE5"/>
    <w:rsid w:val="008C1150"/>
    <w:rsid w:val="008C1233"/>
    <w:rsid w:val="008C139E"/>
    <w:rsid w:val="008C18C8"/>
    <w:rsid w:val="008C1F8F"/>
    <w:rsid w:val="008C502B"/>
    <w:rsid w:val="008C51D8"/>
    <w:rsid w:val="008C5317"/>
    <w:rsid w:val="008C595E"/>
    <w:rsid w:val="008C5E58"/>
    <w:rsid w:val="008C5FD8"/>
    <w:rsid w:val="008C6021"/>
    <w:rsid w:val="008C7585"/>
    <w:rsid w:val="008D0544"/>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8F7882"/>
    <w:rsid w:val="009017FE"/>
    <w:rsid w:val="00903082"/>
    <w:rsid w:val="00904411"/>
    <w:rsid w:val="0090655E"/>
    <w:rsid w:val="00907833"/>
    <w:rsid w:val="00910600"/>
    <w:rsid w:val="00910BB4"/>
    <w:rsid w:val="009129D9"/>
    <w:rsid w:val="00912F6E"/>
    <w:rsid w:val="00913964"/>
    <w:rsid w:val="00915FEE"/>
    <w:rsid w:val="00916568"/>
    <w:rsid w:val="00916CDE"/>
    <w:rsid w:val="00917D0C"/>
    <w:rsid w:val="009205C7"/>
    <w:rsid w:val="00920B3E"/>
    <w:rsid w:val="00921142"/>
    <w:rsid w:val="009214CB"/>
    <w:rsid w:val="00921CC9"/>
    <w:rsid w:val="009227BF"/>
    <w:rsid w:val="00922A30"/>
    <w:rsid w:val="00922C09"/>
    <w:rsid w:val="00923401"/>
    <w:rsid w:val="00925069"/>
    <w:rsid w:val="00925CC5"/>
    <w:rsid w:val="009315ED"/>
    <w:rsid w:val="0093295C"/>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3FA2"/>
    <w:rsid w:val="00954A35"/>
    <w:rsid w:val="00956238"/>
    <w:rsid w:val="009568F8"/>
    <w:rsid w:val="00960DBE"/>
    <w:rsid w:val="009612E5"/>
    <w:rsid w:val="0096260C"/>
    <w:rsid w:val="0096592C"/>
    <w:rsid w:val="00965DA6"/>
    <w:rsid w:val="009660B0"/>
    <w:rsid w:val="00967606"/>
    <w:rsid w:val="00967DCD"/>
    <w:rsid w:val="0097011F"/>
    <w:rsid w:val="00970591"/>
    <w:rsid w:val="00973DD7"/>
    <w:rsid w:val="009741A3"/>
    <w:rsid w:val="00974362"/>
    <w:rsid w:val="0097461A"/>
    <w:rsid w:val="00974758"/>
    <w:rsid w:val="009751EB"/>
    <w:rsid w:val="00975591"/>
    <w:rsid w:val="009762E8"/>
    <w:rsid w:val="00976B59"/>
    <w:rsid w:val="00977C5E"/>
    <w:rsid w:val="00977F99"/>
    <w:rsid w:val="0098084D"/>
    <w:rsid w:val="00980D2F"/>
    <w:rsid w:val="00982C7F"/>
    <w:rsid w:val="00984B71"/>
    <w:rsid w:val="0098583A"/>
    <w:rsid w:val="00985E98"/>
    <w:rsid w:val="0098616C"/>
    <w:rsid w:val="009869F7"/>
    <w:rsid w:val="00987940"/>
    <w:rsid w:val="00991E71"/>
    <w:rsid w:val="00991E82"/>
    <w:rsid w:val="00992643"/>
    <w:rsid w:val="009935A0"/>
    <w:rsid w:val="00993850"/>
    <w:rsid w:val="00993B7A"/>
    <w:rsid w:val="00994703"/>
    <w:rsid w:val="009958B8"/>
    <w:rsid w:val="00995C10"/>
    <w:rsid w:val="009967AE"/>
    <w:rsid w:val="00997122"/>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5EE7"/>
    <w:rsid w:val="009B5FA8"/>
    <w:rsid w:val="009B640B"/>
    <w:rsid w:val="009B7329"/>
    <w:rsid w:val="009B7F01"/>
    <w:rsid w:val="009C12D9"/>
    <w:rsid w:val="009C1638"/>
    <w:rsid w:val="009C1825"/>
    <w:rsid w:val="009C1A79"/>
    <w:rsid w:val="009C1D35"/>
    <w:rsid w:val="009C2149"/>
    <w:rsid w:val="009C3692"/>
    <w:rsid w:val="009C383E"/>
    <w:rsid w:val="009C5702"/>
    <w:rsid w:val="009C6977"/>
    <w:rsid w:val="009C71D5"/>
    <w:rsid w:val="009D0C40"/>
    <w:rsid w:val="009D0D41"/>
    <w:rsid w:val="009D0DD0"/>
    <w:rsid w:val="009D10CB"/>
    <w:rsid w:val="009D1205"/>
    <w:rsid w:val="009D12EA"/>
    <w:rsid w:val="009D2D9A"/>
    <w:rsid w:val="009D2FE2"/>
    <w:rsid w:val="009D6779"/>
    <w:rsid w:val="009D75F7"/>
    <w:rsid w:val="009D7897"/>
    <w:rsid w:val="009D791A"/>
    <w:rsid w:val="009D7F45"/>
    <w:rsid w:val="009E00A9"/>
    <w:rsid w:val="009E06AE"/>
    <w:rsid w:val="009E139B"/>
    <w:rsid w:val="009E1AF7"/>
    <w:rsid w:val="009E1C67"/>
    <w:rsid w:val="009E376D"/>
    <w:rsid w:val="009E3CD0"/>
    <w:rsid w:val="009E3F01"/>
    <w:rsid w:val="009E41E1"/>
    <w:rsid w:val="009E4227"/>
    <w:rsid w:val="009E4312"/>
    <w:rsid w:val="009E51C3"/>
    <w:rsid w:val="009E5FEF"/>
    <w:rsid w:val="009E7176"/>
    <w:rsid w:val="009E7869"/>
    <w:rsid w:val="009F1B8B"/>
    <w:rsid w:val="009F3566"/>
    <w:rsid w:val="009F6349"/>
    <w:rsid w:val="00A00276"/>
    <w:rsid w:val="00A0129F"/>
    <w:rsid w:val="00A012BB"/>
    <w:rsid w:val="00A019E1"/>
    <w:rsid w:val="00A03E1E"/>
    <w:rsid w:val="00A052BA"/>
    <w:rsid w:val="00A052CB"/>
    <w:rsid w:val="00A05D8B"/>
    <w:rsid w:val="00A05EB2"/>
    <w:rsid w:val="00A06245"/>
    <w:rsid w:val="00A07167"/>
    <w:rsid w:val="00A143A9"/>
    <w:rsid w:val="00A1455E"/>
    <w:rsid w:val="00A149C7"/>
    <w:rsid w:val="00A156F8"/>
    <w:rsid w:val="00A158BC"/>
    <w:rsid w:val="00A15C69"/>
    <w:rsid w:val="00A161B3"/>
    <w:rsid w:val="00A168FF"/>
    <w:rsid w:val="00A16DCC"/>
    <w:rsid w:val="00A21665"/>
    <w:rsid w:val="00A221A4"/>
    <w:rsid w:val="00A224EF"/>
    <w:rsid w:val="00A23196"/>
    <w:rsid w:val="00A2519D"/>
    <w:rsid w:val="00A255B0"/>
    <w:rsid w:val="00A25E6D"/>
    <w:rsid w:val="00A26210"/>
    <w:rsid w:val="00A26968"/>
    <w:rsid w:val="00A3352A"/>
    <w:rsid w:val="00A33961"/>
    <w:rsid w:val="00A33ED0"/>
    <w:rsid w:val="00A3596C"/>
    <w:rsid w:val="00A36C47"/>
    <w:rsid w:val="00A36D1A"/>
    <w:rsid w:val="00A4036F"/>
    <w:rsid w:val="00A409BB"/>
    <w:rsid w:val="00A40DC3"/>
    <w:rsid w:val="00A420B7"/>
    <w:rsid w:val="00A46479"/>
    <w:rsid w:val="00A46693"/>
    <w:rsid w:val="00A46A96"/>
    <w:rsid w:val="00A47CAC"/>
    <w:rsid w:val="00A47CC4"/>
    <w:rsid w:val="00A50561"/>
    <w:rsid w:val="00A51DD4"/>
    <w:rsid w:val="00A52A30"/>
    <w:rsid w:val="00A54D3C"/>
    <w:rsid w:val="00A55636"/>
    <w:rsid w:val="00A56097"/>
    <w:rsid w:val="00A56443"/>
    <w:rsid w:val="00A56B0D"/>
    <w:rsid w:val="00A57171"/>
    <w:rsid w:val="00A573CA"/>
    <w:rsid w:val="00A605CB"/>
    <w:rsid w:val="00A60640"/>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2EF9"/>
    <w:rsid w:val="00A86BF7"/>
    <w:rsid w:val="00A901C7"/>
    <w:rsid w:val="00A90AA8"/>
    <w:rsid w:val="00A90D75"/>
    <w:rsid w:val="00A91419"/>
    <w:rsid w:val="00A91B23"/>
    <w:rsid w:val="00A91D31"/>
    <w:rsid w:val="00A9228D"/>
    <w:rsid w:val="00A948EA"/>
    <w:rsid w:val="00A9533C"/>
    <w:rsid w:val="00A96FF8"/>
    <w:rsid w:val="00A9750A"/>
    <w:rsid w:val="00AA2129"/>
    <w:rsid w:val="00AA25B0"/>
    <w:rsid w:val="00AA2E5B"/>
    <w:rsid w:val="00AA4BB1"/>
    <w:rsid w:val="00AA5CE0"/>
    <w:rsid w:val="00AA5FC6"/>
    <w:rsid w:val="00AA6ABD"/>
    <w:rsid w:val="00AB00D2"/>
    <w:rsid w:val="00AB015F"/>
    <w:rsid w:val="00AB1331"/>
    <w:rsid w:val="00AB1F86"/>
    <w:rsid w:val="00AB265E"/>
    <w:rsid w:val="00AB2EE7"/>
    <w:rsid w:val="00AB3050"/>
    <w:rsid w:val="00AB3C2E"/>
    <w:rsid w:val="00AB4941"/>
    <w:rsid w:val="00AB4B66"/>
    <w:rsid w:val="00AB5260"/>
    <w:rsid w:val="00AB6151"/>
    <w:rsid w:val="00AC0415"/>
    <w:rsid w:val="00AC1965"/>
    <w:rsid w:val="00AC1C25"/>
    <w:rsid w:val="00AC2274"/>
    <w:rsid w:val="00AC3BF1"/>
    <w:rsid w:val="00AC4723"/>
    <w:rsid w:val="00AC4F59"/>
    <w:rsid w:val="00AC5FB4"/>
    <w:rsid w:val="00AC679D"/>
    <w:rsid w:val="00AC739A"/>
    <w:rsid w:val="00AC7797"/>
    <w:rsid w:val="00AC7AB1"/>
    <w:rsid w:val="00AC7F39"/>
    <w:rsid w:val="00AD064C"/>
    <w:rsid w:val="00AD15BF"/>
    <w:rsid w:val="00AD1F96"/>
    <w:rsid w:val="00AD25D4"/>
    <w:rsid w:val="00AD4F09"/>
    <w:rsid w:val="00AD57B8"/>
    <w:rsid w:val="00AD5E39"/>
    <w:rsid w:val="00AD73E8"/>
    <w:rsid w:val="00AD7ADE"/>
    <w:rsid w:val="00AE0177"/>
    <w:rsid w:val="00AE05EC"/>
    <w:rsid w:val="00AE1517"/>
    <w:rsid w:val="00AE31B0"/>
    <w:rsid w:val="00AE3870"/>
    <w:rsid w:val="00AE3E21"/>
    <w:rsid w:val="00AE5372"/>
    <w:rsid w:val="00AE6084"/>
    <w:rsid w:val="00AE6325"/>
    <w:rsid w:val="00AE6C3E"/>
    <w:rsid w:val="00AE7843"/>
    <w:rsid w:val="00AF03B9"/>
    <w:rsid w:val="00AF135F"/>
    <w:rsid w:val="00AF2054"/>
    <w:rsid w:val="00AF3DD8"/>
    <w:rsid w:val="00AF4FDC"/>
    <w:rsid w:val="00AF67BB"/>
    <w:rsid w:val="00AF72AA"/>
    <w:rsid w:val="00AF7E20"/>
    <w:rsid w:val="00B007CC"/>
    <w:rsid w:val="00B01938"/>
    <w:rsid w:val="00B043AD"/>
    <w:rsid w:val="00B048B3"/>
    <w:rsid w:val="00B0502A"/>
    <w:rsid w:val="00B06052"/>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0F6E"/>
    <w:rsid w:val="00B31161"/>
    <w:rsid w:val="00B3227F"/>
    <w:rsid w:val="00B32EF4"/>
    <w:rsid w:val="00B336E2"/>
    <w:rsid w:val="00B338D0"/>
    <w:rsid w:val="00B33A07"/>
    <w:rsid w:val="00B35B6D"/>
    <w:rsid w:val="00B366BD"/>
    <w:rsid w:val="00B366E1"/>
    <w:rsid w:val="00B375F3"/>
    <w:rsid w:val="00B410F4"/>
    <w:rsid w:val="00B41650"/>
    <w:rsid w:val="00B42E46"/>
    <w:rsid w:val="00B433BE"/>
    <w:rsid w:val="00B44163"/>
    <w:rsid w:val="00B44D1A"/>
    <w:rsid w:val="00B45511"/>
    <w:rsid w:val="00B4794B"/>
    <w:rsid w:val="00B47EBD"/>
    <w:rsid w:val="00B510E3"/>
    <w:rsid w:val="00B53233"/>
    <w:rsid w:val="00B53E2E"/>
    <w:rsid w:val="00B54133"/>
    <w:rsid w:val="00B5689E"/>
    <w:rsid w:val="00B56C20"/>
    <w:rsid w:val="00B57AA9"/>
    <w:rsid w:val="00B60DA4"/>
    <w:rsid w:val="00B61003"/>
    <w:rsid w:val="00B620CE"/>
    <w:rsid w:val="00B621A1"/>
    <w:rsid w:val="00B626DC"/>
    <w:rsid w:val="00B62F91"/>
    <w:rsid w:val="00B631CA"/>
    <w:rsid w:val="00B64033"/>
    <w:rsid w:val="00B643F2"/>
    <w:rsid w:val="00B64402"/>
    <w:rsid w:val="00B648EB"/>
    <w:rsid w:val="00B674E6"/>
    <w:rsid w:val="00B678C0"/>
    <w:rsid w:val="00B710DA"/>
    <w:rsid w:val="00B7201F"/>
    <w:rsid w:val="00B73B09"/>
    <w:rsid w:val="00B74944"/>
    <w:rsid w:val="00B751D8"/>
    <w:rsid w:val="00B7671C"/>
    <w:rsid w:val="00B76DCE"/>
    <w:rsid w:val="00B772F8"/>
    <w:rsid w:val="00B77CD9"/>
    <w:rsid w:val="00B80857"/>
    <w:rsid w:val="00B8090A"/>
    <w:rsid w:val="00B80B4E"/>
    <w:rsid w:val="00B81EAE"/>
    <w:rsid w:val="00B823C6"/>
    <w:rsid w:val="00B82436"/>
    <w:rsid w:val="00B829C3"/>
    <w:rsid w:val="00B82A6F"/>
    <w:rsid w:val="00B82E7D"/>
    <w:rsid w:val="00B855FC"/>
    <w:rsid w:val="00B86E24"/>
    <w:rsid w:val="00B901FB"/>
    <w:rsid w:val="00B90483"/>
    <w:rsid w:val="00B90C58"/>
    <w:rsid w:val="00B910B0"/>
    <w:rsid w:val="00B9124B"/>
    <w:rsid w:val="00B93999"/>
    <w:rsid w:val="00B93EF9"/>
    <w:rsid w:val="00B95288"/>
    <w:rsid w:val="00B95FDF"/>
    <w:rsid w:val="00B97511"/>
    <w:rsid w:val="00BA18B8"/>
    <w:rsid w:val="00BA19C3"/>
    <w:rsid w:val="00BA234E"/>
    <w:rsid w:val="00BA2BA9"/>
    <w:rsid w:val="00BA3D68"/>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1025"/>
    <w:rsid w:val="00BE4A0E"/>
    <w:rsid w:val="00BE5226"/>
    <w:rsid w:val="00BE536F"/>
    <w:rsid w:val="00BE54C3"/>
    <w:rsid w:val="00BE58EB"/>
    <w:rsid w:val="00BE5C6B"/>
    <w:rsid w:val="00BE626F"/>
    <w:rsid w:val="00BE6438"/>
    <w:rsid w:val="00BE65D3"/>
    <w:rsid w:val="00BE7778"/>
    <w:rsid w:val="00BE794B"/>
    <w:rsid w:val="00BE7D4B"/>
    <w:rsid w:val="00BF0FC6"/>
    <w:rsid w:val="00BF1D7A"/>
    <w:rsid w:val="00BF2989"/>
    <w:rsid w:val="00BF3F4B"/>
    <w:rsid w:val="00BF462E"/>
    <w:rsid w:val="00BF5929"/>
    <w:rsid w:val="00BF6512"/>
    <w:rsid w:val="00C0127C"/>
    <w:rsid w:val="00C0186C"/>
    <w:rsid w:val="00C032DE"/>
    <w:rsid w:val="00C038E5"/>
    <w:rsid w:val="00C03D2A"/>
    <w:rsid w:val="00C0648C"/>
    <w:rsid w:val="00C067B7"/>
    <w:rsid w:val="00C111A8"/>
    <w:rsid w:val="00C1141C"/>
    <w:rsid w:val="00C11BDE"/>
    <w:rsid w:val="00C11C77"/>
    <w:rsid w:val="00C123CF"/>
    <w:rsid w:val="00C1312E"/>
    <w:rsid w:val="00C13D35"/>
    <w:rsid w:val="00C14273"/>
    <w:rsid w:val="00C164C7"/>
    <w:rsid w:val="00C16780"/>
    <w:rsid w:val="00C16DD2"/>
    <w:rsid w:val="00C1769C"/>
    <w:rsid w:val="00C21836"/>
    <w:rsid w:val="00C22989"/>
    <w:rsid w:val="00C22C43"/>
    <w:rsid w:val="00C23858"/>
    <w:rsid w:val="00C23984"/>
    <w:rsid w:val="00C24ADC"/>
    <w:rsid w:val="00C251B8"/>
    <w:rsid w:val="00C26F8C"/>
    <w:rsid w:val="00C276C5"/>
    <w:rsid w:val="00C27FEC"/>
    <w:rsid w:val="00C30A06"/>
    <w:rsid w:val="00C30CD8"/>
    <w:rsid w:val="00C314B5"/>
    <w:rsid w:val="00C32548"/>
    <w:rsid w:val="00C32B21"/>
    <w:rsid w:val="00C34446"/>
    <w:rsid w:val="00C355F0"/>
    <w:rsid w:val="00C35625"/>
    <w:rsid w:val="00C35A80"/>
    <w:rsid w:val="00C3623A"/>
    <w:rsid w:val="00C3636F"/>
    <w:rsid w:val="00C367B2"/>
    <w:rsid w:val="00C3796E"/>
    <w:rsid w:val="00C37CE6"/>
    <w:rsid w:val="00C41E42"/>
    <w:rsid w:val="00C44E7B"/>
    <w:rsid w:val="00C47E59"/>
    <w:rsid w:val="00C47EFB"/>
    <w:rsid w:val="00C50840"/>
    <w:rsid w:val="00C52299"/>
    <w:rsid w:val="00C52461"/>
    <w:rsid w:val="00C532DE"/>
    <w:rsid w:val="00C53BD5"/>
    <w:rsid w:val="00C544FC"/>
    <w:rsid w:val="00C55779"/>
    <w:rsid w:val="00C55974"/>
    <w:rsid w:val="00C56185"/>
    <w:rsid w:val="00C57934"/>
    <w:rsid w:val="00C57949"/>
    <w:rsid w:val="00C62D63"/>
    <w:rsid w:val="00C721E9"/>
    <w:rsid w:val="00C74615"/>
    <w:rsid w:val="00C74D31"/>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0CCD"/>
    <w:rsid w:val="00CA2834"/>
    <w:rsid w:val="00CA3833"/>
    <w:rsid w:val="00CA631B"/>
    <w:rsid w:val="00CA7AD5"/>
    <w:rsid w:val="00CB0937"/>
    <w:rsid w:val="00CB0BBA"/>
    <w:rsid w:val="00CB399E"/>
    <w:rsid w:val="00CB433D"/>
    <w:rsid w:val="00CB4E13"/>
    <w:rsid w:val="00CB500E"/>
    <w:rsid w:val="00CC1943"/>
    <w:rsid w:val="00CC25F2"/>
    <w:rsid w:val="00CC3894"/>
    <w:rsid w:val="00CC3A51"/>
    <w:rsid w:val="00CC3AAE"/>
    <w:rsid w:val="00CC42E2"/>
    <w:rsid w:val="00CC4ADE"/>
    <w:rsid w:val="00CC5913"/>
    <w:rsid w:val="00CD0BE3"/>
    <w:rsid w:val="00CD12DF"/>
    <w:rsid w:val="00CD16A0"/>
    <w:rsid w:val="00CD1CE8"/>
    <w:rsid w:val="00CD3289"/>
    <w:rsid w:val="00CD3CAA"/>
    <w:rsid w:val="00CD4D42"/>
    <w:rsid w:val="00CD511A"/>
    <w:rsid w:val="00CD5166"/>
    <w:rsid w:val="00CD583D"/>
    <w:rsid w:val="00CD7369"/>
    <w:rsid w:val="00CD7E4E"/>
    <w:rsid w:val="00CE0264"/>
    <w:rsid w:val="00CE0DA5"/>
    <w:rsid w:val="00CE0F81"/>
    <w:rsid w:val="00CE12C7"/>
    <w:rsid w:val="00CE256C"/>
    <w:rsid w:val="00CE2C54"/>
    <w:rsid w:val="00CE4BA3"/>
    <w:rsid w:val="00CE5282"/>
    <w:rsid w:val="00CE5DC6"/>
    <w:rsid w:val="00CE5F52"/>
    <w:rsid w:val="00CE664C"/>
    <w:rsid w:val="00CE7415"/>
    <w:rsid w:val="00CE7FDB"/>
    <w:rsid w:val="00CF150B"/>
    <w:rsid w:val="00CF28D3"/>
    <w:rsid w:val="00CF3029"/>
    <w:rsid w:val="00CF3188"/>
    <w:rsid w:val="00CF318A"/>
    <w:rsid w:val="00CF473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A40"/>
    <w:rsid w:val="00D07DA6"/>
    <w:rsid w:val="00D10F24"/>
    <w:rsid w:val="00D12D39"/>
    <w:rsid w:val="00D12D9F"/>
    <w:rsid w:val="00D130DF"/>
    <w:rsid w:val="00D140D8"/>
    <w:rsid w:val="00D1588B"/>
    <w:rsid w:val="00D168AE"/>
    <w:rsid w:val="00D16DB6"/>
    <w:rsid w:val="00D17D17"/>
    <w:rsid w:val="00D21C17"/>
    <w:rsid w:val="00D21C61"/>
    <w:rsid w:val="00D22505"/>
    <w:rsid w:val="00D225DF"/>
    <w:rsid w:val="00D22A3B"/>
    <w:rsid w:val="00D242D4"/>
    <w:rsid w:val="00D24BDF"/>
    <w:rsid w:val="00D25116"/>
    <w:rsid w:val="00D25962"/>
    <w:rsid w:val="00D25D17"/>
    <w:rsid w:val="00D2657C"/>
    <w:rsid w:val="00D35A80"/>
    <w:rsid w:val="00D36FD7"/>
    <w:rsid w:val="00D37FF2"/>
    <w:rsid w:val="00D40C44"/>
    <w:rsid w:val="00D40CD9"/>
    <w:rsid w:val="00D42486"/>
    <w:rsid w:val="00D45341"/>
    <w:rsid w:val="00D45D98"/>
    <w:rsid w:val="00D46107"/>
    <w:rsid w:val="00D47BAA"/>
    <w:rsid w:val="00D50556"/>
    <w:rsid w:val="00D509BC"/>
    <w:rsid w:val="00D51629"/>
    <w:rsid w:val="00D520F7"/>
    <w:rsid w:val="00D52FD1"/>
    <w:rsid w:val="00D538A6"/>
    <w:rsid w:val="00D56B0D"/>
    <w:rsid w:val="00D56C3E"/>
    <w:rsid w:val="00D57753"/>
    <w:rsid w:val="00D57ABB"/>
    <w:rsid w:val="00D57FF7"/>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9FF"/>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885"/>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2C8"/>
    <w:rsid w:val="00DE64BC"/>
    <w:rsid w:val="00DE7AA3"/>
    <w:rsid w:val="00DF1109"/>
    <w:rsid w:val="00DF28FE"/>
    <w:rsid w:val="00DF2DF5"/>
    <w:rsid w:val="00DF45E0"/>
    <w:rsid w:val="00DF4BD8"/>
    <w:rsid w:val="00DF6331"/>
    <w:rsid w:val="00DF647F"/>
    <w:rsid w:val="00DF6F7F"/>
    <w:rsid w:val="00DF72D5"/>
    <w:rsid w:val="00E023D6"/>
    <w:rsid w:val="00E02CC7"/>
    <w:rsid w:val="00E02EC1"/>
    <w:rsid w:val="00E03262"/>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49AD"/>
    <w:rsid w:val="00E25280"/>
    <w:rsid w:val="00E25D64"/>
    <w:rsid w:val="00E30443"/>
    <w:rsid w:val="00E30ABA"/>
    <w:rsid w:val="00E30BF7"/>
    <w:rsid w:val="00E316B6"/>
    <w:rsid w:val="00E31BC1"/>
    <w:rsid w:val="00E31BE9"/>
    <w:rsid w:val="00E3287E"/>
    <w:rsid w:val="00E332AD"/>
    <w:rsid w:val="00E34310"/>
    <w:rsid w:val="00E3614F"/>
    <w:rsid w:val="00E36823"/>
    <w:rsid w:val="00E36D37"/>
    <w:rsid w:val="00E4028B"/>
    <w:rsid w:val="00E40803"/>
    <w:rsid w:val="00E40A41"/>
    <w:rsid w:val="00E40C46"/>
    <w:rsid w:val="00E40CD7"/>
    <w:rsid w:val="00E40E4F"/>
    <w:rsid w:val="00E41AD1"/>
    <w:rsid w:val="00E42117"/>
    <w:rsid w:val="00E429D8"/>
    <w:rsid w:val="00E43A07"/>
    <w:rsid w:val="00E43D16"/>
    <w:rsid w:val="00E44E61"/>
    <w:rsid w:val="00E4575F"/>
    <w:rsid w:val="00E45974"/>
    <w:rsid w:val="00E45B3C"/>
    <w:rsid w:val="00E4619F"/>
    <w:rsid w:val="00E462C0"/>
    <w:rsid w:val="00E467A2"/>
    <w:rsid w:val="00E47550"/>
    <w:rsid w:val="00E47D9E"/>
    <w:rsid w:val="00E514A6"/>
    <w:rsid w:val="00E51EEE"/>
    <w:rsid w:val="00E54319"/>
    <w:rsid w:val="00E54B4F"/>
    <w:rsid w:val="00E55032"/>
    <w:rsid w:val="00E55954"/>
    <w:rsid w:val="00E56A08"/>
    <w:rsid w:val="00E574BB"/>
    <w:rsid w:val="00E60249"/>
    <w:rsid w:val="00E603DC"/>
    <w:rsid w:val="00E60FDB"/>
    <w:rsid w:val="00E618F6"/>
    <w:rsid w:val="00E62574"/>
    <w:rsid w:val="00E630A6"/>
    <w:rsid w:val="00E63322"/>
    <w:rsid w:val="00E6448F"/>
    <w:rsid w:val="00E64651"/>
    <w:rsid w:val="00E64E7F"/>
    <w:rsid w:val="00E66ACD"/>
    <w:rsid w:val="00E66B53"/>
    <w:rsid w:val="00E70BAC"/>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0E55"/>
    <w:rsid w:val="00E91D40"/>
    <w:rsid w:val="00E93818"/>
    <w:rsid w:val="00E94017"/>
    <w:rsid w:val="00E948FB"/>
    <w:rsid w:val="00E97461"/>
    <w:rsid w:val="00E979B1"/>
    <w:rsid w:val="00E97AB9"/>
    <w:rsid w:val="00EA12BE"/>
    <w:rsid w:val="00EA2BB4"/>
    <w:rsid w:val="00EA3EAA"/>
    <w:rsid w:val="00EA49C4"/>
    <w:rsid w:val="00EA593F"/>
    <w:rsid w:val="00EA67C8"/>
    <w:rsid w:val="00EA76D1"/>
    <w:rsid w:val="00EA79E7"/>
    <w:rsid w:val="00EB0818"/>
    <w:rsid w:val="00EB14D9"/>
    <w:rsid w:val="00EB1C58"/>
    <w:rsid w:val="00EB2653"/>
    <w:rsid w:val="00EB425B"/>
    <w:rsid w:val="00EB4C7D"/>
    <w:rsid w:val="00EB4FA3"/>
    <w:rsid w:val="00EB501F"/>
    <w:rsid w:val="00EB79B9"/>
    <w:rsid w:val="00EB7C23"/>
    <w:rsid w:val="00EC13D1"/>
    <w:rsid w:val="00EC2525"/>
    <w:rsid w:val="00EC2553"/>
    <w:rsid w:val="00EC26A5"/>
    <w:rsid w:val="00EC2E71"/>
    <w:rsid w:val="00EC428C"/>
    <w:rsid w:val="00EC497F"/>
    <w:rsid w:val="00EC5C37"/>
    <w:rsid w:val="00EC66E7"/>
    <w:rsid w:val="00EC67CA"/>
    <w:rsid w:val="00EC73C6"/>
    <w:rsid w:val="00EC7FCC"/>
    <w:rsid w:val="00ED25DB"/>
    <w:rsid w:val="00ED2C3D"/>
    <w:rsid w:val="00ED381A"/>
    <w:rsid w:val="00ED3E65"/>
    <w:rsid w:val="00ED5B49"/>
    <w:rsid w:val="00ED7539"/>
    <w:rsid w:val="00EE01BD"/>
    <w:rsid w:val="00EE1EED"/>
    <w:rsid w:val="00EE36E9"/>
    <w:rsid w:val="00EE3C23"/>
    <w:rsid w:val="00EE3CD2"/>
    <w:rsid w:val="00EE3F55"/>
    <w:rsid w:val="00EE67DE"/>
    <w:rsid w:val="00EE740A"/>
    <w:rsid w:val="00EF1FA6"/>
    <w:rsid w:val="00EF3E8C"/>
    <w:rsid w:val="00EF47BC"/>
    <w:rsid w:val="00EF5F70"/>
    <w:rsid w:val="00EF6319"/>
    <w:rsid w:val="00F00788"/>
    <w:rsid w:val="00F01F0B"/>
    <w:rsid w:val="00F04429"/>
    <w:rsid w:val="00F04760"/>
    <w:rsid w:val="00F04850"/>
    <w:rsid w:val="00F04B85"/>
    <w:rsid w:val="00F04EEC"/>
    <w:rsid w:val="00F06327"/>
    <w:rsid w:val="00F070DB"/>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59D"/>
    <w:rsid w:val="00F347C2"/>
    <w:rsid w:val="00F34A0A"/>
    <w:rsid w:val="00F34B2B"/>
    <w:rsid w:val="00F36116"/>
    <w:rsid w:val="00F36C4E"/>
    <w:rsid w:val="00F37975"/>
    <w:rsid w:val="00F41E24"/>
    <w:rsid w:val="00F424ED"/>
    <w:rsid w:val="00F43E37"/>
    <w:rsid w:val="00F43EC9"/>
    <w:rsid w:val="00F44415"/>
    <w:rsid w:val="00F45A57"/>
    <w:rsid w:val="00F47C90"/>
    <w:rsid w:val="00F47ED6"/>
    <w:rsid w:val="00F503C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2088"/>
    <w:rsid w:val="00F63037"/>
    <w:rsid w:val="00F63102"/>
    <w:rsid w:val="00F635DF"/>
    <w:rsid w:val="00F637EF"/>
    <w:rsid w:val="00F639DC"/>
    <w:rsid w:val="00F63E73"/>
    <w:rsid w:val="00F64131"/>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1087"/>
    <w:rsid w:val="00F92CFC"/>
    <w:rsid w:val="00F95538"/>
    <w:rsid w:val="00F9790B"/>
    <w:rsid w:val="00FA25D0"/>
    <w:rsid w:val="00FA29B0"/>
    <w:rsid w:val="00FA3E29"/>
    <w:rsid w:val="00FA44C7"/>
    <w:rsid w:val="00FA4FAC"/>
    <w:rsid w:val="00FA5976"/>
    <w:rsid w:val="00FA6387"/>
    <w:rsid w:val="00FA6A7A"/>
    <w:rsid w:val="00FA79CC"/>
    <w:rsid w:val="00FB00EF"/>
    <w:rsid w:val="00FB1BB5"/>
    <w:rsid w:val="00FB2E42"/>
    <w:rsid w:val="00FB3BF5"/>
    <w:rsid w:val="00FB44E2"/>
    <w:rsid w:val="00FB5402"/>
    <w:rsid w:val="00FB5CF2"/>
    <w:rsid w:val="00FB68C6"/>
    <w:rsid w:val="00FB692A"/>
    <w:rsid w:val="00FB7DDD"/>
    <w:rsid w:val="00FC00BC"/>
    <w:rsid w:val="00FC0115"/>
    <w:rsid w:val="00FC1577"/>
    <w:rsid w:val="00FC2B14"/>
    <w:rsid w:val="00FC3CBF"/>
    <w:rsid w:val="00FC3F06"/>
    <w:rsid w:val="00FC4BE9"/>
    <w:rsid w:val="00FC4CF4"/>
    <w:rsid w:val="00FC65C5"/>
    <w:rsid w:val="00FC69AA"/>
    <w:rsid w:val="00FC741C"/>
    <w:rsid w:val="00FD0D06"/>
    <w:rsid w:val="00FD453F"/>
    <w:rsid w:val="00FD45CE"/>
    <w:rsid w:val="00FD5137"/>
    <w:rsid w:val="00FD59D0"/>
    <w:rsid w:val="00FD605E"/>
    <w:rsid w:val="00FD7D04"/>
    <w:rsid w:val="00FE094E"/>
    <w:rsid w:val="00FE2296"/>
    <w:rsid w:val="00FE2F59"/>
    <w:rsid w:val="00FE3889"/>
    <w:rsid w:val="00FE3C84"/>
    <w:rsid w:val="00FE3D5A"/>
    <w:rsid w:val="00FE4491"/>
    <w:rsid w:val="00FE45BF"/>
    <w:rsid w:val="00FE4FB8"/>
    <w:rsid w:val="00FE52B8"/>
    <w:rsid w:val="00FF066A"/>
    <w:rsid w:val="00FF1826"/>
    <w:rsid w:val="00FF313D"/>
    <w:rsid w:val="00FF37AA"/>
    <w:rsid w:val="00FF3901"/>
    <w:rsid w:val="00FF39E6"/>
    <w:rsid w:val="00FF3E75"/>
    <w:rsid w:val="00FF6B64"/>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uiPriority w:val="99"/>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uiPriority w:val="99"/>
    <w:qFormat/>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uiPriority w:val="99"/>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uiPriority w:val="99"/>
    <w:qFormat/>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0165055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53150783">
      <w:bodyDiv w:val="1"/>
      <w:marLeft w:val="0"/>
      <w:marRight w:val="0"/>
      <w:marTop w:val="0"/>
      <w:marBottom w:val="0"/>
      <w:divBdr>
        <w:top w:val="none" w:sz="0" w:space="0" w:color="auto"/>
        <w:left w:val="none" w:sz="0" w:space="0" w:color="auto"/>
        <w:bottom w:val="none" w:sz="0" w:space="0" w:color="auto"/>
        <w:right w:val="none" w:sz="0" w:space="0" w:color="auto"/>
      </w:divBdr>
    </w:div>
    <w:div w:id="873619447">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78400277">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29848785">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50234858">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3652334">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69476770">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75295444">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1835214">
      <w:bodyDiv w:val="1"/>
      <w:marLeft w:val="0"/>
      <w:marRight w:val="0"/>
      <w:marTop w:val="0"/>
      <w:marBottom w:val="0"/>
      <w:divBdr>
        <w:top w:val="none" w:sz="0" w:space="0" w:color="auto"/>
        <w:left w:val="none" w:sz="0" w:space="0" w:color="auto"/>
        <w:bottom w:val="none" w:sz="0" w:space="0" w:color="auto"/>
        <w:right w:val="none" w:sz="0" w:space="0" w:color="auto"/>
      </w:divBdr>
    </w:div>
    <w:div w:id="1767965257">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03052497">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ed202309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436-15"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zakon4.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19"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zakon.rada.gov.ua/laws/show/1178-2022-%D0%BF/ed202309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19"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C86D-4CD9-45B4-B0D6-C82B0CDD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8647</TotalTime>
  <Pages>49</Pages>
  <Words>79516</Words>
  <Characters>45325</Characters>
  <Application>Microsoft Office Word</Application>
  <DocSecurity>0</DocSecurity>
  <Lines>377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Buh5</cp:lastModifiedBy>
  <cp:revision>588</cp:revision>
  <cp:lastPrinted>2024-04-17T08:24:00Z</cp:lastPrinted>
  <dcterms:created xsi:type="dcterms:W3CDTF">2023-07-26T10:57:00Z</dcterms:created>
  <dcterms:modified xsi:type="dcterms:W3CDTF">2024-04-17T08:50:00Z</dcterms:modified>
</cp:coreProperties>
</file>