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8883" w14:textId="77777777" w:rsidR="00995F38" w:rsidRPr="00E92C5D"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3"/>
          <w:szCs w:val="23"/>
          <w:lang w:val="en-US" w:eastAsia="ar-SA"/>
        </w:rPr>
      </w:pPr>
    </w:p>
    <w:p w14:paraId="0CC7CF5A" w14:textId="77777777" w:rsidR="00995F38" w:rsidRPr="00581047" w:rsidRDefault="00995F38" w:rsidP="00995F38">
      <w:pPr>
        <w:suppressAutoHyphens/>
        <w:autoSpaceDE w:val="0"/>
        <w:spacing w:after="0" w:line="276" w:lineRule="auto"/>
        <w:ind w:hanging="567"/>
        <w:contextualSpacing/>
        <w:jc w:val="right"/>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Додаток 3</w:t>
      </w:r>
    </w:p>
    <w:p w14:paraId="686A674A" w14:textId="77777777" w:rsidR="00995F38" w:rsidRPr="00581047" w:rsidRDefault="00995F38" w:rsidP="00995F38">
      <w:pPr>
        <w:suppressAutoHyphens/>
        <w:autoSpaceDE w:val="0"/>
        <w:spacing w:after="0" w:line="276" w:lineRule="auto"/>
        <w:ind w:hanging="567"/>
        <w:contextualSpacing/>
        <w:jc w:val="right"/>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Тендерної документації</w:t>
      </w:r>
    </w:p>
    <w:p w14:paraId="5509798B" w14:textId="77777777"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p>
    <w:p w14:paraId="6788A668" w14:textId="77777777"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ДОГОВІР № ____</w:t>
      </w:r>
    </w:p>
    <w:p w14:paraId="0064C69E" w14:textId="77777777"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sz w:val="24"/>
          <w:szCs w:val="24"/>
          <w:lang w:eastAsia="ar-SA"/>
        </w:rPr>
      </w:pPr>
    </w:p>
    <w:p w14:paraId="35243EEA" w14:textId="77777777" w:rsidR="00995F38" w:rsidRPr="00581047" w:rsidRDefault="009A5E9A"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м. Яворів</w:t>
      </w:r>
      <w:r w:rsidR="00995F38" w:rsidRPr="00581047">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 xml:space="preserve">             </w:t>
      </w:r>
      <w:r w:rsidR="00995F38" w:rsidRPr="00581047">
        <w:rPr>
          <w:rFonts w:ascii="Times New Roman" w:eastAsia="Calibri" w:hAnsi="Times New Roman" w:cs="Times New Roman"/>
          <w:b/>
          <w:bCs/>
          <w:sz w:val="24"/>
          <w:szCs w:val="24"/>
          <w:lang w:eastAsia="ar-SA"/>
        </w:rPr>
        <w:t xml:space="preserve">           «____» ___________ 2023 р.</w:t>
      </w:r>
    </w:p>
    <w:p w14:paraId="4A8E7498" w14:textId="77777777" w:rsidR="00995F38" w:rsidRPr="00581047" w:rsidRDefault="00995F38" w:rsidP="00995F38">
      <w:pPr>
        <w:suppressAutoHyphens/>
        <w:autoSpaceDE w:val="0"/>
        <w:spacing w:after="0" w:line="276" w:lineRule="auto"/>
        <w:contextualSpacing/>
        <w:rPr>
          <w:rFonts w:ascii="Times New Roman" w:eastAsia="Calibri" w:hAnsi="Times New Roman" w:cs="Times New Roman"/>
          <w:b/>
          <w:sz w:val="24"/>
          <w:szCs w:val="24"/>
          <w:lang w:eastAsia="ar-SA"/>
        </w:rPr>
      </w:pPr>
    </w:p>
    <w:p w14:paraId="561BCE6C" w14:textId="77777777" w:rsidR="00995F38" w:rsidRPr="00581047" w:rsidRDefault="00995F38" w:rsidP="00995F38">
      <w:pPr>
        <w:widowControl w:val="0"/>
        <w:spacing w:after="0" w:line="276" w:lineRule="auto"/>
        <w:jc w:val="both"/>
        <w:rPr>
          <w:rFonts w:ascii="Times New Roman" w:eastAsia="Calibri" w:hAnsi="Times New Roman" w:cs="Times New Roman"/>
          <w:bCs/>
          <w:noProof/>
          <w:color w:val="000000"/>
          <w:sz w:val="24"/>
          <w:szCs w:val="24"/>
          <w:lang w:eastAsia="uk-UA"/>
        </w:rPr>
      </w:pPr>
      <w:r w:rsidRPr="00581047">
        <w:rPr>
          <w:rFonts w:ascii="Times New Roman" w:eastAsia="Times New Roman" w:hAnsi="Times New Roman" w:cs="Times New Roman"/>
          <w:bCs/>
          <w:noProof/>
          <w:sz w:val="24"/>
          <w:szCs w:val="24"/>
        </w:rPr>
        <w:t xml:space="preserve">   </w:t>
      </w:r>
      <w:r w:rsidR="009A5E9A">
        <w:rPr>
          <w:rFonts w:ascii="Times New Roman" w:eastAsia="Calibri" w:hAnsi="Times New Roman" w:cs="Times New Roman"/>
          <w:b/>
          <w:noProof/>
          <w:color w:val="000000"/>
          <w:sz w:val="24"/>
          <w:szCs w:val="24"/>
          <w:lang w:eastAsia="uk-UA"/>
        </w:rPr>
        <w:t xml:space="preserve">____________________________________________________________ </w:t>
      </w:r>
      <w:r w:rsidRPr="00581047">
        <w:rPr>
          <w:rFonts w:ascii="Times New Roman" w:eastAsia="Calibri" w:hAnsi="Times New Roman" w:cs="Times New Roman"/>
          <w:noProof/>
          <w:color w:val="000000"/>
          <w:sz w:val="24"/>
          <w:szCs w:val="24"/>
          <w:lang w:eastAsia="uk-UA"/>
        </w:rPr>
        <w:t>в особі ________________________________, який діє на підставі Статуту (далі - Замовник), з однієї сторони, і ________________________________________________</w:t>
      </w:r>
      <w:r w:rsidRPr="00581047">
        <w:rPr>
          <w:rFonts w:ascii="Times New Roman" w:eastAsia="Calibri" w:hAnsi="Times New Roman" w:cs="Times New Roman"/>
          <w:bCs/>
          <w:noProof/>
          <w:color w:val="000000"/>
          <w:sz w:val="24"/>
          <w:szCs w:val="24"/>
          <w:lang w:eastAsia="uk-UA"/>
        </w:rPr>
        <w:t xml:space="preserve"> в особі ___________________, який діє на підставі ________________, (далі - Постачальник), </w:t>
      </w:r>
      <w:r w:rsidRPr="00581047">
        <w:rPr>
          <w:rFonts w:ascii="Times New Roman" w:eastAsia="Calibri" w:hAnsi="Times New Roman" w:cs="Times New Roman"/>
          <w:bCs/>
          <w:i/>
          <w:iCs/>
          <w:noProof/>
          <w:color w:val="000000"/>
          <w:sz w:val="24"/>
          <w:szCs w:val="24"/>
          <w:lang w:eastAsia="uk-UA"/>
        </w:rPr>
        <w:t>з</w:t>
      </w:r>
      <w:r w:rsidRPr="00581047">
        <w:rPr>
          <w:rFonts w:ascii="Times New Roman" w:eastAsia="Calibri" w:hAnsi="Times New Roman" w:cs="Times New Roman"/>
          <w:bCs/>
          <w:noProof/>
          <w:color w:val="000000"/>
          <w:sz w:val="24"/>
          <w:szCs w:val="24"/>
          <w:lang w:eastAsia="uk-UA"/>
        </w:rPr>
        <w:t xml:space="preserve"> іншої сторони, разом - Сторони, уклали цей договір (далі - Договір) про таке:</w:t>
      </w:r>
    </w:p>
    <w:p w14:paraId="03CAF1F6" w14:textId="77777777" w:rsidR="00995F38" w:rsidRPr="00581047" w:rsidRDefault="00995F38" w:rsidP="00995F38">
      <w:pPr>
        <w:widowControl w:val="0"/>
        <w:autoSpaceDE w:val="0"/>
        <w:spacing w:after="0" w:line="240" w:lineRule="auto"/>
        <w:contextualSpacing/>
        <w:jc w:val="both"/>
        <w:rPr>
          <w:rFonts w:ascii="Times New Roman" w:eastAsia="Times New Roman" w:hAnsi="Times New Roman" w:cs="Times New Roman"/>
          <w:color w:val="000000"/>
          <w:sz w:val="24"/>
          <w:szCs w:val="24"/>
          <w:lang w:eastAsia="uk-UA"/>
        </w:rPr>
      </w:pPr>
    </w:p>
    <w:p w14:paraId="1BB10CFD" w14:textId="77777777" w:rsidR="00995F38" w:rsidRPr="00581047" w:rsidRDefault="00995F38" w:rsidP="00995F38">
      <w:pPr>
        <w:widowControl w:val="0"/>
        <w:autoSpaceDE w:val="0"/>
        <w:spacing w:after="0" w:line="240" w:lineRule="auto"/>
        <w:contextualSpacing/>
        <w:rPr>
          <w:rFonts w:ascii="Times New Roman" w:eastAsia="Times New Roman" w:hAnsi="Times New Roman" w:cs="Times New Roman"/>
          <w:b/>
          <w:color w:val="000000"/>
          <w:sz w:val="24"/>
          <w:szCs w:val="24"/>
          <w:lang w:eastAsia="uk-UA"/>
        </w:rPr>
      </w:pPr>
    </w:p>
    <w:p w14:paraId="724BF63C" w14:textId="77777777" w:rsidR="00995F38" w:rsidRPr="00581047" w:rsidRDefault="00995F38" w:rsidP="00995F38">
      <w:pPr>
        <w:widowControl w:val="0"/>
        <w:numPr>
          <w:ilvl w:val="0"/>
          <w:numId w:val="4"/>
        </w:numPr>
        <w:autoSpaceDE w:val="0"/>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 xml:space="preserve">Предмет договору  </w:t>
      </w:r>
    </w:p>
    <w:p w14:paraId="67326211" w14:textId="277D0326" w:rsidR="00995F38" w:rsidRPr="00742D1F" w:rsidRDefault="00995F38" w:rsidP="00742D1F">
      <w:pPr>
        <w:pStyle w:val="a5"/>
        <w:jc w:val="center"/>
        <w:rPr>
          <w:color w:val="FFFFFF" w:themeColor="background1"/>
          <w:sz w:val="28"/>
          <w:szCs w:val="28"/>
        </w:rPr>
      </w:pPr>
      <w:r w:rsidRPr="00581047">
        <w:rPr>
          <w:color w:val="000000"/>
          <w:sz w:val="24"/>
          <w:szCs w:val="24"/>
          <w:lang w:eastAsia="uk-UA"/>
        </w:rPr>
        <w:t>Найменування:</w:t>
      </w:r>
      <w:r w:rsidR="009A5E9A">
        <w:rPr>
          <w:color w:val="000000"/>
          <w:sz w:val="24"/>
          <w:szCs w:val="24"/>
          <w:lang w:eastAsia="uk-UA"/>
        </w:rPr>
        <w:t xml:space="preserve"> </w:t>
      </w:r>
      <w:r w:rsidR="00742D1F" w:rsidRPr="00742D1F">
        <w:rPr>
          <w:b/>
          <w:bCs/>
          <w:color w:val="000000" w:themeColor="text1"/>
          <w:sz w:val="24"/>
          <w:szCs w:val="24"/>
          <w:shd w:val="clear" w:color="auto" w:fill="FFFFFF"/>
        </w:rPr>
        <w:t>Вироби з </w:t>
      </w:r>
      <w:r w:rsidR="00742D1F" w:rsidRPr="00742D1F">
        <w:rPr>
          <w:rStyle w:val="a7"/>
          <w:b/>
          <w:bCs/>
          <w:i w:val="0"/>
          <w:iCs w:val="0"/>
          <w:color w:val="000000" w:themeColor="text1"/>
          <w:sz w:val="24"/>
          <w:szCs w:val="24"/>
          <w:shd w:val="clear" w:color="auto" w:fill="FFFFFF"/>
        </w:rPr>
        <w:t>металу</w:t>
      </w:r>
      <w:r w:rsidR="00742D1F" w:rsidRPr="00742D1F">
        <w:rPr>
          <w:b/>
          <w:bCs/>
          <w:color w:val="000000" w:themeColor="text1"/>
          <w:sz w:val="24"/>
          <w:szCs w:val="24"/>
          <w:shd w:val="clear" w:color="auto" w:fill="FFFFFF"/>
        </w:rPr>
        <w:t> (код </w:t>
      </w:r>
      <w:r w:rsidR="00742D1F" w:rsidRPr="00742D1F">
        <w:rPr>
          <w:rStyle w:val="a7"/>
          <w:b/>
          <w:bCs/>
          <w:i w:val="0"/>
          <w:iCs w:val="0"/>
          <w:color w:val="000000" w:themeColor="text1"/>
          <w:sz w:val="24"/>
          <w:szCs w:val="24"/>
          <w:shd w:val="clear" w:color="auto" w:fill="FFFFFF"/>
        </w:rPr>
        <w:t>ДК</w:t>
      </w:r>
      <w:r w:rsidR="00742D1F" w:rsidRPr="00742D1F">
        <w:rPr>
          <w:b/>
          <w:bCs/>
          <w:color w:val="000000" w:themeColor="text1"/>
          <w:sz w:val="24"/>
          <w:szCs w:val="24"/>
          <w:shd w:val="clear" w:color="auto" w:fill="FFFFFF"/>
        </w:rPr>
        <w:t> 021:2015 –44330000-2 — Будівельні прути, стрижні, дроти та профілі</w:t>
      </w:r>
      <w:r w:rsidR="00742D1F" w:rsidRPr="00742D1F">
        <w:rPr>
          <w:b/>
          <w:bCs/>
          <w:color w:val="000000" w:themeColor="text1"/>
          <w:sz w:val="24"/>
          <w:szCs w:val="24"/>
        </w:rPr>
        <w:t>)</w:t>
      </w:r>
      <w:r w:rsidR="00742D1F">
        <w:rPr>
          <w:color w:val="000000" w:themeColor="text1"/>
          <w:sz w:val="24"/>
          <w:szCs w:val="24"/>
        </w:rPr>
        <w:t xml:space="preserve"> </w:t>
      </w:r>
      <w:r w:rsidRPr="00581047">
        <w:rPr>
          <w:b/>
          <w:color w:val="000000"/>
          <w:sz w:val="24"/>
          <w:szCs w:val="24"/>
          <w:lang w:eastAsia="uk-UA"/>
        </w:rPr>
        <w:t>(надалі – Товар)</w:t>
      </w:r>
      <w:r w:rsidRPr="00581047">
        <w:rPr>
          <w:color w:val="000000"/>
          <w:sz w:val="24"/>
          <w:szCs w:val="24"/>
          <w:lang w:eastAsia="uk-UA"/>
        </w:rPr>
        <w:t>, за результатами процедури відкритих торгів з особливостями.</w:t>
      </w:r>
    </w:p>
    <w:p w14:paraId="12E91333" w14:textId="77777777" w:rsidR="00995F38" w:rsidRPr="00581047" w:rsidRDefault="00995F38" w:rsidP="00995F38">
      <w:pPr>
        <w:numPr>
          <w:ilvl w:val="0"/>
          <w:numId w:val="5"/>
        </w:numPr>
        <w:spacing w:after="0" w:line="240" w:lineRule="auto"/>
        <w:ind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shd w:val="clear" w:color="auto" w:fill="FFFFFF"/>
          <w:lang w:eastAsia="uk-UA"/>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581047">
        <w:rPr>
          <w:rFonts w:ascii="Times New Roman" w:eastAsia="Times New Roman" w:hAnsi="Times New Roman" w:cs="Times New Roman"/>
          <w:bCs/>
          <w:color w:val="000000"/>
          <w:sz w:val="24"/>
          <w:szCs w:val="24"/>
          <w:shd w:val="clear" w:color="auto" w:fill="FFFFFF"/>
          <w:lang w:eastAsia="uk-UA"/>
        </w:rPr>
        <w:t>ється</w:t>
      </w:r>
      <w:r w:rsidRPr="00581047">
        <w:rPr>
          <w:rFonts w:ascii="Times New Roman" w:eastAsia="Times New Roman" w:hAnsi="Times New Roman" w:cs="Times New Roman"/>
          <w:color w:val="000000"/>
          <w:sz w:val="24"/>
          <w:szCs w:val="24"/>
          <w:shd w:val="clear" w:color="auto" w:fill="FFFFFF"/>
          <w:lang w:eastAsia="uk-UA"/>
        </w:rPr>
        <w:t> прийняти і оплатити Товар на умовах цього Договору. </w:t>
      </w:r>
    </w:p>
    <w:p w14:paraId="12924A05" w14:textId="77777777" w:rsidR="00995F38" w:rsidRPr="00581047" w:rsidRDefault="00995F38" w:rsidP="00995F38">
      <w:pPr>
        <w:spacing w:after="0" w:line="240" w:lineRule="auto"/>
        <w:ind w:firstLine="360"/>
        <w:jc w:val="center"/>
        <w:rPr>
          <w:rFonts w:ascii="Times New Roman" w:eastAsia="Times New Roman" w:hAnsi="Times New Roman" w:cs="Times New Roman"/>
          <w:b/>
          <w:bCs/>
          <w:noProof/>
        </w:rPr>
      </w:pPr>
    </w:p>
    <w:p w14:paraId="112E6807" w14:textId="77777777" w:rsidR="00995F38" w:rsidRPr="00581047" w:rsidRDefault="00995F38" w:rsidP="00995F38">
      <w:pPr>
        <w:spacing w:after="0" w:line="240" w:lineRule="auto"/>
        <w:ind w:firstLine="360"/>
        <w:jc w:val="center"/>
        <w:outlineLvl w:val="0"/>
        <w:rPr>
          <w:rFonts w:ascii="Times New Roman" w:eastAsia="Times New Roman" w:hAnsi="Times New Roman" w:cs="Times New Roman"/>
          <w:b/>
          <w:bCs/>
          <w:noProof/>
          <w:sz w:val="24"/>
          <w:szCs w:val="24"/>
        </w:rPr>
      </w:pPr>
      <w:r w:rsidRPr="00581047">
        <w:rPr>
          <w:rFonts w:ascii="Times New Roman" w:eastAsia="Times New Roman" w:hAnsi="Times New Roman" w:cs="Times New Roman"/>
          <w:b/>
          <w:bCs/>
          <w:noProof/>
        </w:rPr>
        <w:t xml:space="preserve">2. </w:t>
      </w:r>
      <w:r w:rsidR="009A5E9A">
        <w:rPr>
          <w:rFonts w:ascii="Times New Roman" w:eastAsia="Times New Roman" w:hAnsi="Times New Roman" w:cs="Times New Roman"/>
          <w:b/>
          <w:bCs/>
          <w:noProof/>
          <w:sz w:val="24"/>
          <w:szCs w:val="24"/>
        </w:rPr>
        <w:t>ПРАВА ТА ОБОВ’ЯЗКИ</w:t>
      </w:r>
      <w:r w:rsidRPr="00581047">
        <w:rPr>
          <w:rFonts w:ascii="Times New Roman" w:eastAsia="Times New Roman" w:hAnsi="Times New Roman" w:cs="Times New Roman"/>
          <w:b/>
          <w:bCs/>
          <w:noProof/>
          <w:sz w:val="24"/>
          <w:szCs w:val="24"/>
        </w:rPr>
        <w:t xml:space="preserve"> СТОРІН</w:t>
      </w:r>
    </w:p>
    <w:p w14:paraId="3C598F96" w14:textId="77777777" w:rsidR="00995F38" w:rsidRPr="001C23F7" w:rsidRDefault="00995F38" w:rsidP="00995F38">
      <w:pPr>
        <w:spacing w:after="0" w:line="240" w:lineRule="auto"/>
        <w:ind w:firstLine="360"/>
        <w:jc w:val="both"/>
        <w:rPr>
          <w:rFonts w:ascii="Times New Roman" w:eastAsia="Times New Roman" w:hAnsi="Times New Roman" w:cs="Times New Roman"/>
          <w:bCs/>
          <w:noProof/>
          <w:sz w:val="24"/>
          <w:szCs w:val="24"/>
        </w:rPr>
      </w:pPr>
      <w:r w:rsidRPr="001C23F7">
        <w:rPr>
          <w:rFonts w:ascii="Times New Roman" w:eastAsia="Times New Roman" w:hAnsi="Times New Roman" w:cs="Times New Roman"/>
          <w:bCs/>
          <w:noProof/>
          <w:sz w:val="24"/>
          <w:szCs w:val="24"/>
        </w:rPr>
        <w:t>2.1. Зобов’язання Постачальника:</w:t>
      </w:r>
    </w:p>
    <w:p w14:paraId="52E64C6D" w14:textId="77777777"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Pr="009A5E9A">
        <w:rPr>
          <w:rFonts w:ascii="Times New Roman" w:eastAsia="Times New Roman" w:hAnsi="Times New Roman" w:cs="Times New Roman"/>
          <w:bCs/>
          <w:noProof/>
          <w:sz w:val="24"/>
          <w:szCs w:val="24"/>
        </w:rPr>
        <w:t>.1.</w:t>
      </w:r>
      <w:r w:rsidRPr="009A5E9A">
        <w:rPr>
          <w:rFonts w:ascii="Times New Roman" w:eastAsia="Times New Roman" w:hAnsi="Times New Roman" w:cs="Times New Roman"/>
          <w:bCs/>
          <w:noProof/>
          <w:sz w:val="24"/>
          <w:szCs w:val="24"/>
        </w:rPr>
        <w:tab/>
        <w:t>Забезпечити поставку Товару у строки, встановлені цим Договором.</w:t>
      </w:r>
    </w:p>
    <w:p w14:paraId="680ED0C1" w14:textId="77777777"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Pr="009A5E9A">
        <w:rPr>
          <w:rFonts w:ascii="Times New Roman" w:eastAsia="Times New Roman" w:hAnsi="Times New Roman" w:cs="Times New Roman"/>
          <w:bCs/>
          <w:noProof/>
          <w:sz w:val="24"/>
          <w:szCs w:val="24"/>
        </w:rPr>
        <w:t>.2.</w:t>
      </w:r>
      <w:r w:rsidRPr="009A5E9A">
        <w:rPr>
          <w:rFonts w:ascii="Times New Roman" w:eastAsia="Times New Roman" w:hAnsi="Times New Roman" w:cs="Times New Roman"/>
          <w:bCs/>
          <w:noProof/>
          <w:sz w:val="24"/>
          <w:szCs w:val="24"/>
        </w:rPr>
        <w:tab/>
        <w:t>Забезпечити поставку Товару, якість якого відповідає умовам, встановленим цим Договором.</w:t>
      </w:r>
    </w:p>
    <w:p w14:paraId="1B6B702E" w14:textId="77777777"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Pr="009A5E9A">
        <w:rPr>
          <w:rFonts w:ascii="Times New Roman" w:eastAsia="Times New Roman" w:hAnsi="Times New Roman" w:cs="Times New Roman"/>
          <w:bCs/>
          <w:noProof/>
          <w:sz w:val="24"/>
          <w:szCs w:val="24"/>
        </w:rPr>
        <w:t>. Постачальник має право:</w:t>
      </w:r>
    </w:p>
    <w:p w14:paraId="03BB560D" w14:textId="77777777"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Pr="009A5E9A">
        <w:rPr>
          <w:rFonts w:ascii="Times New Roman" w:eastAsia="Times New Roman" w:hAnsi="Times New Roman" w:cs="Times New Roman"/>
          <w:bCs/>
          <w:noProof/>
          <w:sz w:val="24"/>
          <w:szCs w:val="24"/>
        </w:rPr>
        <w:t>.1. Своєчасно та в повному обсязі отримувати плату за поставлений Товар.</w:t>
      </w:r>
    </w:p>
    <w:p w14:paraId="44E0F32F" w14:textId="77777777" w:rsidR="00995F38" w:rsidRPr="00581047" w:rsidRDefault="00995F38" w:rsidP="00995F38">
      <w:pPr>
        <w:tabs>
          <w:tab w:val="left" w:pos="720"/>
        </w:tabs>
        <w:spacing w:after="0" w:line="240" w:lineRule="auto"/>
        <w:jc w:val="both"/>
        <w:rPr>
          <w:rFonts w:ascii="Times New Roman" w:eastAsia="Times New Roman" w:hAnsi="Times New Roman" w:cs="Times New Roman"/>
          <w:noProof/>
          <w:sz w:val="24"/>
          <w:szCs w:val="24"/>
          <w:lang w:eastAsia="ru-RU"/>
        </w:rPr>
      </w:pPr>
    </w:p>
    <w:p w14:paraId="04DE3057" w14:textId="77777777" w:rsidR="00995F38" w:rsidRPr="001C23F7" w:rsidRDefault="009A5E9A" w:rsidP="00995F38">
      <w:pPr>
        <w:spacing w:after="0" w:line="240" w:lineRule="auto"/>
        <w:ind w:firstLine="360"/>
        <w:jc w:val="both"/>
        <w:rPr>
          <w:rFonts w:ascii="Times New Roman" w:eastAsia="Times New Roman" w:hAnsi="Times New Roman" w:cs="Times New Roman"/>
          <w:bCs/>
          <w:noProof/>
          <w:sz w:val="24"/>
          <w:szCs w:val="24"/>
        </w:rPr>
      </w:pPr>
      <w:r w:rsidRPr="001C23F7">
        <w:rPr>
          <w:rFonts w:ascii="Times New Roman" w:eastAsia="Times New Roman" w:hAnsi="Times New Roman" w:cs="Times New Roman"/>
          <w:bCs/>
          <w:noProof/>
          <w:sz w:val="24"/>
          <w:szCs w:val="24"/>
        </w:rPr>
        <w:t>2.3</w:t>
      </w:r>
      <w:r w:rsidR="00995F38" w:rsidRPr="001C23F7">
        <w:rPr>
          <w:rFonts w:ascii="Times New Roman" w:eastAsia="Times New Roman" w:hAnsi="Times New Roman" w:cs="Times New Roman"/>
          <w:bCs/>
          <w:noProof/>
          <w:sz w:val="24"/>
          <w:szCs w:val="24"/>
        </w:rPr>
        <w:t>. Зобов’язання Замовника:</w:t>
      </w:r>
    </w:p>
    <w:p w14:paraId="5AF11A0C" w14:textId="77777777" w:rsidR="00995F38" w:rsidRDefault="009A5E9A" w:rsidP="00995F38">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2.3</w:t>
      </w:r>
      <w:r w:rsidR="00995F38" w:rsidRPr="00581047">
        <w:rPr>
          <w:rFonts w:ascii="Times New Roman" w:eastAsia="Times New Roman" w:hAnsi="Times New Roman" w:cs="Times New Roman"/>
          <w:bCs/>
          <w:noProof/>
          <w:sz w:val="24"/>
          <w:szCs w:val="24"/>
        </w:rPr>
        <w:t>.1. Прийняти Продукцію, оплатити її вартість у порядку, встановленому цим Договором.</w:t>
      </w:r>
    </w:p>
    <w:p w14:paraId="6E813126" w14:textId="77777777" w:rsidR="001C23F7" w:rsidRDefault="001C23F7" w:rsidP="00995F38">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2.4. Замовник має право:</w:t>
      </w:r>
    </w:p>
    <w:p w14:paraId="6D476322" w14:textId="77777777" w:rsidR="009A5E9A" w:rsidRPr="009A5E9A" w:rsidRDefault="009A5E9A" w:rsidP="009A5E9A">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w:t>
      </w:r>
      <w:r w:rsidR="001C23F7">
        <w:rPr>
          <w:rFonts w:ascii="Times New Roman" w:eastAsia="Times New Roman" w:hAnsi="Times New Roman" w:cs="Times New Roman"/>
          <w:bCs/>
          <w:noProof/>
          <w:sz w:val="24"/>
          <w:szCs w:val="24"/>
        </w:rPr>
        <w:t>.4.1</w:t>
      </w:r>
      <w:r>
        <w:rPr>
          <w:rFonts w:ascii="Times New Roman" w:eastAsia="Times New Roman" w:hAnsi="Times New Roman" w:cs="Times New Roman"/>
          <w:bCs/>
          <w:noProof/>
          <w:sz w:val="24"/>
          <w:szCs w:val="24"/>
        </w:rPr>
        <w:t xml:space="preserve">. </w:t>
      </w:r>
      <w:r w:rsidRPr="009A5E9A">
        <w:rPr>
          <w:rFonts w:ascii="Times New Roman" w:eastAsia="Times New Roman" w:hAnsi="Times New Roman" w:cs="Times New Roman"/>
          <w:bCs/>
          <w:noProof/>
          <w:sz w:val="24"/>
          <w:szCs w:val="24"/>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66B2F195" w14:textId="77777777" w:rsidR="009A5E9A" w:rsidRPr="009A5E9A" w:rsidRDefault="001C23F7" w:rsidP="001C23F7">
      <w:pPr>
        <w:spacing w:after="0" w:line="240" w:lineRule="auto"/>
        <w:ind w:left="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2.4.2. </w:t>
      </w:r>
      <w:r w:rsidR="009A5E9A" w:rsidRPr="009A5E9A">
        <w:rPr>
          <w:rFonts w:ascii="Times New Roman" w:eastAsia="Times New Roman" w:hAnsi="Times New Roman" w:cs="Times New Roman"/>
          <w:bCs/>
          <w:noProof/>
          <w:sz w:val="24"/>
          <w:szCs w:val="24"/>
        </w:rPr>
        <w:t>Контролювати поставку Товару у строки, встановлені цим Договором.</w:t>
      </w:r>
    </w:p>
    <w:p w14:paraId="79EAC00F" w14:textId="77777777" w:rsidR="009A5E9A" w:rsidRPr="009A5E9A" w:rsidRDefault="001C23F7" w:rsidP="001C23F7">
      <w:pPr>
        <w:spacing w:after="0" w:line="240" w:lineRule="auto"/>
        <w:ind w:left="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2.4.3. </w:t>
      </w:r>
      <w:r w:rsidR="009A5E9A" w:rsidRPr="009A5E9A">
        <w:rPr>
          <w:rFonts w:ascii="Times New Roman" w:eastAsia="Times New Roman" w:hAnsi="Times New Roman" w:cs="Times New Roman"/>
          <w:bCs/>
          <w:noProof/>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009A5E9A" w:rsidRPr="009A5E9A">
        <w:rPr>
          <w:rFonts w:ascii="Times New Roman" w:eastAsia="Times New Roman" w:hAnsi="Times New Roman" w:cs="Times New Roman"/>
          <w:b/>
          <w:bCs/>
          <w:noProof/>
          <w:sz w:val="24"/>
          <w:szCs w:val="24"/>
        </w:rPr>
        <w:t>-</w:t>
      </w:r>
      <w:r w:rsidR="009A5E9A" w:rsidRPr="009A5E9A">
        <w:rPr>
          <w:rFonts w:ascii="Times New Roman" w:eastAsia="Times New Roman" w:hAnsi="Times New Roman" w:cs="Times New Roman"/>
          <w:bCs/>
          <w:noProof/>
          <w:sz w:val="24"/>
          <w:szCs w:val="24"/>
        </w:rPr>
        <w:t>передачі Товару, рахунків та ін.).</w:t>
      </w:r>
    </w:p>
    <w:p w14:paraId="3DD704F9" w14:textId="77777777" w:rsidR="009A5E9A" w:rsidRPr="00581047" w:rsidRDefault="009A5E9A" w:rsidP="00995F38">
      <w:pPr>
        <w:spacing w:after="0" w:line="240" w:lineRule="auto"/>
        <w:jc w:val="both"/>
        <w:rPr>
          <w:rFonts w:ascii="Times New Roman" w:eastAsia="Times New Roman" w:hAnsi="Times New Roman" w:cs="Times New Roman"/>
          <w:bCs/>
          <w:noProof/>
          <w:sz w:val="24"/>
          <w:szCs w:val="24"/>
        </w:rPr>
      </w:pPr>
    </w:p>
    <w:p w14:paraId="7CE6924E" w14:textId="77777777" w:rsidR="00995F38" w:rsidRPr="00581047" w:rsidRDefault="00995F38" w:rsidP="00995F38">
      <w:pPr>
        <w:tabs>
          <w:tab w:val="left" w:pos="567"/>
        </w:tabs>
        <w:spacing w:after="0" w:line="240" w:lineRule="auto"/>
        <w:contextualSpacing/>
        <w:jc w:val="both"/>
        <w:rPr>
          <w:rFonts w:ascii="Times New Roman" w:eastAsia="Times New Roman" w:hAnsi="Times New Roman" w:cs="Times New Roman"/>
          <w:color w:val="000000"/>
          <w:sz w:val="24"/>
          <w:szCs w:val="24"/>
          <w:lang w:eastAsia="uk-UA"/>
        </w:rPr>
      </w:pPr>
    </w:p>
    <w:p w14:paraId="3487AFF9" w14:textId="77777777" w:rsidR="00995F38" w:rsidRPr="00581047" w:rsidRDefault="00995F38" w:rsidP="00995F38">
      <w:pPr>
        <w:tabs>
          <w:tab w:val="left" w:pos="567"/>
        </w:tabs>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 xml:space="preserve">3. ЦІНА ДОГОВОРУ </w:t>
      </w:r>
    </w:p>
    <w:p w14:paraId="5476C430" w14:textId="77777777" w:rsidR="00995F38" w:rsidRPr="00581047" w:rsidRDefault="00995F38" w:rsidP="00995F38">
      <w:pPr>
        <w:spacing w:after="0" w:line="240" w:lineRule="auto"/>
        <w:ind w:firstLine="567"/>
        <w:jc w:val="both"/>
        <w:rPr>
          <w:rFonts w:ascii="Times New Roman" w:eastAsia="Calibri" w:hAnsi="Times New Roman" w:cs="Times New Roman"/>
          <w:bCs/>
          <w:color w:val="000000"/>
          <w:sz w:val="24"/>
          <w:szCs w:val="24"/>
        </w:rPr>
      </w:pPr>
      <w:r w:rsidRPr="00581047">
        <w:rPr>
          <w:rFonts w:ascii="Times New Roman" w:eastAsia="Calibri" w:hAnsi="Times New Roman" w:cs="Times New Roman"/>
          <w:color w:val="000000"/>
          <w:sz w:val="24"/>
          <w:szCs w:val="24"/>
        </w:rPr>
        <w:t xml:space="preserve">3.1. </w:t>
      </w:r>
      <w:r w:rsidRPr="00581047">
        <w:rPr>
          <w:rFonts w:ascii="Times New Roman" w:eastAsia="Calibri" w:hAnsi="Times New Roman" w:cs="Times New Roman"/>
          <w:bCs/>
          <w:color w:val="000000"/>
          <w:sz w:val="24"/>
          <w:szCs w:val="24"/>
        </w:rPr>
        <w:t xml:space="preserve">Кількість та ціна Продукції, що підлягає поставці визначена  у Специфікації (додаток №1 до цього Договору), та може змінюватись в залежності від фактичної потреби Замовника. </w:t>
      </w:r>
    </w:p>
    <w:p w14:paraId="6B515262" w14:textId="77777777" w:rsidR="00995F38" w:rsidRPr="00581047" w:rsidRDefault="00995F38" w:rsidP="00995F38">
      <w:pPr>
        <w:spacing w:after="0" w:line="240" w:lineRule="auto"/>
        <w:ind w:firstLine="567"/>
        <w:jc w:val="both"/>
        <w:rPr>
          <w:rFonts w:ascii="Times New Roman" w:eastAsia="Calibri" w:hAnsi="Times New Roman" w:cs="Times New Roman"/>
          <w:b/>
          <w:bCs/>
          <w:color w:val="000000"/>
          <w:sz w:val="24"/>
          <w:szCs w:val="24"/>
        </w:rPr>
      </w:pPr>
      <w:r w:rsidRPr="00581047">
        <w:rPr>
          <w:rFonts w:ascii="Times New Roman" w:eastAsia="Calibri" w:hAnsi="Times New Roman" w:cs="Times New Roman"/>
          <w:color w:val="000000"/>
          <w:sz w:val="24"/>
          <w:szCs w:val="24"/>
        </w:rPr>
        <w:t xml:space="preserve">3.2. </w:t>
      </w:r>
      <w:r w:rsidRPr="00581047">
        <w:rPr>
          <w:rFonts w:ascii="Times New Roman" w:eastAsia="Calibri" w:hAnsi="Times New Roman" w:cs="Times New Roman"/>
          <w:bCs/>
          <w:color w:val="000000"/>
          <w:sz w:val="24"/>
          <w:szCs w:val="24"/>
        </w:rPr>
        <w:t>Загальна вартість Договору складає: ______________________________грн. з ПДВ, крім того ПДВ ______________________ (за наявності)</w:t>
      </w:r>
    </w:p>
    <w:p w14:paraId="29D2577D" w14:textId="77777777" w:rsidR="00995F38" w:rsidRPr="00581047" w:rsidRDefault="00995F38" w:rsidP="00995F38">
      <w:pPr>
        <w:spacing w:after="0" w:line="240" w:lineRule="auto"/>
        <w:ind w:left="-170" w:firstLine="567"/>
        <w:jc w:val="both"/>
        <w:rPr>
          <w:rFonts w:ascii="Times New Roman" w:eastAsia="Calibri" w:hAnsi="Times New Roman" w:cs="Times New Roman"/>
          <w:color w:val="000000"/>
          <w:sz w:val="24"/>
          <w:szCs w:val="24"/>
        </w:rPr>
      </w:pPr>
    </w:p>
    <w:p w14:paraId="29B2135C" w14:textId="77777777" w:rsidR="00F43586" w:rsidRDefault="00F43586" w:rsidP="00995F38">
      <w:pPr>
        <w:spacing w:after="0" w:line="240" w:lineRule="auto"/>
        <w:ind w:left="-17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p>
    <w:p w14:paraId="125629C3" w14:textId="77777777" w:rsidR="00F43586" w:rsidRDefault="00F43586" w:rsidP="00995F38">
      <w:pPr>
        <w:spacing w:after="0" w:line="240" w:lineRule="auto"/>
        <w:ind w:left="-17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p>
    <w:p w14:paraId="057320D1" w14:textId="4D99E754" w:rsidR="00995F38" w:rsidRPr="00581047" w:rsidRDefault="00995F38" w:rsidP="00995F38">
      <w:pPr>
        <w:spacing w:after="0" w:line="240" w:lineRule="auto"/>
        <w:ind w:left="-170"/>
        <w:jc w:val="center"/>
        <w:rPr>
          <w:rFonts w:ascii="Times New Roman" w:eastAsia="Calibri" w:hAnsi="Times New Roman" w:cs="Times New Roman"/>
          <w:color w:val="000000"/>
          <w:sz w:val="24"/>
          <w:szCs w:val="24"/>
        </w:rPr>
      </w:pPr>
      <w:r w:rsidRPr="00581047">
        <w:rPr>
          <w:rFonts w:ascii="Times New Roman" w:eastAsia="Calibri" w:hAnsi="Times New Roman" w:cs="Times New Roman"/>
          <w:b/>
          <w:color w:val="000000"/>
          <w:sz w:val="24"/>
          <w:szCs w:val="24"/>
        </w:rPr>
        <w:lastRenderedPageBreak/>
        <w:t>4. ПОРЯДОК ЗДІЙСНЕННЯ ОПЛАТИ</w:t>
      </w:r>
    </w:p>
    <w:p w14:paraId="2CBEB391" w14:textId="77777777"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r w:rsidRPr="00581047">
        <w:rPr>
          <w:rFonts w:ascii="Times New Roman" w:eastAsia="Calibri" w:hAnsi="Times New Roman" w:cs="Times New Roman"/>
          <w:color w:val="000000"/>
          <w:sz w:val="24"/>
          <w:szCs w:val="24"/>
        </w:rPr>
        <w:t>4.1. Оплата Продукції здійснюється Замовником шляхом безготівкового перерахування грошових коштів на поточний рахунок Постачальника протягом 10 (десяти) календарних днів з дня отримання видаткової накладної на отримання продукції.</w:t>
      </w:r>
    </w:p>
    <w:p w14:paraId="2AFB79A6" w14:textId="77777777"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r w:rsidRPr="00581047">
        <w:rPr>
          <w:rFonts w:ascii="Times New Roman" w:eastAsia="Calibri" w:hAnsi="Times New Roman" w:cs="Times New Roman"/>
          <w:color w:val="000000"/>
          <w:sz w:val="24"/>
          <w:szCs w:val="24"/>
        </w:rPr>
        <w:t>4.2.  Зобов’язання Замовника за цим Договором здійснюються в межах  та за наявності відповідних бюджетних призначень (бюджетних асигнувань).</w:t>
      </w:r>
    </w:p>
    <w:p w14:paraId="0C76A315" w14:textId="77777777"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p>
    <w:p w14:paraId="3E5B24EF" w14:textId="77777777" w:rsidR="00995F38" w:rsidRPr="00581047" w:rsidRDefault="00995F38" w:rsidP="00995F38">
      <w:pPr>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5. ТЕРМІН ТА МІСЦЕ ПОСТАВКИ ТОВАРУ</w:t>
      </w:r>
    </w:p>
    <w:p w14:paraId="49A4C987" w14:textId="77777777" w:rsidR="00995F38" w:rsidRPr="00742D1F"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742D1F">
        <w:rPr>
          <w:rFonts w:ascii="Times New Roman" w:eastAsia="Times New Roman" w:hAnsi="Times New Roman" w:cs="Times New Roman"/>
          <w:color w:val="000000"/>
          <w:sz w:val="24"/>
          <w:szCs w:val="24"/>
          <w:shd w:val="clear" w:color="auto" w:fill="FFFFFF"/>
          <w:lang w:eastAsia="uk-UA"/>
        </w:rPr>
        <w:t>Строк поставки Товару</w:t>
      </w:r>
      <w:r w:rsidRPr="00742D1F">
        <w:rPr>
          <w:rFonts w:ascii="Times New Roman" w:eastAsia="Times New Roman" w:hAnsi="Times New Roman" w:cs="Times New Roman"/>
          <w:color w:val="000000"/>
          <w:sz w:val="24"/>
          <w:szCs w:val="24"/>
          <w:lang w:eastAsia="uk-UA"/>
        </w:rPr>
        <w:t>:</w:t>
      </w:r>
      <w:r w:rsidRPr="00742D1F">
        <w:rPr>
          <w:rFonts w:ascii="Times New Roman" w:eastAsia="Times New Roman" w:hAnsi="Times New Roman" w:cs="Times New Roman"/>
          <w:color w:val="000000"/>
          <w:sz w:val="24"/>
          <w:szCs w:val="24"/>
          <w:shd w:val="clear" w:color="auto" w:fill="FFFFFF"/>
          <w:lang w:eastAsia="uk-UA"/>
        </w:rPr>
        <w:t xml:space="preserve"> до 31 грудня 202</w:t>
      </w:r>
      <w:r w:rsidRPr="00742D1F">
        <w:rPr>
          <w:rFonts w:ascii="Times New Roman" w:eastAsia="Times New Roman" w:hAnsi="Times New Roman" w:cs="Times New Roman"/>
          <w:color w:val="000000"/>
          <w:sz w:val="24"/>
          <w:szCs w:val="24"/>
          <w:shd w:val="clear" w:color="auto" w:fill="FFFFFF"/>
          <w:lang w:val="ru-RU" w:eastAsia="uk-UA"/>
        </w:rPr>
        <w:t>3</w:t>
      </w:r>
      <w:r w:rsidRPr="00742D1F">
        <w:rPr>
          <w:rFonts w:ascii="Times New Roman" w:eastAsia="Times New Roman" w:hAnsi="Times New Roman" w:cs="Times New Roman"/>
          <w:color w:val="000000"/>
          <w:sz w:val="24"/>
          <w:szCs w:val="24"/>
          <w:shd w:val="clear" w:color="auto" w:fill="FFFFFF"/>
          <w:lang w:eastAsia="uk-UA"/>
        </w:rPr>
        <w:t xml:space="preserve"> року</w:t>
      </w:r>
      <w:r w:rsidRPr="00742D1F">
        <w:rPr>
          <w:rFonts w:ascii="Times New Roman" w:eastAsia="Times New Roman" w:hAnsi="Times New Roman" w:cs="Times New Roman"/>
          <w:color w:val="000000"/>
          <w:sz w:val="24"/>
          <w:szCs w:val="24"/>
          <w:lang w:eastAsia="uk-UA"/>
        </w:rPr>
        <w:t>.</w:t>
      </w:r>
    </w:p>
    <w:p w14:paraId="51D41EAD" w14:textId="77777777" w:rsidR="00402396" w:rsidRPr="00402396" w:rsidRDefault="00402396"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402396">
        <w:rPr>
          <w:rFonts w:ascii="Times New Roman" w:eastAsia="Times New Roman" w:hAnsi="Times New Roman" w:cs="Times New Roman"/>
          <w:color w:val="000000"/>
          <w:sz w:val="24"/>
          <w:szCs w:val="24"/>
          <w:lang w:eastAsia="uk-UA"/>
        </w:rPr>
        <w:t>Поставка  Товару здійснюється лише на підставі письмового замовлення Замовника, направленого у спосіб, прийнятний для обох Сторін (поштою, електронною поштою, факсимільним зв’язком тощо).</w:t>
      </w:r>
    </w:p>
    <w:p w14:paraId="51A9BC7F" w14:textId="77777777" w:rsidR="00995F38" w:rsidRPr="00581047"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lang w:eastAsia="uk-UA"/>
        </w:rPr>
        <w:t xml:space="preserve">Місце поставки: </w:t>
      </w:r>
      <w:r w:rsidR="00402396">
        <w:rPr>
          <w:rFonts w:ascii="Times New Roman" w:eastAsia="Times New Roman" w:hAnsi="Times New Roman" w:cs="Times New Roman"/>
          <w:color w:val="000000"/>
          <w:sz w:val="24"/>
          <w:szCs w:val="24"/>
          <w:lang w:val="en-US" w:eastAsia="uk-UA"/>
        </w:rPr>
        <w:t>____________________________________</w:t>
      </w:r>
    </w:p>
    <w:p w14:paraId="77B13252" w14:textId="77777777" w:rsidR="00995F38" w:rsidRPr="00581047"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lang w:eastAsia="uk-UA"/>
        </w:rPr>
        <w:t xml:space="preserve">Товар повинен мати всі необхідні супроводжувальні документи, зокрема видаткові накладні та рахунки-фактури. </w:t>
      </w:r>
      <w:r w:rsidRPr="00581047">
        <w:rPr>
          <w:rFonts w:ascii="Times New Roman" w:eastAsia="Times New Roman" w:hAnsi="Times New Roman" w:cs="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63E459FD" w14:textId="77777777" w:rsidR="00995F38" w:rsidRPr="00581047" w:rsidRDefault="00995F38" w:rsidP="00995F38">
      <w:pPr>
        <w:spacing w:after="0" w:line="240" w:lineRule="auto"/>
        <w:contextualSpacing/>
        <w:jc w:val="both"/>
        <w:rPr>
          <w:rFonts w:ascii="Times New Roman" w:eastAsia="Times New Roman" w:hAnsi="Times New Roman" w:cs="Times New Roman"/>
          <w:color w:val="000000"/>
          <w:sz w:val="24"/>
          <w:szCs w:val="24"/>
          <w:lang w:eastAsia="ar-SA"/>
        </w:rPr>
      </w:pPr>
    </w:p>
    <w:p w14:paraId="4A5D35D2" w14:textId="77777777" w:rsidR="00995F38" w:rsidRPr="00581047" w:rsidRDefault="00995F38" w:rsidP="00995F38">
      <w:pPr>
        <w:spacing w:after="0" w:line="240" w:lineRule="auto"/>
        <w:contextualSpacing/>
        <w:jc w:val="center"/>
        <w:rPr>
          <w:rFonts w:ascii="Times New Roman" w:eastAsia="Times New Roman" w:hAnsi="Times New Roman" w:cs="Times New Roman"/>
          <w:b/>
          <w:bCs/>
          <w:color w:val="000000"/>
          <w:sz w:val="24"/>
          <w:szCs w:val="24"/>
          <w:lang w:eastAsia="ar-SA"/>
        </w:rPr>
      </w:pPr>
      <w:r w:rsidRPr="00581047">
        <w:rPr>
          <w:rFonts w:ascii="Times New Roman" w:eastAsia="Times New Roman" w:hAnsi="Times New Roman" w:cs="Times New Roman"/>
          <w:b/>
          <w:bCs/>
          <w:color w:val="000000"/>
          <w:sz w:val="24"/>
          <w:szCs w:val="24"/>
          <w:lang w:eastAsia="ar-SA"/>
        </w:rPr>
        <w:t>6. ЯКІСТЬ, ПРИЙМАННЯ-ПЕРЕДАЧА ТА УПАКОВКА ГОТОВОЇ ПРОДУКЦІЇ</w:t>
      </w:r>
    </w:p>
    <w:p w14:paraId="74E69D3E"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6.1. Якість та упаковка готової Продукції повинні відповідати документам, зазначеним у п.2.1.1. цього Договору. Упаковка Продукції повинна забезпечити її збереження під час навантажувально-розвантажувальних робіт.</w:t>
      </w:r>
    </w:p>
    <w:p w14:paraId="4E2B3933"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6.2. Приймання Продукції здійснюється шляхом перевірки цілісності упаковки та її кількості:</w:t>
      </w:r>
    </w:p>
    <w:p w14:paraId="6B3E4619"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за кількістю –  відповідно до кількості, зазначеній у видатковій накладній на Продукцію;</w:t>
      </w:r>
    </w:p>
    <w:p w14:paraId="4F140E7D"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за якістю – відповідно до нормативних або затверджених Сторонами документів, що встановлюють вимоги до якості Продукції.</w:t>
      </w:r>
    </w:p>
    <w:p w14:paraId="4F7CB058" w14:textId="77777777" w:rsidR="00995F38" w:rsidRPr="00581047" w:rsidRDefault="00995F38" w:rsidP="00402396">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6.3.</w:t>
      </w:r>
      <w:r w:rsidR="00402396">
        <w:rPr>
          <w:rFonts w:ascii="Times New Roman" w:eastAsia="Times New Roman" w:hAnsi="Times New Roman" w:cs="Times New Roman"/>
          <w:bCs/>
          <w:color w:val="000000"/>
          <w:sz w:val="24"/>
          <w:szCs w:val="24"/>
          <w:lang w:eastAsia="ar-SA"/>
        </w:rPr>
        <w:t xml:space="preserve"> </w:t>
      </w:r>
      <w:r w:rsidR="00402396" w:rsidRPr="00402396">
        <w:rPr>
          <w:rFonts w:ascii="Times New Roman" w:eastAsia="Times New Roman" w:hAnsi="Times New Roman" w:cs="Times New Roman"/>
          <w:bCs/>
          <w:color w:val="000000"/>
          <w:sz w:val="24"/>
          <w:szCs w:val="24"/>
          <w:lang w:eastAsia="ar-SA"/>
        </w:rPr>
        <w:t>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Продавцю впродовж 6 (шести) робочих днів з моменту виявлення, Замовник складає відповідний Акт у двох примірниках (по одному для кожної із Сторін) про фактичну кількість отриманого Товару. Продавець зобов’язаний здійснити поставку недопоставленого Товару впродовж  5 (п’яти)  календарних днів від дати отримання Акту.</w:t>
      </w:r>
    </w:p>
    <w:p w14:paraId="7D85FF20" w14:textId="77777777" w:rsidR="00995F38" w:rsidRPr="00581047" w:rsidRDefault="00995F38" w:rsidP="00995F38">
      <w:pPr>
        <w:spacing w:after="0" w:line="240" w:lineRule="auto"/>
        <w:contextualSpacing/>
        <w:jc w:val="both"/>
        <w:rPr>
          <w:rFonts w:ascii="Times New Roman" w:eastAsia="Times New Roman" w:hAnsi="Times New Roman" w:cs="Times New Roman"/>
          <w:color w:val="000000"/>
          <w:sz w:val="24"/>
          <w:szCs w:val="24"/>
          <w:lang w:eastAsia="uk-UA"/>
        </w:rPr>
      </w:pPr>
    </w:p>
    <w:p w14:paraId="189962B1" w14:textId="77777777" w:rsidR="00995F38" w:rsidRPr="00581047" w:rsidRDefault="00402396" w:rsidP="00995F38">
      <w:pPr>
        <w:spacing w:after="0" w:line="240" w:lineRule="auto"/>
        <w:ind w:left="540"/>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00995F38" w:rsidRPr="00581047">
        <w:rPr>
          <w:rFonts w:ascii="Times New Roman" w:eastAsia="Times New Roman" w:hAnsi="Times New Roman" w:cs="Times New Roman"/>
          <w:b/>
          <w:color w:val="000000"/>
          <w:sz w:val="24"/>
          <w:szCs w:val="24"/>
          <w:lang w:eastAsia="uk-UA"/>
        </w:rPr>
        <w:t>. ВІДПОВІДАЛЬНІСТЬ СТОРІН</w:t>
      </w:r>
    </w:p>
    <w:p w14:paraId="4F6BE1B6"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sidRPr="00402396">
        <w:rPr>
          <w:rFonts w:ascii="Times New Roman" w:eastAsia="Times New Roman" w:hAnsi="Times New Roman" w:cs="Times New Roman"/>
          <w:color w:val="000000"/>
          <w:sz w:val="24"/>
          <w:szCs w:val="24"/>
          <w:lang w:val="ru-RU" w:eastAsia="uk-UA"/>
        </w:rPr>
        <w:t>7</w:t>
      </w:r>
      <w:r>
        <w:rPr>
          <w:rFonts w:ascii="Times New Roman" w:eastAsia="Times New Roman" w:hAnsi="Times New Roman" w:cs="Times New Roman"/>
          <w:color w:val="000000"/>
          <w:sz w:val="24"/>
          <w:szCs w:val="24"/>
          <w:lang w:eastAsia="uk-UA"/>
        </w:rPr>
        <w:t xml:space="preserve">.1. </w:t>
      </w:r>
      <w:r w:rsidR="00995F38" w:rsidRPr="00581047">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78BEF2E8"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7.2. </w:t>
      </w:r>
      <w:r w:rsidR="00995F38" w:rsidRPr="00581047">
        <w:rPr>
          <w:rFonts w:ascii="Times New Roman" w:eastAsia="Times New Roman" w:hAnsi="Times New Roman" w:cs="Times New Roman"/>
          <w:color w:val="000000"/>
          <w:sz w:val="24"/>
          <w:szCs w:val="24"/>
          <w:lang w:eastAsia="uk-UA"/>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0,1% від суми непоставленого в строк Товару, за кожний день затримки.</w:t>
      </w:r>
    </w:p>
    <w:p w14:paraId="5079AEC8"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7.3. </w:t>
      </w:r>
      <w:r w:rsidR="00995F38" w:rsidRPr="00581047">
        <w:rPr>
          <w:rFonts w:ascii="Times New Roman" w:eastAsia="Times New Roman" w:hAnsi="Times New Roman" w:cs="Times New Roman"/>
          <w:color w:val="000000"/>
          <w:sz w:val="24"/>
          <w:szCs w:val="24"/>
          <w:lang w:eastAsia="uk-UA"/>
        </w:rPr>
        <w:t>За порушення умов Договору щодо якості Товару стягується штраф у розмірі 1 % від вартості неякісного Товару. Штраф застососується лише у випадку, якщо Постачальником не усунено дефекти (недоліки) або не здійснено заміну неякісного Товару.</w:t>
      </w:r>
    </w:p>
    <w:p w14:paraId="67331C46"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7.4. </w:t>
      </w:r>
      <w:r w:rsidR="00995F38" w:rsidRPr="00581047">
        <w:rPr>
          <w:rFonts w:ascii="Times New Roman" w:eastAsia="Times New Roman" w:hAnsi="Times New Roman" w:cs="Times New Roman"/>
          <w:color w:val="000000"/>
          <w:sz w:val="24"/>
          <w:szCs w:val="24"/>
          <w:lang w:eastAsia="uk-UA"/>
        </w:rPr>
        <w:t>Сплата штрафних санкцій не звільняє Сторони від виконання взятих на себе зобов’язань.</w:t>
      </w:r>
    </w:p>
    <w:p w14:paraId="2ED09FAB"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7.5. </w:t>
      </w:r>
      <w:r w:rsidR="00995F38" w:rsidRPr="00581047">
        <w:rPr>
          <w:rFonts w:ascii="Times New Roman" w:eastAsia="Times New Roman" w:hAnsi="Times New Roman" w:cs="Times New Roman"/>
          <w:color w:val="000000"/>
          <w:sz w:val="24"/>
          <w:szCs w:val="24"/>
          <w:lang w:eastAsia="uk-UA"/>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00995F38" w:rsidRPr="00581047">
        <w:rPr>
          <w:rFonts w:ascii="Times New Roman" w:eastAsia="Times New Roman" w:hAnsi="Times New Roman" w:cs="Times New Roman"/>
          <w:b/>
          <w:color w:val="000000"/>
          <w:sz w:val="24"/>
          <w:szCs w:val="24"/>
          <w:lang w:eastAsia="uk-UA"/>
        </w:rPr>
        <w:t>-</w:t>
      </w:r>
      <w:r w:rsidR="00995F38" w:rsidRPr="00581047">
        <w:rPr>
          <w:rFonts w:ascii="Times New Roman" w:eastAsia="Times New Roman" w:hAnsi="Times New Roman" w:cs="Times New Roman"/>
          <w:color w:val="000000"/>
          <w:sz w:val="24"/>
          <w:szCs w:val="24"/>
          <w:lang w:eastAsia="uk-UA"/>
        </w:rPr>
        <w:t>якої компенсації за збитки, які Постачальник може понести у зв’язку з таким розірванням  цього Договору.</w:t>
      </w:r>
    </w:p>
    <w:p w14:paraId="148A2EBA"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7.6. </w:t>
      </w:r>
      <w:r w:rsidR="00995F38" w:rsidRPr="00581047">
        <w:rPr>
          <w:rFonts w:ascii="Times New Roman" w:eastAsia="Times New Roman" w:hAnsi="Times New Roman" w:cs="Times New Roman"/>
          <w:color w:val="000000"/>
          <w:sz w:val="24"/>
          <w:szCs w:val="24"/>
          <w:lang w:eastAsia="uk-UA"/>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142F539D" w14:textId="77777777" w:rsidR="00995F38" w:rsidRPr="00581047" w:rsidRDefault="00402396" w:rsidP="00402396">
      <w:pPr>
        <w:widowControl w:val="0"/>
        <w:shd w:val="clear" w:color="auto" w:fill="FFFFFF"/>
        <w:autoSpaceDE w:val="0"/>
        <w:spacing w:after="120" w:line="240" w:lineRule="auto"/>
        <w:contextualSpacing/>
        <w:jc w:val="both"/>
        <w:rPr>
          <w:rFonts w:ascii="Times New Roman" w:eastAsia="Times New Roman" w:hAnsi="Times New Roman" w:cs="Times New Roman"/>
          <w:color w:val="000000"/>
          <w:spacing w:val="1"/>
          <w:sz w:val="24"/>
          <w:szCs w:val="24"/>
          <w:lang w:eastAsia="uk-UA"/>
        </w:rPr>
      </w:pPr>
      <w:r>
        <w:rPr>
          <w:rFonts w:ascii="Times New Roman" w:eastAsia="Times New Roman" w:hAnsi="Times New Roman" w:cs="Times New Roman"/>
          <w:color w:val="000000"/>
          <w:sz w:val="24"/>
          <w:szCs w:val="24"/>
          <w:lang w:eastAsia="uk-UA"/>
        </w:rPr>
        <w:t xml:space="preserve">7.7. </w:t>
      </w:r>
      <w:r w:rsidR="00995F38" w:rsidRPr="00581047">
        <w:rPr>
          <w:rFonts w:ascii="Times New Roman" w:eastAsia="Times New Roman" w:hAnsi="Times New Roman" w:cs="Times New Roman"/>
          <w:color w:val="000000"/>
          <w:sz w:val="24"/>
          <w:szCs w:val="24"/>
          <w:lang w:eastAsia="uk-UA"/>
        </w:rPr>
        <w:t>У випадках, не передбачених цим Договором, Сторони несуть відповідальність, передбачену чинним законодавством України</w:t>
      </w:r>
      <w:r w:rsidR="00995F38" w:rsidRPr="00581047">
        <w:rPr>
          <w:rFonts w:ascii="Times New Roman" w:eastAsia="Times New Roman" w:hAnsi="Times New Roman" w:cs="Times New Roman"/>
          <w:color w:val="000000"/>
          <w:spacing w:val="1"/>
          <w:sz w:val="24"/>
          <w:szCs w:val="24"/>
          <w:lang w:eastAsia="uk-UA"/>
        </w:rPr>
        <w:t>.</w:t>
      </w:r>
    </w:p>
    <w:p w14:paraId="76A770CB" w14:textId="77777777" w:rsidR="00995F38" w:rsidRPr="00581047" w:rsidRDefault="00995F38" w:rsidP="00995F38">
      <w:pPr>
        <w:widowControl w:val="0"/>
        <w:shd w:val="clear" w:color="auto" w:fill="FFFFFF"/>
        <w:autoSpaceDE w:val="0"/>
        <w:spacing w:after="0" w:line="240" w:lineRule="auto"/>
        <w:contextualSpacing/>
        <w:jc w:val="both"/>
        <w:rPr>
          <w:rFonts w:ascii="Times New Roman" w:eastAsia="Times New Roman" w:hAnsi="Times New Roman" w:cs="Times New Roman"/>
          <w:color w:val="000000"/>
          <w:spacing w:val="1"/>
          <w:sz w:val="24"/>
          <w:szCs w:val="24"/>
          <w:lang w:eastAsia="uk-UA"/>
        </w:rPr>
      </w:pPr>
    </w:p>
    <w:p w14:paraId="109F15E2" w14:textId="77777777" w:rsidR="00995F38" w:rsidRPr="00581047" w:rsidRDefault="00402396" w:rsidP="00995F38">
      <w:pPr>
        <w:spacing w:after="0" w:line="240" w:lineRule="auto"/>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8</w:t>
      </w:r>
      <w:r w:rsidR="00995F38" w:rsidRPr="00581047">
        <w:rPr>
          <w:rFonts w:ascii="Times New Roman" w:eastAsia="Times New Roman" w:hAnsi="Times New Roman" w:cs="Times New Roman"/>
          <w:b/>
          <w:color w:val="000000"/>
          <w:sz w:val="24"/>
          <w:szCs w:val="24"/>
          <w:lang w:eastAsia="uk-UA"/>
        </w:rPr>
        <w:t>. ОБСТАВИНИ НЕПЕРЕБОРНОЇ СИЛИ</w:t>
      </w:r>
    </w:p>
    <w:p w14:paraId="42173593" w14:textId="77777777"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F6F2445" w14:textId="77777777"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35CF12B4" w14:textId="77777777"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.3. Доказом  виникнення обставин непереборної сили та строку їх дії є відповідні документи, які видаються Торгово-Промислова Палата України.</w:t>
      </w:r>
    </w:p>
    <w:p w14:paraId="640D6099" w14:textId="77777777"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03FCC48"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14:paraId="5A8CEC47" w14:textId="77777777" w:rsidR="00995F38" w:rsidRPr="00581047" w:rsidRDefault="00402396" w:rsidP="00995F38">
      <w:pPr>
        <w:spacing w:after="0" w:line="240" w:lineRule="auto"/>
        <w:contextualSpacing/>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w:t>
      </w:r>
      <w:r w:rsidR="00995F38" w:rsidRPr="00581047">
        <w:rPr>
          <w:rFonts w:ascii="Times New Roman" w:eastAsia="Times New Roman" w:hAnsi="Times New Roman" w:cs="Times New Roman"/>
          <w:b/>
          <w:bCs/>
          <w:color w:val="000000"/>
          <w:sz w:val="24"/>
          <w:szCs w:val="24"/>
          <w:lang w:eastAsia="uk-UA"/>
        </w:rPr>
        <w:t>. ВИРІШЕННЯ СПОРІВ</w:t>
      </w:r>
    </w:p>
    <w:p w14:paraId="6B513F06"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9.1.</w:t>
      </w:r>
      <w:r w:rsidR="00995F38" w:rsidRPr="00581047">
        <w:rPr>
          <w:rFonts w:ascii="Times New Roman" w:eastAsia="Times New Roman" w:hAnsi="Times New Roman" w:cs="Times New Roman"/>
          <w:bCs/>
          <w:color w:val="000000"/>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6EBC437"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9.2.</w:t>
      </w:r>
      <w:r w:rsidR="00995F38" w:rsidRPr="00581047">
        <w:rPr>
          <w:rFonts w:ascii="Times New Roman" w:eastAsia="Times New Roman" w:hAnsi="Times New Roman" w:cs="Times New Roman"/>
          <w:bCs/>
          <w:color w:val="000000"/>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14:paraId="3DD32F59" w14:textId="77777777" w:rsidR="00995F38" w:rsidRPr="00581047" w:rsidRDefault="00995F38"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p>
    <w:p w14:paraId="69CC3A1A" w14:textId="77777777" w:rsidR="00995F38" w:rsidRPr="00581047" w:rsidRDefault="00402396" w:rsidP="00995F38">
      <w:pPr>
        <w:spacing w:after="0" w:line="240" w:lineRule="auto"/>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10</w:t>
      </w:r>
      <w:r w:rsidR="00995F38" w:rsidRPr="00581047">
        <w:rPr>
          <w:rFonts w:ascii="Times New Roman" w:eastAsia="Times New Roman" w:hAnsi="Times New Roman" w:cs="Times New Roman"/>
          <w:b/>
          <w:bCs/>
          <w:color w:val="000000"/>
          <w:kern w:val="32"/>
          <w:sz w:val="24"/>
          <w:szCs w:val="24"/>
          <w:lang w:eastAsia="uk-UA"/>
        </w:rPr>
        <w:t>. СТРОК ДІЇ ДОГОВОРУ</w:t>
      </w:r>
    </w:p>
    <w:p w14:paraId="5ADDF04E"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10.1. </w:t>
      </w:r>
      <w:r w:rsidR="00995F38" w:rsidRPr="00581047">
        <w:rPr>
          <w:rFonts w:ascii="Times New Roman" w:eastAsia="Times New Roman" w:hAnsi="Times New Roman" w:cs="Times New Roman"/>
          <w:bCs/>
          <w:color w:val="000000"/>
          <w:kern w:val="32"/>
          <w:sz w:val="24"/>
          <w:szCs w:val="24"/>
          <w:lang w:eastAsia="uk-UA"/>
        </w:rPr>
        <w:t>Цей Договір набирає чинності з моменту його підписання і діє до 31 грудня 202</w:t>
      </w:r>
      <w:r w:rsidR="00995F38" w:rsidRPr="00581047">
        <w:rPr>
          <w:rFonts w:ascii="Times New Roman" w:eastAsia="Times New Roman" w:hAnsi="Times New Roman" w:cs="Times New Roman"/>
          <w:bCs/>
          <w:color w:val="000000"/>
          <w:kern w:val="32"/>
          <w:sz w:val="24"/>
          <w:szCs w:val="24"/>
          <w:lang w:val="ru-RU" w:eastAsia="uk-UA"/>
        </w:rPr>
        <w:t>3</w:t>
      </w:r>
      <w:r w:rsidR="00995F38" w:rsidRPr="00581047">
        <w:rPr>
          <w:rFonts w:ascii="Times New Roman" w:eastAsia="Times New Roman" w:hAnsi="Times New Roman" w:cs="Times New Roman"/>
          <w:bCs/>
          <w:color w:val="000000"/>
          <w:kern w:val="32"/>
          <w:sz w:val="24"/>
          <w:szCs w:val="24"/>
          <w:lang w:eastAsia="uk-UA"/>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0F58B9A7"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10.2. </w:t>
      </w:r>
      <w:r w:rsidR="00995F38" w:rsidRPr="00581047">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 по одному примірнику для кожної із Сторін.</w:t>
      </w:r>
    </w:p>
    <w:p w14:paraId="59D702EC"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10.3. </w:t>
      </w:r>
      <w:r w:rsidR="00995F38" w:rsidRPr="00581047">
        <w:rPr>
          <w:rFonts w:ascii="Times New Roman" w:eastAsia="Times New Roman" w:hAnsi="Times New Roman" w:cs="Times New Roman"/>
          <w:bCs/>
          <w:color w:val="000000"/>
          <w:kern w:val="32"/>
          <w:sz w:val="24"/>
          <w:szCs w:val="24"/>
          <w:lang w:eastAsia="uk-UA"/>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28980DF9" w14:textId="77777777" w:rsidR="00995F38" w:rsidRPr="00581047" w:rsidRDefault="00995F38" w:rsidP="00995F38">
      <w:pPr>
        <w:spacing w:after="0" w:line="240" w:lineRule="auto"/>
        <w:ind w:left="567"/>
        <w:contextualSpacing/>
        <w:jc w:val="both"/>
        <w:rPr>
          <w:rFonts w:ascii="Times New Roman" w:eastAsia="Times New Roman" w:hAnsi="Times New Roman" w:cs="Times New Roman"/>
          <w:bCs/>
          <w:color w:val="000000"/>
          <w:kern w:val="32"/>
          <w:sz w:val="24"/>
          <w:szCs w:val="24"/>
          <w:lang w:eastAsia="uk-UA"/>
        </w:rPr>
      </w:pPr>
    </w:p>
    <w:p w14:paraId="6C5CD50F" w14:textId="77777777" w:rsidR="00995F38" w:rsidRPr="00581047" w:rsidRDefault="000A5536" w:rsidP="00995F38">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11</w:t>
      </w:r>
      <w:r w:rsidR="00995F38" w:rsidRPr="00581047">
        <w:rPr>
          <w:rFonts w:ascii="Times New Roman" w:eastAsia="Times New Roman" w:hAnsi="Times New Roman" w:cs="Times New Roman"/>
          <w:b/>
          <w:bCs/>
          <w:color w:val="000000"/>
          <w:kern w:val="32"/>
          <w:sz w:val="24"/>
          <w:szCs w:val="24"/>
          <w:lang w:eastAsia="uk-UA"/>
        </w:rPr>
        <w:t>. ІНШІ УМОВИ</w:t>
      </w:r>
    </w:p>
    <w:p w14:paraId="406684DA" w14:textId="77777777" w:rsidR="00995F38" w:rsidRPr="00581047" w:rsidRDefault="000A5536"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11</w:t>
      </w:r>
      <w:r w:rsidR="00995F38" w:rsidRPr="00581047">
        <w:rPr>
          <w:rFonts w:ascii="Times New Roman" w:eastAsia="Times New Roman" w:hAnsi="Times New Roman" w:cs="Times New Roman"/>
          <w:bCs/>
          <w:color w:val="000000"/>
          <w:kern w:val="32"/>
          <w:sz w:val="24"/>
          <w:szCs w:val="24"/>
          <w:lang w:eastAsia="uk-UA"/>
        </w:rPr>
        <w:t xml:space="preserve">.1 Зміни до даного Договору здійснюються відповідно до чинного законодавства, шляхом укладення додаткової угоди. </w:t>
      </w:r>
    </w:p>
    <w:p w14:paraId="38038852" w14:textId="77777777" w:rsidR="00995F38" w:rsidRPr="00581047" w:rsidRDefault="000A5536"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11</w:t>
      </w:r>
      <w:r w:rsidR="00995F38" w:rsidRPr="00581047">
        <w:rPr>
          <w:rFonts w:ascii="Times New Roman" w:eastAsia="Times New Roman" w:hAnsi="Times New Roman" w:cs="Times New Roman"/>
          <w:bCs/>
          <w:color w:val="000000"/>
          <w:kern w:val="32"/>
          <w:sz w:val="24"/>
          <w:szCs w:val="24"/>
          <w:lang w:eastAsia="uk-UA"/>
        </w:rPr>
        <w:t>.2.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7A91858E"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14:paraId="3BBD9BA3"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581047">
        <w:rPr>
          <w:rFonts w:ascii="Times New Roman" w:eastAsia="Times New Roman" w:hAnsi="Times New Roman" w:cs="Times New Roman"/>
          <w:bCs/>
          <w:color w:val="000000"/>
          <w:kern w:val="32"/>
          <w:sz w:val="24"/>
          <w:szCs w:val="24"/>
          <w:lang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088A36"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AB3D32"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575923"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C0399D7"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13185FA"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ED9C7D"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14:paraId="7D994AFD"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p>
    <w:p w14:paraId="7CDEB52E" w14:textId="77777777" w:rsidR="00995F38" w:rsidRPr="00581047" w:rsidRDefault="000A5536" w:rsidP="00995F38">
      <w:pPr>
        <w:spacing w:after="0" w:line="240" w:lineRule="auto"/>
        <w:ind w:left="567" w:firstLine="709"/>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12</w:t>
      </w:r>
      <w:r w:rsidR="00995F38" w:rsidRPr="00581047">
        <w:rPr>
          <w:rFonts w:ascii="Times New Roman" w:eastAsia="Times New Roman" w:hAnsi="Times New Roman" w:cs="Times New Roman"/>
          <w:b/>
          <w:bCs/>
          <w:color w:val="000000"/>
          <w:kern w:val="32"/>
          <w:sz w:val="24"/>
          <w:szCs w:val="24"/>
          <w:lang w:eastAsia="uk-UA"/>
        </w:rPr>
        <w:t>. КОНФІДЕНЦІЙНІСТЬ</w:t>
      </w:r>
    </w:p>
    <w:p w14:paraId="06D9ADDC" w14:textId="77777777" w:rsidR="00995F38" w:rsidRPr="00581047" w:rsidRDefault="000A5536" w:rsidP="000A5536">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12.1</w:t>
      </w:r>
      <w:r w:rsidR="00995F38" w:rsidRPr="00581047">
        <w:rPr>
          <w:rFonts w:ascii="Times New Roman" w:eastAsia="Times New Roman" w:hAnsi="Times New Roman" w:cs="Times New Roman"/>
          <w:bCs/>
          <w:color w:val="000000"/>
          <w:kern w:val="32"/>
          <w:sz w:val="24"/>
          <w:szCs w:val="24"/>
          <w:lang w:eastAsia="uk-UA"/>
        </w:rPr>
        <w:t>. Якщо в ході виконання цього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w:t>
      </w:r>
    </w:p>
    <w:p w14:paraId="67EF860B" w14:textId="77777777" w:rsidR="00995F38" w:rsidRPr="00581047" w:rsidRDefault="00995F38" w:rsidP="00995F38">
      <w:pPr>
        <w:spacing w:after="0" w:line="240" w:lineRule="auto"/>
        <w:contextualSpacing/>
        <w:jc w:val="both"/>
        <w:rPr>
          <w:rFonts w:ascii="Times New Roman" w:eastAsia="Times New Roman" w:hAnsi="Times New Roman" w:cs="Times New Roman"/>
          <w:bCs/>
          <w:color w:val="000000"/>
          <w:sz w:val="24"/>
          <w:szCs w:val="24"/>
          <w:lang w:eastAsia="uk-UA"/>
        </w:rPr>
      </w:pPr>
    </w:p>
    <w:p w14:paraId="6AF64BE1" w14:textId="77777777" w:rsidR="00995F38" w:rsidRPr="00581047" w:rsidRDefault="000A5536" w:rsidP="00995F38">
      <w:pPr>
        <w:spacing w:after="0" w:line="240" w:lineRule="auto"/>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13</w:t>
      </w:r>
      <w:r w:rsidR="00995F38" w:rsidRPr="00581047">
        <w:rPr>
          <w:rFonts w:ascii="Times New Roman" w:eastAsia="Times New Roman" w:hAnsi="Times New Roman" w:cs="Times New Roman"/>
          <w:b/>
          <w:bCs/>
          <w:color w:val="000000"/>
          <w:kern w:val="32"/>
          <w:sz w:val="24"/>
          <w:szCs w:val="24"/>
          <w:lang w:eastAsia="uk-UA"/>
        </w:rPr>
        <w:t>. ДОДАТКИ ДО ДОГОВОРУ</w:t>
      </w:r>
    </w:p>
    <w:p w14:paraId="05C9E88F"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14.1. Невід'ємною частиною цього Договору є - Специфікація (Додаток № 1 до цього Договору).</w:t>
      </w:r>
    </w:p>
    <w:p w14:paraId="2DEB6621"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14:paraId="3AB9D1F6" w14:textId="77777777" w:rsidR="00995F38" w:rsidRPr="00581047" w:rsidRDefault="00995F38" w:rsidP="00995F38">
      <w:pPr>
        <w:suppressAutoHyphens/>
        <w:autoSpaceDE w:val="0"/>
        <w:spacing w:after="0" w:line="276" w:lineRule="auto"/>
        <w:contextualSpacing/>
        <w:jc w:val="both"/>
        <w:rPr>
          <w:rFonts w:ascii="Times New Roman" w:eastAsia="Calibri" w:hAnsi="Times New Roman" w:cs="Times New Roman"/>
          <w:b/>
          <w:sz w:val="23"/>
          <w:szCs w:val="23"/>
          <w:lang w:eastAsia="ar-SA"/>
        </w:rPr>
      </w:pPr>
    </w:p>
    <w:tbl>
      <w:tblPr>
        <w:tblStyle w:val="2"/>
        <w:tblW w:w="10281" w:type="dxa"/>
        <w:tblInd w:w="-392" w:type="dxa"/>
        <w:tblLook w:val="04A0" w:firstRow="1" w:lastRow="0" w:firstColumn="1" w:lastColumn="0" w:noHBand="0" w:noVBand="1"/>
      </w:tblPr>
      <w:tblGrid>
        <w:gridCol w:w="4982"/>
        <w:gridCol w:w="5299"/>
      </w:tblGrid>
      <w:tr w:rsidR="00995F38" w:rsidRPr="00581047" w14:paraId="155161FC" w14:textId="77777777" w:rsidTr="00AC6E0C">
        <w:tc>
          <w:tcPr>
            <w:tcW w:w="4982" w:type="dxa"/>
          </w:tcPr>
          <w:p w14:paraId="05B89945" w14:textId="77777777"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ЗАМОВНИК:</w:t>
            </w:r>
          </w:p>
          <w:p w14:paraId="15DCA9CF" w14:textId="77777777"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p>
          <w:p w14:paraId="4D6B3773" w14:textId="77777777" w:rsidR="00995F38" w:rsidRPr="00581047" w:rsidRDefault="00995F38" w:rsidP="00AC6E0C">
            <w:pPr>
              <w:spacing w:line="276" w:lineRule="auto"/>
              <w:contextualSpacing/>
              <w:rPr>
                <w:rFonts w:ascii="Times New Roman" w:eastAsia="Calibri" w:hAnsi="Times New Roman" w:cs="Times New Roman"/>
                <w:sz w:val="23"/>
                <w:szCs w:val="23"/>
              </w:rPr>
            </w:pPr>
          </w:p>
        </w:tc>
        <w:tc>
          <w:tcPr>
            <w:tcW w:w="5299" w:type="dxa"/>
          </w:tcPr>
          <w:p w14:paraId="253B1B09" w14:textId="77777777" w:rsidR="00995F38" w:rsidRPr="00581047" w:rsidRDefault="00995F38" w:rsidP="00AC6E0C">
            <w:pPr>
              <w:spacing w:line="276" w:lineRule="auto"/>
              <w:ind w:left="-567"/>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ПОСТАЧАЛЬНИК:</w:t>
            </w:r>
          </w:p>
          <w:p w14:paraId="6788DD18" w14:textId="77777777" w:rsidR="00995F38" w:rsidRPr="00581047" w:rsidRDefault="00995F38" w:rsidP="00AC6E0C">
            <w:pPr>
              <w:spacing w:line="276" w:lineRule="auto"/>
              <w:ind w:left="6"/>
              <w:contextualSpacing/>
              <w:rPr>
                <w:rFonts w:ascii="Times New Roman" w:eastAsia="Calibri" w:hAnsi="Times New Roman" w:cs="Times New Roman"/>
                <w:sz w:val="23"/>
                <w:szCs w:val="23"/>
              </w:rPr>
            </w:pPr>
          </w:p>
          <w:p w14:paraId="0896BDBC" w14:textId="77777777" w:rsidR="00995F38" w:rsidRPr="00581047" w:rsidRDefault="00995F38" w:rsidP="00AC6E0C">
            <w:pPr>
              <w:spacing w:line="276" w:lineRule="auto"/>
              <w:contextualSpacing/>
              <w:rPr>
                <w:rFonts w:ascii="Times New Roman" w:eastAsia="Calibri" w:hAnsi="Times New Roman" w:cs="Times New Roman"/>
                <w:b/>
                <w:sz w:val="23"/>
                <w:szCs w:val="23"/>
              </w:rPr>
            </w:pPr>
          </w:p>
          <w:p w14:paraId="19F98AE0" w14:textId="77777777" w:rsidR="00995F38" w:rsidRPr="00581047" w:rsidRDefault="00995F38" w:rsidP="00AC6E0C">
            <w:pPr>
              <w:spacing w:line="276" w:lineRule="auto"/>
              <w:ind w:left="6"/>
              <w:contextualSpacing/>
              <w:rPr>
                <w:rFonts w:ascii="Times New Roman" w:eastAsia="Calibri" w:hAnsi="Times New Roman" w:cs="Times New Roman"/>
                <w:sz w:val="23"/>
                <w:szCs w:val="23"/>
              </w:rPr>
            </w:pPr>
            <w:r w:rsidRPr="00581047">
              <w:rPr>
                <w:rFonts w:ascii="Times New Roman" w:eastAsia="Calibri" w:hAnsi="Times New Roman" w:cs="Times New Roman"/>
                <w:b/>
                <w:sz w:val="23"/>
                <w:szCs w:val="23"/>
              </w:rPr>
              <w:t xml:space="preserve">_______________________     </w:t>
            </w:r>
          </w:p>
        </w:tc>
      </w:tr>
    </w:tbl>
    <w:p w14:paraId="6E28B345"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14:paraId="2A725D25"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14:paraId="006C30AF"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51944DB0"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17547E8"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B5474F5"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0217C781"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54D53F0"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29A013E"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92E9D4F"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1C55CE39"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22D5111D"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2FE460C"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FD22342"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B9F8034" w14:textId="77777777" w:rsidR="00995F38" w:rsidRDefault="00995F38" w:rsidP="00995F38">
      <w:pPr>
        <w:spacing w:after="0" w:line="240" w:lineRule="auto"/>
        <w:ind w:firstLine="567"/>
        <w:jc w:val="both"/>
        <w:rPr>
          <w:rFonts w:ascii="Times New Roman" w:eastAsia="Times New Roman" w:hAnsi="Times New Roman" w:cs="Times New Roman"/>
          <w:b/>
          <w:lang w:eastAsia="ru-RU"/>
        </w:rPr>
      </w:pPr>
    </w:p>
    <w:p w14:paraId="61C4F4C0" w14:textId="77777777" w:rsidR="00742D1F" w:rsidRPr="00581047" w:rsidRDefault="00742D1F" w:rsidP="00995F38">
      <w:pPr>
        <w:spacing w:after="0" w:line="240" w:lineRule="auto"/>
        <w:ind w:firstLine="567"/>
        <w:jc w:val="both"/>
        <w:rPr>
          <w:rFonts w:ascii="Times New Roman" w:eastAsia="Times New Roman" w:hAnsi="Times New Roman" w:cs="Times New Roman"/>
          <w:b/>
          <w:lang w:eastAsia="ru-RU"/>
        </w:rPr>
      </w:pPr>
    </w:p>
    <w:p w14:paraId="410633F1" w14:textId="77777777" w:rsidR="00995F38" w:rsidRPr="00581047" w:rsidRDefault="00995F38" w:rsidP="000A5536">
      <w:pPr>
        <w:spacing w:after="0" w:line="240" w:lineRule="auto"/>
        <w:jc w:val="both"/>
        <w:rPr>
          <w:rFonts w:ascii="Times New Roman" w:eastAsia="Times New Roman" w:hAnsi="Times New Roman" w:cs="Times New Roman"/>
          <w:b/>
          <w:lang w:eastAsia="ru-RU"/>
        </w:rPr>
      </w:pPr>
    </w:p>
    <w:p w14:paraId="2603715B"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D206A80" w14:textId="77777777" w:rsidR="00995F38" w:rsidRPr="00581047" w:rsidRDefault="00995F38" w:rsidP="00995F38">
      <w:pPr>
        <w:spacing w:after="0" w:line="240" w:lineRule="auto"/>
        <w:ind w:firstLine="567"/>
        <w:jc w:val="right"/>
        <w:rPr>
          <w:rFonts w:ascii="Times New Roman" w:eastAsia="Times New Roman" w:hAnsi="Times New Roman" w:cs="Times New Roman"/>
          <w:b/>
          <w:lang w:eastAsia="ru-RU"/>
        </w:rPr>
      </w:pPr>
      <w:r w:rsidRPr="00581047">
        <w:rPr>
          <w:rFonts w:ascii="Times New Roman" w:eastAsia="Times New Roman" w:hAnsi="Times New Roman" w:cs="Times New Roman"/>
          <w:b/>
          <w:lang w:eastAsia="ru-RU"/>
        </w:rPr>
        <w:t>Додаток №1 до договору №____ від___________________</w:t>
      </w:r>
    </w:p>
    <w:p w14:paraId="0FA2A46B"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D8A5058" w14:textId="77777777" w:rsidR="00995F38" w:rsidRPr="00581047" w:rsidRDefault="00995F38" w:rsidP="00995F38">
      <w:pPr>
        <w:spacing w:after="0" w:line="240" w:lineRule="auto"/>
        <w:ind w:firstLine="567"/>
        <w:jc w:val="center"/>
        <w:rPr>
          <w:rFonts w:ascii="Times New Roman" w:eastAsia="Times New Roman" w:hAnsi="Times New Roman" w:cs="Times New Roman"/>
          <w:b/>
          <w:lang w:eastAsia="ru-RU"/>
        </w:rPr>
      </w:pPr>
      <w:r w:rsidRPr="00581047">
        <w:rPr>
          <w:rFonts w:ascii="Times New Roman" w:eastAsia="Times New Roman" w:hAnsi="Times New Roman" w:cs="Times New Roman"/>
          <w:b/>
          <w:lang w:eastAsia="ru-RU"/>
        </w:rPr>
        <w:t>Специфікація</w:t>
      </w:r>
    </w:p>
    <w:p w14:paraId="6E393800" w14:textId="77777777" w:rsidR="00995F38" w:rsidRPr="00581047" w:rsidRDefault="00995F38" w:rsidP="00995F38">
      <w:pPr>
        <w:spacing w:after="0" w:line="240" w:lineRule="auto"/>
        <w:ind w:firstLine="567"/>
        <w:jc w:val="both"/>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675"/>
        <w:gridCol w:w="2694"/>
        <w:gridCol w:w="1417"/>
        <w:gridCol w:w="2268"/>
        <w:gridCol w:w="2552"/>
      </w:tblGrid>
      <w:tr w:rsidR="00995F38" w:rsidRPr="00581047" w14:paraId="668E6CAB" w14:textId="77777777" w:rsidTr="00AC6E0C">
        <w:tc>
          <w:tcPr>
            <w:tcW w:w="675" w:type="dxa"/>
          </w:tcPr>
          <w:p w14:paraId="242657E8"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w:t>
            </w:r>
          </w:p>
        </w:tc>
        <w:tc>
          <w:tcPr>
            <w:tcW w:w="2694" w:type="dxa"/>
          </w:tcPr>
          <w:p w14:paraId="6E071527"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Найменування товару</w:t>
            </w:r>
          </w:p>
        </w:tc>
        <w:tc>
          <w:tcPr>
            <w:tcW w:w="1417" w:type="dxa"/>
          </w:tcPr>
          <w:p w14:paraId="20C36A03"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 xml:space="preserve">Кількість </w:t>
            </w:r>
          </w:p>
        </w:tc>
        <w:tc>
          <w:tcPr>
            <w:tcW w:w="2268" w:type="dxa"/>
          </w:tcPr>
          <w:p w14:paraId="03C6BDD9"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Ціна за од.товару з/без ПДВ</w:t>
            </w:r>
          </w:p>
        </w:tc>
        <w:tc>
          <w:tcPr>
            <w:tcW w:w="2552" w:type="dxa"/>
          </w:tcPr>
          <w:p w14:paraId="7A6DEF9E"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Загальна вартість</w:t>
            </w:r>
          </w:p>
        </w:tc>
      </w:tr>
      <w:tr w:rsidR="00995F38" w:rsidRPr="00581047" w14:paraId="29B56E29" w14:textId="77777777" w:rsidTr="00AC6E0C">
        <w:tc>
          <w:tcPr>
            <w:tcW w:w="675" w:type="dxa"/>
          </w:tcPr>
          <w:p w14:paraId="00EBC81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14:paraId="706810BD"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14:paraId="63572290"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14:paraId="20D5D617"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14:paraId="4682F9C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14:paraId="776C8358" w14:textId="77777777" w:rsidTr="00AC6E0C">
        <w:tc>
          <w:tcPr>
            <w:tcW w:w="675" w:type="dxa"/>
          </w:tcPr>
          <w:p w14:paraId="304FE214"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14:paraId="03A0E22D"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14:paraId="4E1181B5"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14:paraId="10A9E0C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14:paraId="6021454D"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14:paraId="06ACC22E" w14:textId="77777777" w:rsidTr="00AC6E0C">
        <w:tc>
          <w:tcPr>
            <w:tcW w:w="675" w:type="dxa"/>
          </w:tcPr>
          <w:p w14:paraId="18F7C826"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14:paraId="74C612F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14:paraId="6DD2CAFF"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14:paraId="4AC2923F"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14:paraId="25714D3C"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14:paraId="3A41FA5B" w14:textId="77777777" w:rsidTr="00AC6E0C">
        <w:tc>
          <w:tcPr>
            <w:tcW w:w="675" w:type="dxa"/>
          </w:tcPr>
          <w:p w14:paraId="2CA207D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14:paraId="5F13DEF4"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14:paraId="185D2FA7"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14:paraId="49F9DA8E"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14:paraId="11425EF8"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r>
    </w:tbl>
    <w:p w14:paraId="102E399F" w14:textId="77777777" w:rsidR="00995F38" w:rsidRPr="00581047" w:rsidRDefault="00995F38" w:rsidP="00995F38">
      <w:pPr>
        <w:spacing w:after="0" w:line="240" w:lineRule="auto"/>
        <w:ind w:firstLine="567"/>
        <w:jc w:val="both"/>
        <w:outlineLvl w:val="2"/>
        <w:rPr>
          <w:rFonts w:ascii="Times New Roman" w:eastAsia="Times New Roman" w:hAnsi="Times New Roman" w:cs="Times New Roman"/>
          <w:i/>
          <w:color w:val="000000"/>
          <w:lang w:eastAsia="ru-RU"/>
        </w:rPr>
      </w:pPr>
    </w:p>
    <w:p w14:paraId="586543F4" w14:textId="77777777" w:rsidR="00995F38" w:rsidRPr="00581047" w:rsidRDefault="00995F38" w:rsidP="00995F38">
      <w:pPr>
        <w:spacing w:after="0" w:line="240" w:lineRule="auto"/>
        <w:ind w:firstLine="567"/>
        <w:jc w:val="both"/>
        <w:outlineLvl w:val="2"/>
        <w:rPr>
          <w:rFonts w:ascii="Times New Roman" w:eastAsia="Times New Roman" w:hAnsi="Times New Roman" w:cs="Times New Roman"/>
          <w:color w:val="000000"/>
          <w:lang w:eastAsia="ru-RU"/>
        </w:rPr>
      </w:pPr>
    </w:p>
    <w:p w14:paraId="3FECD483" w14:textId="77777777" w:rsidR="00995F38" w:rsidRPr="00581047" w:rsidRDefault="00995F38" w:rsidP="00995F38">
      <w:pPr>
        <w:spacing w:after="0" w:line="240" w:lineRule="auto"/>
        <w:ind w:firstLine="567"/>
        <w:jc w:val="both"/>
        <w:outlineLvl w:val="2"/>
        <w:rPr>
          <w:rFonts w:ascii="Times New Roman" w:eastAsia="Times New Roman" w:hAnsi="Times New Roman" w:cs="Times New Roman"/>
          <w:color w:val="000000"/>
          <w:lang w:eastAsia="ru-RU"/>
        </w:rPr>
      </w:pPr>
    </w:p>
    <w:p w14:paraId="7BA17C81" w14:textId="77777777" w:rsidR="00995F38" w:rsidRPr="00581047" w:rsidRDefault="00995F38" w:rsidP="00995F38">
      <w:pPr>
        <w:spacing w:after="0" w:line="240" w:lineRule="auto"/>
        <w:contextualSpacing/>
        <w:jc w:val="both"/>
        <w:rPr>
          <w:rFonts w:ascii="Times New Roman" w:eastAsia="Times New Roman" w:hAnsi="Times New Roman" w:cs="Times New Roman"/>
          <w:bCs/>
          <w:color w:val="000000"/>
          <w:sz w:val="24"/>
          <w:szCs w:val="24"/>
          <w:lang w:eastAsia="uk-UA"/>
        </w:rPr>
      </w:pPr>
    </w:p>
    <w:tbl>
      <w:tblPr>
        <w:tblStyle w:val="2"/>
        <w:tblW w:w="10281" w:type="dxa"/>
        <w:tblInd w:w="-392" w:type="dxa"/>
        <w:tblLook w:val="04A0" w:firstRow="1" w:lastRow="0" w:firstColumn="1" w:lastColumn="0" w:noHBand="0" w:noVBand="1"/>
      </w:tblPr>
      <w:tblGrid>
        <w:gridCol w:w="4982"/>
        <w:gridCol w:w="5299"/>
      </w:tblGrid>
      <w:tr w:rsidR="00995F38" w:rsidRPr="005C04EA" w14:paraId="1EB2B98D" w14:textId="77777777" w:rsidTr="00AC6E0C">
        <w:trPr>
          <w:trHeight w:val="2532"/>
        </w:trPr>
        <w:tc>
          <w:tcPr>
            <w:tcW w:w="4982" w:type="dxa"/>
          </w:tcPr>
          <w:p w14:paraId="7D3255AC" w14:textId="77777777"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ЗАМОВНИК:</w:t>
            </w:r>
          </w:p>
          <w:p w14:paraId="0F0DAE95" w14:textId="77777777"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p>
          <w:p w14:paraId="1AEF50CA" w14:textId="77777777" w:rsidR="00995F38" w:rsidRPr="00581047" w:rsidRDefault="00995F38" w:rsidP="00AC6E0C">
            <w:pPr>
              <w:spacing w:line="276" w:lineRule="auto"/>
              <w:contextualSpacing/>
              <w:rPr>
                <w:rFonts w:ascii="Times New Roman" w:eastAsia="Calibri" w:hAnsi="Times New Roman" w:cs="Times New Roman"/>
                <w:sz w:val="23"/>
                <w:szCs w:val="23"/>
              </w:rPr>
            </w:pPr>
          </w:p>
        </w:tc>
        <w:tc>
          <w:tcPr>
            <w:tcW w:w="5299" w:type="dxa"/>
          </w:tcPr>
          <w:p w14:paraId="69FB13DF" w14:textId="77777777" w:rsidR="00995F38" w:rsidRPr="005C04EA" w:rsidRDefault="00995F38" w:rsidP="00AC6E0C">
            <w:pPr>
              <w:spacing w:line="276" w:lineRule="auto"/>
              <w:ind w:left="-567"/>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ПОСТАЧАЛЬНИК:</w:t>
            </w:r>
          </w:p>
          <w:p w14:paraId="60363E95" w14:textId="77777777" w:rsidR="00995F38" w:rsidRPr="005C04EA" w:rsidRDefault="00995F38" w:rsidP="00AC6E0C">
            <w:pPr>
              <w:spacing w:line="276" w:lineRule="auto"/>
              <w:ind w:left="6"/>
              <w:contextualSpacing/>
              <w:rPr>
                <w:rFonts w:ascii="Times New Roman" w:eastAsia="Calibri" w:hAnsi="Times New Roman" w:cs="Times New Roman"/>
                <w:sz w:val="23"/>
                <w:szCs w:val="23"/>
              </w:rPr>
            </w:pPr>
          </w:p>
          <w:p w14:paraId="1C0BBB8A" w14:textId="77777777" w:rsidR="00995F38" w:rsidRPr="005C04EA" w:rsidRDefault="00995F38" w:rsidP="00AC6E0C">
            <w:pPr>
              <w:spacing w:line="276" w:lineRule="auto"/>
              <w:contextualSpacing/>
              <w:rPr>
                <w:rFonts w:ascii="Times New Roman" w:eastAsia="Calibri" w:hAnsi="Times New Roman" w:cs="Times New Roman"/>
                <w:b/>
                <w:sz w:val="23"/>
                <w:szCs w:val="23"/>
              </w:rPr>
            </w:pPr>
          </w:p>
          <w:p w14:paraId="092655B5" w14:textId="77777777" w:rsidR="00995F38" w:rsidRPr="005C04EA" w:rsidRDefault="00995F38" w:rsidP="00AC6E0C">
            <w:pPr>
              <w:spacing w:line="276" w:lineRule="auto"/>
              <w:ind w:left="6"/>
              <w:contextualSpacing/>
              <w:rPr>
                <w:rFonts w:ascii="Times New Roman" w:eastAsia="Calibri" w:hAnsi="Times New Roman" w:cs="Times New Roman"/>
                <w:sz w:val="23"/>
                <w:szCs w:val="23"/>
              </w:rPr>
            </w:pPr>
            <w:r w:rsidRPr="005C04EA">
              <w:rPr>
                <w:rFonts w:ascii="Times New Roman" w:eastAsia="Calibri" w:hAnsi="Times New Roman" w:cs="Times New Roman"/>
                <w:b/>
                <w:sz w:val="23"/>
                <w:szCs w:val="23"/>
              </w:rPr>
              <w:t xml:space="preserve">     </w:t>
            </w:r>
          </w:p>
        </w:tc>
      </w:tr>
    </w:tbl>
    <w:p w14:paraId="498523EC" w14:textId="77777777" w:rsidR="00995F38" w:rsidRPr="00E56DE8"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14:paraId="13BFFC70" w14:textId="77777777" w:rsidR="00995F38" w:rsidRPr="00E149B8" w:rsidRDefault="00995F38" w:rsidP="00995F38">
      <w:pPr>
        <w:spacing w:after="0" w:line="240" w:lineRule="auto"/>
        <w:contextualSpacing/>
        <w:jc w:val="both"/>
        <w:rPr>
          <w:rFonts w:ascii="Times New Roman" w:eastAsia="Times New Roman" w:hAnsi="Times New Roman" w:cs="Times New Roman"/>
          <w:color w:val="000000"/>
          <w:sz w:val="24"/>
          <w:szCs w:val="24"/>
          <w:lang w:eastAsia="uk-UA"/>
        </w:rPr>
      </w:pPr>
    </w:p>
    <w:p w14:paraId="47441726" w14:textId="77777777" w:rsidR="00995F38" w:rsidRDefault="00995F38" w:rsidP="00995F38">
      <w:pPr>
        <w:ind w:firstLine="709"/>
        <w:jc w:val="both"/>
        <w:rPr>
          <w:rFonts w:ascii="Times New Roman" w:eastAsia="Calibri" w:hAnsi="Times New Roman" w:cs="Times New Roman"/>
          <w:color w:val="000000"/>
          <w:sz w:val="24"/>
          <w:szCs w:val="24"/>
        </w:rPr>
      </w:pPr>
    </w:p>
    <w:p w14:paraId="1A38EB11" w14:textId="77777777" w:rsidR="00995F38" w:rsidRPr="003E3A9D" w:rsidRDefault="00995F38" w:rsidP="00995F38">
      <w:pPr>
        <w:ind w:firstLine="709"/>
        <w:jc w:val="both"/>
        <w:rPr>
          <w:rFonts w:ascii="Times New Roman" w:eastAsia="Calibri" w:hAnsi="Times New Roman" w:cs="Times New Roman"/>
          <w:color w:val="000000"/>
          <w:sz w:val="24"/>
          <w:szCs w:val="24"/>
        </w:rPr>
      </w:pPr>
    </w:p>
    <w:p w14:paraId="149EB1FC" w14:textId="77777777" w:rsidR="00995F38" w:rsidRPr="003E3A9D" w:rsidRDefault="00995F38" w:rsidP="00995F38">
      <w:pPr>
        <w:spacing w:after="0" w:line="240" w:lineRule="auto"/>
        <w:ind w:firstLine="709"/>
        <w:jc w:val="both"/>
        <w:rPr>
          <w:rFonts w:ascii="Times New Roman" w:eastAsia="Calibri" w:hAnsi="Times New Roman" w:cs="Times New Roman"/>
          <w:color w:val="000000"/>
        </w:rPr>
      </w:pPr>
    </w:p>
    <w:p w14:paraId="271EDCFA" w14:textId="77777777" w:rsidR="00995F38" w:rsidRPr="00337D57" w:rsidRDefault="00995F38" w:rsidP="00995F38">
      <w:pPr>
        <w:spacing w:after="0" w:line="240" w:lineRule="auto"/>
        <w:ind w:firstLine="567"/>
        <w:jc w:val="both"/>
        <w:rPr>
          <w:rFonts w:ascii="Times New Roman" w:eastAsia="Calibri" w:hAnsi="Times New Roman" w:cs="Times New Roman"/>
          <w:color w:val="000000"/>
        </w:rPr>
      </w:pPr>
    </w:p>
    <w:p w14:paraId="661020C9" w14:textId="77777777" w:rsidR="00995F38" w:rsidRPr="00241657" w:rsidRDefault="00995F38" w:rsidP="00995F38">
      <w:pPr>
        <w:jc w:val="both"/>
        <w:rPr>
          <w:rFonts w:ascii="Times New Roman" w:eastAsia="Times New Roman" w:hAnsi="Times New Roman" w:cs="Times New Roman"/>
          <w:color w:val="000000"/>
          <w:sz w:val="24"/>
          <w:szCs w:val="24"/>
          <w:lang w:eastAsia="uk-UA"/>
        </w:rPr>
      </w:pPr>
    </w:p>
    <w:p w14:paraId="13C6A12E" w14:textId="77777777" w:rsidR="00995F38" w:rsidRPr="00241657"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14:paraId="4622133D" w14:textId="77777777" w:rsidR="00995F38" w:rsidRPr="00241657" w:rsidRDefault="00995F38" w:rsidP="00995F38">
      <w:pPr>
        <w:spacing w:line="276" w:lineRule="auto"/>
        <w:contextualSpacing/>
        <w:jc w:val="both"/>
        <w:rPr>
          <w:rFonts w:ascii="Times New Roman" w:eastAsia="Calibri" w:hAnsi="Times New Roman" w:cs="Times New Roman"/>
          <w:color w:val="000000"/>
          <w:sz w:val="23"/>
          <w:szCs w:val="23"/>
        </w:rPr>
      </w:pPr>
    </w:p>
    <w:p w14:paraId="2448E779" w14:textId="77777777" w:rsidR="00995F38" w:rsidRPr="00241657" w:rsidRDefault="00995F38" w:rsidP="00995F38">
      <w:pPr>
        <w:suppressAutoHyphens/>
        <w:autoSpaceDE w:val="0"/>
        <w:spacing w:after="0" w:line="276" w:lineRule="auto"/>
        <w:contextualSpacing/>
        <w:rPr>
          <w:rFonts w:ascii="Times New Roman" w:eastAsia="Calibri" w:hAnsi="Times New Roman" w:cs="Times New Roman"/>
          <w:b/>
          <w:bCs/>
          <w:sz w:val="23"/>
          <w:szCs w:val="23"/>
          <w:lang w:eastAsia="ar-SA"/>
        </w:rPr>
      </w:pPr>
    </w:p>
    <w:p w14:paraId="1BE4DE68" w14:textId="77777777" w:rsidR="00995F38" w:rsidRPr="00241657" w:rsidRDefault="00995F38" w:rsidP="00995F38">
      <w:pPr>
        <w:ind w:firstLine="709"/>
        <w:contextualSpacing/>
        <w:jc w:val="both"/>
        <w:rPr>
          <w:rFonts w:ascii="Times New Roman" w:hAnsi="Times New Roman" w:cs="Times New Roman"/>
          <w:sz w:val="24"/>
          <w:szCs w:val="24"/>
        </w:rPr>
      </w:pPr>
    </w:p>
    <w:p w14:paraId="36350044" w14:textId="77777777" w:rsidR="001D5CE2" w:rsidRPr="00995F38" w:rsidRDefault="001D5CE2" w:rsidP="00995F38"/>
    <w:sectPr w:rsidR="001D5CE2" w:rsidRPr="00995F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7"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5595468">
    <w:abstractNumId w:val="6"/>
    <w:lvlOverride w:ilvl="0">
      <w:startOverride w:val="1"/>
    </w:lvlOverride>
  </w:num>
  <w:num w:numId="2" w16cid:durableId="1095128976">
    <w:abstractNumId w:val="7"/>
    <w:lvlOverride w:ilvl="0">
      <w:startOverride w:val="5"/>
    </w:lvlOverride>
  </w:num>
  <w:num w:numId="3" w16cid:durableId="945188400">
    <w:abstractNumId w:val="0"/>
  </w:num>
  <w:num w:numId="4" w16cid:durableId="1369257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2367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5694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1766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8790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4547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2474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44"/>
    <w:rsid w:val="000A5536"/>
    <w:rsid w:val="001C23F7"/>
    <w:rsid w:val="001D5CE2"/>
    <w:rsid w:val="00352644"/>
    <w:rsid w:val="00402396"/>
    <w:rsid w:val="00742D1F"/>
    <w:rsid w:val="00995F38"/>
    <w:rsid w:val="009A5E9A"/>
    <w:rsid w:val="00F43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06E1"/>
  <w15:chartTrackingRefBased/>
  <w15:docId w15:val="{60FAB16A-8B35-4194-B7E2-97D1ED24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F38"/>
    <w:pPr>
      <w:spacing w:after="0" w:line="240" w:lineRule="auto"/>
    </w:pPr>
    <w:rPr>
      <w:rFonts w:eastAsia="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5F38"/>
    <w:pPr>
      <w:ind w:left="720"/>
      <w:contextualSpacing/>
    </w:pPr>
  </w:style>
  <w:style w:type="table" w:customStyle="1" w:styleId="2">
    <w:name w:val="Сетка таблицы2"/>
    <w:basedOn w:val="a1"/>
    <w:next w:val="a3"/>
    <w:uiPriority w:val="39"/>
    <w:rsid w:val="009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9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742D1F"/>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6">
    <w:name w:val="Основний текст Знак"/>
    <w:basedOn w:val="a0"/>
    <w:link w:val="a5"/>
    <w:uiPriority w:val="1"/>
    <w:rsid w:val="00742D1F"/>
    <w:rPr>
      <w:rFonts w:ascii="Times New Roman" w:eastAsia="Times New Roman" w:hAnsi="Times New Roman" w:cs="Times New Roman"/>
      <w:sz w:val="27"/>
      <w:szCs w:val="27"/>
    </w:rPr>
  </w:style>
  <w:style w:type="character" w:styleId="a7">
    <w:name w:val="Emphasis"/>
    <w:basedOn w:val="a0"/>
    <w:uiPriority w:val="20"/>
    <w:qFormat/>
    <w:rsid w:val="00742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7338</Words>
  <Characters>4183</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Олег Демчук</cp:lastModifiedBy>
  <cp:revision>6</cp:revision>
  <dcterms:created xsi:type="dcterms:W3CDTF">2023-06-07T13:17:00Z</dcterms:created>
  <dcterms:modified xsi:type="dcterms:W3CDTF">2023-09-08T09:53:00Z</dcterms:modified>
</cp:coreProperties>
</file>