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54" w:rsidRPr="00447B54" w:rsidRDefault="00DF1854" w:rsidP="00DF1854">
      <w:pPr>
        <w:jc w:val="right"/>
        <w:rPr>
          <w:color w:val="000000" w:themeColor="text1"/>
        </w:rPr>
      </w:pPr>
      <w:r w:rsidRPr="00447B54">
        <w:rPr>
          <w:color w:val="000000" w:themeColor="text1"/>
        </w:rPr>
        <w:t>ДОДАТОК 4</w:t>
      </w:r>
    </w:p>
    <w:p w:rsidR="00DF1854" w:rsidRPr="00447B54" w:rsidRDefault="00DF1854" w:rsidP="00DF1854">
      <w:pPr>
        <w:jc w:val="right"/>
        <w:rPr>
          <w:color w:val="000000" w:themeColor="text1"/>
        </w:rPr>
      </w:pPr>
      <w:r w:rsidRPr="00447B54">
        <w:rPr>
          <w:b w:val="0"/>
          <w:color w:val="000000" w:themeColor="text1"/>
        </w:rPr>
        <w:t>до тендерної документації</w:t>
      </w:r>
    </w:p>
    <w:p w:rsidR="00DF1854" w:rsidRDefault="00DF1854" w:rsidP="00DF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Verdana"/>
          <w:color w:val="000000" w:themeColor="text1"/>
        </w:rPr>
      </w:pPr>
    </w:p>
    <w:p w:rsidR="00DF1854" w:rsidRPr="00447B54" w:rsidRDefault="00DF1854" w:rsidP="00DF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447B54">
        <w:rPr>
          <w:rFonts w:eastAsia="Verdana"/>
          <w:color w:val="000000" w:themeColor="text1"/>
        </w:rPr>
        <w:t>ПЕРЕЛІК ДОКУМЕНТІВ Д</w:t>
      </w:r>
      <w:r w:rsidRPr="00447B54">
        <w:rPr>
          <w:rFonts w:eastAsia="Times New Roman"/>
          <w:bCs/>
          <w:color w:val="000000" w:themeColor="text1"/>
        </w:rPr>
        <w:t xml:space="preserve">ЛЯ </w:t>
      </w:r>
      <w:r w:rsidRPr="00447B54">
        <w:rPr>
          <w:rFonts w:eastAsia="Times New Roman"/>
          <w:color w:val="000000" w:themeColor="text1"/>
        </w:rPr>
        <w:t>ПІДТВЕРДЖЕННЯ ВІДПОВІДНОСТІ КВАЛІФІКАЦІЙНИМ КРИТЕРІЯМ</w:t>
      </w:r>
    </w:p>
    <w:p w:rsidR="00DF1854" w:rsidRPr="000E16D5" w:rsidRDefault="00DF1854" w:rsidP="00DF185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lang w:eastAsia="uk-UA"/>
        </w:rPr>
      </w:pPr>
    </w:p>
    <w:p w:rsidR="00DF1854" w:rsidRPr="000E16D5" w:rsidRDefault="00DF1854" w:rsidP="00DF18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strike/>
          <w:lang w:eastAsia="ru-RU" w:bidi="ar-SA"/>
        </w:rPr>
      </w:pPr>
      <w:r w:rsidRPr="000E16D5">
        <w:rPr>
          <w:rFonts w:eastAsia="Times New Roman"/>
          <w:bCs/>
          <w:lang w:eastAsia="ru-RU" w:bidi="ar-SA"/>
        </w:rPr>
        <w:t xml:space="preserve">1. </w:t>
      </w:r>
      <w:r w:rsidRPr="000E16D5">
        <w:rPr>
          <w:rFonts w:eastAsia="Times New Roman"/>
          <w:lang w:eastAsia="ru-RU" w:bidi="ar-SA"/>
        </w:rPr>
        <w:t>Документи, які повинен надати Учасник для підтвердження наявності в учасника процедури закупівлі обладнання, матеріально-технічної бази та технологій:</w:t>
      </w:r>
    </w:p>
    <w:p w:rsidR="00DF1854" w:rsidRPr="000E16D5" w:rsidRDefault="00DF1854" w:rsidP="00DF1854">
      <w:pPr>
        <w:autoSpaceDN w:val="0"/>
        <w:adjustRightInd w:val="0"/>
        <w:jc w:val="both"/>
        <w:rPr>
          <w:b w:val="0"/>
        </w:rPr>
      </w:pPr>
      <w:bookmarkStart w:id="0" w:name="o94"/>
      <w:bookmarkEnd w:id="0"/>
      <w:r w:rsidRPr="000E16D5">
        <w:rPr>
          <w:b w:val="0"/>
        </w:rPr>
        <w:t xml:space="preserve">1.1. </w:t>
      </w:r>
      <w:r w:rsidRPr="000E16D5">
        <w:rPr>
          <w:rFonts w:eastAsia="Times New Roman"/>
          <w:b w:val="0"/>
          <w:lang w:eastAsia="ru-RU" w:bidi="ar-SA"/>
        </w:rPr>
        <w:t xml:space="preserve">Довідку, складену в довільній формі і скріплену підписом уповноваженої особи Учасника, про наявність обладнання, матеріально-технічної бази та технологій, необхідних для виконання зобов’язань стосовно виконання робіт, які є предметом закупівлі із зазначенням наступної інформації </w:t>
      </w:r>
      <w:r w:rsidRPr="000E16D5">
        <w:rPr>
          <w:b w:val="0"/>
          <w:lang w:eastAsia="ru-RU" w:bidi="ar-SA"/>
        </w:rPr>
        <w:t>про</w:t>
      </w:r>
      <w:r w:rsidRPr="000E16D5">
        <w:rPr>
          <w:rFonts w:eastAsia="Times New Roman"/>
          <w:b w:val="0"/>
          <w:lang w:eastAsia="ru-RU" w:bidi="ar-SA"/>
        </w:rPr>
        <w:t xml:space="preserve"> </w:t>
      </w:r>
      <w:r w:rsidRPr="000E16D5">
        <w:rPr>
          <w:b w:val="0"/>
          <w:lang w:eastAsia="ru-RU" w:bidi="ar-SA"/>
        </w:rPr>
        <w:t>обладнання, будівельні машини і механізми учасника із зазначенням</w:t>
      </w:r>
      <w:r w:rsidRPr="000E16D5">
        <w:rPr>
          <w:b w:val="0"/>
          <w:lang w:eastAsia="ru-RU"/>
        </w:rPr>
        <w:t>: його (їх)</w:t>
      </w:r>
      <w:r w:rsidRPr="000E16D5">
        <w:rPr>
          <w:b w:val="0"/>
          <w:lang w:eastAsia="ru-RU" w:bidi="ar-SA"/>
        </w:rPr>
        <w:t xml:space="preserve"> моделей</w:t>
      </w:r>
      <w:r w:rsidRPr="000E16D5">
        <w:rPr>
          <w:b w:val="0"/>
          <w:lang w:eastAsia="ru-RU"/>
        </w:rPr>
        <w:t>;</w:t>
      </w:r>
      <w:r w:rsidRPr="000E16D5">
        <w:rPr>
          <w:b w:val="0"/>
          <w:lang w:eastAsia="ru-RU" w:bidi="ar-SA"/>
        </w:rPr>
        <w:t xml:space="preserve"> відомостей про </w:t>
      </w:r>
      <w:r w:rsidRPr="000E16D5">
        <w:rPr>
          <w:b w:val="0"/>
          <w:lang w:eastAsia="ru-RU"/>
        </w:rPr>
        <w:t xml:space="preserve">його (їх) </w:t>
      </w:r>
      <w:r w:rsidRPr="000E16D5">
        <w:rPr>
          <w:b w:val="0"/>
          <w:lang w:eastAsia="ru-RU" w:bidi="ar-SA"/>
        </w:rPr>
        <w:t>технічний стан</w:t>
      </w:r>
      <w:r w:rsidRPr="000E16D5">
        <w:rPr>
          <w:b w:val="0"/>
          <w:lang w:eastAsia="ru-RU"/>
        </w:rPr>
        <w:t>;</w:t>
      </w:r>
      <w:r w:rsidRPr="000E16D5">
        <w:rPr>
          <w:b w:val="0"/>
          <w:lang w:eastAsia="ru-RU" w:bidi="ar-SA"/>
        </w:rPr>
        <w:t xml:space="preserve"> кількіст</w:t>
      </w:r>
      <w:r w:rsidRPr="000E16D5">
        <w:rPr>
          <w:b w:val="0"/>
          <w:lang w:eastAsia="ru-RU"/>
        </w:rPr>
        <w:t>ь</w:t>
      </w:r>
      <w:r w:rsidRPr="000E16D5">
        <w:rPr>
          <w:b w:val="0"/>
          <w:lang w:eastAsia="ru-RU" w:bidi="ar-SA"/>
        </w:rPr>
        <w:t xml:space="preserve"> </w:t>
      </w:r>
      <w:r w:rsidRPr="000E16D5">
        <w:rPr>
          <w:b w:val="0"/>
          <w:lang w:eastAsia="ru-RU"/>
        </w:rPr>
        <w:t>його (їх)</w:t>
      </w:r>
      <w:r w:rsidRPr="000E16D5">
        <w:rPr>
          <w:b w:val="0"/>
          <w:lang w:eastAsia="ru-RU" w:bidi="ar-SA"/>
        </w:rPr>
        <w:t xml:space="preserve"> одиниць</w:t>
      </w:r>
      <w:r w:rsidRPr="000E16D5">
        <w:rPr>
          <w:b w:val="0"/>
          <w:lang w:eastAsia="ru-RU"/>
        </w:rPr>
        <w:t>;</w:t>
      </w:r>
      <w:r w:rsidRPr="000E16D5">
        <w:rPr>
          <w:b w:val="0"/>
          <w:lang w:eastAsia="ru-RU" w:bidi="ar-SA"/>
        </w:rPr>
        <w:t xml:space="preserve"> </w:t>
      </w:r>
      <w:r w:rsidRPr="000E16D5">
        <w:rPr>
          <w:b w:val="0"/>
          <w:lang w:eastAsia="ru-RU"/>
        </w:rPr>
        <w:t>відомостей про те, на якій правовій підставі воно (вони) залучається Учасником до виконання робіт за договором про закупівлю (</w:t>
      </w:r>
      <w:r w:rsidRPr="000E16D5">
        <w:rPr>
          <w:b w:val="0"/>
          <w:lang w:eastAsia="ru-RU" w:bidi="ar-SA"/>
        </w:rPr>
        <w:t xml:space="preserve">власне </w:t>
      </w:r>
      <w:r w:rsidRPr="000E16D5">
        <w:rPr>
          <w:b w:val="0"/>
          <w:lang w:eastAsia="ru-RU"/>
        </w:rPr>
        <w:t>або</w:t>
      </w:r>
      <w:r w:rsidRPr="000E16D5">
        <w:rPr>
          <w:b w:val="0"/>
          <w:lang w:eastAsia="ru-RU" w:bidi="ar-SA"/>
        </w:rPr>
        <w:t xml:space="preserve"> залучене* чи </w:t>
      </w:r>
      <w:r w:rsidRPr="000E16D5">
        <w:rPr>
          <w:rFonts w:eastAsia="Times New Roman"/>
          <w:b w:val="0"/>
          <w:lang w:eastAsia="ru-RU" w:bidi="ar-SA"/>
        </w:rPr>
        <w:t xml:space="preserve">належить </w:t>
      </w:r>
      <w:r w:rsidRPr="000E16D5">
        <w:rPr>
          <w:b w:val="0"/>
          <w:lang w:eastAsia="ru-RU" w:bidi="ar-SA"/>
        </w:rPr>
        <w:t>субпідрядній організації)</w:t>
      </w:r>
      <w:r w:rsidRPr="000E16D5">
        <w:rPr>
          <w:b w:val="0"/>
        </w:rPr>
        <w:t>.</w:t>
      </w:r>
    </w:p>
    <w:p w:rsidR="00DF1854" w:rsidRPr="000E16D5" w:rsidRDefault="00DF1854" w:rsidP="00DF18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3"/>
        <w:jc w:val="both"/>
        <w:rPr>
          <w:b w:val="0"/>
          <w:lang w:eastAsia="ru-RU" w:bidi="ar-SA"/>
        </w:rPr>
      </w:pPr>
      <w:r w:rsidRPr="000E16D5">
        <w:rPr>
          <w:b w:val="0"/>
          <w:lang w:eastAsia="ru-RU" w:bidi="ar-SA"/>
        </w:rPr>
        <w:t xml:space="preserve">1.2. Оригінали або належним чином завірені копії </w:t>
      </w:r>
      <w:bookmarkStart w:id="1" w:name="_Hlk134539291"/>
      <w:r w:rsidRPr="000E16D5">
        <w:rPr>
          <w:b w:val="0"/>
          <w:lang w:eastAsia="ru-RU" w:bidi="ar-SA"/>
        </w:rPr>
        <w:t xml:space="preserve">документів, що підтверджують право власності або залучення* </w:t>
      </w:r>
      <w:bookmarkEnd w:id="1"/>
      <w:r w:rsidRPr="000E16D5">
        <w:rPr>
          <w:b w:val="0"/>
          <w:lang w:eastAsia="ru-RU" w:bidi="ar-SA"/>
        </w:rPr>
        <w:t xml:space="preserve">кожної позиції обладнання, будівельних машин і механізмів та іншої матеріально технічної бази, які зазначені в довідці, що надана на виконання вимог підпункту 1.1 пункту 1 Додатку №4 до тендерної документації (оборотно-сальдова відомість складена відповідно до вимог бухгалтерського обліку, або інвентаризаційний опис, або акт приймання-передачі (внутрішнього переміщення) основних засобів, або акт приймання-передачі, або акт введення в експлуатацію, або інвентарна картка обліку основних засобів, або інвентарний список основних засобів, або видаткова накладна, або свідоцтво про право власності, або витяг з Державного реєстру речових прав на нерухоме майно, або інший документ про право власності згідно з законодавством, або свідоцтво про реєстрацію транспортного засобу, або свідоцтво про реєстрацію машини, або свідоцтво про реєстрацію великотоннажного транспортного засобу або іншого технологічного транспортного засобу, або договір** оренди (чи суборенди), або договір купівлі – продажу, або договір лізингу, або договір** </w:t>
      </w:r>
      <w:r w:rsidRPr="000E16D5">
        <w:rPr>
          <w:rFonts w:eastAsia="Times New Roman"/>
          <w:b w:val="0"/>
          <w:lang w:eastAsia="ru-RU" w:bidi="ar-SA"/>
        </w:rPr>
        <w:t xml:space="preserve">про надання послуг </w:t>
      </w:r>
      <w:r w:rsidRPr="000E16D5">
        <w:rPr>
          <w:b w:val="0"/>
          <w:lang w:eastAsia="ru-RU" w:bidi="ar-SA"/>
        </w:rPr>
        <w:t xml:space="preserve">або договір** про користування, або інший </w:t>
      </w:r>
      <w:r w:rsidRPr="000E16D5">
        <w:rPr>
          <w:rFonts w:eastAsia="Times New Roman"/>
          <w:b w:val="0"/>
          <w:lang w:eastAsia="ru-RU" w:bidi="ar-SA"/>
        </w:rPr>
        <w:t>договір**</w:t>
      </w:r>
      <w:r w:rsidRPr="000E16D5">
        <w:rPr>
          <w:b w:val="0"/>
          <w:lang w:eastAsia="ru-RU" w:bidi="ar-SA"/>
        </w:rPr>
        <w:t xml:space="preserve">). (у випадку, якщо обладнання, будівельні машини і механізми та інша матеріально технічна база є власністю субпідрядної організації або залученими субпідрядною організацією, яка залучається до виконання робіт, підтверджуючі документи, перелічені в цьому підпункті надаються від субпідрядної організації.). Документи, що підтверджують право власності або залучення* </w:t>
      </w:r>
      <w:r w:rsidRPr="000E16D5">
        <w:rPr>
          <w:rFonts w:eastAsia="Times New Roman"/>
          <w:b w:val="0"/>
          <w:bCs/>
        </w:rPr>
        <w:t xml:space="preserve">повинні містити інформацію про </w:t>
      </w:r>
      <w:r w:rsidRPr="000E16D5">
        <w:rPr>
          <w:rFonts w:eastAsia="Times New Roman"/>
          <w:b w:val="0"/>
        </w:rPr>
        <w:t xml:space="preserve">модель обладнання або будівельних машин або механізмів щодо яких вони </w:t>
      </w:r>
      <w:r w:rsidRPr="000E16D5">
        <w:rPr>
          <w:b w:val="0"/>
          <w:lang w:eastAsia="ru-RU" w:bidi="ar-SA"/>
        </w:rPr>
        <w:t>підтверджують право власності або залучення (не стосується документів, що підтверджують право власності або залучення виробничого приміщення та/або виробничої бази та/або складу).</w:t>
      </w:r>
    </w:p>
    <w:p w:rsidR="00DF1854" w:rsidRPr="000E16D5" w:rsidRDefault="00DF1854" w:rsidP="00DF1854">
      <w:pPr>
        <w:autoSpaceDN w:val="0"/>
        <w:adjustRightInd w:val="0"/>
        <w:jc w:val="both"/>
        <w:rPr>
          <w:rFonts w:eastAsia="Times New Roman"/>
          <w:b w:val="0"/>
          <w:i/>
          <w:sz w:val="22"/>
          <w:szCs w:val="22"/>
          <w:lang w:eastAsia="ru-RU" w:bidi="ar-SA"/>
        </w:rPr>
      </w:pPr>
      <w:r w:rsidRPr="000E16D5">
        <w:rPr>
          <w:rFonts w:eastAsia="Times New Roman"/>
          <w:b w:val="0"/>
          <w:lang w:eastAsia="ru-RU" w:bidi="ar-SA"/>
        </w:rPr>
        <w:t xml:space="preserve">* </w:t>
      </w:r>
      <w:r w:rsidRPr="000E16D5">
        <w:rPr>
          <w:rFonts w:eastAsia="Times New Roman"/>
          <w:b w:val="0"/>
          <w:i/>
          <w:sz w:val="22"/>
          <w:szCs w:val="22"/>
          <w:lang w:eastAsia="ru-RU" w:bidi="ar-SA"/>
        </w:rPr>
        <w:t>Залученим вважається обладнання та матеріально-технічна база, яка залучається Учасником для виконання договору про закупівлю на підставі договору лізингу або договору оренди (або суборенди) або договору про надання послуг або договору про користування, або на підставі іншого договору.</w:t>
      </w:r>
      <w:r w:rsidRPr="000E16D5">
        <w:t xml:space="preserve"> </w:t>
      </w:r>
    </w:p>
    <w:p w:rsidR="00DF1854" w:rsidRPr="000E16D5" w:rsidRDefault="00DF1854" w:rsidP="00DF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eastAsia="Times New Roman"/>
          <w:b w:val="0"/>
          <w:i/>
          <w:sz w:val="22"/>
          <w:szCs w:val="22"/>
          <w:lang w:eastAsia="ru-RU" w:bidi="ar-SA"/>
        </w:rPr>
      </w:pPr>
      <w:r w:rsidRPr="000E16D5">
        <w:rPr>
          <w:b w:val="0"/>
          <w:i/>
        </w:rPr>
        <w:t xml:space="preserve">** </w:t>
      </w:r>
      <w:r w:rsidRPr="000E16D5">
        <w:rPr>
          <w:b w:val="0"/>
          <w:i/>
          <w:sz w:val="22"/>
          <w:szCs w:val="22"/>
        </w:rPr>
        <w:t>Документи мають бути діючими на дату розкриття тендерних пропозицій.</w:t>
      </w:r>
      <w:r w:rsidRPr="000E16D5">
        <w:rPr>
          <w:rFonts w:eastAsia="Times New Roman"/>
          <w:b w:val="0"/>
          <w:i/>
          <w:sz w:val="22"/>
          <w:szCs w:val="22"/>
          <w:lang w:eastAsia="ru-RU" w:bidi="ar-SA"/>
        </w:rPr>
        <w:t xml:space="preserve"> </w:t>
      </w:r>
    </w:p>
    <w:p w:rsidR="00DF1854" w:rsidRPr="000E16D5" w:rsidRDefault="00DF1854" w:rsidP="00DF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eastAsia="Times New Roman"/>
          <w:b w:val="0"/>
          <w:i/>
          <w:sz w:val="22"/>
          <w:szCs w:val="22"/>
          <w:lang w:eastAsia="ru-RU" w:bidi="ar-SA"/>
        </w:rPr>
      </w:pPr>
      <w:r w:rsidRPr="000E16D5">
        <w:rPr>
          <w:rFonts w:eastAsia="Times New Roman"/>
          <w:b w:val="0"/>
          <w:i/>
          <w:sz w:val="22"/>
          <w:szCs w:val="22"/>
          <w:lang w:eastAsia="ru-RU" w:bidi="ar-SA"/>
        </w:rPr>
        <w:t xml:space="preserve">Якщо у складі пропозиції містяться договори, які надаються на виконання вимог </w:t>
      </w:r>
      <w:proofErr w:type="spellStart"/>
      <w:r w:rsidRPr="000E16D5">
        <w:rPr>
          <w:rFonts w:eastAsia="Times New Roman"/>
          <w:b w:val="0"/>
          <w:i/>
          <w:sz w:val="22"/>
          <w:szCs w:val="22"/>
          <w:lang w:eastAsia="ru-RU" w:bidi="ar-SA"/>
        </w:rPr>
        <w:t>п.п</w:t>
      </w:r>
      <w:proofErr w:type="spellEnd"/>
      <w:r w:rsidRPr="000E16D5">
        <w:rPr>
          <w:rFonts w:eastAsia="Times New Roman"/>
          <w:b w:val="0"/>
          <w:i/>
          <w:sz w:val="22"/>
          <w:szCs w:val="22"/>
          <w:lang w:eastAsia="ru-RU" w:bidi="ar-SA"/>
        </w:rPr>
        <w:t>. 1.2. п.1 Додатку №4 до тендерної документації, строк дії яких вичерпано на момент розкриття пропозицій і умовами такого договору передбачена можливість його автоматичної пролонгації, учасник додатково у складі тендерної пропозиції подає письмове підтвердження щодо чинності такого договору.</w:t>
      </w:r>
    </w:p>
    <w:p w:rsidR="00DF1854" w:rsidRPr="000E16D5" w:rsidRDefault="00DF1854" w:rsidP="00DF1854">
      <w:pPr>
        <w:jc w:val="both"/>
        <w:rPr>
          <w:b w:val="0"/>
        </w:rPr>
      </w:pPr>
      <w:r w:rsidRPr="000E16D5">
        <w:rPr>
          <w:rFonts w:eastAsia="Times New Roman"/>
          <w:b w:val="0"/>
          <w:bCs/>
          <w:lang w:eastAsia="ru-RU" w:bidi="ar-SA"/>
        </w:rPr>
        <w:t xml:space="preserve">1.3. </w:t>
      </w:r>
      <w:r w:rsidRPr="000E16D5">
        <w:rPr>
          <w:b w:val="0"/>
          <w:spacing w:val="-1"/>
        </w:rPr>
        <w:t xml:space="preserve">Довідка, яка містить інформацію про </w:t>
      </w:r>
      <w:r w:rsidRPr="000E16D5">
        <w:rPr>
          <w:b w:val="0"/>
        </w:rPr>
        <w:t>наявність атестованого асфальтобетонного (</w:t>
      </w:r>
      <w:proofErr w:type="spellStart"/>
      <w:r w:rsidRPr="000E16D5">
        <w:rPr>
          <w:b w:val="0"/>
        </w:rPr>
        <w:t>их</w:t>
      </w:r>
      <w:proofErr w:type="spellEnd"/>
      <w:r w:rsidRPr="000E16D5">
        <w:rPr>
          <w:b w:val="0"/>
        </w:rPr>
        <w:t>) заводу (</w:t>
      </w:r>
      <w:proofErr w:type="spellStart"/>
      <w:r w:rsidRPr="000E16D5">
        <w:rPr>
          <w:b w:val="0"/>
        </w:rPr>
        <w:t>ів</w:t>
      </w:r>
      <w:proofErr w:type="spellEnd"/>
      <w:r w:rsidRPr="000E16D5">
        <w:rPr>
          <w:b w:val="0"/>
        </w:rPr>
        <w:t>). На підтвердження надати копію (ї) атестату (</w:t>
      </w:r>
      <w:proofErr w:type="spellStart"/>
      <w:r w:rsidRPr="000E16D5">
        <w:rPr>
          <w:b w:val="0"/>
        </w:rPr>
        <w:t>ів</w:t>
      </w:r>
      <w:proofErr w:type="spellEnd"/>
      <w:r w:rsidRPr="000E16D5">
        <w:rPr>
          <w:b w:val="0"/>
        </w:rPr>
        <w:t>) виробництва. У разі відсутності власних виробництв учасник зобов’язаний надати довідку про придбання асфальтобетону. На підтвердження надати копію відповідного договору (</w:t>
      </w:r>
      <w:proofErr w:type="spellStart"/>
      <w:r w:rsidRPr="000E16D5">
        <w:rPr>
          <w:b w:val="0"/>
        </w:rPr>
        <w:t>ів</w:t>
      </w:r>
      <w:proofErr w:type="spellEnd"/>
      <w:r w:rsidRPr="000E16D5">
        <w:rPr>
          <w:b w:val="0"/>
        </w:rPr>
        <w:t>) та копію (ї) атестату (</w:t>
      </w:r>
      <w:proofErr w:type="spellStart"/>
      <w:r w:rsidRPr="000E16D5">
        <w:rPr>
          <w:b w:val="0"/>
        </w:rPr>
        <w:t>ів</w:t>
      </w:r>
      <w:proofErr w:type="spellEnd"/>
      <w:r w:rsidRPr="000E16D5">
        <w:rPr>
          <w:b w:val="0"/>
        </w:rPr>
        <w:t xml:space="preserve">) виробництва. </w:t>
      </w:r>
    </w:p>
    <w:p w:rsidR="00DF1854" w:rsidRPr="006B73D3" w:rsidRDefault="00DF1854" w:rsidP="00DF1854">
      <w:pPr>
        <w:widowControl/>
        <w:tabs>
          <w:tab w:val="left" w:pos="10206"/>
        </w:tabs>
        <w:suppressAutoHyphens w:val="0"/>
        <w:autoSpaceDE/>
        <w:ind w:right="-1"/>
        <w:jc w:val="both"/>
        <w:rPr>
          <w:rFonts w:eastAsia="Verdana"/>
          <w:b w:val="0"/>
          <w:i/>
          <w:color w:val="000000" w:themeColor="text1"/>
          <w:lang w:eastAsia="ru-RU" w:bidi="ar-SA"/>
        </w:rPr>
      </w:pPr>
    </w:p>
    <w:p w:rsidR="00DF1854" w:rsidRPr="008155C9" w:rsidRDefault="00DF1854" w:rsidP="00DF18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strike/>
          <w:color w:val="000000" w:themeColor="text1"/>
          <w:lang w:eastAsia="ru-RU" w:bidi="ar-SA"/>
        </w:rPr>
      </w:pPr>
      <w:r w:rsidRPr="006B73D3">
        <w:rPr>
          <w:rFonts w:eastAsia="Times New Roman"/>
          <w:b w:val="0"/>
          <w:color w:val="000000" w:themeColor="text1"/>
          <w:lang w:eastAsia="ru-RU" w:bidi="ar-SA"/>
        </w:rPr>
        <w:lastRenderedPageBreak/>
        <w:t>2.</w:t>
      </w:r>
      <w:r w:rsidRPr="006B73D3">
        <w:rPr>
          <w:rFonts w:eastAsia="Times New Roman"/>
          <w:color w:val="000000" w:themeColor="text1"/>
          <w:lang w:eastAsia="ru-RU" w:bidi="ar-SA"/>
        </w:rPr>
        <w:t xml:space="preserve"> Документи, які повинен подати Учасник для підтвердження наявності в учасника процедури </w:t>
      </w:r>
      <w:r w:rsidRPr="008155C9">
        <w:rPr>
          <w:rFonts w:eastAsia="Times New Roman"/>
          <w:color w:val="000000" w:themeColor="text1"/>
          <w:lang w:eastAsia="ru-RU" w:bidi="ar-SA"/>
        </w:rPr>
        <w:t>закупівлі працівників відповідної кваліфікації, які мають необхідні знання та досвід:</w:t>
      </w:r>
    </w:p>
    <w:p w:rsidR="00DF1854" w:rsidRPr="00681305" w:rsidRDefault="00DF1854" w:rsidP="00DF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eastAsia="Times New Roman"/>
          <w:b w:val="0"/>
        </w:rPr>
      </w:pPr>
      <w:r w:rsidRPr="00681305">
        <w:rPr>
          <w:rFonts w:eastAsia="Times New Roman"/>
          <w:b w:val="0"/>
          <w:bCs/>
        </w:rPr>
        <w:t>2.1.</w:t>
      </w:r>
      <w:r w:rsidRPr="00681305">
        <w:rPr>
          <w:rFonts w:eastAsia="Times New Roman"/>
          <w:b w:val="0"/>
        </w:rPr>
        <w:t xml:space="preserve"> Довідку, складену в довільній формі і </w:t>
      </w:r>
      <w:r w:rsidRPr="00681305">
        <w:rPr>
          <w:rFonts w:eastAsia="Verdana"/>
          <w:b w:val="0"/>
          <w:lang w:eastAsia="ru-RU" w:bidi="ar-SA"/>
        </w:rPr>
        <w:t>завірену</w:t>
      </w:r>
      <w:r w:rsidRPr="00681305">
        <w:rPr>
          <w:rFonts w:eastAsia="Verdana"/>
          <w:b w:val="0"/>
        </w:rPr>
        <w:t xml:space="preserve"> підписом уповноваженої особи Учасника</w:t>
      </w:r>
      <w:r w:rsidRPr="00681305">
        <w:rPr>
          <w:rFonts w:eastAsia="Times New Roman"/>
          <w:b w:val="0"/>
        </w:rPr>
        <w:t xml:space="preserve">, </w:t>
      </w:r>
      <w:r w:rsidRPr="00681305">
        <w:rPr>
          <w:b w:val="0"/>
        </w:rPr>
        <w:t>яка містить інформацію про</w:t>
      </w:r>
      <w:r w:rsidRPr="00681305">
        <w:rPr>
          <w:rFonts w:eastAsia="Times New Roman"/>
          <w:b w:val="0"/>
        </w:rPr>
        <w:t xml:space="preserve"> наявність в Учасника працівників відповідної кваліфікації (</w:t>
      </w:r>
      <w:r w:rsidRPr="00681305">
        <w:rPr>
          <w:b w:val="0"/>
        </w:rPr>
        <w:t>інженерно-технічних</w:t>
      </w:r>
      <w:r w:rsidRPr="00681305">
        <w:rPr>
          <w:rFonts w:eastAsia="Times New Roman"/>
          <w:b w:val="0"/>
        </w:rPr>
        <w:t xml:space="preserve"> працівників</w:t>
      </w:r>
      <w:r w:rsidRPr="00681305">
        <w:rPr>
          <w:b w:val="0"/>
        </w:rPr>
        <w:t xml:space="preserve">, а також працівників </w:t>
      </w:r>
      <w:r w:rsidRPr="00681305">
        <w:rPr>
          <w:b w:val="0"/>
          <w:bCs/>
          <w:iCs/>
        </w:rPr>
        <w:t>робочих професій****</w:t>
      </w:r>
      <w:r w:rsidRPr="00681305">
        <w:rPr>
          <w:b w:val="0"/>
        </w:rPr>
        <w:t>)</w:t>
      </w:r>
      <w:r w:rsidRPr="00681305">
        <w:rPr>
          <w:rFonts w:eastAsia="Times New Roman"/>
          <w:b w:val="0"/>
        </w:rPr>
        <w:t xml:space="preserve">, які мають необхідні знання та досвід і будуть залучені </w:t>
      </w:r>
      <w:r w:rsidRPr="00681305">
        <w:rPr>
          <w:b w:val="0"/>
          <w:bCs/>
        </w:rPr>
        <w:t>для виконання умов договору про закупівлю</w:t>
      </w:r>
      <w:r w:rsidRPr="00681305">
        <w:rPr>
          <w:rFonts w:eastAsia="Times New Roman"/>
          <w:b w:val="0"/>
        </w:rPr>
        <w:t xml:space="preserve">. </w:t>
      </w:r>
      <w:r w:rsidRPr="00681305">
        <w:rPr>
          <w:b w:val="0"/>
        </w:rPr>
        <w:t xml:space="preserve">Довідка </w:t>
      </w:r>
      <w:r w:rsidRPr="00681305">
        <w:rPr>
          <w:rFonts w:eastAsia="Times New Roman"/>
          <w:b w:val="0"/>
        </w:rPr>
        <w:t xml:space="preserve">повинна містити відомості щодо працівників, які будуть залучені учасником до виконання умов відповідного договору, із зазначенням: їх прізвища, імені, по батькові та посади (або професії); </w:t>
      </w:r>
      <w:r w:rsidRPr="00681305">
        <w:rPr>
          <w:b w:val="0"/>
        </w:rPr>
        <w:t xml:space="preserve">інформації про взаємовідносини з Учасником (штатний працівник учасника (за основним місцем роботи) та/або працівник, що працює в учасника за сумісництвом та/або працівник, що працює в учасника за суміщенням та/або працівник, що працює в учасника за трудовим договором (або договором підряду) та/або працівник, що працює з учасником за </w:t>
      </w:r>
      <w:r w:rsidRPr="00681305">
        <w:rPr>
          <w:rFonts w:eastAsia="Times New Roman"/>
          <w:b w:val="0"/>
        </w:rPr>
        <w:t>цивільно-правовою угодою та/або працівник є</w:t>
      </w:r>
      <w:r w:rsidRPr="00681305">
        <w:rPr>
          <w:b w:val="0"/>
        </w:rPr>
        <w:t xml:space="preserve"> працівником субпідрядної організації та/або працівник працює з субпідрядною організацією за </w:t>
      </w:r>
      <w:r w:rsidRPr="00681305">
        <w:rPr>
          <w:rFonts w:eastAsia="Times New Roman"/>
          <w:b w:val="0"/>
        </w:rPr>
        <w:t>цивільно-правовою угодою</w:t>
      </w:r>
      <w:r w:rsidRPr="00681305">
        <w:rPr>
          <w:b w:val="0"/>
        </w:rPr>
        <w:t>)</w:t>
      </w:r>
      <w:r w:rsidRPr="00681305">
        <w:rPr>
          <w:rFonts w:eastAsia="Times New Roman"/>
          <w:b w:val="0"/>
        </w:rPr>
        <w:t xml:space="preserve">. </w:t>
      </w:r>
    </w:p>
    <w:p w:rsidR="00DF1854" w:rsidRPr="00681305" w:rsidRDefault="00DF1854" w:rsidP="00DF1854">
      <w:pPr>
        <w:tabs>
          <w:tab w:val="left" w:pos="458"/>
        </w:tabs>
        <w:autoSpaceDN w:val="0"/>
        <w:adjustRightInd w:val="0"/>
        <w:jc w:val="both"/>
        <w:rPr>
          <w:b w:val="0"/>
          <w:lang w:eastAsia="ru-RU" w:bidi="ar-SA"/>
        </w:rPr>
      </w:pPr>
      <w:r w:rsidRPr="00681305">
        <w:rPr>
          <w:b w:val="0"/>
          <w:lang w:eastAsia="ru-RU" w:bidi="ar-SA"/>
        </w:rPr>
        <w:t xml:space="preserve">2.2. </w:t>
      </w:r>
      <w:proofErr w:type="spellStart"/>
      <w:r w:rsidRPr="00681305">
        <w:rPr>
          <w:b w:val="0"/>
          <w:lang w:eastAsia="ru-RU" w:bidi="ar-SA"/>
        </w:rPr>
        <w:t>Сканкопію</w:t>
      </w:r>
      <w:proofErr w:type="spellEnd"/>
      <w:r w:rsidRPr="00681305">
        <w:rPr>
          <w:b w:val="0"/>
          <w:lang w:eastAsia="ru-RU" w:bidi="ar-SA"/>
        </w:rPr>
        <w:t xml:space="preserve"> з </w:t>
      </w:r>
      <w:r w:rsidRPr="00681305">
        <w:rPr>
          <w:b w:val="0"/>
        </w:rPr>
        <w:t>оригіналу або копії документа</w:t>
      </w:r>
      <w:r w:rsidRPr="00681305">
        <w:rPr>
          <w:rFonts w:eastAsia="Times New Roman"/>
          <w:b w:val="0"/>
        </w:rPr>
        <w:t xml:space="preserve">, який підтверджує цивільно-правові відносини працівника з Учасником чи субпідрядною організацією (у випадку, якщо останній є працівником субпідрядної організації) або </w:t>
      </w:r>
      <w:r w:rsidRPr="00681305">
        <w:rPr>
          <w:b w:val="0"/>
        </w:rPr>
        <w:t>трудові відносини</w:t>
      </w:r>
      <w:r w:rsidRPr="00681305">
        <w:rPr>
          <w:rFonts w:eastAsia="Times New Roman"/>
          <w:b w:val="0"/>
        </w:rPr>
        <w:t xml:space="preserve"> працівника з Учасником чи субпідрядною організацією (у випадку, якщо останній є працівником субпідрядної організації), а саме: 1-шої сторінки трудової книжки і сторінки з відміткою про прийняття на роботу; або </w:t>
      </w:r>
      <w:r w:rsidRPr="00681305">
        <w:rPr>
          <w:b w:val="0"/>
          <w:lang w:eastAsia="ar-SA"/>
        </w:rPr>
        <w:t xml:space="preserve">наказу про призначення/переведення на посаду (прийняття на роботу), </w:t>
      </w:r>
      <w:r w:rsidRPr="00681305">
        <w:rPr>
          <w:rFonts w:eastAsia="Times New Roman"/>
          <w:b w:val="0"/>
        </w:rPr>
        <w:t xml:space="preserve">або відповідного договору (угоди), чинного не менше ніж до кінця 2024 року; або </w:t>
      </w:r>
      <w:r w:rsidRPr="00681305">
        <w:rPr>
          <w:b w:val="0"/>
        </w:rPr>
        <w:t>іншого документа, що підтверджує відповідні правовідносини</w:t>
      </w:r>
      <w:r w:rsidRPr="00681305">
        <w:rPr>
          <w:rFonts w:eastAsia="Times New Roman"/>
          <w:b w:val="0"/>
        </w:rPr>
        <w:t>, по кожному з перелічених в довідці працівників</w:t>
      </w:r>
      <w:r w:rsidRPr="00681305">
        <w:rPr>
          <w:b w:val="0"/>
        </w:rPr>
        <w:t xml:space="preserve"> (надаються лише ті документи, які передбачені чинним законодавством України)</w:t>
      </w:r>
      <w:r w:rsidRPr="00681305">
        <w:rPr>
          <w:b w:val="0"/>
          <w:lang w:eastAsia="ru-RU" w:bidi="ar-SA"/>
        </w:rPr>
        <w:t>;</w:t>
      </w:r>
    </w:p>
    <w:p w:rsidR="00DF1854" w:rsidRPr="00682B02" w:rsidRDefault="00DF1854" w:rsidP="00DF18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681305">
        <w:rPr>
          <w:rFonts w:eastAsia="Times New Roman"/>
          <w:lang w:eastAsia="ru-RU" w:bidi="ar-SA"/>
        </w:rPr>
        <w:t>3.</w:t>
      </w:r>
      <w:r w:rsidRPr="00681305">
        <w:rPr>
          <w:rFonts w:eastAsia="Times New Roman"/>
          <w:b w:val="0"/>
          <w:lang w:eastAsia="ru-RU" w:bidi="ar-SA"/>
        </w:rPr>
        <w:t xml:space="preserve"> </w:t>
      </w:r>
      <w:r w:rsidRPr="00681305">
        <w:rPr>
          <w:rFonts w:eastAsia="Times New Roman"/>
          <w:lang w:eastAsia="ru-RU" w:bidi="ar-SA"/>
        </w:rPr>
        <w:t xml:space="preserve">Документи, які повинен </w:t>
      </w:r>
      <w:r w:rsidRPr="00682B02">
        <w:rPr>
          <w:rFonts w:eastAsia="Times New Roman"/>
          <w:color w:val="000000" w:themeColor="text1"/>
          <w:lang w:eastAsia="ru-RU" w:bidi="ar-SA"/>
        </w:rPr>
        <w:t>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682B02">
        <w:rPr>
          <w:rFonts w:eastAsia="Times New Roman"/>
          <w:color w:val="000000" w:themeColor="text1"/>
          <w:lang w:eastAsia="ru-RU" w:bidi="he-IL"/>
        </w:rPr>
        <w:t>:</w:t>
      </w:r>
    </w:p>
    <w:p w:rsidR="00DF1854" w:rsidRPr="00401575" w:rsidRDefault="00DF1854" w:rsidP="00DF185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lang w:eastAsia="ru-RU" w:bidi="ar-SA"/>
        </w:rPr>
      </w:pPr>
      <w:r w:rsidRPr="00401575">
        <w:rPr>
          <w:rFonts w:eastAsia="Times New Roman"/>
          <w:b w:val="0"/>
          <w:bCs/>
          <w:lang w:eastAsia="ru-RU" w:bidi="ar-SA"/>
        </w:rPr>
        <w:t>3</w:t>
      </w:r>
      <w:r w:rsidRPr="00401575">
        <w:rPr>
          <w:rFonts w:eastAsia="Times New Roman"/>
          <w:b w:val="0"/>
          <w:lang w:eastAsia="ru-RU" w:bidi="ar-SA"/>
        </w:rPr>
        <w:t xml:space="preserve">.1. </w:t>
      </w:r>
      <w:bookmarkStart w:id="2" w:name="_Hlk134538914"/>
      <w:r w:rsidRPr="00401575">
        <w:rPr>
          <w:rFonts w:eastAsia="Times New Roman"/>
          <w:b w:val="0"/>
          <w:lang w:eastAsia="uk-UA" w:bidi="ar-SA"/>
        </w:rPr>
        <w:t xml:space="preserve">Довідку, складену в довільній формі і </w:t>
      </w:r>
      <w:r w:rsidRPr="00401575">
        <w:rPr>
          <w:rFonts w:eastAsia="Verdana"/>
          <w:b w:val="0"/>
          <w:lang w:eastAsia="uk-UA" w:bidi="ar-SA"/>
        </w:rPr>
        <w:t>скріплену підписом уповноваженої особи Учасника</w:t>
      </w:r>
      <w:r w:rsidRPr="00401575">
        <w:rPr>
          <w:rFonts w:eastAsia="Times New Roman"/>
          <w:b w:val="0"/>
          <w:lang w:eastAsia="uk-UA" w:bidi="ar-SA"/>
        </w:rPr>
        <w:t>,</w:t>
      </w:r>
      <w:r w:rsidRPr="00401575">
        <w:rPr>
          <w:rFonts w:eastAsia="SimSun"/>
          <w:b w:val="0"/>
          <w:lang w:eastAsia="uk-UA" w:bidi="ar-SA"/>
        </w:rPr>
        <w:t xml:space="preserve"> яка містить інформацію про виконання аналогічних договорів (не менше одного). </w:t>
      </w:r>
      <w:r w:rsidRPr="00401575">
        <w:rPr>
          <w:rFonts w:eastAsia="Times New Roman"/>
          <w:b w:val="0"/>
          <w:lang w:eastAsia="uk-UA" w:bidi="ar-SA"/>
        </w:rPr>
        <w:t xml:space="preserve">Довідка повинна містити наступну інформацію про аналогічний договір: дату укладення договору; номер договору; предмет договору; </w:t>
      </w:r>
      <w:bookmarkEnd w:id="2"/>
      <w:r w:rsidRPr="00401575">
        <w:rPr>
          <w:rFonts w:eastAsia="Times New Roman"/>
          <w:b w:val="0"/>
          <w:lang w:eastAsia="uk-UA" w:bidi="ar-SA"/>
        </w:rPr>
        <w:t>найменування контрагента (підприємства, організації, установи, тощо), на замовлення якого здійснювались роботи за таким договором, із зазначенням коду ЄДРПОУ контрагента, його адреси; прізвища ім’я по батькові контактної особи контрагента та контактних телефонів контрагента.</w:t>
      </w:r>
    </w:p>
    <w:p w:rsidR="00DF1854" w:rsidRPr="00401575" w:rsidRDefault="00DF1854" w:rsidP="00DF18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bCs/>
          <w:lang w:eastAsia="ru-RU" w:bidi="ar-SA"/>
        </w:rPr>
      </w:pPr>
      <w:r w:rsidRPr="00401575">
        <w:rPr>
          <w:b w:val="0"/>
          <w:lang w:val="ru-RU" w:eastAsia="ru-RU" w:bidi="ar-SA"/>
        </w:rPr>
        <w:t xml:space="preserve">3.2. </w:t>
      </w:r>
      <w:proofErr w:type="spellStart"/>
      <w:r w:rsidRPr="00401575">
        <w:rPr>
          <w:b w:val="0"/>
          <w:lang w:val="ru-RU" w:eastAsia="ru-RU" w:bidi="ar-SA"/>
        </w:rPr>
        <w:t>Сканкопію</w:t>
      </w:r>
      <w:proofErr w:type="spellEnd"/>
      <w:r w:rsidRPr="00401575">
        <w:rPr>
          <w:b w:val="0"/>
          <w:lang w:val="ru-RU" w:eastAsia="ru-RU" w:bidi="ar-SA"/>
        </w:rPr>
        <w:t xml:space="preserve"> з </w:t>
      </w:r>
      <w:r w:rsidRPr="00401575">
        <w:rPr>
          <w:b w:val="0"/>
          <w:lang w:eastAsia="ru-RU" w:bidi="ar-SA"/>
        </w:rPr>
        <w:t>оригіналу або копії договору</w:t>
      </w:r>
      <w:r w:rsidRPr="00401575">
        <w:rPr>
          <w:b w:val="0"/>
          <w:bCs/>
          <w:lang w:eastAsia="ru-RU" w:bidi="ar-SA"/>
        </w:rPr>
        <w:t xml:space="preserve"> по кожному контрагенту, інформація про укладення договору з яким вказана </w:t>
      </w:r>
      <w:proofErr w:type="gramStart"/>
      <w:r w:rsidRPr="00401575">
        <w:rPr>
          <w:b w:val="0"/>
          <w:bCs/>
          <w:lang w:eastAsia="ru-RU" w:bidi="ar-SA"/>
        </w:rPr>
        <w:t>в дов</w:t>
      </w:r>
      <w:proofErr w:type="gramEnd"/>
      <w:r w:rsidRPr="00401575">
        <w:rPr>
          <w:b w:val="0"/>
          <w:bCs/>
          <w:lang w:eastAsia="ru-RU" w:bidi="ar-SA"/>
        </w:rPr>
        <w:t>ідці,</w:t>
      </w:r>
      <w:r w:rsidRPr="00401575">
        <w:rPr>
          <w:b w:val="0"/>
          <w:lang w:eastAsia="ru-RU" w:bidi="ar-SA"/>
        </w:rPr>
        <w:t xml:space="preserve"> </w:t>
      </w:r>
      <w:r w:rsidRPr="00401575">
        <w:rPr>
          <w:rFonts w:eastAsia="SimSun"/>
          <w:b w:val="0"/>
          <w:lang w:eastAsia="uk-UA" w:bidi="ar-SA"/>
        </w:rPr>
        <w:t>яка містить інформацію про виконання аналогічного договору</w:t>
      </w:r>
      <w:r w:rsidRPr="00401575">
        <w:rPr>
          <w:b w:val="0"/>
          <w:lang w:eastAsia="ru-RU" w:bidi="ar-SA"/>
        </w:rPr>
        <w:t>.</w:t>
      </w:r>
    </w:p>
    <w:p w:rsidR="00DF1854" w:rsidRPr="00401575" w:rsidRDefault="00DF1854" w:rsidP="00DF18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lang w:eastAsia="ru-RU" w:bidi="ar-SA"/>
        </w:rPr>
      </w:pPr>
      <w:r w:rsidRPr="00401575">
        <w:rPr>
          <w:b w:val="0"/>
          <w:lang w:eastAsia="ru-RU" w:bidi="ar-SA"/>
        </w:rPr>
        <w:t xml:space="preserve">3.3. </w:t>
      </w:r>
      <w:proofErr w:type="spellStart"/>
      <w:r w:rsidRPr="00401575">
        <w:rPr>
          <w:b w:val="0"/>
          <w:lang w:eastAsia="ru-RU" w:bidi="ar-SA"/>
        </w:rPr>
        <w:t>Сканкопію</w:t>
      </w:r>
      <w:proofErr w:type="spellEnd"/>
      <w:r w:rsidRPr="00401575">
        <w:rPr>
          <w:b w:val="0"/>
          <w:lang w:eastAsia="ru-RU" w:bidi="ar-SA"/>
        </w:rPr>
        <w:t xml:space="preserve"> з оригіналу або копії </w:t>
      </w:r>
      <w:proofErr w:type="spellStart"/>
      <w:r w:rsidRPr="00401575">
        <w:rPr>
          <w:b w:val="0"/>
          <w:lang w:eastAsia="ru-RU" w:bidi="ar-SA"/>
        </w:rPr>
        <w:t>прийнаймні</w:t>
      </w:r>
      <w:proofErr w:type="spellEnd"/>
      <w:r w:rsidRPr="00401575">
        <w:rPr>
          <w:b w:val="0"/>
          <w:lang w:eastAsia="ru-RU" w:bidi="ar-SA"/>
        </w:rPr>
        <w:t xml:space="preserve"> одного акту приймання виконаних будівельних робіт (примірна форма КБ-2в) (і </w:t>
      </w:r>
      <w:proofErr w:type="spellStart"/>
      <w:r w:rsidRPr="00401575">
        <w:rPr>
          <w:b w:val="0"/>
          <w:lang w:eastAsia="ru-RU" w:bidi="ar-SA"/>
        </w:rPr>
        <w:t>прийнаймні</w:t>
      </w:r>
      <w:proofErr w:type="spellEnd"/>
      <w:r w:rsidRPr="00401575">
        <w:rPr>
          <w:b w:val="0"/>
          <w:lang w:eastAsia="ru-RU" w:bidi="ar-SA"/>
        </w:rPr>
        <w:t xml:space="preserve"> однієї довідки про вартість виконаних будівельних робіт та витрати (примірна форма КБ-3)) або </w:t>
      </w:r>
      <w:proofErr w:type="spellStart"/>
      <w:r w:rsidRPr="00401575">
        <w:rPr>
          <w:b w:val="0"/>
          <w:lang w:eastAsia="ru-RU" w:bidi="ar-SA"/>
        </w:rPr>
        <w:t>прийнаймні</w:t>
      </w:r>
      <w:proofErr w:type="spellEnd"/>
      <w:r w:rsidRPr="00401575">
        <w:rPr>
          <w:b w:val="0"/>
          <w:lang w:eastAsia="ru-RU" w:bidi="ar-SA"/>
        </w:rPr>
        <w:t xml:space="preserve"> одного акту (</w:t>
      </w:r>
      <w:proofErr w:type="spellStart"/>
      <w:r w:rsidRPr="00401575">
        <w:rPr>
          <w:b w:val="0"/>
          <w:lang w:eastAsia="ru-RU" w:bidi="ar-SA"/>
        </w:rPr>
        <w:t>-ів</w:t>
      </w:r>
      <w:proofErr w:type="spellEnd"/>
      <w:r w:rsidRPr="00401575">
        <w:rPr>
          <w:b w:val="0"/>
          <w:lang w:eastAsia="ru-RU" w:bidi="ar-SA"/>
        </w:rPr>
        <w:t>) виконаних будівельних робіт до аналогічного договору, інформація про який наведена в довідці.</w:t>
      </w:r>
      <w:r w:rsidRPr="00401575">
        <w:t xml:space="preserve"> </w:t>
      </w:r>
      <w:r w:rsidRPr="00401575">
        <w:rPr>
          <w:b w:val="0"/>
          <w:lang w:eastAsia="ru-RU" w:bidi="ar-SA"/>
        </w:rPr>
        <w:t>Відповідний(і) акт(и) приймання виконаних будівельних робіт (примірна форма КБ-2в) або акт (-и) виконаних будівельних робіт повинен (і) містити посилання на номер договору.</w:t>
      </w:r>
    </w:p>
    <w:p w:rsidR="00DF1854" w:rsidRPr="00401575" w:rsidRDefault="00DF1854" w:rsidP="00DF185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lang w:eastAsia="ru-RU" w:bidi="ar-SA"/>
        </w:rPr>
      </w:pPr>
    </w:p>
    <w:p w:rsidR="00DF1854" w:rsidRPr="00177BE7" w:rsidRDefault="00DF1854" w:rsidP="00DF185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color w:val="000000" w:themeColor="text1"/>
          <w:lang w:eastAsia="ru-RU" w:bidi="ar-SA"/>
        </w:rPr>
      </w:pPr>
      <w:r w:rsidRPr="00177BE7">
        <w:rPr>
          <w:rFonts w:eastAsia="Times New Roman"/>
          <w:color w:val="000000" w:themeColor="text1"/>
          <w:lang w:eastAsia="ru-RU" w:bidi="ar-SA"/>
        </w:rPr>
        <w:t>4. Документи, які повинен подати Учасник для підтвердження наявності фінансової спроможності.</w:t>
      </w:r>
    </w:p>
    <w:p w:rsidR="00DF1854" w:rsidRPr="00177BE7" w:rsidRDefault="00DF1854" w:rsidP="00DF185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r w:rsidRPr="00177BE7">
        <w:rPr>
          <w:b w:val="0"/>
          <w:color w:val="000000" w:themeColor="text1"/>
          <w:lang w:eastAsia="ru-RU" w:bidi="ar-SA"/>
        </w:rPr>
        <w:t xml:space="preserve">4.1. </w:t>
      </w:r>
      <w:proofErr w:type="spellStart"/>
      <w:r w:rsidRPr="00177BE7">
        <w:rPr>
          <w:b w:val="0"/>
          <w:color w:val="000000" w:themeColor="text1"/>
          <w:lang w:eastAsia="ru-RU" w:bidi="ar-SA"/>
        </w:rPr>
        <w:t>сканкопія</w:t>
      </w:r>
      <w:proofErr w:type="spellEnd"/>
      <w:r w:rsidRPr="00177BE7">
        <w:rPr>
          <w:b w:val="0"/>
          <w:color w:val="000000" w:themeColor="text1"/>
          <w:lang w:eastAsia="ru-RU" w:bidi="ar-SA"/>
        </w:rPr>
        <w:t xml:space="preserve"> з оригіналу або копії «Балансу» та «Звіту про фінансові результати» за 202</w:t>
      </w:r>
      <w:r>
        <w:rPr>
          <w:b w:val="0"/>
          <w:color w:val="000000" w:themeColor="text1"/>
          <w:lang w:eastAsia="ru-RU" w:bidi="ar-SA"/>
        </w:rPr>
        <w:t>3</w:t>
      </w:r>
      <w:r w:rsidRPr="00177BE7">
        <w:rPr>
          <w:b w:val="0"/>
          <w:color w:val="000000" w:themeColor="text1"/>
          <w:lang w:eastAsia="ru-RU" w:bidi="ar-SA"/>
        </w:rPr>
        <w:t xml:space="preserve"> рік з відміткою органу статистики або зі сканованою квитанцією, що засвідчує факт і час отримання та що засвідчує факт і час приймання відповідного електронного документа контролюючим органом</w:t>
      </w:r>
    </w:p>
    <w:p w:rsidR="00DF1854" w:rsidRPr="00177BE7" w:rsidRDefault="00DF1854" w:rsidP="00DF185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r w:rsidRPr="00177BE7">
        <w:rPr>
          <w:b w:val="0"/>
          <w:color w:val="000000" w:themeColor="text1"/>
          <w:lang w:eastAsia="ru-RU" w:bidi="ar-SA"/>
        </w:rPr>
        <w:lastRenderedPageBreak/>
        <w:t xml:space="preserve">або </w:t>
      </w:r>
    </w:p>
    <w:p w:rsidR="00DF1854" w:rsidRPr="00652361" w:rsidRDefault="00DF1854" w:rsidP="00DF185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proofErr w:type="spellStart"/>
      <w:r w:rsidRPr="00177BE7">
        <w:rPr>
          <w:b w:val="0"/>
          <w:color w:val="000000" w:themeColor="text1"/>
          <w:lang w:eastAsia="ru-RU" w:bidi="ar-SA"/>
        </w:rPr>
        <w:t>сканкопія</w:t>
      </w:r>
      <w:proofErr w:type="spellEnd"/>
      <w:r w:rsidRPr="00177BE7">
        <w:rPr>
          <w:b w:val="0"/>
          <w:color w:val="000000" w:themeColor="text1"/>
          <w:lang w:eastAsia="ru-RU" w:bidi="ar-SA"/>
        </w:rPr>
        <w:t xml:space="preserve"> з оригіналу або копії фінансової звітності малого підприємства (в складі Балансу (форма № 1-м) і Звіту про фінансові результати (форма № 2-м))  або фінансової звітності мікропідприємства (в складі Балансу (форма № 1-мс) і Звіту про фінансові результати (форма № 2-мс)) за 202</w:t>
      </w:r>
      <w:r>
        <w:rPr>
          <w:b w:val="0"/>
          <w:color w:val="000000" w:themeColor="text1"/>
          <w:lang w:eastAsia="ru-RU" w:bidi="ar-SA"/>
        </w:rPr>
        <w:t>3</w:t>
      </w:r>
      <w:r w:rsidRPr="00177BE7">
        <w:rPr>
          <w:b w:val="0"/>
          <w:color w:val="000000" w:themeColor="text1"/>
          <w:lang w:eastAsia="ru-RU" w:bidi="ar-SA"/>
        </w:rPr>
        <w:t xml:space="preserve"> рік з відміткою </w:t>
      </w:r>
      <w:r w:rsidRPr="00652361">
        <w:rPr>
          <w:b w:val="0"/>
          <w:color w:val="000000" w:themeColor="text1"/>
          <w:lang w:eastAsia="ru-RU" w:bidi="ar-SA"/>
        </w:rPr>
        <w:t>органу статистики або зі сканованою квитанцією, що засвідчує факт і час отримання та що засвідчує факт і час приймання відповідного електронного документа контролюючим органом</w:t>
      </w:r>
    </w:p>
    <w:p w:rsidR="00DF1854" w:rsidRPr="00652361" w:rsidRDefault="00DF1854" w:rsidP="00DF185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r w:rsidRPr="00652361">
        <w:rPr>
          <w:b w:val="0"/>
          <w:color w:val="000000" w:themeColor="text1"/>
          <w:lang w:eastAsia="ru-RU" w:bidi="ar-SA"/>
        </w:rPr>
        <w:t xml:space="preserve">або </w:t>
      </w:r>
    </w:p>
    <w:p w:rsidR="00DF1854" w:rsidRPr="00652361" w:rsidRDefault="00DF1854" w:rsidP="00DF185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proofErr w:type="spellStart"/>
      <w:r w:rsidRPr="00652361">
        <w:rPr>
          <w:b w:val="0"/>
          <w:color w:val="000000" w:themeColor="text1"/>
          <w:lang w:eastAsia="ru-RU" w:bidi="ar-SA"/>
        </w:rPr>
        <w:t>сканкопія</w:t>
      </w:r>
      <w:proofErr w:type="spellEnd"/>
      <w:r w:rsidRPr="00652361">
        <w:rPr>
          <w:b w:val="0"/>
          <w:color w:val="000000" w:themeColor="text1"/>
          <w:lang w:eastAsia="ru-RU" w:bidi="ar-SA"/>
        </w:rPr>
        <w:t xml:space="preserve"> з оригіналу або копії оригіналу або копії податкової декларації платника єдиного податку (або податкової декларації про майновий стан і доходи) за 202</w:t>
      </w:r>
      <w:r>
        <w:rPr>
          <w:b w:val="0"/>
          <w:color w:val="000000" w:themeColor="text1"/>
          <w:lang w:eastAsia="ru-RU" w:bidi="ar-SA"/>
        </w:rPr>
        <w:t>3</w:t>
      </w:r>
      <w:r w:rsidRPr="00652361">
        <w:rPr>
          <w:b w:val="0"/>
          <w:color w:val="000000" w:themeColor="text1"/>
          <w:lang w:eastAsia="ru-RU" w:bidi="ar-SA"/>
        </w:rPr>
        <w:t xml:space="preserve"> рік  з відміткою органу статистики або зі сканованою квитанцією, що засвідчує факт і час отримання та що засвідчує факт і час приймання відповідного електронного документа контролюючим органом.</w:t>
      </w:r>
    </w:p>
    <w:p w:rsidR="00DF1854" w:rsidRPr="00652361" w:rsidRDefault="00DF1854" w:rsidP="00DF185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p>
    <w:p w:rsidR="00DF1854" w:rsidRPr="00DA0796" w:rsidRDefault="00DF1854" w:rsidP="00DF185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Verdana"/>
          <w:b w:val="0"/>
          <w:i/>
          <w:color w:val="000000" w:themeColor="text1"/>
          <w:lang w:eastAsia="ru-RU" w:bidi="ar-SA"/>
        </w:rPr>
      </w:pPr>
      <w:r w:rsidRPr="00DA0796">
        <w:rPr>
          <w:b w:val="0"/>
          <w:i/>
          <w:color w:val="000000" w:themeColor="text1"/>
        </w:rPr>
        <w:t xml:space="preserve">***** </w:t>
      </w:r>
      <w:bookmarkStart w:id="3" w:name="_Hlk134030815"/>
      <w:r w:rsidRPr="00DA0796">
        <w:rPr>
          <w:b w:val="0"/>
          <w:i/>
          <w:color w:val="000000" w:themeColor="text1"/>
        </w:rPr>
        <w:t>Під аналогічними договорами в контексті даної закупівлі необхідно розуміти договори [відповідно до яких учасник (</w:t>
      </w:r>
      <w:proofErr w:type="spellStart"/>
      <w:r w:rsidRPr="00DA0796">
        <w:rPr>
          <w:b w:val="0"/>
          <w:i/>
          <w:color w:val="000000" w:themeColor="text1"/>
        </w:rPr>
        <w:t>одн</w:t>
      </w:r>
      <w:proofErr w:type="spellEnd"/>
      <w:r w:rsidRPr="00DA0796">
        <w:rPr>
          <w:b w:val="0"/>
          <w:i/>
          <w:color w:val="000000" w:themeColor="text1"/>
        </w:rPr>
        <w:t xml:space="preserve"> з учасників об’єднання учасників) виступав в якості генерального підрядника або підрядника (не субпідрядника)] на виконання </w:t>
      </w:r>
      <w:r w:rsidRPr="00DA0796">
        <w:rPr>
          <w:b w:val="0"/>
          <w:i/>
          <w:color w:val="000000"/>
        </w:rPr>
        <w:t xml:space="preserve">робіт з капітального ремонту будівлі (чи споруди або їх частини) або нового будівництва будівлі (чи споруди або їх частини) або будівництва будівлі (чи споруди або їх частини) або </w:t>
      </w:r>
      <w:r w:rsidRPr="00DA0796">
        <w:rPr>
          <w:b w:val="0"/>
          <w:i/>
        </w:rPr>
        <w:t>реставрації будівлі (чи споруди або їх частини) або реконструкції будівлі (чи споруди або їх частини).</w:t>
      </w:r>
      <w:bookmarkEnd w:id="3"/>
      <w:r w:rsidRPr="00DA0796">
        <w:rPr>
          <w:b w:val="0"/>
          <w:i/>
        </w:rPr>
        <w:t xml:space="preserve"> </w:t>
      </w:r>
      <w:r w:rsidRPr="00DA0796">
        <w:rPr>
          <w:b w:val="0"/>
          <w:i/>
          <w:iCs/>
        </w:rPr>
        <w:t xml:space="preserve">У разі надання документів на підтвердження досвіду виконання аналогічного договору, ціна в яких або закреслена, або документи скопійовані без ціни, у такому </w:t>
      </w:r>
      <w:r w:rsidRPr="00DA0796">
        <w:rPr>
          <w:b w:val="0"/>
          <w:i/>
          <w:iCs/>
          <w:color w:val="000000" w:themeColor="text1"/>
        </w:rPr>
        <w:t>випадку учасник повинен надати відповідні роз’яснення з зазначенням причин ненадання даної інформації.</w:t>
      </w:r>
    </w:p>
    <w:p w:rsidR="00DF1854" w:rsidRPr="00DA0796" w:rsidRDefault="00DF1854" w:rsidP="00DF1854">
      <w:pPr>
        <w:widowControl/>
        <w:tabs>
          <w:tab w:val="left" w:pos="10206"/>
        </w:tabs>
        <w:suppressAutoHyphens w:val="0"/>
        <w:autoSpaceDE/>
        <w:ind w:right="-1"/>
        <w:jc w:val="both"/>
        <w:rPr>
          <w:rFonts w:eastAsia="Verdana"/>
          <w:b w:val="0"/>
          <w:i/>
          <w:color w:val="000000" w:themeColor="text1"/>
          <w:lang w:eastAsia="ru-RU" w:bidi="ar-SA"/>
        </w:rPr>
      </w:pPr>
    </w:p>
    <w:p w:rsidR="00DF1854" w:rsidRPr="00DA0796" w:rsidRDefault="00DF1854" w:rsidP="00DF1854">
      <w:pPr>
        <w:widowControl/>
        <w:tabs>
          <w:tab w:val="left" w:pos="10206"/>
        </w:tabs>
        <w:suppressAutoHyphens w:val="0"/>
        <w:autoSpaceDE/>
        <w:ind w:right="-1"/>
        <w:jc w:val="both"/>
        <w:rPr>
          <w:rFonts w:eastAsia="Verdana"/>
          <w:b w:val="0"/>
          <w:i/>
          <w:color w:val="000000" w:themeColor="text1"/>
          <w:lang w:eastAsia="ru-RU" w:bidi="ar-SA"/>
        </w:rPr>
      </w:pPr>
      <w:r w:rsidRPr="00DA0796">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rsidR="00DF1854" w:rsidRPr="00DA0796" w:rsidRDefault="00DF1854" w:rsidP="00DF1854">
      <w:pPr>
        <w:widowControl/>
        <w:tabs>
          <w:tab w:val="left" w:pos="10206"/>
        </w:tabs>
        <w:suppressAutoHyphens w:val="0"/>
        <w:autoSpaceDE/>
        <w:ind w:right="-1"/>
        <w:jc w:val="both"/>
        <w:rPr>
          <w:rFonts w:eastAsia="Verdana"/>
          <w:b w:val="0"/>
          <w:i/>
          <w:color w:val="000000" w:themeColor="text1"/>
          <w:lang w:eastAsia="ru-RU" w:bidi="ar-SA"/>
        </w:rPr>
      </w:pPr>
    </w:p>
    <w:p w:rsidR="00DF1854" w:rsidRPr="00DA0796" w:rsidRDefault="00DF1854" w:rsidP="00DF1854">
      <w:pPr>
        <w:jc w:val="both"/>
        <w:rPr>
          <w:b w:val="0"/>
          <w:color w:val="000000" w:themeColor="text1"/>
          <w:lang w:eastAsia="ru-RU" w:bidi="ar-SA"/>
        </w:rPr>
      </w:pPr>
      <w:r w:rsidRPr="00DA0796">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rsidR="008712ED" w:rsidRDefault="00DF1854">
      <w:bookmarkStart w:id="4" w:name="_GoBack"/>
      <w:bookmarkEnd w:id="4"/>
    </w:p>
    <w:sectPr w:rsidR="008712ED" w:rsidSect="004E7E98">
      <w:headerReference w:type="default" r:id="rId5"/>
      <w:footerReference w:type="even" r:id="rId6"/>
      <w:footerReference w:type="default" r:id="rId7"/>
      <w:pgSz w:w="11906" w:h="16838"/>
      <w:pgMar w:top="993" w:right="850" w:bottom="1134" w:left="1418" w:header="709" w:footer="2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D5" w:rsidRDefault="00DF1854"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E16D5" w:rsidRDefault="00DF1854" w:rsidP="008421DA">
    <w:pPr>
      <w:pStyle w:val="a3"/>
      <w:ind w:right="360"/>
    </w:pPr>
  </w:p>
  <w:p w:rsidR="000E16D5" w:rsidRDefault="00DF18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D5" w:rsidRPr="00DA77E7" w:rsidRDefault="00DF1854" w:rsidP="00DA77E7">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D5" w:rsidRPr="00DA77E7" w:rsidRDefault="00DF1854" w:rsidP="00DA77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FF"/>
    <w:rsid w:val="00021521"/>
    <w:rsid w:val="001D0CD1"/>
    <w:rsid w:val="005A0855"/>
    <w:rsid w:val="007131A4"/>
    <w:rsid w:val="009648FF"/>
    <w:rsid w:val="00DF1854"/>
    <w:rsid w:val="00EA1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854"/>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1854"/>
    <w:pPr>
      <w:tabs>
        <w:tab w:val="center" w:pos="4677"/>
        <w:tab w:val="right" w:pos="9355"/>
      </w:tabs>
    </w:pPr>
  </w:style>
  <w:style w:type="character" w:customStyle="1" w:styleId="a4">
    <w:name w:val="Нижний колонтитул Знак"/>
    <w:basedOn w:val="a0"/>
    <w:link w:val="a3"/>
    <w:uiPriority w:val="99"/>
    <w:rsid w:val="00DF1854"/>
    <w:rPr>
      <w:rFonts w:ascii="Times New Roman" w:eastAsia="Arial" w:hAnsi="Times New Roman" w:cs="Times New Roman"/>
      <w:b/>
      <w:sz w:val="24"/>
      <w:szCs w:val="24"/>
      <w:lang w:val="uk-UA" w:bidi="en-US"/>
    </w:rPr>
  </w:style>
  <w:style w:type="character" w:styleId="a5">
    <w:name w:val="page number"/>
    <w:basedOn w:val="a0"/>
    <w:rsid w:val="00DF1854"/>
  </w:style>
  <w:style w:type="paragraph" w:styleId="a6">
    <w:name w:val="header"/>
    <w:basedOn w:val="a"/>
    <w:link w:val="a7"/>
    <w:uiPriority w:val="99"/>
    <w:rsid w:val="00DF1854"/>
    <w:pPr>
      <w:tabs>
        <w:tab w:val="center" w:pos="4677"/>
        <w:tab w:val="right" w:pos="9355"/>
      </w:tabs>
    </w:pPr>
  </w:style>
  <w:style w:type="character" w:customStyle="1" w:styleId="a7">
    <w:name w:val="Верхний колонтитул Знак"/>
    <w:basedOn w:val="a0"/>
    <w:link w:val="a6"/>
    <w:uiPriority w:val="99"/>
    <w:rsid w:val="00DF1854"/>
    <w:rPr>
      <w:rFonts w:ascii="Times New Roman" w:eastAsia="Arial" w:hAnsi="Times New Roman" w:cs="Times New Roman"/>
      <w:b/>
      <w:sz w:val="24"/>
      <w:szCs w:val="24"/>
      <w:lang w:val="uk-U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854"/>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1854"/>
    <w:pPr>
      <w:tabs>
        <w:tab w:val="center" w:pos="4677"/>
        <w:tab w:val="right" w:pos="9355"/>
      </w:tabs>
    </w:pPr>
  </w:style>
  <w:style w:type="character" w:customStyle="1" w:styleId="a4">
    <w:name w:val="Нижний колонтитул Знак"/>
    <w:basedOn w:val="a0"/>
    <w:link w:val="a3"/>
    <w:uiPriority w:val="99"/>
    <w:rsid w:val="00DF1854"/>
    <w:rPr>
      <w:rFonts w:ascii="Times New Roman" w:eastAsia="Arial" w:hAnsi="Times New Roman" w:cs="Times New Roman"/>
      <w:b/>
      <w:sz w:val="24"/>
      <w:szCs w:val="24"/>
      <w:lang w:val="uk-UA" w:bidi="en-US"/>
    </w:rPr>
  </w:style>
  <w:style w:type="character" w:styleId="a5">
    <w:name w:val="page number"/>
    <w:basedOn w:val="a0"/>
    <w:rsid w:val="00DF1854"/>
  </w:style>
  <w:style w:type="paragraph" w:styleId="a6">
    <w:name w:val="header"/>
    <w:basedOn w:val="a"/>
    <w:link w:val="a7"/>
    <w:uiPriority w:val="99"/>
    <w:rsid w:val="00DF1854"/>
    <w:pPr>
      <w:tabs>
        <w:tab w:val="center" w:pos="4677"/>
        <w:tab w:val="right" w:pos="9355"/>
      </w:tabs>
    </w:pPr>
  </w:style>
  <w:style w:type="character" w:customStyle="1" w:styleId="a7">
    <w:name w:val="Верхний колонтитул Знак"/>
    <w:basedOn w:val="a0"/>
    <w:link w:val="a6"/>
    <w:uiPriority w:val="99"/>
    <w:rsid w:val="00DF1854"/>
    <w:rPr>
      <w:rFonts w:ascii="Times New Roman" w:eastAsia="Arial" w:hAnsi="Times New Roman" w:cs="Times New Roman"/>
      <w:b/>
      <w:sz w:val="24"/>
      <w:szCs w:val="24"/>
      <w:lang w:val="uk-U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8252</Characters>
  <Application>Microsoft Office Word</Application>
  <DocSecurity>0</DocSecurity>
  <Lines>68</Lines>
  <Paragraphs>19</Paragraphs>
  <ScaleCrop>false</ScaleCrop>
  <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2024-04-04T10:56:00Z</dcterms:created>
  <dcterms:modified xsi:type="dcterms:W3CDTF">2024-04-04T10:56:00Z</dcterms:modified>
</cp:coreProperties>
</file>