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2B31" w14:textId="77777777" w:rsidR="00BC7F1C" w:rsidRPr="008756F9" w:rsidRDefault="00BC7F1C" w:rsidP="00BC7F1C">
      <w:pPr>
        <w:pStyle w:val="3"/>
        <w:jc w:val="center"/>
        <w:rPr>
          <w:sz w:val="24"/>
        </w:rPr>
      </w:pPr>
      <w:r w:rsidRPr="008756F9">
        <w:rPr>
          <w:sz w:val="24"/>
        </w:rPr>
        <w:t>ПРОТОКОЛЬНЕ РІШЕННЯ (ПРОТОКОЛ)</w:t>
      </w:r>
    </w:p>
    <w:p w14:paraId="37BCBEBC" w14:textId="77777777" w:rsidR="00BC7F1C" w:rsidRDefault="00BC7F1C" w:rsidP="00BC7F1C">
      <w:pPr>
        <w:jc w:val="center"/>
        <w:rPr>
          <w:b/>
          <w:bCs/>
        </w:rPr>
      </w:pPr>
      <w:r w:rsidRPr="00295568">
        <w:rPr>
          <w:b/>
          <w:bCs/>
        </w:rPr>
        <w:t>Уповноваженої особи з питань закупівель товарів, робіт і послуг</w:t>
      </w:r>
      <w:r>
        <w:rPr>
          <w:b/>
          <w:bCs/>
        </w:rPr>
        <w:t xml:space="preserve"> АТ «Прикарпаттяобленерго»</w:t>
      </w:r>
    </w:p>
    <w:p w14:paraId="5EEDF428" w14:textId="68B8BE05" w:rsidR="00BC7F1C" w:rsidRPr="008756F9" w:rsidRDefault="00BC7F1C" w:rsidP="00BC7F1C">
      <w:pPr>
        <w:tabs>
          <w:tab w:val="left" w:pos="8505"/>
        </w:tabs>
        <w:jc w:val="both"/>
        <w:rPr>
          <w:b/>
          <w:bCs/>
        </w:rPr>
      </w:pPr>
      <w:r w:rsidRPr="008756F9">
        <w:rPr>
          <w:b/>
          <w:bCs/>
        </w:rPr>
        <w:t xml:space="preserve">від </w:t>
      </w:r>
      <w:r w:rsidR="00A729CF">
        <w:rPr>
          <w:b/>
          <w:bCs/>
          <w:lang w:val="ru-RU"/>
        </w:rPr>
        <w:t>18</w:t>
      </w:r>
      <w:r w:rsidRPr="008756F9">
        <w:rPr>
          <w:b/>
          <w:bCs/>
          <w:lang w:val="ru-RU"/>
        </w:rPr>
        <w:t xml:space="preserve"> </w:t>
      </w:r>
      <w:r w:rsidR="00A76049">
        <w:rPr>
          <w:b/>
          <w:bCs/>
        </w:rPr>
        <w:t>квітня</w:t>
      </w:r>
      <w:r w:rsidRPr="008756F9">
        <w:rPr>
          <w:b/>
          <w:bCs/>
        </w:rPr>
        <w:t xml:space="preserve"> 20</w:t>
      </w:r>
      <w:r>
        <w:rPr>
          <w:b/>
          <w:bCs/>
        </w:rPr>
        <w:t>23</w:t>
      </w:r>
      <w:r w:rsidRPr="008756F9">
        <w:rPr>
          <w:b/>
          <w:bCs/>
        </w:rPr>
        <w:t xml:space="preserve"> р.</w:t>
      </w:r>
      <w:r w:rsidRPr="008756F9">
        <w:rPr>
          <w:b/>
          <w:bCs/>
        </w:rPr>
        <w:tab/>
      </w:r>
      <w:bookmarkStart w:id="0" w:name="_GoBack"/>
      <w:bookmarkEnd w:id="0"/>
    </w:p>
    <w:p w14:paraId="69BC95C5" w14:textId="77777777" w:rsidR="000C7DC0" w:rsidRDefault="000C7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A8E59" w14:textId="77777777" w:rsidR="000C7DC0" w:rsidRPr="00555A76" w:rsidRDefault="00E41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Порядок денний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2FC38F66" w14:textId="77777777" w:rsidR="000C7DC0" w:rsidRPr="00555A76" w:rsidRDefault="00BC7F1C" w:rsidP="00BC7F1C">
      <w:pPr>
        <w:pStyle w:val="30"/>
        <w:tabs>
          <w:tab w:val="clear" w:pos="426"/>
        </w:tabs>
        <w:jc w:val="left"/>
        <w:rPr>
          <w:b w:val="0"/>
          <w:color w:val="000000" w:themeColor="text1"/>
          <w:sz w:val="20"/>
          <w:szCs w:val="20"/>
          <w:lang w:eastAsia="uk-UA"/>
        </w:rPr>
      </w:pPr>
      <w:r w:rsidRPr="00555A76">
        <w:rPr>
          <w:b w:val="0"/>
          <w:color w:val="000000" w:themeColor="text1"/>
          <w:sz w:val="20"/>
          <w:szCs w:val="20"/>
          <w:lang w:eastAsia="uk-UA"/>
        </w:rPr>
        <w:t>1.</w:t>
      </w:r>
      <w:r w:rsidR="00E41AFB" w:rsidRPr="00555A76">
        <w:rPr>
          <w:b w:val="0"/>
          <w:color w:val="000000" w:themeColor="text1"/>
          <w:sz w:val="20"/>
          <w:szCs w:val="20"/>
          <w:lang w:eastAsia="uk-UA"/>
        </w:rPr>
        <w:t xml:space="preserve">Про прийняття рішення щодо здійснення закупівлі без застосування відкритих торгів та/або електронного каталогу для закупівлі товару відповідно до пп. 6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Особливості), за предметом </w:t>
      </w:r>
      <w:r w:rsidRPr="00555A76">
        <w:rPr>
          <w:b w:val="0"/>
          <w:color w:val="000000" w:themeColor="text1"/>
          <w:sz w:val="20"/>
          <w:szCs w:val="20"/>
          <w:lang w:eastAsia="uk-UA"/>
        </w:rPr>
        <w:t xml:space="preserve">закупівлі </w:t>
      </w:r>
      <w:r w:rsidR="00A76049">
        <w:rPr>
          <w:b w:val="0"/>
          <w:color w:val="000000" w:themeColor="text1"/>
          <w:sz w:val="20"/>
          <w:szCs w:val="20"/>
          <w:lang w:eastAsia="uk-UA"/>
        </w:rPr>
        <w:t xml:space="preserve">«Пудра алюмінієва» </w:t>
      </w:r>
      <w:r w:rsidRPr="00555A76">
        <w:rPr>
          <w:b w:val="0"/>
          <w:color w:val="000000" w:themeColor="text1"/>
          <w:sz w:val="20"/>
          <w:szCs w:val="20"/>
          <w:lang w:eastAsia="uk-UA"/>
        </w:rPr>
        <w:t xml:space="preserve"> </w:t>
      </w:r>
      <w:r w:rsidRPr="00A76049">
        <w:rPr>
          <w:b w:val="0"/>
          <w:sz w:val="20"/>
          <w:szCs w:val="20"/>
          <w:lang w:eastAsia="uk-UA"/>
        </w:rPr>
        <w:t xml:space="preserve">(код ДК 021:2015- </w:t>
      </w:r>
      <w:r w:rsidR="00A76049" w:rsidRPr="00A76049">
        <w:rPr>
          <w:b w:val="0"/>
          <w:sz w:val="20"/>
          <w:szCs w:val="20"/>
        </w:rPr>
        <w:t>14610000-0: Металеві руди</w:t>
      </w:r>
      <w:r w:rsidRPr="00A76049">
        <w:rPr>
          <w:b w:val="0"/>
          <w:sz w:val="20"/>
          <w:szCs w:val="20"/>
          <w:lang w:eastAsia="uk-UA"/>
        </w:rPr>
        <w:t>)</w:t>
      </w:r>
      <w:r w:rsidR="00E41AFB" w:rsidRPr="00A76049">
        <w:rPr>
          <w:b w:val="0"/>
          <w:sz w:val="20"/>
          <w:szCs w:val="20"/>
          <w:lang w:eastAsia="uk-UA"/>
        </w:rPr>
        <w:t xml:space="preserve"> за ДК 021:2015 Єдиного закупівельного словника (далі — </w:t>
      </w:r>
      <w:r w:rsidR="00E41AFB" w:rsidRPr="00555A76">
        <w:rPr>
          <w:b w:val="0"/>
          <w:color w:val="000000" w:themeColor="text1"/>
          <w:sz w:val="20"/>
          <w:szCs w:val="20"/>
          <w:lang w:eastAsia="uk-UA"/>
        </w:rPr>
        <w:t>Закупівля).</w:t>
      </w:r>
    </w:p>
    <w:p w14:paraId="7C611631" w14:textId="77777777"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розгляд та затвердження змін до річного плану закупівель на 20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у порядку, встановленому Законом України «Про публічні закупівлі» (далі — Закон, Закон про публічні закупівлі) (Додаток 1).</w:t>
      </w:r>
    </w:p>
    <w:p w14:paraId="339D5A5A" w14:textId="77777777"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оприлюднення змін до річного плану закупівель на 20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електронній системі закупівель у порядку, встановленому Уповноваженим органом  (далі — Електронна система).</w:t>
      </w:r>
    </w:p>
    <w:p w14:paraId="369FEE9C" w14:textId="77777777"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—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Звіт про договір про закупівлю), 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щодо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="00E41AFB" w:rsidRPr="00555A76">
        <w:rPr>
          <w:color w:val="000000" w:themeColor="text1"/>
        </w:rPr>
        <w:t xml:space="preserve"> 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електронній системі відповідно до вимог пункту 3-8 розділу Х «Прикінцеві та перехідні положення»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091AE30" w14:textId="77777777" w:rsidR="000C7DC0" w:rsidRPr="00555A76" w:rsidRDefault="000C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D44745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першого питання порядку денного:</w:t>
      </w:r>
    </w:p>
    <w:p w14:paraId="6DBF081E" w14:textId="5F8DE20F"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 до службової записки </w:t>
      </w:r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начальник</w:t>
      </w:r>
      <w:r w:rsidR="00AD4F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ВМТП </w:t>
      </w:r>
      <w:proofErr w:type="spellStart"/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Грудика</w:t>
      </w:r>
      <w:proofErr w:type="spellEnd"/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Я.Я, затвердженим бюджетом на  2023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існує потреба у здійсненні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Закупівлі</w:t>
      </w:r>
      <w:r w:rsidRPr="00555A76">
        <w:rPr>
          <w:color w:val="000000" w:themeColor="text1"/>
        </w:rPr>
        <w:t>.</w:t>
      </w:r>
    </w:p>
    <w:p w14:paraId="54A74FDF" w14:textId="77777777"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Особливостей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встановлено, що придбання замовниками:</w:t>
      </w:r>
    </w:p>
    <w:p w14:paraId="31B00A49" w14:textId="77777777"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100 тис.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4987580D" w14:textId="77777777"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послуг з поточного ремонту,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200 тис.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6849DA24" w14:textId="77777777"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робіт,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1,5 млн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744274BC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555A76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highlight w:val="white"/>
          </w:rPr>
          <w:t>пунктом 44</w:t>
        </w:r>
      </w:hyperlink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14:paraId="34855273" w14:textId="77777777" w:rsidR="000C7DC0" w:rsidRPr="00555A76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B8CCE2" w14:textId="77777777" w:rsidR="000C7DC0" w:rsidRPr="00E40762" w:rsidRDefault="00A76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31</w:t>
      </w:r>
      <w:r w:rsidR="00BC7F1C" w:rsidRPr="00E407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.03.2023</w:t>
      </w:r>
      <w:r w:rsidR="00E41AFB" w:rsidRPr="00E407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E41AFB" w:rsidRPr="00E40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 </w:t>
      </w:r>
      <w:r w:rsidR="00E41AFB" w:rsidRPr="00E407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автоматично відмінені електронною системою закупівель відповідно до п. 48 </w:t>
      </w:r>
      <w:r w:rsidR="00E41AFB" w:rsidRPr="00E40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="00E41AFB" w:rsidRPr="00E4076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. Звіт про результати проведення процедури закупівлі додається </w:t>
      </w:r>
      <w:r w:rsidR="00E41AFB" w:rsidRPr="00E40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(ID оголошення - 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UA-2023-0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>23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-00</w:t>
      </w:r>
      <w:r>
        <w:rPr>
          <w:rFonts w:ascii="Times New Roman" w:hAnsi="Times New Roman" w:cs="Times New Roman"/>
          <w:b/>
          <w:i/>
          <w:sz w:val="20"/>
          <w:szCs w:val="20"/>
        </w:rPr>
        <w:t>0255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E41AFB" w:rsidRPr="00E40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).</w:t>
      </w:r>
    </w:p>
    <w:p w14:paraId="4198E267" w14:textId="77777777"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Таким чином, з огляду на норми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 необхідність та підстави прийняти рішення щодо здійснення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Особливостей.</w:t>
      </w:r>
    </w:p>
    <w:p w14:paraId="21325D44" w14:textId="77777777" w:rsidR="000C7DC0" w:rsidRPr="00555A76" w:rsidRDefault="000C7D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430B6FF" w14:textId="77777777" w:rsidR="000C7DC0" w:rsidRPr="00555A76" w:rsidRDefault="00E41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Обґрунтування здійснення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без застосування відкритих торгів та/або електронного каталогу для закупівлі товару відповідно до пп. 6 п.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BE91E70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3941ABAB" w14:textId="77777777"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C7F1C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20.05.2023р.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27639810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32CD6898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D324D56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5DCDA5F8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Стаття 12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3565111B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14E15E0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2BA9D66B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2D938883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FE8CD11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даної норми Закону урядом були прийняті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10FBB3C" w14:textId="77777777"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Положеннями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8" w:anchor="n159">
        <w:r w:rsidRPr="00555A76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highlight w:val="white"/>
          </w:rPr>
          <w:t>пунктом 44</w:t>
        </w:r>
      </w:hyperlink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тобто замовник застосовує виняток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 укладає прямий договір.</w:t>
      </w:r>
      <w:r w:rsidRPr="00555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038EDBE2" w14:textId="77777777" w:rsidR="000C7DC0" w:rsidRDefault="000C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961856" w14:textId="77777777" w:rsidR="000C7DC0" w:rsidRPr="00555A76" w:rsidRDefault="00BC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АТ «Прикарпаттяобленерго»</w:t>
      </w:r>
      <w:r w:rsidR="00416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була оголошена закупівля за процедурою відкриті торги (з особливостями) в електронній системі закупівель за ідентифікатором 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UA-2023-0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-2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000255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яка була автоматично відмінена електронною системою закупівель відповідно до п. 48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UA-2023-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23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76049">
        <w:rPr>
          <w:rFonts w:ascii="Times New Roman" w:hAnsi="Times New Roman" w:cs="Times New Roman"/>
          <w:b/>
          <w:i/>
          <w:sz w:val="20"/>
          <w:szCs w:val="20"/>
        </w:rPr>
        <w:t>000255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E40762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555A76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від </w:t>
      </w:r>
      <w:r w:rsidR="00A7604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31</w:t>
      </w:r>
      <w:r w:rsidR="00555A76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.03.2023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0B306DAB" w14:textId="77777777"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Отже, з огляду на зазначене застосовується вищевказане виключення.</w:t>
      </w:r>
    </w:p>
    <w:p w14:paraId="5BEBE51A" w14:textId="77777777"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рок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3C10831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цьому 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затвердженим бюджетом 2023 компанії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підтверджується наявність нагальної потреби в закупівлі </w:t>
      </w:r>
      <w:r w:rsidR="00A760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пудри алюмінієвої </w:t>
      </w:r>
      <w:r w:rsidR="00E407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кількості </w:t>
      </w:r>
      <w:r w:rsidR="00A760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550</w:t>
      </w:r>
      <w:r w:rsidR="00E407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60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кг</w:t>
      </w:r>
      <w:r w:rsidR="00E407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F63E8F0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Водночас, як передбачено чинним законодавством,</w:t>
      </w:r>
      <w:bookmarkStart w:id="1" w:name="bookmark=id.gjdgxs" w:colFirst="0" w:colLast="0"/>
      <w:bookmarkEnd w:id="1"/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56EC0E50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Враховуючи зазначене, з метою дотримання принципу ефективності закупівлі, якнайшвидшого забезпечення потреби 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закупівлі </w:t>
      </w:r>
      <w:r w:rsidR="00A760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пудри алюмінієвої у кількості 550 кг</w:t>
      </w:r>
      <w:r w:rsidR="00E407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умовах воєнного стану, замовник прийняв рішення про застосування під час здійснення закупівлі вищезазначеного винятку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8EDE5B6" w14:textId="77777777"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19923802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(документальне підтвердження):</w:t>
      </w:r>
    </w:p>
    <w:p w14:paraId="197B63BE" w14:textId="47545B5D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r w:rsidR="00555A76"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Оголошення про проведення закупівлі 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UA-2023-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23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-00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0255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DAE40A6" w14:textId="4C18E6A1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555A76"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.Звіт про результати проведення закупівлі 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UA-2023-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-2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865833">
        <w:rPr>
          <w:rFonts w:ascii="Times New Roman" w:hAnsi="Times New Roman" w:cs="Times New Roman"/>
          <w:b/>
          <w:i/>
          <w:sz w:val="20"/>
          <w:szCs w:val="20"/>
        </w:rPr>
        <w:t>000255</w:t>
      </w:r>
      <w:r w:rsidR="00E40762" w:rsidRPr="00E40762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10F2E4DE" w14:textId="77777777" w:rsidR="000C7DC0" w:rsidRPr="00555A76" w:rsidRDefault="000C7D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5142D3D7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другого питання порядку денного:</w:t>
      </w:r>
    </w:p>
    <w:p w14:paraId="0BC5CBFB" w14:textId="77777777" w:rsidR="000C7DC0" w:rsidRPr="00555A76" w:rsidRDefault="00E41AFB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забезпечення наявної потреби Замовника є необхідність у затвердженні змін до річного плану закупівель на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щодо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(Додаток 1), із зазначенням у примітках, що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Закупівля здійснюється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E2F0CBD" w14:textId="77777777" w:rsidR="000C7DC0" w:rsidRPr="00555A76" w:rsidRDefault="000C7DC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087D1D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третього питання порядку денного:</w:t>
      </w:r>
    </w:p>
    <w:p w14:paraId="16B47BD5" w14:textId="77777777"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 необхідність оприлюднити річний план закупівель / зміни до річного плану закупівель на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Електронній системі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протягом п’яти робочих днів з дня його затвердження. </w:t>
      </w:r>
    </w:p>
    <w:p w14:paraId="24FF59FF" w14:textId="77777777" w:rsidR="000C7DC0" w:rsidRPr="00555A76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2C4747" w14:textId="77777777"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четвертого питання порядку денного:</w:t>
      </w:r>
    </w:p>
    <w:p w14:paraId="04B75F1D" w14:textId="77777777"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 xml:space="preserve">використання електронної системи закупівель, відповідно до </w:t>
      </w:r>
      <w:hyperlink r:id="rId9" w:anchor="n2284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пункту 3-8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     </w:t>
      </w:r>
    </w:p>
    <w:p w14:paraId="09C899CE" w14:textId="77777777"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Також  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10" w:anchor="n47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підпунктів 5-11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hyperlink r:id="rId11" w:anchor="n276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14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договір про закупівлю та всі додатки до нього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а також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обґрунтування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14:paraId="6FC12523" w14:textId="77777777"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виконання робіт чи надання послуг (оприлюднення якої передбачено </w:t>
      </w:r>
      <w:hyperlink r:id="rId12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Законом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та/або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5FBA9D7C" w14:textId="77777777"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Таким чином, з огляду на норми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Особливостей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обґрунтування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  <w:u w:val="singl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.</w:t>
      </w:r>
    </w:p>
    <w:p w14:paraId="15387BEF" w14:textId="77777777" w:rsidR="000C7DC0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F74A27" w14:textId="77777777" w:rsidR="000C7DC0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виконання вищевикладеного я, уповноважена особа,</w:t>
      </w:r>
    </w:p>
    <w:p w14:paraId="53E49B33" w14:textId="77777777" w:rsidR="000C7DC0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22D5FD" w14:textId="77777777" w:rsidR="000C7DC0" w:rsidRDefault="00E41A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777F1F3" w14:textId="77777777"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пп.6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5F89C31A" w14:textId="77777777"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зміни до річного плану закупівель на 202</w:t>
      </w:r>
      <w:r w:rsidR="00555A7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14:paraId="430EB5C1" w14:textId="77777777"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Оприлюднити річний план закупівель / зміни до річного плану закупівель на 202</w:t>
      </w:r>
      <w:r w:rsidR="00555A7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265F89E0" w14:textId="77777777"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392B45" w14:textId="77777777" w:rsidR="000C7DC0" w:rsidRDefault="000C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0C7DC0" w14:paraId="4053463F" w14:textId="77777777">
        <w:trPr>
          <w:trHeight w:val="354"/>
        </w:trPr>
        <w:tc>
          <w:tcPr>
            <w:tcW w:w="3664" w:type="dxa"/>
          </w:tcPr>
          <w:p w14:paraId="3E3DC830" w14:textId="77777777" w:rsidR="000C7DC0" w:rsidRDefault="000C7DC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eading=h.2et92p0" w:colFirst="0" w:colLast="0"/>
            <w:bookmarkEnd w:id="3"/>
          </w:p>
        </w:tc>
        <w:tc>
          <w:tcPr>
            <w:tcW w:w="3285" w:type="dxa"/>
            <w:vAlign w:val="center"/>
          </w:tcPr>
          <w:p w14:paraId="6335B646" w14:textId="77777777" w:rsidR="000C7DC0" w:rsidRDefault="000C7D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1E9E774B" w14:textId="77777777" w:rsidR="000C7DC0" w:rsidRDefault="000C7DC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BABC19" w14:textId="77777777" w:rsidR="000C7DC0" w:rsidRDefault="000C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CEE36B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F785FE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DC4081" w14:textId="77777777" w:rsidR="00555A76" w:rsidRPr="00555A76" w:rsidRDefault="00555A76" w:rsidP="00555A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Уповноважена особа</w:t>
      </w:r>
    </w:p>
    <w:p w14:paraId="4CA38FE5" w14:textId="77777777"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з питань закупівель товарів,</w:t>
      </w:r>
    </w:p>
    <w:p w14:paraId="39D427EC" w14:textId="77777777"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робіт і послуг АТ «Прикарпаттяобленерго»</w:t>
      </w:r>
    </w:p>
    <w:p w14:paraId="1B0C5982" w14:textId="77777777"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Василь КОСТЮК</w:t>
      </w:r>
    </w:p>
    <w:p w14:paraId="43D2A2B9" w14:textId="77777777" w:rsidR="00555A76" w:rsidRPr="00555A76" w:rsidRDefault="00555A76" w:rsidP="00555A76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</w:pPr>
    </w:p>
    <w:p w14:paraId="02B96C87" w14:textId="77777777" w:rsidR="000C7DC0" w:rsidRDefault="000C7DC0" w:rsidP="0055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8517F0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F42210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ACBA26C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22BE36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E7E133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B75B95" w14:textId="77777777"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1D08F6" w14:textId="77777777" w:rsidR="00AD4F03" w:rsidRDefault="00AD4F03" w:rsidP="00EA0EF0">
      <w:pPr>
        <w:pStyle w:val="2"/>
        <w:spacing w:before="0" w:after="150" w:line="31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9865CD" w14:textId="394EB65A" w:rsidR="00AD4F03" w:rsidRDefault="00AD4F03" w:rsidP="00EA0EF0">
      <w:pPr>
        <w:pStyle w:val="2"/>
        <w:spacing w:before="0" w:after="150" w:line="31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44FA1D" w14:textId="3E3D6480" w:rsidR="00AD4F03" w:rsidRDefault="00AD4F03" w:rsidP="00EA0EF0">
      <w:pPr>
        <w:pStyle w:val="2"/>
        <w:spacing w:before="0" w:after="150" w:line="31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454676" w14:textId="77777777" w:rsidR="00AD4F03" w:rsidRPr="00AD4F03" w:rsidRDefault="00AD4F03" w:rsidP="00AD4F03">
      <w:pPr>
        <w:spacing w:after="0"/>
      </w:pPr>
    </w:p>
    <w:p w14:paraId="406F054A" w14:textId="242960B2" w:rsidR="00AD4F03" w:rsidRDefault="00AD4F03" w:rsidP="00AD4F03">
      <w:pPr>
        <w:pStyle w:val="2"/>
        <w:spacing w:before="0" w:after="0" w:line="31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6F4EF9" w14:textId="77777777" w:rsidR="00AD4F03" w:rsidRPr="00AD4F03" w:rsidRDefault="00AD4F03" w:rsidP="00AD4F03"/>
    <w:p w14:paraId="23415F4A" w14:textId="7013BE0E" w:rsidR="00EA0EF0" w:rsidRPr="00EA0EF0" w:rsidRDefault="00EA0EF0" w:rsidP="00EA0EF0">
      <w:pPr>
        <w:pStyle w:val="2"/>
        <w:spacing w:before="0" w:after="15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bCs/>
          <w:sz w:val="24"/>
          <w:szCs w:val="24"/>
        </w:rPr>
        <w:lastRenderedPageBreak/>
        <w:t>ФОРМА РІЧНОГО ПЛАНУ ЗАКУПІВЕЛЬ</w:t>
      </w:r>
    </w:p>
    <w:p w14:paraId="1DF14C89" w14:textId="77777777" w:rsidR="00EA0EF0" w:rsidRPr="00EA0EF0" w:rsidRDefault="00EA0EF0" w:rsidP="00EA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F0">
        <w:rPr>
          <w:rFonts w:ascii="Times New Roman" w:hAnsi="Times New Roman" w:cs="Times New Roman"/>
          <w:b/>
          <w:sz w:val="24"/>
          <w:szCs w:val="24"/>
        </w:rPr>
        <w:t>на 2023 рік</w:t>
      </w:r>
    </w:p>
    <w:p w14:paraId="4D11F584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1. Найменування: АТ Прикарпаттяобленерго</w:t>
      </w:r>
    </w:p>
    <w:p w14:paraId="4504A950" w14:textId="77777777" w:rsidR="00EA0EF0" w:rsidRPr="00EA0EF0" w:rsidRDefault="00865C68" w:rsidP="00EA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Код згідно з ЄДРПОУ: </w:t>
      </w:r>
      <w:r w:rsidR="00EA0EF0" w:rsidRPr="00EA0EF0">
        <w:rPr>
          <w:rFonts w:ascii="Times New Roman" w:hAnsi="Times New Roman" w:cs="Times New Roman"/>
          <w:sz w:val="24"/>
          <w:szCs w:val="24"/>
        </w:rPr>
        <w:t>00131564</w:t>
      </w:r>
    </w:p>
    <w:p w14:paraId="5EE02C2A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3. Місцезнаходження: Україна, Івано-Франківська область, Івано-Франківськ, 76000, Індустріальна 34</w:t>
      </w:r>
    </w:p>
    <w:p w14:paraId="590B39BF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4. Категорія: Юридична особа, яка здійснює діяльність в одній або декількох окремих сферах господарювання</w:t>
      </w:r>
    </w:p>
    <w:p w14:paraId="1EB34335" w14:textId="77777777" w:rsidR="00EA0EF0" w:rsidRPr="00710C39" w:rsidRDefault="00EA0EF0" w:rsidP="00EA0EF0">
      <w:pPr>
        <w:pStyle w:val="3"/>
        <w:spacing w:before="0" w:after="300" w:line="312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710C39">
        <w:rPr>
          <w:rFonts w:ascii="Times New Roman" w:hAnsi="Times New Roman" w:cs="Times New Roman"/>
          <w:b w:val="0"/>
          <w:bCs/>
          <w:sz w:val="44"/>
          <w:szCs w:val="44"/>
        </w:rPr>
        <w:t>Інформація про предмет закупівлі</w:t>
      </w:r>
    </w:p>
    <w:p w14:paraId="5E261488" w14:textId="045E5A9A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5. Конкретна назва предмета закупівлі: </w:t>
      </w:r>
      <w:r w:rsidR="00AD4F03">
        <w:rPr>
          <w:rStyle w:val="aa"/>
          <w:rFonts w:ascii="Times New Roman" w:hAnsi="Times New Roman" w:cs="Times New Roman"/>
          <w:sz w:val="24"/>
          <w:szCs w:val="24"/>
        </w:rPr>
        <w:t>Пудра алюмінієва</w:t>
      </w:r>
    </w:p>
    <w:p w14:paraId="75EE7BCC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6. Коди відповідних класифікаторів предмета закупівлі:</w:t>
      </w:r>
    </w:p>
    <w:p w14:paraId="59102B82" w14:textId="6CD4B9BF" w:rsidR="00EA0EF0" w:rsidRPr="00AD4F03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AD4F03">
        <w:rPr>
          <w:rFonts w:ascii="Times New Roman" w:hAnsi="Times New Roman" w:cs="Times New Roman"/>
          <w:sz w:val="24"/>
          <w:szCs w:val="24"/>
        </w:rPr>
        <w:t xml:space="preserve">ДК021-2015: </w:t>
      </w:r>
      <w:r w:rsidR="00AD4F03" w:rsidRPr="00AD4F03">
        <w:rPr>
          <w:rFonts w:ascii="Times New Roman" w:hAnsi="Times New Roman" w:cs="Times New Roman"/>
          <w:sz w:val="24"/>
          <w:szCs w:val="24"/>
        </w:rPr>
        <w:t>14610000-0: Металеві руди</w:t>
      </w:r>
    </w:p>
    <w:p w14:paraId="5C61F15E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7. Код згідно з КЕКВ: </w:t>
      </w:r>
      <w:r w:rsidRPr="00EA0EF0">
        <w:rPr>
          <w:rStyle w:val="aa"/>
          <w:rFonts w:ascii="Times New Roman" w:hAnsi="Times New Roman" w:cs="Times New Roman"/>
          <w:sz w:val="24"/>
          <w:szCs w:val="24"/>
        </w:rPr>
        <w:t>відсутній</w:t>
      </w:r>
    </w:p>
    <w:p w14:paraId="34758681" w14:textId="02095B6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8. Розмір бюджетного призначення за кошторисом або очікувана вартість предмета закупівлі: </w:t>
      </w:r>
      <w:r w:rsidRPr="00EA0EF0">
        <w:rPr>
          <w:rStyle w:val="aa"/>
          <w:rFonts w:ascii="Times New Roman" w:hAnsi="Times New Roman" w:cs="Times New Roman"/>
          <w:sz w:val="24"/>
          <w:szCs w:val="24"/>
        </w:rPr>
        <w:t>2</w:t>
      </w:r>
      <w:r w:rsidR="00AD4F03">
        <w:rPr>
          <w:rStyle w:val="aa"/>
          <w:rFonts w:ascii="Times New Roman" w:hAnsi="Times New Roman" w:cs="Times New Roman"/>
          <w:sz w:val="24"/>
          <w:szCs w:val="24"/>
        </w:rPr>
        <w:t>9</w:t>
      </w:r>
      <w:r w:rsidR="00B80FEB">
        <w:rPr>
          <w:rStyle w:val="aa"/>
          <w:rFonts w:ascii="Times New Roman" w:hAnsi="Times New Roman" w:cs="Times New Roman"/>
          <w:sz w:val="24"/>
          <w:szCs w:val="24"/>
        </w:rPr>
        <w:t>6 857</w:t>
      </w:r>
      <w:r w:rsidRPr="00EA0EF0">
        <w:rPr>
          <w:rStyle w:val="aa"/>
          <w:rFonts w:ascii="Times New Roman" w:hAnsi="Times New Roman" w:cs="Times New Roman"/>
          <w:sz w:val="24"/>
          <w:szCs w:val="24"/>
        </w:rPr>
        <w:t xml:space="preserve"> UAH</w:t>
      </w:r>
    </w:p>
    <w:p w14:paraId="1BB5D729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003"/>
        <w:gridCol w:w="1974"/>
      </w:tblGrid>
      <w:tr w:rsidR="00EA0EF0" w:rsidRPr="00EA0EF0" w14:paraId="519BA858" w14:textId="77777777" w:rsidTr="00EA0EF0">
        <w:trPr>
          <w:tblHeader/>
          <w:tblCellSpacing w:w="15" w:type="dxa"/>
        </w:trPr>
        <w:tc>
          <w:tcPr>
            <w:tcW w:w="6759" w:type="dxa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00A2" w14:textId="77777777" w:rsidR="00EA0EF0" w:rsidRPr="00EA0EF0" w:rsidRDefault="00EA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закупівлі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11E4B" w14:textId="77777777" w:rsidR="00EA0EF0" w:rsidRPr="00EA0EF0" w:rsidRDefault="00EA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FC1C" w14:textId="77777777" w:rsidR="00EA0EF0" w:rsidRPr="00EA0EF0" w:rsidRDefault="00EA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EA0EF0" w:rsidRPr="00EA0EF0" w14:paraId="495C0496" w14:textId="77777777" w:rsidTr="00EA0EF0">
        <w:trPr>
          <w:trHeight w:val="814"/>
          <w:tblCellSpacing w:w="15" w:type="dxa"/>
        </w:trPr>
        <w:tc>
          <w:tcPr>
            <w:tcW w:w="6759" w:type="dxa"/>
            <w:tcBorders>
              <w:top w:val="nil"/>
              <w:bottom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5B962091" w14:textId="77777777" w:rsidR="00EA0EF0" w:rsidRPr="00EA0EF0" w:rsidRDefault="00EA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>Власний бюджет (кошти від господарської діяльності підприємства)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C4A65" w14:textId="77777777" w:rsidR="00EA0EF0" w:rsidRPr="00EA0EF0" w:rsidRDefault="00EA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ED7DD" w14:textId="4DFC7BC6" w:rsidR="00EA0EF0" w:rsidRPr="00EA0EF0" w:rsidRDefault="00EA0EF0" w:rsidP="00B8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FEB">
              <w:rPr>
                <w:rFonts w:ascii="Times New Roman" w:hAnsi="Times New Roman" w:cs="Times New Roman"/>
                <w:sz w:val="24"/>
                <w:szCs w:val="24"/>
              </w:rPr>
              <w:t>6857</w:t>
            </w:r>
            <w:r w:rsidRPr="00EA0EF0">
              <w:rPr>
                <w:rFonts w:ascii="Times New Roman" w:hAnsi="Times New Roman" w:cs="Times New Roman"/>
                <w:sz w:val="24"/>
                <w:szCs w:val="24"/>
              </w:rPr>
              <w:t xml:space="preserve"> UAH</w:t>
            </w:r>
          </w:p>
        </w:tc>
      </w:tr>
      <w:tr w:rsidR="00EA0EF0" w:rsidRPr="00EA0EF0" w14:paraId="7E4E963C" w14:textId="77777777" w:rsidTr="00EA0EF0">
        <w:trPr>
          <w:trHeight w:val="135"/>
          <w:tblCellSpacing w:w="15" w:type="dxa"/>
        </w:trPr>
        <w:tc>
          <w:tcPr>
            <w:tcW w:w="6759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</w:tcPr>
          <w:p w14:paraId="6A28DD62" w14:textId="77777777" w:rsidR="00EA0EF0" w:rsidRPr="00EA0EF0" w:rsidRDefault="00EA0EF0" w:rsidP="00EA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1F236" w14:textId="77777777" w:rsidR="00EA0EF0" w:rsidRPr="00EA0EF0" w:rsidRDefault="00EA0EF0" w:rsidP="00EA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5D3E3" w14:textId="77777777" w:rsidR="00EA0EF0" w:rsidRPr="00EA0EF0" w:rsidRDefault="00EA0EF0" w:rsidP="00EA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675DB" w14:textId="77777777" w:rsidR="00EA0EF0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9. Процедура закупівлі: </w:t>
      </w:r>
      <w:r w:rsidRPr="00EA0EF0">
        <w:rPr>
          <w:rStyle w:val="aa"/>
          <w:rFonts w:ascii="Times New Roman" w:hAnsi="Times New Roman" w:cs="Times New Roman"/>
          <w:sz w:val="24"/>
          <w:szCs w:val="24"/>
        </w:rPr>
        <w:t>Відкриті торги з особливостями</w:t>
      </w:r>
    </w:p>
    <w:p w14:paraId="4F44285A" w14:textId="7A3BF765" w:rsidR="00E41AFB" w:rsidRPr="00EA0EF0" w:rsidRDefault="00EA0EF0" w:rsidP="00EA0EF0">
      <w:pPr>
        <w:rPr>
          <w:rFonts w:ascii="Times New Roman" w:hAnsi="Times New Roman" w:cs="Times New Roman"/>
          <w:sz w:val="24"/>
          <w:szCs w:val="24"/>
        </w:rPr>
      </w:pPr>
      <w:r w:rsidRPr="00EA0EF0">
        <w:rPr>
          <w:rFonts w:ascii="Times New Roman" w:hAnsi="Times New Roman" w:cs="Times New Roman"/>
          <w:sz w:val="24"/>
          <w:szCs w:val="24"/>
        </w:rPr>
        <w:t>10. Орієнтовний початок проведення процедури закупівлі: </w:t>
      </w:r>
      <w:r w:rsidR="00AD4F03">
        <w:rPr>
          <w:rStyle w:val="aa"/>
          <w:rFonts w:ascii="Times New Roman" w:hAnsi="Times New Roman" w:cs="Times New Roman"/>
          <w:sz w:val="24"/>
          <w:szCs w:val="24"/>
        </w:rPr>
        <w:t>квітень</w:t>
      </w:r>
      <w:r w:rsidRPr="00EA0EF0">
        <w:rPr>
          <w:rStyle w:val="aa"/>
          <w:rFonts w:ascii="Times New Roman" w:hAnsi="Times New Roman" w:cs="Times New Roman"/>
          <w:sz w:val="24"/>
          <w:szCs w:val="24"/>
        </w:rPr>
        <w:t>, 2023</w:t>
      </w:r>
    </w:p>
    <w:p w14:paraId="04CCDDB7" w14:textId="77777777" w:rsidR="00104091" w:rsidRPr="00104091" w:rsidRDefault="00104091" w:rsidP="00104091">
      <w:pPr>
        <w:rPr>
          <w:rFonts w:ascii="Times New Roman" w:hAnsi="Times New Roman" w:cs="Times New Roman"/>
          <w:sz w:val="24"/>
          <w:szCs w:val="24"/>
        </w:rPr>
      </w:pPr>
      <w:r w:rsidRPr="00104091">
        <w:rPr>
          <w:rFonts w:ascii="Times New Roman" w:hAnsi="Times New Roman" w:cs="Times New Roman"/>
          <w:sz w:val="24"/>
          <w:szCs w:val="24"/>
        </w:rPr>
        <w:t>11. Примітки: </w:t>
      </w:r>
      <w:r w:rsidRPr="00104091">
        <w:rPr>
          <w:rStyle w:val="aa"/>
          <w:rFonts w:ascii="Times New Roman" w:hAnsi="Times New Roman" w:cs="Times New Roman"/>
          <w:sz w:val="24"/>
          <w:szCs w:val="24"/>
        </w:rPr>
        <w:t xml:space="preserve">Керуючись </w:t>
      </w:r>
      <w:proofErr w:type="spellStart"/>
      <w:r w:rsidRPr="00104091">
        <w:rPr>
          <w:rStyle w:val="aa"/>
          <w:rFonts w:ascii="Times New Roman" w:hAnsi="Times New Roman" w:cs="Times New Roman"/>
          <w:sz w:val="24"/>
          <w:szCs w:val="24"/>
        </w:rPr>
        <w:t>п.п</w:t>
      </w:r>
      <w:proofErr w:type="spellEnd"/>
      <w:r w:rsidRPr="00104091">
        <w:rPr>
          <w:rStyle w:val="aa"/>
          <w:rFonts w:ascii="Times New Roman" w:hAnsi="Times New Roman" w:cs="Times New Roman"/>
          <w:sz w:val="24"/>
          <w:szCs w:val="24"/>
        </w:rPr>
        <w:t>. 6 п.13 Постанови КМУ №1178 від 12.10.2022 р.</w:t>
      </w:r>
    </w:p>
    <w:p w14:paraId="426260DD" w14:textId="77777777" w:rsidR="00E41AFB" w:rsidRDefault="00E41AFB" w:rsidP="00E4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2ADEA4" w14:textId="77777777" w:rsidR="00104091" w:rsidRDefault="00104091" w:rsidP="00E4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AC2A0C" w14:textId="77777777" w:rsidR="00E41AFB" w:rsidRPr="00555A76" w:rsidRDefault="00E41AFB" w:rsidP="00E41AFB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Уповноважена особа</w:t>
      </w:r>
    </w:p>
    <w:p w14:paraId="1DD5DA7D" w14:textId="77777777" w:rsidR="00E41AFB" w:rsidRPr="00555A76" w:rsidRDefault="00E41AFB" w:rsidP="00E41AFB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з питань закупівель товарів,</w:t>
      </w:r>
    </w:p>
    <w:p w14:paraId="302BB5DE" w14:textId="77777777" w:rsidR="00E41AFB" w:rsidRPr="00555A76" w:rsidRDefault="00E41AFB" w:rsidP="00E41AFB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робіт і послуг АТ «Прикарпаттяобленерго»</w:t>
      </w:r>
    </w:p>
    <w:p w14:paraId="17ECD1EE" w14:textId="77777777" w:rsidR="00E41AFB" w:rsidRPr="00865C68" w:rsidRDefault="00E41AFB" w:rsidP="00865C68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Василь КОСТЮК</w:t>
      </w:r>
    </w:p>
    <w:sectPr w:rsidR="00E41AFB" w:rsidRPr="00865C6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E5"/>
    <w:multiLevelType w:val="multilevel"/>
    <w:tmpl w:val="370C26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0"/>
    <w:rsid w:val="000C7DC0"/>
    <w:rsid w:val="00104091"/>
    <w:rsid w:val="00122972"/>
    <w:rsid w:val="00126550"/>
    <w:rsid w:val="001A0A88"/>
    <w:rsid w:val="002D3254"/>
    <w:rsid w:val="002F0C5C"/>
    <w:rsid w:val="003F610C"/>
    <w:rsid w:val="004161ED"/>
    <w:rsid w:val="004F2E09"/>
    <w:rsid w:val="00555A76"/>
    <w:rsid w:val="005D1C5E"/>
    <w:rsid w:val="00710C39"/>
    <w:rsid w:val="00865833"/>
    <w:rsid w:val="00865C68"/>
    <w:rsid w:val="00925491"/>
    <w:rsid w:val="009810F8"/>
    <w:rsid w:val="00A53A56"/>
    <w:rsid w:val="00A729CF"/>
    <w:rsid w:val="00A76049"/>
    <w:rsid w:val="00AC499B"/>
    <w:rsid w:val="00AD4F03"/>
    <w:rsid w:val="00B80FEB"/>
    <w:rsid w:val="00BA734C"/>
    <w:rsid w:val="00BC7F1C"/>
    <w:rsid w:val="00D03FA5"/>
    <w:rsid w:val="00DA0BD3"/>
    <w:rsid w:val="00E40762"/>
    <w:rsid w:val="00E41AFB"/>
    <w:rsid w:val="00E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D295"/>
  <w15:docId w15:val="{AAFCF4F6-2595-4BDD-82C2-1FEFBDC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30">
    <w:name w:val="Body Text 3"/>
    <w:basedOn w:val="a"/>
    <w:link w:val="31"/>
    <w:rsid w:val="00BC7F1C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ий текст 3 Знак"/>
    <w:basedOn w:val="a0"/>
    <w:link w:val="30"/>
    <w:rsid w:val="00BC7F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Без интервала1"/>
    <w:uiPriority w:val="1"/>
    <w:qFormat/>
    <w:rsid w:val="005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41AFB"/>
    <w:rPr>
      <w:color w:val="0000FF"/>
      <w:u w:val="single"/>
    </w:rPr>
  </w:style>
  <w:style w:type="character" w:styleId="aa">
    <w:name w:val="Strong"/>
    <w:basedOn w:val="a0"/>
    <w:uiPriority w:val="22"/>
    <w:qFormat/>
    <w:rsid w:val="00E41AFB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A760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6049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760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6049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76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1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65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1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1353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16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1754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83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029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3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57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5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2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0RPbvyPWOs1kzXR54SOLy6Uqhw==">AMUW2mXt+mcKlvXWOHyfvhluwXdLcxIbZr0+FkSAbva2BJ8NY6O1UxKF/z55c1GWe2pbPTkhqb28EtxoE0OsDxPvwBnF4mRJbx1fPRVOxgNuUQekO6YQBT8JLdk6fB5DPfQwz+4aMyS8q7cddpX2270A7s6WdPFwyxf9lF+W0UPwd4pU/1gILu4=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9303</Words>
  <Characters>5304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Іванишин Юлія Вікторівна</cp:lastModifiedBy>
  <cp:revision>2</cp:revision>
  <dcterms:created xsi:type="dcterms:W3CDTF">2023-04-18T05:58:00Z</dcterms:created>
  <dcterms:modified xsi:type="dcterms:W3CDTF">2023-04-18T05:58:00Z</dcterms:modified>
</cp:coreProperties>
</file>