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34" w:rsidRDefault="00997934" w:rsidP="00997934">
      <w:pPr>
        <w:ind w:firstLine="0"/>
        <w:rPr>
          <w:rFonts w:eastAsia="Times New Roman" w:cs="Times New Roman"/>
          <w:b/>
          <w:bCs/>
          <w:szCs w:val="24"/>
          <w:lang w:eastAsia="ru-RU"/>
        </w:rPr>
      </w:pPr>
      <w:r w:rsidRPr="00997934">
        <w:rPr>
          <w:rFonts w:eastAsia="Times New Roman" w:cs="Times New Roman"/>
          <w:b/>
          <w:bCs/>
          <w:szCs w:val="24"/>
          <w:lang w:eastAsia="ru-RU"/>
        </w:rPr>
        <w:t>Обґрунтування</w:t>
      </w:r>
      <w:r w:rsidR="00FB4EE5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FB4EE5" w:rsidRDefault="00FB4EE5" w:rsidP="00997934">
      <w:pPr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C10FAD" w:rsidRPr="00327666" w:rsidRDefault="00C10FAD" w:rsidP="00C10FAD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Згідно із частиною другою статті 5 Закону України «Про природні монополії»,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</w:t>
      </w:r>
      <w:r>
        <w:rPr>
          <w:rFonts w:eastAsia="Times New Roman" w:cs="Times New Roman"/>
          <w:color w:val="000000"/>
          <w:szCs w:val="24"/>
          <w:lang w:eastAsia="ru-RU"/>
        </w:rPr>
        <w:br/>
      </w: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</w:t>
      </w:r>
      <w:r>
        <w:rPr>
          <w:rFonts w:eastAsia="Times New Roman" w:cs="Times New Roman"/>
          <w:color w:val="000000"/>
          <w:szCs w:val="24"/>
          <w:lang w:eastAsia="ru-RU"/>
        </w:rPr>
        <w:br/>
      </w:r>
      <w:r w:rsidRPr="00327666">
        <w:rPr>
          <w:rFonts w:eastAsia="Times New Roman" w:cs="Times New Roman"/>
          <w:color w:val="000000"/>
          <w:szCs w:val="24"/>
          <w:lang w:eastAsia="ru-RU"/>
        </w:rPr>
        <w:t>що здійснюють функції такого регулювання до створення зазначених комісій.</w:t>
      </w:r>
    </w:p>
    <w:p w:rsidR="00C10FAD" w:rsidRPr="00327666" w:rsidRDefault="00C10FAD" w:rsidP="00C10FAD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Станом на 31.10.2022 </w:t>
      </w:r>
      <w:r>
        <w:rPr>
          <w:rFonts w:eastAsia="Times New Roman" w:cs="Times New Roman"/>
          <w:color w:val="000000"/>
          <w:szCs w:val="24"/>
          <w:lang w:eastAsia="ru-RU"/>
        </w:rPr>
        <w:t>ПРИВАТНЕ АКЦІОНЕРНЕ ТОВАРИСТВО «АКЦІОНЕРНА КОМПАНІЯ «КИЇВВОДОКАНАЛ»</w:t>
      </w: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 включено до Зведеного переліку суб’єктів природних монополій (відповідно до витягу зі Зведеного переліку суб’єктів природних монополій станом на 31.10.2022 наданого Антимонопольним комітетом України листом від </w:t>
      </w:r>
      <w:r>
        <w:rPr>
          <w:rFonts w:eastAsia="Times New Roman" w:cs="Times New Roman"/>
          <w:color w:val="000000"/>
          <w:szCs w:val="24"/>
          <w:lang w:eastAsia="ru-RU"/>
        </w:rPr>
        <w:t>20</w:t>
      </w:r>
      <w:r w:rsidRPr="00327666">
        <w:rPr>
          <w:rFonts w:eastAsia="Times New Roman" w:cs="Times New Roman"/>
          <w:color w:val="000000"/>
          <w:szCs w:val="24"/>
          <w:lang w:eastAsia="ru-RU"/>
        </w:rPr>
        <w:t>.12.2022 № 220-29.3/02-</w:t>
      </w:r>
      <w:r>
        <w:rPr>
          <w:rFonts w:eastAsia="Times New Roman" w:cs="Times New Roman"/>
          <w:color w:val="000000"/>
          <w:szCs w:val="24"/>
          <w:lang w:eastAsia="ru-RU"/>
        </w:rPr>
        <w:t>5147</w:t>
      </w:r>
      <w:r w:rsidRPr="00327666">
        <w:rPr>
          <w:rFonts w:eastAsia="Times New Roman" w:cs="Times New Roman"/>
          <w:color w:val="000000"/>
          <w:szCs w:val="24"/>
          <w:lang w:eastAsia="ru-RU"/>
        </w:rPr>
        <w:t>е), тому будь-які альтернативи щодо закупівлі</w:t>
      </w:r>
      <w:r w:rsidR="00810399">
        <w:rPr>
          <w:rFonts w:eastAsia="Times New Roman" w:cs="Times New Roman"/>
          <w:color w:val="000000"/>
          <w:szCs w:val="24"/>
          <w:lang w:eastAsia="ru-RU"/>
        </w:rPr>
        <w:t xml:space="preserve"> послуг з</w:t>
      </w: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водопостачання</w:t>
      </w: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 в інших постачальників – відсутні. </w:t>
      </w:r>
    </w:p>
    <w:p w:rsidR="00C10FAD" w:rsidRPr="00327666" w:rsidRDefault="00C10FAD" w:rsidP="00C10FAD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Враховуючи об’єктивну відсутність конкуренції з технічних причин на відповідному ринку, договір про закупівлю може бути укладено лише з одним постачальником. </w:t>
      </w:r>
    </w:p>
    <w:p w:rsidR="00C10FAD" w:rsidRDefault="00C10FAD" w:rsidP="00C10FAD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327666">
        <w:rPr>
          <w:rFonts w:eastAsia="Times New Roman"/>
          <w:bCs/>
          <w:sz w:val="24"/>
          <w:szCs w:val="24"/>
          <w:lang w:val="uk-UA"/>
        </w:rPr>
        <w:t xml:space="preserve">На підставі викладеного, наявні підстави для здійснення закупівлі </w:t>
      </w:r>
      <w:r>
        <w:rPr>
          <w:sz w:val="24"/>
          <w:szCs w:val="24"/>
          <w:lang w:val="uk-UA"/>
        </w:rPr>
        <w:t>п</w:t>
      </w:r>
      <w:r w:rsidRPr="00B342B5">
        <w:rPr>
          <w:sz w:val="24"/>
          <w:szCs w:val="24"/>
          <w:lang w:val="uk-UA"/>
        </w:rPr>
        <w:t xml:space="preserve">ослуг з централізованого водопостачання </w:t>
      </w:r>
      <w:r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ДК</w:t>
      </w:r>
      <w:proofErr w:type="spellEnd"/>
      <w:r>
        <w:rPr>
          <w:sz w:val="24"/>
          <w:szCs w:val="24"/>
          <w:lang w:val="uk-UA"/>
        </w:rPr>
        <w:t xml:space="preserve"> 021:2015:</w:t>
      </w:r>
      <w:r w:rsidRPr="00B342B5">
        <w:rPr>
          <w:sz w:val="24"/>
          <w:szCs w:val="24"/>
          <w:lang w:val="uk-UA"/>
        </w:rPr>
        <w:t xml:space="preserve">65110000-7 </w:t>
      </w:r>
      <w:r>
        <w:rPr>
          <w:sz w:val="24"/>
          <w:szCs w:val="24"/>
          <w:lang w:val="uk-UA"/>
        </w:rPr>
        <w:t>–</w:t>
      </w:r>
      <w:r w:rsidRPr="00B342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Pr="00B342B5">
        <w:rPr>
          <w:sz w:val="24"/>
          <w:szCs w:val="24"/>
          <w:lang w:val="uk-UA"/>
        </w:rPr>
        <w:t>Розподіл води</w:t>
      </w:r>
      <w:r>
        <w:rPr>
          <w:sz w:val="24"/>
          <w:szCs w:val="24"/>
          <w:lang w:val="uk-UA"/>
        </w:rPr>
        <w:t>»)</w:t>
      </w:r>
      <w:r w:rsidRPr="00327666">
        <w:rPr>
          <w:rFonts w:eastAsia="Times New Roman"/>
          <w:bCs/>
          <w:sz w:val="24"/>
          <w:szCs w:val="24"/>
          <w:lang w:val="uk-UA"/>
        </w:rPr>
        <w:t xml:space="preserve">, відповідно до абзацу четвертого підпункту 5 пункту 13 Особливостей </w:t>
      </w:r>
      <w:r w:rsidRPr="00327666">
        <w:rPr>
          <w:rFonts w:eastAsiaTheme="minorHAnsi" w:cstheme="minorBidi"/>
          <w:sz w:val="24"/>
          <w:szCs w:val="24"/>
          <w:lang w:val="uk-UA" w:eastAsia="en-US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</w:t>
      </w:r>
      <w:r>
        <w:rPr>
          <w:rFonts w:eastAsiaTheme="minorHAnsi" w:cstheme="minorBidi"/>
          <w:sz w:val="24"/>
          <w:szCs w:val="24"/>
          <w:lang w:val="uk-UA" w:eastAsia="en-US"/>
        </w:rPr>
        <w:br/>
      </w:r>
      <w:r w:rsidRPr="00327666">
        <w:rPr>
          <w:rFonts w:eastAsiaTheme="minorHAnsi" w:cstheme="minorBidi"/>
          <w:sz w:val="24"/>
          <w:szCs w:val="24"/>
          <w:lang w:val="uk-UA" w:eastAsia="en-US"/>
        </w:rPr>
        <w:t xml:space="preserve">або скасування, затверджених постановою Кабінету Міністрів України від 12 жовтня 2022 року </w:t>
      </w:r>
      <w:r>
        <w:rPr>
          <w:rFonts w:eastAsiaTheme="minorHAnsi" w:cstheme="minorBidi"/>
          <w:sz w:val="24"/>
          <w:szCs w:val="24"/>
          <w:lang w:val="uk-UA" w:eastAsia="en-US"/>
        </w:rPr>
        <w:br/>
      </w:r>
      <w:r w:rsidRPr="00327666">
        <w:rPr>
          <w:rFonts w:eastAsiaTheme="minorHAnsi" w:cstheme="minorBidi"/>
          <w:sz w:val="24"/>
          <w:szCs w:val="24"/>
          <w:lang w:val="uk-UA" w:eastAsia="en-US"/>
        </w:rPr>
        <w:t>№ 1178.</w:t>
      </w:r>
    </w:p>
    <w:p w:rsidR="00C10FAD" w:rsidRDefault="00C10FAD" w:rsidP="00C10FAD">
      <w:pPr>
        <w:rPr>
          <w:rFonts w:eastAsia="Times New Roman" w:cs="Times New Roman"/>
          <w:bCs/>
          <w:szCs w:val="24"/>
          <w:lang w:eastAsia="ru-RU"/>
        </w:rPr>
      </w:pPr>
      <w:r w:rsidRPr="00134109">
        <w:rPr>
          <w:rFonts w:eastAsia="Times New Roman" w:cs="Times New Roman"/>
          <w:bCs/>
          <w:szCs w:val="24"/>
          <w:lang w:eastAsia="ru-RU"/>
        </w:rPr>
        <w:t xml:space="preserve">Враховуючи зазначене, закупівля </w:t>
      </w:r>
      <w:r w:rsidRPr="00831F27">
        <w:rPr>
          <w:rFonts w:eastAsia="Times New Roman" w:cs="Times New Roman"/>
          <w:bCs/>
          <w:szCs w:val="24"/>
          <w:lang w:eastAsia="ru-RU"/>
        </w:rPr>
        <w:t xml:space="preserve">послуг з централізованого водопостачання </w:t>
      </w:r>
      <w:r w:rsidRPr="00134109">
        <w:rPr>
          <w:rFonts w:eastAsia="Times New Roman" w:cs="Times New Roman"/>
          <w:bCs/>
          <w:szCs w:val="24"/>
          <w:lang w:eastAsia="ru-RU"/>
        </w:rPr>
        <w:t>для структурних підрозділів Головного управління Пенсійного фонду України в м. Києві</w:t>
      </w:r>
      <w:r>
        <w:rPr>
          <w:rFonts w:eastAsia="Times New Roman" w:cs="Times New Roman"/>
          <w:bCs/>
          <w:szCs w:val="24"/>
          <w:lang w:eastAsia="ru-RU"/>
        </w:rPr>
        <w:t xml:space="preserve"> розташованих </w:t>
      </w:r>
      <w:r w:rsidR="005143CE">
        <w:rPr>
          <w:rFonts w:eastAsia="Times New Roman" w:cs="Times New Roman"/>
          <w:bCs/>
          <w:szCs w:val="24"/>
          <w:lang w:eastAsia="ru-RU"/>
        </w:rPr>
        <w:t>на території м. Києва</w:t>
      </w:r>
      <w:r w:rsidRPr="00134109">
        <w:rPr>
          <w:rFonts w:eastAsia="Times New Roman" w:cs="Times New Roman"/>
          <w:bCs/>
          <w:szCs w:val="24"/>
          <w:lang w:eastAsia="ru-RU"/>
        </w:rPr>
        <w:t xml:space="preserve"> можлива виключно </w:t>
      </w:r>
      <w:r>
        <w:rPr>
          <w:rFonts w:eastAsia="Times New Roman" w:cs="Times New Roman"/>
          <w:color w:val="000000"/>
          <w:szCs w:val="24"/>
          <w:lang w:eastAsia="ru-RU"/>
        </w:rPr>
        <w:t>ПРИВАТНИМ АКЦІОНЕРНИМ ТОВАРИСТВОМ «АКЦІОНЕРНА КОМПАНІЯ «КИЇВВОДОКАНАЛ»</w:t>
      </w:r>
      <w:r w:rsidRPr="00134109">
        <w:rPr>
          <w:rFonts w:eastAsia="Times New Roman" w:cs="Times New Roman"/>
          <w:bCs/>
          <w:szCs w:val="24"/>
          <w:lang w:eastAsia="ru-RU"/>
        </w:rPr>
        <w:t>.</w:t>
      </w:r>
    </w:p>
    <w:p w:rsidR="00C10FAD" w:rsidRPr="0027654C" w:rsidRDefault="00C10FAD" w:rsidP="00997934">
      <w:pPr>
        <w:ind w:firstLine="0"/>
        <w:rPr>
          <w:rFonts w:eastAsia="Times New Roman" w:cs="Times New Roman"/>
          <w:bCs/>
          <w:szCs w:val="24"/>
          <w:lang w:val="ru-RU" w:eastAsia="ru-RU"/>
        </w:rPr>
      </w:pPr>
    </w:p>
    <w:sectPr w:rsidR="00C10FAD" w:rsidRPr="0027654C" w:rsidSect="00997934">
      <w:pgSz w:w="11906" w:h="16838"/>
      <w:pgMar w:top="720" w:right="720" w:bottom="720" w:left="720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7934"/>
    <w:rsid w:val="00030F42"/>
    <w:rsid w:val="000445DD"/>
    <w:rsid w:val="00052FD7"/>
    <w:rsid w:val="00056AB3"/>
    <w:rsid w:val="00067919"/>
    <w:rsid w:val="00073C91"/>
    <w:rsid w:val="00082AF4"/>
    <w:rsid w:val="00087388"/>
    <w:rsid w:val="000A5153"/>
    <w:rsid w:val="000A5234"/>
    <w:rsid w:val="000A5673"/>
    <w:rsid w:val="000F23B6"/>
    <w:rsid w:val="000F4019"/>
    <w:rsid w:val="000F5CF5"/>
    <w:rsid w:val="00112F63"/>
    <w:rsid w:val="0012017C"/>
    <w:rsid w:val="0012411C"/>
    <w:rsid w:val="00133C5A"/>
    <w:rsid w:val="00140E1F"/>
    <w:rsid w:val="001413A3"/>
    <w:rsid w:val="0014763F"/>
    <w:rsid w:val="00151108"/>
    <w:rsid w:val="00157969"/>
    <w:rsid w:val="00176B50"/>
    <w:rsid w:val="00180962"/>
    <w:rsid w:val="00186B9D"/>
    <w:rsid w:val="00196F30"/>
    <w:rsid w:val="001A6059"/>
    <w:rsid w:val="001B5BF7"/>
    <w:rsid w:val="001D4D16"/>
    <w:rsid w:val="001E6AF0"/>
    <w:rsid w:val="00205D58"/>
    <w:rsid w:val="002138DA"/>
    <w:rsid w:val="00225D27"/>
    <w:rsid w:val="0023239F"/>
    <w:rsid w:val="00235931"/>
    <w:rsid w:val="00236314"/>
    <w:rsid w:val="002544BC"/>
    <w:rsid w:val="0027654C"/>
    <w:rsid w:val="00277FE3"/>
    <w:rsid w:val="002A2F64"/>
    <w:rsid w:val="002C0070"/>
    <w:rsid w:val="002D0C4A"/>
    <w:rsid w:val="002D3749"/>
    <w:rsid w:val="002D38A9"/>
    <w:rsid w:val="003131A1"/>
    <w:rsid w:val="00316CCA"/>
    <w:rsid w:val="00320B0C"/>
    <w:rsid w:val="00342FE0"/>
    <w:rsid w:val="003511DE"/>
    <w:rsid w:val="00362CDD"/>
    <w:rsid w:val="00366C3F"/>
    <w:rsid w:val="00376A76"/>
    <w:rsid w:val="0039689B"/>
    <w:rsid w:val="00397CD6"/>
    <w:rsid w:val="003A1130"/>
    <w:rsid w:val="003B2244"/>
    <w:rsid w:val="003F0C04"/>
    <w:rsid w:val="003F6DAD"/>
    <w:rsid w:val="004256BA"/>
    <w:rsid w:val="00431A40"/>
    <w:rsid w:val="00445ABE"/>
    <w:rsid w:val="00461604"/>
    <w:rsid w:val="00463DC6"/>
    <w:rsid w:val="00464DC5"/>
    <w:rsid w:val="00475CE3"/>
    <w:rsid w:val="00480537"/>
    <w:rsid w:val="00482AE0"/>
    <w:rsid w:val="00484BE5"/>
    <w:rsid w:val="0049491D"/>
    <w:rsid w:val="004A3090"/>
    <w:rsid w:val="004C0EDE"/>
    <w:rsid w:val="004C1F89"/>
    <w:rsid w:val="004D08B2"/>
    <w:rsid w:val="004D3C99"/>
    <w:rsid w:val="004D4683"/>
    <w:rsid w:val="004E3B79"/>
    <w:rsid w:val="004E495B"/>
    <w:rsid w:val="005009BB"/>
    <w:rsid w:val="005143CE"/>
    <w:rsid w:val="00520BBD"/>
    <w:rsid w:val="00525D95"/>
    <w:rsid w:val="005300EC"/>
    <w:rsid w:val="00533D2B"/>
    <w:rsid w:val="00563EF7"/>
    <w:rsid w:val="00576EAA"/>
    <w:rsid w:val="00583B62"/>
    <w:rsid w:val="0059764C"/>
    <w:rsid w:val="005B7247"/>
    <w:rsid w:val="005E502E"/>
    <w:rsid w:val="005F7684"/>
    <w:rsid w:val="00601FAA"/>
    <w:rsid w:val="0060271C"/>
    <w:rsid w:val="00607C3B"/>
    <w:rsid w:val="00627D80"/>
    <w:rsid w:val="00636CD9"/>
    <w:rsid w:val="00646684"/>
    <w:rsid w:val="00662246"/>
    <w:rsid w:val="006B2B4A"/>
    <w:rsid w:val="006B4830"/>
    <w:rsid w:val="006C3CD0"/>
    <w:rsid w:val="006C5D08"/>
    <w:rsid w:val="006D0354"/>
    <w:rsid w:val="006E01F4"/>
    <w:rsid w:val="006E1E42"/>
    <w:rsid w:val="0070373F"/>
    <w:rsid w:val="00742CC5"/>
    <w:rsid w:val="00744037"/>
    <w:rsid w:val="007555EA"/>
    <w:rsid w:val="0077539B"/>
    <w:rsid w:val="00784C00"/>
    <w:rsid w:val="007A18DF"/>
    <w:rsid w:val="007A3536"/>
    <w:rsid w:val="007A68EF"/>
    <w:rsid w:val="007C16FE"/>
    <w:rsid w:val="007C2FC5"/>
    <w:rsid w:val="007C79D8"/>
    <w:rsid w:val="007D0CD9"/>
    <w:rsid w:val="007D71F0"/>
    <w:rsid w:val="007D7E44"/>
    <w:rsid w:val="007E6473"/>
    <w:rsid w:val="007F3C5A"/>
    <w:rsid w:val="007F4AD0"/>
    <w:rsid w:val="007F6D50"/>
    <w:rsid w:val="00810399"/>
    <w:rsid w:val="00814884"/>
    <w:rsid w:val="00815FDA"/>
    <w:rsid w:val="00825B93"/>
    <w:rsid w:val="0083473D"/>
    <w:rsid w:val="0084328D"/>
    <w:rsid w:val="008474EC"/>
    <w:rsid w:val="00847B55"/>
    <w:rsid w:val="008516CC"/>
    <w:rsid w:val="0088711C"/>
    <w:rsid w:val="008904DC"/>
    <w:rsid w:val="00895E3C"/>
    <w:rsid w:val="008B780D"/>
    <w:rsid w:val="008C27F2"/>
    <w:rsid w:val="008D6226"/>
    <w:rsid w:val="008F5D46"/>
    <w:rsid w:val="00902170"/>
    <w:rsid w:val="009104F2"/>
    <w:rsid w:val="00922C3A"/>
    <w:rsid w:val="00923DDA"/>
    <w:rsid w:val="009241C2"/>
    <w:rsid w:val="0092686F"/>
    <w:rsid w:val="0093297D"/>
    <w:rsid w:val="00937384"/>
    <w:rsid w:val="00937CAD"/>
    <w:rsid w:val="009416B7"/>
    <w:rsid w:val="00946A29"/>
    <w:rsid w:val="00951949"/>
    <w:rsid w:val="00951A81"/>
    <w:rsid w:val="00963AC9"/>
    <w:rsid w:val="00964F5E"/>
    <w:rsid w:val="009835E9"/>
    <w:rsid w:val="00997934"/>
    <w:rsid w:val="009A3262"/>
    <w:rsid w:val="009C0478"/>
    <w:rsid w:val="009C36E1"/>
    <w:rsid w:val="009C5CAA"/>
    <w:rsid w:val="009C739A"/>
    <w:rsid w:val="009D47E1"/>
    <w:rsid w:val="009E4BE5"/>
    <w:rsid w:val="009E6942"/>
    <w:rsid w:val="00A031CC"/>
    <w:rsid w:val="00A40A59"/>
    <w:rsid w:val="00A54A32"/>
    <w:rsid w:val="00A83E32"/>
    <w:rsid w:val="00AB5280"/>
    <w:rsid w:val="00AC6DC1"/>
    <w:rsid w:val="00AD7AB7"/>
    <w:rsid w:val="00AE69E1"/>
    <w:rsid w:val="00B15B44"/>
    <w:rsid w:val="00B1696D"/>
    <w:rsid w:val="00B2132A"/>
    <w:rsid w:val="00B33DA7"/>
    <w:rsid w:val="00B628C8"/>
    <w:rsid w:val="00B644C3"/>
    <w:rsid w:val="00B766A8"/>
    <w:rsid w:val="00B9384D"/>
    <w:rsid w:val="00BA54CC"/>
    <w:rsid w:val="00BC6484"/>
    <w:rsid w:val="00BD4558"/>
    <w:rsid w:val="00BE4F6F"/>
    <w:rsid w:val="00BF06EA"/>
    <w:rsid w:val="00C01927"/>
    <w:rsid w:val="00C10FAD"/>
    <w:rsid w:val="00C17A09"/>
    <w:rsid w:val="00C17B27"/>
    <w:rsid w:val="00C30668"/>
    <w:rsid w:val="00C542AD"/>
    <w:rsid w:val="00C54459"/>
    <w:rsid w:val="00C631D8"/>
    <w:rsid w:val="00C6334C"/>
    <w:rsid w:val="00C65293"/>
    <w:rsid w:val="00C67B40"/>
    <w:rsid w:val="00C72AB9"/>
    <w:rsid w:val="00C75C92"/>
    <w:rsid w:val="00C83C59"/>
    <w:rsid w:val="00C8682C"/>
    <w:rsid w:val="00C95B82"/>
    <w:rsid w:val="00C96327"/>
    <w:rsid w:val="00CA4AC5"/>
    <w:rsid w:val="00CD065C"/>
    <w:rsid w:val="00CD2BBE"/>
    <w:rsid w:val="00CE3CBC"/>
    <w:rsid w:val="00CE49F5"/>
    <w:rsid w:val="00CF2671"/>
    <w:rsid w:val="00D03F68"/>
    <w:rsid w:val="00D56459"/>
    <w:rsid w:val="00D812BC"/>
    <w:rsid w:val="00DA3F76"/>
    <w:rsid w:val="00DB6917"/>
    <w:rsid w:val="00DB7017"/>
    <w:rsid w:val="00E03172"/>
    <w:rsid w:val="00E13BF5"/>
    <w:rsid w:val="00E17982"/>
    <w:rsid w:val="00E3495A"/>
    <w:rsid w:val="00E5503B"/>
    <w:rsid w:val="00E558A9"/>
    <w:rsid w:val="00E83148"/>
    <w:rsid w:val="00E87B67"/>
    <w:rsid w:val="00EC60F9"/>
    <w:rsid w:val="00ED08DC"/>
    <w:rsid w:val="00EF1232"/>
    <w:rsid w:val="00EF16CC"/>
    <w:rsid w:val="00EF1FAB"/>
    <w:rsid w:val="00EF2DAC"/>
    <w:rsid w:val="00F03C2C"/>
    <w:rsid w:val="00F049A5"/>
    <w:rsid w:val="00F11F33"/>
    <w:rsid w:val="00F218A3"/>
    <w:rsid w:val="00F31E52"/>
    <w:rsid w:val="00F354D1"/>
    <w:rsid w:val="00F35B82"/>
    <w:rsid w:val="00F41D38"/>
    <w:rsid w:val="00F45518"/>
    <w:rsid w:val="00F85C79"/>
    <w:rsid w:val="00F94928"/>
    <w:rsid w:val="00F95D4A"/>
    <w:rsid w:val="00FA5F97"/>
    <w:rsid w:val="00FA6511"/>
    <w:rsid w:val="00FB2DA8"/>
    <w:rsid w:val="00FB4EE5"/>
    <w:rsid w:val="00FD5AF8"/>
    <w:rsid w:val="00FD69AE"/>
    <w:rsid w:val="00FE7205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C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934"/>
    <w:rPr>
      <w:b/>
      <w:bCs/>
    </w:rPr>
  </w:style>
  <w:style w:type="character" w:styleId="a4">
    <w:name w:val="Hyperlink"/>
    <w:basedOn w:val="a0"/>
    <w:uiPriority w:val="99"/>
    <w:unhideWhenUsed/>
    <w:rsid w:val="00B9384D"/>
    <w:rPr>
      <w:color w:val="0000FF" w:themeColor="hyperlink"/>
      <w:u w:val="single"/>
    </w:rPr>
  </w:style>
  <w:style w:type="character" w:customStyle="1" w:styleId="rvts0">
    <w:name w:val="rvts0"/>
    <w:basedOn w:val="a0"/>
    <w:rsid w:val="00533D2B"/>
  </w:style>
  <w:style w:type="paragraph" w:customStyle="1" w:styleId="2">
    <w:name w:val="Основной текст (2)"/>
    <w:basedOn w:val="a"/>
    <w:link w:val="20"/>
    <w:rsid w:val="00C10FAD"/>
    <w:pPr>
      <w:shd w:val="clear" w:color="auto" w:fill="FFFFFF"/>
      <w:spacing w:line="240" w:lineRule="atLeast"/>
      <w:ind w:firstLine="0"/>
      <w:jc w:val="left"/>
    </w:pPr>
    <w:rPr>
      <w:rFonts w:eastAsia="Arial Unicode MS" w:cs="Times New Roman"/>
      <w:sz w:val="19"/>
      <w:szCs w:val="19"/>
      <w:lang w:val="ru-RU" w:eastAsia="ru-RU"/>
    </w:rPr>
  </w:style>
  <w:style w:type="character" w:customStyle="1" w:styleId="20">
    <w:name w:val="Основной текст (2)_"/>
    <w:basedOn w:val="a0"/>
    <w:link w:val="2"/>
    <w:locked/>
    <w:rsid w:val="00C10FAD"/>
    <w:rPr>
      <w:rFonts w:eastAsia="Arial Unicode MS" w:cs="Times New Roman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7E3B-51AF-4468-A16E-D3D3A67E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2022-12-27T08:31:00Z</dcterms:created>
  <dcterms:modified xsi:type="dcterms:W3CDTF">2023-01-27T08:37:00Z</dcterms:modified>
</cp:coreProperties>
</file>